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01521B8B" w14:textId="77777777" w:rsidTr="009C59F7">
        <w:trPr>
          <w:trHeight w:val="720"/>
        </w:trPr>
        <w:tc>
          <w:tcPr>
            <w:tcW w:w="5490" w:type="dxa"/>
            <w:gridSpan w:val="2"/>
            <w:tcBorders>
              <w:bottom w:val="single" w:sz="18" w:space="0" w:color="auto"/>
            </w:tcBorders>
          </w:tcPr>
          <w:p w14:paraId="0885139F"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744E77AD" w14:textId="77777777" w:rsidR="00C15867" w:rsidRPr="009B0D30" w:rsidRDefault="00C15867" w:rsidP="009C59F7">
            <w:pPr>
              <w:jc w:val="right"/>
              <w:rPr>
                <w:sz w:val="52"/>
                <w:szCs w:val="52"/>
              </w:rPr>
            </w:pPr>
            <w:r w:rsidRPr="009B0D30">
              <w:rPr>
                <w:rFonts w:ascii="Univers Bold" w:hAnsi="Univers Bold"/>
                <w:b/>
                <w:sz w:val="72"/>
              </w:rPr>
              <w:t>EP</w:t>
            </w:r>
          </w:p>
        </w:tc>
      </w:tr>
      <w:tr w:rsidR="00C15867" w:rsidRPr="009B0D30" w14:paraId="2889C35C" w14:textId="77777777" w:rsidTr="009C59F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5F741FE" w14:textId="77777777" w:rsidR="00C15867" w:rsidRPr="009B0D30" w:rsidRDefault="00E52838" w:rsidP="009C59F7">
            <w:pPr>
              <w:spacing w:before="120"/>
            </w:pPr>
            <w:r w:rsidRPr="009B0D30">
              <w:rPr>
                <w:noProof/>
                <w:lang w:val="en-US" w:eastAsia="zh-CN"/>
              </w:rPr>
              <mc:AlternateContent>
                <mc:Choice Requires="wpg">
                  <w:drawing>
                    <wp:anchor distT="0" distB="0" distL="114300" distR="114300" simplePos="0" relativeHeight="251660288" behindDoc="0" locked="0" layoutInCell="1" allowOverlap="1" wp14:anchorId="2E135F63" wp14:editId="383F156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2F8819E2"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420" w:type="dxa"/>
            <w:tcBorders>
              <w:top w:val="nil"/>
              <w:left w:val="nil"/>
              <w:bottom w:val="single" w:sz="36" w:space="0" w:color="auto"/>
              <w:right w:val="nil"/>
            </w:tcBorders>
          </w:tcPr>
          <w:p w14:paraId="39AB8458"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0400E576"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316F89E7" w14:textId="77777777" w:rsidR="00C15867" w:rsidRPr="009B0D30"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1F0A38F0" w14:textId="77777777" w:rsidR="00C15867" w:rsidRPr="009B0D30" w:rsidRDefault="00C15867" w:rsidP="009C59F7">
            <w:pPr>
              <w:spacing w:before="720"/>
              <w:ind w:left="158"/>
            </w:pPr>
          </w:p>
        </w:tc>
        <w:tc>
          <w:tcPr>
            <w:tcW w:w="4590" w:type="dxa"/>
            <w:tcBorders>
              <w:top w:val="nil"/>
              <w:left w:val="nil"/>
              <w:bottom w:val="single" w:sz="36" w:space="0" w:color="auto"/>
              <w:right w:val="nil"/>
            </w:tcBorders>
          </w:tcPr>
          <w:p w14:paraId="663716BE" w14:textId="77777777" w:rsidR="00C15867" w:rsidRPr="009B0D30" w:rsidRDefault="00C15867" w:rsidP="009C59F7">
            <w:r w:rsidRPr="009B0D30">
              <w:t>Distr.</w:t>
            </w:r>
          </w:p>
          <w:p w14:paraId="6A7062C5" w14:textId="77777777" w:rsidR="00923540" w:rsidRPr="009B0D30" w:rsidRDefault="00923540" w:rsidP="00923540">
            <w:r w:rsidRPr="009B0D30">
              <w:t>GENERAL</w:t>
            </w:r>
          </w:p>
          <w:p w14:paraId="748A010C" w14:textId="77777777" w:rsidR="00C15867" w:rsidRPr="009B0D30" w:rsidRDefault="00C15867" w:rsidP="009C59F7"/>
          <w:p w14:paraId="6D570F42" w14:textId="77777777" w:rsidR="00C15867" w:rsidRPr="009B0D30" w:rsidRDefault="00C15867" w:rsidP="009C59F7"/>
          <w:p w14:paraId="3FF15861" w14:textId="73A3725C" w:rsidR="00C15867" w:rsidRPr="009B0D30" w:rsidRDefault="00DC255D" w:rsidP="009C59F7">
            <w:fldSimple w:instr=" DOCPROPERTY &quot;Document number&quot;  \* MERGEFORMAT ">
              <w:r w:rsidR="002A31D0">
                <w:t>UNEP/OzL.Pro/ExCom/91/49</w:t>
              </w:r>
            </w:fldSimple>
          </w:p>
          <w:p w14:paraId="28D84F64" w14:textId="6F214B40" w:rsidR="00C15867" w:rsidRPr="009B0D30" w:rsidRDefault="00BC2495" w:rsidP="009C59F7">
            <w:r w:rsidRPr="009B0D30">
              <w:fldChar w:fldCharType="begin"/>
            </w:r>
            <w:r w:rsidR="00851352" w:rsidRPr="009B0D30">
              <w:instrText xml:space="preserve"> DOCPROPERTY "Revision date" \@ "d MMMM YYYY"  \* MERGEFORMAT </w:instrText>
            </w:r>
            <w:r w:rsidRPr="009B0D30">
              <w:fldChar w:fldCharType="separate"/>
            </w:r>
            <w:r w:rsidR="002A31D0">
              <w:t>14 November 2022</w:t>
            </w:r>
            <w:r w:rsidRPr="009B0D30">
              <w:fldChar w:fldCharType="end"/>
            </w:r>
          </w:p>
          <w:p w14:paraId="0D6A741E" w14:textId="77777777" w:rsidR="00C15867" w:rsidRPr="009B0D30" w:rsidRDefault="00C15867" w:rsidP="009C59F7">
            <w:pPr>
              <w:rPr>
                <w:caps/>
              </w:rPr>
            </w:pPr>
          </w:p>
          <w:p w14:paraId="47F54CA2" w14:textId="77777777" w:rsidR="00C15867" w:rsidRPr="009B0D30" w:rsidRDefault="00C15867" w:rsidP="009C59F7">
            <w:r w:rsidRPr="009B0D30">
              <w:t>ORIGINAL: ENGLISH</w:t>
            </w:r>
          </w:p>
        </w:tc>
      </w:tr>
    </w:tbl>
    <w:p w14:paraId="48187876"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 xml:space="preserve">Ninety-first </w:t>
      </w:r>
      <w:r w:rsidR="00CA59FB">
        <w:t>Meeting</w:t>
      </w:r>
    </w:p>
    <w:p w14:paraId="6DD2311D" w14:textId="77777777" w:rsidR="00CA59FB" w:rsidRDefault="00CA59FB" w:rsidP="00CA59FB">
      <w:pPr>
        <w:jc w:val="left"/>
      </w:pPr>
      <w:r>
        <w:t xml:space="preserve">Montreal, 5-9 </w:t>
      </w:r>
      <w:r w:rsidRPr="00B52AA8">
        <w:t xml:space="preserve">December </w:t>
      </w:r>
      <w:r>
        <w:t>2022</w:t>
      </w:r>
    </w:p>
    <w:p w14:paraId="26F453C6" w14:textId="5E315E4C" w:rsidR="007C78D2" w:rsidRDefault="007C78D2" w:rsidP="00CA59FB">
      <w:pPr>
        <w:jc w:val="left"/>
      </w:pPr>
      <w:r>
        <w:t>Item</w:t>
      </w:r>
      <w:r w:rsidR="00192DC8">
        <w:t xml:space="preserve"> 9(d)</w:t>
      </w:r>
      <w:r>
        <w:t xml:space="preserve"> of the provisional agenda</w:t>
      </w:r>
      <w:r>
        <w:rPr>
          <w:rStyle w:val="FootnoteReference"/>
        </w:rPr>
        <w:footnoteReference w:id="1"/>
      </w:r>
    </w:p>
    <w:p w14:paraId="063E9C5D" w14:textId="77777777" w:rsidR="007C78D2" w:rsidRPr="009B0D30" w:rsidRDefault="007C78D2" w:rsidP="00CA59FB">
      <w:pPr>
        <w:jc w:val="left"/>
      </w:pPr>
    </w:p>
    <w:p w14:paraId="23467D5C" w14:textId="4D00391C" w:rsidR="007C78D2" w:rsidRDefault="007C78D2" w:rsidP="006F2CC2">
      <w:pPr>
        <w:jc w:val="center"/>
        <w:rPr>
          <w:b/>
        </w:rPr>
      </w:pPr>
    </w:p>
    <w:p w14:paraId="1C9BB6F9" w14:textId="77777777" w:rsidR="001F6F8A" w:rsidRDefault="001F6F8A" w:rsidP="006F2CC2">
      <w:pPr>
        <w:jc w:val="center"/>
        <w:rPr>
          <w:b/>
        </w:rPr>
      </w:pPr>
    </w:p>
    <w:p w14:paraId="62D46ED8" w14:textId="77777777" w:rsidR="007C78D2" w:rsidRDefault="007C78D2" w:rsidP="006F2CC2">
      <w:pPr>
        <w:jc w:val="center"/>
        <w:rPr>
          <w:b/>
        </w:rPr>
      </w:pPr>
    </w:p>
    <w:p w14:paraId="2B014F90" w14:textId="6243EC7D" w:rsidR="007C78D2" w:rsidRPr="00415203" w:rsidRDefault="007C78D2" w:rsidP="006F2CC2">
      <w:pPr>
        <w:jc w:val="center"/>
        <w:rPr>
          <w:b/>
        </w:rPr>
      </w:pPr>
      <w:r w:rsidRPr="00415203">
        <w:rPr>
          <w:b/>
        </w:rPr>
        <w:t>PROJECT PROPOSAL</w:t>
      </w:r>
      <w:r w:rsidRPr="00996241">
        <w:rPr>
          <w:b/>
        </w:rPr>
        <w:t xml:space="preserve">: </w:t>
      </w:r>
      <w:r>
        <w:rPr>
          <w:b/>
        </w:rPr>
        <w:t>NIGERIA</w:t>
      </w:r>
    </w:p>
    <w:p w14:paraId="6C560E7E" w14:textId="77777777" w:rsidR="007C78D2" w:rsidRPr="00996241" w:rsidRDefault="007C78D2" w:rsidP="002A31D0">
      <w:pPr>
        <w:jc w:val="center"/>
      </w:pPr>
    </w:p>
    <w:p w14:paraId="3C76E70B" w14:textId="77777777" w:rsidR="007C78D2" w:rsidRPr="00996241" w:rsidRDefault="007C78D2" w:rsidP="002A31D0">
      <w:pPr>
        <w:jc w:val="center"/>
      </w:pPr>
    </w:p>
    <w:p w14:paraId="388A60CC" w14:textId="77777777" w:rsidR="007C78D2" w:rsidRPr="00996241" w:rsidRDefault="007C78D2" w:rsidP="006F2CC2">
      <w:pPr>
        <w:ind w:firstLine="720"/>
      </w:pPr>
      <w:r w:rsidRPr="00996241">
        <w:t xml:space="preserve">This document consists of the comments and recommendation of the Secretariat on the following project </w:t>
      </w:r>
      <w:r w:rsidRPr="00415203">
        <w:t>proposal:</w:t>
      </w:r>
      <w:r w:rsidRPr="00996241">
        <w:t xml:space="preserve"> </w:t>
      </w:r>
    </w:p>
    <w:p w14:paraId="2FB036BF" w14:textId="77777777" w:rsidR="007C78D2" w:rsidRPr="00996241" w:rsidRDefault="007C78D2" w:rsidP="006F2CC2"/>
    <w:p w14:paraId="1630FF8D" w14:textId="77777777" w:rsidR="007C78D2" w:rsidRPr="00996241" w:rsidRDefault="007C78D2" w:rsidP="006F2CC2">
      <w:pPr>
        <w:rPr>
          <w:u w:val="single"/>
        </w:rPr>
      </w:pPr>
      <w:r w:rsidRPr="00996241">
        <w:rPr>
          <w:u w:val="single"/>
        </w:rPr>
        <w:t>Phase-out</w:t>
      </w:r>
    </w:p>
    <w:p w14:paraId="70C8869B" w14:textId="77777777" w:rsidR="007C78D2" w:rsidRPr="00996241" w:rsidRDefault="007C78D2" w:rsidP="006F2C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7C78D2" w:rsidRPr="00EE5B08" w14:paraId="184E8C4F" w14:textId="77777777" w:rsidTr="00B3060A">
        <w:tc>
          <w:tcPr>
            <w:tcW w:w="6941" w:type="dxa"/>
          </w:tcPr>
          <w:p w14:paraId="4479A251" w14:textId="77777777" w:rsidR="007C78D2" w:rsidRPr="00EE5B08" w:rsidRDefault="007C78D2" w:rsidP="00954C03">
            <w:pPr>
              <w:pStyle w:val="ListParagraph"/>
              <w:numPr>
                <w:ilvl w:val="0"/>
                <w:numId w:val="8"/>
              </w:numPr>
              <w:ind w:hanging="830"/>
              <w:rPr>
                <w:lang w:val="en-CA"/>
              </w:rPr>
            </w:pPr>
            <w:r w:rsidRPr="00EE5B08">
              <w:rPr>
                <w:lang w:val="en-CA"/>
              </w:rPr>
              <w:t>HCFC phase-out management plan (stage II</w:t>
            </w:r>
            <w:r>
              <w:rPr>
                <w:lang w:val="en-CA"/>
              </w:rPr>
              <w:t>I</w:t>
            </w:r>
            <w:r w:rsidRPr="00EE5B08">
              <w:rPr>
                <w:lang w:val="en-CA"/>
              </w:rPr>
              <w:t>, first tranche)</w:t>
            </w:r>
          </w:p>
        </w:tc>
        <w:tc>
          <w:tcPr>
            <w:tcW w:w="2409" w:type="dxa"/>
          </w:tcPr>
          <w:p w14:paraId="0954E129" w14:textId="77777777" w:rsidR="007C78D2" w:rsidRPr="009931F4" w:rsidRDefault="007C78D2" w:rsidP="00B3060A">
            <w:pPr>
              <w:jc w:val="right"/>
            </w:pPr>
            <w:r>
              <w:t>UNDP</w:t>
            </w:r>
            <w:r w:rsidRPr="00AA7506">
              <w:t xml:space="preserve"> and </w:t>
            </w:r>
            <w:r>
              <w:t>UNIDO</w:t>
            </w:r>
          </w:p>
        </w:tc>
      </w:tr>
    </w:tbl>
    <w:p w14:paraId="18695ED6" w14:textId="77777777" w:rsidR="007C78D2" w:rsidRDefault="007C78D2" w:rsidP="00EB7123">
      <w:pPr>
        <w:jc w:val="left"/>
        <w:rPr>
          <w:b/>
        </w:rPr>
      </w:pPr>
    </w:p>
    <w:p w14:paraId="1D67EAB2" w14:textId="77777777" w:rsidR="007C78D2" w:rsidRDefault="007C78D2">
      <w:pPr>
        <w:jc w:val="left"/>
        <w:rPr>
          <w:b/>
        </w:rPr>
      </w:pPr>
      <w:r>
        <w:rPr>
          <w:b/>
        </w:rPr>
        <w:br w:type="page"/>
      </w:r>
    </w:p>
    <w:p w14:paraId="36A375EC" w14:textId="77777777" w:rsidR="007C78D2" w:rsidRPr="00EB7123" w:rsidRDefault="007C78D2" w:rsidP="00DE73D6">
      <w:pPr>
        <w:jc w:val="center"/>
      </w:pPr>
      <w:r w:rsidRPr="00996241">
        <w:rPr>
          <w:b/>
        </w:rPr>
        <w:lastRenderedPageBreak/>
        <w:t>PROJECT EVALUATION SHEET – MULTI-YEAR PROJECTS</w:t>
      </w:r>
    </w:p>
    <w:p w14:paraId="37EFAE9C" w14:textId="77777777" w:rsidR="007C78D2" w:rsidRPr="00F72BF4" w:rsidRDefault="007C78D2" w:rsidP="006F2CC2">
      <w:pPr>
        <w:jc w:val="center"/>
        <w:rPr>
          <w:sz w:val="10"/>
        </w:rPr>
      </w:pPr>
    </w:p>
    <w:p w14:paraId="010A6247" w14:textId="77777777" w:rsidR="007C78D2" w:rsidRDefault="007C78D2" w:rsidP="006F2CC2">
      <w:pPr>
        <w:jc w:val="center"/>
        <w:rPr>
          <w:b/>
        </w:rPr>
      </w:pPr>
      <w:r w:rsidRPr="004A55C2">
        <w:rPr>
          <w:b/>
        </w:rPr>
        <w:t>Nigeria</w:t>
      </w:r>
    </w:p>
    <w:p w14:paraId="0668FBD6" w14:textId="77777777" w:rsidR="007C78D2" w:rsidRPr="00F72BF4" w:rsidRDefault="007C78D2" w:rsidP="006F2CC2">
      <w:pPr>
        <w:jc w:val="center"/>
        <w:rPr>
          <w:b/>
          <w:sz w:val="10"/>
        </w:rPr>
      </w:pPr>
    </w:p>
    <w:tbl>
      <w:tblPr>
        <w:tblStyle w:val="TableGrid"/>
        <w:tblW w:w="5000" w:type="pct"/>
        <w:tblCellMar>
          <w:top w:w="28" w:type="dxa"/>
          <w:bottom w:w="28" w:type="dxa"/>
        </w:tblCellMar>
        <w:tblLook w:val="04A0" w:firstRow="1" w:lastRow="0" w:firstColumn="1" w:lastColumn="0" w:noHBand="0" w:noVBand="1"/>
      </w:tblPr>
      <w:tblGrid>
        <w:gridCol w:w="4482"/>
        <w:gridCol w:w="4868"/>
      </w:tblGrid>
      <w:tr w:rsidR="007C78D2" w:rsidRPr="00EB31E3" w14:paraId="5D5814B1" w14:textId="77777777" w:rsidTr="0063098B">
        <w:trPr>
          <w:trHeight w:val="248"/>
        </w:trPr>
        <w:tc>
          <w:tcPr>
            <w:tcW w:w="2397" w:type="pct"/>
            <w:shd w:val="clear" w:color="auto" w:fill="auto"/>
          </w:tcPr>
          <w:p w14:paraId="04920382" w14:textId="77777777" w:rsidR="007C78D2" w:rsidRPr="00996241" w:rsidRDefault="007C78D2" w:rsidP="00B3060A">
            <w:pPr>
              <w:rPr>
                <w:b/>
                <w:sz w:val="20"/>
              </w:rPr>
            </w:pPr>
            <w:r w:rsidRPr="00996241">
              <w:rPr>
                <w:b/>
                <w:sz w:val="20"/>
              </w:rPr>
              <w:t>(I) PROJECT TITLE</w:t>
            </w:r>
          </w:p>
        </w:tc>
        <w:tc>
          <w:tcPr>
            <w:tcW w:w="2603" w:type="pct"/>
            <w:shd w:val="clear" w:color="auto" w:fill="auto"/>
          </w:tcPr>
          <w:p w14:paraId="709D4B21" w14:textId="77777777" w:rsidR="007C78D2" w:rsidRPr="00996241" w:rsidRDefault="007C78D2" w:rsidP="00B3060A">
            <w:pPr>
              <w:jc w:val="center"/>
              <w:rPr>
                <w:b/>
                <w:sz w:val="20"/>
              </w:rPr>
            </w:pPr>
            <w:r w:rsidRPr="00996241">
              <w:rPr>
                <w:b/>
                <w:sz w:val="20"/>
              </w:rPr>
              <w:t>AGENCY</w:t>
            </w:r>
          </w:p>
        </w:tc>
      </w:tr>
      <w:tr w:rsidR="007C78D2" w:rsidRPr="00EB31E3" w14:paraId="7F4CFA0F" w14:textId="77777777" w:rsidTr="0063098B">
        <w:trPr>
          <w:trHeight w:val="40"/>
        </w:trPr>
        <w:tc>
          <w:tcPr>
            <w:tcW w:w="2397" w:type="pct"/>
            <w:shd w:val="clear" w:color="auto" w:fill="auto"/>
            <w:vAlign w:val="center"/>
          </w:tcPr>
          <w:p w14:paraId="171EC1AA" w14:textId="77777777" w:rsidR="007C78D2" w:rsidRPr="004A55C2" w:rsidRDefault="007C78D2" w:rsidP="0063098B">
            <w:pPr>
              <w:jc w:val="center"/>
              <w:rPr>
                <w:color w:val="000000" w:themeColor="text1"/>
                <w:sz w:val="20"/>
              </w:rPr>
            </w:pPr>
            <w:r w:rsidRPr="004A55C2">
              <w:rPr>
                <w:color w:val="000000" w:themeColor="text1"/>
                <w:sz w:val="20"/>
              </w:rPr>
              <w:t>HCFC phase-out plan (stage II</w:t>
            </w:r>
            <w:r>
              <w:rPr>
                <w:color w:val="000000" w:themeColor="text1"/>
                <w:sz w:val="20"/>
              </w:rPr>
              <w:t>I</w:t>
            </w:r>
            <w:r w:rsidRPr="004A55C2">
              <w:rPr>
                <w:color w:val="000000" w:themeColor="text1"/>
                <w:sz w:val="20"/>
              </w:rPr>
              <w:t>)</w:t>
            </w:r>
          </w:p>
        </w:tc>
        <w:tc>
          <w:tcPr>
            <w:tcW w:w="2603" w:type="pct"/>
            <w:shd w:val="clear" w:color="auto" w:fill="auto"/>
            <w:vAlign w:val="center"/>
          </w:tcPr>
          <w:p w14:paraId="11F857CC" w14:textId="77777777" w:rsidR="007C78D2" w:rsidRPr="004A55C2" w:rsidRDefault="007C78D2" w:rsidP="00B3060A">
            <w:pPr>
              <w:jc w:val="center"/>
              <w:rPr>
                <w:color w:val="000000" w:themeColor="text1"/>
                <w:sz w:val="20"/>
              </w:rPr>
            </w:pPr>
            <w:r w:rsidRPr="004A55C2">
              <w:rPr>
                <w:color w:val="000000" w:themeColor="text1"/>
                <w:sz w:val="20"/>
              </w:rPr>
              <w:t>UNDP (lead), UNIDO</w:t>
            </w:r>
          </w:p>
        </w:tc>
      </w:tr>
    </w:tbl>
    <w:p w14:paraId="47220031" w14:textId="77777777" w:rsidR="007C78D2" w:rsidRPr="009931F4" w:rsidRDefault="007C78D2" w:rsidP="006F2CC2">
      <w:pPr>
        <w:jc w:val="center"/>
        <w:rPr>
          <w:sz w:val="20"/>
        </w:rPr>
      </w:pPr>
    </w:p>
    <w:tbl>
      <w:tblPr>
        <w:tblStyle w:val="TableGrid"/>
        <w:tblW w:w="5000" w:type="pct"/>
        <w:tblCellMar>
          <w:top w:w="28" w:type="dxa"/>
          <w:bottom w:w="28" w:type="dxa"/>
        </w:tblCellMar>
        <w:tblLook w:val="04A0" w:firstRow="1" w:lastRow="0" w:firstColumn="1" w:lastColumn="0" w:noHBand="0" w:noVBand="1"/>
      </w:tblPr>
      <w:tblGrid>
        <w:gridCol w:w="5949"/>
        <w:gridCol w:w="1277"/>
        <w:gridCol w:w="2124"/>
      </w:tblGrid>
      <w:tr w:rsidR="007C78D2" w:rsidRPr="00996241" w14:paraId="16D94436" w14:textId="77777777" w:rsidTr="003D1912">
        <w:trPr>
          <w:trHeight w:val="77"/>
        </w:trPr>
        <w:tc>
          <w:tcPr>
            <w:tcW w:w="3181" w:type="pct"/>
            <w:shd w:val="clear" w:color="auto" w:fill="auto"/>
          </w:tcPr>
          <w:p w14:paraId="7E6E439E" w14:textId="77777777" w:rsidR="007C78D2" w:rsidRPr="00996241" w:rsidRDefault="007C78D2" w:rsidP="00B3060A">
            <w:pPr>
              <w:jc w:val="left"/>
              <w:rPr>
                <w:b/>
                <w:sz w:val="20"/>
              </w:rPr>
            </w:pPr>
            <w:r w:rsidRPr="00996241">
              <w:rPr>
                <w:b/>
                <w:sz w:val="20"/>
              </w:rPr>
              <w:t>(II) LATEST ARTICLE 7 DATA (Annex C Group l)</w:t>
            </w:r>
          </w:p>
        </w:tc>
        <w:tc>
          <w:tcPr>
            <w:tcW w:w="683" w:type="pct"/>
            <w:shd w:val="clear" w:color="auto" w:fill="auto"/>
          </w:tcPr>
          <w:p w14:paraId="67251336" w14:textId="0FAD5001" w:rsidR="007C78D2" w:rsidRPr="00DE73D6" w:rsidRDefault="007C78D2" w:rsidP="00B3060A">
            <w:pPr>
              <w:jc w:val="center"/>
              <w:rPr>
                <w:sz w:val="20"/>
              </w:rPr>
            </w:pPr>
            <w:r w:rsidRPr="00DE73D6">
              <w:rPr>
                <w:sz w:val="20"/>
              </w:rPr>
              <w:t xml:space="preserve">Year: </w:t>
            </w:r>
            <w:r w:rsidRPr="00DE73D6">
              <w:rPr>
                <w:color w:val="000000" w:themeColor="text1"/>
                <w:sz w:val="20"/>
              </w:rPr>
              <w:t>202</w:t>
            </w:r>
            <w:r w:rsidR="00DE73D6">
              <w:rPr>
                <w:color w:val="000000" w:themeColor="text1"/>
                <w:sz w:val="20"/>
              </w:rPr>
              <w:t>1</w:t>
            </w:r>
          </w:p>
        </w:tc>
        <w:tc>
          <w:tcPr>
            <w:tcW w:w="1136" w:type="pct"/>
            <w:shd w:val="clear" w:color="auto" w:fill="auto"/>
          </w:tcPr>
          <w:p w14:paraId="145EE08D" w14:textId="2F4D4FE2" w:rsidR="007C78D2" w:rsidRPr="00DE73D6" w:rsidRDefault="007C78D2" w:rsidP="00B3060A">
            <w:pPr>
              <w:jc w:val="right"/>
              <w:rPr>
                <w:sz w:val="20"/>
              </w:rPr>
            </w:pPr>
            <w:r w:rsidRPr="00DE73D6">
              <w:rPr>
                <w:sz w:val="20"/>
              </w:rPr>
              <w:t>1</w:t>
            </w:r>
            <w:r w:rsidR="00DE73D6" w:rsidRPr="00DE73D6">
              <w:rPr>
                <w:sz w:val="20"/>
              </w:rPr>
              <w:t>50</w:t>
            </w:r>
            <w:r w:rsidRPr="00DE73D6">
              <w:rPr>
                <w:sz w:val="20"/>
              </w:rPr>
              <w:t>.</w:t>
            </w:r>
            <w:r w:rsidR="00DE73D6" w:rsidRPr="00DE73D6">
              <w:rPr>
                <w:sz w:val="20"/>
              </w:rPr>
              <w:t>18</w:t>
            </w:r>
            <w:r w:rsidRPr="00DE73D6">
              <w:rPr>
                <w:sz w:val="20"/>
              </w:rPr>
              <w:t xml:space="preserve"> (ODP tonnes)</w:t>
            </w:r>
          </w:p>
        </w:tc>
      </w:tr>
    </w:tbl>
    <w:p w14:paraId="281A8DEE" w14:textId="77777777" w:rsidR="007C78D2" w:rsidRPr="009931F4" w:rsidRDefault="007C78D2" w:rsidP="006F2CC2">
      <w:pPr>
        <w:jc w:val="center"/>
        <w:rPr>
          <w:sz w:val="20"/>
        </w:rPr>
      </w:pPr>
    </w:p>
    <w:tbl>
      <w:tblPr>
        <w:tblStyle w:val="TableGrid"/>
        <w:tblW w:w="5001"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right w:w="85" w:type="dxa"/>
        </w:tblCellMar>
        <w:tblLook w:val="04A0" w:firstRow="1" w:lastRow="0" w:firstColumn="1" w:lastColumn="0" w:noHBand="0" w:noVBand="1"/>
      </w:tblPr>
      <w:tblGrid>
        <w:gridCol w:w="1839"/>
        <w:gridCol w:w="851"/>
        <w:gridCol w:w="709"/>
        <w:gridCol w:w="849"/>
        <w:gridCol w:w="1418"/>
        <w:gridCol w:w="993"/>
        <w:gridCol w:w="849"/>
        <w:gridCol w:w="572"/>
        <w:gridCol w:w="1272"/>
      </w:tblGrid>
      <w:tr w:rsidR="007C78D2" w:rsidRPr="00734B18" w14:paraId="3FCA7F38" w14:textId="77777777" w:rsidTr="00F8342E">
        <w:trPr>
          <w:trHeight w:val="240"/>
        </w:trPr>
        <w:tc>
          <w:tcPr>
            <w:tcW w:w="4320" w:type="pct"/>
            <w:gridSpan w:val="8"/>
            <w:shd w:val="clear" w:color="auto" w:fill="auto"/>
          </w:tcPr>
          <w:p w14:paraId="1DC3B3C9" w14:textId="77777777" w:rsidR="007C78D2" w:rsidRPr="00734B18" w:rsidRDefault="007C78D2" w:rsidP="009139FA">
            <w:pPr>
              <w:spacing w:after="60"/>
              <w:rPr>
                <w:b/>
                <w:sz w:val="20"/>
                <w:szCs w:val="20"/>
              </w:rPr>
            </w:pPr>
            <w:r w:rsidRPr="00734B18">
              <w:rPr>
                <w:b/>
                <w:sz w:val="20"/>
                <w:szCs w:val="20"/>
              </w:rPr>
              <w:t>(III) LATEST COUNTRY PROGRAMME SECTORAL DATA (ODP tonnes)</w:t>
            </w:r>
          </w:p>
        </w:tc>
        <w:tc>
          <w:tcPr>
            <w:tcW w:w="680" w:type="pct"/>
            <w:shd w:val="clear" w:color="auto" w:fill="auto"/>
          </w:tcPr>
          <w:p w14:paraId="77D4F511" w14:textId="77777777" w:rsidR="007C78D2" w:rsidRPr="00734B18" w:rsidRDefault="007C78D2" w:rsidP="009139FA">
            <w:pPr>
              <w:spacing w:after="60"/>
              <w:jc w:val="right"/>
              <w:rPr>
                <w:b/>
                <w:sz w:val="20"/>
                <w:szCs w:val="20"/>
              </w:rPr>
            </w:pPr>
            <w:r w:rsidRPr="00734B18">
              <w:rPr>
                <w:b/>
                <w:sz w:val="20"/>
                <w:szCs w:val="20"/>
              </w:rPr>
              <w:t>Year: 20</w:t>
            </w:r>
            <w:r>
              <w:rPr>
                <w:b/>
                <w:sz w:val="20"/>
                <w:szCs w:val="20"/>
              </w:rPr>
              <w:t>21</w:t>
            </w:r>
          </w:p>
        </w:tc>
      </w:tr>
      <w:tr w:rsidR="00F8342E" w:rsidRPr="00734B18" w14:paraId="68B24DD7" w14:textId="77777777" w:rsidTr="00F8342E">
        <w:trPr>
          <w:trHeight w:val="240"/>
        </w:trPr>
        <w:tc>
          <w:tcPr>
            <w:tcW w:w="983" w:type="pct"/>
            <w:shd w:val="clear" w:color="auto" w:fill="auto"/>
          </w:tcPr>
          <w:p w14:paraId="567F4C80" w14:textId="77777777" w:rsidR="003D1912" w:rsidRPr="00734B18" w:rsidRDefault="003D1912" w:rsidP="009139FA">
            <w:pPr>
              <w:spacing w:after="60"/>
              <w:jc w:val="center"/>
              <w:rPr>
                <w:sz w:val="20"/>
                <w:szCs w:val="20"/>
              </w:rPr>
            </w:pPr>
            <w:r w:rsidRPr="00734B18">
              <w:rPr>
                <w:sz w:val="20"/>
                <w:szCs w:val="20"/>
              </w:rPr>
              <w:t>Chemical</w:t>
            </w:r>
          </w:p>
        </w:tc>
        <w:tc>
          <w:tcPr>
            <w:tcW w:w="455" w:type="pct"/>
            <w:shd w:val="clear" w:color="auto" w:fill="auto"/>
          </w:tcPr>
          <w:p w14:paraId="6CA6BD70" w14:textId="77777777" w:rsidR="003D1912" w:rsidRPr="00734B18" w:rsidRDefault="003D1912" w:rsidP="009139FA">
            <w:pPr>
              <w:spacing w:after="60"/>
              <w:jc w:val="center"/>
              <w:rPr>
                <w:sz w:val="20"/>
                <w:szCs w:val="20"/>
              </w:rPr>
            </w:pPr>
            <w:r w:rsidRPr="00734B18">
              <w:rPr>
                <w:sz w:val="20"/>
                <w:szCs w:val="20"/>
              </w:rPr>
              <w:t>Aerosol</w:t>
            </w:r>
          </w:p>
        </w:tc>
        <w:tc>
          <w:tcPr>
            <w:tcW w:w="379" w:type="pct"/>
            <w:shd w:val="clear" w:color="auto" w:fill="auto"/>
          </w:tcPr>
          <w:p w14:paraId="53BE63F4" w14:textId="77777777" w:rsidR="003D1912" w:rsidRPr="00734B18" w:rsidRDefault="003D1912" w:rsidP="009139FA">
            <w:pPr>
              <w:spacing w:after="60"/>
              <w:jc w:val="center"/>
              <w:rPr>
                <w:sz w:val="20"/>
                <w:szCs w:val="20"/>
              </w:rPr>
            </w:pPr>
            <w:r w:rsidRPr="00734B18">
              <w:rPr>
                <w:sz w:val="20"/>
                <w:szCs w:val="20"/>
              </w:rPr>
              <w:t>Foam</w:t>
            </w:r>
          </w:p>
        </w:tc>
        <w:tc>
          <w:tcPr>
            <w:tcW w:w="454" w:type="pct"/>
            <w:shd w:val="clear" w:color="auto" w:fill="auto"/>
          </w:tcPr>
          <w:p w14:paraId="4A0D61A1" w14:textId="77777777" w:rsidR="003D1912" w:rsidRPr="00734B18" w:rsidRDefault="003D1912" w:rsidP="009139FA">
            <w:pPr>
              <w:spacing w:after="60"/>
              <w:jc w:val="center"/>
              <w:rPr>
                <w:sz w:val="20"/>
                <w:szCs w:val="20"/>
              </w:rPr>
            </w:pPr>
            <w:r w:rsidRPr="00734B18">
              <w:rPr>
                <w:sz w:val="20"/>
                <w:szCs w:val="20"/>
              </w:rPr>
              <w:t>Fire-fighting</w:t>
            </w:r>
          </w:p>
        </w:tc>
        <w:tc>
          <w:tcPr>
            <w:tcW w:w="1289" w:type="pct"/>
            <w:gridSpan w:val="2"/>
            <w:shd w:val="clear" w:color="auto" w:fill="auto"/>
          </w:tcPr>
          <w:p w14:paraId="7E673D18" w14:textId="77777777" w:rsidR="003D1912" w:rsidRPr="00734B18" w:rsidRDefault="003D1912" w:rsidP="009139FA">
            <w:pPr>
              <w:spacing w:after="60"/>
              <w:jc w:val="center"/>
              <w:rPr>
                <w:sz w:val="20"/>
                <w:szCs w:val="20"/>
              </w:rPr>
            </w:pPr>
            <w:r w:rsidRPr="00734B18">
              <w:rPr>
                <w:sz w:val="20"/>
                <w:szCs w:val="20"/>
              </w:rPr>
              <w:t>Refrigeration</w:t>
            </w:r>
          </w:p>
        </w:tc>
        <w:tc>
          <w:tcPr>
            <w:tcW w:w="454" w:type="pct"/>
            <w:shd w:val="clear" w:color="auto" w:fill="auto"/>
          </w:tcPr>
          <w:p w14:paraId="599FB93A" w14:textId="77777777" w:rsidR="003D1912" w:rsidRPr="00734B18" w:rsidRDefault="003D1912" w:rsidP="009139FA">
            <w:pPr>
              <w:spacing w:after="60"/>
              <w:jc w:val="center"/>
              <w:rPr>
                <w:sz w:val="20"/>
                <w:szCs w:val="20"/>
              </w:rPr>
            </w:pPr>
            <w:r w:rsidRPr="00734B18">
              <w:rPr>
                <w:sz w:val="20"/>
                <w:szCs w:val="20"/>
              </w:rPr>
              <w:t>Solvent</w:t>
            </w:r>
          </w:p>
        </w:tc>
        <w:tc>
          <w:tcPr>
            <w:tcW w:w="306" w:type="pct"/>
            <w:shd w:val="clear" w:color="auto" w:fill="auto"/>
          </w:tcPr>
          <w:p w14:paraId="799DEFB9" w14:textId="77777777" w:rsidR="003D1912" w:rsidRPr="00734B18" w:rsidRDefault="003D1912" w:rsidP="009139FA">
            <w:pPr>
              <w:spacing w:after="60"/>
              <w:jc w:val="center"/>
              <w:rPr>
                <w:sz w:val="20"/>
                <w:szCs w:val="20"/>
              </w:rPr>
            </w:pPr>
            <w:r w:rsidRPr="00734B18">
              <w:rPr>
                <w:sz w:val="20"/>
                <w:szCs w:val="20"/>
              </w:rPr>
              <w:t>Lab use</w:t>
            </w:r>
          </w:p>
        </w:tc>
        <w:tc>
          <w:tcPr>
            <w:tcW w:w="680" w:type="pct"/>
            <w:shd w:val="clear" w:color="auto" w:fill="auto"/>
          </w:tcPr>
          <w:p w14:paraId="3B027794" w14:textId="77777777" w:rsidR="003D1912" w:rsidRPr="00734B18" w:rsidRDefault="003D1912" w:rsidP="009139FA">
            <w:pPr>
              <w:spacing w:after="60"/>
              <w:jc w:val="center"/>
              <w:rPr>
                <w:sz w:val="20"/>
                <w:szCs w:val="20"/>
              </w:rPr>
            </w:pPr>
            <w:r w:rsidRPr="00734B18">
              <w:rPr>
                <w:sz w:val="20"/>
                <w:szCs w:val="20"/>
              </w:rPr>
              <w:t>Total sector consumption</w:t>
            </w:r>
          </w:p>
        </w:tc>
      </w:tr>
      <w:tr w:rsidR="003D1912" w:rsidRPr="00734B18" w14:paraId="3F986635" w14:textId="77777777" w:rsidTr="00F8342E">
        <w:trPr>
          <w:trHeight w:val="240"/>
        </w:trPr>
        <w:tc>
          <w:tcPr>
            <w:tcW w:w="2271" w:type="pct"/>
            <w:gridSpan w:val="4"/>
            <w:shd w:val="clear" w:color="auto" w:fill="auto"/>
          </w:tcPr>
          <w:p w14:paraId="1B613296" w14:textId="77777777" w:rsidR="007C78D2" w:rsidRPr="00734B18" w:rsidRDefault="007C78D2" w:rsidP="009139FA">
            <w:pPr>
              <w:spacing w:after="60"/>
              <w:jc w:val="center"/>
              <w:rPr>
                <w:sz w:val="20"/>
                <w:szCs w:val="20"/>
              </w:rPr>
            </w:pPr>
          </w:p>
        </w:tc>
        <w:tc>
          <w:tcPr>
            <w:tcW w:w="758" w:type="pct"/>
            <w:shd w:val="clear" w:color="auto" w:fill="auto"/>
          </w:tcPr>
          <w:p w14:paraId="7ADE532B" w14:textId="77777777" w:rsidR="007C78D2" w:rsidRPr="00734B18" w:rsidRDefault="007C78D2" w:rsidP="009139FA">
            <w:pPr>
              <w:spacing w:after="60"/>
              <w:jc w:val="center"/>
              <w:rPr>
                <w:sz w:val="20"/>
                <w:szCs w:val="20"/>
              </w:rPr>
            </w:pPr>
            <w:r w:rsidRPr="00734B18">
              <w:rPr>
                <w:sz w:val="20"/>
                <w:szCs w:val="20"/>
              </w:rPr>
              <w:t>Manufacturing</w:t>
            </w:r>
          </w:p>
        </w:tc>
        <w:tc>
          <w:tcPr>
            <w:tcW w:w="531" w:type="pct"/>
            <w:shd w:val="clear" w:color="auto" w:fill="auto"/>
          </w:tcPr>
          <w:p w14:paraId="3E299F0B" w14:textId="77777777" w:rsidR="007C78D2" w:rsidRPr="00734B18" w:rsidRDefault="007C78D2" w:rsidP="009139FA">
            <w:pPr>
              <w:spacing w:after="60"/>
              <w:jc w:val="center"/>
              <w:rPr>
                <w:sz w:val="20"/>
                <w:szCs w:val="20"/>
              </w:rPr>
            </w:pPr>
            <w:r w:rsidRPr="00734B18">
              <w:rPr>
                <w:sz w:val="20"/>
                <w:szCs w:val="20"/>
              </w:rPr>
              <w:t>Servicing</w:t>
            </w:r>
          </w:p>
        </w:tc>
        <w:tc>
          <w:tcPr>
            <w:tcW w:w="1440" w:type="pct"/>
            <w:gridSpan w:val="3"/>
            <w:shd w:val="clear" w:color="auto" w:fill="auto"/>
          </w:tcPr>
          <w:p w14:paraId="5DC73DBD" w14:textId="77777777" w:rsidR="007C78D2" w:rsidRPr="00734B18" w:rsidRDefault="007C78D2" w:rsidP="009139FA">
            <w:pPr>
              <w:spacing w:after="60"/>
              <w:jc w:val="center"/>
              <w:rPr>
                <w:sz w:val="20"/>
                <w:szCs w:val="20"/>
              </w:rPr>
            </w:pPr>
          </w:p>
        </w:tc>
      </w:tr>
      <w:tr w:rsidR="003D1912" w:rsidRPr="00734B18" w14:paraId="47ADA4C8" w14:textId="77777777" w:rsidTr="00FF4EA0">
        <w:trPr>
          <w:trHeight w:val="42"/>
        </w:trPr>
        <w:tc>
          <w:tcPr>
            <w:tcW w:w="983" w:type="pct"/>
            <w:shd w:val="clear" w:color="auto" w:fill="auto"/>
            <w:tcMar>
              <w:right w:w="28" w:type="dxa"/>
            </w:tcMar>
          </w:tcPr>
          <w:p w14:paraId="5495E455" w14:textId="77777777" w:rsidR="003D1912" w:rsidRPr="00734B18" w:rsidRDefault="003D1912" w:rsidP="009139FA">
            <w:pPr>
              <w:spacing w:after="60"/>
              <w:jc w:val="left"/>
              <w:rPr>
                <w:sz w:val="20"/>
                <w:szCs w:val="20"/>
              </w:rPr>
            </w:pPr>
            <w:r w:rsidRPr="00734B18">
              <w:rPr>
                <w:sz w:val="20"/>
                <w:szCs w:val="20"/>
              </w:rPr>
              <w:t>HCFC-</w:t>
            </w:r>
            <w:r>
              <w:rPr>
                <w:sz w:val="20"/>
                <w:szCs w:val="20"/>
              </w:rPr>
              <w:t>22</w:t>
            </w:r>
          </w:p>
        </w:tc>
        <w:tc>
          <w:tcPr>
            <w:tcW w:w="455" w:type="pct"/>
            <w:shd w:val="clear" w:color="auto" w:fill="auto"/>
          </w:tcPr>
          <w:p w14:paraId="15656BFF" w14:textId="77777777" w:rsidR="003D1912" w:rsidRPr="00734B18" w:rsidRDefault="003D1912" w:rsidP="009139FA">
            <w:pPr>
              <w:spacing w:after="60"/>
              <w:jc w:val="right"/>
              <w:rPr>
                <w:sz w:val="20"/>
                <w:szCs w:val="20"/>
              </w:rPr>
            </w:pPr>
          </w:p>
        </w:tc>
        <w:tc>
          <w:tcPr>
            <w:tcW w:w="379" w:type="pct"/>
            <w:shd w:val="clear" w:color="auto" w:fill="auto"/>
          </w:tcPr>
          <w:p w14:paraId="6EECC451" w14:textId="77777777" w:rsidR="003D1912" w:rsidRPr="00734B18" w:rsidRDefault="003D1912" w:rsidP="00FF4EA0">
            <w:pPr>
              <w:spacing w:after="60"/>
              <w:jc w:val="right"/>
              <w:rPr>
                <w:sz w:val="20"/>
                <w:szCs w:val="20"/>
              </w:rPr>
            </w:pPr>
          </w:p>
        </w:tc>
        <w:tc>
          <w:tcPr>
            <w:tcW w:w="454" w:type="pct"/>
            <w:shd w:val="clear" w:color="auto" w:fill="auto"/>
          </w:tcPr>
          <w:p w14:paraId="0C34377D" w14:textId="77777777" w:rsidR="003D1912" w:rsidRPr="00734B18" w:rsidRDefault="003D1912" w:rsidP="00FF4EA0">
            <w:pPr>
              <w:spacing w:after="60"/>
              <w:jc w:val="right"/>
              <w:rPr>
                <w:sz w:val="20"/>
                <w:szCs w:val="20"/>
              </w:rPr>
            </w:pPr>
          </w:p>
        </w:tc>
        <w:tc>
          <w:tcPr>
            <w:tcW w:w="758" w:type="pct"/>
            <w:shd w:val="clear" w:color="auto" w:fill="auto"/>
          </w:tcPr>
          <w:p w14:paraId="4A4164CA" w14:textId="77777777" w:rsidR="003D1912" w:rsidRPr="00734B18" w:rsidRDefault="003D1912" w:rsidP="00FF4EA0">
            <w:pPr>
              <w:spacing w:after="60"/>
              <w:jc w:val="right"/>
              <w:rPr>
                <w:sz w:val="20"/>
                <w:szCs w:val="20"/>
              </w:rPr>
            </w:pPr>
            <w:r>
              <w:rPr>
                <w:sz w:val="20"/>
                <w:szCs w:val="20"/>
              </w:rPr>
              <w:t>28.59</w:t>
            </w:r>
          </w:p>
        </w:tc>
        <w:tc>
          <w:tcPr>
            <w:tcW w:w="531" w:type="pct"/>
            <w:shd w:val="clear" w:color="auto" w:fill="auto"/>
          </w:tcPr>
          <w:p w14:paraId="49C483EE" w14:textId="77777777" w:rsidR="003D1912" w:rsidRPr="00734B18" w:rsidRDefault="003D1912" w:rsidP="00FF4EA0">
            <w:pPr>
              <w:spacing w:after="60"/>
              <w:jc w:val="right"/>
              <w:rPr>
                <w:sz w:val="20"/>
                <w:szCs w:val="20"/>
              </w:rPr>
            </w:pPr>
            <w:r>
              <w:rPr>
                <w:sz w:val="20"/>
                <w:szCs w:val="20"/>
              </w:rPr>
              <w:t>103.15</w:t>
            </w:r>
          </w:p>
        </w:tc>
        <w:tc>
          <w:tcPr>
            <w:tcW w:w="454" w:type="pct"/>
            <w:shd w:val="clear" w:color="auto" w:fill="auto"/>
          </w:tcPr>
          <w:p w14:paraId="1306268B" w14:textId="77777777" w:rsidR="003D1912" w:rsidRPr="00734B18" w:rsidRDefault="003D1912" w:rsidP="00FF4EA0">
            <w:pPr>
              <w:spacing w:after="60"/>
              <w:jc w:val="right"/>
              <w:rPr>
                <w:sz w:val="20"/>
                <w:szCs w:val="20"/>
              </w:rPr>
            </w:pPr>
          </w:p>
        </w:tc>
        <w:tc>
          <w:tcPr>
            <w:tcW w:w="306" w:type="pct"/>
            <w:shd w:val="clear" w:color="auto" w:fill="auto"/>
          </w:tcPr>
          <w:p w14:paraId="447CE0EE" w14:textId="77777777" w:rsidR="003D1912" w:rsidRPr="00734B18" w:rsidRDefault="003D1912" w:rsidP="00FF4EA0">
            <w:pPr>
              <w:spacing w:after="60"/>
              <w:jc w:val="right"/>
              <w:rPr>
                <w:sz w:val="20"/>
                <w:szCs w:val="20"/>
              </w:rPr>
            </w:pPr>
          </w:p>
        </w:tc>
        <w:tc>
          <w:tcPr>
            <w:tcW w:w="680" w:type="pct"/>
            <w:shd w:val="clear" w:color="auto" w:fill="auto"/>
          </w:tcPr>
          <w:p w14:paraId="05CDEA99" w14:textId="77777777" w:rsidR="003D1912" w:rsidRPr="00734B18" w:rsidRDefault="003D1912" w:rsidP="00FF4EA0">
            <w:pPr>
              <w:spacing w:after="60"/>
              <w:jc w:val="right"/>
              <w:rPr>
                <w:sz w:val="20"/>
                <w:szCs w:val="20"/>
              </w:rPr>
            </w:pPr>
            <w:r>
              <w:rPr>
                <w:sz w:val="20"/>
                <w:szCs w:val="20"/>
              </w:rPr>
              <w:t>131.74</w:t>
            </w:r>
          </w:p>
        </w:tc>
      </w:tr>
      <w:tr w:rsidR="00F8342E" w:rsidRPr="00734B18" w14:paraId="4D7F4C9D" w14:textId="77777777" w:rsidTr="00FF4EA0">
        <w:trPr>
          <w:trHeight w:val="42"/>
        </w:trPr>
        <w:tc>
          <w:tcPr>
            <w:tcW w:w="983" w:type="pct"/>
            <w:shd w:val="clear" w:color="auto" w:fill="auto"/>
            <w:tcMar>
              <w:right w:w="28" w:type="dxa"/>
            </w:tcMar>
          </w:tcPr>
          <w:p w14:paraId="6B976525" w14:textId="77777777" w:rsidR="003D1912" w:rsidRPr="00734B18" w:rsidRDefault="003D1912" w:rsidP="009139FA">
            <w:pPr>
              <w:spacing w:after="60"/>
              <w:jc w:val="left"/>
              <w:rPr>
                <w:sz w:val="20"/>
                <w:szCs w:val="20"/>
              </w:rPr>
            </w:pPr>
            <w:r w:rsidRPr="00734B18">
              <w:rPr>
                <w:sz w:val="20"/>
                <w:szCs w:val="20"/>
              </w:rPr>
              <w:t>HCFC-141b</w:t>
            </w:r>
          </w:p>
        </w:tc>
        <w:tc>
          <w:tcPr>
            <w:tcW w:w="455" w:type="pct"/>
            <w:shd w:val="clear" w:color="auto" w:fill="auto"/>
          </w:tcPr>
          <w:p w14:paraId="2A102A23" w14:textId="77777777" w:rsidR="003D1912" w:rsidRPr="00734B18" w:rsidRDefault="003D1912" w:rsidP="009139FA">
            <w:pPr>
              <w:spacing w:after="60"/>
              <w:jc w:val="right"/>
              <w:rPr>
                <w:sz w:val="20"/>
                <w:szCs w:val="20"/>
              </w:rPr>
            </w:pPr>
          </w:p>
        </w:tc>
        <w:tc>
          <w:tcPr>
            <w:tcW w:w="379" w:type="pct"/>
            <w:shd w:val="clear" w:color="auto" w:fill="auto"/>
          </w:tcPr>
          <w:p w14:paraId="492D578E" w14:textId="2C1D2324" w:rsidR="003D1912" w:rsidRPr="00734B18" w:rsidRDefault="00C45D5E" w:rsidP="00FF4EA0">
            <w:pPr>
              <w:spacing w:after="60"/>
              <w:jc w:val="right"/>
              <w:rPr>
                <w:sz w:val="20"/>
                <w:szCs w:val="20"/>
              </w:rPr>
            </w:pPr>
            <w:r>
              <w:rPr>
                <w:sz w:val="20"/>
                <w:szCs w:val="20"/>
              </w:rPr>
              <w:t>18.44</w:t>
            </w:r>
          </w:p>
        </w:tc>
        <w:tc>
          <w:tcPr>
            <w:tcW w:w="454" w:type="pct"/>
            <w:shd w:val="clear" w:color="auto" w:fill="auto"/>
          </w:tcPr>
          <w:p w14:paraId="6B84D06E" w14:textId="77777777" w:rsidR="003D1912" w:rsidRPr="00734B18" w:rsidRDefault="003D1912" w:rsidP="00FF4EA0">
            <w:pPr>
              <w:spacing w:after="60"/>
              <w:jc w:val="right"/>
              <w:rPr>
                <w:sz w:val="20"/>
                <w:szCs w:val="20"/>
              </w:rPr>
            </w:pPr>
          </w:p>
        </w:tc>
        <w:tc>
          <w:tcPr>
            <w:tcW w:w="758" w:type="pct"/>
            <w:shd w:val="clear" w:color="auto" w:fill="auto"/>
          </w:tcPr>
          <w:p w14:paraId="613CF0BD" w14:textId="6E40C0FD" w:rsidR="003D1912" w:rsidRPr="00734B18" w:rsidRDefault="003D1912" w:rsidP="00FF4EA0">
            <w:pPr>
              <w:spacing w:after="60"/>
              <w:jc w:val="right"/>
              <w:rPr>
                <w:sz w:val="20"/>
                <w:szCs w:val="20"/>
              </w:rPr>
            </w:pPr>
          </w:p>
        </w:tc>
        <w:tc>
          <w:tcPr>
            <w:tcW w:w="531" w:type="pct"/>
            <w:shd w:val="clear" w:color="auto" w:fill="auto"/>
          </w:tcPr>
          <w:p w14:paraId="79EC6856" w14:textId="77777777" w:rsidR="003D1912" w:rsidRPr="00734B18" w:rsidRDefault="003D1912" w:rsidP="00FF4EA0">
            <w:pPr>
              <w:spacing w:after="60"/>
              <w:jc w:val="right"/>
              <w:rPr>
                <w:sz w:val="20"/>
                <w:szCs w:val="20"/>
              </w:rPr>
            </w:pPr>
          </w:p>
        </w:tc>
        <w:tc>
          <w:tcPr>
            <w:tcW w:w="454" w:type="pct"/>
            <w:shd w:val="clear" w:color="auto" w:fill="auto"/>
          </w:tcPr>
          <w:p w14:paraId="7D6B97BC" w14:textId="77777777" w:rsidR="003D1912" w:rsidRPr="00734B18" w:rsidRDefault="003D1912" w:rsidP="00FF4EA0">
            <w:pPr>
              <w:spacing w:after="60"/>
              <w:jc w:val="right"/>
              <w:rPr>
                <w:sz w:val="20"/>
                <w:szCs w:val="20"/>
              </w:rPr>
            </w:pPr>
          </w:p>
        </w:tc>
        <w:tc>
          <w:tcPr>
            <w:tcW w:w="306" w:type="pct"/>
            <w:shd w:val="clear" w:color="auto" w:fill="auto"/>
          </w:tcPr>
          <w:p w14:paraId="26A88A37" w14:textId="77777777" w:rsidR="003D1912" w:rsidRPr="00734B18" w:rsidRDefault="003D1912" w:rsidP="00FF4EA0">
            <w:pPr>
              <w:spacing w:after="60"/>
              <w:jc w:val="right"/>
              <w:rPr>
                <w:sz w:val="20"/>
                <w:szCs w:val="20"/>
              </w:rPr>
            </w:pPr>
          </w:p>
        </w:tc>
        <w:tc>
          <w:tcPr>
            <w:tcW w:w="680" w:type="pct"/>
            <w:shd w:val="clear" w:color="auto" w:fill="auto"/>
          </w:tcPr>
          <w:p w14:paraId="2ACB1F5F" w14:textId="77777777" w:rsidR="003D1912" w:rsidRPr="00734B18" w:rsidRDefault="003D1912" w:rsidP="00FF4EA0">
            <w:pPr>
              <w:spacing w:after="60"/>
              <w:jc w:val="right"/>
              <w:rPr>
                <w:sz w:val="20"/>
                <w:szCs w:val="20"/>
              </w:rPr>
            </w:pPr>
            <w:r>
              <w:rPr>
                <w:sz w:val="20"/>
                <w:szCs w:val="20"/>
              </w:rPr>
              <w:t>18.44</w:t>
            </w:r>
          </w:p>
        </w:tc>
      </w:tr>
      <w:tr w:rsidR="00F8342E" w:rsidRPr="00734B18" w14:paraId="02604B6D" w14:textId="77777777" w:rsidTr="00FF4EA0">
        <w:trPr>
          <w:trHeight w:val="84"/>
        </w:trPr>
        <w:tc>
          <w:tcPr>
            <w:tcW w:w="983" w:type="pct"/>
            <w:shd w:val="clear" w:color="auto" w:fill="auto"/>
            <w:tcMar>
              <w:right w:w="28" w:type="dxa"/>
            </w:tcMar>
          </w:tcPr>
          <w:p w14:paraId="27AAF95B" w14:textId="77777777" w:rsidR="003D1912" w:rsidRPr="00734B18" w:rsidRDefault="003D1912" w:rsidP="009139FA">
            <w:pPr>
              <w:spacing w:after="60"/>
              <w:jc w:val="left"/>
              <w:rPr>
                <w:sz w:val="20"/>
                <w:szCs w:val="20"/>
              </w:rPr>
            </w:pPr>
            <w:r w:rsidRPr="00734B18">
              <w:rPr>
                <w:sz w:val="20"/>
                <w:szCs w:val="20"/>
              </w:rPr>
              <w:t>HCFC-141b in imported pre</w:t>
            </w:r>
            <w:r w:rsidRPr="00734B18">
              <w:rPr>
                <w:sz w:val="20"/>
                <w:szCs w:val="20"/>
              </w:rPr>
              <w:noBreakHyphen/>
              <w:t>blended polyols</w:t>
            </w:r>
          </w:p>
        </w:tc>
        <w:tc>
          <w:tcPr>
            <w:tcW w:w="455" w:type="pct"/>
            <w:shd w:val="clear" w:color="auto" w:fill="auto"/>
          </w:tcPr>
          <w:p w14:paraId="652CD520" w14:textId="77777777" w:rsidR="003D1912" w:rsidRPr="00734B18" w:rsidRDefault="003D1912" w:rsidP="009139FA">
            <w:pPr>
              <w:spacing w:after="60"/>
              <w:jc w:val="right"/>
              <w:rPr>
                <w:sz w:val="20"/>
                <w:szCs w:val="20"/>
              </w:rPr>
            </w:pPr>
          </w:p>
        </w:tc>
        <w:tc>
          <w:tcPr>
            <w:tcW w:w="379" w:type="pct"/>
            <w:shd w:val="clear" w:color="auto" w:fill="auto"/>
          </w:tcPr>
          <w:p w14:paraId="03F907E4" w14:textId="77777777" w:rsidR="003D1912" w:rsidRPr="00734B18" w:rsidRDefault="003D1912" w:rsidP="00FF4EA0">
            <w:pPr>
              <w:spacing w:after="60"/>
              <w:jc w:val="right"/>
              <w:rPr>
                <w:sz w:val="20"/>
                <w:szCs w:val="20"/>
              </w:rPr>
            </w:pPr>
            <w:r>
              <w:rPr>
                <w:sz w:val="20"/>
                <w:szCs w:val="20"/>
              </w:rPr>
              <w:t>2.18</w:t>
            </w:r>
          </w:p>
        </w:tc>
        <w:tc>
          <w:tcPr>
            <w:tcW w:w="454" w:type="pct"/>
            <w:shd w:val="clear" w:color="auto" w:fill="auto"/>
          </w:tcPr>
          <w:p w14:paraId="03B07273" w14:textId="77777777" w:rsidR="003D1912" w:rsidRPr="00734B18" w:rsidRDefault="003D1912" w:rsidP="00FF4EA0">
            <w:pPr>
              <w:spacing w:after="60"/>
              <w:jc w:val="right"/>
              <w:rPr>
                <w:sz w:val="20"/>
                <w:szCs w:val="20"/>
              </w:rPr>
            </w:pPr>
          </w:p>
        </w:tc>
        <w:tc>
          <w:tcPr>
            <w:tcW w:w="758" w:type="pct"/>
            <w:shd w:val="clear" w:color="auto" w:fill="auto"/>
          </w:tcPr>
          <w:p w14:paraId="2323573B" w14:textId="77777777" w:rsidR="003D1912" w:rsidRPr="00734B18" w:rsidRDefault="003D1912" w:rsidP="00FF4EA0">
            <w:pPr>
              <w:spacing w:after="60"/>
              <w:jc w:val="right"/>
              <w:rPr>
                <w:sz w:val="20"/>
                <w:szCs w:val="20"/>
              </w:rPr>
            </w:pPr>
          </w:p>
        </w:tc>
        <w:tc>
          <w:tcPr>
            <w:tcW w:w="531" w:type="pct"/>
            <w:shd w:val="clear" w:color="auto" w:fill="auto"/>
          </w:tcPr>
          <w:p w14:paraId="1DD647C8" w14:textId="77777777" w:rsidR="003D1912" w:rsidRPr="00734B18" w:rsidRDefault="003D1912" w:rsidP="00FF4EA0">
            <w:pPr>
              <w:spacing w:after="60"/>
              <w:jc w:val="right"/>
              <w:rPr>
                <w:sz w:val="20"/>
                <w:szCs w:val="20"/>
              </w:rPr>
            </w:pPr>
          </w:p>
        </w:tc>
        <w:tc>
          <w:tcPr>
            <w:tcW w:w="454" w:type="pct"/>
            <w:shd w:val="clear" w:color="auto" w:fill="auto"/>
          </w:tcPr>
          <w:p w14:paraId="408C72DD" w14:textId="77777777" w:rsidR="003D1912" w:rsidRPr="00734B18" w:rsidRDefault="003D1912" w:rsidP="00FF4EA0">
            <w:pPr>
              <w:spacing w:after="60"/>
              <w:jc w:val="right"/>
              <w:rPr>
                <w:sz w:val="20"/>
                <w:szCs w:val="20"/>
              </w:rPr>
            </w:pPr>
          </w:p>
        </w:tc>
        <w:tc>
          <w:tcPr>
            <w:tcW w:w="306" w:type="pct"/>
            <w:shd w:val="clear" w:color="auto" w:fill="auto"/>
          </w:tcPr>
          <w:p w14:paraId="671F4C65" w14:textId="77777777" w:rsidR="003D1912" w:rsidRPr="00734B18" w:rsidRDefault="003D1912" w:rsidP="00FF4EA0">
            <w:pPr>
              <w:spacing w:after="60"/>
              <w:jc w:val="right"/>
              <w:rPr>
                <w:sz w:val="20"/>
                <w:szCs w:val="20"/>
              </w:rPr>
            </w:pPr>
          </w:p>
        </w:tc>
        <w:tc>
          <w:tcPr>
            <w:tcW w:w="680" w:type="pct"/>
            <w:shd w:val="clear" w:color="auto" w:fill="auto"/>
          </w:tcPr>
          <w:p w14:paraId="630643B4" w14:textId="77777777" w:rsidR="003D1912" w:rsidRPr="00734B18" w:rsidRDefault="003D1912" w:rsidP="00FF4EA0">
            <w:pPr>
              <w:spacing w:after="60"/>
              <w:jc w:val="right"/>
              <w:rPr>
                <w:sz w:val="20"/>
                <w:szCs w:val="20"/>
              </w:rPr>
            </w:pPr>
            <w:r>
              <w:rPr>
                <w:sz w:val="20"/>
                <w:szCs w:val="20"/>
              </w:rPr>
              <w:t>2.18</w:t>
            </w:r>
          </w:p>
        </w:tc>
      </w:tr>
    </w:tbl>
    <w:p w14:paraId="433A51D0" w14:textId="77777777" w:rsidR="007C78D2" w:rsidRPr="00F8342E" w:rsidRDefault="007C78D2" w:rsidP="006F2CC2">
      <w:pPr>
        <w:jc w:val="center"/>
        <w:rPr>
          <w:sz w:val="16"/>
          <w:szCs w:val="16"/>
        </w:rPr>
      </w:pPr>
    </w:p>
    <w:tbl>
      <w:tblPr>
        <w:tblStyle w:val="TableGrid"/>
        <w:tblW w:w="5000"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712"/>
        <w:gridCol w:w="1676"/>
        <w:gridCol w:w="4251"/>
        <w:gridCol w:w="711"/>
      </w:tblGrid>
      <w:tr w:rsidR="007C78D2" w:rsidRPr="00734B18" w14:paraId="4ABC0795" w14:textId="77777777" w:rsidTr="0063098B">
        <w:trPr>
          <w:trHeight w:val="240"/>
        </w:trPr>
        <w:tc>
          <w:tcPr>
            <w:tcW w:w="5000" w:type="pct"/>
            <w:gridSpan w:val="4"/>
            <w:shd w:val="clear" w:color="auto" w:fill="auto"/>
          </w:tcPr>
          <w:p w14:paraId="2F6181C4" w14:textId="77777777" w:rsidR="007C78D2" w:rsidRPr="00734B18" w:rsidRDefault="007C78D2" w:rsidP="00B3060A">
            <w:pPr>
              <w:spacing w:after="60"/>
              <w:jc w:val="left"/>
              <w:rPr>
                <w:b/>
                <w:sz w:val="20"/>
                <w:szCs w:val="20"/>
              </w:rPr>
            </w:pPr>
            <w:r w:rsidRPr="00734B18">
              <w:rPr>
                <w:b/>
                <w:sz w:val="20"/>
                <w:szCs w:val="20"/>
              </w:rPr>
              <w:t>(IV) CONSUMPTION DATA (ODP tonnes)</w:t>
            </w:r>
          </w:p>
        </w:tc>
      </w:tr>
      <w:tr w:rsidR="007C78D2" w:rsidRPr="00734B18" w14:paraId="5F0E0065" w14:textId="77777777" w:rsidTr="00556397">
        <w:trPr>
          <w:trHeight w:val="240"/>
        </w:trPr>
        <w:tc>
          <w:tcPr>
            <w:tcW w:w="1451" w:type="pct"/>
            <w:shd w:val="clear" w:color="auto" w:fill="auto"/>
            <w:vAlign w:val="center"/>
          </w:tcPr>
          <w:p w14:paraId="2A7BAEA1" w14:textId="77777777" w:rsidR="007C78D2" w:rsidRPr="00734B18" w:rsidRDefault="007C78D2" w:rsidP="00F8342E">
            <w:pPr>
              <w:spacing w:after="60"/>
              <w:jc w:val="center"/>
              <w:rPr>
                <w:sz w:val="20"/>
                <w:szCs w:val="20"/>
              </w:rPr>
            </w:pPr>
            <w:r w:rsidRPr="00734B18">
              <w:rPr>
                <w:sz w:val="20"/>
                <w:szCs w:val="20"/>
              </w:rPr>
              <w:t>2009–2010 baseline:</w:t>
            </w:r>
          </w:p>
        </w:tc>
        <w:tc>
          <w:tcPr>
            <w:tcW w:w="896" w:type="pct"/>
            <w:shd w:val="clear" w:color="auto" w:fill="auto"/>
            <w:vAlign w:val="center"/>
          </w:tcPr>
          <w:p w14:paraId="65E7259C" w14:textId="77777777" w:rsidR="007C78D2" w:rsidRPr="00734B18" w:rsidRDefault="007C78D2" w:rsidP="00F8342E">
            <w:pPr>
              <w:spacing w:after="60"/>
              <w:jc w:val="right"/>
              <w:rPr>
                <w:sz w:val="20"/>
                <w:szCs w:val="20"/>
              </w:rPr>
            </w:pPr>
            <w:r w:rsidRPr="00734B18">
              <w:rPr>
                <w:sz w:val="20"/>
                <w:szCs w:val="20"/>
              </w:rPr>
              <w:t>344.9</w:t>
            </w:r>
          </w:p>
        </w:tc>
        <w:tc>
          <w:tcPr>
            <w:tcW w:w="2273" w:type="pct"/>
            <w:shd w:val="clear" w:color="auto" w:fill="auto"/>
            <w:vAlign w:val="center"/>
          </w:tcPr>
          <w:p w14:paraId="6F9ACAAE" w14:textId="77777777" w:rsidR="007C78D2" w:rsidRPr="00734B18" w:rsidRDefault="007C78D2" w:rsidP="00F8342E">
            <w:pPr>
              <w:spacing w:after="60"/>
              <w:jc w:val="center"/>
              <w:rPr>
                <w:sz w:val="20"/>
                <w:szCs w:val="20"/>
              </w:rPr>
            </w:pPr>
            <w:r w:rsidRPr="00734B18">
              <w:rPr>
                <w:sz w:val="20"/>
                <w:szCs w:val="20"/>
              </w:rPr>
              <w:t>Starting point for sustained aggregate reductions:</w:t>
            </w:r>
          </w:p>
        </w:tc>
        <w:tc>
          <w:tcPr>
            <w:tcW w:w="379" w:type="pct"/>
            <w:shd w:val="clear" w:color="auto" w:fill="auto"/>
            <w:vAlign w:val="center"/>
          </w:tcPr>
          <w:p w14:paraId="205E5C77" w14:textId="77777777" w:rsidR="007C78D2" w:rsidRPr="00734B18" w:rsidRDefault="007C78D2" w:rsidP="00F8342E">
            <w:pPr>
              <w:spacing w:after="60"/>
              <w:jc w:val="right"/>
              <w:rPr>
                <w:sz w:val="20"/>
                <w:szCs w:val="20"/>
              </w:rPr>
            </w:pPr>
            <w:r w:rsidRPr="00734B18">
              <w:rPr>
                <w:sz w:val="20"/>
                <w:szCs w:val="20"/>
              </w:rPr>
              <w:t>398.2</w:t>
            </w:r>
          </w:p>
        </w:tc>
      </w:tr>
      <w:tr w:rsidR="007C78D2" w:rsidRPr="00734B18" w14:paraId="1466D6EF" w14:textId="77777777" w:rsidTr="0063098B">
        <w:trPr>
          <w:trHeight w:val="240"/>
        </w:trPr>
        <w:tc>
          <w:tcPr>
            <w:tcW w:w="5000" w:type="pct"/>
            <w:gridSpan w:val="4"/>
            <w:shd w:val="clear" w:color="auto" w:fill="auto"/>
          </w:tcPr>
          <w:p w14:paraId="37320140" w14:textId="302BEC52" w:rsidR="007C78D2" w:rsidRPr="00734B18" w:rsidRDefault="007C78D2" w:rsidP="00556397">
            <w:pPr>
              <w:spacing w:after="60"/>
              <w:jc w:val="left"/>
              <w:rPr>
                <w:b/>
                <w:sz w:val="20"/>
                <w:szCs w:val="20"/>
              </w:rPr>
            </w:pPr>
            <w:r w:rsidRPr="00734B18">
              <w:rPr>
                <w:b/>
                <w:sz w:val="20"/>
                <w:szCs w:val="20"/>
              </w:rPr>
              <w:t xml:space="preserve">CONSUMPTION ELIGIBLE FOR FUNDING </w:t>
            </w:r>
          </w:p>
        </w:tc>
      </w:tr>
      <w:tr w:rsidR="007C78D2" w:rsidRPr="00734B18" w14:paraId="09A67B43" w14:textId="77777777" w:rsidTr="00556397">
        <w:trPr>
          <w:trHeight w:val="240"/>
        </w:trPr>
        <w:tc>
          <w:tcPr>
            <w:tcW w:w="1451" w:type="pct"/>
            <w:shd w:val="clear" w:color="auto" w:fill="auto"/>
          </w:tcPr>
          <w:p w14:paraId="48504AC4" w14:textId="77777777" w:rsidR="007C78D2" w:rsidRPr="00734B18" w:rsidRDefault="007C78D2" w:rsidP="00B3060A">
            <w:pPr>
              <w:spacing w:after="60"/>
              <w:jc w:val="center"/>
              <w:rPr>
                <w:sz w:val="20"/>
                <w:szCs w:val="20"/>
              </w:rPr>
            </w:pPr>
            <w:r w:rsidRPr="00734B18">
              <w:rPr>
                <w:sz w:val="20"/>
                <w:szCs w:val="20"/>
              </w:rPr>
              <w:t>Already approved:</w:t>
            </w:r>
          </w:p>
        </w:tc>
        <w:tc>
          <w:tcPr>
            <w:tcW w:w="896" w:type="pct"/>
            <w:shd w:val="clear" w:color="auto" w:fill="auto"/>
          </w:tcPr>
          <w:p w14:paraId="4B512708" w14:textId="77777777" w:rsidR="007C78D2" w:rsidRPr="00734B18" w:rsidRDefault="007C78D2" w:rsidP="00B3060A">
            <w:pPr>
              <w:spacing w:after="60"/>
              <w:jc w:val="right"/>
              <w:rPr>
                <w:sz w:val="20"/>
                <w:szCs w:val="20"/>
              </w:rPr>
            </w:pPr>
            <w:r>
              <w:rPr>
                <w:sz w:val="20"/>
                <w:szCs w:val="20"/>
              </w:rPr>
              <w:t>230.4</w:t>
            </w:r>
          </w:p>
        </w:tc>
        <w:tc>
          <w:tcPr>
            <w:tcW w:w="2273" w:type="pct"/>
            <w:shd w:val="clear" w:color="auto" w:fill="auto"/>
          </w:tcPr>
          <w:p w14:paraId="035331FB" w14:textId="77777777" w:rsidR="007C78D2" w:rsidRPr="00734B18" w:rsidRDefault="007C78D2" w:rsidP="00B3060A">
            <w:pPr>
              <w:spacing w:after="60"/>
              <w:jc w:val="center"/>
              <w:rPr>
                <w:sz w:val="20"/>
                <w:szCs w:val="20"/>
              </w:rPr>
            </w:pPr>
            <w:r w:rsidRPr="00734B18">
              <w:rPr>
                <w:sz w:val="20"/>
                <w:szCs w:val="20"/>
              </w:rPr>
              <w:t>Remaining:</w:t>
            </w:r>
          </w:p>
        </w:tc>
        <w:tc>
          <w:tcPr>
            <w:tcW w:w="379" w:type="pct"/>
            <w:shd w:val="clear" w:color="auto" w:fill="auto"/>
          </w:tcPr>
          <w:p w14:paraId="29B11605" w14:textId="77777777" w:rsidR="007C78D2" w:rsidRPr="00734B18" w:rsidRDefault="007C78D2" w:rsidP="00B3060A">
            <w:pPr>
              <w:spacing w:after="60"/>
              <w:jc w:val="right"/>
              <w:rPr>
                <w:sz w:val="20"/>
                <w:szCs w:val="20"/>
              </w:rPr>
            </w:pPr>
            <w:r>
              <w:rPr>
                <w:sz w:val="20"/>
                <w:szCs w:val="20"/>
              </w:rPr>
              <w:t>167.8</w:t>
            </w:r>
          </w:p>
        </w:tc>
      </w:tr>
    </w:tbl>
    <w:p w14:paraId="52D381B8" w14:textId="77777777" w:rsidR="007C78D2" w:rsidRPr="00F8342E" w:rsidRDefault="007C78D2" w:rsidP="006F2CC2">
      <w:pPr>
        <w:jc w:val="center"/>
        <w:rPr>
          <w:sz w:val="16"/>
          <w:szCs w:val="16"/>
        </w:rPr>
      </w:pPr>
    </w:p>
    <w:tbl>
      <w:tblPr>
        <w:tblStyle w:val="TableGrid"/>
        <w:tblW w:w="9364" w:type="dxa"/>
        <w:tblLook w:val="04A0" w:firstRow="1" w:lastRow="0" w:firstColumn="1" w:lastColumn="0" w:noHBand="0" w:noVBand="1"/>
      </w:tblPr>
      <w:tblGrid>
        <w:gridCol w:w="863"/>
        <w:gridCol w:w="3527"/>
        <w:gridCol w:w="1349"/>
        <w:gridCol w:w="1208"/>
        <w:gridCol w:w="1208"/>
        <w:gridCol w:w="1209"/>
      </w:tblGrid>
      <w:tr w:rsidR="007C78D2" w:rsidRPr="00EB31E3" w14:paraId="4314E3C0" w14:textId="77777777" w:rsidTr="00556397">
        <w:trPr>
          <w:trHeight w:val="254"/>
        </w:trPr>
        <w:tc>
          <w:tcPr>
            <w:tcW w:w="4390" w:type="dxa"/>
            <w:gridSpan w:val="2"/>
            <w:shd w:val="clear" w:color="auto" w:fill="auto"/>
          </w:tcPr>
          <w:p w14:paraId="17245B85" w14:textId="77777777" w:rsidR="007C78D2" w:rsidRPr="00996241" w:rsidRDefault="007C78D2" w:rsidP="00B3060A">
            <w:pPr>
              <w:spacing w:after="60"/>
              <w:jc w:val="left"/>
              <w:rPr>
                <w:b/>
                <w:sz w:val="20"/>
              </w:rPr>
            </w:pPr>
            <w:r w:rsidRPr="002F50A8">
              <w:rPr>
                <w:b/>
                <w:sz w:val="20"/>
              </w:rPr>
              <w:t>(V) ENDORSED BUSINESS</w:t>
            </w:r>
            <w:r w:rsidRPr="00996241">
              <w:rPr>
                <w:b/>
                <w:sz w:val="20"/>
              </w:rPr>
              <w:t xml:space="preserve"> PLAN</w:t>
            </w:r>
          </w:p>
        </w:tc>
        <w:tc>
          <w:tcPr>
            <w:tcW w:w="1349" w:type="dxa"/>
          </w:tcPr>
          <w:p w14:paraId="68D7B177" w14:textId="77777777" w:rsidR="007C78D2" w:rsidRPr="00996241" w:rsidRDefault="007C78D2" w:rsidP="00B3060A">
            <w:pPr>
              <w:spacing w:after="60"/>
              <w:jc w:val="center"/>
              <w:rPr>
                <w:b/>
                <w:sz w:val="20"/>
              </w:rPr>
            </w:pPr>
            <w:r w:rsidRPr="00996241">
              <w:rPr>
                <w:b/>
                <w:sz w:val="20"/>
              </w:rPr>
              <w:t>202</w:t>
            </w:r>
            <w:r>
              <w:rPr>
                <w:b/>
                <w:sz w:val="20"/>
              </w:rPr>
              <w:t>2</w:t>
            </w:r>
          </w:p>
        </w:tc>
        <w:tc>
          <w:tcPr>
            <w:tcW w:w="1208" w:type="dxa"/>
          </w:tcPr>
          <w:p w14:paraId="35C00C41" w14:textId="77777777" w:rsidR="007C78D2" w:rsidRPr="00996241" w:rsidRDefault="007C78D2" w:rsidP="00B3060A">
            <w:pPr>
              <w:spacing w:after="60"/>
              <w:jc w:val="center"/>
              <w:rPr>
                <w:b/>
                <w:sz w:val="20"/>
              </w:rPr>
            </w:pPr>
            <w:r w:rsidRPr="00996241">
              <w:rPr>
                <w:b/>
                <w:sz w:val="20"/>
              </w:rPr>
              <w:t>202</w:t>
            </w:r>
            <w:r>
              <w:rPr>
                <w:b/>
                <w:sz w:val="20"/>
              </w:rPr>
              <w:t>3</w:t>
            </w:r>
          </w:p>
        </w:tc>
        <w:tc>
          <w:tcPr>
            <w:tcW w:w="1208" w:type="dxa"/>
          </w:tcPr>
          <w:p w14:paraId="23A2F447" w14:textId="77777777" w:rsidR="007C78D2" w:rsidRPr="00996241" w:rsidRDefault="007C78D2" w:rsidP="00B3060A">
            <w:pPr>
              <w:spacing w:after="60"/>
              <w:jc w:val="center"/>
              <w:rPr>
                <w:b/>
                <w:sz w:val="20"/>
              </w:rPr>
            </w:pPr>
            <w:r w:rsidRPr="00996241">
              <w:rPr>
                <w:b/>
                <w:sz w:val="20"/>
              </w:rPr>
              <w:t>202</w:t>
            </w:r>
            <w:r>
              <w:rPr>
                <w:b/>
                <w:sz w:val="20"/>
              </w:rPr>
              <w:t>4</w:t>
            </w:r>
          </w:p>
        </w:tc>
        <w:tc>
          <w:tcPr>
            <w:tcW w:w="1209" w:type="dxa"/>
            <w:shd w:val="clear" w:color="auto" w:fill="auto"/>
          </w:tcPr>
          <w:p w14:paraId="3D821964" w14:textId="77777777" w:rsidR="007C78D2" w:rsidRPr="00996241" w:rsidRDefault="007C78D2" w:rsidP="00B3060A">
            <w:pPr>
              <w:spacing w:after="60"/>
              <w:jc w:val="center"/>
              <w:rPr>
                <w:b/>
                <w:sz w:val="20"/>
              </w:rPr>
            </w:pPr>
            <w:r w:rsidRPr="00996241">
              <w:rPr>
                <w:b/>
                <w:sz w:val="20"/>
              </w:rPr>
              <w:t>Total</w:t>
            </w:r>
          </w:p>
        </w:tc>
      </w:tr>
      <w:tr w:rsidR="007C78D2" w:rsidRPr="00EB31E3" w14:paraId="40A9DD8C" w14:textId="77777777" w:rsidTr="00556397">
        <w:trPr>
          <w:trHeight w:val="254"/>
        </w:trPr>
        <w:tc>
          <w:tcPr>
            <w:tcW w:w="0" w:type="auto"/>
            <w:vMerge w:val="restart"/>
            <w:shd w:val="clear" w:color="auto" w:fill="auto"/>
            <w:vAlign w:val="center"/>
          </w:tcPr>
          <w:p w14:paraId="13720F19" w14:textId="77777777" w:rsidR="007C78D2" w:rsidRPr="008F1721" w:rsidRDefault="007C78D2" w:rsidP="00B3060A">
            <w:pPr>
              <w:spacing w:after="60"/>
              <w:jc w:val="center"/>
              <w:rPr>
                <w:sz w:val="20"/>
              </w:rPr>
            </w:pPr>
            <w:r w:rsidRPr="008F1721">
              <w:rPr>
                <w:color w:val="000000" w:themeColor="text1"/>
                <w:sz w:val="20"/>
              </w:rPr>
              <w:t>UNDP</w:t>
            </w:r>
          </w:p>
        </w:tc>
        <w:tc>
          <w:tcPr>
            <w:tcW w:w="3527" w:type="dxa"/>
            <w:shd w:val="clear" w:color="auto" w:fill="auto"/>
          </w:tcPr>
          <w:p w14:paraId="19B9FD76" w14:textId="77777777" w:rsidR="007C78D2" w:rsidRPr="00996241" w:rsidRDefault="007C78D2" w:rsidP="00B3060A">
            <w:pPr>
              <w:spacing w:after="60"/>
              <w:jc w:val="left"/>
              <w:rPr>
                <w:sz w:val="20"/>
              </w:rPr>
            </w:pPr>
            <w:r w:rsidRPr="00996241">
              <w:rPr>
                <w:sz w:val="20"/>
              </w:rPr>
              <w:t>ODS phase-out (ODP tonnes)</w:t>
            </w:r>
          </w:p>
        </w:tc>
        <w:tc>
          <w:tcPr>
            <w:tcW w:w="1349" w:type="dxa"/>
            <w:shd w:val="clear" w:color="auto" w:fill="auto"/>
          </w:tcPr>
          <w:p w14:paraId="0F3D675F" w14:textId="77777777" w:rsidR="007C78D2" w:rsidRPr="00996241" w:rsidRDefault="007C78D2" w:rsidP="00B3060A">
            <w:pPr>
              <w:spacing w:after="60"/>
              <w:jc w:val="right"/>
              <w:rPr>
                <w:sz w:val="20"/>
              </w:rPr>
            </w:pPr>
            <w:r>
              <w:rPr>
                <w:sz w:val="20"/>
              </w:rPr>
              <w:t>2.40</w:t>
            </w:r>
          </w:p>
        </w:tc>
        <w:tc>
          <w:tcPr>
            <w:tcW w:w="1208" w:type="dxa"/>
          </w:tcPr>
          <w:p w14:paraId="41B35046" w14:textId="77777777" w:rsidR="007C78D2" w:rsidRPr="00996241" w:rsidRDefault="007C78D2" w:rsidP="00B3060A">
            <w:pPr>
              <w:spacing w:after="60"/>
              <w:jc w:val="right"/>
              <w:rPr>
                <w:sz w:val="20"/>
              </w:rPr>
            </w:pPr>
            <w:r>
              <w:rPr>
                <w:sz w:val="20"/>
              </w:rPr>
              <w:t>0.0</w:t>
            </w:r>
          </w:p>
        </w:tc>
        <w:tc>
          <w:tcPr>
            <w:tcW w:w="1208" w:type="dxa"/>
            <w:shd w:val="clear" w:color="auto" w:fill="auto"/>
          </w:tcPr>
          <w:p w14:paraId="171B6014" w14:textId="77777777" w:rsidR="007C78D2" w:rsidRPr="00996241" w:rsidRDefault="007C78D2" w:rsidP="00B3060A">
            <w:pPr>
              <w:spacing w:after="60"/>
              <w:jc w:val="right"/>
              <w:rPr>
                <w:sz w:val="20"/>
              </w:rPr>
            </w:pPr>
            <w:r>
              <w:rPr>
                <w:sz w:val="20"/>
              </w:rPr>
              <w:t>41.37</w:t>
            </w:r>
          </w:p>
        </w:tc>
        <w:tc>
          <w:tcPr>
            <w:tcW w:w="1209" w:type="dxa"/>
            <w:shd w:val="clear" w:color="auto" w:fill="auto"/>
          </w:tcPr>
          <w:p w14:paraId="1041A028" w14:textId="77777777" w:rsidR="007C78D2" w:rsidRPr="006B525D" w:rsidRDefault="007C78D2" w:rsidP="00B3060A">
            <w:pPr>
              <w:spacing w:after="60"/>
              <w:jc w:val="right"/>
              <w:rPr>
                <w:sz w:val="20"/>
              </w:rPr>
            </w:pPr>
            <w:r>
              <w:rPr>
                <w:sz w:val="20"/>
              </w:rPr>
              <w:t>43.77</w:t>
            </w:r>
          </w:p>
        </w:tc>
      </w:tr>
      <w:tr w:rsidR="007C78D2" w:rsidRPr="00EB31E3" w14:paraId="7861759E" w14:textId="77777777" w:rsidTr="00556397">
        <w:trPr>
          <w:trHeight w:val="254"/>
        </w:trPr>
        <w:tc>
          <w:tcPr>
            <w:tcW w:w="0" w:type="auto"/>
            <w:vMerge/>
            <w:shd w:val="clear" w:color="auto" w:fill="auto"/>
            <w:vAlign w:val="center"/>
          </w:tcPr>
          <w:p w14:paraId="4FA5147B" w14:textId="77777777" w:rsidR="007C78D2" w:rsidRPr="008F1721" w:rsidRDefault="007C78D2" w:rsidP="00B3060A">
            <w:pPr>
              <w:spacing w:after="60"/>
              <w:jc w:val="center"/>
              <w:rPr>
                <w:sz w:val="20"/>
              </w:rPr>
            </w:pPr>
          </w:p>
        </w:tc>
        <w:tc>
          <w:tcPr>
            <w:tcW w:w="3527" w:type="dxa"/>
            <w:shd w:val="clear" w:color="auto" w:fill="auto"/>
          </w:tcPr>
          <w:p w14:paraId="0B0F9D9C" w14:textId="77777777" w:rsidR="007C78D2" w:rsidRPr="00996241" w:rsidRDefault="007C78D2" w:rsidP="00B3060A">
            <w:pPr>
              <w:spacing w:after="60"/>
              <w:jc w:val="left"/>
              <w:rPr>
                <w:sz w:val="20"/>
              </w:rPr>
            </w:pPr>
            <w:r w:rsidRPr="00996241">
              <w:rPr>
                <w:sz w:val="20"/>
              </w:rPr>
              <w:t>Funding (US $)</w:t>
            </w:r>
          </w:p>
        </w:tc>
        <w:tc>
          <w:tcPr>
            <w:tcW w:w="1349" w:type="dxa"/>
            <w:shd w:val="clear" w:color="auto" w:fill="auto"/>
          </w:tcPr>
          <w:p w14:paraId="711E24DD" w14:textId="77777777" w:rsidR="007C78D2" w:rsidRPr="00996241" w:rsidRDefault="007C78D2" w:rsidP="00B3060A">
            <w:pPr>
              <w:spacing w:after="60"/>
              <w:jc w:val="right"/>
              <w:rPr>
                <w:sz w:val="20"/>
              </w:rPr>
            </w:pPr>
            <w:r>
              <w:rPr>
                <w:sz w:val="20"/>
              </w:rPr>
              <w:t>200,000</w:t>
            </w:r>
          </w:p>
        </w:tc>
        <w:tc>
          <w:tcPr>
            <w:tcW w:w="1208" w:type="dxa"/>
          </w:tcPr>
          <w:p w14:paraId="2C791F28" w14:textId="77777777" w:rsidR="007C78D2" w:rsidRPr="00996241" w:rsidRDefault="007C78D2" w:rsidP="00B3060A">
            <w:pPr>
              <w:spacing w:after="60"/>
              <w:jc w:val="right"/>
              <w:rPr>
                <w:sz w:val="20"/>
              </w:rPr>
            </w:pPr>
            <w:r>
              <w:rPr>
                <w:sz w:val="20"/>
              </w:rPr>
              <w:t>0</w:t>
            </w:r>
          </w:p>
        </w:tc>
        <w:tc>
          <w:tcPr>
            <w:tcW w:w="1208" w:type="dxa"/>
            <w:shd w:val="clear" w:color="auto" w:fill="auto"/>
          </w:tcPr>
          <w:p w14:paraId="3DAD1886" w14:textId="77777777" w:rsidR="007C78D2" w:rsidRPr="00996241" w:rsidRDefault="007C78D2" w:rsidP="00B3060A">
            <w:pPr>
              <w:spacing w:after="60"/>
              <w:jc w:val="right"/>
              <w:rPr>
                <w:sz w:val="20"/>
              </w:rPr>
            </w:pPr>
            <w:r>
              <w:rPr>
                <w:sz w:val="20"/>
              </w:rPr>
              <w:t>3,385,000</w:t>
            </w:r>
          </w:p>
        </w:tc>
        <w:tc>
          <w:tcPr>
            <w:tcW w:w="1209" w:type="dxa"/>
            <w:shd w:val="clear" w:color="auto" w:fill="auto"/>
          </w:tcPr>
          <w:p w14:paraId="3492A219" w14:textId="77777777" w:rsidR="007C78D2" w:rsidRPr="00996241" w:rsidRDefault="007C78D2" w:rsidP="00B3060A">
            <w:pPr>
              <w:spacing w:after="60"/>
              <w:jc w:val="right"/>
              <w:rPr>
                <w:sz w:val="20"/>
              </w:rPr>
            </w:pPr>
            <w:r>
              <w:rPr>
                <w:sz w:val="20"/>
              </w:rPr>
              <w:t>3,585,000</w:t>
            </w:r>
          </w:p>
        </w:tc>
      </w:tr>
      <w:tr w:rsidR="007C78D2" w:rsidRPr="00EB31E3" w14:paraId="2D6645D0" w14:textId="77777777" w:rsidTr="00556397">
        <w:trPr>
          <w:trHeight w:val="254"/>
        </w:trPr>
        <w:tc>
          <w:tcPr>
            <w:tcW w:w="0" w:type="auto"/>
            <w:vMerge w:val="restart"/>
            <w:shd w:val="clear" w:color="auto" w:fill="auto"/>
            <w:vAlign w:val="center"/>
          </w:tcPr>
          <w:p w14:paraId="4DEA14C0" w14:textId="77777777" w:rsidR="007C78D2" w:rsidRPr="008F1721" w:rsidRDefault="007C78D2" w:rsidP="00B3060A">
            <w:pPr>
              <w:spacing w:after="60"/>
              <w:jc w:val="center"/>
              <w:rPr>
                <w:sz w:val="20"/>
              </w:rPr>
            </w:pPr>
            <w:r w:rsidRPr="008F1721">
              <w:rPr>
                <w:color w:val="000000" w:themeColor="text1"/>
                <w:sz w:val="20"/>
              </w:rPr>
              <w:t>UNIDO</w:t>
            </w:r>
          </w:p>
        </w:tc>
        <w:tc>
          <w:tcPr>
            <w:tcW w:w="3527" w:type="dxa"/>
            <w:shd w:val="clear" w:color="auto" w:fill="auto"/>
          </w:tcPr>
          <w:p w14:paraId="282AE863" w14:textId="77777777" w:rsidR="007C78D2" w:rsidRPr="00996241" w:rsidRDefault="007C78D2" w:rsidP="00B3060A">
            <w:pPr>
              <w:spacing w:after="60"/>
              <w:jc w:val="left"/>
              <w:rPr>
                <w:sz w:val="20"/>
              </w:rPr>
            </w:pPr>
            <w:r w:rsidRPr="00996241">
              <w:rPr>
                <w:sz w:val="20"/>
              </w:rPr>
              <w:t>ODS phase-out (ODP tonnes)</w:t>
            </w:r>
          </w:p>
        </w:tc>
        <w:tc>
          <w:tcPr>
            <w:tcW w:w="1349" w:type="dxa"/>
            <w:shd w:val="clear" w:color="auto" w:fill="auto"/>
          </w:tcPr>
          <w:p w14:paraId="1121E141" w14:textId="77777777" w:rsidR="007C78D2" w:rsidRPr="00996241" w:rsidRDefault="007C78D2" w:rsidP="00B3060A">
            <w:pPr>
              <w:spacing w:after="60"/>
              <w:jc w:val="right"/>
              <w:rPr>
                <w:sz w:val="20"/>
              </w:rPr>
            </w:pPr>
            <w:r>
              <w:rPr>
                <w:sz w:val="20"/>
              </w:rPr>
              <w:t>5.87</w:t>
            </w:r>
          </w:p>
        </w:tc>
        <w:tc>
          <w:tcPr>
            <w:tcW w:w="1208" w:type="dxa"/>
          </w:tcPr>
          <w:p w14:paraId="5BCB326F" w14:textId="77777777" w:rsidR="007C78D2" w:rsidRPr="00996241" w:rsidRDefault="007C78D2" w:rsidP="00B3060A">
            <w:pPr>
              <w:spacing w:after="60"/>
              <w:jc w:val="right"/>
              <w:rPr>
                <w:sz w:val="20"/>
              </w:rPr>
            </w:pPr>
            <w:r>
              <w:rPr>
                <w:sz w:val="20"/>
              </w:rPr>
              <w:t>26.14</w:t>
            </w:r>
          </w:p>
        </w:tc>
        <w:tc>
          <w:tcPr>
            <w:tcW w:w="1208" w:type="dxa"/>
            <w:shd w:val="clear" w:color="auto" w:fill="auto"/>
          </w:tcPr>
          <w:p w14:paraId="1D5AB287" w14:textId="77777777" w:rsidR="007C78D2" w:rsidRPr="00996241" w:rsidRDefault="007C78D2" w:rsidP="00B3060A">
            <w:pPr>
              <w:spacing w:after="60"/>
              <w:jc w:val="right"/>
              <w:rPr>
                <w:sz w:val="20"/>
              </w:rPr>
            </w:pPr>
            <w:r>
              <w:rPr>
                <w:sz w:val="20"/>
              </w:rPr>
              <w:t>0.0</w:t>
            </w:r>
          </w:p>
        </w:tc>
        <w:tc>
          <w:tcPr>
            <w:tcW w:w="1209" w:type="dxa"/>
            <w:shd w:val="clear" w:color="auto" w:fill="auto"/>
          </w:tcPr>
          <w:p w14:paraId="3B7FB597" w14:textId="77777777" w:rsidR="007C78D2" w:rsidRPr="00996241" w:rsidRDefault="007C78D2" w:rsidP="00B3060A">
            <w:pPr>
              <w:spacing w:after="60"/>
              <w:jc w:val="right"/>
              <w:rPr>
                <w:sz w:val="20"/>
              </w:rPr>
            </w:pPr>
            <w:r>
              <w:rPr>
                <w:sz w:val="20"/>
              </w:rPr>
              <w:t>32.01</w:t>
            </w:r>
          </w:p>
        </w:tc>
      </w:tr>
      <w:tr w:rsidR="007C78D2" w:rsidRPr="00EB31E3" w14:paraId="100331A1" w14:textId="77777777" w:rsidTr="00556397">
        <w:trPr>
          <w:trHeight w:val="254"/>
        </w:trPr>
        <w:tc>
          <w:tcPr>
            <w:tcW w:w="0" w:type="auto"/>
            <w:vMerge/>
            <w:shd w:val="clear" w:color="auto" w:fill="auto"/>
          </w:tcPr>
          <w:p w14:paraId="4790FBE0" w14:textId="77777777" w:rsidR="007C78D2" w:rsidRPr="00996241" w:rsidRDefault="007C78D2" w:rsidP="00B3060A">
            <w:pPr>
              <w:spacing w:after="60"/>
              <w:jc w:val="center"/>
              <w:rPr>
                <w:sz w:val="20"/>
              </w:rPr>
            </w:pPr>
          </w:p>
        </w:tc>
        <w:tc>
          <w:tcPr>
            <w:tcW w:w="3527" w:type="dxa"/>
            <w:shd w:val="clear" w:color="auto" w:fill="auto"/>
          </w:tcPr>
          <w:p w14:paraId="201BACE0" w14:textId="77777777" w:rsidR="007C78D2" w:rsidRPr="00996241" w:rsidRDefault="007C78D2" w:rsidP="00B3060A">
            <w:pPr>
              <w:spacing w:after="60"/>
              <w:jc w:val="left"/>
              <w:rPr>
                <w:sz w:val="20"/>
              </w:rPr>
            </w:pPr>
            <w:r w:rsidRPr="00996241">
              <w:rPr>
                <w:sz w:val="20"/>
              </w:rPr>
              <w:t>Funding (US $)</w:t>
            </w:r>
          </w:p>
        </w:tc>
        <w:tc>
          <w:tcPr>
            <w:tcW w:w="1349" w:type="dxa"/>
            <w:shd w:val="clear" w:color="auto" w:fill="auto"/>
          </w:tcPr>
          <w:p w14:paraId="60C3C173" w14:textId="77777777" w:rsidR="007C78D2" w:rsidRPr="00996241" w:rsidRDefault="007C78D2" w:rsidP="00B3060A">
            <w:pPr>
              <w:spacing w:after="60"/>
              <w:jc w:val="right"/>
              <w:rPr>
                <w:sz w:val="20"/>
              </w:rPr>
            </w:pPr>
            <w:r>
              <w:rPr>
                <w:sz w:val="20"/>
              </w:rPr>
              <w:t>959,275</w:t>
            </w:r>
          </w:p>
        </w:tc>
        <w:tc>
          <w:tcPr>
            <w:tcW w:w="1208" w:type="dxa"/>
          </w:tcPr>
          <w:p w14:paraId="50E13BD5" w14:textId="77777777" w:rsidR="007C78D2" w:rsidRPr="00996241" w:rsidRDefault="007C78D2" w:rsidP="00B3060A">
            <w:pPr>
              <w:spacing w:after="60"/>
              <w:jc w:val="right"/>
              <w:rPr>
                <w:sz w:val="20"/>
              </w:rPr>
            </w:pPr>
            <w:r>
              <w:rPr>
                <w:sz w:val="20"/>
              </w:rPr>
              <w:t>4,271,145</w:t>
            </w:r>
          </w:p>
        </w:tc>
        <w:tc>
          <w:tcPr>
            <w:tcW w:w="1208" w:type="dxa"/>
            <w:shd w:val="clear" w:color="auto" w:fill="auto"/>
          </w:tcPr>
          <w:p w14:paraId="6BC13929" w14:textId="77777777" w:rsidR="007C78D2" w:rsidRPr="00996241" w:rsidRDefault="007C78D2" w:rsidP="00B3060A">
            <w:pPr>
              <w:spacing w:after="60"/>
              <w:jc w:val="right"/>
              <w:rPr>
                <w:sz w:val="20"/>
              </w:rPr>
            </w:pPr>
            <w:r>
              <w:rPr>
                <w:sz w:val="20"/>
              </w:rPr>
              <w:t>0</w:t>
            </w:r>
          </w:p>
        </w:tc>
        <w:tc>
          <w:tcPr>
            <w:tcW w:w="1209" w:type="dxa"/>
            <w:shd w:val="clear" w:color="auto" w:fill="auto"/>
          </w:tcPr>
          <w:p w14:paraId="6EBAD17A" w14:textId="77777777" w:rsidR="007C78D2" w:rsidRPr="00996241" w:rsidRDefault="007C78D2" w:rsidP="00B3060A">
            <w:pPr>
              <w:spacing w:after="60"/>
              <w:jc w:val="right"/>
              <w:rPr>
                <w:sz w:val="20"/>
              </w:rPr>
            </w:pPr>
            <w:r>
              <w:rPr>
                <w:sz w:val="20"/>
              </w:rPr>
              <w:t>5,230,240</w:t>
            </w:r>
          </w:p>
        </w:tc>
      </w:tr>
    </w:tbl>
    <w:p w14:paraId="6593AE26" w14:textId="77777777" w:rsidR="007C78D2" w:rsidRPr="009931F4" w:rsidRDefault="007C78D2" w:rsidP="006F2CC2">
      <w:pPr>
        <w:jc w:val="center"/>
        <w:rPr>
          <w:sz w:val="20"/>
        </w:rPr>
      </w:pPr>
    </w:p>
    <w:tbl>
      <w:tblPr>
        <w:tblStyle w:val="TableGrid"/>
        <w:tblW w:w="0" w:type="auto"/>
        <w:tblLook w:val="04A0" w:firstRow="1" w:lastRow="0" w:firstColumn="1" w:lastColumn="0" w:noHBand="0" w:noVBand="1"/>
      </w:tblPr>
      <w:tblGrid>
        <w:gridCol w:w="1349"/>
        <w:gridCol w:w="1340"/>
        <w:gridCol w:w="2081"/>
        <w:gridCol w:w="1016"/>
        <w:gridCol w:w="766"/>
        <w:gridCol w:w="1016"/>
        <w:gridCol w:w="766"/>
        <w:gridCol w:w="1016"/>
      </w:tblGrid>
      <w:tr w:rsidR="00733E1F" w:rsidRPr="00996241" w14:paraId="69A05480" w14:textId="77777777" w:rsidTr="00733E1F">
        <w:trPr>
          <w:trHeight w:val="224"/>
        </w:trPr>
        <w:tc>
          <w:tcPr>
            <w:tcW w:w="0" w:type="auto"/>
            <w:gridSpan w:val="3"/>
            <w:shd w:val="clear" w:color="auto" w:fill="auto"/>
          </w:tcPr>
          <w:p w14:paraId="6D8CDEA3" w14:textId="77777777" w:rsidR="007C78D2" w:rsidRPr="00996241" w:rsidRDefault="007C78D2" w:rsidP="00226D48">
            <w:pPr>
              <w:jc w:val="left"/>
              <w:rPr>
                <w:b/>
                <w:sz w:val="20"/>
              </w:rPr>
            </w:pPr>
            <w:r w:rsidRPr="00996241">
              <w:rPr>
                <w:b/>
                <w:sz w:val="20"/>
              </w:rPr>
              <w:t xml:space="preserve">(VI) PROJECT DATA </w:t>
            </w:r>
          </w:p>
        </w:tc>
        <w:tc>
          <w:tcPr>
            <w:tcW w:w="0" w:type="auto"/>
            <w:shd w:val="clear" w:color="auto" w:fill="auto"/>
            <w:vAlign w:val="center"/>
          </w:tcPr>
          <w:p w14:paraId="50461690" w14:textId="77777777" w:rsidR="007C78D2" w:rsidRPr="002B02BE" w:rsidRDefault="007C78D2" w:rsidP="00B3060A">
            <w:pPr>
              <w:jc w:val="center"/>
              <w:rPr>
                <w:b/>
                <w:sz w:val="20"/>
                <w:szCs w:val="20"/>
              </w:rPr>
            </w:pPr>
            <w:r w:rsidRPr="002B02BE">
              <w:rPr>
                <w:b/>
                <w:sz w:val="20"/>
                <w:szCs w:val="20"/>
              </w:rPr>
              <w:t>2022</w:t>
            </w:r>
          </w:p>
        </w:tc>
        <w:tc>
          <w:tcPr>
            <w:tcW w:w="0" w:type="auto"/>
            <w:shd w:val="clear" w:color="auto" w:fill="auto"/>
            <w:vAlign w:val="center"/>
          </w:tcPr>
          <w:p w14:paraId="2BDC7C30" w14:textId="77777777" w:rsidR="007C78D2" w:rsidRPr="002B02BE" w:rsidRDefault="007C78D2" w:rsidP="00B3060A">
            <w:pPr>
              <w:jc w:val="center"/>
              <w:rPr>
                <w:b/>
                <w:sz w:val="20"/>
                <w:szCs w:val="20"/>
              </w:rPr>
            </w:pPr>
            <w:r w:rsidRPr="002B02BE">
              <w:rPr>
                <w:b/>
                <w:sz w:val="20"/>
                <w:szCs w:val="20"/>
              </w:rPr>
              <w:t>2023</w:t>
            </w:r>
          </w:p>
        </w:tc>
        <w:tc>
          <w:tcPr>
            <w:tcW w:w="0" w:type="auto"/>
            <w:shd w:val="clear" w:color="auto" w:fill="auto"/>
            <w:vAlign w:val="center"/>
          </w:tcPr>
          <w:p w14:paraId="44950A2A" w14:textId="77777777" w:rsidR="007C78D2" w:rsidRPr="002B02BE" w:rsidRDefault="007C78D2" w:rsidP="00B3060A">
            <w:pPr>
              <w:jc w:val="center"/>
              <w:rPr>
                <w:b/>
                <w:sz w:val="20"/>
                <w:szCs w:val="20"/>
              </w:rPr>
            </w:pPr>
            <w:r w:rsidRPr="002B02BE">
              <w:rPr>
                <w:b/>
                <w:sz w:val="20"/>
                <w:szCs w:val="20"/>
              </w:rPr>
              <w:t>2024</w:t>
            </w:r>
          </w:p>
        </w:tc>
        <w:tc>
          <w:tcPr>
            <w:tcW w:w="0" w:type="auto"/>
            <w:vAlign w:val="center"/>
          </w:tcPr>
          <w:p w14:paraId="24B3C719" w14:textId="77777777" w:rsidR="007C78D2" w:rsidRPr="002B02BE" w:rsidRDefault="007C78D2" w:rsidP="00B3060A">
            <w:pPr>
              <w:jc w:val="center"/>
              <w:rPr>
                <w:b/>
                <w:sz w:val="20"/>
                <w:szCs w:val="20"/>
              </w:rPr>
            </w:pPr>
            <w:r w:rsidRPr="002B02BE">
              <w:rPr>
                <w:b/>
                <w:sz w:val="20"/>
                <w:szCs w:val="20"/>
              </w:rPr>
              <w:t>2025</w:t>
            </w:r>
          </w:p>
        </w:tc>
        <w:tc>
          <w:tcPr>
            <w:tcW w:w="0" w:type="auto"/>
            <w:shd w:val="clear" w:color="auto" w:fill="auto"/>
            <w:vAlign w:val="center"/>
          </w:tcPr>
          <w:p w14:paraId="1FE9DBC2" w14:textId="77777777" w:rsidR="007C78D2" w:rsidRPr="002B02BE" w:rsidRDefault="007C78D2" w:rsidP="00B3060A">
            <w:pPr>
              <w:jc w:val="center"/>
              <w:rPr>
                <w:b/>
                <w:sz w:val="20"/>
                <w:szCs w:val="20"/>
              </w:rPr>
            </w:pPr>
            <w:r w:rsidRPr="002B02BE">
              <w:rPr>
                <w:b/>
                <w:sz w:val="20"/>
                <w:szCs w:val="20"/>
              </w:rPr>
              <w:t>Total</w:t>
            </w:r>
          </w:p>
        </w:tc>
      </w:tr>
      <w:tr w:rsidR="00733E1F" w:rsidRPr="00996241" w14:paraId="49F063E2" w14:textId="77777777" w:rsidTr="00733E1F">
        <w:trPr>
          <w:trHeight w:val="68"/>
        </w:trPr>
        <w:tc>
          <w:tcPr>
            <w:tcW w:w="0" w:type="auto"/>
            <w:gridSpan w:val="3"/>
            <w:shd w:val="clear" w:color="auto" w:fill="auto"/>
          </w:tcPr>
          <w:p w14:paraId="46D6A717" w14:textId="08022323" w:rsidR="007C78D2" w:rsidRPr="009931F4" w:rsidRDefault="007C78D2" w:rsidP="007554F3">
            <w:pPr>
              <w:tabs>
                <w:tab w:val="left" w:pos="8280"/>
              </w:tabs>
              <w:spacing w:after="60"/>
              <w:jc w:val="left"/>
              <w:rPr>
                <w:sz w:val="20"/>
              </w:rPr>
            </w:pPr>
            <w:r w:rsidRPr="009931F4">
              <w:rPr>
                <w:sz w:val="20"/>
              </w:rPr>
              <w:t>Montreal Protocol consumption limits</w:t>
            </w:r>
            <w:r w:rsidR="009E31B0">
              <w:rPr>
                <w:sz w:val="20"/>
              </w:rPr>
              <w:t xml:space="preserve"> (ODP tonnes)</w:t>
            </w:r>
          </w:p>
        </w:tc>
        <w:tc>
          <w:tcPr>
            <w:tcW w:w="0" w:type="auto"/>
            <w:tcBorders>
              <w:top w:val="single" w:sz="4" w:space="0" w:color="auto"/>
              <w:left w:val="nil"/>
              <w:bottom w:val="single" w:sz="4" w:space="0" w:color="auto"/>
              <w:right w:val="single" w:sz="4" w:space="0" w:color="auto"/>
            </w:tcBorders>
            <w:shd w:val="clear" w:color="auto" w:fill="auto"/>
          </w:tcPr>
          <w:p w14:paraId="33D4E91C" w14:textId="77777777" w:rsidR="007C78D2" w:rsidRPr="002B02BE" w:rsidRDefault="007C78D2" w:rsidP="007554F3">
            <w:pPr>
              <w:tabs>
                <w:tab w:val="left" w:pos="8280"/>
              </w:tabs>
              <w:spacing w:after="60"/>
              <w:jc w:val="right"/>
              <w:rPr>
                <w:sz w:val="20"/>
                <w:szCs w:val="20"/>
              </w:rPr>
            </w:pPr>
            <w:r w:rsidRPr="002B02BE">
              <w:rPr>
                <w:color w:val="000000"/>
                <w:sz w:val="20"/>
                <w:szCs w:val="20"/>
                <w:lang w:eastAsia="en-CA"/>
              </w:rPr>
              <w:t>224.19</w:t>
            </w:r>
          </w:p>
        </w:tc>
        <w:tc>
          <w:tcPr>
            <w:tcW w:w="0" w:type="auto"/>
            <w:tcBorders>
              <w:top w:val="single" w:sz="4" w:space="0" w:color="auto"/>
              <w:left w:val="nil"/>
              <w:bottom w:val="single" w:sz="4" w:space="0" w:color="auto"/>
              <w:right w:val="single" w:sz="4" w:space="0" w:color="auto"/>
            </w:tcBorders>
            <w:shd w:val="clear" w:color="auto" w:fill="auto"/>
          </w:tcPr>
          <w:p w14:paraId="09FFA327" w14:textId="77777777" w:rsidR="007C78D2" w:rsidRPr="002B02BE" w:rsidRDefault="007C78D2" w:rsidP="007554F3">
            <w:pPr>
              <w:tabs>
                <w:tab w:val="left" w:pos="8280"/>
              </w:tabs>
              <w:spacing w:after="60"/>
              <w:jc w:val="right"/>
              <w:rPr>
                <w:sz w:val="20"/>
                <w:szCs w:val="20"/>
              </w:rPr>
            </w:pPr>
            <w:r w:rsidRPr="002B02BE">
              <w:rPr>
                <w:color w:val="000000"/>
                <w:sz w:val="20"/>
                <w:szCs w:val="20"/>
                <w:lang w:eastAsia="en-CA"/>
              </w:rPr>
              <w:t>224.19</w:t>
            </w:r>
          </w:p>
        </w:tc>
        <w:tc>
          <w:tcPr>
            <w:tcW w:w="0" w:type="auto"/>
          </w:tcPr>
          <w:p w14:paraId="2F22C9B0" w14:textId="77777777" w:rsidR="007C78D2" w:rsidRPr="002B02BE" w:rsidRDefault="007C78D2" w:rsidP="007554F3">
            <w:pPr>
              <w:tabs>
                <w:tab w:val="left" w:pos="8280"/>
              </w:tabs>
              <w:spacing w:after="60"/>
              <w:jc w:val="right"/>
              <w:rPr>
                <w:sz w:val="20"/>
                <w:szCs w:val="20"/>
              </w:rPr>
            </w:pPr>
            <w:r w:rsidRPr="002B02BE">
              <w:rPr>
                <w:color w:val="000000"/>
                <w:sz w:val="20"/>
                <w:szCs w:val="20"/>
                <w:lang w:eastAsia="en-CA"/>
              </w:rPr>
              <w:t>224.19</w:t>
            </w:r>
          </w:p>
        </w:tc>
        <w:tc>
          <w:tcPr>
            <w:tcW w:w="0" w:type="auto"/>
          </w:tcPr>
          <w:p w14:paraId="64A03974" w14:textId="77777777" w:rsidR="007C78D2" w:rsidRPr="002B02BE" w:rsidRDefault="007C78D2" w:rsidP="007554F3">
            <w:pPr>
              <w:tabs>
                <w:tab w:val="left" w:pos="8280"/>
              </w:tabs>
              <w:spacing w:after="60"/>
              <w:jc w:val="right"/>
              <w:rPr>
                <w:sz w:val="20"/>
                <w:szCs w:val="20"/>
              </w:rPr>
            </w:pPr>
            <w:r w:rsidRPr="002B02BE">
              <w:rPr>
                <w:sz w:val="20"/>
                <w:szCs w:val="20"/>
              </w:rPr>
              <w:t>112.09</w:t>
            </w:r>
          </w:p>
        </w:tc>
        <w:tc>
          <w:tcPr>
            <w:tcW w:w="0" w:type="auto"/>
          </w:tcPr>
          <w:p w14:paraId="71C91325" w14:textId="77777777" w:rsidR="007C78D2" w:rsidRPr="002B02BE" w:rsidRDefault="007C78D2" w:rsidP="007554F3">
            <w:pPr>
              <w:tabs>
                <w:tab w:val="left" w:pos="8280"/>
              </w:tabs>
              <w:spacing w:after="60"/>
              <w:jc w:val="right"/>
              <w:rPr>
                <w:sz w:val="20"/>
                <w:szCs w:val="20"/>
              </w:rPr>
            </w:pPr>
            <w:r w:rsidRPr="002B02BE">
              <w:rPr>
                <w:sz w:val="20"/>
                <w:szCs w:val="20"/>
              </w:rPr>
              <w:t>n/a</w:t>
            </w:r>
          </w:p>
        </w:tc>
      </w:tr>
      <w:tr w:rsidR="00733E1F" w:rsidRPr="00996241" w14:paraId="10A3EE67" w14:textId="77777777" w:rsidTr="00733E1F">
        <w:trPr>
          <w:trHeight w:val="68"/>
        </w:trPr>
        <w:tc>
          <w:tcPr>
            <w:tcW w:w="0" w:type="auto"/>
            <w:gridSpan w:val="3"/>
            <w:shd w:val="clear" w:color="auto" w:fill="auto"/>
          </w:tcPr>
          <w:p w14:paraId="2634AF3E" w14:textId="77777777" w:rsidR="007C78D2" w:rsidRPr="00996241" w:rsidRDefault="007C78D2" w:rsidP="007554F3">
            <w:pPr>
              <w:tabs>
                <w:tab w:val="left" w:pos="8280"/>
              </w:tabs>
              <w:spacing w:after="60"/>
              <w:jc w:val="left"/>
              <w:rPr>
                <w:sz w:val="20"/>
              </w:rPr>
            </w:pPr>
            <w:r w:rsidRPr="009931F4">
              <w:rPr>
                <w:sz w:val="20"/>
              </w:rPr>
              <w:t>Maximum allowable consumption (ODP tonnes)</w:t>
            </w:r>
          </w:p>
        </w:tc>
        <w:tc>
          <w:tcPr>
            <w:tcW w:w="0" w:type="auto"/>
            <w:tcBorders>
              <w:top w:val="single" w:sz="4" w:space="0" w:color="auto"/>
              <w:left w:val="nil"/>
              <w:bottom w:val="single" w:sz="4" w:space="0" w:color="auto"/>
              <w:right w:val="single" w:sz="4" w:space="0" w:color="auto"/>
            </w:tcBorders>
            <w:shd w:val="clear" w:color="auto" w:fill="auto"/>
          </w:tcPr>
          <w:p w14:paraId="4E33A4B4" w14:textId="77777777" w:rsidR="007C78D2" w:rsidRPr="002B02BE" w:rsidRDefault="007C78D2" w:rsidP="007554F3">
            <w:pPr>
              <w:tabs>
                <w:tab w:val="left" w:pos="8280"/>
              </w:tabs>
              <w:spacing w:after="60"/>
              <w:jc w:val="right"/>
              <w:rPr>
                <w:sz w:val="20"/>
                <w:szCs w:val="20"/>
              </w:rPr>
            </w:pPr>
            <w:r w:rsidRPr="002B02BE">
              <w:rPr>
                <w:color w:val="000000"/>
                <w:sz w:val="20"/>
                <w:szCs w:val="20"/>
                <w:lang w:eastAsia="en-CA"/>
              </w:rPr>
              <w:t>224.19</w:t>
            </w:r>
          </w:p>
        </w:tc>
        <w:tc>
          <w:tcPr>
            <w:tcW w:w="0" w:type="auto"/>
            <w:tcBorders>
              <w:top w:val="single" w:sz="4" w:space="0" w:color="auto"/>
              <w:left w:val="nil"/>
              <w:bottom w:val="single" w:sz="4" w:space="0" w:color="auto"/>
              <w:right w:val="single" w:sz="4" w:space="0" w:color="auto"/>
            </w:tcBorders>
            <w:shd w:val="clear" w:color="auto" w:fill="auto"/>
          </w:tcPr>
          <w:p w14:paraId="2E427CA9" w14:textId="77777777" w:rsidR="007C78D2" w:rsidRPr="002B02BE" w:rsidRDefault="007C78D2" w:rsidP="007554F3">
            <w:pPr>
              <w:tabs>
                <w:tab w:val="left" w:pos="8280"/>
              </w:tabs>
              <w:spacing w:after="60"/>
              <w:jc w:val="right"/>
              <w:rPr>
                <w:sz w:val="20"/>
                <w:szCs w:val="20"/>
              </w:rPr>
            </w:pPr>
            <w:r w:rsidRPr="002B02BE">
              <w:rPr>
                <w:color w:val="000000"/>
                <w:sz w:val="20"/>
                <w:szCs w:val="20"/>
                <w:lang w:eastAsia="en-CA"/>
              </w:rPr>
              <w:t>167.81</w:t>
            </w:r>
          </w:p>
        </w:tc>
        <w:tc>
          <w:tcPr>
            <w:tcW w:w="0" w:type="auto"/>
          </w:tcPr>
          <w:p w14:paraId="47B52F1E" w14:textId="77777777" w:rsidR="007C78D2" w:rsidRPr="002B02BE" w:rsidRDefault="007C78D2" w:rsidP="007554F3">
            <w:pPr>
              <w:tabs>
                <w:tab w:val="left" w:pos="8280"/>
              </w:tabs>
              <w:spacing w:after="60"/>
              <w:jc w:val="right"/>
              <w:rPr>
                <w:sz w:val="20"/>
                <w:szCs w:val="20"/>
              </w:rPr>
            </w:pPr>
            <w:r w:rsidRPr="002B02BE">
              <w:rPr>
                <w:color w:val="000000"/>
                <w:sz w:val="20"/>
                <w:szCs w:val="20"/>
                <w:lang w:eastAsia="en-CA"/>
              </w:rPr>
              <w:t>167.81</w:t>
            </w:r>
          </w:p>
        </w:tc>
        <w:tc>
          <w:tcPr>
            <w:tcW w:w="0" w:type="auto"/>
          </w:tcPr>
          <w:p w14:paraId="0CDD75EE" w14:textId="77777777" w:rsidR="007C78D2" w:rsidRPr="002B02BE" w:rsidRDefault="007C78D2" w:rsidP="007554F3">
            <w:pPr>
              <w:tabs>
                <w:tab w:val="left" w:pos="8280"/>
              </w:tabs>
              <w:spacing w:after="60"/>
              <w:jc w:val="right"/>
              <w:rPr>
                <w:sz w:val="20"/>
                <w:szCs w:val="20"/>
              </w:rPr>
            </w:pPr>
            <w:r w:rsidRPr="002B02BE">
              <w:rPr>
                <w:sz w:val="20"/>
                <w:szCs w:val="20"/>
              </w:rPr>
              <w:t>112.09</w:t>
            </w:r>
          </w:p>
        </w:tc>
        <w:tc>
          <w:tcPr>
            <w:tcW w:w="0" w:type="auto"/>
          </w:tcPr>
          <w:p w14:paraId="2701F1BF" w14:textId="77777777" w:rsidR="007C78D2" w:rsidRPr="002B02BE" w:rsidRDefault="007C78D2" w:rsidP="007554F3">
            <w:pPr>
              <w:tabs>
                <w:tab w:val="left" w:pos="8280"/>
              </w:tabs>
              <w:spacing w:after="60"/>
              <w:jc w:val="right"/>
              <w:rPr>
                <w:sz w:val="20"/>
                <w:szCs w:val="20"/>
              </w:rPr>
            </w:pPr>
            <w:r w:rsidRPr="002B02BE">
              <w:rPr>
                <w:sz w:val="20"/>
                <w:szCs w:val="20"/>
              </w:rPr>
              <w:t>n/a</w:t>
            </w:r>
          </w:p>
        </w:tc>
      </w:tr>
      <w:tr w:rsidR="00733E1F" w:rsidRPr="00996241" w14:paraId="7BF28FF7" w14:textId="77777777" w:rsidTr="00733E1F">
        <w:trPr>
          <w:trHeight w:val="61"/>
        </w:trPr>
        <w:tc>
          <w:tcPr>
            <w:tcW w:w="1349" w:type="dxa"/>
            <w:vMerge w:val="restart"/>
            <w:shd w:val="clear" w:color="auto" w:fill="auto"/>
            <w:vAlign w:val="center"/>
          </w:tcPr>
          <w:p w14:paraId="7BFD99DD" w14:textId="77777777" w:rsidR="007C78D2" w:rsidRPr="00F72BF4" w:rsidRDefault="007C78D2" w:rsidP="00226D48">
            <w:pPr>
              <w:tabs>
                <w:tab w:val="left" w:pos="8280"/>
              </w:tabs>
              <w:spacing w:after="60"/>
              <w:jc w:val="left"/>
              <w:rPr>
                <w:sz w:val="20"/>
              </w:rPr>
            </w:pPr>
            <w:bookmarkStart w:id="0" w:name="_Hlk112843896"/>
            <w:r w:rsidRPr="00EB31E3">
              <w:rPr>
                <w:sz w:val="20"/>
                <w:szCs w:val="20"/>
              </w:rPr>
              <w:t>Project</w:t>
            </w:r>
            <w:r w:rsidRPr="009931F4">
              <w:rPr>
                <w:sz w:val="20"/>
              </w:rPr>
              <w:t xml:space="preserve"> costs re</w:t>
            </w:r>
            <w:r>
              <w:rPr>
                <w:sz w:val="20"/>
              </w:rPr>
              <w:t>commende</w:t>
            </w:r>
            <w:r w:rsidRPr="009931F4">
              <w:rPr>
                <w:sz w:val="20"/>
              </w:rPr>
              <w:t>d in principle (US $)</w:t>
            </w:r>
          </w:p>
        </w:tc>
        <w:tc>
          <w:tcPr>
            <w:tcW w:w="1340" w:type="dxa"/>
            <w:vMerge w:val="restart"/>
            <w:shd w:val="clear" w:color="auto" w:fill="auto"/>
            <w:vAlign w:val="center"/>
          </w:tcPr>
          <w:p w14:paraId="4B04B92F" w14:textId="77777777" w:rsidR="007C78D2" w:rsidRPr="008F1721" w:rsidRDefault="007C78D2" w:rsidP="00226D48">
            <w:pPr>
              <w:tabs>
                <w:tab w:val="left" w:pos="8280"/>
              </w:tabs>
              <w:spacing w:after="60"/>
              <w:jc w:val="center"/>
              <w:rPr>
                <w:sz w:val="20"/>
              </w:rPr>
            </w:pPr>
            <w:r w:rsidRPr="008F1721">
              <w:rPr>
                <w:color w:val="000000" w:themeColor="text1"/>
                <w:sz w:val="20"/>
              </w:rPr>
              <w:t>UNDP</w:t>
            </w:r>
          </w:p>
        </w:tc>
        <w:tc>
          <w:tcPr>
            <w:tcW w:w="2081" w:type="dxa"/>
            <w:shd w:val="clear" w:color="auto" w:fill="auto"/>
          </w:tcPr>
          <w:p w14:paraId="0F410A55" w14:textId="77777777" w:rsidR="007C78D2" w:rsidRPr="00996241" w:rsidRDefault="007C78D2" w:rsidP="00226D48">
            <w:pPr>
              <w:tabs>
                <w:tab w:val="left" w:pos="8280"/>
              </w:tabs>
              <w:spacing w:after="60"/>
              <w:jc w:val="left"/>
              <w:rPr>
                <w:sz w:val="20"/>
              </w:rPr>
            </w:pPr>
            <w:r w:rsidRPr="00996241">
              <w:rPr>
                <w:sz w:val="20"/>
              </w:rPr>
              <w:t>Project costs</w:t>
            </w:r>
          </w:p>
        </w:tc>
        <w:tc>
          <w:tcPr>
            <w:tcW w:w="0" w:type="auto"/>
            <w:shd w:val="clear" w:color="auto" w:fill="auto"/>
          </w:tcPr>
          <w:p w14:paraId="4D361294" w14:textId="77777777" w:rsidR="007C78D2" w:rsidRPr="002B02BE" w:rsidRDefault="007C78D2" w:rsidP="00226D48">
            <w:pPr>
              <w:tabs>
                <w:tab w:val="left" w:pos="8280"/>
              </w:tabs>
              <w:spacing w:after="60"/>
              <w:jc w:val="right"/>
              <w:rPr>
                <w:sz w:val="20"/>
                <w:szCs w:val="20"/>
              </w:rPr>
            </w:pPr>
            <w:r w:rsidRPr="002B02BE">
              <w:rPr>
                <w:sz w:val="20"/>
                <w:szCs w:val="20"/>
              </w:rPr>
              <w:t>0</w:t>
            </w:r>
          </w:p>
        </w:tc>
        <w:tc>
          <w:tcPr>
            <w:tcW w:w="0" w:type="auto"/>
          </w:tcPr>
          <w:p w14:paraId="2E739E58" w14:textId="77777777" w:rsidR="007C78D2" w:rsidRPr="002B02BE" w:rsidRDefault="007C78D2" w:rsidP="00226D48">
            <w:pPr>
              <w:tabs>
                <w:tab w:val="left" w:pos="8280"/>
              </w:tabs>
              <w:spacing w:after="60"/>
              <w:jc w:val="right"/>
              <w:rPr>
                <w:sz w:val="20"/>
                <w:szCs w:val="20"/>
              </w:rPr>
            </w:pPr>
            <w:r w:rsidRPr="002B02BE">
              <w:rPr>
                <w:sz w:val="20"/>
                <w:szCs w:val="20"/>
              </w:rPr>
              <w:t>0</w:t>
            </w:r>
          </w:p>
        </w:tc>
        <w:tc>
          <w:tcPr>
            <w:tcW w:w="0" w:type="auto"/>
          </w:tcPr>
          <w:p w14:paraId="248E62FF" w14:textId="77777777" w:rsidR="007C78D2" w:rsidRPr="002B02BE" w:rsidRDefault="007C78D2" w:rsidP="00226D48">
            <w:pPr>
              <w:tabs>
                <w:tab w:val="left" w:pos="8280"/>
              </w:tabs>
              <w:spacing w:after="60"/>
              <w:jc w:val="right"/>
              <w:rPr>
                <w:sz w:val="20"/>
                <w:szCs w:val="20"/>
              </w:rPr>
            </w:pPr>
            <w:r w:rsidRPr="002B02BE">
              <w:rPr>
                <w:sz w:val="20"/>
                <w:szCs w:val="20"/>
              </w:rPr>
              <w:t>0</w:t>
            </w:r>
          </w:p>
        </w:tc>
        <w:tc>
          <w:tcPr>
            <w:tcW w:w="0" w:type="auto"/>
          </w:tcPr>
          <w:p w14:paraId="05789FFD" w14:textId="77777777" w:rsidR="007C78D2" w:rsidRPr="002B02BE" w:rsidRDefault="007C78D2" w:rsidP="00226D48">
            <w:pPr>
              <w:tabs>
                <w:tab w:val="left" w:pos="8280"/>
              </w:tabs>
              <w:spacing w:after="60"/>
              <w:jc w:val="right"/>
              <w:rPr>
                <w:sz w:val="20"/>
                <w:szCs w:val="20"/>
              </w:rPr>
            </w:pPr>
            <w:r w:rsidRPr="002B02BE">
              <w:rPr>
                <w:sz w:val="20"/>
                <w:szCs w:val="20"/>
              </w:rPr>
              <w:t>0</w:t>
            </w:r>
          </w:p>
        </w:tc>
        <w:tc>
          <w:tcPr>
            <w:tcW w:w="0" w:type="auto"/>
          </w:tcPr>
          <w:p w14:paraId="7F9E6E18" w14:textId="77777777" w:rsidR="007C78D2" w:rsidRPr="002B02BE" w:rsidRDefault="007C78D2" w:rsidP="00226D48">
            <w:pPr>
              <w:tabs>
                <w:tab w:val="left" w:pos="8280"/>
              </w:tabs>
              <w:spacing w:after="60"/>
              <w:jc w:val="right"/>
              <w:rPr>
                <w:sz w:val="20"/>
                <w:szCs w:val="20"/>
              </w:rPr>
            </w:pPr>
            <w:r w:rsidRPr="002B02BE">
              <w:rPr>
                <w:sz w:val="20"/>
                <w:szCs w:val="20"/>
              </w:rPr>
              <w:t>0</w:t>
            </w:r>
          </w:p>
        </w:tc>
      </w:tr>
      <w:tr w:rsidR="00733E1F" w:rsidRPr="00996241" w14:paraId="6920B6BE" w14:textId="77777777" w:rsidTr="00733E1F">
        <w:trPr>
          <w:trHeight w:val="132"/>
        </w:trPr>
        <w:tc>
          <w:tcPr>
            <w:tcW w:w="1349" w:type="dxa"/>
            <w:vMerge/>
            <w:shd w:val="clear" w:color="auto" w:fill="auto"/>
          </w:tcPr>
          <w:p w14:paraId="238A03AC" w14:textId="77777777" w:rsidR="007C78D2" w:rsidRPr="00996241" w:rsidRDefault="007C78D2" w:rsidP="00226D48">
            <w:pPr>
              <w:tabs>
                <w:tab w:val="left" w:pos="8280"/>
              </w:tabs>
              <w:spacing w:after="60"/>
              <w:jc w:val="left"/>
              <w:rPr>
                <w:sz w:val="20"/>
              </w:rPr>
            </w:pPr>
          </w:p>
        </w:tc>
        <w:tc>
          <w:tcPr>
            <w:tcW w:w="1340" w:type="dxa"/>
            <w:vMerge/>
            <w:shd w:val="clear" w:color="auto" w:fill="auto"/>
            <w:vAlign w:val="center"/>
          </w:tcPr>
          <w:p w14:paraId="00BBAA97" w14:textId="77777777" w:rsidR="007C78D2" w:rsidRPr="008F1721" w:rsidRDefault="007C78D2" w:rsidP="00226D48">
            <w:pPr>
              <w:tabs>
                <w:tab w:val="left" w:pos="8280"/>
              </w:tabs>
              <w:spacing w:after="60"/>
              <w:jc w:val="left"/>
              <w:rPr>
                <w:sz w:val="20"/>
              </w:rPr>
            </w:pPr>
          </w:p>
        </w:tc>
        <w:tc>
          <w:tcPr>
            <w:tcW w:w="2081" w:type="dxa"/>
            <w:shd w:val="clear" w:color="auto" w:fill="auto"/>
          </w:tcPr>
          <w:p w14:paraId="3A8C12CF" w14:textId="77777777" w:rsidR="007C78D2" w:rsidRPr="00996241" w:rsidRDefault="007C78D2" w:rsidP="00226D48">
            <w:pPr>
              <w:tabs>
                <w:tab w:val="left" w:pos="8280"/>
              </w:tabs>
              <w:spacing w:after="60"/>
              <w:jc w:val="left"/>
              <w:rPr>
                <w:sz w:val="20"/>
              </w:rPr>
            </w:pPr>
            <w:r w:rsidRPr="00996241">
              <w:rPr>
                <w:sz w:val="20"/>
              </w:rPr>
              <w:t>Support costs</w:t>
            </w:r>
          </w:p>
        </w:tc>
        <w:tc>
          <w:tcPr>
            <w:tcW w:w="0" w:type="auto"/>
            <w:shd w:val="clear" w:color="auto" w:fill="auto"/>
          </w:tcPr>
          <w:p w14:paraId="2ABA72A2" w14:textId="77777777" w:rsidR="007C78D2" w:rsidRPr="002B02BE" w:rsidRDefault="007C78D2" w:rsidP="00226D48">
            <w:pPr>
              <w:tabs>
                <w:tab w:val="left" w:pos="8280"/>
              </w:tabs>
              <w:spacing w:after="60"/>
              <w:jc w:val="right"/>
              <w:rPr>
                <w:sz w:val="20"/>
                <w:szCs w:val="20"/>
              </w:rPr>
            </w:pPr>
            <w:r w:rsidRPr="002B02BE">
              <w:rPr>
                <w:sz w:val="20"/>
                <w:szCs w:val="20"/>
              </w:rPr>
              <w:t>0</w:t>
            </w:r>
          </w:p>
        </w:tc>
        <w:tc>
          <w:tcPr>
            <w:tcW w:w="0" w:type="auto"/>
          </w:tcPr>
          <w:p w14:paraId="4DCC7137" w14:textId="77777777" w:rsidR="007C78D2" w:rsidRPr="002B02BE" w:rsidRDefault="007C78D2" w:rsidP="00226D48">
            <w:pPr>
              <w:tabs>
                <w:tab w:val="left" w:pos="8280"/>
              </w:tabs>
              <w:spacing w:after="60"/>
              <w:jc w:val="right"/>
              <w:rPr>
                <w:sz w:val="20"/>
                <w:szCs w:val="20"/>
              </w:rPr>
            </w:pPr>
            <w:r w:rsidRPr="002B02BE">
              <w:rPr>
                <w:sz w:val="20"/>
                <w:szCs w:val="20"/>
              </w:rPr>
              <w:t>0</w:t>
            </w:r>
          </w:p>
        </w:tc>
        <w:tc>
          <w:tcPr>
            <w:tcW w:w="0" w:type="auto"/>
          </w:tcPr>
          <w:p w14:paraId="372025F2" w14:textId="77777777" w:rsidR="007C78D2" w:rsidRPr="002B02BE" w:rsidRDefault="007C78D2" w:rsidP="00226D48">
            <w:pPr>
              <w:tabs>
                <w:tab w:val="left" w:pos="8280"/>
              </w:tabs>
              <w:spacing w:after="60"/>
              <w:jc w:val="right"/>
              <w:rPr>
                <w:sz w:val="20"/>
                <w:szCs w:val="20"/>
              </w:rPr>
            </w:pPr>
            <w:r w:rsidRPr="002B02BE">
              <w:rPr>
                <w:sz w:val="20"/>
                <w:szCs w:val="20"/>
              </w:rPr>
              <w:t>0</w:t>
            </w:r>
          </w:p>
        </w:tc>
        <w:tc>
          <w:tcPr>
            <w:tcW w:w="0" w:type="auto"/>
          </w:tcPr>
          <w:p w14:paraId="675C7C05" w14:textId="77777777" w:rsidR="007C78D2" w:rsidRPr="002B02BE" w:rsidRDefault="007C78D2" w:rsidP="00226D48">
            <w:pPr>
              <w:tabs>
                <w:tab w:val="left" w:pos="8280"/>
              </w:tabs>
              <w:spacing w:after="60"/>
              <w:jc w:val="right"/>
              <w:rPr>
                <w:sz w:val="20"/>
                <w:szCs w:val="20"/>
              </w:rPr>
            </w:pPr>
            <w:r w:rsidRPr="002B02BE">
              <w:rPr>
                <w:sz w:val="20"/>
                <w:szCs w:val="20"/>
              </w:rPr>
              <w:t>0</w:t>
            </w:r>
          </w:p>
        </w:tc>
        <w:tc>
          <w:tcPr>
            <w:tcW w:w="0" w:type="auto"/>
          </w:tcPr>
          <w:p w14:paraId="620EB41D" w14:textId="77777777" w:rsidR="007C78D2" w:rsidRPr="002B02BE" w:rsidRDefault="007C78D2" w:rsidP="00226D48">
            <w:pPr>
              <w:tabs>
                <w:tab w:val="left" w:pos="8280"/>
              </w:tabs>
              <w:spacing w:after="60"/>
              <w:jc w:val="right"/>
              <w:rPr>
                <w:sz w:val="20"/>
                <w:szCs w:val="20"/>
              </w:rPr>
            </w:pPr>
            <w:r w:rsidRPr="002B02BE">
              <w:rPr>
                <w:sz w:val="20"/>
                <w:szCs w:val="20"/>
              </w:rPr>
              <w:t>0</w:t>
            </w:r>
          </w:p>
        </w:tc>
      </w:tr>
      <w:bookmarkEnd w:id="0"/>
      <w:tr w:rsidR="00733E1F" w:rsidRPr="00996241" w14:paraId="7D59CEED" w14:textId="77777777" w:rsidTr="00733E1F">
        <w:trPr>
          <w:trHeight w:val="61"/>
        </w:trPr>
        <w:tc>
          <w:tcPr>
            <w:tcW w:w="1349" w:type="dxa"/>
            <w:vMerge/>
            <w:shd w:val="clear" w:color="auto" w:fill="auto"/>
          </w:tcPr>
          <w:p w14:paraId="270F7AAE" w14:textId="77777777" w:rsidR="00597EC8" w:rsidRPr="00996241" w:rsidRDefault="00597EC8" w:rsidP="00597EC8">
            <w:pPr>
              <w:tabs>
                <w:tab w:val="left" w:pos="8280"/>
              </w:tabs>
              <w:spacing w:after="60"/>
              <w:jc w:val="left"/>
              <w:rPr>
                <w:sz w:val="20"/>
              </w:rPr>
            </w:pPr>
          </w:p>
        </w:tc>
        <w:tc>
          <w:tcPr>
            <w:tcW w:w="1340" w:type="dxa"/>
            <w:vMerge w:val="restart"/>
            <w:shd w:val="clear" w:color="auto" w:fill="auto"/>
            <w:vAlign w:val="center"/>
          </w:tcPr>
          <w:p w14:paraId="17E22F05" w14:textId="77777777" w:rsidR="00597EC8" w:rsidRPr="008F1721" w:rsidRDefault="00597EC8" w:rsidP="00597EC8">
            <w:pPr>
              <w:tabs>
                <w:tab w:val="left" w:pos="8280"/>
              </w:tabs>
              <w:spacing w:after="60"/>
              <w:jc w:val="center"/>
              <w:rPr>
                <w:sz w:val="20"/>
              </w:rPr>
            </w:pPr>
            <w:r w:rsidRPr="008F1721">
              <w:rPr>
                <w:color w:val="000000" w:themeColor="text1"/>
                <w:sz w:val="20"/>
              </w:rPr>
              <w:t>UNIDO</w:t>
            </w:r>
          </w:p>
        </w:tc>
        <w:tc>
          <w:tcPr>
            <w:tcW w:w="2081" w:type="dxa"/>
            <w:shd w:val="clear" w:color="auto" w:fill="auto"/>
          </w:tcPr>
          <w:p w14:paraId="5B328312" w14:textId="77777777" w:rsidR="00597EC8" w:rsidRPr="00996241" w:rsidRDefault="00597EC8" w:rsidP="00597EC8">
            <w:pPr>
              <w:tabs>
                <w:tab w:val="left" w:pos="8280"/>
              </w:tabs>
              <w:spacing w:after="60"/>
              <w:jc w:val="left"/>
              <w:rPr>
                <w:sz w:val="20"/>
              </w:rPr>
            </w:pPr>
            <w:r w:rsidRPr="00996241">
              <w:rPr>
                <w:sz w:val="20"/>
              </w:rPr>
              <w:t>Project costs</w:t>
            </w:r>
          </w:p>
        </w:tc>
        <w:tc>
          <w:tcPr>
            <w:tcW w:w="0" w:type="auto"/>
            <w:shd w:val="clear" w:color="auto" w:fill="auto"/>
          </w:tcPr>
          <w:p w14:paraId="3BDB227B" w14:textId="610F9B0E" w:rsidR="00597EC8" w:rsidRPr="002B02BE" w:rsidRDefault="00597EC8" w:rsidP="0084609F">
            <w:pPr>
              <w:tabs>
                <w:tab w:val="left" w:pos="8280"/>
              </w:tabs>
              <w:spacing w:after="60"/>
              <w:jc w:val="right"/>
              <w:rPr>
                <w:sz w:val="20"/>
                <w:szCs w:val="20"/>
              </w:rPr>
            </w:pPr>
            <w:r w:rsidRPr="002B02BE">
              <w:rPr>
                <w:sz w:val="20"/>
                <w:szCs w:val="20"/>
              </w:rPr>
              <w:t>1,9</w:t>
            </w:r>
            <w:r>
              <w:rPr>
                <w:sz w:val="20"/>
                <w:szCs w:val="20"/>
              </w:rPr>
              <w:t>44</w:t>
            </w:r>
            <w:r w:rsidRPr="002B02BE">
              <w:rPr>
                <w:sz w:val="20"/>
                <w:szCs w:val="20"/>
              </w:rPr>
              <w:t>,3</w:t>
            </w:r>
            <w:r>
              <w:rPr>
                <w:sz w:val="20"/>
                <w:szCs w:val="20"/>
              </w:rPr>
              <w:t>47</w:t>
            </w:r>
          </w:p>
        </w:tc>
        <w:tc>
          <w:tcPr>
            <w:tcW w:w="0" w:type="auto"/>
          </w:tcPr>
          <w:p w14:paraId="60C69376" w14:textId="2CC77FC4" w:rsidR="00597EC8" w:rsidRPr="002B02BE" w:rsidRDefault="00597EC8" w:rsidP="0084609F">
            <w:pPr>
              <w:tabs>
                <w:tab w:val="left" w:pos="8280"/>
              </w:tabs>
              <w:spacing w:after="60"/>
              <w:jc w:val="right"/>
              <w:rPr>
                <w:sz w:val="20"/>
                <w:szCs w:val="20"/>
              </w:rPr>
            </w:pPr>
            <w:r>
              <w:rPr>
                <w:sz w:val="20"/>
                <w:szCs w:val="20"/>
              </w:rPr>
              <w:t>0</w:t>
            </w:r>
          </w:p>
        </w:tc>
        <w:tc>
          <w:tcPr>
            <w:tcW w:w="0" w:type="auto"/>
          </w:tcPr>
          <w:p w14:paraId="3D13FA59" w14:textId="299FE0C8" w:rsidR="00597EC8" w:rsidRPr="002B02BE" w:rsidRDefault="00597EC8" w:rsidP="0084609F">
            <w:pPr>
              <w:tabs>
                <w:tab w:val="left" w:pos="8280"/>
              </w:tabs>
              <w:spacing w:after="60"/>
              <w:jc w:val="right"/>
              <w:rPr>
                <w:sz w:val="20"/>
                <w:szCs w:val="20"/>
              </w:rPr>
            </w:pPr>
            <w:r>
              <w:rPr>
                <w:sz w:val="20"/>
                <w:szCs w:val="20"/>
              </w:rPr>
              <w:t>1,199,847</w:t>
            </w:r>
          </w:p>
        </w:tc>
        <w:tc>
          <w:tcPr>
            <w:tcW w:w="0" w:type="auto"/>
            <w:tcBorders>
              <w:top w:val="nil"/>
              <w:left w:val="nil"/>
              <w:bottom w:val="single" w:sz="4" w:space="0" w:color="auto"/>
              <w:right w:val="single" w:sz="4" w:space="0" w:color="auto"/>
            </w:tcBorders>
            <w:shd w:val="clear" w:color="auto" w:fill="auto"/>
          </w:tcPr>
          <w:p w14:paraId="4277F210" w14:textId="09E2D344" w:rsidR="00597EC8" w:rsidRPr="002B02BE" w:rsidRDefault="00597EC8" w:rsidP="0084609F">
            <w:pPr>
              <w:tabs>
                <w:tab w:val="left" w:pos="8280"/>
              </w:tabs>
              <w:spacing w:after="60"/>
              <w:jc w:val="right"/>
              <w:rPr>
                <w:sz w:val="20"/>
                <w:szCs w:val="20"/>
              </w:rPr>
            </w:pPr>
            <w:r w:rsidRPr="002B02BE">
              <w:rPr>
                <w:sz w:val="20"/>
                <w:szCs w:val="20"/>
              </w:rPr>
              <w:t>0</w:t>
            </w:r>
          </w:p>
        </w:tc>
        <w:tc>
          <w:tcPr>
            <w:tcW w:w="0" w:type="auto"/>
            <w:tcBorders>
              <w:top w:val="nil"/>
              <w:left w:val="nil"/>
              <w:bottom w:val="single" w:sz="4" w:space="0" w:color="auto"/>
              <w:right w:val="single" w:sz="4" w:space="0" w:color="auto"/>
            </w:tcBorders>
            <w:shd w:val="clear" w:color="auto" w:fill="auto"/>
          </w:tcPr>
          <w:p w14:paraId="0E8E1F77" w14:textId="247925B4" w:rsidR="00597EC8" w:rsidRPr="002B02BE" w:rsidRDefault="00597EC8" w:rsidP="0084609F">
            <w:pPr>
              <w:tabs>
                <w:tab w:val="left" w:pos="8280"/>
              </w:tabs>
              <w:spacing w:after="60"/>
              <w:jc w:val="right"/>
              <w:rPr>
                <w:sz w:val="20"/>
                <w:szCs w:val="20"/>
              </w:rPr>
            </w:pPr>
            <w:r>
              <w:rPr>
                <w:sz w:val="20"/>
                <w:szCs w:val="20"/>
              </w:rPr>
              <w:t>3</w:t>
            </w:r>
            <w:r w:rsidRPr="002B02BE">
              <w:rPr>
                <w:sz w:val="20"/>
                <w:szCs w:val="20"/>
              </w:rPr>
              <w:t>,</w:t>
            </w:r>
            <w:r>
              <w:rPr>
                <w:sz w:val="20"/>
                <w:szCs w:val="20"/>
              </w:rPr>
              <w:t>144</w:t>
            </w:r>
            <w:r w:rsidRPr="002B02BE">
              <w:rPr>
                <w:sz w:val="20"/>
                <w:szCs w:val="20"/>
              </w:rPr>
              <w:t>,</w:t>
            </w:r>
            <w:r>
              <w:rPr>
                <w:sz w:val="20"/>
                <w:szCs w:val="20"/>
              </w:rPr>
              <w:t>194</w:t>
            </w:r>
          </w:p>
        </w:tc>
      </w:tr>
      <w:tr w:rsidR="00733E1F" w:rsidRPr="00996241" w14:paraId="58CD59C7" w14:textId="77777777" w:rsidTr="00733E1F">
        <w:trPr>
          <w:trHeight w:val="61"/>
        </w:trPr>
        <w:tc>
          <w:tcPr>
            <w:tcW w:w="1349" w:type="dxa"/>
            <w:vMerge/>
            <w:shd w:val="clear" w:color="auto" w:fill="auto"/>
          </w:tcPr>
          <w:p w14:paraId="79644ADD" w14:textId="77777777" w:rsidR="00597EC8" w:rsidRPr="00996241" w:rsidRDefault="00597EC8" w:rsidP="00597EC8">
            <w:pPr>
              <w:tabs>
                <w:tab w:val="left" w:pos="8280"/>
              </w:tabs>
              <w:spacing w:after="60"/>
              <w:jc w:val="center"/>
              <w:rPr>
                <w:sz w:val="20"/>
              </w:rPr>
            </w:pPr>
          </w:p>
        </w:tc>
        <w:tc>
          <w:tcPr>
            <w:tcW w:w="1340" w:type="dxa"/>
            <w:vMerge/>
            <w:shd w:val="clear" w:color="auto" w:fill="auto"/>
          </w:tcPr>
          <w:p w14:paraId="1798E85D" w14:textId="77777777" w:rsidR="00597EC8" w:rsidRPr="00996241" w:rsidRDefault="00597EC8" w:rsidP="00597EC8">
            <w:pPr>
              <w:tabs>
                <w:tab w:val="left" w:pos="8280"/>
              </w:tabs>
              <w:spacing w:after="60"/>
              <w:jc w:val="center"/>
              <w:rPr>
                <w:sz w:val="20"/>
              </w:rPr>
            </w:pPr>
          </w:p>
        </w:tc>
        <w:tc>
          <w:tcPr>
            <w:tcW w:w="2081" w:type="dxa"/>
            <w:shd w:val="clear" w:color="auto" w:fill="auto"/>
          </w:tcPr>
          <w:p w14:paraId="6016F6CC" w14:textId="77777777" w:rsidR="00597EC8" w:rsidRPr="00996241" w:rsidRDefault="00597EC8" w:rsidP="00597EC8">
            <w:pPr>
              <w:tabs>
                <w:tab w:val="left" w:pos="8280"/>
              </w:tabs>
              <w:spacing w:after="60"/>
              <w:jc w:val="left"/>
              <w:rPr>
                <w:sz w:val="20"/>
              </w:rPr>
            </w:pPr>
            <w:r w:rsidRPr="00996241">
              <w:rPr>
                <w:sz w:val="20"/>
              </w:rPr>
              <w:t>Support costs</w:t>
            </w:r>
          </w:p>
        </w:tc>
        <w:tc>
          <w:tcPr>
            <w:tcW w:w="0" w:type="auto"/>
            <w:shd w:val="clear" w:color="auto" w:fill="auto"/>
          </w:tcPr>
          <w:p w14:paraId="6C06E718" w14:textId="66751D5A" w:rsidR="00597EC8" w:rsidRPr="002B02BE" w:rsidRDefault="00597EC8" w:rsidP="0084609F">
            <w:pPr>
              <w:tabs>
                <w:tab w:val="left" w:pos="8280"/>
              </w:tabs>
              <w:spacing w:after="60"/>
              <w:jc w:val="right"/>
              <w:rPr>
                <w:sz w:val="20"/>
                <w:szCs w:val="20"/>
              </w:rPr>
            </w:pPr>
            <w:r w:rsidRPr="002B02BE">
              <w:rPr>
                <w:sz w:val="20"/>
                <w:szCs w:val="20"/>
              </w:rPr>
              <w:t>13</w:t>
            </w:r>
            <w:r>
              <w:rPr>
                <w:sz w:val="20"/>
                <w:szCs w:val="20"/>
              </w:rPr>
              <w:t>6</w:t>
            </w:r>
            <w:r w:rsidRPr="002B02BE">
              <w:rPr>
                <w:sz w:val="20"/>
                <w:szCs w:val="20"/>
              </w:rPr>
              <w:t>,</w:t>
            </w:r>
            <w:r>
              <w:rPr>
                <w:sz w:val="20"/>
                <w:szCs w:val="20"/>
              </w:rPr>
              <w:t>10</w:t>
            </w:r>
            <w:r w:rsidRPr="002B02BE">
              <w:rPr>
                <w:sz w:val="20"/>
                <w:szCs w:val="20"/>
              </w:rPr>
              <w:t>4</w:t>
            </w:r>
          </w:p>
        </w:tc>
        <w:tc>
          <w:tcPr>
            <w:tcW w:w="0" w:type="auto"/>
          </w:tcPr>
          <w:p w14:paraId="5FDC6EA4" w14:textId="6BCBB702" w:rsidR="00597EC8" w:rsidRPr="002B02BE" w:rsidRDefault="00597EC8" w:rsidP="0084609F">
            <w:pPr>
              <w:tabs>
                <w:tab w:val="left" w:pos="8280"/>
              </w:tabs>
              <w:spacing w:after="60"/>
              <w:jc w:val="right"/>
              <w:rPr>
                <w:sz w:val="20"/>
                <w:szCs w:val="20"/>
              </w:rPr>
            </w:pPr>
            <w:r>
              <w:rPr>
                <w:sz w:val="20"/>
                <w:szCs w:val="20"/>
              </w:rPr>
              <w:t>0</w:t>
            </w:r>
          </w:p>
        </w:tc>
        <w:tc>
          <w:tcPr>
            <w:tcW w:w="0" w:type="auto"/>
          </w:tcPr>
          <w:p w14:paraId="268D6B36" w14:textId="5C99A21B" w:rsidR="00597EC8" w:rsidRPr="002B02BE" w:rsidRDefault="00597EC8" w:rsidP="0084609F">
            <w:pPr>
              <w:tabs>
                <w:tab w:val="left" w:pos="8280"/>
              </w:tabs>
              <w:spacing w:after="60"/>
              <w:jc w:val="right"/>
              <w:rPr>
                <w:sz w:val="20"/>
                <w:szCs w:val="20"/>
              </w:rPr>
            </w:pPr>
            <w:r>
              <w:rPr>
                <w:sz w:val="20"/>
                <w:szCs w:val="20"/>
              </w:rPr>
              <w:t>83,989</w:t>
            </w:r>
          </w:p>
        </w:tc>
        <w:tc>
          <w:tcPr>
            <w:tcW w:w="0" w:type="auto"/>
            <w:tcBorders>
              <w:top w:val="nil"/>
              <w:left w:val="nil"/>
              <w:bottom w:val="single" w:sz="4" w:space="0" w:color="auto"/>
              <w:right w:val="single" w:sz="4" w:space="0" w:color="auto"/>
            </w:tcBorders>
            <w:shd w:val="clear" w:color="auto" w:fill="auto"/>
          </w:tcPr>
          <w:p w14:paraId="1A56C418" w14:textId="7F3D8851" w:rsidR="00597EC8" w:rsidRPr="002B02BE" w:rsidRDefault="00597EC8" w:rsidP="0084609F">
            <w:pPr>
              <w:tabs>
                <w:tab w:val="left" w:pos="8280"/>
              </w:tabs>
              <w:spacing w:after="60"/>
              <w:jc w:val="right"/>
              <w:rPr>
                <w:sz w:val="20"/>
                <w:szCs w:val="20"/>
              </w:rPr>
            </w:pPr>
            <w:r w:rsidRPr="002B02BE">
              <w:rPr>
                <w:sz w:val="20"/>
                <w:szCs w:val="20"/>
              </w:rPr>
              <w:t>0</w:t>
            </w:r>
          </w:p>
        </w:tc>
        <w:tc>
          <w:tcPr>
            <w:tcW w:w="0" w:type="auto"/>
            <w:tcBorders>
              <w:top w:val="nil"/>
              <w:left w:val="nil"/>
              <w:bottom w:val="single" w:sz="4" w:space="0" w:color="auto"/>
              <w:right w:val="single" w:sz="4" w:space="0" w:color="auto"/>
            </w:tcBorders>
            <w:shd w:val="clear" w:color="auto" w:fill="auto"/>
          </w:tcPr>
          <w:p w14:paraId="0DAD9F85" w14:textId="3FBD5359" w:rsidR="00597EC8" w:rsidRPr="002B02BE" w:rsidRDefault="00597EC8" w:rsidP="0084609F">
            <w:pPr>
              <w:tabs>
                <w:tab w:val="left" w:pos="8280"/>
              </w:tabs>
              <w:spacing w:after="60"/>
              <w:jc w:val="right"/>
              <w:rPr>
                <w:sz w:val="20"/>
                <w:szCs w:val="20"/>
              </w:rPr>
            </w:pPr>
            <w:r>
              <w:rPr>
                <w:sz w:val="20"/>
                <w:szCs w:val="20"/>
              </w:rPr>
              <w:t>220</w:t>
            </w:r>
            <w:r w:rsidRPr="002B02BE">
              <w:rPr>
                <w:sz w:val="20"/>
                <w:szCs w:val="20"/>
              </w:rPr>
              <w:t>,</w:t>
            </w:r>
            <w:r>
              <w:rPr>
                <w:sz w:val="20"/>
                <w:szCs w:val="20"/>
              </w:rPr>
              <w:t>09</w:t>
            </w:r>
            <w:r w:rsidR="005D1157">
              <w:rPr>
                <w:sz w:val="20"/>
                <w:szCs w:val="20"/>
              </w:rPr>
              <w:t>3</w:t>
            </w:r>
          </w:p>
        </w:tc>
      </w:tr>
      <w:tr w:rsidR="00733E1F" w:rsidRPr="00996241" w14:paraId="5366AB3B" w14:textId="77777777" w:rsidTr="00733E1F">
        <w:trPr>
          <w:trHeight w:val="163"/>
        </w:trPr>
        <w:tc>
          <w:tcPr>
            <w:tcW w:w="0" w:type="auto"/>
            <w:gridSpan w:val="3"/>
            <w:shd w:val="clear" w:color="auto" w:fill="auto"/>
          </w:tcPr>
          <w:p w14:paraId="58FA046D" w14:textId="77777777" w:rsidR="00597EC8" w:rsidRPr="002F50A8" w:rsidRDefault="00597EC8" w:rsidP="00597EC8">
            <w:pPr>
              <w:tabs>
                <w:tab w:val="left" w:pos="8280"/>
              </w:tabs>
              <w:spacing w:after="60"/>
              <w:jc w:val="left"/>
              <w:rPr>
                <w:sz w:val="20"/>
              </w:rPr>
            </w:pPr>
            <w:r w:rsidRPr="002F50A8">
              <w:rPr>
                <w:sz w:val="20"/>
              </w:rPr>
              <w:t>Total project costs recommended in principle (US $)</w:t>
            </w:r>
          </w:p>
        </w:tc>
        <w:tc>
          <w:tcPr>
            <w:tcW w:w="0" w:type="auto"/>
            <w:shd w:val="clear" w:color="auto" w:fill="auto"/>
          </w:tcPr>
          <w:p w14:paraId="0A88C156" w14:textId="392F783F" w:rsidR="00597EC8" w:rsidRPr="002B02BE" w:rsidRDefault="00597EC8" w:rsidP="0084609F">
            <w:pPr>
              <w:tabs>
                <w:tab w:val="left" w:pos="8280"/>
              </w:tabs>
              <w:spacing w:after="60"/>
              <w:jc w:val="right"/>
              <w:rPr>
                <w:sz w:val="20"/>
                <w:szCs w:val="20"/>
              </w:rPr>
            </w:pPr>
            <w:r w:rsidRPr="002B02BE">
              <w:rPr>
                <w:sz w:val="20"/>
                <w:szCs w:val="20"/>
              </w:rPr>
              <w:t>1,9</w:t>
            </w:r>
            <w:r>
              <w:rPr>
                <w:sz w:val="20"/>
                <w:szCs w:val="20"/>
              </w:rPr>
              <w:t>44</w:t>
            </w:r>
            <w:r w:rsidRPr="002B02BE">
              <w:rPr>
                <w:sz w:val="20"/>
                <w:szCs w:val="20"/>
              </w:rPr>
              <w:t>,3</w:t>
            </w:r>
            <w:r>
              <w:rPr>
                <w:sz w:val="20"/>
                <w:szCs w:val="20"/>
              </w:rPr>
              <w:t>47</w:t>
            </w:r>
          </w:p>
        </w:tc>
        <w:tc>
          <w:tcPr>
            <w:tcW w:w="0" w:type="auto"/>
          </w:tcPr>
          <w:p w14:paraId="3B6DBDC2" w14:textId="78441F42" w:rsidR="00597EC8" w:rsidRPr="002B02BE" w:rsidRDefault="00597EC8" w:rsidP="0084609F">
            <w:pPr>
              <w:tabs>
                <w:tab w:val="left" w:pos="8280"/>
              </w:tabs>
              <w:spacing w:after="60"/>
              <w:jc w:val="right"/>
              <w:rPr>
                <w:sz w:val="20"/>
                <w:szCs w:val="20"/>
              </w:rPr>
            </w:pPr>
            <w:r>
              <w:rPr>
                <w:sz w:val="20"/>
                <w:szCs w:val="20"/>
              </w:rPr>
              <w:t>0</w:t>
            </w:r>
          </w:p>
        </w:tc>
        <w:tc>
          <w:tcPr>
            <w:tcW w:w="0" w:type="auto"/>
          </w:tcPr>
          <w:p w14:paraId="7C159A2F" w14:textId="763D38FF" w:rsidR="00597EC8" w:rsidRPr="002B02BE" w:rsidRDefault="00597EC8" w:rsidP="0084609F">
            <w:pPr>
              <w:tabs>
                <w:tab w:val="left" w:pos="8280"/>
              </w:tabs>
              <w:spacing w:after="60"/>
              <w:jc w:val="right"/>
              <w:rPr>
                <w:sz w:val="20"/>
                <w:szCs w:val="20"/>
              </w:rPr>
            </w:pPr>
            <w:r>
              <w:rPr>
                <w:sz w:val="20"/>
                <w:szCs w:val="20"/>
              </w:rPr>
              <w:t>1,199,847</w:t>
            </w:r>
          </w:p>
        </w:tc>
        <w:tc>
          <w:tcPr>
            <w:tcW w:w="0" w:type="auto"/>
            <w:tcBorders>
              <w:top w:val="nil"/>
              <w:left w:val="nil"/>
              <w:bottom w:val="single" w:sz="4" w:space="0" w:color="auto"/>
              <w:right w:val="single" w:sz="4" w:space="0" w:color="auto"/>
            </w:tcBorders>
            <w:shd w:val="clear" w:color="auto" w:fill="auto"/>
          </w:tcPr>
          <w:p w14:paraId="63C8EDB1" w14:textId="28ED6C3F" w:rsidR="00597EC8" w:rsidRPr="002B02BE" w:rsidRDefault="00597EC8" w:rsidP="0084609F">
            <w:pPr>
              <w:tabs>
                <w:tab w:val="left" w:pos="8280"/>
              </w:tabs>
              <w:spacing w:after="60"/>
              <w:jc w:val="right"/>
              <w:rPr>
                <w:sz w:val="20"/>
                <w:szCs w:val="20"/>
              </w:rPr>
            </w:pPr>
            <w:r w:rsidRPr="002B02BE">
              <w:rPr>
                <w:sz w:val="20"/>
                <w:szCs w:val="20"/>
              </w:rPr>
              <w:t>0</w:t>
            </w:r>
          </w:p>
        </w:tc>
        <w:tc>
          <w:tcPr>
            <w:tcW w:w="0" w:type="auto"/>
            <w:tcBorders>
              <w:top w:val="nil"/>
              <w:left w:val="nil"/>
              <w:bottom w:val="single" w:sz="4" w:space="0" w:color="auto"/>
              <w:right w:val="single" w:sz="4" w:space="0" w:color="auto"/>
            </w:tcBorders>
            <w:shd w:val="clear" w:color="auto" w:fill="auto"/>
          </w:tcPr>
          <w:p w14:paraId="2E537971" w14:textId="49A0B3FA" w:rsidR="00597EC8" w:rsidRPr="002B02BE" w:rsidRDefault="00597EC8" w:rsidP="0084609F">
            <w:pPr>
              <w:tabs>
                <w:tab w:val="left" w:pos="8280"/>
              </w:tabs>
              <w:spacing w:after="60"/>
              <w:jc w:val="right"/>
              <w:rPr>
                <w:sz w:val="20"/>
                <w:szCs w:val="20"/>
              </w:rPr>
            </w:pPr>
            <w:r>
              <w:rPr>
                <w:sz w:val="20"/>
                <w:szCs w:val="20"/>
              </w:rPr>
              <w:t>3</w:t>
            </w:r>
            <w:r w:rsidRPr="002B02BE">
              <w:rPr>
                <w:sz w:val="20"/>
                <w:szCs w:val="20"/>
              </w:rPr>
              <w:t>,</w:t>
            </w:r>
            <w:r>
              <w:rPr>
                <w:sz w:val="20"/>
                <w:szCs w:val="20"/>
              </w:rPr>
              <w:t>144</w:t>
            </w:r>
            <w:r w:rsidRPr="002B02BE">
              <w:rPr>
                <w:sz w:val="20"/>
                <w:szCs w:val="20"/>
              </w:rPr>
              <w:t>,</w:t>
            </w:r>
            <w:r>
              <w:rPr>
                <w:sz w:val="20"/>
                <w:szCs w:val="20"/>
              </w:rPr>
              <w:t>194</w:t>
            </w:r>
          </w:p>
        </w:tc>
      </w:tr>
      <w:tr w:rsidR="00733E1F" w:rsidRPr="00996241" w14:paraId="59B7EB41" w14:textId="77777777" w:rsidTr="00733E1F">
        <w:trPr>
          <w:trHeight w:val="208"/>
        </w:trPr>
        <w:tc>
          <w:tcPr>
            <w:tcW w:w="0" w:type="auto"/>
            <w:gridSpan w:val="3"/>
            <w:shd w:val="clear" w:color="auto" w:fill="auto"/>
          </w:tcPr>
          <w:p w14:paraId="24C3E5B4" w14:textId="77777777" w:rsidR="00597EC8" w:rsidRPr="002F50A8" w:rsidRDefault="00597EC8" w:rsidP="00597EC8">
            <w:pPr>
              <w:tabs>
                <w:tab w:val="left" w:pos="8280"/>
              </w:tabs>
              <w:spacing w:after="60"/>
              <w:jc w:val="left"/>
              <w:rPr>
                <w:sz w:val="20"/>
              </w:rPr>
            </w:pPr>
            <w:r w:rsidRPr="002F50A8">
              <w:rPr>
                <w:sz w:val="20"/>
              </w:rPr>
              <w:t>Total support costs recommended in principle (US $)</w:t>
            </w:r>
          </w:p>
        </w:tc>
        <w:tc>
          <w:tcPr>
            <w:tcW w:w="0" w:type="auto"/>
            <w:shd w:val="clear" w:color="auto" w:fill="auto"/>
          </w:tcPr>
          <w:p w14:paraId="0A4FFA1E" w14:textId="0BF47ACE" w:rsidR="00597EC8" w:rsidRPr="002B02BE" w:rsidRDefault="00597EC8" w:rsidP="0084609F">
            <w:pPr>
              <w:tabs>
                <w:tab w:val="left" w:pos="8280"/>
              </w:tabs>
              <w:spacing w:after="60"/>
              <w:jc w:val="right"/>
              <w:rPr>
                <w:sz w:val="20"/>
                <w:szCs w:val="20"/>
              </w:rPr>
            </w:pPr>
            <w:r w:rsidRPr="002B02BE">
              <w:rPr>
                <w:sz w:val="20"/>
                <w:szCs w:val="20"/>
              </w:rPr>
              <w:t>13</w:t>
            </w:r>
            <w:r>
              <w:rPr>
                <w:sz w:val="20"/>
                <w:szCs w:val="20"/>
              </w:rPr>
              <w:t>6</w:t>
            </w:r>
            <w:r w:rsidRPr="002B02BE">
              <w:rPr>
                <w:sz w:val="20"/>
                <w:szCs w:val="20"/>
              </w:rPr>
              <w:t>,</w:t>
            </w:r>
            <w:r>
              <w:rPr>
                <w:sz w:val="20"/>
                <w:szCs w:val="20"/>
              </w:rPr>
              <w:t>10</w:t>
            </w:r>
            <w:r w:rsidRPr="002B02BE">
              <w:rPr>
                <w:sz w:val="20"/>
                <w:szCs w:val="20"/>
              </w:rPr>
              <w:t>4</w:t>
            </w:r>
          </w:p>
        </w:tc>
        <w:tc>
          <w:tcPr>
            <w:tcW w:w="0" w:type="auto"/>
          </w:tcPr>
          <w:p w14:paraId="393B0E91" w14:textId="327942F7" w:rsidR="00597EC8" w:rsidRPr="002B02BE" w:rsidRDefault="00597EC8" w:rsidP="0084609F">
            <w:pPr>
              <w:tabs>
                <w:tab w:val="left" w:pos="8280"/>
              </w:tabs>
              <w:spacing w:after="60"/>
              <w:jc w:val="right"/>
              <w:rPr>
                <w:sz w:val="20"/>
                <w:szCs w:val="20"/>
              </w:rPr>
            </w:pPr>
            <w:r>
              <w:rPr>
                <w:sz w:val="20"/>
                <w:szCs w:val="20"/>
              </w:rPr>
              <w:t>0</w:t>
            </w:r>
          </w:p>
        </w:tc>
        <w:tc>
          <w:tcPr>
            <w:tcW w:w="0" w:type="auto"/>
          </w:tcPr>
          <w:p w14:paraId="29AA96F6" w14:textId="16A83E45" w:rsidR="00597EC8" w:rsidRPr="002B02BE" w:rsidRDefault="00597EC8" w:rsidP="0084609F">
            <w:pPr>
              <w:tabs>
                <w:tab w:val="left" w:pos="8280"/>
              </w:tabs>
              <w:spacing w:after="60"/>
              <w:jc w:val="right"/>
              <w:rPr>
                <w:sz w:val="20"/>
                <w:szCs w:val="20"/>
              </w:rPr>
            </w:pPr>
            <w:r>
              <w:rPr>
                <w:sz w:val="20"/>
                <w:szCs w:val="20"/>
              </w:rPr>
              <w:t>83,989</w:t>
            </w:r>
          </w:p>
        </w:tc>
        <w:tc>
          <w:tcPr>
            <w:tcW w:w="0" w:type="auto"/>
            <w:tcBorders>
              <w:top w:val="nil"/>
              <w:left w:val="nil"/>
              <w:bottom w:val="single" w:sz="4" w:space="0" w:color="auto"/>
              <w:right w:val="single" w:sz="4" w:space="0" w:color="auto"/>
            </w:tcBorders>
            <w:shd w:val="clear" w:color="auto" w:fill="auto"/>
          </w:tcPr>
          <w:p w14:paraId="106E1D62" w14:textId="3D7DC09C" w:rsidR="00597EC8" w:rsidRPr="002B02BE" w:rsidRDefault="00597EC8" w:rsidP="0084609F">
            <w:pPr>
              <w:tabs>
                <w:tab w:val="left" w:pos="8280"/>
              </w:tabs>
              <w:spacing w:after="60"/>
              <w:jc w:val="right"/>
              <w:rPr>
                <w:sz w:val="20"/>
                <w:szCs w:val="20"/>
              </w:rPr>
            </w:pPr>
            <w:r w:rsidRPr="002B02BE">
              <w:rPr>
                <w:sz w:val="20"/>
                <w:szCs w:val="20"/>
              </w:rPr>
              <w:t>0</w:t>
            </w:r>
          </w:p>
        </w:tc>
        <w:tc>
          <w:tcPr>
            <w:tcW w:w="0" w:type="auto"/>
            <w:tcBorders>
              <w:top w:val="nil"/>
              <w:left w:val="nil"/>
              <w:bottom w:val="single" w:sz="4" w:space="0" w:color="auto"/>
              <w:right w:val="single" w:sz="4" w:space="0" w:color="auto"/>
            </w:tcBorders>
            <w:shd w:val="clear" w:color="auto" w:fill="auto"/>
          </w:tcPr>
          <w:p w14:paraId="6B69ED0D" w14:textId="12B2E68B" w:rsidR="00597EC8" w:rsidRPr="002B02BE" w:rsidRDefault="00597EC8" w:rsidP="0084609F">
            <w:pPr>
              <w:tabs>
                <w:tab w:val="left" w:pos="8280"/>
              </w:tabs>
              <w:spacing w:after="60"/>
              <w:jc w:val="right"/>
              <w:rPr>
                <w:sz w:val="20"/>
                <w:szCs w:val="20"/>
              </w:rPr>
            </w:pPr>
            <w:r>
              <w:rPr>
                <w:sz w:val="20"/>
                <w:szCs w:val="20"/>
              </w:rPr>
              <w:t>220</w:t>
            </w:r>
            <w:r w:rsidRPr="002B02BE">
              <w:rPr>
                <w:sz w:val="20"/>
                <w:szCs w:val="20"/>
              </w:rPr>
              <w:t>,</w:t>
            </w:r>
            <w:r>
              <w:rPr>
                <w:sz w:val="20"/>
                <w:szCs w:val="20"/>
              </w:rPr>
              <w:t>09</w:t>
            </w:r>
            <w:r w:rsidR="005D1157">
              <w:rPr>
                <w:sz w:val="20"/>
                <w:szCs w:val="20"/>
              </w:rPr>
              <w:t>3</w:t>
            </w:r>
          </w:p>
        </w:tc>
      </w:tr>
      <w:tr w:rsidR="00733E1F" w:rsidRPr="00996241" w14:paraId="1EDB3745" w14:textId="77777777" w:rsidTr="00733E1F">
        <w:trPr>
          <w:trHeight w:val="98"/>
        </w:trPr>
        <w:tc>
          <w:tcPr>
            <w:tcW w:w="0" w:type="auto"/>
            <w:gridSpan w:val="3"/>
            <w:shd w:val="clear" w:color="auto" w:fill="auto"/>
          </w:tcPr>
          <w:p w14:paraId="7FC90D3A" w14:textId="77777777" w:rsidR="007C78D2" w:rsidRPr="002F50A8" w:rsidRDefault="007C78D2" w:rsidP="002B02BE">
            <w:pPr>
              <w:tabs>
                <w:tab w:val="left" w:pos="8280"/>
              </w:tabs>
              <w:spacing w:after="60"/>
              <w:jc w:val="left"/>
              <w:rPr>
                <w:sz w:val="20"/>
              </w:rPr>
            </w:pPr>
            <w:r w:rsidRPr="002F50A8">
              <w:rPr>
                <w:sz w:val="20"/>
              </w:rPr>
              <w:t>Total funds recommended in principle (US $)</w:t>
            </w:r>
          </w:p>
        </w:tc>
        <w:tc>
          <w:tcPr>
            <w:tcW w:w="0" w:type="auto"/>
            <w:shd w:val="clear" w:color="auto" w:fill="auto"/>
          </w:tcPr>
          <w:p w14:paraId="5F0D6A7F" w14:textId="69CB43FE" w:rsidR="007C78D2" w:rsidRPr="002B02BE" w:rsidRDefault="007C78D2" w:rsidP="0084609F">
            <w:pPr>
              <w:tabs>
                <w:tab w:val="left" w:pos="8280"/>
              </w:tabs>
              <w:spacing w:after="60"/>
              <w:jc w:val="right"/>
              <w:rPr>
                <w:sz w:val="20"/>
                <w:szCs w:val="20"/>
              </w:rPr>
            </w:pPr>
            <w:r w:rsidRPr="002B02BE">
              <w:rPr>
                <w:sz w:val="20"/>
                <w:szCs w:val="20"/>
                <w:lang w:val="en-GB" w:eastAsia="en-CA"/>
              </w:rPr>
              <w:t>2,0</w:t>
            </w:r>
            <w:r w:rsidR="00597EC8">
              <w:rPr>
                <w:sz w:val="20"/>
                <w:szCs w:val="20"/>
                <w:lang w:val="en-GB" w:eastAsia="en-CA"/>
              </w:rPr>
              <w:t>80</w:t>
            </w:r>
            <w:r w:rsidRPr="002B02BE">
              <w:rPr>
                <w:sz w:val="20"/>
                <w:szCs w:val="20"/>
                <w:lang w:val="en-GB" w:eastAsia="en-CA"/>
              </w:rPr>
              <w:t>,4</w:t>
            </w:r>
            <w:r w:rsidR="00597EC8">
              <w:rPr>
                <w:sz w:val="20"/>
                <w:szCs w:val="20"/>
                <w:lang w:val="en-GB" w:eastAsia="en-CA"/>
              </w:rPr>
              <w:t>51</w:t>
            </w:r>
          </w:p>
        </w:tc>
        <w:tc>
          <w:tcPr>
            <w:tcW w:w="0" w:type="auto"/>
          </w:tcPr>
          <w:p w14:paraId="20BB70DE" w14:textId="4633C246" w:rsidR="007C78D2" w:rsidRPr="002B02BE" w:rsidRDefault="00597EC8" w:rsidP="0084609F">
            <w:pPr>
              <w:tabs>
                <w:tab w:val="left" w:pos="8280"/>
              </w:tabs>
              <w:spacing w:after="60"/>
              <w:jc w:val="right"/>
              <w:rPr>
                <w:sz w:val="20"/>
                <w:szCs w:val="20"/>
              </w:rPr>
            </w:pPr>
            <w:r>
              <w:rPr>
                <w:sz w:val="20"/>
                <w:szCs w:val="20"/>
                <w:lang w:val="en-GB" w:eastAsia="en-CA"/>
              </w:rPr>
              <w:t>0</w:t>
            </w:r>
          </w:p>
        </w:tc>
        <w:tc>
          <w:tcPr>
            <w:tcW w:w="0" w:type="auto"/>
          </w:tcPr>
          <w:p w14:paraId="51E5A93F" w14:textId="35915017" w:rsidR="007C78D2" w:rsidRPr="002B02BE" w:rsidRDefault="00597EC8" w:rsidP="0084609F">
            <w:pPr>
              <w:tabs>
                <w:tab w:val="left" w:pos="8280"/>
              </w:tabs>
              <w:spacing w:after="60"/>
              <w:jc w:val="right"/>
              <w:rPr>
                <w:sz w:val="20"/>
                <w:szCs w:val="20"/>
              </w:rPr>
            </w:pPr>
            <w:r>
              <w:rPr>
                <w:sz w:val="20"/>
                <w:szCs w:val="20"/>
              </w:rPr>
              <w:t>1,283,836</w:t>
            </w:r>
          </w:p>
        </w:tc>
        <w:tc>
          <w:tcPr>
            <w:tcW w:w="0" w:type="auto"/>
            <w:tcBorders>
              <w:top w:val="nil"/>
              <w:left w:val="nil"/>
              <w:bottom w:val="single" w:sz="4" w:space="0" w:color="auto"/>
              <w:right w:val="single" w:sz="4" w:space="0" w:color="auto"/>
            </w:tcBorders>
            <w:shd w:val="clear" w:color="auto" w:fill="auto"/>
          </w:tcPr>
          <w:p w14:paraId="729AC35B" w14:textId="52DC1559" w:rsidR="007C78D2" w:rsidRPr="002B02BE" w:rsidRDefault="00597EC8" w:rsidP="0084609F">
            <w:pPr>
              <w:tabs>
                <w:tab w:val="left" w:pos="8280"/>
              </w:tabs>
              <w:spacing w:after="60"/>
              <w:jc w:val="right"/>
              <w:rPr>
                <w:sz w:val="20"/>
                <w:szCs w:val="20"/>
              </w:rPr>
            </w:pPr>
            <w:r>
              <w:rPr>
                <w:sz w:val="20"/>
                <w:szCs w:val="20"/>
              </w:rPr>
              <w:t>0</w:t>
            </w:r>
          </w:p>
        </w:tc>
        <w:tc>
          <w:tcPr>
            <w:tcW w:w="0" w:type="auto"/>
            <w:tcBorders>
              <w:top w:val="nil"/>
              <w:left w:val="nil"/>
              <w:bottom w:val="single" w:sz="4" w:space="0" w:color="auto"/>
              <w:right w:val="single" w:sz="4" w:space="0" w:color="auto"/>
            </w:tcBorders>
            <w:shd w:val="clear" w:color="auto" w:fill="auto"/>
          </w:tcPr>
          <w:p w14:paraId="3645625C" w14:textId="2BAB3AC6" w:rsidR="007C78D2" w:rsidRPr="002B02BE" w:rsidRDefault="00597EC8" w:rsidP="0084609F">
            <w:pPr>
              <w:tabs>
                <w:tab w:val="left" w:pos="8280"/>
              </w:tabs>
              <w:spacing w:after="60"/>
              <w:jc w:val="right"/>
              <w:rPr>
                <w:sz w:val="20"/>
                <w:szCs w:val="20"/>
              </w:rPr>
            </w:pPr>
            <w:r>
              <w:rPr>
                <w:sz w:val="20"/>
                <w:szCs w:val="20"/>
              </w:rPr>
              <w:t>3</w:t>
            </w:r>
            <w:r w:rsidR="007C78D2" w:rsidRPr="002B02BE">
              <w:rPr>
                <w:sz w:val="20"/>
                <w:szCs w:val="20"/>
              </w:rPr>
              <w:t>,</w:t>
            </w:r>
            <w:r>
              <w:rPr>
                <w:sz w:val="20"/>
                <w:szCs w:val="20"/>
              </w:rPr>
              <w:t>36</w:t>
            </w:r>
            <w:r w:rsidR="007C78D2" w:rsidRPr="002B02BE">
              <w:rPr>
                <w:sz w:val="20"/>
                <w:szCs w:val="20"/>
              </w:rPr>
              <w:t>4,</w:t>
            </w:r>
            <w:r w:rsidR="0084609F">
              <w:rPr>
                <w:sz w:val="20"/>
                <w:szCs w:val="20"/>
              </w:rPr>
              <w:t>28</w:t>
            </w:r>
            <w:r w:rsidR="005D1157">
              <w:rPr>
                <w:sz w:val="20"/>
                <w:szCs w:val="20"/>
              </w:rPr>
              <w:t>7</w:t>
            </w:r>
          </w:p>
        </w:tc>
      </w:tr>
    </w:tbl>
    <w:p w14:paraId="5AE40F5B" w14:textId="77777777" w:rsidR="007C78D2" w:rsidRPr="00F8342E" w:rsidRDefault="007C78D2" w:rsidP="006F2CC2">
      <w:pPr>
        <w:jc w:val="center"/>
        <w:rPr>
          <w:sz w:val="16"/>
          <w:szCs w:val="16"/>
        </w:rPr>
      </w:pPr>
    </w:p>
    <w:tbl>
      <w:tblPr>
        <w:tblStyle w:val="TableGrid10"/>
        <w:tblW w:w="5000" w:type="pct"/>
        <w:tblLook w:val="04A0" w:firstRow="1" w:lastRow="0" w:firstColumn="1" w:lastColumn="0" w:noHBand="0" w:noVBand="1"/>
      </w:tblPr>
      <w:tblGrid>
        <w:gridCol w:w="3118"/>
        <w:gridCol w:w="3117"/>
        <w:gridCol w:w="3115"/>
      </w:tblGrid>
      <w:tr w:rsidR="007C78D2" w:rsidRPr="00EB31E3" w14:paraId="52B1B5B0" w14:textId="77777777" w:rsidTr="0063098B">
        <w:trPr>
          <w:trHeight w:hRule="exact" w:val="227"/>
        </w:trPr>
        <w:tc>
          <w:tcPr>
            <w:tcW w:w="5000" w:type="pct"/>
            <w:gridSpan w:val="3"/>
            <w:shd w:val="clear" w:color="auto" w:fill="auto"/>
          </w:tcPr>
          <w:p w14:paraId="7A2E0639" w14:textId="77777777" w:rsidR="007C78D2" w:rsidRPr="00996241" w:rsidRDefault="007C78D2" w:rsidP="00B3060A">
            <w:pPr>
              <w:rPr>
                <w:b/>
                <w:color w:val="000000" w:themeColor="text1"/>
                <w:sz w:val="20"/>
              </w:rPr>
            </w:pPr>
            <w:r w:rsidRPr="00996241">
              <w:rPr>
                <w:b/>
                <w:color w:val="000000" w:themeColor="text1"/>
                <w:sz w:val="20"/>
              </w:rPr>
              <w:t>(VII) Request for approval of fun</w:t>
            </w:r>
            <w:r>
              <w:rPr>
                <w:b/>
                <w:color w:val="000000" w:themeColor="text1"/>
                <w:sz w:val="20"/>
              </w:rPr>
              <w:t>ding for the first tranche (2022</w:t>
            </w:r>
            <w:r w:rsidRPr="00996241">
              <w:rPr>
                <w:b/>
                <w:color w:val="000000" w:themeColor="text1"/>
                <w:sz w:val="20"/>
              </w:rPr>
              <w:t>)</w:t>
            </w:r>
          </w:p>
        </w:tc>
      </w:tr>
      <w:tr w:rsidR="007C78D2" w:rsidRPr="00EB31E3" w14:paraId="716DD720" w14:textId="77777777" w:rsidTr="0063098B">
        <w:trPr>
          <w:trHeight w:hRule="exact" w:val="227"/>
        </w:trPr>
        <w:tc>
          <w:tcPr>
            <w:tcW w:w="1667" w:type="pct"/>
            <w:shd w:val="clear" w:color="auto" w:fill="auto"/>
          </w:tcPr>
          <w:p w14:paraId="0693F9E2" w14:textId="77777777" w:rsidR="007C78D2" w:rsidRPr="009931F4" w:rsidRDefault="007C78D2" w:rsidP="00B3060A">
            <w:pPr>
              <w:jc w:val="center"/>
              <w:rPr>
                <w:b/>
                <w:color w:val="000000" w:themeColor="text1"/>
                <w:sz w:val="20"/>
              </w:rPr>
            </w:pPr>
            <w:r>
              <w:rPr>
                <w:b/>
                <w:color w:val="000000" w:themeColor="text1"/>
                <w:sz w:val="20"/>
              </w:rPr>
              <w:t>Implementing a</w:t>
            </w:r>
            <w:r w:rsidRPr="009931F4">
              <w:rPr>
                <w:b/>
                <w:color w:val="000000" w:themeColor="text1"/>
                <w:sz w:val="20"/>
              </w:rPr>
              <w:t>gency</w:t>
            </w:r>
          </w:p>
        </w:tc>
        <w:tc>
          <w:tcPr>
            <w:tcW w:w="1667" w:type="pct"/>
            <w:shd w:val="clear" w:color="auto" w:fill="auto"/>
          </w:tcPr>
          <w:p w14:paraId="75E5F784" w14:textId="77777777" w:rsidR="007C78D2" w:rsidRPr="00996241" w:rsidRDefault="007C78D2" w:rsidP="00B3060A">
            <w:pPr>
              <w:jc w:val="center"/>
              <w:rPr>
                <w:b/>
                <w:color w:val="000000" w:themeColor="text1"/>
                <w:sz w:val="20"/>
              </w:rPr>
            </w:pPr>
            <w:r w:rsidRPr="002F50A8">
              <w:rPr>
                <w:b/>
                <w:color w:val="000000" w:themeColor="text1"/>
                <w:sz w:val="20"/>
              </w:rPr>
              <w:t>Funds recommended (</w:t>
            </w:r>
            <w:r w:rsidRPr="00996241">
              <w:rPr>
                <w:b/>
                <w:color w:val="000000" w:themeColor="text1"/>
                <w:sz w:val="20"/>
              </w:rPr>
              <w:t>US $)</w:t>
            </w:r>
          </w:p>
        </w:tc>
        <w:tc>
          <w:tcPr>
            <w:tcW w:w="1666" w:type="pct"/>
            <w:shd w:val="clear" w:color="auto" w:fill="auto"/>
          </w:tcPr>
          <w:p w14:paraId="1255676F" w14:textId="77777777" w:rsidR="007C78D2" w:rsidRPr="00996241" w:rsidRDefault="007C78D2" w:rsidP="00B3060A">
            <w:pPr>
              <w:jc w:val="center"/>
              <w:rPr>
                <w:b/>
                <w:color w:val="000000" w:themeColor="text1"/>
                <w:sz w:val="20"/>
              </w:rPr>
            </w:pPr>
            <w:r w:rsidRPr="00996241">
              <w:rPr>
                <w:b/>
                <w:color w:val="000000" w:themeColor="text1"/>
                <w:sz w:val="20"/>
              </w:rPr>
              <w:t>Support costs (US $)</w:t>
            </w:r>
          </w:p>
        </w:tc>
      </w:tr>
      <w:tr w:rsidR="007C78D2" w:rsidRPr="00EB31E3" w14:paraId="52DBE505" w14:textId="77777777" w:rsidTr="0063098B">
        <w:trPr>
          <w:trHeight w:hRule="exact" w:val="227"/>
        </w:trPr>
        <w:tc>
          <w:tcPr>
            <w:tcW w:w="1667" w:type="pct"/>
            <w:shd w:val="clear" w:color="auto" w:fill="auto"/>
          </w:tcPr>
          <w:p w14:paraId="1DE2E39C" w14:textId="77777777" w:rsidR="007C78D2" w:rsidRPr="00171372" w:rsidRDefault="007C78D2" w:rsidP="00B3060A">
            <w:pPr>
              <w:rPr>
                <w:color w:val="000000" w:themeColor="text1"/>
                <w:sz w:val="20"/>
              </w:rPr>
            </w:pPr>
            <w:r w:rsidRPr="00171372">
              <w:rPr>
                <w:color w:val="000000" w:themeColor="text1"/>
                <w:sz w:val="20"/>
              </w:rPr>
              <w:t>UNDP</w:t>
            </w:r>
          </w:p>
        </w:tc>
        <w:tc>
          <w:tcPr>
            <w:tcW w:w="1667" w:type="pct"/>
            <w:shd w:val="clear" w:color="auto" w:fill="auto"/>
          </w:tcPr>
          <w:p w14:paraId="24428A40" w14:textId="77777777" w:rsidR="007C78D2" w:rsidRPr="00996241" w:rsidRDefault="007C78D2" w:rsidP="00B3060A">
            <w:pPr>
              <w:jc w:val="right"/>
              <w:rPr>
                <w:color w:val="000000" w:themeColor="text1"/>
                <w:sz w:val="20"/>
              </w:rPr>
            </w:pPr>
            <w:r>
              <w:rPr>
                <w:color w:val="000000" w:themeColor="text1"/>
                <w:sz w:val="20"/>
              </w:rPr>
              <w:t>0</w:t>
            </w:r>
          </w:p>
        </w:tc>
        <w:tc>
          <w:tcPr>
            <w:tcW w:w="1666" w:type="pct"/>
            <w:shd w:val="clear" w:color="auto" w:fill="auto"/>
          </w:tcPr>
          <w:p w14:paraId="27BE8408" w14:textId="77777777" w:rsidR="007C78D2" w:rsidRPr="00996241" w:rsidRDefault="007C78D2" w:rsidP="00B3060A">
            <w:pPr>
              <w:jc w:val="right"/>
              <w:rPr>
                <w:color w:val="000000" w:themeColor="text1"/>
                <w:sz w:val="20"/>
              </w:rPr>
            </w:pPr>
            <w:r>
              <w:rPr>
                <w:color w:val="000000" w:themeColor="text1"/>
                <w:sz w:val="20"/>
              </w:rPr>
              <w:t>0</w:t>
            </w:r>
          </w:p>
        </w:tc>
      </w:tr>
      <w:tr w:rsidR="007C78D2" w:rsidRPr="00EB31E3" w14:paraId="15267D1B" w14:textId="77777777" w:rsidTr="0063098B">
        <w:trPr>
          <w:trHeight w:hRule="exact" w:val="227"/>
        </w:trPr>
        <w:tc>
          <w:tcPr>
            <w:tcW w:w="1667" w:type="pct"/>
            <w:shd w:val="clear" w:color="auto" w:fill="auto"/>
          </w:tcPr>
          <w:p w14:paraId="58EDE0E8" w14:textId="77777777" w:rsidR="007C78D2" w:rsidRPr="00171372" w:rsidRDefault="007C78D2" w:rsidP="00B3060A">
            <w:pPr>
              <w:rPr>
                <w:color w:val="000000" w:themeColor="text1"/>
                <w:sz w:val="20"/>
              </w:rPr>
            </w:pPr>
            <w:r w:rsidRPr="00171372">
              <w:rPr>
                <w:color w:val="000000" w:themeColor="text1"/>
                <w:sz w:val="20"/>
              </w:rPr>
              <w:t>UNIDO</w:t>
            </w:r>
          </w:p>
        </w:tc>
        <w:tc>
          <w:tcPr>
            <w:tcW w:w="1667" w:type="pct"/>
            <w:shd w:val="clear" w:color="auto" w:fill="auto"/>
          </w:tcPr>
          <w:p w14:paraId="38DA1A4B" w14:textId="649B9061" w:rsidR="007C78D2" w:rsidRPr="00996241" w:rsidRDefault="007C78D2" w:rsidP="00B3060A">
            <w:pPr>
              <w:jc w:val="right"/>
              <w:rPr>
                <w:color w:val="000000" w:themeColor="text1"/>
                <w:sz w:val="20"/>
              </w:rPr>
            </w:pPr>
            <w:r w:rsidRPr="002B02BE">
              <w:rPr>
                <w:rFonts w:eastAsia="Times New Roman"/>
                <w:sz w:val="20"/>
                <w:szCs w:val="20"/>
              </w:rPr>
              <w:t>1,9</w:t>
            </w:r>
            <w:r w:rsidR="0084609F">
              <w:rPr>
                <w:rFonts w:eastAsia="Times New Roman"/>
                <w:sz w:val="20"/>
                <w:szCs w:val="20"/>
              </w:rPr>
              <w:t>44</w:t>
            </w:r>
            <w:r w:rsidRPr="002B02BE">
              <w:rPr>
                <w:rFonts w:eastAsia="Times New Roman"/>
                <w:sz w:val="20"/>
                <w:szCs w:val="20"/>
              </w:rPr>
              <w:t>,3</w:t>
            </w:r>
            <w:r w:rsidR="0084609F">
              <w:rPr>
                <w:rFonts w:eastAsia="Times New Roman"/>
                <w:sz w:val="20"/>
                <w:szCs w:val="20"/>
              </w:rPr>
              <w:t>47</w:t>
            </w:r>
          </w:p>
        </w:tc>
        <w:tc>
          <w:tcPr>
            <w:tcW w:w="1666" w:type="pct"/>
            <w:shd w:val="clear" w:color="auto" w:fill="auto"/>
          </w:tcPr>
          <w:p w14:paraId="222F8C4F" w14:textId="3B28E6F8" w:rsidR="007C78D2" w:rsidRPr="00996241" w:rsidRDefault="007C78D2" w:rsidP="00B3060A">
            <w:pPr>
              <w:jc w:val="right"/>
              <w:rPr>
                <w:color w:val="000000" w:themeColor="text1"/>
                <w:sz w:val="20"/>
              </w:rPr>
            </w:pPr>
            <w:r w:rsidRPr="002B02BE">
              <w:rPr>
                <w:rFonts w:eastAsia="Times New Roman"/>
                <w:sz w:val="20"/>
                <w:szCs w:val="20"/>
              </w:rPr>
              <w:t>13</w:t>
            </w:r>
            <w:r w:rsidR="005D1157">
              <w:rPr>
                <w:rFonts w:eastAsia="Times New Roman"/>
                <w:sz w:val="20"/>
                <w:szCs w:val="20"/>
              </w:rPr>
              <w:t>6</w:t>
            </w:r>
            <w:r w:rsidRPr="002B02BE">
              <w:rPr>
                <w:rFonts w:eastAsia="Times New Roman"/>
                <w:sz w:val="20"/>
                <w:szCs w:val="20"/>
              </w:rPr>
              <w:t>,</w:t>
            </w:r>
            <w:r w:rsidR="005D1157">
              <w:rPr>
                <w:rFonts w:eastAsia="Times New Roman"/>
                <w:sz w:val="20"/>
                <w:szCs w:val="20"/>
              </w:rPr>
              <w:t>104</w:t>
            </w:r>
          </w:p>
        </w:tc>
      </w:tr>
      <w:tr w:rsidR="007C78D2" w:rsidRPr="00EB31E3" w14:paraId="582B4ED0" w14:textId="77777777" w:rsidTr="0063098B">
        <w:trPr>
          <w:trHeight w:hRule="exact" w:val="227"/>
        </w:trPr>
        <w:tc>
          <w:tcPr>
            <w:tcW w:w="1667" w:type="pct"/>
            <w:shd w:val="clear" w:color="auto" w:fill="auto"/>
          </w:tcPr>
          <w:p w14:paraId="009A3673" w14:textId="77777777" w:rsidR="007C78D2" w:rsidRPr="009931F4" w:rsidRDefault="007C78D2" w:rsidP="00B3060A">
            <w:pPr>
              <w:rPr>
                <w:color w:val="000000" w:themeColor="text1"/>
                <w:sz w:val="20"/>
                <w:highlight w:val="cyan"/>
              </w:rPr>
            </w:pPr>
            <w:r w:rsidRPr="009B091A">
              <w:rPr>
                <w:color w:val="000000" w:themeColor="text1"/>
                <w:sz w:val="20"/>
              </w:rPr>
              <w:t>Total</w:t>
            </w:r>
          </w:p>
        </w:tc>
        <w:tc>
          <w:tcPr>
            <w:tcW w:w="1667" w:type="pct"/>
            <w:shd w:val="clear" w:color="auto" w:fill="auto"/>
          </w:tcPr>
          <w:p w14:paraId="372791C0" w14:textId="1E17381A" w:rsidR="007C78D2" w:rsidRPr="00996241" w:rsidRDefault="007C78D2" w:rsidP="00B3060A">
            <w:pPr>
              <w:jc w:val="right"/>
              <w:rPr>
                <w:color w:val="000000" w:themeColor="text1"/>
                <w:sz w:val="20"/>
              </w:rPr>
            </w:pPr>
            <w:r w:rsidRPr="002B02BE">
              <w:rPr>
                <w:rFonts w:eastAsia="Times New Roman"/>
                <w:sz w:val="20"/>
                <w:szCs w:val="20"/>
              </w:rPr>
              <w:t>1,9</w:t>
            </w:r>
            <w:r w:rsidR="0084609F">
              <w:rPr>
                <w:rFonts w:eastAsia="Times New Roman"/>
                <w:sz w:val="20"/>
                <w:szCs w:val="20"/>
              </w:rPr>
              <w:t>44</w:t>
            </w:r>
            <w:r w:rsidRPr="002B02BE">
              <w:rPr>
                <w:rFonts w:eastAsia="Times New Roman"/>
                <w:sz w:val="20"/>
                <w:szCs w:val="20"/>
              </w:rPr>
              <w:t>,</w:t>
            </w:r>
            <w:r w:rsidR="0084609F">
              <w:rPr>
                <w:rFonts w:eastAsia="Times New Roman"/>
                <w:sz w:val="20"/>
                <w:szCs w:val="20"/>
              </w:rPr>
              <w:t>347</w:t>
            </w:r>
          </w:p>
        </w:tc>
        <w:tc>
          <w:tcPr>
            <w:tcW w:w="1666" w:type="pct"/>
            <w:shd w:val="clear" w:color="auto" w:fill="auto"/>
          </w:tcPr>
          <w:p w14:paraId="040F4088" w14:textId="5FCDCAA8" w:rsidR="007C78D2" w:rsidRPr="00996241" w:rsidRDefault="007C78D2" w:rsidP="00B3060A">
            <w:pPr>
              <w:jc w:val="right"/>
              <w:rPr>
                <w:color w:val="000000" w:themeColor="text1"/>
                <w:sz w:val="20"/>
              </w:rPr>
            </w:pPr>
            <w:r w:rsidRPr="002B02BE">
              <w:rPr>
                <w:rFonts w:eastAsia="Times New Roman"/>
                <w:sz w:val="20"/>
                <w:szCs w:val="20"/>
              </w:rPr>
              <w:t>13</w:t>
            </w:r>
            <w:r w:rsidR="005D1157">
              <w:rPr>
                <w:rFonts w:eastAsia="Times New Roman"/>
                <w:sz w:val="20"/>
                <w:szCs w:val="20"/>
              </w:rPr>
              <w:t>6</w:t>
            </w:r>
            <w:r w:rsidRPr="002B02BE">
              <w:rPr>
                <w:rFonts w:eastAsia="Times New Roman"/>
                <w:sz w:val="20"/>
                <w:szCs w:val="20"/>
              </w:rPr>
              <w:t>,</w:t>
            </w:r>
            <w:r w:rsidR="005D1157">
              <w:rPr>
                <w:rFonts w:eastAsia="Times New Roman"/>
                <w:sz w:val="20"/>
                <w:szCs w:val="20"/>
              </w:rPr>
              <w:t>104</w:t>
            </w:r>
          </w:p>
        </w:tc>
      </w:tr>
    </w:tbl>
    <w:p w14:paraId="107B5E41" w14:textId="77777777" w:rsidR="007C78D2" w:rsidRPr="00F8342E" w:rsidRDefault="007C78D2" w:rsidP="006F2CC2">
      <w:pPr>
        <w:jc w:val="center"/>
        <w:rPr>
          <w:sz w:val="16"/>
          <w:szCs w:val="16"/>
        </w:rPr>
      </w:pPr>
    </w:p>
    <w:tbl>
      <w:tblPr>
        <w:tblStyle w:val="TableGrid"/>
        <w:tblW w:w="5000" w:type="pct"/>
        <w:tblLook w:val="04A0" w:firstRow="1" w:lastRow="0" w:firstColumn="1" w:lastColumn="0" w:noHBand="0" w:noVBand="1"/>
      </w:tblPr>
      <w:tblGrid>
        <w:gridCol w:w="3102"/>
        <w:gridCol w:w="6248"/>
      </w:tblGrid>
      <w:tr w:rsidR="007C78D2" w:rsidRPr="00EB31E3" w14:paraId="2F376451" w14:textId="77777777" w:rsidTr="0063098B">
        <w:trPr>
          <w:trHeight w:hRule="exact" w:val="281"/>
        </w:trPr>
        <w:tc>
          <w:tcPr>
            <w:tcW w:w="1659" w:type="pct"/>
            <w:shd w:val="clear" w:color="auto" w:fill="auto"/>
          </w:tcPr>
          <w:p w14:paraId="67DB8B2C" w14:textId="77777777" w:rsidR="007C78D2" w:rsidRPr="00996241" w:rsidRDefault="007C78D2" w:rsidP="00B3060A">
            <w:pPr>
              <w:jc w:val="left"/>
              <w:rPr>
                <w:b/>
                <w:color w:val="000000" w:themeColor="text1"/>
                <w:sz w:val="20"/>
              </w:rPr>
            </w:pPr>
            <w:r w:rsidRPr="00996241">
              <w:rPr>
                <w:b/>
                <w:color w:val="000000" w:themeColor="text1"/>
                <w:sz w:val="20"/>
              </w:rPr>
              <w:t>Secretariat's recommendation:</w:t>
            </w:r>
          </w:p>
        </w:tc>
        <w:tc>
          <w:tcPr>
            <w:tcW w:w="3341" w:type="pct"/>
            <w:shd w:val="clear" w:color="auto" w:fill="auto"/>
          </w:tcPr>
          <w:p w14:paraId="6C771396" w14:textId="77777777" w:rsidR="007C78D2" w:rsidRPr="00996241" w:rsidRDefault="007C78D2" w:rsidP="00B3060A">
            <w:pPr>
              <w:jc w:val="center"/>
              <w:rPr>
                <w:color w:val="000000" w:themeColor="text1"/>
                <w:sz w:val="20"/>
              </w:rPr>
            </w:pPr>
            <w:r w:rsidRPr="009B091A">
              <w:rPr>
                <w:color w:val="000000" w:themeColor="text1"/>
                <w:sz w:val="20"/>
              </w:rPr>
              <w:t>Individual consideration</w:t>
            </w:r>
          </w:p>
        </w:tc>
      </w:tr>
    </w:tbl>
    <w:p w14:paraId="7B1056F5" w14:textId="77777777" w:rsidR="007C78D2" w:rsidRPr="00EB620B" w:rsidRDefault="007C78D2" w:rsidP="006F2CC2">
      <w:pPr>
        <w:jc w:val="left"/>
        <w:rPr>
          <w:sz w:val="20"/>
        </w:rPr>
      </w:pPr>
      <w:r>
        <w:rPr>
          <w:b/>
        </w:rPr>
        <w:br w:type="page"/>
      </w:r>
    </w:p>
    <w:p w14:paraId="3CE4E58C" w14:textId="77777777" w:rsidR="007C78D2" w:rsidRPr="00996241" w:rsidRDefault="007C78D2" w:rsidP="006F2CC2">
      <w:pPr>
        <w:widowControl w:val="0"/>
        <w:tabs>
          <w:tab w:val="left" w:pos="2880"/>
          <w:tab w:val="left" w:pos="5760"/>
        </w:tabs>
        <w:spacing w:after="240"/>
        <w:jc w:val="center"/>
        <w:rPr>
          <w:b/>
        </w:rPr>
      </w:pPr>
      <w:r w:rsidRPr="009931F4">
        <w:rPr>
          <w:b/>
        </w:rPr>
        <w:lastRenderedPageBreak/>
        <w:t>PROJECT DESCRIPTION</w:t>
      </w:r>
    </w:p>
    <w:p w14:paraId="3446FF1B" w14:textId="77777777" w:rsidR="007C78D2" w:rsidRPr="00996241" w:rsidRDefault="007C78D2" w:rsidP="006F2CC2">
      <w:pPr>
        <w:rPr>
          <w:b/>
        </w:rPr>
      </w:pPr>
      <w:r w:rsidRPr="00996241">
        <w:rPr>
          <w:b/>
        </w:rPr>
        <w:t>Background</w:t>
      </w:r>
    </w:p>
    <w:p w14:paraId="22B58115" w14:textId="77777777" w:rsidR="007C78D2" w:rsidRPr="00996241" w:rsidRDefault="007C78D2" w:rsidP="006F2CC2"/>
    <w:p w14:paraId="2825C70A" w14:textId="77777777" w:rsidR="007C78D2" w:rsidRPr="00996241" w:rsidRDefault="007C78D2" w:rsidP="00097FD3">
      <w:pPr>
        <w:pStyle w:val="Heading1"/>
      </w:pPr>
      <w:r w:rsidRPr="00996241">
        <w:t xml:space="preserve">On behalf of the Government of </w:t>
      </w:r>
      <w:r w:rsidRPr="00171372">
        <w:t>Nigeria, UNDP as the lead implementing agency has submitted a request for stage II</w:t>
      </w:r>
      <w:r>
        <w:t>I</w:t>
      </w:r>
      <w:r w:rsidRPr="00171372">
        <w:t xml:space="preserve"> of the HCFC phase</w:t>
      </w:r>
      <w:r w:rsidRPr="00171372">
        <w:noBreakHyphen/>
        <w:t>out management</w:t>
      </w:r>
      <w:r w:rsidRPr="00996241">
        <w:t xml:space="preserve"> plan (HPMP), at a total cost of </w:t>
      </w:r>
      <w:r w:rsidRPr="006E1028">
        <w:t>US $5,056,222, plus agency support costs of US $353,93</w:t>
      </w:r>
      <w:r>
        <w:t>6</w:t>
      </w:r>
      <w:r w:rsidRPr="00996241">
        <w:t xml:space="preserve"> for </w:t>
      </w:r>
      <w:r w:rsidRPr="00171372">
        <w:t>UNIDO, as</w:t>
      </w:r>
      <w:r w:rsidRPr="00996241">
        <w:t xml:space="preserve"> originally submitted.</w:t>
      </w:r>
      <w:r w:rsidRPr="00996241">
        <w:rPr>
          <w:vertAlign w:val="superscript"/>
        </w:rPr>
        <w:footnoteReference w:id="2"/>
      </w:r>
      <w:r>
        <w:t xml:space="preserve"> </w:t>
      </w:r>
      <w:r w:rsidRPr="00996241">
        <w:t>The implementation of stage</w:t>
      </w:r>
      <w:r>
        <w:t> </w:t>
      </w:r>
      <w:r w:rsidRPr="00996241">
        <w:t>I</w:t>
      </w:r>
      <w:r>
        <w:t>I</w:t>
      </w:r>
      <w:r w:rsidRPr="00996241">
        <w:t xml:space="preserve">I of the HPMP will phase out </w:t>
      </w:r>
      <w:r>
        <w:t>17.13 </w:t>
      </w:r>
      <w:r w:rsidRPr="00996241">
        <w:t>ODP</w:t>
      </w:r>
      <w:r>
        <w:t> </w:t>
      </w:r>
      <w:r w:rsidRPr="00996241">
        <w:t xml:space="preserve">tonnes </w:t>
      </w:r>
      <w:r w:rsidRPr="00171372">
        <w:t>of HCFC</w:t>
      </w:r>
      <w:r>
        <w:t>-22</w:t>
      </w:r>
      <w:r w:rsidRPr="00171372">
        <w:t xml:space="preserve"> and assist Nigeria</w:t>
      </w:r>
      <w:r w:rsidRPr="00996241">
        <w:t xml:space="preserve"> in meeting the target of 67.5 per cent reduction in HCFC baseline consumption by 2025.</w:t>
      </w:r>
    </w:p>
    <w:p w14:paraId="4C519E41" w14:textId="77777777" w:rsidR="007C78D2" w:rsidRPr="00F25F8F" w:rsidRDefault="007C78D2" w:rsidP="006C580B">
      <w:pPr>
        <w:pStyle w:val="Heading1"/>
      </w:pPr>
      <w:r w:rsidRPr="00996241">
        <w:t xml:space="preserve">The </w:t>
      </w:r>
      <w:r w:rsidRPr="00F25F8F">
        <w:t>first tranche of stage III of the HPMP being requested at this meeting amounts to US $1,910,673, plus agency support costs of US $133,747, as originally submitted.</w:t>
      </w:r>
    </w:p>
    <w:p w14:paraId="7230F25C" w14:textId="6D8A858E" w:rsidR="007C78D2" w:rsidRDefault="007C78D2" w:rsidP="006F2CC2">
      <w:pPr>
        <w:spacing w:after="240"/>
        <w:outlineLvl w:val="0"/>
        <w:rPr>
          <w:b/>
        </w:rPr>
      </w:pPr>
      <w:r w:rsidRPr="00985984">
        <w:rPr>
          <w:b/>
        </w:rPr>
        <w:t>Status of implementation of stage</w:t>
      </w:r>
      <w:r w:rsidR="00553C83">
        <w:rPr>
          <w:b/>
        </w:rPr>
        <w:t>s I and</w:t>
      </w:r>
      <w:r w:rsidR="00556397">
        <w:rPr>
          <w:b/>
        </w:rPr>
        <w:t xml:space="preserve"> </w:t>
      </w:r>
      <w:r>
        <w:rPr>
          <w:b/>
        </w:rPr>
        <w:t>I</w:t>
      </w:r>
      <w:r w:rsidRPr="00985984">
        <w:rPr>
          <w:b/>
        </w:rPr>
        <w:t>I of the HPMP</w:t>
      </w:r>
    </w:p>
    <w:p w14:paraId="3FA4F40D" w14:textId="4452A5DE" w:rsidR="00553C83" w:rsidRPr="00ED36A5" w:rsidRDefault="00553C83" w:rsidP="00733E1F">
      <w:pPr>
        <w:pStyle w:val="Heading1"/>
      </w:pPr>
      <w:r w:rsidRPr="00ED36A5">
        <w:t xml:space="preserve">Stage I of the HPMP is financially closed and </w:t>
      </w:r>
      <w:r>
        <w:t xml:space="preserve">the </w:t>
      </w:r>
      <w:r w:rsidRPr="00ED36A5">
        <w:t>funding balance was returned to the 90</w:t>
      </w:r>
      <w:r w:rsidRPr="00ED36A5">
        <w:rPr>
          <w:vertAlign w:val="superscript"/>
        </w:rPr>
        <w:t>th</w:t>
      </w:r>
      <w:r w:rsidR="00733E1F">
        <w:t> </w:t>
      </w:r>
      <w:r w:rsidRPr="00ED36A5">
        <w:t>meeting.</w:t>
      </w:r>
    </w:p>
    <w:p w14:paraId="5ACEAFF4" w14:textId="77CB84A5" w:rsidR="007C78D2" w:rsidRDefault="007C78D2" w:rsidP="006C580B">
      <w:pPr>
        <w:pStyle w:val="Heading1"/>
      </w:pPr>
      <w:r w:rsidRPr="00B51386">
        <w:t xml:space="preserve">Stage </w:t>
      </w:r>
      <w:r>
        <w:t>I</w:t>
      </w:r>
      <w:r w:rsidRPr="00B51386">
        <w:t xml:space="preserve">I of the HPMP was approved at the </w:t>
      </w:r>
      <w:r>
        <w:t>81</w:t>
      </w:r>
      <w:r w:rsidRPr="00EA6316">
        <w:rPr>
          <w:vertAlign w:val="superscript"/>
        </w:rPr>
        <w:t>st</w:t>
      </w:r>
      <w:r w:rsidRPr="00B51386">
        <w:t xml:space="preserve"> meeting</w:t>
      </w:r>
      <w:r>
        <w:rPr>
          <w:rStyle w:val="FootnoteReference"/>
        </w:rPr>
        <w:footnoteReference w:id="3"/>
      </w:r>
      <w:r w:rsidRPr="00B51386">
        <w:t xml:space="preserve"> to phase out </w:t>
      </w:r>
      <w:r>
        <w:t>140.26 </w:t>
      </w:r>
      <w:r w:rsidRPr="00B51386">
        <w:t>ODP</w:t>
      </w:r>
      <w:r>
        <w:t> </w:t>
      </w:r>
      <w:r w:rsidRPr="00B51386">
        <w:t xml:space="preserve">tonnes of HCFCs used in </w:t>
      </w:r>
      <w:r w:rsidR="00D147E6">
        <w:t xml:space="preserve">the </w:t>
      </w:r>
      <w:r w:rsidRPr="00B51386">
        <w:t xml:space="preserve">foam manufacturing </w:t>
      </w:r>
      <w:r>
        <w:t xml:space="preserve">and refrigeration and air-conditioning (RAC) </w:t>
      </w:r>
      <w:r w:rsidRPr="00B51386">
        <w:t>servicing</w:t>
      </w:r>
      <w:r>
        <w:t xml:space="preserve"> sectors,</w:t>
      </w:r>
      <w:r w:rsidRPr="00B51386">
        <w:t xml:space="preserve"> at a total cost of </w:t>
      </w:r>
      <w:r>
        <w:t>US</w:t>
      </w:r>
      <w:r w:rsidR="00A47CF9">
        <w:t> </w:t>
      </w:r>
      <w:r>
        <w:t xml:space="preserve">$8,890,734 plus agency support costs, </w:t>
      </w:r>
      <w:r w:rsidRPr="00B51386">
        <w:t xml:space="preserve">to meet </w:t>
      </w:r>
      <w:r w:rsidR="00D147E6">
        <w:t xml:space="preserve">the </w:t>
      </w:r>
      <w:r w:rsidRPr="002B5C16">
        <w:t>51.3</w:t>
      </w:r>
      <w:r>
        <w:t> </w:t>
      </w:r>
      <w:r w:rsidRPr="00B51386">
        <w:t>per</w:t>
      </w:r>
      <w:r>
        <w:t> </w:t>
      </w:r>
      <w:r w:rsidRPr="00B51386">
        <w:t>cent reduction from the baseline by</w:t>
      </w:r>
      <w:r w:rsidR="00956856">
        <w:t> </w:t>
      </w:r>
      <w:r w:rsidRPr="00B51386">
        <w:t>20</w:t>
      </w:r>
      <w:r>
        <w:t>23. The second tranche was approved at the 88</w:t>
      </w:r>
      <w:r w:rsidRPr="008F596E">
        <w:rPr>
          <w:vertAlign w:val="superscript"/>
        </w:rPr>
        <w:t>th</w:t>
      </w:r>
      <w:r w:rsidR="00A47CF9">
        <w:t> </w:t>
      </w:r>
      <w:r>
        <w:t>meeting.</w:t>
      </w:r>
    </w:p>
    <w:p w14:paraId="4640F949" w14:textId="77777777" w:rsidR="007C78D2" w:rsidRPr="0034371D" w:rsidRDefault="007C78D2" w:rsidP="000964DE">
      <w:pPr>
        <w:rPr>
          <w:u w:val="single"/>
        </w:rPr>
      </w:pPr>
      <w:r w:rsidRPr="0034371D">
        <w:rPr>
          <w:u w:val="single"/>
        </w:rPr>
        <w:t>HCFC consumption</w:t>
      </w:r>
    </w:p>
    <w:p w14:paraId="45A83099" w14:textId="77777777" w:rsidR="007C78D2" w:rsidRPr="0034371D" w:rsidRDefault="007C78D2" w:rsidP="000964DE"/>
    <w:p w14:paraId="605D3792" w14:textId="68A46851" w:rsidR="007C78D2" w:rsidRDefault="007C78D2" w:rsidP="00365031">
      <w:pPr>
        <w:pStyle w:val="Heading1"/>
      </w:pPr>
      <w:r w:rsidRPr="0034371D">
        <w:t xml:space="preserve">The Government </w:t>
      </w:r>
      <w:r w:rsidRPr="00881CFB">
        <w:t>of Nigeria reported a</w:t>
      </w:r>
      <w:r w:rsidRPr="0034371D">
        <w:t xml:space="preserve"> consumption of </w:t>
      </w:r>
      <w:r w:rsidR="007939BC" w:rsidRPr="007939BC">
        <w:t>150.18</w:t>
      </w:r>
      <w:r w:rsidRPr="0034371D">
        <w:t> ODP tonnes of HCFC in 20</w:t>
      </w:r>
      <w:r>
        <w:t>21</w:t>
      </w:r>
      <w:r w:rsidRPr="0034371D">
        <w:t xml:space="preserve">, </w:t>
      </w:r>
      <w:r w:rsidRPr="000B7D20">
        <w:t xml:space="preserve">which is </w:t>
      </w:r>
      <w:r w:rsidR="00D52D9A">
        <w:t>5</w:t>
      </w:r>
      <w:r>
        <w:t>6</w:t>
      </w:r>
      <w:r w:rsidRPr="000B7D20">
        <w:t xml:space="preserve"> per cent below the HCFC baseline for compliance. </w:t>
      </w:r>
      <w:r>
        <w:t>The country also used 2</w:t>
      </w:r>
      <w:r w:rsidRPr="004E672C">
        <w:t>.</w:t>
      </w:r>
      <w:r>
        <w:t>18</w:t>
      </w:r>
      <w:r w:rsidRPr="004E672C">
        <w:t xml:space="preserve"> ODP tonnes </w:t>
      </w:r>
      <w:r>
        <w:t xml:space="preserve">of </w:t>
      </w:r>
      <w:r w:rsidRPr="004E672C">
        <w:t>HCFC</w:t>
      </w:r>
      <w:r w:rsidR="007939BC">
        <w:noBreakHyphen/>
      </w:r>
      <w:r w:rsidRPr="004E672C">
        <w:t>141b contained in imported pre</w:t>
      </w:r>
      <w:r w:rsidR="007939BC">
        <w:noBreakHyphen/>
      </w:r>
      <w:r w:rsidRPr="004E672C">
        <w:t>blended polyols</w:t>
      </w:r>
      <w:r>
        <w:t xml:space="preserve">, which </w:t>
      </w:r>
      <w:r w:rsidRPr="004E672C">
        <w:t xml:space="preserve">is </w:t>
      </w:r>
      <w:r>
        <w:t>96</w:t>
      </w:r>
      <w:r w:rsidRPr="004E672C">
        <w:t xml:space="preserve"> per cent below </w:t>
      </w:r>
      <w:r>
        <w:t>its average use from 2007</w:t>
      </w:r>
      <w:r w:rsidR="00733E1F">
        <w:t> </w:t>
      </w:r>
      <w:r>
        <w:t xml:space="preserve">to 2009. </w:t>
      </w:r>
      <w:r w:rsidRPr="0034371D">
        <w:t>The 201</w:t>
      </w:r>
      <w:r>
        <w:t>7</w:t>
      </w:r>
      <w:r>
        <w:noBreakHyphen/>
      </w:r>
      <w:r w:rsidRPr="0034371D">
        <w:t>20</w:t>
      </w:r>
      <w:r>
        <w:t>21</w:t>
      </w:r>
      <w:r w:rsidRPr="0034371D">
        <w:t xml:space="preserve"> HCFC consumption is shown in </w:t>
      </w:r>
      <w:r>
        <w:t>t</w:t>
      </w:r>
      <w:r w:rsidRPr="0034371D">
        <w:t>able 1.</w:t>
      </w:r>
    </w:p>
    <w:p w14:paraId="7329BBA5" w14:textId="647A4D85" w:rsidR="007C78D2" w:rsidRPr="0034371D" w:rsidRDefault="007C78D2" w:rsidP="000964DE">
      <w:pPr>
        <w:rPr>
          <w:b/>
        </w:rPr>
      </w:pPr>
      <w:r w:rsidRPr="0034371D">
        <w:rPr>
          <w:b/>
        </w:rPr>
        <w:t xml:space="preserve">Table 1. HCFC consumption in </w:t>
      </w:r>
      <w:r>
        <w:rPr>
          <w:b/>
        </w:rPr>
        <w:t>Nigeria</w:t>
      </w:r>
      <w:r w:rsidRPr="0034371D">
        <w:rPr>
          <w:b/>
        </w:rPr>
        <w:t xml:space="preserve"> </w:t>
      </w:r>
      <w:r w:rsidR="00A47CF9">
        <w:rPr>
          <w:b/>
        </w:rPr>
        <w:t xml:space="preserve">from </w:t>
      </w:r>
      <w:r w:rsidRPr="0034371D">
        <w:rPr>
          <w:b/>
        </w:rPr>
        <w:t>20</w:t>
      </w:r>
      <w:r>
        <w:rPr>
          <w:b/>
        </w:rPr>
        <w:t>17</w:t>
      </w:r>
      <w:r w:rsidR="00A47CF9">
        <w:rPr>
          <w:b/>
        </w:rPr>
        <w:t xml:space="preserve"> to </w:t>
      </w:r>
      <w:r w:rsidRPr="0034371D">
        <w:rPr>
          <w:b/>
        </w:rPr>
        <w:t>20</w:t>
      </w:r>
      <w:r>
        <w:rPr>
          <w:b/>
        </w:rPr>
        <w:t>21</w:t>
      </w:r>
      <w:r w:rsidRPr="0034371D">
        <w:rPr>
          <w:b/>
        </w:rPr>
        <w:t xml:space="preserve"> </w:t>
      </w:r>
      <w:r w:rsidR="00A47CF9">
        <w:rPr>
          <w:b/>
        </w:rPr>
        <w:t>(</w:t>
      </w:r>
      <w:r w:rsidRPr="0034371D">
        <w:rPr>
          <w:b/>
        </w:rPr>
        <w:t>Article 7 data)</w:t>
      </w:r>
    </w:p>
    <w:tbl>
      <w:tblPr>
        <w:tblW w:w="5000" w:type="pct"/>
        <w:tblLayout w:type="fixed"/>
        <w:tblLook w:val="04A0" w:firstRow="1" w:lastRow="0" w:firstColumn="1" w:lastColumn="0" w:noHBand="0" w:noVBand="1"/>
      </w:tblPr>
      <w:tblGrid>
        <w:gridCol w:w="3146"/>
        <w:gridCol w:w="1034"/>
        <w:gridCol w:w="1034"/>
        <w:gridCol w:w="1034"/>
        <w:gridCol w:w="1034"/>
        <w:gridCol w:w="1034"/>
        <w:gridCol w:w="1034"/>
      </w:tblGrid>
      <w:tr w:rsidR="007C78D2" w:rsidRPr="00332EFB" w14:paraId="55FADD84" w14:textId="77777777" w:rsidTr="00577090">
        <w:trPr>
          <w:tblHeader/>
        </w:trPr>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310A074" w14:textId="77777777" w:rsidR="007C78D2" w:rsidRPr="00332EFB" w:rsidRDefault="007C78D2" w:rsidP="00B1249B">
            <w:pPr>
              <w:widowControl w:val="0"/>
              <w:jc w:val="left"/>
              <w:rPr>
                <w:b/>
                <w:bCs/>
                <w:color w:val="000000"/>
                <w:sz w:val="20"/>
                <w:szCs w:val="20"/>
              </w:rPr>
            </w:pPr>
            <w:r w:rsidRPr="00332EFB">
              <w:rPr>
                <w:b/>
                <w:bCs/>
                <w:color w:val="000000"/>
                <w:sz w:val="20"/>
                <w:szCs w:val="20"/>
              </w:rPr>
              <w:t>HCFC</w:t>
            </w:r>
          </w:p>
        </w:tc>
        <w:tc>
          <w:tcPr>
            <w:tcW w:w="553" w:type="pct"/>
            <w:tcBorders>
              <w:top w:val="single" w:sz="4" w:space="0" w:color="auto"/>
              <w:left w:val="nil"/>
              <w:bottom w:val="single" w:sz="4" w:space="0" w:color="auto"/>
              <w:right w:val="single" w:sz="4" w:space="0" w:color="auto"/>
            </w:tcBorders>
            <w:shd w:val="clear" w:color="auto" w:fill="auto"/>
            <w:noWrap/>
            <w:vAlign w:val="center"/>
            <w:hideMark/>
          </w:tcPr>
          <w:p w14:paraId="4FE85130" w14:textId="77777777" w:rsidR="007C78D2" w:rsidRPr="00332EFB" w:rsidRDefault="007C78D2" w:rsidP="00B1249B">
            <w:pPr>
              <w:widowControl w:val="0"/>
              <w:jc w:val="center"/>
              <w:rPr>
                <w:b/>
                <w:bCs/>
                <w:color w:val="000000"/>
                <w:sz w:val="20"/>
                <w:szCs w:val="20"/>
              </w:rPr>
            </w:pPr>
            <w:r w:rsidRPr="00332EFB">
              <w:rPr>
                <w:b/>
                <w:bCs/>
                <w:color w:val="000000"/>
                <w:sz w:val="20"/>
                <w:szCs w:val="20"/>
              </w:rPr>
              <w:t>2017</w:t>
            </w:r>
          </w:p>
        </w:tc>
        <w:tc>
          <w:tcPr>
            <w:tcW w:w="553" w:type="pct"/>
            <w:tcBorders>
              <w:top w:val="single" w:sz="4" w:space="0" w:color="auto"/>
              <w:left w:val="nil"/>
              <w:bottom w:val="single" w:sz="4" w:space="0" w:color="auto"/>
              <w:right w:val="single" w:sz="4" w:space="0" w:color="auto"/>
            </w:tcBorders>
            <w:shd w:val="clear" w:color="auto" w:fill="auto"/>
            <w:noWrap/>
            <w:vAlign w:val="center"/>
          </w:tcPr>
          <w:p w14:paraId="1E7F907B" w14:textId="77777777" w:rsidR="007C78D2" w:rsidRPr="00332EFB" w:rsidRDefault="007C78D2" w:rsidP="00B1249B">
            <w:pPr>
              <w:widowControl w:val="0"/>
              <w:jc w:val="center"/>
              <w:rPr>
                <w:b/>
                <w:bCs/>
                <w:color w:val="000000"/>
                <w:sz w:val="20"/>
                <w:szCs w:val="20"/>
              </w:rPr>
            </w:pPr>
            <w:r w:rsidRPr="00332EFB">
              <w:rPr>
                <w:b/>
                <w:bCs/>
                <w:color w:val="000000"/>
                <w:sz w:val="20"/>
                <w:szCs w:val="20"/>
              </w:rPr>
              <w:t>2018</w:t>
            </w:r>
          </w:p>
        </w:tc>
        <w:tc>
          <w:tcPr>
            <w:tcW w:w="553" w:type="pct"/>
            <w:tcBorders>
              <w:top w:val="single" w:sz="4" w:space="0" w:color="auto"/>
              <w:left w:val="nil"/>
              <w:bottom w:val="single" w:sz="4" w:space="0" w:color="auto"/>
              <w:right w:val="single" w:sz="4" w:space="0" w:color="auto"/>
            </w:tcBorders>
            <w:shd w:val="clear" w:color="auto" w:fill="auto"/>
            <w:noWrap/>
          </w:tcPr>
          <w:p w14:paraId="1ED683B2" w14:textId="77777777" w:rsidR="007C78D2" w:rsidRPr="00332EFB" w:rsidRDefault="007C78D2" w:rsidP="00B1249B">
            <w:pPr>
              <w:widowControl w:val="0"/>
              <w:jc w:val="center"/>
              <w:rPr>
                <w:b/>
                <w:bCs/>
                <w:color w:val="000000"/>
                <w:sz w:val="20"/>
                <w:szCs w:val="20"/>
              </w:rPr>
            </w:pPr>
            <w:r w:rsidRPr="00332EFB">
              <w:rPr>
                <w:b/>
                <w:bCs/>
                <w:color w:val="000000"/>
                <w:sz w:val="20"/>
                <w:szCs w:val="20"/>
              </w:rPr>
              <w:t>2019</w:t>
            </w:r>
          </w:p>
        </w:tc>
        <w:tc>
          <w:tcPr>
            <w:tcW w:w="553" w:type="pct"/>
            <w:tcBorders>
              <w:top w:val="single" w:sz="4" w:space="0" w:color="auto"/>
              <w:left w:val="nil"/>
              <w:bottom w:val="single" w:sz="4" w:space="0" w:color="auto"/>
              <w:right w:val="single" w:sz="4" w:space="0" w:color="auto"/>
            </w:tcBorders>
          </w:tcPr>
          <w:p w14:paraId="2687024E" w14:textId="77777777" w:rsidR="007C78D2" w:rsidRPr="00332EFB" w:rsidRDefault="007C78D2" w:rsidP="00B1249B">
            <w:pPr>
              <w:widowControl w:val="0"/>
              <w:jc w:val="center"/>
              <w:rPr>
                <w:b/>
                <w:bCs/>
                <w:color w:val="000000"/>
                <w:sz w:val="20"/>
                <w:szCs w:val="20"/>
              </w:rPr>
            </w:pPr>
            <w:r w:rsidRPr="00332EFB">
              <w:rPr>
                <w:b/>
                <w:bCs/>
                <w:color w:val="000000"/>
                <w:sz w:val="20"/>
                <w:szCs w:val="20"/>
              </w:rPr>
              <w:t>2020</w:t>
            </w:r>
          </w:p>
        </w:tc>
        <w:tc>
          <w:tcPr>
            <w:tcW w:w="553" w:type="pct"/>
            <w:tcBorders>
              <w:top w:val="single" w:sz="4" w:space="0" w:color="auto"/>
              <w:left w:val="single" w:sz="4" w:space="0" w:color="auto"/>
              <w:bottom w:val="single" w:sz="4" w:space="0" w:color="auto"/>
              <w:right w:val="single" w:sz="4" w:space="0" w:color="auto"/>
            </w:tcBorders>
            <w:shd w:val="clear" w:color="auto" w:fill="FFFFFF" w:themeFill="background1"/>
          </w:tcPr>
          <w:p w14:paraId="24703E7B" w14:textId="186E2F76" w:rsidR="007C78D2" w:rsidRPr="00332EFB" w:rsidRDefault="007C78D2" w:rsidP="00B1249B">
            <w:pPr>
              <w:widowControl w:val="0"/>
              <w:jc w:val="center"/>
              <w:rPr>
                <w:b/>
                <w:bCs/>
                <w:color w:val="000000"/>
                <w:sz w:val="20"/>
                <w:szCs w:val="20"/>
              </w:rPr>
            </w:pPr>
            <w:r w:rsidRPr="00332EFB">
              <w:rPr>
                <w:b/>
                <w:bCs/>
                <w:color w:val="000000"/>
                <w:sz w:val="20"/>
                <w:szCs w:val="20"/>
              </w:rPr>
              <w:t>2021</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19CDDA" w14:textId="77777777" w:rsidR="007C78D2" w:rsidRPr="00332EFB" w:rsidRDefault="007C78D2" w:rsidP="00B1249B">
            <w:pPr>
              <w:widowControl w:val="0"/>
              <w:jc w:val="center"/>
              <w:rPr>
                <w:b/>
                <w:bCs/>
                <w:color w:val="000000"/>
                <w:sz w:val="20"/>
                <w:szCs w:val="20"/>
              </w:rPr>
            </w:pPr>
            <w:r w:rsidRPr="00332EFB">
              <w:rPr>
                <w:b/>
                <w:bCs/>
                <w:color w:val="000000"/>
                <w:sz w:val="20"/>
                <w:szCs w:val="20"/>
              </w:rPr>
              <w:t>Baseline</w:t>
            </w:r>
          </w:p>
        </w:tc>
      </w:tr>
      <w:tr w:rsidR="00A47CF9" w:rsidRPr="00332EFB" w14:paraId="71466388" w14:textId="77777777" w:rsidTr="00A47CF9">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F69F34" w14:textId="1900E584" w:rsidR="00A47CF9" w:rsidRPr="00332EFB" w:rsidRDefault="00A47CF9" w:rsidP="00A47CF9">
            <w:pPr>
              <w:widowControl w:val="0"/>
              <w:jc w:val="left"/>
              <w:rPr>
                <w:b/>
                <w:bCs/>
                <w:color w:val="000000"/>
                <w:sz w:val="20"/>
                <w:szCs w:val="20"/>
              </w:rPr>
            </w:pPr>
            <w:r w:rsidRPr="00332EFB">
              <w:rPr>
                <w:b/>
                <w:bCs/>
                <w:color w:val="000000"/>
                <w:sz w:val="20"/>
                <w:szCs w:val="20"/>
              </w:rPr>
              <w:t>Metric tonnes (mt)</w:t>
            </w:r>
          </w:p>
        </w:tc>
      </w:tr>
      <w:tr w:rsidR="007C78D2" w:rsidRPr="00332EFB" w14:paraId="69B204CF" w14:textId="77777777" w:rsidTr="0057709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46549D9" w14:textId="77777777" w:rsidR="007C78D2" w:rsidRPr="00332EFB" w:rsidRDefault="007C78D2" w:rsidP="00B1249B">
            <w:pPr>
              <w:widowControl w:val="0"/>
              <w:jc w:val="left"/>
              <w:rPr>
                <w:color w:val="000000"/>
                <w:sz w:val="20"/>
                <w:szCs w:val="20"/>
              </w:rPr>
            </w:pPr>
            <w:r w:rsidRPr="00332EFB">
              <w:rPr>
                <w:color w:val="000000"/>
                <w:sz w:val="20"/>
                <w:szCs w:val="20"/>
              </w:rPr>
              <w:t>HCFC-22</w:t>
            </w:r>
          </w:p>
        </w:tc>
        <w:tc>
          <w:tcPr>
            <w:tcW w:w="553" w:type="pct"/>
            <w:tcBorders>
              <w:top w:val="nil"/>
              <w:left w:val="nil"/>
              <w:bottom w:val="single" w:sz="4" w:space="0" w:color="auto"/>
              <w:right w:val="single" w:sz="4" w:space="0" w:color="auto"/>
            </w:tcBorders>
            <w:shd w:val="clear" w:color="auto" w:fill="auto"/>
            <w:noWrap/>
          </w:tcPr>
          <w:p w14:paraId="2CCEE3F9" w14:textId="77777777" w:rsidR="007C78D2" w:rsidRPr="00332EFB" w:rsidRDefault="007C78D2" w:rsidP="00B1249B">
            <w:pPr>
              <w:widowControl w:val="0"/>
              <w:jc w:val="right"/>
              <w:rPr>
                <w:sz w:val="20"/>
                <w:szCs w:val="20"/>
              </w:rPr>
            </w:pPr>
            <w:r w:rsidRPr="00332EFB">
              <w:rPr>
                <w:color w:val="000000"/>
                <w:sz w:val="20"/>
                <w:szCs w:val="20"/>
              </w:rPr>
              <w:t>3,262.24</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180C8EA4" w14:textId="77777777" w:rsidR="007C78D2" w:rsidRPr="00332EFB" w:rsidRDefault="007C78D2" w:rsidP="00B1249B">
            <w:pPr>
              <w:widowControl w:val="0"/>
              <w:jc w:val="right"/>
              <w:rPr>
                <w:sz w:val="20"/>
                <w:szCs w:val="20"/>
              </w:rPr>
            </w:pPr>
            <w:r w:rsidRPr="00332EFB">
              <w:rPr>
                <w:color w:val="000000"/>
                <w:sz w:val="20"/>
                <w:szCs w:val="20"/>
              </w:rPr>
              <w:t>3,194.60</w:t>
            </w:r>
          </w:p>
        </w:tc>
        <w:tc>
          <w:tcPr>
            <w:tcW w:w="553" w:type="pct"/>
            <w:tcBorders>
              <w:top w:val="nil"/>
              <w:left w:val="nil"/>
              <w:bottom w:val="single" w:sz="4" w:space="0" w:color="auto"/>
              <w:right w:val="single" w:sz="4" w:space="0" w:color="auto"/>
            </w:tcBorders>
            <w:shd w:val="clear" w:color="auto" w:fill="auto"/>
            <w:noWrap/>
          </w:tcPr>
          <w:p w14:paraId="34C8F27C" w14:textId="77777777" w:rsidR="007C78D2" w:rsidRPr="00332EFB" w:rsidRDefault="007C78D2" w:rsidP="00B1249B">
            <w:pPr>
              <w:widowControl w:val="0"/>
              <w:jc w:val="right"/>
              <w:rPr>
                <w:color w:val="000000"/>
                <w:sz w:val="20"/>
                <w:szCs w:val="20"/>
              </w:rPr>
            </w:pPr>
            <w:r w:rsidRPr="00332EFB">
              <w:rPr>
                <w:color w:val="000000"/>
                <w:sz w:val="20"/>
                <w:szCs w:val="20"/>
              </w:rPr>
              <w:t>3,054.40</w:t>
            </w:r>
          </w:p>
        </w:tc>
        <w:tc>
          <w:tcPr>
            <w:tcW w:w="553" w:type="pct"/>
            <w:tcBorders>
              <w:top w:val="single" w:sz="4" w:space="0" w:color="auto"/>
              <w:left w:val="nil"/>
              <w:bottom w:val="single" w:sz="4" w:space="0" w:color="auto"/>
              <w:right w:val="single" w:sz="4" w:space="0" w:color="auto"/>
            </w:tcBorders>
          </w:tcPr>
          <w:p w14:paraId="1C0B4EC6" w14:textId="77777777" w:rsidR="007C78D2" w:rsidRPr="00332EFB" w:rsidRDefault="007C78D2" w:rsidP="00B1249B">
            <w:pPr>
              <w:widowControl w:val="0"/>
              <w:jc w:val="right"/>
              <w:rPr>
                <w:color w:val="000000"/>
                <w:sz w:val="20"/>
                <w:szCs w:val="20"/>
              </w:rPr>
            </w:pPr>
            <w:r w:rsidRPr="00332EFB">
              <w:rPr>
                <w:color w:val="000000"/>
                <w:sz w:val="20"/>
                <w:szCs w:val="20"/>
              </w:rPr>
              <w:t>2,406.14</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78D9BF98" w14:textId="77777777" w:rsidR="007C78D2" w:rsidRPr="00332EFB" w:rsidRDefault="007C78D2" w:rsidP="00B1249B">
            <w:pPr>
              <w:jc w:val="right"/>
              <w:rPr>
                <w:sz w:val="20"/>
                <w:szCs w:val="20"/>
              </w:rPr>
            </w:pPr>
            <w:r w:rsidRPr="00332EFB">
              <w:rPr>
                <w:sz w:val="20"/>
                <w:szCs w:val="20"/>
              </w:rPr>
              <w:t>2,395.28</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49816DD" w14:textId="77777777" w:rsidR="007C78D2" w:rsidRPr="00332EFB" w:rsidRDefault="007C78D2" w:rsidP="00B1249B">
            <w:pPr>
              <w:widowControl w:val="0"/>
              <w:jc w:val="right"/>
              <w:rPr>
                <w:color w:val="000000"/>
                <w:sz w:val="20"/>
                <w:szCs w:val="20"/>
              </w:rPr>
            </w:pPr>
            <w:r w:rsidRPr="00332EFB">
              <w:rPr>
                <w:color w:val="000000"/>
                <w:sz w:val="20"/>
                <w:szCs w:val="20"/>
              </w:rPr>
              <w:t>4,518.77</w:t>
            </w:r>
          </w:p>
        </w:tc>
      </w:tr>
      <w:tr w:rsidR="007C78D2" w:rsidRPr="00332EFB" w14:paraId="5D8E2BB8" w14:textId="77777777" w:rsidTr="0057709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6F61F2" w14:textId="77777777" w:rsidR="007C78D2" w:rsidRPr="00332EFB" w:rsidRDefault="007C78D2" w:rsidP="00B1249B">
            <w:pPr>
              <w:widowControl w:val="0"/>
              <w:jc w:val="left"/>
              <w:rPr>
                <w:color w:val="000000"/>
                <w:sz w:val="20"/>
                <w:szCs w:val="20"/>
              </w:rPr>
            </w:pPr>
            <w:r w:rsidRPr="00332EFB">
              <w:rPr>
                <w:color w:val="000000"/>
                <w:sz w:val="20"/>
                <w:szCs w:val="20"/>
              </w:rPr>
              <w:t>HCFC-123</w:t>
            </w:r>
          </w:p>
        </w:tc>
        <w:tc>
          <w:tcPr>
            <w:tcW w:w="553" w:type="pct"/>
            <w:tcBorders>
              <w:top w:val="nil"/>
              <w:left w:val="nil"/>
              <w:bottom w:val="single" w:sz="4" w:space="0" w:color="auto"/>
              <w:right w:val="single" w:sz="4" w:space="0" w:color="auto"/>
            </w:tcBorders>
            <w:shd w:val="clear" w:color="auto" w:fill="auto"/>
            <w:noWrap/>
          </w:tcPr>
          <w:p w14:paraId="650D7E91" w14:textId="77777777" w:rsidR="007C78D2" w:rsidRPr="00332EFB" w:rsidRDefault="007C78D2" w:rsidP="00B1249B">
            <w:pPr>
              <w:widowControl w:val="0"/>
              <w:jc w:val="right"/>
              <w:rPr>
                <w:sz w:val="20"/>
                <w:szCs w:val="20"/>
              </w:rPr>
            </w:pPr>
            <w:r w:rsidRPr="00332EFB">
              <w:rPr>
                <w:color w:val="000000"/>
                <w:sz w:val="20"/>
                <w:szCs w:val="20"/>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1BD720B" w14:textId="77777777" w:rsidR="007C78D2" w:rsidRPr="00332EFB" w:rsidRDefault="007C78D2" w:rsidP="00B1249B">
            <w:pPr>
              <w:widowControl w:val="0"/>
              <w:jc w:val="right"/>
              <w:rPr>
                <w:sz w:val="20"/>
                <w:szCs w:val="20"/>
              </w:rPr>
            </w:pPr>
            <w:r w:rsidRPr="00332EFB">
              <w:rPr>
                <w:color w:val="000000"/>
                <w:sz w:val="20"/>
                <w:szCs w:val="20"/>
              </w:rPr>
              <w:t>45.70</w:t>
            </w:r>
          </w:p>
        </w:tc>
        <w:tc>
          <w:tcPr>
            <w:tcW w:w="553" w:type="pct"/>
            <w:tcBorders>
              <w:top w:val="nil"/>
              <w:left w:val="nil"/>
              <w:bottom w:val="single" w:sz="4" w:space="0" w:color="auto"/>
              <w:right w:val="single" w:sz="4" w:space="0" w:color="auto"/>
            </w:tcBorders>
            <w:shd w:val="clear" w:color="auto" w:fill="auto"/>
            <w:noWrap/>
          </w:tcPr>
          <w:p w14:paraId="6BCCE304" w14:textId="77777777" w:rsidR="007C78D2" w:rsidRPr="00332EFB" w:rsidRDefault="007C78D2" w:rsidP="00B1249B">
            <w:pPr>
              <w:widowControl w:val="0"/>
              <w:jc w:val="right"/>
              <w:rPr>
                <w:color w:val="000000"/>
                <w:sz w:val="20"/>
                <w:szCs w:val="20"/>
              </w:rPr>
            </w:pPr>
            <w:r w:rsidRPr="00332EFB">
              <w:rPr>
                <w:color w:val="000000"/>
                <w:sz w:val="20"/>
                <w:szCs w:val="20"/>
              </w:rPr>
              <w:t>0.0</w:t>
            </w:r>
          </w:p>
        </w:tc>
        <w:tc>
          <w:tcPr>
            <w:tcW w:w="553" w:type="pct"/>
            <w:tcBorders>
              <w:top w:val="single" w:sz="4" w:space="0" w:color="auto"/>
              <w:left w:val="nil"/>
              <w:bottom w:val="single" w:sz="4" w:space="0" w:color="auto"/>
              <w:right w:val="single" w:sz="4" w:space="0" w:color="auto"/>
            </w:tcBorders>
          </w:tcPr>
          <w:p w14:paraId="2E2DF42F" w14:textId="77777777" w:rsidR="007C78D2" w:rsidRPr="00332EFB" w:rsidRDefault="007C78D2" w:rsidP="00B1249B">
            <w:pPr>
              <w:widowControl w:val="0"/>
              <w:jc w:val="right"/>
              <w:rPr>
                <w:color w:val="000000"/>
                <w:sz w:val="20"/>
                <w:szCs w:val="20"/>
              </w:rPr>
            </w:pPr>
            <w:r w:rsidRPr="00332EFB">
              <w:rPr>
                <w:color w:val="000000"/>
                <w:sz w:val="20"/>
                <w:szCs w:val="20"/>
              </w:rPr>
              <w:t>0.0</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33FD7FEC" w14:textId="77777777" w:rsidR="007C78D2" w:rsidRPr="00332EFB" w:rsidRDefault="007C78D2" w:rsidP="00B1249B">
            <w:pPr>
              <w:widowControl w:val="0"/>
              <w:jc w:val="right"/>
              <w:rPr>
                <w:color w:val="000000"/>
                <w:sz w:val="20"/>
                <w:szCs w:val="20"/>
              </w:rPr>
            </w:pPr>
            <w:r w:rsidRPr="00332EFB">
              <w:rPr>
                <w:color w:val="000000"/>
                <w:sz w:val="20"/>
                <w:szCs w:val="20"/>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1F215A33" w14:textId="77777777" w:rsidR="007C78D2" w:rsidRPr="00332EFB" w:rsidRDefault="007C78D2" w:rsidP="00B1249B">
            <w:pPr>
              <w:widowControl w:val="0"/>
              <w:jc w:val="right"/>
              <w:rPr>
                <w:color w:val="000000"/>
                <w:sz w:val="20"/>
                <w:szCs w:val="20"/>
              </w:rPr>
            </w:pPr>
            <w:r w:rsidRPr="00332EFB">
              <w:rPr>
                <w:color w:val="000000"/>
                <w:sz w:val="20"/>
                <w:szCs w:val="20"/>
              </w:rPr>
              <w:t>0.00</w:t>
            </w:r>
          </w:p>
        </w:tc>
      </w:tr>
      <w:tr w:rsidR="007C78D2" w:rsidRPr="00332EFB" w14:paraId="16B686D1" w14:textId="77777777" w:rsidTr="0057709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301FD7" w14:textId="77777777" w:rsidR="007C78D2" w:rsidRPr="00332EFB" w:rsidRDefault="007C78D2" w:rsidP="00B1249B">
            <w:pPr>
              <w:widowControl w:val="0"/>
              <w:jc w:val="left"/>
              <w:rPr>
                <w:color w:val="000000"/>
                <w:sz w:val="20"/>
                <w:szCs w:val="20"/>
                <w:highlight w:val="yellow"/>
              </w:rPr>
            </w:pPr>
            <w:r w:rsidRPr="00332EFB">
              <w:rPr>
                <w:color w:val="000000"/>
                <w:sz w:val="20"/>
                <w:szCs w:val="20"/>
              </w:rPr>
              <w:t>HCFC-124</w:t>
            </w:r>
          </w:p>
        </w:tc>
        <w:tc>
          <w:tcPr>
            <w:tcW w:w="553" w:type="pct"/>
            <w:tcBorders>
              <w:top w:val="nil"/>
              <w:left w:val="nil"/>
              <w:bottom w:val="single" w:sz="4" w:space="0" w:color="auto"/>
              <w:right w:val="single" w:sz="4" w:space="0" w:color="auto"/>
            </w:tcBorders>
            <w:shd w:val="clear" w:color="auto" w:fill="auto"/>
            <w:noWrap/>
          </w:tcPr>
          <w:p w14:paraId="7B424774" w14:textId="77777777" w:rsidR="007C78D2" w:rsidRPr="00332EFB" w:rsidRDefault="007C78D2" w:rsidP="00B1249B">
            <w:pPr>
              <w:widowControl w:val="0"/>
              <w:jc w:val="right"/>
              <w:rPr>
                <w:sz w:val="20"/>
                <w:szCs w:val="20"/>
              </w:rPr>
            </w:pPr>
            <w:r w:rsidRPr="00332EFB">
              <w:rPr>
                <w:color w:val="000000"/>
                <w:sz w:val="20"/>
                <w:szCs w:val="20"/>
              </w:rPr>
              <w:t>338.46</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38BC30DE" w14:textId="77777777" w:rsidR="007C78D2" w:rsidRPr="00332EFB" w:rsidRDefault="007C78D2" w:rsidP="00B1249B">
            <w:pPr>
              <w:widowControl w:val="0"/>
              <w:jc w:val="right"/>
              <w:rPr>
                <w:sz w:val="20"/>
                <w:szCs w:val="20"/>
              </w:rPr>
            </w:pPr>
            <w:r w:rsidRPr="00332EFB">
              <w:rPr>
                <w:color w:val="000000"/>
                <w:sz w:val="20"/>
                <w:szCs w:val="20"/>
              </w:rPr>
              <w:t>251.36</w:t>
            </w:r>
          </w:p>
        </w:tc>
        <w:tc>
          <w:tcPr>
            <w:tcW w:w="553" w:type="pct"/>
            <w:tcBorders>
              <w:top w:val="nil"/>
              <w:left w:val="nil"/>
              <w:bottom w:val="single" w:sz="4" w:space="0" w:color="auto"/>
              <w:right w:val="single" w:sz="4" w:space="0" w:color="auto"/>
            </w:tcBorders>
            <w:shd w:val="clear" w:color="auto" w:fill="auto"/>
            <w:noWrap/>
          </w:tcPr>
          <w:p w14:paraId="26AB74B7" w14:textId="77777777" w:rsidR="007C78D2" w:rsidRPr="00332EFB" w:rsidRDefault="007C78D2" w:rsidP="00B1249B">
            <w:pPr>
              <w:widowControl w:val="0"/>
              <w:jc w:val="right"/>
              <w:rPr>
                <w:color w:val="000000"/>
                <w:sz w:val="20"/>
                <w:szCs w:val="20"/>
              </w:rPr>
            </w:pPr>
            <w:r w:rsidRPr="00332EFB">
              <w:rPr>
                <w:color w:val="000000"/>
                <w:sz w:val="20"/>
                <w:szCs w:val="20"/>
              </w:rPr>
              <w:t>305.20</w:t>
            </w:r>
          </w:p>
        </w:tc>
        <w:tc>
          <w:tcPr>
            <w:tcW w:w="553" w:type="pct"/>
            <w:tcBorders>
              <w:top w:val="single" w:sz="4" w:space="0" w:color="auto"/>
              <w:left w:val="nil"/>
              <w:bottom w:val="single" w:sz="4" w:space="0" w:color="auto"/>
              <w:right w:val="single" w:sz="4" w:space="0" w:color="auto"/>
            </w:tcBorders>
          </w:tcPr>
          <w:p w14:paraId="1AA94F93" w14:textId="77777777" w:rsidR="007C78D2" w:rsidRPr="00332EFB" w:rsidRDefault="007C78D2" w:rsidP="00B1249B">
            <w:pPr>
              <w:widowControl w:val="0"/>
              <w:jc w:val="right"/>
              <w:rPr>
                <w:color w:val="000000"/>
                <w:sz w:val="20"/>
                <w:szCs w:val="20"/>
                <w:highlight w:val="yellow"/>
              </w:rPr>
            </w:pPr>
            <w:r w:rsidRPr="00332EFB">
              <w:rPr>
                <w:color w:val="000000"/>
                <w:sz w:val="20"/>
                <w:szCs w:val="20"/>
              </w:rPr>
              <w:t>0.0</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6C5E6BA1" w14:textId="77777777" w:rsidR="007C78D2" w:rsidRPr="00332EFB" w:rsidRDefault="007C78D2" w:rsidP="00B1249B">
            <w:pPr>
              <w:widowControl w:val="0"/>
              <w:jc w:val="right"/>
              <w:rPr>
                <w:color w:val="000000"/>
                <w:sz w:val="20"/>
                <w:szCs w:val="20"/>
              </w:rPr>
            </w:pPr>
            <w:r w:rsidRPr="00332EFB">
              <w:rPr>
                <w:color w:val="000000"/>
                <w:sz w:val="20"/>
                <w:szCs w:val="20"/>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7D53E649" w14:textId="77777777" w:rsidR="007C78D2" w:rsidRPr="00332EFB" w:rsidRDefault="007C78D2" w:rsidP="00B1249B">
            <w:pPr>
              <w:widowControl w:val="0"/>
              <w:jc w:val="right"/>
              <w:rPr>
                <w:color w:val="000000"/>
                <w:sz w:val="20"/>
                <w:szCs w:val="20"/>
              </w:rPr>
            </w:pPr>
            <w:r w:rsidRPr="00332EFB">
              <w:rPr>
                <w:color w:val="000000"/>
                <w:sz w:val="20"/>
                <w:szCs w:val="20"/>
              </w:rPr>
              <w:t>0.00</w:t>
            </w:r>
          </w:p>
        </w:tc>
      </w:tr>
      <w:tr w:rsidR="007C78D2" w:rsidRPr="00332EFB" w14:paraId="3863FD70" w14:textId="77777777" w:rsidTr="0057709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5EC2FC" w14:textId="77777777" w:rsidR="007C78D2" w:rsidRPr="00332EFB" w:rsidRDefault="007C78D2" w:rsidP="00B1249B">
            <w:pPr>
              <w:widowControl w:val="0"/>
              <w:jc w:val="left"/>
              <w:rPr>
                <w:color w:val="000000"/>
                <w:sz w:val="20"/>
                <w:szCs w:val="20"/>
              </w:rPr>
            </w:pPr>
            <w:r w:rsidRPr="00332EFB">
              <w:rPr>
                <w:color w:val="000000"/>
                <w:sz w:val="20"/>
                <w:szCs w:val="20"/>
              </w:rPr>
              <w:t>HCFC-141b</w:t>
            </w:r>
          </w:p>
        </w:tc>
        <w:tc>
          <w:tcPr>
            <w:tcW w:w="553" w:type="pct"/>
            <w:tcBorders>
              <w:top w:val="nil"/>
              <w:left w:val="nil"/>
              <w:bottom w:val="single" w:sz="4" w:space="0" w:color="auto"/>
              <w:right w:val="single" w:sz="4" w:space="0" w:color="auto"/>
            </w:tcBorders>
            <w:shd w:val="clear" w:color="auto" w:fill="auto"/>
            <w:noWrap/>
          </w:tcPr>
          <w:p w14:paraId="156B2D31" w14:textId="77777777" w:rsidR="007C78D2" w:rsidRPr="00332EFB" w:rsidRDefault="007C78D2" w:rsidP="00B1249B">
            <w:pPr>
              <w:widowControl w:val="0"/>
              <w:jc w:val="right"/>
              <w:rPr>
                <w:sz w:val="20"/>
                <w:szCs w:val="20"/>
              </w:rPr>
            </w:pPr>
            <w:r w:rsidRPr="00332EFB">
              <w:rPr>
                <w:color w:val="000000"/>
                <w:sz w:val="20"/>
                <w:szCs w:val="20"/>
              </w:rPr>
              <w:t>717.69</w:t>
            </w:r>
          </w:p>
        </w:tc>
        <w:tc>
          <w:tcPr>
            <w:tcW w:w="553" w:type="pct"/>
            <w:tcBorders>
              <w:top w:val="nil"/>
              <w:left w:val="nil"/>
              <w:bottom w:val="single" w:sz="4" w:space="0" w:color="auto"/>
              <w:right w:val="single" w:sz="4" w:space="0" w:color="auto"/>
            </w:tcBorders>
            <w:shd w:val="clear" w:color="auto" w:fill="auto"/>
            <w:noWrap/>
            <w:vAlign w:val="center"/>
          </w:tcPr>
          <w:p w14:paraId="4BB17D27" w14:textId="77777777" w:rsidR="007C78D2" w:rsidRPr="00332EFB" w:rsidRDefault="007C78D2" w:rsidP="00B1249B">
            <w:pPr>
              <w:widowControl w:val="0"/>
              <w:jc w:val="right"/>
              <w:rPr>
                <w:sz w:val="20"/>
                <w:szCs w:val="20"/>
              </w:rPr>
            </w:pPr>
            <w:r w:rsidRPr="00332EFB">
              <w:rPr>
                <w:color w:val="000000"/>
                <w:sz w:val="20"/>
                <w:szCs w:val="20"/>
              </w:rPr>
              <w:t>901.00</w:t>
            </w:r>
          </w:p>
        </w:tc>
        <w:tc>
          <w:tcPr>
            <w:tcW w:w="553" w:type="pct"/>
            <w:tcBorders>
              <w:top w:val="nil"/>
              <w:left w:val="nil"/>
              <w:bottom w:val="single" w:sz="4" w:space="0" w:color="auto"/>
              <w:right w:val="single" w:sz="4" w:space="0" w:color="auto"/>
            </w:tcBorders>
            <w:shd w:val="clear" w:color="auto" w:fill="auto"/>
            <w:noWrap/>
          </w:tcPr>
          <w:p w14:paraId="731B1E87" w14:textId="77777777" w:rsidR="007C78D2" w:rsidRPr="00332EFB" w:rsidRDefault="007C78D2" w:rsidP="00B1249B">
            <w:pPr>
              <w:widowControl w:val="0"/>
              <w:jc w:val="right"/>
              <w:rPr>
                <w:color w:val="000000"/>
                <w:sz w:val="20"/>
                <w:szCs w:val="20"/>
              </w:rPr>
            </w:pPr>
            <w:r w:rsidRPr="00332EFB">
              <w:rPr>
                <w:color w:val="000000"/>
                <w:sz w:val="20"/>
                <w:szCs w:val="20"/>
              </w:rPr>
              <w:t>585.80</w:t>
            </w:r>
          </w:p>
        </w:tc>
        <w:tc>
          <w:tcPr>
            <w:tcW w:w="553" w:type="pct"/>
            <w:tcBorders>
              <w:top w:val="single" w:sz="4" w:space="0" w:color="auto"/>
              <w:left w:val="nil"/>
              <w:bottom w:val="single" w:sz="4" w:space="0" w:color="auto"/>
              <w:right w:val="single" w:sz="4" w:space="0" w:color="auto"/>
            </w:tcBorders>
          </w:tcPr>
          <w:p w14:paraId="726F0751" w14:textId="77777777" w:rsidR="007C78D2" w:rsidRPr="00332EFB" w:rsidRDefault="007C78D2" w:rsidP="00B1249B">
            <w:pPr>
              <w:widowControl w:val="0"/>
              <w:jc w:val="right"/>
              <w:rPr>
                <w:color w:val="000000"/>
                <w:sz w:val="20"/>
                <w:szCs w:val="20"/>
              </w:rPr>
            </w:pPr>
            <w:r w:rsidRPr="00332EFB">
              <w:rPr>
                <w:color w:val="000000"/>
                <w:sz w:val="20"/>
                <w:szCs w:val="20"/>
              </w:rPr>
              <w:t>312.30</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2878AC62" w14:textId="77777777" w:rsidR="007C78D2" w:rsidRPr="00332EFB" w:rsidRDefault="007C78D2" w:rsidP="00B1249B">
            <w:pPr>
              <w:jc w:val="right"/>
              <w:rPr>
                <w:sz w:val="20"/>
                <w:szCs w:val="20"/>
              </w:rPr>
            </w:pPr>
            <w:r w:rsidRPr="00332EFB">
              <w:rPr>
                <w:sz w:val="20"/>
                <w:szCs w:val="20"/>
              </w:rPr>
              <w:t>167.60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3879EC1E" w14:textId="77777777" w:rsidR="007C78D2" w:rsidRPr="00332EFB" w:rsidRDefault="007C78D2" w:rsidP="00B1249B">
            <w:pPr>
              <w:widowControl w:val="0"/>
              <w:jc w:val="right"/>
              <w:rPr>
                <w:color w:val="000000"/>
                <w:sz w:val="20"/>
                <w:szCs w:val="20"/>
              </w:rPr>
            </w:pPr>
            <w:r w:rsidRPr="00332EFB">
              <w:rPr>
                <w:sz w:val="20"/>
                <w:szCs w:val="20"/>
                <w:lang w:eastAsia="zh-CN"/>
              </w:rPr>
              <w:t>875.90</w:t>
            </w:r>
          </w:p>
        </w:tc>
      </w:tr>
      <w:tr w:rsidR="007C78D2" w:rsidRPr="00332EFB" w14:paraId="6721A1F9" w14:textId="77777777" w:rsidTr="0057709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6EFE708D" w14:textId="011BB830" w:rsidR="007C78D2" w:rsidRPr="00332EFB" w:rsidRDefault="007C78D2" w:rsidP="00B1249B">
            <w:pPr>
              <w:jc w:val="left"/>
              <w:rPr>
                <w:rFonts w:eastAsiaTheme="minorHAnsi"/>
                <w:b/>
                <w:color w:val="000000"/>
                <w:sz w:val="20"/>
                <w:szCs w:val="20"/>
              </w:rPr>
            </w:pPr>
            <w:r w:rsidRPr="00332EFB">
              <w:rPr>
                <w:b/>
                <w:color w:val="000000"/>
                <w:sz w:val="20"/>
                <w:szCs w:val="20"/>
              </w:rPr>
              <w:t>Sub</w:t>
            </w:r>
            <w:r w:rsidR="00404368" w:rsidRPr="00332EFB">
              <w:rPr>
                <w:b/>
                <w:color w:val="000000"/>
                <w:sz w:val="20"/>
                <w:szCs w:val="20"/>
              </w:rPr>
              <w:t>-</w:t>
            </w:r>
            <w:r w:rsidRPr="00332EFB">
              <w:rPr>
                <w:b/>
                <w:color w:val="000000"/>
                <w:sz w:val="20"/>
                <w:szCs w:val="20"/>
              </w:rPr>
              <w:t>total (mt)</w:t>
            </w:r>
          </w:p>
        </w:tc>
        <w:tc>
          <w:tcPr>
            <w:tcW w:w="553" w:type="pct"/>
            <w:tcBorders>
              <w:top w:val="nil"/>
              <w:left w:val="nil"/>
              <w:bottom w:val="single" w:sz="4" w:space="0" w:color="auto"/>
              <w:right w:val="single" w:sz="4" w:space="0" w:color="auto"/>
            </w:tcBorders>
            <w:shd w:val="clear" w:color="auto" w:fill="auto"/>
            <w:noWrap/>
          </w:tcPr>
          <w:p w14:paraId="3230BA46" w14:textId="77777777" w:rsidR="007C78D2" w:rsidRPr="00332EFB" w:rsidRDefault="007C78D2" w:rsidP="00B1249B">
            <w:pPr>
              <w:widowControl w:val="0"/>
              <w:jc w:val="right"/>
              <w:rPr>
                <w:b/>
                <w:color w:val="000000"/>
                <w:sz w:val="20"/>
                <w:szCs w:val="20"/>
              </w:rPr>
            </w:pPr>
            <w:r w:rsidRPr="00332EFB">
              <w:rPr>
                <w:b/>
                <w:bCs/>
                <w:color w:val="000000"/>
                <w:sz w:val="20"/>
                <w:szCs w:val="20"/>
              </w:rPr>
              <w:t>4,318.39</w:t>
            </w:r>
          </w:p>
        </w:tc>
        <w:tc>
          <w:tcPr>
            <w:tcW w:w="553" w:type="pct"/>
            <w:tcBorders>
              <w:top w:val="nil"/>
              <w:left w:val="nil"/>
              <w:bottom w:val="single" w:sz="4" w:space="0" w:color="auto"/>
              <w:right w:val="single" w:sz="4" w:space="0" w:color="auto"/>
            </w:tcBorders>
            <w:shd w:val="clear" w:color="auto" w:fill="auto"/>
            <w:noWrap/>
            <w:vAlign w:val="center"/>
          </w:tcPr>
          <w:p w14:paraId="1266DC62" w14:textId="77777777" w:rsidR="007C78D2" w:rsidRPr="00332EFB" w:rsidRDefault="007C78D2" w:rsidP="00B1249B">
            <w:pPr>
              <w:widowControl w:val="0"/>
              <w:jc w:val="right"/>
              <w:rPr>
                <w:b/>
                <w:color w:val="000000"/>
                <w:sz w:val="20"/>
                <w:szCs w:val="20"/>
              </w:rPr>
            </w:pPr>
            <w:r w:rsidRPr="00332EFB">
              <w:rPr>
                <w:b/>
                <w:color w:val="000000"/>
                <w:sz w:val="20"/>
                <w:szCs w:val="20"/>
              </w:rPr>
              <w:t>4,392.66</w:t>
            </w:r>
          </w:p>
        </w:tc>
        <w:tc>
          <w:tcPr>
            <w:tcW w:w="553" w:type="pct"/>
            <w:tcBorders>
              <w:top w:val="nil"/>
              <w:left w:val="nil"/>
              <w:bottom w:val="single" w:sz="4" w:space="0" w:color="auto"/>
              <w:right w:val="single" w:sz="4" w:space="0" w:color="auto"/>
            </w:tcBorders>
            <w:shd w:val="clear" w:color="auto" w:fill="auto"/>
            <w:noWrap/>
          </w:tcPr>
          <w:p w14:paraId="0F2163FC" w14:textId="77777777" w:rsidR="007C78D2" w:rsidRPr="00332EFB" w:rsidRDefault="007C78D2" w:rsidP="00B1249B">
            <w:pPr>
              <w:widowControl w:val="0"/>
              <w:jc w:val="right"/>
              <w:rPr>
                <w:b/>
                <w:color w:val="000000"/>
                <w:sz w:val="20"/>
                <w:szCs w:val="20"/>
              </w:rPr>
            </w:pPr>
            <w:r w:rsidRPr="00332EFB">
              <w:rPr>
                <w:b/>
                <w:color w:val="000000"/>
                <w:sz w:val="20"/>
                <w:szCs w:val="20"/>
              </w:rPr>
              <w:t>3,945.40</w:t>
            </w:r>
          </w:p>
        </w:tc>
        <w:tc>
          <w:tcPr>
            <w:tcW w:w="553" w:type="pct"/>
            <w:tcBorders>
              <w:top w:val="single" w:sz="4" w:space="0" w:color="auto"/>
              <w:left w:val="nil"/>
              <w:bottom w:val="single" w:sz="4" w:space="0" w:color="auto"/>
              <w:right w:val="single" w:sz="4" w:space="0" w:color="auto"/>
            </w:tcBorders>
          </w:tcPr>
          <w:p w14:paraId="0F057FDC" w14:textId="77777777" w:rsidR="007C78D2" w:rsidRPr="00332EFB" w:rsidRDefault="007C78D2" w:rsidP="00B1249B">
            <w:pPr>
              <w:widowControl w:val="0"/>
              <w:jc w:val="right"/>
              <w:rPr>
                <w:b/>
                <w:color w:val="000000"/>
                <w:sz w:val="20"/>
                <w:szCs w:val="20"/>
              </w:rPr>
            </w:pPr>
            <w:r w:rsidRPr="00332EFB">
              <w:rPr>
                <w:b/>
                <w:color w:val="000000"/>
                <w:sz w:val="20"/>
                <w:szCs w:val="20"/>
              </w:rPr>
              <w:t>2,718.44</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6106CF12" w14:textId="77777777" w:rsidR="007C78D2" w:rsidRPr="00332EFB" w:rsidRDefault="007C78D2" w:rsidP="00B1249B">
            <w:pPr>
              <w:widowControl w:val="0"/>
              <w:jc w:val="right"/>
              <w:rPr>
                <w:b/>
                <w:color w:val="000000"/>
                <w:sz w:val="20"/>
                <w:szCs w:val="20"/>
              </w:rPr>
            </w:pPr>
            <w:r w:rsidRPr="00332EFB">
              <w:rPr>
                <w:b/>
                <w:color w:val="000000"/>
                <w:sz w:val="20"/>
                <w:szCs w:val="20"/>
              </w:rPr>
              <w:t>2,562.88</w:t>
            </w:r>
          </w:p>
        </w:tc>
        <w:tc>
          <w:tcPr>
            <w:tcW w:w="553" w:type="pct"/>
            <w:tcBorders>
              <w:top w:val="nil"/>
              <w:left w:val="single" w:sz="4" w:space="0" w:color="auto"/>
              <w:bottom w:val="single" w:sz="4" w:space="0" w:color="auto"/>
              <w:right w:val="single" w:sz="4" w:space="0" w:color="auto"/>
            </w:tcBorders>
            <w:shd w:val="clear" w:color="auto" w:fill="auto"/>
            <w:noWrap/>
          </w:tcPr>
          <w:p w14:paraId="5D42CF90" w14:textId="77777777" w:rsidR="007C78D2" w:rsidRPr="00332EFB" w:rsidRDefault="007C78D2" w:rsidP="00B1249B">
            <w:pPr>
              <w:widowControl w:val="0"/>
              <w:jc w:val="right"/>
              <w:rPr>
                <w:b/>
                <w:color w:val="000000"/>
                <w:sz w:val="20"/>
                <w:szCs w:val="20"/>
              </w:rPr>
            </w:pPr>
            <w:r w:rsidRPr="00332EFB">
              <w:rPr>
                <w:b/>
                <w:bCs/>
                <w:sz w:val="20"/>
                <w:szCs w:val="20"/>
                <w:lang w:eastAsia="zh-CN"/>
              </w:rPr>
              <w:t>5,394.67</w:t>
            </w:r>
          </w:p>
        </w:tc>
      </w:tr>
      <w:tr w:rsidR="007C78D2" w:rsidRPr="00332EFB" w14:paraId="7C4F8621" w14:textId="77777777" w:rsidTr="00577090">
        <w:tc>
          <w:tcPr>
            <w:tcW w:w="1682"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04FC56C" w14:textId="77777777" w:rsidR="007C78D2" w:rsidRPr="00332EFB" w:rsidRDefault="007C78D2" w:rsidP="00B1249B">
            <w:pPr>
              <w:jc w:val="left"/>
              <w:rPr>
                <w:b/>
                <w:bCs/>
                <w:color w:val="000000"/>
                <w:sz w:val="20"/>
                <w:szCs w:val="20"/>
                <w:highlight w:val="magenta"/>
              </w:rPr>
            </w:pPr>
            <w:r w:rsidRPr="00332EFB">
              <w:rPr>
                <w:color w:val="000000"/>
                <w:sz w:val="20"/>
                <w:szCs w:val="20"/>
              </w:rPr>
              <w:t>HCFC-141b in imported pre-blended polyols*</w:t>
            </w:r>
          </w:p>
        </w:tc>
        <w:tc>
          <w:tcPr>
            <w:tcW w:w="553" w:type="pct"/>
            <w:tcBorders>
              <w:top w:val="nil"/>
              <w:left w:val="nil"/>
              <w:bottom w:val="single" w:sz="4" w:space="0" w:color="auto"/>
              <w:right w:val="single" w:sz="4" w:space="0" w:color="auto"/>
            </w:tcBorders>
            <w:shd w:val="clear" w:color="auto" w:fill="auto"/>
            <w:noWrap/>
          </w:tcPr>
          <w:p w14:paraId="5F556C4A" w14:textId="77777777" w:rsidR="007C78D2" w:rsidRPr="00332EFB" w:rsidRDefault="007C78D2" w:rsidP="00B1249B">
            <w:pPr>
              <w:jc w:val="right"/>
              <w:rPr>
                <w:sz w:val="20"/>
                <w:szCs w:val="20"/>
              </w:rPr>
            </w:pPr>
            <w:r w:rsidRPr="00332EFB">
              <w:rPr>
                <w:color w:val="000000"/>
                <w:sz w:val="20"/>
                <w:szCs w:val="20"/>
              </w:rPr>
              <w:t>229.66</w:t>
            </w:r>
          </w:p>
        </w:tc>
        <w:tc>
          <w:tcPr>
            <w:tcW w:w="553" w:type="pct"/>
            <w:tcBorders>
              <w:top w:val="nil"/>
              <w:left w:val="nil"/>
              <w:bottom w:val="single" w:sz="4" w:space="0" w:color="auto"/>
              <w:right w:val="single" w:sz="4" w:space="0" w:color="auto"/>
            </w:tcBorders>
            <w:shd w:val="clear" w:color="auto" w:fill="auto"/>
            <w:noWrap/>
          </w:tcPr>
          <w:p w14:paraId="6B284B97" w14:textId="77777777" w:rsidR="007C78D2" w:rsidRPr="00332EFB" w:rsidRDefault="007C78D2" w:rsidP="00B1249B">
            <w:pPr>
              <w:jc w:val="right"/>
              <w:rPr>
                <w:sz w:val="20"/>
                <w:szCs w:val="20"/>
              </w:rPr>
            </w:pPr>
            <w:r w:rsidRPr="00332EFB">
              <w:rPr>
                <w:color w:val="000000"/>
                <w:sz w:val="20"/>
                <w:szCs w:val="20"/>
              </w:rPr>
              <w:t>288.27</w:t>
            </w:r>
          </w:p>
        </w:tc>
        <w:tc>
          <w:tcPr>
            <w:tcW w:w="553" w:type="pct"/>
            <w:tcBorders>
              <w:top w:val="nil"/>
              <w:left w:val="nil"/>
              <w:bottom w:val="single" w:sz="4" w:space="0" w:color="auto"/>
              <w:right w:val="single" w:sz="4" w:space="0" w:color="auto"/>
            </w:tcBorders>
            <w:shd w:val="clear" w:color="auto" w:fill="auto"/>
            <w:noWrap/>
          </w:tcPr>
          <w:p w14:paraId="03E8D19A" w14:textId="77777777" w:rsidR="007C78D2" w:rsidRPr="00332EFB" w:rsidRDefault="007C78D2" w:rsidP="00B1249B">
            <w:pPr>
              <w:jc w:val="right"/>
              <w:rPr>
                <w:color w:val="000000"/>
                <w:sz w:val="20"/>
                <w:szCs w:val="20"/>
              </w:rPr>
            </w:pPr>
            <w:r w:rsidRPr="00332EFB">
              <w:rPr>
                <w:color w:val="000000"/>
                <w:sz w:val="20"/>
                <w:szCs w:val="20"/>
              </w:rPr>
              <w:t>275.70</w:t>
            </w:r>
          </w:p>
        </w:tc>
        <w:tc>
          <w:tcPr>
            <w:tcW w:w="553" w:type="pct"/>
            <w:tcBorders>
              <w:top w:val="single" w:sz="4" w:space="0" w:color="auto"/>
              <w:left w:val="nil"/>
              <w:bottom w:val="single" w:sz="4" w:space="0" w:color="auto"/>
              <w:right w:val="single" w:sz="4" w:space="0" w:color="auto"/>
            </w:tcBorders>
          </w:tcPr>
          <w:p w14:paraId="15BDAA3C" w14:textId="77777777" w:rsidR="007C78D2" w:rsidRPr="00332EFB" w:rsidRDefault="007C78D2" w:rsidP="00B1249B">
            <w:pPr>
              <w:jc w:val="right"/>
              <w:rPr>
                <w:color w:val="000000"/>
                <w:sz w:val="20"/>
                <w:szCs w:val="20"/>
              </w:rPr>
            </w:pPr>
            <w:r w:rsidRPr="00332EFB">
              <w:rPr>
                <w:sz w:val="20"/>
                <w:szCs w:val="20"/>
              </w:rPr>
              <w:t>172.60</w:t>
            </w:r>
          </w:p>
        </w:tc>
        <w:tc>
          <w:tcPr>
            <w:tcW w:w="553" w:type="pct"/>
            <w:tcBorders>
              <w:top w:val="nil"/>
              <w:left w:val="single" w:sz="4" w:space="0" w:color="auto"/>
              <w:bottom w:val="single" w:sz="4" w:space="0" w:color="auto"/>
              <w:right w:val="single" w:sz="4" w:space="0" w:color="auto"/>
            </w:tcBorders>
            <w:shd w:val="clear" w:color="auto" w:fill="FFFFFF" w:themeFill="background1"/>
          </w:tcPr>
          <w:p w14:paraId="2838767F" w14:textId="77777777" w:rsidR="007C78D2" w:rsidRPr="00332EFB" w:rsidRDefault="007C78D2" w:rsidP="00B1249B">
            <w:pPr>
              <w:jc w:val="right"/>
              <w:rPr>
                <w:sz w:val="20"/>
                <w:szCs w:val="20"/>
              </w:rPr>
            </w:pPr>
            <w:r w:rsidRPr="00332EFB">
              <w:rPr>
                <w:sz w:val="20"/>
                <w:szCs w:val="20"/>
              </w:rPr>
              <w:t>19.85</w:t>
            </w:r>
          </w:p>
        </w:tc>
        <w:tc>
          <w:tcPr>
            <w:tcW w:w="553" w:type="pct"/>
            <w:tcBorders>
              <w:top w:val="nil"/>
              <w:left w:val="single" w:sz="4" w:space="0" w:color="auto"/>
              <w:bottom w:val="single" w:sz="4" w:space="0" w:color="auto"/>
              <w:right w:val="single" w:sz="4" w:space="0" w:color="auto"/>
            </w:tcBorders>
            <w:shd w:val="clear" w:color="auto" w:fill="auto"/>
            <w:noWrap/>
          </w:tcPr>
          <w:p w14:paraId="1926B08B" w14:textId="77777777" w:rsidR="007C78D2" w:rsidRPr="00332EFB" w:rsidRDefault="007C78D2" w:rsidP="00B1249B">
            <w:pPr>
              <w:jc w:val="right"/>
              <w:rPr>
                <w:sz w:val="20"/>
                <w:szCs w:val="20"/>
              </w:rPr>
            </w:pPr>
            <w:r w:rsidRPr="00332EFB">
              <w:rPr>
                <w:sz w:val="20"/>
                <w:szCs w:val="20"/>
                <w:lang w:eastAsia="zh-CN"/>
              </w:rPr>
              <w:t>**484.43</w:t>
            </w:r>
          </w:p>
        </w:tc>
      </w:tr>
      <w:tr w:rsidR="00A47CF9" w:rsidRPr="00332EFB" w14:paraId="7D7AB7F6" w14:textId="77777777" w:rsidTr="00A47CF9">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2F3C935" w14:textId="7F4F2EF6" w:rsidR="00A47CF9" w:rsidRPr="00332EFB" w:rsidRDefault="00A47CF9" w:rsidP="00A47CF9">
            <w:pPr>
              <w:widowControl w:val="0"/>
              <w:jc w:val="left"/>
              <w:rPr>
                <w:color w:val="000000"/>
                <w:sz w:val="20"/>
                <w:szCs w:val="20"/>
              </w:rPr>
            </w:pPr>
            <w:r w:rsidRPr="00332EFB">
              <w:rPr>
                <w:b/>
                <w:bCs/>
                <w:color w:val="000000"/>
                <w:sz w:val="20"/>
                <w:szCs w:val="20"/>
              </w:rPr>
              <w:t>ODP tonnes</w:t>
            </w:r>
          </w:p>
        </w:tc>
      </w:tr>
      <w:tr w:rsidR="007C78D2" w:rsidRPr="00332EFB" w14:paraId="135AD89F" w14:textId="77777777" w:rsidTr="0057709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7F06408" w14:textId="77777777" w:rsidR="007C78D2" w:rsidRPr="00332EFB" w:rsidRDefault="007C78D2" w:rsidP="00B1249B">
            <w:pPr>
              <w:widowControl w:val="0"/>
              <w:jc w:val="left"/>
              <w:rPr>
                <w:color w:val="000000"/>
                <w:sz w:val="20"/>
                <w:szCs w:val="20"/>
              </w:rPr>
            </w:pPr>
            <w:r w:rsidRPr="00332EFB">
              <w:rPr>
                <w:color w:val="000000"/>
                <w:sz w:val="20"/>
                <w:szCs w:val="20"/>
              </w:rPr>
              <w:t>HCFC-22</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C3A76ED" w14:textId="77777777" w:rsidR="007C78D2" w:rsidRPr="00332EFB" w:rsidRDefault="007C78D2" w:rsidP="00B1249B">
            <w:pPr>
              <w:widowControl w:val="0"/>
              <w:jc w:val="right"/>
              <w:rPr>
                <w:color w:val="000000"/>
                <w:sz w:val="20"/>
                <w:szCs w:val="20"/>
                <w:lang w:eastAsia="en-CA"/>
              </w:rPr>
            </w:pPr>
            <w:r w:rsidRPr="00332EFB">
              <w:rPr>
                <w:sz w:val="20"/>
                <w:szCs w:val="20"/>
              </w:rPr>
              <w:t>179.42</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9F12AC7" w14:textId="77777777" w:rsidR="007C78D2" w:rsidRPr="00332EFB" w:rsidRDefault="007C78D2" w:rsidP="00B1249B">
            <w:pPr>
              <w:widowControl w:val="0"/>
              <w:jc w:val="right"/>
              <w:rPr>
                <w:color w:val="000000"/>
                <w:sz w:val="20"/>
                <w:szCs w:val="20"/>
              </w:rPr>
            </w:pPr>
            <w:r w:rsidRPr="00332EFB">
              <w:rPr>
                <w:color w:val="000000"/>
                <w:sz w:val="20"/>
                <w:szCs w:val="20"/>
              </w:rPr>
              <w:t>175.70</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7402F579" w14:textId="77777777" w:rsidR="007C78D2" w:rsidRPr="00332EFB" w:rsidRDefault="007C78D2" w:rsidP="00B1249B">
            <w:pPr>
              <w:widowControl w:val="0"/>
              <w:jc w:val="right"/>
              <w:rPr>
                <w:color w:val="000000"/>
                <w:sz w:val="20"/>
                <w:szCs w:val="20"/>
              </w:rPr>
            </w:pPr>
            <w:r w:rsidRPr="00332EFB">
              <w:rPr>
                <w:color w:val="000000"/>
                <w:sz w:val="20"/>
                <w:szCs w:val="20"/>
              </w:rPr>
              <w:t>167.99</w:t>
            </w:r>
          </w:p>
        </w:tc>
        <w:tc>
          <w:tcPr>
            <w:tcW w:w="553" w:type="pct"/>
            <w:tcBorders>
              <w:top w:val="single" w:sz="4" w:space="0" w:color="auto"/>
              <w:left w:val="single" w:sz="4" w:space="0" w:color="auto"/>
              <w:bottom w:val="single" w:sz="4" w:space="0" w:color="auto"/>
              <w:right w:val="single" w:sz="4" w:space="0" w:color="auto"/>
            </w:tcBorders>
          </w:tcPr>
          <w:p w14:paraId="3090135A" w14:textId="77777777" w:rsidR="007C78D2" w:rsidRPr="00332EFB" w:rsidRDefault="007C78D2" w:rsidP="00B1249B">
            <w:pPr>
              <w:widowControl w:val="0"/>
              <w:jc w:val="right"/>
              <w:rPr>
                <w:color w:val="000000"/>
                <w:sz w:val="20"/>
                <w:szCs w:val="20"/>
              </w:rPr>
            </w:pPr>
            <w:r w:rsidRPr="00332EFB">
              <w:rPr>
                <w:color w:val="000000"/>
                <w:sz w:val="20"/>
                <w:szCs w:val="20"/>
              </w:rPr>
              <w:t>132.34</w:t>
            </w:r>
          </w:p>
        </w:tc>
        <w:tc>
          <w:tcPr>
            <w:tcW w:w="553" w:type="pct"/>
            <w:tcBorders>
              <w:top w:val="single" w:sz="4" w:space="0" w:color="auto"/>
              <w:left w:val="single" w:sz="4" w:space="0" w:color="auto"/>
              <w:bottom w:val="single" w:sz="4" w:space="0" w:color="auto"/>
              <w:right w:val="single" w:sz="4" w:space="0" w:color="auto"/>
            </w:tcBorders>
            <w:shd w:val="clear" w:color="auto" w:fill="FFFFFF" w:themeFill="background1"/>
          </w:tcPr>
          <w:p w14:paraId="224328DB" w14:textId="77777777" w:rsidR="007C78D2" w:rsidRPr="00332EFB" w:rsidRDefault="007C78D2" w:rsidP="00B1249B">
            <w:pPr>
              <w:widowControl w:val="0"/>
              <w:jc w:val="right"/>
              <w:rPr>
                <w:color w:val="000000"/>
                <w:sz w:val="20"/>
                <w:szCs w:val="20"/>
              </w:rPr>
            </w:pPr>
            <w:r w:rsidRPr="00332EFB">
              <w:rPr>
                <w:sz w:val="20"/>
                <w:szCs w:val="20"/>
              </w:rPr>
              <w:t>131.74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5832624" w14:textId="77777777" w:rsidR="007C78D2" w:rsidRPr="00332EFB" w:rsidRDefault="007C78D2" w:rsidP="00B1249B">
            <w:pPr>
              <w:widowControl w:val="0"/>
              <w:jc w:val="right"/>
              <w:rPr>
                <w:color w:val="000000"/>
                <w:sz w:val="20"/>
                <w:szCs w:val="20"/>
              </w:rPr>
            </w:pPr>
            <w:r w:rsidRPr="00332EFB">
              <w:rPr>
                <w:color w:val="000000"/>
                <w:sz w:val="20"/>
                <w:szCs w:val="20"/>
              </w:rPr>
              <w:t>248.50</w:t>
            </w:r>
          </w:p>
        </w:tc>
      </w:tr>
      <w:tr w:rsidR="007C78D2" w:rsidRPr="00332EFB" w14:paraId="729C9D7B" w14:textId="77777777" w:rsidTr="0057709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34FF51" w14:textId="77777777" w:rsidR="007C78D2" w:rsidRPr="00332EFB" w:rsidRDefault="007C78D2" w:rsidP="00B1249B">
            <w:pPr>
              <w:widowControl w:val="0"/>
              <w:jc w:val="left"/>
              <w:rPr>
                <w:color w:val="000000"/>
                <w:sz w:val="20"/>
                <w:szCs w:val="20"/>
              </w:rPr>
            </w:pPr>
            <w:r w:rsidRPr="00332EFB">
              <w:rPr>
                <w:color w:val="000000"/>
                <w:sz w:val="20"/>
                <w:szCs w:val="20"/>
              </w:rPr>
              <w:t>HCFC-123</w:t>
            </w:r>
          </w:p>
        </w:tc>
        <w:tc>
          <w:tcPr>
            <w:tcW w:w="553" w:type="pct"/>
            <w:tcBorders>
              <w:top w:val="nil"/>
              <w:left w:val="nil"/>
              <w:bottom w:val="single" w:sz="4" w:space="0" w:color="auto"/>
              <w:right w:val="single" w:sz="4" w:space="0" w:color="auto"/>
            </w:tcBorders>
            <w:shd w:val="clear" w:color="auto" w:fill="auto"/>
            <w:noWrap/>
          </w:tcPr>
          <w:p w14:paraId="4F3378B4" w14:textId="77777777" w:rsidR="007C78D2" w:rsidRPr="00332EFB" w:rsidRDefault="007C78D2" w:rsidP="00B1249B">
            <w:pPr>
              <w:widowControl w:val="0"/>
              <w:jc w:val="right"/>
              <w:rPr>
                <w:color w:val="000000"/>
                <w:sz w:val="20"/>
                <w:szCs w:val="20"/>
                <w:lang w:eastAsia="en-CA"/>
              </w:rPr>
            </w:pPr>
            <w:r w:rsidRPr="00332EFB">
              <w:rPr>
                <w:sz w:val="20"/>
                <w:szCs w:val="20"/>
              </w:rPr>
              <w:t>0.0</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04AA66AA" w14:textId="77777777" w:rsidR="007C78D2" w:rsidRPr="00332EFB" w:rsidRDefault="007C78D2" w:rsidP="00B1249B">
            <w:pPr>
              <w:widowControl w:val="0"/>
              <w:jc w:val="right"/>
              <w:rPr>
                <w:color w:val="000000"/>
                <w:sz w:val="20"/>
                <w:szCs w:val="20"/>
              </w:rPr>
            </w:pPr>
            <w:r w:rsidRPr="00332EFB">
              <w:rPr>
                <w:color w:val="000000"/>
                <w:sz w:val="20"/>
                <w:szCs w:val="20"/>
              </w:rPr>
              <w:t>0.91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8312FFF" w14:textId="77777777" w:rsidR="007C78D2" w:rsidRPr="00332EFB" w:rsidRDefault="007C78D2" w:rsidP="00B1249B">
            <w:pPr>
              <w:widowControl w:val="0"/>
              <w:jc w:val="right"/>
              <w:rPr>
                <w:color w:val="000000"/>
                <w:sz w:val="20"/>
                <w:szCs w:val="20"/>
              </w:rPr>
            </w:pPr>
            <w:r w:rsidRPr="00332EFB">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tcPr>
          <w:p w14:paraId="320B11DE" w14:textId="77777777" w:rsidR="007C78D2" w:rsidRPr="00332EFB" w:rsidRDefault="007C78D2" w:rsidP="00B1249B">
            <w:pPr>
              <w:widowControl w:val="0"/>
              <w:jc w:val="right"/>
              <w:rPr>
                <w:color w:val="000000"/>
                <w:sz w:val="20"/>
                <w:szCs w:val="20"/>
              </w:rPr>
            </w:pPr>
            <w:r w:rsidRPr="00332EFB">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shd w:val="clear" w:color="auto" w:fill="FFFFFF" w:themeFill="background1"/>
          </w:tcPr>
          <w:p w14:paraId="6DB94F62" w14:textId="77777777" w:rsidR="007C78D2" w:rsidRPr="00332EFB" w:rsidRDefault="007C78D2" w:rsidP="00B1249B">
            <w:pPr>
              <w:widowControl w:val="0"/>
              <w:jc w:val="right"/>
              <w:rPr>
                <w:color w:val="000000"/>
                <w:sz w:val="20"/>
                <w:szCs w:val="20"/>
              </w:rPr>
            </w:pPr>
            <w:r w:rsidRPr="00332EFB">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7927455B" w14:textId="77777777" w:rsidR="007C78D2" w:rsidRPr="00332EFB" w:rsidRDefault="007C78D2" w:rsidP="00B1249B">
            <w:pPr>
              <w:widowControl w:val="0"/>
              <w:jc w:val="right"/>
              <w:rPr>
                <w:color w:val="000000"/>
                <w:sz w:val="20"/>
                <w:szCs w:val="20"/>
              </w:rPr>
            </w:pPr>
            <w:r w:rsidRPr="00332EFB">
              <w:rPr>
                <w:color w:val="000000"/>
                <w:sz w:val="20"/>
                <w:szCs w:val="20"/>
              </w:rPr>
              <w:t>0.00</w:t>
            </w:r>
          </w:p>
        </w:tc>
      </w:tr>
      <w:tr w:rsidR="007C78D2" w:rsidRPr="00332EFB" w14:paraId="23357802" w14:textId="77777777" w:rsidTr="0057709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526766" w14:textId="77777777" w:rsidR="007C78D2" w:rsidRPr="00332EFB" w:rsidRDefault="007C78D2" w:rsidP="00B1249B">
            <w:pPr>
              <w:widowControl w:val="0"/>
              <w:jc w:val="left"/>
              <w:rPr>
                <w:color w:val="000000"/>
                <w:sz w:val="20"/>
                <w:szCs w:val="20"/>
                <w:highlight w:val="yellow"/>
              </w:rPr>
            </w:pPr>
            <w:r w:rsidRPr="00332EFB">
              <w:rPr>
                <w:color w:val="000000"/>
                <w:sz w:val="20"/>
                <w:szCs w:val="20"/>
              </w:rPr>
              <w:t>HCFC-124</w:t>
            </w:r>
          </w:p>
        </w:tc>
        <w:tc>
          <w:tcPr>
            <w:tcW w:w="553" w:type="pct"/>
            <w:tcBorders>
              <w:top w:val="nil"/>
              <w:left w:val="nil"/>
              <w:bottom w:val="single" w:sz="4" w:space="0" w:color="auto"/>
              <w:right w:val="single" w:sz="4" w:space="0" w:color="auto"/>
            </w:tcBorders>
            <w:shd w:val="clear" w:color="auto" w:fill="auto"/>
            <w:noWrap/>
          </w:tcPr>
          <w:p w14:paraId="5D55ADA9" w14:textId="77777777" w:rsidR="007C78D2" w:rsidRPr="00332EFB" w:rsidRDefault="007C78D2" w:rsidP="00B1249B">
            <w:pPr>
              <w:widowControl w:val="0"/>
              <w:jc w:val="right"/>
              <w:rPr>
                <w:color w:val="000000"/>
                <w:sz w:val="20"/>
                <w:szCs w:val="20"/>
                <w:lang w:eastAsia="en-CA"/>
              </w:rPr>
            </w:pPr>
            <w:r w:rsidRPr="00332EFB">
              <w:rPr>
                <w:color w:val="000000"/>
                <w:sz w:val="20"/>
                <w:szCs w:val="20"/>
              </w:rPr>
              <w:t>7.45</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3AF4251B" w14:textId="77777777" w:rsidR="007C78D2" w:rsidRPr="00332EFB" w:rsidRDefault="007C78D2" w:rsidP="00B1249B">
            <w:pPr>
              <w:widowControl w:val="0"/>
              <w:jc w:val="right"/>
              <w:rPr>
                <w:color w:val="000000"/>
                <w:sz w:val="20"/>
                <w:szCs w:val="20"/>
              </w:rPr>
            </w:pPr>
            <w:r w:rsidRPr="00332EFB">
              <w:rPr>
                <w:color w:val="000000"/>
                <w:sz w:val="20"/>
                <w:szCs w:val="20"/>
              </w:rPr>
              <w:t>5.53</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43404830" w14:textId="77777777" w:rsidR="007C78D2" w:rsidRPr="00332EFB" w:rsidRDefault="007C78D2" w:rsidP="00B1249B">
            <w:pPr>
              <w:widowControl w:val="0"/>
              <w:jc w:val="right"/>
              <w:rPr>
                <w:color w:val="000000"/>
                <w:sz w:val="20"/>
                <w:szCs w:val="20"/>
              </w:rPr>
            </w:pPr>
            <w:r w:rsidRPr="00332EFB">
              <w:rPr>
                <w:color w:val="000000"/>
                <w:sz w:val="20"/>
                <w:szCs w:val="20"/>
              </w:rPr>
              <w:t>6.71</w:t>
            </w:r>
          </w:p>
        </w:tc>
        <w:tc>
          <w:tcPr>
            <w:tcW w:w="553" w:type="pct"/>
            <w:tcBorders>
              <w:top w:val="single" w:sz="4" w:space="0" w:color="auto"/>
              <w:left w:val="single" w:sz="4" w:space="0" w:color="auto"/>
              <w:bottom w:val="single" w:sz="4" w:space="0" w:color="auto"/>
              <w:right w:val="single" w:sz="4" w:space="0" w:color="auto"/>
            </w:tcBorders>
          </w:tcPr>
          <w:p w14:paraId="141E28F0" w14:textId="77777777" w:rsidR="007C78D2" w:rsidRPr="00332EFB" w:rsidRDefault="007C78D2" w:rsidP="00B1249B">
            <w:pPr>
              <w:widowControl w:val="0"/>
              <w:jc w:val="right"/>
              <w:rPr>
                <w:color w:val="000000"/>
                <w:sz w:val="20"/>
                <w:szCs w:val="20"/>
              </w:rPr>
            </w:pPr>
            <w:r w:rsidRPr="00332EFB">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shd w:val="clear" w:color="auto" w:fill="FFFFFF" w:themeFill="background1"/>
          </w:tcPr>
          <w:p w14:paraId="64154E4F" w14:textId="77777777" w:rsidR="007C78D2" w:rsidRPr="00332EFB" w:rsidRDefault="007C78D2" w:rsidP="00B1249B">
            <w:pPr>
              <w:widowControl w:val="0"/>
              <w:jc w:val="right"/>
              <w:rPr>
                <w:color w:val="000000"/>
                <w:sz w:val="20"/>
                <w:szCs w:val="20"/>
              </w:rPr>
            </w:pPr>
            <w:r w:rsidRPr="00332EFB">
              <w:rPr>
                <w:color w:val="000000"/>
                <w:sz w:val="20"/>
                <w:szCs w:val="20"/>
              </w:rPr>
              <w:t>0.0</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06A25B6" w14:textId="77777777" w:rsidR="007C78D2" w:rsidRPr="00332EFB" w:rsidRDefault="007C78D2" w:rsidP="00B1249B">
            <w:pPr>
              <w:widowControl w:val="0"/>
              <w:jc w:val="right"/>
              <w:rPr>
                <w:color w:val="000000"/>
                <w:sz w:val="20"/>
                <w:szCs w:val="20"/>
              </w:rPr>
            </w:pPr>
            <w:r w:rsidRPr="00332EFB">
              <w:rPr>
                <w:color w:val="000000"/>
                <w:sz w:val="20"/>
                <w:szCs w:val="20"/>
              </w:rPr>
              <w:t>0.00</w:t>
            </w:r>
          </w:p>
        </w:tc>
      </w:tr>
      <w:tr w:rsidR="007C78D2" w:rsidRPr="00332EFB" w14:paraId="245FBBD5" w14:textId="77777777" w:rsidTr="0057709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549A3BE" w14:textId="77777777" w:rsidR="007C78D2" w:rsidRPr="00332EFB" w:rsidRDefault="007C78D2" w:rsidP="00B1249B">
            <w:pPr>
              <w:widowControl w:val="0"/>
              <w:jc w:val="left"/>
              <w:rPr>
                <w:color w:val="000000"/>
                <w:sz w:val="20"/>
                <w:szCs w:val="20"/>
              </w:rPr>
            </w:pPr>
            <w:r w:rsidRPr="00332EFB">
              <w:rPr>
                <w:color w:val="000000"/>
                <w:sz w:val="20"/>
                <w:szCs w:val="20"/>
              </w:rPr>
              <w:t>HCFC-141b</w:t>
            </w:r>
          </w:p>
        </w:tc>
        <w:tc>
          <w:tcPr>
            <w:tcW w:w="553" w:type="pct"/>
            <w:tcBorders>
              <w:top w:val="nil"/>
              <w:left w:val="nil"/>
              <w:bottom w:val="single" w:sz="4" w:space="0" w:color="auto"/>
              <w:right w:val="single" w:sz="4" w:space="0" w:color="auto"/>
            </w:tcBorders>
            <w:shd w:val="clear" w:color="auto" w:fill="auto"/>
            <w:noWrap/>
          </w:tcPr>
          <w:p w14:paraId="051B80A6" w14:textId="77777777" w:rsidR="007C78D2" w:rsidRPr="00332EFB" w:rsidRDefault="007C78D2" w:rsidP="00B1249B">
            <w:pPr>
              <w:widowControl w:val="0"/>
              <w:jc w:val="right"/>
              <w:rPr>
                <w:color w:val="000000"/>
                <w:sz w:val="20"/>
                <w:szCs w:val="20"/>
                <w:lang w:eastAsia="en-CA"/>
              </w:rPr>
            </w:pPr>
            <w:r w:rsidRPr="00332EFB">
              <w:rPr>
                <w:color w:val="000000"/>
                <w:sz w:val="20"/>
                <w:szCs w:val="20"/>
              </w:rPr>
              <w:t>78.95</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0B2324DE" w14:textId="77777777" w:rsidR="007C78D2" w:rsidRPr="00332EFB" w:rsidRDefault="007C78D2" w:rsidP="00B1249B">
            <w:pPr>
              <w:widowControl w:val="0"/>
              <w:jc w:val="right"/>
              <w:rPr>
                <w:color w:val="000000"/>
                <w:sz w:val="20"/>
                <w:szCs w:val="20"/>
              </w:rPr>
            </w:pPr>
            <w:r w:rsidRPr="00332EFB">
              <w:rPr>
                <w:color w:val="000000"/>
                <w:sz w:val="20"/>
                <w:szCs w:val="20"/>
              </w:rPr>
              <w:t>99.11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5E4A13D7" w14:textId="77777777" w:rsidR="007C78D2" w:rsidRPr="00332EFB" w:rsidRDefault="007C78D2" w:rsidP="00B1249B">
            <w:pPr>
              <w:widowControl w:val="0"/>
              <w:jc w:val="right"/>
              <w:rPr>
                <w:color w:val="000000"/>
                <w:sz w:val="20"/>
                <w:szCs w:val="20"/>
              </w:rPr>
            </w:pPr>
            <w:r w:rsidRPr="00332EFB">
              <w:rPr>
                <w:color w:val="000000"/>
                <w:sz w:val="20"/>
                <w:szCs w:val="20"/>
              </w:rPr>
              <w:t>64.44</w:t>
            </w:r>
          </w:p>
        </w:tc>
        <w:tc>
          <w:tcPr>
            <w:tcW w:w="553" w:type="pct"/>
            <w:tcBorders>
              <w:top w:val="single" w:sz="4" w:space="0" w:color="auto"/>
              <w:left w:val="single" w:sz="4" w:space="0" w:color="auto"/>
              <w:bottom w:val="single" w:sz="4" w:space="0" w:color="auto"/>
              <w:right w:val="single" w:sz="4" w:space="0" w:color="auto"/>
            </w:tcBorders>
          </w:tcPr>
          <w:p w14:paraId="5AE80BFA" w14:textId="77777777" w:rsidR="007C78D2" w:rsidRPr="00332EFB" w:rsidRDefault="007C78D2" w:rsidP="00B1249B">
            <w:pPr>
              <w:widowControl w:val="0"/>
              <w:jc w:val="right"/>
              <w:rPr>
                <w:color w:val="000000"/>
                <w:sz w:val="20"/>
                <w:szCs w:val="20"/>
              </w:rPr>
            </w:pPr>
            <w:r w:rsidRPr="00332EFB">
              <w:rPr>
                <w:color w:val="000000"/>
                <w:sz w:val="20"/>
                <w:szCs w:val="20"/>
              </w:rPr>
              <w:t>34.35</w:t>
            </w:r>
          </w:p>
        </w:tc>
        <w:tc>
          <w:tcPr>
            <w:tcW w:w="553" w:type="pct"/>
            <w:tcBorders>
              <w:top w:val="single" w:sz="4" w:space="0" w:color="auto"/>
              <w:left w:val="single" w:sz="4" w:space="0" w:color="auto"/>
              <w:bottom w:val="single" w:sz="4" w:space="0" w:color="auto"/>
              <w:right w:val="single" w:sz="4" w:space="0" w:color="auto"/>
            </w:tcBorders>
            <w:shd w:val="clear" w:color="auto" w:fill="FFFFFF" w:themeFill="background1"/>
          </w:tcPr>
          <w:p w14:paraId="13204CBD" w14:textId="77777777" w:rsidR="007C78D2" w:rsidRPr="00332EFB" w:rsidRDefault="007C78D2" w:rsidP="00B1249B">
            <w:pPr>
              <w:widowControl w:val="0"/>
              <w:jc w:val="right"/>
              <w:rPr>
                <w:color w:val="000000"/>
                <w:sz w:val="20"/>
                <w:szCs w:val="20"/>
              </w:rPr>
            </w:pPr>
            <w:r w:rsidRPr="00332EFB">
              <w:rPr>
                <w:color w:val="000000"/>
                <w:sz w:val="20"/>
                <w:szCs w:val="20"/>
              </w:rPr>
              <w:t>18.44</w:t>
            </w:r>
          </w:p>
        </w:tc>
        <w:tc>
          <w:tcPr>
            <w:tcW w:w="553"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92CBD1C" w14:textId="77777777" w:rsidR="007C78D2" w:rsidRPr="00332EFB" w:rsidRDefault="007C78D2" w:rsidP="00B1249B">
            <w:pPr>
              <w:widowControl w:val="0"/>
              <w:jc w:val="right"/>
              <w:rPr>
                <w:color w:val="000000"/>
                <w:sz w:val="20"/>
                <w:szCs w:val="20"/>
              </w:rPr>
            </w:pPr>
            <w:r w:rsidRPr="00332EFB">
              <w:rPr>
                <w:color w:val="000000"/>
                <w:sz w:val="20"/>
                <w:szCs w:val="20"/>
              </w:rPr>
              <w:t>96.35</w:t>
            </w:r>
          </w:p>
        </w:tc>
      </w:tr>
      <w:tr w:rsidR="007C78D2" w:rsidRPr="00332EFB" w14:paraId="0306D2EB" w14:textId="77777777" w:rsidTr="0057709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7B599FF" w14:textId="04921B07" w:rsidR="007C78D2" w:rsidRPr="00332EFB" w:rsidRDefault="007C78D2" w:rsidP="00B1249B">
            <w:pPr>
              <w:jc w:val="left"/>
              <w:rPr>
                <w:rFonts w:eastAsiaTheme="minorHAnsi"/>
                <w:b/>
                <w:sz w:val="20"/>
                <w:szCs w:val="20"/>
              </w:rPr>
            </w:pPr>
            <w:r w:rsidRPr="00332EFB">
              <w:rPr>
                <w:b/>
                <w:sz w:val="20"/>
                <w:szCs w:val="20"/>
              </w:rPr>
              <w:t>Sub-total (ODP tonnes)</w:t>
            </w:r>
          </w:p>
        </w:tc>
        <w:tc>
          <w:tcPr>
            <w:tcW w:w="553" w:type="pct"/>
            <w:tcBorders>
              <w:top w:val="nil"/>
              <w:left w:val="nil"/>
              <w:bottom w:val="single" w:sz="4" w:space="0" w:color="auto"/>
              <w:right w:val="single" w:sz="4" w:space="0" w:color="auto"/>
            </w:tcBorders>
            <w:shd w:val="clear" w:color="auto" w:fill="auto"/>
            <w:noWrap/>
          </w:tcPr>
          <w:p w14:paraId="5CE18747" w14:textId="77777777" w:rsidR="007C78D2" w:rsidRPr="00332EFB" w:rsidRDefault="007C78D2" w:rsidP="00B1249B">
            <w:pPr>
              <w:widowControl w:val="0"/>
              <w:jc w:val="right"/>
              <w:rPr>
                <w:b/>
                <w:color w:val="000000"/>
                <w:sz w:val="20"/>
                <w:szCs w:val="20"/>
                <w:lang w:eastAsia="en-CA"/>
              </w:rPr>
            </w:pPr>
            <w:r w:rsidRPr="00332EFB">
              <w:rPr>
                <w:b/>
                <w:bCs/>
                <w:color w:val="000000"/>
                <w:sz w:val="20"/>
                <w:szCs w:val="20"/>
              </w:rPr>
              <w:t>265.82</w:t>
            </w:r>
          </w:p>
        </w:tc>
        <w:tc>
          <w:tcPr>
            <w:tcW w:w="553" w:type="pct"/>
            <w:tcBorders>
              <w:top w:val="nil"/>
              <w:left w:val="single" w:sz="4" w:space="0" w:color="auto"/>
              <w:bottom w:val="single" w:sz="4" w:space="0" w:color="auto"/>
              <w:right w:val="single" w:sz="4" w:space="0" w:color="auto"/>
            </w:tcBorders>
            <w:shd w:val="clear" w:color="auto" w:fill="auto"/>
            <w:noWrap/>
            <w:vAlign w:val="center"/>
          </w:tcPr>
          <w:p w14:paraId="530F9F1C" w14:textId="77777777" w:rsidR="007C78D2" w:rsidRPr="00332EFB" w:rsidRDefault="007C78D2" w:rsidP="00B1249B">
            <w:pPr>
              <w:widowControl w:val="0"/>
              <w:jc w:val="right"/>
              <w:rPr>
                <w:b/>
                <w:color w:val="000000"/>
                <w:sz w:val="20"/>
                <w:szCs w:val="20"/>
              </w:rPr>
            </w:pPr>
            <w:r w:rsidRPr="00332EFB">
              <w:rPr>
                <w:b/>
                <w:color w:val="000000"/>
                <w:sz w:val="20"/>
                <w:szCs w:val="20"/>
              </w:rPr>
              <w:t>281.25</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957D9BA" w14:textId="77777777" w:rsidR="007C78D2" w:rsidRPr="00332EFB" w:rsidRDefault="007C78D2" w:rsidP="00B1249B">
            <w:pPr>
              <w:widowControl w:val="0"/>
              <w:jc w:val="right"/>
              <w:rPr>
                <w:b/>
                <w:color w:val="000000"/>
                <w:sz w:val="20"/>
                <w:szCs w:val="20"/>
              </w:rPr>
            </w:pPr>
            <w:r w:rsidRPr="00332EFB">
              <w:rPr>
                <w:b/>
                <w:color w:val="000000"/>
                <w:sz w:val="20"/>
                <w:szCs w:val="20"/>
              </w:rPr>
              <w:t>239.14</w:t>
            </w:r>
          </w:p>
        </w:tc>
        <w:tc>
          <w:tcPr>
            <w:tcW w:w="553" w:type="pct"/>
            <w:tcBorders>
              <w:top w:val="single" w:sz="4" w:space="0" w:color="auto"/>
              <w:left w:val="single" w:sz="4" w:space="0" w:color="auto"/>
              <w:bottom w:val="single" w:sz="4" w:space="0" w:color="auto"/>
              <w:right w:val="single" w:sz="4" w:space="0" w:color="auto"/>
            </w:tcBorders>
          </w:tcPr>
          <w:p w14:paraId="5A488544" w14:textId="77777777" w:rsidR="007C78D2" w:rsidRPr="00332EFB" w:rsidRDefault="007C78D2" w:rsidP="00B1249B">
            <w:pPr>
              <w:jc w:val="right"/>
              <w:rPr>
                <w:b/>
                <w:color w:val="000000"/>
                <w:sz w:val="20"/>
                <w:szCs w:val="20"/>
              </w:rPr>
            </w:pPr>
            <w:r w:rsidRPr="00332EFB">
              <w:rPr>
                <w:b/>
                <w:color w:val="000000"/>
                <w:sz w:val="20"/>
                <w:szCs w:val="20"/>
              </w:rPr>
              <w:t>166.69</w:t>
            </w:r>
          </w:p>
        </w:tc>
        <w:tc>
          <w:tcPr>
            <w:tcW w:w="553" w:type="pct"/>
            <w:tcBorders>
              <w:top w:val="single" w:sz="4" w:space="0" w:color="auto"/>
              <w:left w:val="single" w:sz="4" w:space="0" w:color="auto"/>
              <w:bottom w:val="single" w:sz="4" w:space="0" w:color="auto"/>
              <w:right w:val="single" w:sz="4" w:space="0" w:color="auto"/>
            </w:tcBorders>
            <w:shd w:val="clear" w:color="auto" w:fill="FFFFFF" w:themeFill="background1"/>
          </w:tcPr>
          <w:p w14:paraId="2B2D7399" w14:textId="77777777" w:rsidR="007C78D2" w:rsidRPr="00332EFB" w:rsidRDefault="007C78D2" w:rsidP="00B1249B">
            <w:pPr>
              <w:jc w:val="right"/>
              <w:rPr>
                <w:b/>
                <w:color w:val="000000"/>
                <w:sz w:val="20"/>
                <w:szCs w:val="20"/>
              </w:rPr>
            </w:pPr>
            <w:r w:rsidRPr="00332EFB">
              <w:rPr>
                <w:b/>
                <w:color w:val="000000"/>
                <w:sz w:val="20"/>
                <w:szCs w:val="20"/>
              </w:rPr>
              <w:t>150.18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09B86BA8" w14:textId="77777777" w:rsidR="007C78D2" w:rsidRPr="00332EFB" w:rsidRDefault="007C78D2" w:rsidP="00B1249B">
            <w:pPr>
              <w:jc w:val="right"/>
              <w:rPr>
                <w:rFonts w:eastAsiaTheme="minorHAnsi"/>
                <w:b/>
                <w:color w:val="000000"/>
                <w:sz w:val="20"/>
                <w:szCs w:val="20"/>
              </w:rPr>
            </w:pPr>
            <w:r w:rsidRPr="00332EFB">
              <w:rPr>
                <w:rFonts w:eastAsiaTheme="minorHAnsi"/>
                <w:b/>
                <w:color w:val="000000"/>
                <w:sz w:val="20"/>
                <w:szCs w:val="20"/>
              </w:rPr>
              <w:t>344.88</w:t>
            </w:r>
          </w:p>
        </w:tc>
      </w:tr>
      <w:tr w:rsidR="007C78D2" w:rsidRPr="00332EFB" w14:paraId="54FBEF4D" w14:textId="77777777" w:rsidTr="00577090">
        <w:tc>
          <w:tcPr>
            <w:tcW w:w="168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37D62E67" w14:textId="77777777" w:rsidR="007C78D2" w:rsidRPr="00332EFB" w:rsidRDefault="007C78D2" w:rsidP="00B1249B">
            <w:pPr>
              <w:jc w:val="left"/>
              <w:rPr>
                <w:color w:val="000000"/>
                <w:sz w:val="20"/>
                <w:szCs w:val="20"/>
                <w:highlight w:val="magenta"/>
              </w:rPr>
            </w:pPr>
            <w:r w:rsidRPr="00332EFB">
              <w:rPr>
                <w:color w:val="000000"/>
                <w:sz w:val="20"/>
                <w:szCs w:val="20"/>
              </w:rPr>
              <w:t>HCFC-141b in imported pre-blended polyols*</w:t>
            </w:r>
          </w:p>
        </w:tc>
        <w:tc>
          <w:tcPr>
            <w:tcW w:w="553" w:type="pct"/>
            <w:tcBorders>
              <w:top w:val="nil"/>
              <w:left w:val="nil"/>
              <w:bottom w:val="single" w:sz="4" w:space="0" w:color="auto"/>
              <w:right w:val="single" w:sz="4" w:space="0" w:color="auto"/>
            </w:tcBorders>
            <w:shd w:val="clear" w:color="auto" w:fill="auto"/>
            <w:noWrap/>
          </w:tcPr>
          <w:p w14:paraId="2EBF05A1" w14:textId="77777777" w:rsidR="007C78D2" w:rsidRPr="00332EFB" w:rsidRDefault="007C78D2" w:rsidP="00B1249B">
            <w:pPr>
              <w:jc w:val="right"/>
              <w:rPr>
                <w:rFonts w:eastAsiaTheme="minorHAnsi"/>
                <w:color w:val="000000"/>
                <w:sz w:val="20"/>
                <w:szCs w:val="20"/>
              </w:rPr>
            </w:pPr>
            <w:r w:rsidRPr="00332EFB">
              <w:rPr>
                <w:color w:val="000000"/>
                <w:sz w:val="20"/>
                <w:szCs w:val="20"/>
              </w:rPr>
              <w:t>25.26</w:t>
            </w:r>
          </w:p>
        </w:tc>
        <w:tc>
          <w:tcPr>
            <w:tcW w:w="553" w:type="pct"/>
            <w:tcBorders>
              <w:top w:val="nil"/>
              <w:left w:val="single" w:sz="4" w:space="0" w:color="auto"/>
              <w:bottom w:val="single" w:sz="4" w:space="0" w:color="auto"/>
              <w:right w:val="single" w:sz="4" w:space="0" w:color="auto"/>
            </w:tcBorders>
            <w:shd w:val="clear" w:color="auto" w:fill="auto"/>
            <w:noWrap/>
          </w:tcPr>
          <w:p w14:paraId="7147C4A8" w14:textId="77777777" w:rsidR="007C78D2" w:rsidRPr="00332EFB" w:rsidRDefault="007C78D2" w:rsidP="00B1249B">
            <w:pPr>
              <w:jc w:val="right"/>
              <w:rPr>
                <w:rFonts w:eastAsiaTheme="minorHAnsi"/>
                <w:color w:val="000000"/>
                <w:sz w:val="20"/>
                <w:szCs w:val="20"/>
              </w:rPr>
            </w:pPr>
            <w:r w:rsidRPr="00332EFB">
              <w:rPr>
                <w:rFonts w:eastAsiaTheme="minorHAnsi"/>
                <w:color w:val="000000"/>
                <w:sz w:val="20"/>
                <w:szCs w:val="20"/>
              </w:rPr>
              <w:t>31.71</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695052B2" w14:textId="77777777" w:rsidR="007C78D2" w:rsidRPr="00332EFB" w:rsidRDefault="007C78D2" w:rsidP="00B1249B">
            <w:pPr>
              <w:jc w:val="right"/>
              <w:rPr>
                <w:rFonts w:eastAsiaTheme="minorHAnsi"/>
                <w:color w:val="000000"/>
                <w:sz w:val="20"/>
                <w:szCs w:val="20"/>
              </w:rPr>
            </w:pPr>
            <w:r w:rsidRPr="00332EFB">
              <w:rPr>
                <w:color w:val="000000"/>
                <w:sz w:val="20"/>
                <w:szCs w:val="20"/>
              </w:rPr>
              <w:t>30.33</w:t>
            </w:r>
          </w:p>
        </w:tc>
        <w:tc>
          <w:tcPr>
            <w:tcW w:w="553" w:type="pct"/>
            <w:tcBorders>
              <w:top w:val="single" w:sz="4" w:space="0" w:color="auto"/>
              <w:left w:val="single" w:sz="4" w:space="0" w:color="auto"/>
              <w:bottom w:val="single" w:sz="4" w:space="0" w:color="auto"/>
              <w:right w:val="single" w:sz="4" w:space="0" w:color="auto"/>
            </w:tcBorders>
          </w:tcPr>
          <w:p w14:paraId="498165A2" w14:textId="77777777" w:rsidR="007C78D2" w:rsidRPr="00332EFB" w:rsidRDefault="007C78D2" w:rsidP="00B1249B">
            <w:pPr>
              <w:jc w:val="right"/>
              <w:rPr>
                <w:color w:val="000000"/>
                <w:sz w:val="20"/>
                <w:szCs w:val="20"/>
              </w:rPr>
            </w:pPr>
            <w:r w:rsidRPr="00332EFB">
              <w:rPr>
                <w:rFonts w:eastAsiaTheme="minorHAnsi"/>
                <w:color w:val="000000"/>
                <w:sz w:val="20"/>
                <w:szCs w:val="20"/>
              </w:rPr>
              <w:t>18.99</w:t>
            </w:r>
          </w:p>
        </w:tc>
        <w:tc>
          <w:tcPr>
            <w:tcW w:w="553" w:type="pct"/>
            <w:tcBorders>
              <w:top w:val="single" w:sz="4" w:space="0" w:color="auto"/>
              <w:left w:val="single" w:sz="4" w:space="0" w:color="auto"/>
              <w:bottom w:val="single" w:sz="4" w:space="0" w:color="auto"/>
              <w:right w:val="single" w:sz="4" w:space="0" w:color="auto"/>
            </w:tcBorders>
            <w:shd w:val="clear" w:color="auto" w:fill="FFFFFF" w:themeFill="background1"/>
          </w:tcPr>
          <w:p w14:paraId="0424D212" w14:textId="77777777" w:rsidR="007C78D2" w:rsidRPr="00332EFB" w:rsidRDefault="007C78D2" w:rsidP="00B1249B">
            <w:pPr>
              <w:jc w:val="right"/>
              <w:rPr>
                <w:rFonts w:eastAsiaTheme="minorHAnsi"/>
                <w:color w:val="000000"/>
                <w:sz w:val="20"/>
                <w:szCs w:val="20"/>
              </w:rPr>
            </w:pPr>
            <w:r w:rsidRPr="00332EFB">
              <w:rPr>
                <w:rFonts w:eastAsiaTheme="minorHAnsi"/>
                <w:color w:val="000000"/>
                <w:sz w:val="20"/>
                <w:szCs w:val="20"/>
              </w:rPr>
              <w:t>2.18</w:t>
            </w:r>
          </w:p>
        </w:tc>
        <w:tc>
          <w:tcPr>
            <w:tcW w:w="553" w:type="pct"/>
            <w:tcBorders>
              <w:top w:val="single" w:sz="4" w:space="0" w:color="auto"/>
              <w:left w:val="single" w:sz="4" w:space="0" w:color="auto"/>
              <w:bottom w:val="single" w:sz="4" w:space="0" w:color="auto"/>
              <w:right w:val="single" w:sz="4" w:space="0" w:color="auto"/>
            </w:tcBorders>
            <w:shd w:val="clear" w:color="auto" w:fill="auto"/>
            <w:noWrap/>
          </w:tcPr>
          <w:p w14:paraId="139BA454" w14:textId="77777777" w:rsidR="007C78D2" w:rsidRPr="00332EFB" w:rsidRDefault="007C78D2" w:rsidP="00B1249B">
            <w:pPr>
              <w:jc w:val="right"/>
              <w:rPr>
                <w:rFonts w:eastAsiaTheme="minorHAnsi"/>
                <w:color w:val="000000"/>
                <w:sz w:val="20"/>
                <w:szCs w:val="20"/>
              </w:rPr>
            </w:pPr>
            <w:r w:rsidRPr="00332EFB">
              <w:rPr>
                <w:rFonts w:eastAsiaTheme="minorHAnsi"/>
                <w:color w:val="000000"/>
                <w:sz w:val="20"/>
                <w:szCs w:val="20"/>
              </w:rPr>
              <w:t>**53.29</w:t>
            </w:r>
          </w:p>
        </w:tc>
      </w:tr>
    </w:tbl>
    <w:p w14:paraId="2FF8C422" w14:textId="36F2E312" w:rsidR="00404368" w:rsidRDefault="007C78D2" w:rsidP="000964DE">
      <w:pPr>
        <w:rPr>
          <w:sz w:val="19"/>
          <w:szCs w:val="19"/>
        </w:rPr>
      </w:pPr>
      <w:r w:rsidRPr="000B41F6">
        <w:rPr>
          <w:sz w:val="19"/>
          <w:szCs w:val="19"/>
        </w:rPr>
        <w:t>*</w:t>
      </w:r>
      <w:r w:rsidR="00404368">
        <w:rPr>
          <w:sz w:val="19"/>
          <w:szCs w:val="19"/>
        </w:rPr>
        <w:t> C</w:t>
      </w:r>
      <w:r w:rsidR="00BE64A8">
        <w:rPr>
          <w:sz w:val="19"/>
          <w:szCs w:val="19"/>
        </w:rPr>
        <w:t>ountry programme</w:t>
      </w:r>
      <w:r w:rsidR="00404368">
        <w:rPr>
          <w:sz w:val="19"/>
          <w:szCs w:val="19"/>
        </w:rPr>
        <w:t xml:space="preserve"> data </w:t>
      </w:r>
    </w:p>
    <w:p w14:paraId="1A85EC0D" w14:textId="36DE001C" w:rsidR="007C78D2" w:rsidRPr="000B41F6" w:rsidRDefault="00404368" w:rsidP="000964DE">
      <w:pPr>
        <w:rPr>
          <w:sz w:val="19"/>
          <w:szCs w:val="19"/>
        </w:rPr>
      </w:pPr>
      <w:r>
        <w:rPr>
          <w:sz w:val="19"/>
          <w:szCs w:val="19"/>
        </w:rPr>
        <w:t>** </w:t>
      </w:r>
      <w:r w:rsidR="007C78D2" w:rsidRPr="000B41F6">
        <w:rPr>
          <w:sz w:val="19"/>
          <w:szCs w:val="19"/>
        </w:rPr>
        <w:t xml:space="preserve">Average </w:t>
      </w:r>
      <w:r w:rsidR="007C78D2">
        <w:rPr>
          <w:sz w:val="19"/>
          <w:szCs w:val="19"/>
        </w:rPr>
        <w:t>use</w:t>
      </w:r>
      <w:r w:rsidR="007C78D2" w:rsidRPr="000B41F6">
        <w:rPr>
          <w:sz w:val="19"/>
          <w:szCs w:val="19"/>
        </w:rPr>
        <w:t xml:space="preserve"> between 2007 and 2009</w:t>
      </w:r>
    </w:p>
    <w:p w14:paraId="1EBD6067" w14:textId="77777777" w:rsidR="007C78D2" w:rsidRPr="0034371D" w:rsidRDefault="007C78D2" w:rsidP="000964DE"/>
    <w:p w14:paraId="6228134D" w14:textId="5BBE7D54" w:rsidR="007C78D2" w:rsidRPr="00810958" w:rsidRDefault="007939BC" w:rsidP="007939BC">
      <w:pPr>
        <w:pStyle w:val="Heading1"/>
      </w:pPr>
      <w:r>
        <w:t>The stead</w:t>
      </w:r>
      <w:r w:rsidR="000D3734">
        <w:t xml:space="preserve">ily decreasing consumption of </w:t>
      </w:r>
      <w:r w:rsidR="007C78D2" w:rsidRPr="008F596E">
        <w:t>HCFC</w:t>
      </w:r>
      <w:r w:rsidR="000D3734">
        <w:t>s</w:t>
      </w:r>
      <w:r w:rsidR="007C78D2">
        <w:t xml:space="preserve"> </w:t>
      </w:r>
      <w:r w:rsidR="000D3734">
        <w:t xml:space="preserve">in </w:t>
      </w:r>
      <w:r w:rsidR="007C78D2">
        <w:t xml:space="preserve">Nigeria </w:t>
      </w:r>
      <w:r w:rsidR="000D3734">
        <w:t>can be</w:t>
      </w:r>
      <w:r w:rsidR="007C78D2" w:rsidRPr="008F596E">
        <w:t xml:space="preserve"> attributed to the implementation of the activities </w:t>
      </w:r>
      <w:r w:rsidR="007C78D2">
        <w:t xml:space="preserve">under </w:t>
      </w:r>
      <w:r w:rsidR="007C78D2" w:rsidRPr="008F596E">
        <w:t>the HPMP and the shift to</w:t>
      </w:r>
      <w:r w:rsidR="000D3734">
        <w:t xml:space="preserve"> </w:t>
      </w:r>
      <w:r w:rsidR="00D27764">
        <w:t>non</w:t>
      </w:r>
      <w:r w:rsidR="00D27764">
        <w:noBreakHyphen/>
        <w:t xml:space="preserve">HCFC </w:t>
      </w:r>
      <w:r w:rsidR="000D3734">
        <w:t>refrigerant</w:t>
      </w:r>
      <w:r w:rsidR="007C78D2" w:rsidRPr="008F596E">
        <w:t xml:space="preserve">s </w:t>
      </w:r>
      <w:r w:rsidR="000D3734">
        <w:t xml:space="preserve">available </w:t>
      </w:r>
      <w:r w:rsidR="005C186B">
        <w:t>o</w:t>
      </w:r>
      <w:r w:rsidR="007C78D2" w:rsidRPr="008F596E">
        <w:t>n the market</w:t>
      </w:r>
      <w:r w:rsidR="000D3734">
        <w:t xml:space="preserve">. </w:t>
      </w:r>
      <w:r w:rsidR="007C78D2" w:rsidRPr="008F596E">
        <w:t>HCFC</w:t>
      </w:r>
      <w:r w:rsidR="007C78D2" w:rsidRPr="008F596E">
        <w:noBreakHyphen/>
        <w:t>142b, HCFC</w:t>
      </w:r>
      <w:r>
        <w:noBreakHyphen/>
      </w:r>
      <w:r w:rsidR="007C78D2" w:rsidRPr="008F596E">
        <w:t>123</w:t>
      </w:r>
      <w:r w:rsidR="000D3734">
        <w:t>,</w:t>
      </w:r>
      <w:r w:rsidR="007C78D2" w:rsidRPr="008F596E">
        <w:t xml:space="preserve"> and HCFC-124</w:t>
      </w:r>
      <w:r w:rsidR="005F6913">
        <w:t>,</w:t>
      </w:r>
      <w:r w:rsidR="000D3734">
        <w:t xml:space="preserve"> </w:t>
      </w:r>
      <w:r w:rsidR="005F6913">
        <w:t>both</w:t>
      </w:r>
      <w:r w:rsidR="005F6913" w:rsidRPr="008F596E">
        <w:t xml:space="preserve"> </w:t>
      </w:r>
      <w:r w:rsidR="00D27764">
        <w:t xml:space="preserve">in </w:t>
      </w:r>
      <w:r w:rsidR="005F6913" w:rsidRPr="008F596E">
        <w:t>pure</w:t>
      </w:r>
      <w:r w:rsidR="005F6913">
        <w:t xml:space="preserve"> and blended</w:t>
      </w:r>
      <w:r w:rsidR="00C11C3C">
        <w:t xml:space="preserve"> forms</w:t>
      </w:r>
      <w:r w:rsidR="005F6913">
        <w:t>,</w:t>
      </w:r>
      <w:r w:rsidR="005F6913" w:rsidRPr="008F596E">
        <w:t xml:space="preserve"> </w:t>
      </w:r>
      <w:r w:rsidR="00D27764">
        <w:t xml:space="preserve">were </w:t>
      </w:r>
      <w:r w:rsidR="005F6913">
        <w:t xml:space="preserve">imported </w:t>
      </w:r>
      <w:r w:rsidR="000D3734" w:rsidRPr="008F596E">
        <w:t>for servicing chillers</w:t>
      </w:r>
      <w:r w:rsidR="000D3734">
        <w:t xml:space="preserve"> </w:t>
      </w:r>
      <w:r w:rsidR="007C78D2" w:rsidRPr="008F596E">
        <w:t>from 2016 to 2019</w:t>
      </w:r>
      <w:r w:rsidR="005F6913">
        <w:t>, but</w:t>
      </w:r>
      <w:r w:rsidR="00D27764">
        <w:t xml:space="preserve"> </w:t>
      </w:r>
      <w:r w:rsidR="00C11C3C">
        <w:t>h</w:t>
      </w:r>
      <w:r w:rsidR="00D27764">
        <w:t xml:space="preserve">ave been banned since 2020, when </w:t>
      </w:r>
      <w:r w:rsidR="007C78D2" w:rsidRPr="008F596E">
        <w:t xml:space="preserve">the </w:t>
      </w:r>
      <w:r w:rsidR="00D27764">
        <w:t xml:space="preserve">Government </w:t>
      </w:r>
      <w:r w:rsidR="005F6913" w:rsidRPr="008F596E">
        <w:t>establish</w:t>
      </w:r>
      <w:r w:rsidR="00D27764">
        <w:t>ed a</w:t>
      </w:r>
      <w:r w:rsidR="005F6913" w:rsidRPr="008F596E">
        <w:t xml:space="preserve"> ban on the import of </w:t>
      </w:r>
      <w:r w:rsidR="005F6913">
        <w:t>HCFCs except for HCFC-22 and HCFC-141b</w:t>
      </w:r>
      <w:r w:rsidR="007C78D2" w:rsidRPr="008F596E">
        <w:rPr>
          <w:bCs/>
          <w:lang w:val="en-GB"/>
        </w:rPr>
        <w:t>.</w:t>
      </w:r>
    </w:p>
    <w:p w14:paraId="3679608B" w14:textId="2529D676" w:rsidR="007C78D2" w:rsidRDefault="002343BC" w:rsidP="002343BC">
      <w:pPr>
        <w:pStyle w:val="Heading1"/>
      </w:pPr>
      <w:r>
        <w:t>C</w:t>
      </w:r>
      <w:r w:rsidR="00C11C3C">
        <w:t>onversion</w:t>
      </w:r>
      <w:r>
        <w:t>s</w:t>
      </w:r>
      <w:r w:rsidR="00C11C3C">
        <w:t xml:space="preserve"> </w:t>
      </w:r>
      <w:r>
        <w:t>completed at</w:t>
      </w:r>
      <w:r w:rsidR="00C11C3C">
        <w:t xml:space="preserve"> four commercial refrigeration foam manufacturing enterprises ha</w:t>
      </w:r>
      <w:r>
        <w:t>ve</w:t>
      </w:r>
      <w:r w:rsidR="00C11C3C">
        <w:t xml:space="preserve"> </w:t>
      </w:r>
      <w:r>
        <w:t>contributed to t</w:t>
      </w:r>
      <w:r w:rsidR="007C78D2">
        <w:t xml:space="preserve">he </w:t>
      </w:r>
      <w:r w:rsidR="00C11C3C">
        <w:t>reduction in consumption of HCFC-141b; the</w:t>
      </w:r>
      <w:r w:rsidR="007C78D2">
        <w:t xml:space="preserve"> enterprises have been informed of the upcoming ban on the import of HCFC</w:t>
      </w:r>
      <w:r w:rsidR="00C11C3C">
        <w:noBreakHyphen/>
      </w:r>
      <w:r w:rsidR="007C78D2">
        <w:t>141b</w:t>
      </w:r>
      <w:r w:rsidR="00C11C3C">
        <w:t>,</w:t>
      </w:r>
      <w:r w:rsidR="007C78D2">
        <w:t xml:space="preserve"> starting from 1</w:t>
      </w:r>
      <w:r w:rsidR="00C11C3C">
        <w:t> </w:t>
      </w:r>
      <w:r w:rsidR="007C78D2">
        <w:t>January</w:t>
      </w:r>
      <w:r w:rsidR="00C11C3C">
        <w:t> </w:t>
      </w:r>
      <w:r w:rsidR="007C78D2">
        <w:t>2023.</w:t>
      </w:r>
    </w:p>
    <w:p w14:paraId="697979BA" w14:textId="56B68603" w:rsidR="007C78D2" w:rsidRPr="009060A9" w:rsidRDefault="007C78D2" w:rsidP="000964DE">
      <w:pPr>
        <w:rPr>
          <w:i/>
        </w:rPr>
      </w:pPr>
      <w:r w:rsidRPr="00B57E7C">
        <w:rPr>
          <w:i/>
        </w:rPr>
        <w:t>C</w:t>
      </w:r>
      <w:r w:rsidR="002343BC">
        <w:rPr>
          <w:i/>
        </w:rPr>
        <w:t>ountry programme (CP)</w:t>
      </w:r>
      <w:r w:rsidRPr="00B57E7C">
        <w:rPr>
          <w:i/>
        </w:rPr>
        <w:t xml:space="preserve"> implementation report</w:t>
      </w:r>
      <w:r w:rsidRPr="009060A9">
        <w:rPr>
          <w:i/>
        </w:rPr>
        <w:t xml:space="preserve"> </w:t>
      </w:r>
    </w:p>
    <w:p w14:paraId="743FCE7A" w14:textId="77777777" w:rsidR="007C78D2" w:rsidRPr="009060A9" w:rsidRDefault="007C78D2" w:rsidP="000964DE"/>
    <w:p w14:paraId="4EE10C77" w14:textId="35DAEB90" w:rsidR="007C78D2" w:rsidRPr="009060A9" w:rsidRDefault="007C78D2" w:rsidP="00733E1F">
      <w:pPr>
        <w:pStyle w:val="Heading1"/>
        <w:rPr>
          <w:i/>
        </w:rPr>
      </w:pPr>
      <w:r w:rsidRPr="009060A9">
        <w:t xml:space="preserve">The Government of Nigeria reported HCFC sector consumption data under the 2021 </w:t>
      </w:r>
      <w:r w:rsidR="002343BC">
        <w:t xml:space="preserve">CP </w:t>
      </w:r>
      <w:r w:rsidRPr="009060A9">
        <w:t>implementation report that is consistent with the data reported under Article 7 of the Montreal Protocol.</w:t>
      </w:r>
    </w:p>
    <w:p w14:paraId="2AA80BAC" w14:textId="77777777" w:rsidR="007C78D2" w:rsidRPr="009060A9" w:rsidRDefault="007C78D2" w:rsidP="000964DE">
      <w:pPr>
        <w:pStyle w:val="Heading1"/>
        <w:numPr>
          <w:ilvl w:val="0"/>
          <w:numId w:val="0"/>
        </w:numPr>
        <w:rPr>
          <w:i/>
        </w:rPr>
      </w:pPr>
      <w:r w:rsidRPr="009060A9">
        <w:rPr>
          <w:i/>
        </w:rPr>
        <w:t>Verification report</w:t>
      </w:r>
    </w:p>
    <w:p w14:paraId="0BD4822E" w14:textId="2A8BCA4E" w:rsidR="007C78D2" w:rsidRPr="009060A9" w:rsidRDefault="007C78D2" w:rsidP="000964DE">
      <w:pPr>
        <w:pStyle w:val="Heading1"/>
      </w:pPr>
      <w:r w:rsidRPr="009060A9">
        <w:t>The verification report confirmed that the Government is implementing a licensing and quota system for HCFC imports and exports and that the total consumption of HCFCs reported under Article 7 of the Montreal Protocol for 2021 was correct (as shown in table 1 above). The verification concluded that Nigeria remains in compliance with the control targets set out in the Montreal Protocol and in its Agreement with the Executive Committee.</w:t>
      </w:r>
    </w:p>
    <w:p w14:paraId="7292D721" w14:textId="77777777" w:rsidR="007C78D2" w:rsidRDefault="007C78D2" w:rsidP="00EB699E">
      <w:pPr>
        <w:spacing w:after="240"/>
        <w:outlineLvl w:val="0"/>
        <w:rPr>
          <w:u w:val="single"/>
        </w:rPr>
      </w:pPr>
      <w:r w:rsidRPr="00996241">
        <w:rPr>
          <w:u w:val="single"/>
        </w:rPr>
        <w:t>Status of progress and disbursement</w:t>
      </w:r>
    </w:p>
    <w:p w14:paraId="06540494" w14:textId="77777777" w:rsidR="007C78D2" w:rsidRPr="005C6543" w:rsidRDefault="007C78D2" w:rsidP="005C6543">
      <w:pPr>
        <w:pStyle w:val="Heading1"/>
        <w:numPr>
          <w:ilvl w:val="0"/>
          <w:numId w:val="0"/>
        </w:numPr>
        <w:rPr>
          <w:i/>
          <w:iCs/>
        </w:rPr>
      </w:pPr>
      <w:r w:rsidRPr="005C6543">
        <w:rPr>
          <w:i/>
          <w:iCs/>
        </w:rPr>
        <w:t>Legal framework</w:t>
      </w:r>
    </w:p>
    <w:p w14:paraId="60405158" w14:textId="4FD47F5D" w:rsidR="007C78D2" w:rsidRPr="00F94BFC" w:rsidRDefault="007C78D2" w:rsidP="006C580B">
      <w:pPr>
        <w:pStyle w:val="Heading1"/>
      </w:pPr>
      <w:r w:rsidRPr="00A60728">
        <w:t xml:space="preserve">The Government of Nigeria has </w:t>
      </w:r>
      <w:r>
        <w:t xml:space="preserve">an </w:t>
      </w:r>
      <w:r w:rsidRPr="00A60728">
        <w:t xml:space="preserve">established legal framework for the management of </w:t>
      </w:r>
      <w:r>
        <w:t>ozone</w:t>
      </w:r>
      <w:r>
        <w:noBreakHyphen/>
        <w:t>depleting substances (</w:t>
      </w:r>
      <w:r w:rsidRPr="00A60728">
        <w:t>ODS</w:t>
      </w:r>
      <w:r>
        <w:t>)</w:t>
      </w:r>
      <w:r w:rsidRPr="00A60728">
        <w:t>, including HCFCs. The National Environmental Regulation (2009) sets out guidelines for the manufacture, import, sale</w:t>
      </w:r>
      <w:r>
        <w:t>s</w:t>
      </w:r>
      <w:r w:rsidR="00D52D9A">
        <w:t>,</w:t>
      </w:r>
      <w:r>
        <w:t xml:space="preserve"> </w:t>
      </w:r>
      <w:r w:rsidRPr="00A60728">
        <w:t>and use of ODS</w:t>
      </w:r>
      <w:r>
        <w:t>,</w:t>
      </w:r>
      <w:r w:rsidRPr="00A60728">
        <w:t xml:space="preserve"> </w:t>
      </w:r>
      <w:r w:rsidR="00D745C2">
        <w:t>and</w:t>
      </w:r>
      <w:r w:rsidRPr="00A60728">
        <w:t xml:space="preserve"> </w:t>
      </w:r>
      <w:r>
        <w:t>establish</w:t>
      </w:r>
      <w:r w:rsidR="002343BC">
        <w:t>es</w:t>
      </w:r>
      <w:r>
        <w:t xml:space="preserve"> </w:t>
      </w:r>
      <w:r w:rsidRPr="00A60728">
        <w:t xml:space="preserve">a protocol for </w:t>
      </w:r>
      <w:r>
        <w:t>the</w:t>
      </w:r>
      <w:r w:rsidRPr="00A60728">
        <w:t xml:space="preserve"> licensing and quota system. A ban on </w:t>
      </w:r>
      <w:r>
        <w:t xml:space="preserve">the </w:t>
      </w:r>
      <w:r w:rsidRPr="00A60728">
        <w:t xml:space="preserve">import of </w:t>
      </w:r>
      <w:r>
        <w:t>HCFCs except for HCFC-141b and HCFC-22</w:t>
      </w:r>
      <w:r w:rsidRPr="00A60728">
        <w:t xml:space="preserve"> </w:t>
      </w:r>
      <w:r>
        <w:t>has been</w:t>
      </w:r>
      <w:r w:rsidRPr="00A60728">
        <w:t xml:space="preserve"> </w:t>
      </w:r>
      <w:r w:rsidR="005C186B">
        <w:t>in effect since</w:t>
      </w:r>
      <w:r>
        <w:t xml:space="preserve"> 1 January </w:t>
      </w:r>
      <w:r w:rsidRPr="00A60728">
        <w:t>2020</w:t>
      </w:r>
      <w:r>
        <w:t xml:space="preserve">. The </w:t>
      </w:r>
      <w:r>
        <w:rPr>
          <w:bCs/>
        </w:rPr>
        <w:t>O</w:t>
      </w:r>
      <w:r w:rsidRPr="00A60728">
        <w:rPr>
          <w:bCs/>
        </w:rPr>
        <w:t xml:space="preserve">zone </w:t>
      </w:r>
      <w:r>
        <w:rPr>
          <w:bCs/>
        </w:rPr>
        <w:t>L</w:t>
      </w:r>
      <w:r w:rsidRPr="00A60728">
        <w:rPr>
          <w:bCs/>
        </w:rPr>
        <w:t xml:space="preserve">ayer </w:t>
      </w:r>
      <w:r>
        <w:rPr>
          <w:bCs/>
        </w:rPr>
        <w:t>P</w:t>
      </w:r>
      <w:r w:rsidRPr="00A60728">
        <w:rPr>
          <w:bCs/>
        </w:rPr>
        <w:t xml:space="preserve">rotection </w:t>
      </w:r>
      <w:r>
        <w:rPr>
          <w:bCs/>
        </w:rPr>
        <w:t>Regulation has been updated to include</w:t>
      </w:r>
      <w:r w:rsidRPr="00A60728">
        <w:rPr>
          <w:bCs/>
        </w:rPr>
        <w:t xml:space="preserve"> </w:t>
      </w:r>
      <w:r w:rsidRPr="00896B99">
        <w:rPr>
          <w:rFonts w:asciiTheme="majorBidi" w:hAnsiTheme="majorBidi" w:cstheme="majorBidi"/>
          <w:lang w:val="en-GB"/>
        </w:rPr>
        <w:t>HFC control</w:t>
      </w:r>
      <w:r>
        <w:rPr>
          <w:rFonts w:asciiTheme="majorBidi" w:hAnsiTheme="majorBidi" w:cstheme="majorBidi"/>
          <w:lang w:val="en-GB"/>
        </w:rPr>
        <w:t xml:space="preserve"> measures</w:t>
      </w:r>
      <w:r w:rsidRPr="00896B99">
        <w:rPr>
          <w:rFonts w:asciiTheme="majorBidi" w:hAnsiTheme="majorBidi" w:cstheme="majorBidi"/>
          <w:lang w:val="en-GB"/>
        </w:rPr>
        <w:t xml:space="preserve"> in line with the </w:t>
      </w:r>
      <w:r>
        <w:rPr>
          <w:rFonts w:asciiTheme="majorBidi" w:hAnsiTheme="majorBidi" w:cstheme="majorBidi"/>
          <w:lang w:val="en-GB"/>
        </w:rPr>
        <w:t xml:space="preserve">Kigali Amendment and </w:t>
      </w:r>
      <w:r w:rsidR="00D745C2">
        <w:rPr>
          <w:rFonts w:asciiTheme="majorBidi" w:hAnsiTheme="majorBidi" w:cstheme="majorBidi"/>
          <w:lang w:val="en-GB"/>
        </w:rPr>
        <w:t xml:space="preserve">the </w:t>
      </w:r>
      <w:r w:rsidRPr="00896B99">
        <w:rPr>
          <w:rFonts w:asciiTheme="majorBidi" w:hAnsiTheme="majorBidi" w:cstheme="majorBidi"/>
          <w:lang w:val="en-GB"/>
        </w:rPr>
        <w:t>recent Montreal Protocol provisions</w:t>
      </w:r>
      <w:r>
        <w:rPr>
          <w:rFonts w:asciiTheme="majorBidi" w:hAnsiTheme="majorBidi" w:cstheme="majorBidi"/>
          <w:lang w:val="en-GB"/>
        </w:rPr>
        <w:t>.</w:t>
      </w:r>
      <w:r>
        <w:rPr>
          <w:bCs/>
        </w:rPr>
        <w:t xml:space="preserve"> HFCs have been added to the licensing system</w:t>
      </w:r>
      <w:r w:rsidR="00956856">
        <w:rPr>
          <w:bCs/>
        </w:rPr>
        <w:t>,</w:t>
      </w:r>
      <w:r>
        <w:rPr>
          <w:bCs/>
        </w:rPr>
        <w:t xml:space="preserve"> and energy</w:t>
      </w:r>
      <w:r w:rsidR="005C186B">
        <w:rPr>
          <w:bCs/>
        </w:rPr>
        <w:t>-</w:t>
      </w:r>
      <w:r>
        <w:rPr>
          <w:rFonts w:asciiTheme="majorBidi" w:hAnsiTheme="majorBidi" w:cstheme="majorBidi"/>
          <w:lang w:val="en-GB"/>
        </w:rPr>
        <w:t>e</w:t>
      </w:r>
      <w:r w:rsidRPr="00AB2697">
        <w:rPr>
          <w:rFonts w:asciiTheme="majorBidi" w:hAnsiTheme="majorBidi" w:cstheme="majorBidi"/>
          <w:lang w:val="en-GB"/>
        </w:rPr>
        <w:t xml:space="preserve">fficiency provisions </w:t>
      </w:r>
      <w:r>
        <w:rPr>
          <w:rFonts w:asciiTheme="majorBidi" w:hAnsiTheme="majorBidi" w:cstheme="majorBidi"/>
          <w:lang w:val="en-GB"/>
        </w:rPr>
        <w:t>have been included in the</w:t>
      </w:r>
      <w:r>
        <w:rPr>
          <w:bCs/>
        </w:rPr>
        <w:t xml:space="preserve"> updated Regulation</w:t>
      </w:r>
      <w:r w:rsidR="00D745C2">
        <w:rPr>
          <w:bCs/>
        </w:rPr>
        <w:t xml:space="preserve"> and </w:t>
      </w:r>
      <w:r>
        <w:rPr>
          <w:bCs/>
        </w:rPr>
        <w:t>gazetted by the Government.</w:t>
      </w:r>
    </w:p>
    <w:p w14:paraId="1E7D83EC" w14:textId="77777777" w:rsidR="007C78D2" w:rsidRPr="000753D5" w:rsidRDefault="007C78D2" w:rsidP="004A687F">
      <w:pPr>
        <w:keepNext/>
        <w:rPr>
          <w:i/>
        </w:rPr>
      </w:pPr>
      <w:r w:rsidRPr="000753D5">
        <w:rPr>
          <w:i/>
        </w:rPr>
        <w:t>Phase-out of HC</w:t>
      </w:r>
      <w:r>
        <w:rPr>
          <w:i/>
        </w:rPr>
        <w:t>F</w:t>
      </w:r>
      <w:r w:rsidRPr="000753D5">
        <w:rPr>
          <w:i/>
        </w:rPr>
        <w:t>C-141b in the polyurethane (PU) foam manufacturing sector</w:t>
      </w:r>
    </w:p>
    <w:p w14:paraId="503ABE3D" w14:textId="77777777" w:rsidR="007C78D2" w:rsidRPr="00CB7366" w:rsidRDefault="007C78D2" w:rsidP="004A687F">
      <w:pPr>
        <w:keepNext/>
        <w:rPr>
          <w:i/>
          <w:highlight w:val="yellow"/>
        </w:rPr>
      </w:pPr>
    </w:p>
    <w:p w14:paraId="78A10B44" w14:textId="03C597AB" w:rsidR="007C78D2" w:rsidRDefault="00956856" w:rsidP="006C580B">
      <w:pPr>
        <w:pStyle w:val="Heading1"/>
      </w:pPr>
      <w:r>
        <w:t>C</w:t>
      </w:r>
      <w:r w:rsidR="007C78D2">
        <w:t>onversion</w:t>
      </w:r>
      <w:r w:rsidR="00D745C2">
        <w:t>s</w:t>
      </w:r>
      <w:r w:rsidR="007C78D2">
        <w:t xml:space="preserve"> </w:t>
      </w:r>
      <w:r>
        <w:t xml:space="preserve">undertaken </w:t>
      </w:r>
      <w:r w:rsidR="00D745C2">
        <w:t>at</w:t>
      </w:r>
      <w:r w:rsidR="007C78D2">
        <w:t xml:space="preserve"> four commercial refrigeration </w:t>
      </w:r>
      <w:r w:rsidR="00B05CAB">
        <w:t xml:space="preserve">PU </w:t>
      </w:r>
      <w:r w:rsidR="007C78D2">
        <w:t xml:space="preserve">foam </w:t>
      </w:r>
      <w:r w:rsidR="00D745C2">
        <w:t xml:space="preserve">manufacturers </w:t>
      </w:r>
      <w:r w:rsidR="007C78D2">
        <w:t xml:space="preserve">to </w:t>
      </w:r>
      <w:r w:rsidR="00D745C2">
        <w:t>phase out</w:t>
      </w:r>
      <w:r w:rsidR="007C78D2">
        <w:t xml:space="preserve"> 30.5 mt of HCFC</w:t>
      </w:r>
      <w:r w:rsidR="007C78D2">
        <w:noBreakHyphen/>
        <w:t xml:space="preserve">141b </w:t>
      </w:r>
      <w:r w:rsidR="00D745C2">
        <w:t>are</w:t>
      </w:r>
      <w:r w:rsidR="007C78D2">
        <w:t xml:space="preserve"> almost complete. Equipment ha</w:t>
      </w:r>
      <w:r w:rsidR="00D745C2">
        <w:t>s</w:t>
      </w:r>
      <w:r w:rsidR="007C78D2">
        <w:t xml:space="preserve"> been delivered and installed; test</w:t>
      </w:r>
      <w:r w:rsidR="00D745C2">
        <w:t>s</w:t>
      </w:r>
      <w:r w:rsidR="007C78D2">
        <w:t xml:space="preserve"> and trial</w:t>
      </w:r>
      <w:r w:rsidR="00D745C2">
        <w:t>s</w:t>
      </w:r>
      <w:r w:rsidR="007C78D2">
        <w:t xml:space="preserve"> are ongoing. All four enterprises are expected to be converted by December 2022.</w:t>
      </w:r>
    </w:p>
    <w:p w14:paraId="553A1920" w14:textId="111C472C" w:rsidR="007C78D2" w:rsidRDefault="007C78D2" w:rsidP="00D745C2">
      <w:pPr>
        <w:pStyle w:val="Heading1"/>
      </w:pPr>
      <w:r>
        <w:t xml:space="preserve">The conversion at </w:t>
      </w:r>
      <w:proofErr w:type="spellStart"/>
      <w:r>
        <w:t>Slavit</w:t>
      </w:r>
      <w:proofErr w:type="spellEnd"/>
      <w:r>
        <w:t xml:space="preserve"> Group to replace 96 mt of HCFC</w:t>
      </w:r>
      <w:r>
        <w:noBreakHyphen/>
        <w:t xml:space="preserve">141b </w:t>
      </w:r>
      <w:r w:rsidR="005C186B">
        <w:t xml:space="preserve">with </w:t>
      </w:r>
      <w:r>
        <w:t xml:space="preserve">cyclopentane in the manufacturing of insulation foam for cold storage rooms and panels for building construction is progressing. Equipment has been purchased and </w:t>
      </w:r>
      <w:r w:rsidR="00527860">
        <w:t>partially</w:t>
      </w:r>
      <w:r>
        <w:t xml:space="preserve"> delivered; shipment of the remaining equipment had been delayed due to challenges faced by the manufacturer; equipment installation, test</w:t>
      </w:r>
      <w:r w:rsidR="000C5D1D">
        <w:t>s</w:t>
      </w:r>
      <w:r>
        <w:t xml:space="preserve"> and trials are expected to be completed by December 2022.</w:t>
      </w:r>
    </w:p>
    <w:p w14:paraId="30E2D058" w14:textId="7F33669B" w:rsidR="007C78D2" w:rsidRPr="000753D5" w:rsidRDefault="007C78D2" w:rsidP="006C580B">
      <w:pPr>
        <w:pStyle w:val="Heading1"/>
      </w:pPr>
      <w:r>
        <w:t xml:space="preserve">The group project to convert 35 downstream </w:t>
      </w:r>
      <w:r w:rsidR="00B05CAB">
        <w:t xml:space="preserve">PU foam </w:t>
      </w:r>
      <w:r>
        <w:t>enterprises to replace 301.32 mt of HCFC</w:t>
      </w:r>
      <w:r>
        <w:noBreakHyphen/>
        <w:t xml:space="preserve">141b </w:t>
      </w:r>
      <w:r w:rsidRPr="000753D5">
        <w:rPr>
          <w:lang w:val="en-GB"/>
        </w:rPr>
        <w:t xml:space="preserve">with methyl formate </w:t>
      </w:r>
      <w:r>
        <w:t xml:space="preserve">in spray foam, insulation panel and </w:t>
      </w:r>
      <w:proofErr w:type="spellStart"/>
      <w:r>
        <w:t>thermoware</w:t>
      </w:r>
      <w:proofErr w:type="spellEnd"/>
      <w:r>
        <w:t xml:space="preserve"> applications is ongoing. The </w:t>
      </w:r>
      <w:r w:rsidRPr="0076317A">
        <w:t>National Ozone Unit (NOU)</w:t>
      </w:r>
      <w:r>
        <w:t xml:space="preserve"> is currently in the tendering process for </w:t>
      </w:r>
      <w:r w:rsidR="00B05CAB">
        <w:t xml:space="preserve">a </w:t>
      </w:r>
      <w:r>
        <w:t xml:space="preserve">conversion of </w:t>
      </w:r>
      <w:r w:rsidR="00956856">
        <w:t>a</w:t>
      </w:r>
      <w:r>
        <w:t xml:space="preserve"> systems house. Following the selection process, the systems house </w:t>
      </w:r>
      <w:r w:rsidR="000C5D1D">
        <w:t>is expected to</w:t>
      </w:r>
      <w:r>
        <w:t xml:space="preserve"> be converted by November 2022. The conversion of downstream enterprises, including field applications of formulations and awareness workshops for small enterprises will follow.</w:t>
      </w:r>
    </w:p>
    <w:p w14:paraId="085F9325" w14:textId="12949A9C" w:rsidR="007C78D2" w:rsidRPr="00C5789F" w:rsidRDefault="007C78D2" w:rsidP="000C5D1D">
      <w:pPr>
        <w:pStyle w:val="Heading1"/>
        <w:keepNext/>
        <w:numPr>
          <w:ilvl w:val="0"/>
          <w:numId w:val="0"/>
        </w:numPr>
        <w:rPr>
          <w:i/>
          <w:lang w:val="en-GB"/>
        </w:rPr>
      </w:pPr>
      <w:r w:rsidRPr="00C5789F">
        <w:rPr>
          <w:i/>
          <w:lang w:val="en-GB"/>
        </w:rPr>
        <w:t xml:space="preserve">Activities in </w:t>
      </w:r>
      <w:r w:rsidR="00931D92">
        <w:rPr>
          <w:i/>
          <w:lang w:val="en-GB"/>
        </w:rPr>
        <w:t xml:space="preserve">the </w:t>
      </w:r>
      <w:r w:rsidR="00847A47">
        <w:rPr>
          <w:i/>
          <w:lang w:val="en-GB"/>
        </w:rPr>
        <w:t>RAC</w:t>
      </w:r>
      <w:r w:rsidRPr="00C5789F">
        <w:rPr>
          <w:i/>
          <w:lang w:val="en-GB"/>
        </w:rPr>
        <w:t xml:space="preserve"> servicing </w:t>
      </w:r>
      <w:r w:rsidRPr="003A1FE4">
        <w:rPr>
          <w:i/>
          <w:lang w:val="en-GB"/>
        </w:rPr>
        <w:t>sector</w:t>
      </w:r>
    </w:p>
    <w:p w14:paraId="559C9761" w14:textId="77777777" w:rsidR="007C78D2" w:rsidRDefault="007C78D2" w:rsidP="000C5D1D">
      <w:pPr>
        <w:pStyle w:val="Heading1"/>
        <w:rPr>
          <w:lang w:val="en-GB"/>
        </w:rPr>
      </w:pPr>
      <w:r w:rsidRPr="00C5789F">
        <w:rPr>
          <w:lang w:val="en-GB"/>
        </w:rPr>
        <w:t>The following activities were implemented in the servicing sector:</w:t>
      </w:r>
    </w:p>
    <w:p w14:paraId="73685321" w14:textId="1C04BFCB" w:rsidR="007C78D2" w:rsidRPr="004917E1" w:rsidRDefault="000F1887" w:rsidP="000C5D1D">
      <w:pPr>
        <w:pStyle w:val="Heading2"/>
      </w:pPr>
      <w:r>
        <w:t>Ozone Layer Protection Regulations have been r</w:t>
      </w:r>
      <w:r w:rsidR="007C78D2">
        <w:t>eview</w:t>
      </w:r>
      <w:r>
        <w:t>ed</w:t>
      </w:r>
      <w:r w:rsidR="007C78D2">
        <w:t xml:space="preserve"> and update</w:t>
      </w:r>
      <w:r>
        <w:t>d</w:t>
      </w:r>
      <w:r w:rsidR="007C78D2">
        <w:t xml:space="preserve"> to </w:t>
      </w:r>
      <w:r w:rsidR="007C78D2" w:rsidRPr="009E433F">
        <w:rPr>
          <w:rFonts w:asciiTheme="majorBidi" w:hAnsiTheme="majorBidi" w:cstheme="majorBidi"/>
        </w:rPr>
        <w:t xml:space="preserve">include </w:t>
      </w:r>
      <w:r w:rsidR="000C5D1D">
        <w:t>provisions</w:t>
      </w:r>
      <w:r w:rsidR="000C5D1D" w:rsidRPr="009E433F">
        <w:rPr>
          <w:rFonts w:asciiTheme="majorBidi" w:hAnsiTheme="majorBidi" w:cstheme="majorBidi"/>
        </w:rPr>
        <w:t xml:space="preserve"> </w:t>
      </w:r>
      <w:r w:rsidR="000C5D1D">
        <w:t>related</w:t>
      </w:r>
      <w:r w:rsidR="000C5D1D" w:rsidRPr="009E433F">
        <w:rPr>
          <w:rFonts w:asciiTheme="majorBidi" w:hAnsiTheme="majorBidi" w:cstheme="majorBidi"/>
        </w:rPr>
        <w:t xml:space="preserve"> </w:t>
      </w:r>
      <w:r w:rsidR="000C5D1D">
        <w:rPr>
          <w:rFonts w:asciiTheme="majorBidi" w:hAnsiTheme="majorBidi" w:cstheme="majorBidi"/>
        </w:rPr>
        <w:t xml:space="preserve">to </w:t>
      </w:r>
      <w:r w:rsidR="007C78D2" w:rsidRPr="009E433F">
        <w:rPr>
          <w:rFonts w:asciiTheme="majorBidi" w:hAnsiTheme="majorBidi" w:cstheme="majorBidi"/>
        </w:rPr>
        <w:t>HFC control</w:t>
      </w:r>
      <w:r w:rsidR="007C78D2">
        <w:rPr>
          <w:rFonts w:asciiTheme="majorBidi" w:hAnsiTheme="majorBidi" w:cstheme="majorBidi"/>
        </w:rPr>
        <w:t xml:space="preserve"> and </w:t>
      </w:r>
      <w:r w:rsidR="007C78D2">
        <w:t>energy</w:t>
      </w:r>
      <w:r w:rsidR="000C5D1D">
        <w:t xml:space="preserve"> </w:t>
      </w:r>
      <w:r w:rsidR="007C78D2">
        <w:t>efficiency</w:t>
      </w:r>
      <w:r w:rsidR="00684E1B">
        <w:t>;</w:t>
      </w:r>
      <w:r w:rsidR="00684E1B" w:rsidRPr="00684E1B">
        <w:t xml:space="preserve"> </w:t>
      </w:r>
      <w:r w:rsidR="00684E1B">
        <w:t>the Government</w:t>
      </w:r>
      <w:r w:rsidR="007C78D2">
        <w:t xml:space="preserve"> </w:t>
      </w:r>
      <w:r w:rsidR="00684E1B">
        <w:rPr>
          <w:rFonts w:asciiTheme="majorBidi" w:hAnsiTheme="majorBidi" w:cstheme="majorBidi"/>
        </w:rPr>
        <w:t>gazetted</w:t>
      </w:r>
      <w:r w:rsidR="00684E1B">
        <w:t xml:space="preserve"> the </w:t>
      </w:r>
      <w:r w:rsidR="007C78D2">
        <w:t xml:space="preserve">updated </w:t>
      </w:r>
      <w:r w:rsidR="007C78D2">
        <w:rPr>
          <w:rFonts w:asciiTheme="majorBidi" w:hAnsiTheme="majorBidi" w:cstheme="majorBidi"/>
        </w:rPr>
        <w:t>regulations</w:t>
      </w:r>
      <w:r w:rsidR="00684E1B" w:rsidRPr="00684E1B">
        <w:t xml:space="preserve"> </w:t>
      </w:r>
      <w:r w:rsidR="00684E1B">
        <w:t>and established a policy to ban the import and use of HCFC</w:t>
      </w:r>
      <w:r w:rsidR="00684E1B">
        <w:noBreakHyphen/>
        <w:t>141b as of 1 January 2023</w:t>
      </w:r>
      <w:r w:rsidR="007C78D2">
        <w:t>;</w:t>
      </w:r>
      <w:r w:rsidR="007C78D2">
        <w:rPr>
          <w:rFonts w:asciiTheme="majorBidi" w:hAnsiTheme="majorBidi" w:cstheme="majorBidi"/>
        </w:rPr>
        <w:t xml:space="preserve"> </w:t>
      </w:r>
      <w:r w:rsidR="007C78D2" w:rsidRPr="009E433F">
        <w:rPr>
          <w:rFonts w:asciiTheme="majorBidi" w:hAnsiTheme="majorBidi" w:cstheme="majorBidi"/>
        </w:rPr>
        <w:t>HFCs have been added to the licensing system</w:t>
      </w:r>
      <w:r w:rsidR="007C78D2">
        <w:rPr>
          <w:rFonts w:asciiTheme="majorBidi" w:hAnsiTheme="majorBidi" w:cstheme="majorBidi"/>
        </w:rPr>
        <w:t>;</w:t>
      </w:r>
      <w:r w:rsidR="007C78D2">
        <w:t xml:space="preserve"> </w:t>
      </w:r>
      <w:r>
        <w:t xml:space="preserve">a </w:t>
      </w:r>
      <w:r w:rsidR="007C78D2">
        <w:t>training manual on ODS import control</w:t>
      </w:r>
      <w:r w:rsidRPr="000F1887">
        <w:t xml:space="preserve"> </w:t>
      </w:r>
      <w:r>
        <w:t>has been developed</w:t>
      </w:r>
      <w:r w:rsidR="001E1536">
        <w:t xml:space="preserve"> and printed</w:t>
      </w:r>
      <w:r w:rsidR="007C78D2">
        <w:t xml:space="preserve">, with 500 copies distributed to customs officers; </w:t>
      </w:r>
      <w:r w:rsidR="00684E1B">
        <w:t xml:space="preserve">training was provided to </w:t>
      </w:r>
      <w:r w:rsidR="007C78D2" w:rsidRPr="004536E8">
        <w:rPr>
          <w:rFonts w:asciiTheme="majorBidi" w:hAnsiTheme="majorBidi" w:cstheme="majorBidi"/>
        </w:rPr>
        <w:t>70</w:t>
      </w:r>
      <w:r w:rsidR="00684E1B">
        <w:rPr>
          <w:rFonts w:asciiTheme="majorBidi" w:hAnsiTheme="majorBidi" w:cstheme="majorBidi"/>
        </w:rPr>
        <w:t xml:space="preserve"> </w:t>
      </w:r>
      <w:r w:rsidR="007C78D2" w:rsidRPr="004536E8">
        <w:rPr>
          <w:rFonts w:asciiTheme="majorBidi" w:hAnsiTheme="majorBidi" w:cstheme="majorBidi"/>
        </w:rPr>
        <w:t xml:space="preserve">importers and </w:t>
      </w:r>
      <w:r w:rsidR="007C78D2">
        <w:rPr>
          <w:rFonts w:asciiTheme="majorBidi" w:hAnsiTheme="majorBidi" w:cstheme="majorBidi"/>
        </w:rPr>
        <w:t xml:space="preserve">30 </w:t>
      </w:r>
      <w:r w:rsidR="007C78D2" w:rsidRPr="004536E8">
        <w:rPr>
          <w:rFonts w:asciiTheme="majorBidi" w:hAnsiTheme="majorBidi" w:cstheme="majorBidi"/>
        </w:rPr>
        <w:t>enforcement officers</w:t>
      </w:r>
      <w:r w:rsidR="007C78D2">
        <w:rPr>
          <w:rFonts w:asciiTheme="majorBidi" w:hAnsiTheme="majorBidi" w:cstheme="majorBidi"/>
        </w:rPr>
        <w:t>;</w:t>
      </w:r>
      <w:r w:rsidR="007C78D2" w:rsidRPr="004917E1">
        <w:t xml:space="preserve"> </w:t>
      </w:r>
      <w:r>
        <w:t xml:space="preserve">and </w:t>
      </w:r>
      <w:r w:rsidR="007C78D2" w:rsidRPr="004917E1">
        <w:t>50</w:t>
      </w:r>
      <w:r w:rsidR="00047C25">
        <w:t xml:space="preserve"> </w:t>
      </w:r>
      <w:r w:rsidR="007C78D2" w:rsidRPr="004917E1">
        <w:t xml:space="preserve">sets of refrigerant identifiers </w:t>
      </w:r>
      <w:r>
        <w:t xml:space="preserve">were </w:t>
      </w:r>
      <w:r w:rsidRPr="004917E1">
        <w:t>procure</w:t>
      </w:r>
      <w:r>
        <w:t>d,</w:t>
      </w:r>
      <w:r w:rsidRPr="004917E1">
        <w:t xml:space="preserve"> </w:t>
      </w:r>
      <w:r w:rsidR="007C78D2">
        <w:t xml:space="preserve">with </w:t>
      </w:r>
      <w:r w:rsidR="007C78D2" w:rsidRPr="004917E1">
        <w:t>delivery expected by November 2022;</w:t>
      </w:r>
    </w:p>
    <w:p w14:paraId="044A129A" w14:textId="7D3E904E" w:rsidR="007C78D2" w:rsidRPr="004917E1" w:rsidRDefault="00684E1B" w:rsidP="006C580B">
      <w:pPr>
        <w:pStyle w:val="Heading2"/>
      </w:pPr>
      <w:r>
        <w:rPr>
          <w:lang w:eastAsia="zh-CN"/>
        </w:rPr>
        <w:t>A d</w:t>
      </w:r>
      <w:r w:rsidR="007C78D2" w:rsidRPr="004917E1">
        <w:rPr>
          <w:lang w:eastAsia="zh-CN"/>
        </w:rPr>
        <w:t xml:space="preserve">raft national code of practices for </w:t>
      </w:r>
      <w:r w:rsidR="007C78D2">
        <w:rPr>
          <w:lang w:eastAsia="zh-CN"/>
        </w:rPr>
        <w:t xml:space="preserve">the safe </w:t>
      </w:r>
      <w:r w:rsidR="007C78D2" w:rsidRPr="004917E1">
        <w:rPr>
          <w:lang w:eastAsia="zh-CN"/>
        </w:rPr>
        <w:t>us</w:t>
      </w:r>
      <w:r w:rsidR="007C78D2">
        <w:rPr>
          <w:lang w:eastAsia="zh-CN"/>
        </w:rPr>
        <w:t xml:space="preserve">e of </w:t>
      </w:r>
      <w:r w:rsidR="007C78D2" w:rsidRPr="004917E1">
        <w:rPr>
          <w:lang w:eastAsia="zh-CN"/>
        </w:rPr>
        <w:t>ammonia (NH</w:t>
      </w:r>
      <w:r w:rsidR="007C78D2" w:rsidRPr="004917E1">
        <w:rPr>
          <w:vertAlign w:val="subscript"/>
          <w:lang w:eastAsia="zh-CN"/>
        </w:rPr>
        <w:t>3</w:t>
      </w:r>
      <w:r w:rsidR="007C78D2" w:rsidRPr="004917E1">
        <w:rPr>
          <w:lang w:eastAsia="zh-CN"/>
        </w:rPr>
        <w:t xml:space="preserve">), carbon dioxide </w:t>
      </w:r>
      <w:r w:rsidR="007C78D2">
        <w:rPr>
          <w:lang w:eastAsia="zh-CN"/>
        </w:rPr>
        <w:t>(CO</w:t>
      </w:r>
      <w:r w:rsidR="007C78D2" w:rsidRPr="00806A94">
        <w:rPr>
          <w:vertAlign w:val="subscript"/>
          <w:lang w:eastAsia="zh-CN"/>
        </w:rPr>
        <w:t>2</w:t>
      </w:r>
      <w:r w:rsidR="007C78D2">
        <w:rPr>
          <w:lang w:eastAsia="zh-CN"/>
        </w:rPr>
        <w:t>)</w:t>
      </w:r>
      <w:r w:rsidR="00047C25">
        <w:rPr>
          <w:lang w:eastAsia="zh-CN"/>
        </w:rPr>
        <w:t>,</w:t>
      </w:r>
      <w:r w:rsidR="007C78D2">
        <w:rPr>
          <w:lang w:eastAsia="zh-CN"/>
        </w:rPr>
        <w:t xml:space="preserve"> </w:t>
      </w:r>
      <w:r w:rsidR="007C78D2" w:rsidRPr="004917E1">
        <w:rPr>
          <w:lang w:eastAsia="zh-CN"/>
        </w:rPr>
        <w:t xml:space="preserve">and hydrocarbon (HC) in </w:t>
      </w:r>
      <w:r w:rsidR="007C78D2">
        <w:rPr>
          <w:lang w:eastAsia="zh-CN"/>
        </w:rPr>
        <w:t>R</w:t>
      </w:r>
      <w:r w:rsidR="007C78D2" w:rsidRPr="004917E1">
        <w:rPr>
          <w:lang w:eastAsia="zh-CN"/>
        </w:rPr>
        <w:t>AC systems</w:t>
      </w:r>
      <w:r w:rsidRPr="00684E1B">
        <w:rPr>
          <w:lang w:val="en-GB" w:eastAsia="zh-CN"/>
        </w:rPr>
        <w:t xml:space="preserve"> </w:t>
      </w:r>
      <w:r>
        <w:rPr>
          <w:lang w:val="en-GB" w:eastAsia="zh-CN"/>
        </w:rPr>
        <w:t>was d</w:t>
      </w:r>
      <w:r w:rsidRPr="004917E1">
        <w:rPr>
          <w:lang w:val="en-GB" w:eastAsia="zh-CN"/>
        </w:rPr>
        <w:t>evelop</w:t>
      </w:r>
      <w:r>
        <w:rPr>
          <w:lang w:val="en-GB" w:eastAsia="zh-CN"/>
        </w:rPr>
        <w:t>ed</w:t>
      </w:r>
      <w:r w:rsidR="00EF4F9D">
        <w:rPr>
          <w:lang w:val="en-GB" w:eastAsia="zh-CN"/>
        </w:rPr>
        <w:t>,</w:t>
      </w:r>
      <w:r>
        <w:rPr>
          <w:lang w:val="en-GB" w:eastAsia="zh-CN"/>
        </w:rPr>
        <w:t xml:space="preserve"> published,</w:t>
      </w:r>
      <w:r w:rsidR="007C78D2" w:rsidRPr="004917E1">
        <w:rPr>
          <w:lang w:eastAsia="zh-CN"/>
        </w:rPr>
        <w:t xml:space="preserve"> </w:t>
      </w:r>
      <w:r w:rsidR="001E1536">
        <w:rPr>
          <w:lang w:eastAsia="zh-CN"/>
        </w:rPr>
        <w:t xml:space="preserve">and </w:t>
      </w:r>
      <w:r w:rsidR="001E1536" w:rsidRPr="004917E1">
        <w:rPr>
          <w:lang w:eastAsia="zh-CN"/>
        </w:rPr>
        <w:t xml:space="preserve">disseminated </w:t>
      </w:r>
      <w:r w:rsidR="001E1536">
        <w:rPr>
          <w:lang w:eastAsia="zh-CN"/>
        </w:rPr>
        <w:t>in</w:t>
      </w:r>
      <w:r w:rsidR="001E1536" w:rsidRPr="004917E1">
        <w:rPr>
          <w:lang w:eastAsia="zh-CN"/>
        </w:rPr>
        <w:t xml:space="preserve"> 500</w:t>
      </w:r>
      <w:r w:rsidR="0028612F">
        <w:rPr>
          <w:lang w:eastAsia="zh-CN"/>
        </w:rPr>
        <w:t> </w:t>
      </w:r>
      <w:r w:rsidR="007C78D2" w:rsidRPr="004917E1">
        <w:rPr>
          <w:lang w:eastAsia="zh-CN"/>
        </w:rPr>
        <w:t>copies;</w:t>
      </w:r>
      <w:r w:rsidR="009E15FC">
        <w:rPr>
          <w:lang w:eastAsia="zh-CN"/>
        </w:rPr>
        <w:t xml:space="preserve"> </w:t>
      </w:r>
      <w:r w:rsidR="001E1536" w:rsidRPr="004917E1">
        <w:rPr>
          <w:lang w:eastAsia="zh-CN"/>
        </w:rPr>
        <w:t xml:space="preserve">enforcement of the licensing and quota system </w:t>
      </w:r>
      <w:r w:rsidR="009E15FC">
        <w:rPr>
          <w:lang w:eastAsia="zh-CN"/>
        </w:rPr>
        <w:t xml:space="preserve">with regard to </w:t>
      </w:r>
      <w:r w:rsidR="009E15FC" w:rsidRPr="004917E1">
        <w:rPr>
          <w:lang w:val="en-GB" w:eastAsia="zh-CN"/>
        </w:rPr>
        <w:t>ODS and HFC</w:t>
      </w:r>
      <w:r w:rsidR="009E15FC">
        <w:rPr>
          <w:lang w:eastAsia="zh-CN"/>
        </w:rPr>
        <w:t xml:space="preserve"> </w:t>
      </w:r>
      <w:r w:rsidR="00EF4F9D">
        <w:rPr>
          <w:lang w:val="en-GB" w:eastAsia="zh-CN"/>
        </w:rPr>
        <w:t>has</w:t>
      </w:r>
      <w:r w:rsidR="00EF4F9D" w:rsidRPr="004917E1">
        <w:rPr>
          <w:lang w:eastAsia="zh-CN"/>
        </w:rPr>
        <w:t xml:space="preserve"> </w:t>
      </w:r>
      <w:r w:rsidR="00EF4F9D">
        <w:rPr>
          <w:lang w:eastAsia="zh-CN"/>
        </w:rPr>
        <w:t xml:space="preserve">been </w:t>
      </w:r>
      <w:r w:rsidR="00EF4F9D" w:rsidRPr="004917E1">
        <w:rPr>
          <w:lang w:eastAsia="zh-CN"/>
        </w:rPr>
        <w:t>strengthen</w:t>
      </w:r>
      <w:r w:rsidR="00EF4F9D">
        <w:rPr>
          <w:lang w:eastAsia="zh-CN"/>
        </w:rPr>
        <w:t xml:space="preserve">ed </w:t>
      </w:r>
      <w:r w:rsidR="001E1536">
        <w:rPr>
          <w:lang w:eastAsia="zh-CN"/>
        </w:rPr>
        <w:t xml:space="preserve">with </w:t>
      </w:r>
      <w:r w:rsidR="007C78D2" w:rsidRPr="004917E1">
        <w:rPr>
          <w:lang w:eastAsia="zh-CN"/>
        </w:rPr>
        <w:t>a</w:t>
      </w:r>
      <w:r w:rsidR="001E1536">
        <w:rPr>
          <w:lang w:eastAsia="zh-CN"/>
        </w:rPr>
        <w:t xml:space="preserve"> </w:t>
      </w:r>
      <w:r w:rsidR="007C78D2" w:rsidRPr="004917E1">
        <w:rPr>
          <w:lang w:val="en-GB" w:eastAsia="zh-CN"/>
        </w:rPr>
        <w:t>n</w:t>
      </w:r>
      <w:r w:rsidR="001E1536">
        <w:rPr>
          <w:lang w:val="en-GB" w:eastAsia="zh-CN"/>
        </w:rPr>
        <w:t>ewly developed</w:t>
      </w:r>
      <w:r w:rsidR="007C78D2" w:rsidRPr="004917E1">
        <w:rPr>
          <w:lang w:val="en-GB" w:eastAsia="zh-CN"/>
        </w:rPr>
        <w:t xml:space="preserve"> electronic </w:t>
      </w:r>
      <w:r w:rsidR="009E15FC" w:rsidRPr="004917E1">
        <w:rPr>
          <w:lang w:val="en-GB" w:eastAsia="zh-CN"/>
        </w:rPr>
        <w:t>data registry and reporting tool</w:t>
      </w:r>
      <w:r w:rsidR="007C78D2" w:rsidRPr="004917E1">
        <w:rPr>
          <w:lang w:eastAsia="zh-CN"/>
        </w:rPr>
        <w:t>;</w:t>
      </w:r>
    </w:p>
    <w:p w14:paraId="28B849EE" w14:textId="127A9C59" w:rsidR="007C78D2" w:rsidRDefault="007C78D2" w:rsidP="006C580B">
      <w:pPr>
        <w:pStyle w:val="Heading2"/>
      </w:pPr>
      <w:r>
        <w:rPr>
          <w:lang w:eastAsia="en-CA"/>
        </w:rPr>
        <w:t xml:space="preserve">The national training curricula for RAC technicians have been updated and </w:t>
      </w:r>
      <w:r w:rsidR="007074B2">
        <w:rPr>
          <w:lang w:eastAsia="en-CA"/>
        </w:rPr>
        <w:t>are pending</w:t>
      </w:r>
      <w:r>
        <w:rPr>
          <w:lang w:eastAsia="en-CA"/>
        </w:rPr>
        <w:t xml:space="preserve"> validat</w:t>
      </w:r>
      <w:r w:rsidR="007074B2">
        <w:rPr>
          <w:lang w:eastAsia="en-CA"/>
        </w:rPr>
        <w:t>ion</w:t>
      </w:r>
      <w:r>
        <w:rPr>
          <w:lang w:eastAsia="en-CA"/>
        </w:rPr>
        <w:t xml:space="preserve"> and disseminat</w:t>
      </w:r>
      <w:r w:rsidR="007074B2">
        <w:rPr>
          <w:lang w:eastAsia="en-CA"/>
        </w:rPr>
        <w:t xml:space="preserve">ion </w:t>
      </w:r>
      <w:r>
        <w:rPr>
          <w:lang w:eastAsia="en-CA"/>
        </w:rPr>
        <w:t>to training institutions; a train</w:t>
      </w:r>
      <w:r>
        <w:rPr>
          <w:lang w:eastAsia="en-CA"/>
        </w:rPr>
        <w:noBreakHyphen/>
        <w:t>the</w:t>
      </w:r>
      <w:r>
        <w:rPr>
          <w:lang w:eastAsia="en-CA"/>
        </w:rPr>
        <w:noBreakHyphen/>
        <w:t>trainer</w:t>
      </w:r>
      <w:r w:rsidRPr="00CB28C5">
        <w:rPr>
          <w:lang w:eastAsia="en-CA"/>
        </w:rPr>
        <w:t xml:space="preserve"> </w:t>
      </w:r>
      <w:r>
        <w:rPr>
          <w:lang w:eastAsia="en-CA"/>
        </w:rPr>
        <w:t xml:space="preserve">programme </w:t>
      </w:r>
      <w:r w:rsidR="00EF4F9D">
        <w:rPr>
          <w:lang w:eastAsia="en-CA"/>
        </w:rPr>
        <w:t xml:space="preserve">for RAC technicians </w:t>
      </w:r>
      <w:r>
        <w:rPr>
          <w:lang w:eastAsia="en-CA"/>
        </w:rPr>
        <w:t xml:space="preserve">has been developed, </w:t>
      </w:r>
      <w:r w:rsidR="00EF4F9D">
        <w:rPr>
          <w:lang w:eastAsia="en-CA"/>
        </w:rPr>
        <w:t>with</w:t>
      </w:r>
      <w:r>
        <w:rPr>
          <w:lang w:eastAsia="en-CA"/>
        </w:rPr>
        <w:t xml:space="preserve"> the first 30 </w:t>
      </w:r>
      <w:r w:rsidR="00EF4F9D">
        <w:rPr>
          <w:lang w:eastAsia="en-CA"/>
        </w:rPr>
        <w:t xml:space="preserve">participants to </w:t>
      </w:r>
      <w:r>
        <w:rPr>
          <w:lang w:eastAsia="en-CA"/>
        </w:rPr>
        <w:t>be trained abroad in November</w:t>
      </w:r>
      <w:r w:rsidR="00EF4F9D">
        <w:rPr>
          <w:lang w:eastAsia="en-CA"/>
        </w:rPr>
        <w:t> </w:t>
      </w:r>
      <w:r>
        <w:rPr>
          <w:lang w:eastAsia="en-CA"/>
        </w:rPr>
        <w:t>2022;</w:t>
      </w:r>
    </w:p>
    <w:p w14:paraId="40F8FAD7" w14:textId="3DCFC43C" w:rsidR="007C78D2" w:rsidRDefault="007C78D2" w:rsidP="006C580B">
      <w:pPr>
        <w:pStyle w:val="Heading2"/>
      </w:pPr>
      <w:r>
        <w:rPr>
          <w:lang w:eastAsia="en-CA"/>
        </w:rPr>
        <w:t>A work</w:t>
      </w:r>
      <w:r w:rsidR="005C186B">
        <w:rPr>
          <w:lang w:eastAsia="en-CA"/>
        </w:rPr>
        <w:t>ing</w:t>
      </w:r>
      <w:r>
        <w:rPr>
          <w:lang w:eastAsia="en-CA"/>
        </w:rPr>
        <w:t xml:space="preserve"> group has been established to develop and implement a certification programme for RAC technicians; a tender for technical assistance </w:t>
      </w:r>
      <w:r w:rsidR="007074B2">
        <w:rPr>
          <w:lang w:eastAsia="en-CA"/>
        </w:rPr>
        <w:t xml:space="preserve">is being issued </w:t>
      </w:r>
      <w:r>
        <w:rPr>
          <w:lang w:eastAsia="en-CA"/>
        </w:rPr>
        <w:t xml:space="preserve">to develop a framework for the national certification scheme, including registry and database, website, training materials, </w:t>
      </w:r>
      <w:r w:rsidR="007074B2">
        <w:rPr>
          <w:lang w:eastAsia="en-CA"/>
        </w:rPr>
        <w:t xml:space="preserve">training for </w:t>
      </w:r>
      <w:r>
        <w:rPr>
          <w:lang w:eastAsia="en-CA"/>
        </w:rPr>
        <w:t xml:space="preserve">trainers and assessors, pilot implementation, and monitoring; </w:t>
      </w:r>
    </w:p>
    <w:p w14:paraId="2ABBD99B" w14:textId="3D41CD6D" w:rsidR="007C78D2" w:rsidRDefault="007C78D2" w:rsidP="006C580B">
      <w:pPr>
        <w:pStyle w:val="Heading2"/>
      </w:pPr>
      <w:r>
        <w:t xml:space="preserve">A list of equipment </w:t>
      </w:r>
      <w:r w:rsidR="001607E4">
        <w:t xml:space="preserve">needed </w:t>
      </w:r>
      <w:r w:rsidR="005C186B">
        <w:t>to</w:t>
      </w:r>
      <w:r w:rsidR="005C186B" w:rsidRPr="002C63BE">
        <w:t xml:space="preserve"> </w:t>
      </w:r>
      <w:r w:rsidR="001607E4">
        <w:t>establish</w:t>
      </w:r>
      <w:r>
        <w:t xml:space="preserve"> </w:t>
      </w:r>
      <w:r w:rsidRPr="002C63BE">
        <w:t>two</w:t>
      </w:r>
      <w:r w:rsidR="007074B2">
        <w:t xml:space="preserve"> </w:t>
      </w:r>
      <w:r w:rsidRPr="002C63BE">
        <w:t xml:space="preserve">master training centres and </w:t>
      </w:r>
      <w:r w:rsidR="005C186B" w:rsidRPr="002C63BE">
        <w:t>upgrad</w:t>
      </w:r>
      <w:r w:rsidR="005C186B">
        <w:t xml:space="preserve">e </w:t>
      </w:r>
      <w:r w:rsidR="001607E4">
        <w:t xml:space="preserve">the </w:t>
      </w:r>
      <w:r w:rsidRPr="002C63BE">
        <w:t>16</w:t>
      </w:r>
      <w:r w:rsidR="001607E4">
        <w:t> </w:t>
      </w:r>
      <w:r w:rsidRPr="002C63BE">
        <w:t xml:space="preserve">existing training </w:t>
      </w:r>
      <w:r w:rsidR="00F215B4">
        <w:t>centres</w:t>
      </w:r>
      <w:r w:rsidR="00F215B4" w:rsidRPr="001607E4">
        <w:t xml:space="preserve"> </w:t>
      </w:r>
      <w:r w:rsidR="001607E4">
        <w:t>has been developed</w:t>
      </w:r>
      <w:r>
        <w:t xml:space="preserve">; </w:t>
      </w:r>
      <w:r w:rsidR="007074B2">
        <w:t xml:space="preserve">equipment </w:t>
      </w:r>
      <w:r>
        <w:t xml:space="preserve">specifications are being reviewed; </w:t>
      </w:r>
      <w:r w:rsidR="005C186B">
        <w:t xml:space="preserve">the </w:t>
      </w:r>
      <w:r>
        <w:t>procurement process has been initiated and delivery is expected in</w:t>
      </w:r>
      <w:r w:rsidRPr="002C63BE">
        <w:t xml:space="preserve"> November 2022</w:t>
      </w:r>
      <w:r>
        <w:t>;</w:t>
      </w:r>
    </w:p>
    <w:p w14:paraId="0397DE70" w14:textId="6FFE5BB2" w:rsidR="007C78D2" w:rsidRDefault="001607E4" w:rsidP="006C580B">
      <w:pPr>
        <w:pStyle w:val="Heading2"/>
      </w:pPr>
      <w:r>
        <w:t>O</w:t>
      </w:r>
      <w:r w:rsidR="007C78D2">
        <w:t xml:space="preserve">perational guidelines </w:t>
      </w:r>
      <w:r w:rsidR="00AC4C1A">
        <w:t xml:space="preserve">have been developed </w:t>
      </w:r>
      <w:r w:rsidR="007C78D2">
        <w:t>for refrigerant recovery and reclamation</w:t>
      </w:r>
      <w:r w:rsidR="005C186B">
        <w:t>,</w:t>
      </w:r>
      <w:r>
        <w:t xml:space="preserve"> </w:t>
      </w:r>
      <w:r w:rsidR="005C186B">
        <w:t>covering</w:t>
      </w:r>
      <w:r>
        <w:t xml:space="preserve"> </w:t>
      </w:r>
      <w:r w:rsidR="005C186B" w:rsidRPr="003917C5">
        <w:rPr>
          <w:rFonts w:asciiTheme="majorBidi" w:hAnsiTheme="majorBidi" w:cstheme="majorBidi"/>
        </w:rPr>
        <w:t xml:space="preserve">binding </w:t>
      </w:r>
      <w:r w:rsidR="007C78D2" w:rsidRPr="003917C5">
        <w:rPr>
          <w:rFonts w:asciiTheme="majorBidi" w:hAnsiTheme="majorBidi" w:cstheme="majorBidi"/>
        </w:rPr>
        <w:t>regulatory conditions, quality assurance, sustainability, minimum required infrastructure</w:t>
      </w:r>
      <w:r>
        <w:rPr>
          <w:rFonts w:asciiTheme="majorBidi" w:hAnsiTheme="majorBidi" w:cstheme="majorBidi"/>
        </w:rPr>
        <w:t>,</w:t>
      </w:r>
      <w:r w:rsidR="007C78D2" w:rsidRPr="003917C5">
        <w:rPr>
          <w:rFonts w:asciiTheme="majorBidi" w:hAnsiTheme="majorBidi" w:cstheme="majorBidi"/>
        </w:rPr>
        <w:t xml:space="preserve"> and scope of coverage</w:t>
      </w:r>
      <w:r w:rsidR="007C78D2">
        <w:t>;</w:t>
      </w:r>
      <w:r w:rsidR="007C78D2" w:rsidRPr="00592F0F">
        <w:rPr>
          <w:color w:val="000000" w:themeColor="text1"/>
          <w:lang w:val="en-GB"/>
        </w:rPr>
        <w:t xml:space="preserve"> </w:t>
      </w:r>
      <w:r w:rsidR="007C78D2">
        <w:t xml:space="preserve">equipment </w:t>
      </w:r>
      <w:r w:rsidR="00047C25">
        <w:t xml:space="preserve">and 200 servicing kits have been </w:t>
      </w:r>
      <w:r w:rsidR="00047C25">
        <w:rPr>
          <w:color w:val="000000" w:themeColor="text1"/>
          <w:lang w:val="en-GB"/>
        </w:rPr>
        <w:t>procured</w:t>
      </w:r>
      <w:r w:rsidR="00047C25" w:rsidRPr="00AC4C1A">
        <w:t xml:space="preserve"> </w:t>
      </w:r>
      <w:r w:rsidR="007C78D2">
        <w:t>for a medium</w:t>
      </w:r>
      <w:r>
        <w:noBreakHyphen/>
      </w:r>
      <w:r w:rsidR="007C78D2">
        <w:t xml:space="preserve">sized refrigerant reclamation </w:t>
      </w:r>
      <w:r w:rsidR="00F215B4">
        <w:t xml:space="preserve">centre </w:t>
      </w:r>
      <w:r w:rsidR="00AC4C1A">
        <w:t xml:space="preserve">to support </w:t>
      </w:r>
      <w:r w:rsidR="00047C25">
        <w:t xml:space="preserve">the </w:t>
      </w:r>
      <w:r w:rsidR="00AC4C1A">
        <w:t>refrigerant recovery network, with</w:t>
      </w:r>
      <w:r w:rsidR="007C78D2">
        <w:t xml:space="preserve"> equipment delivery expected in November 2022; </w:t>
      </w:r>
    </w:p>
    <w:p w14:paraId="743D1AF8" w14:textId="2A3AD2FD" w:rsidR="007C78D2" w:rsidRDefault="007C78D2" w:rsidP="006C580B">
      <w:pPr>
        <w:pStyle w:val="Heading2"/>
      </w:pPr>
      <w:r>
        <w:rPr>
          <w:lang w:eastAsia="zh-CN"/>
        </w:rPr>
        <w:t>A total of 100 units of R</w:t>
      </w:r>
      <w:r w:rsidR="00AC4C1A">
        <w:rPr>
          <w:lang w:eastAsia="zh-CN"/>
        </w:rPr>
        <w:noBreakHyphen/>
      </w:r>
      <w:r>
        <w:rPr>
          <w:lang w:eastAsia="zh-CN"/>
        </w:rPr>
        <w:t>290</w:t>
      </w:r>
      <w:r w:rsidR="00AC4C1A">
        <w:rPr>
          <w:lang w:eastAsia="zh-CN"/>
        </w:rPr>
        <w:noBreakHyphen/>
        <w:t>based</w:t>
      </w:r>
      <w:r>
        <w:rPr>
          <w:lang w:eastAsia="zh-CN"/>
        </w:rPr>
        <w:t xml:space="preserve"> air</w:t>
      </w:r>
      <w:r w:rsidR="00AC4C1A">
        <w:rPr>
          <w:lang w:eastAsia="zh-CN"/>
        </w:rPr>
        <w:t xml:space="preserve"> </w:t>
      </w:r>
      <w:r>
        <w:rPr>
          <w:lang w:eastAsia="zh-CN"/>
        </w:rPr>
        <w:t>conditioners</w:t>
      </w:r>
      <w:r w:rsidRPr="00BA2753">
        <w:rPr>
          <w:lang w:eastAsia="zh-CN"/>
        </w:rPr>
        <w:t xml:space="preserve"> </w:t>
      </w:r>
      <w:r w:rsidRPr="00315984">
        <w:t xml:space="preserve">and 10 sets of </w:t>
      </w:r>
      <w:r w:rsidR="007671CD" w:rsidRPr="00315984">
        <w:t>equipment</w:t>
      </w:r>
      <w:r w:rsidR="007671CD">
        <w:t xml:space="preserve"> for </w:t>
      </w:r>
      <w:r w:rsidR="007671CD" w:rsidRPr="00315984">
        <w:t xml:space="preserve">monitoring </w:t>
      </w:r>
      <w:r w:rsidRPr="00315984">
        <w:t>energy</w:t>
      </w:r>
      <w:r w:rsidR="007671CD">
        <w:t xml:space="preserve"> </w:t>
      </w:r>
      <w:r w:rsidRPr="00315984">
        <w:t xml:space="preserve">performance </w:t>
      </w:r>
      <w:r>
        <w:rPr>
          <w:lang w:eastAsia="zh-CN"/>
        </w:rPr>
        <w:t xml:space="preserve">have been purchased </w:t>
      </w:r>
      <w:r w:rsidR="005463BF">
        <w:rPr>
          <w:lang w:eastAsia="zh-CN"/>
        </w:rPr>
        <w:t xml:space="preserve">for installation in </w:t>
      </w:r>
      <w:r w:rsidR="005463BF">
        <w:t>Government offices and training institutes</w:t>
      </w:r>
      <w:r w:rsidR="005463BF">
        <w:rPr>
          <w:lang w:eastAsia="zh-CN"/>
        </w:rPr>
        <w:t xml:space="preserve"> to demonstrate the new technology, with </w:t>
      </w:r>
      <w:r>
        <w:rPr>
          <w:lang w:eastAsia="zh-CN"/>
        </w:rPr>
        <w:t>equipment delivery expected in November</w:t>
      </w:r>
      <w:r w:rsidR="005463BF">
        <w:rPr>
          <w:lang w:eastAsia="zh-CN"/>
        </w:rPr>
        <w:t> </w:t>
      </w:r>
      <w:r>
        <w:rPr>
          <w:lang w:eastAsia="zh-CN"/>
        </w:rPr>
        <w:t>2022; a</w:t>
      </w:r>
      <w:r w:rsidRPr="00315984">
        <w:rPr>
          <w:lang w:eastAsia="zh-CN"/>
        </w:rPr>
        <w:t xml:space="preserve"> feasibility study on </w:t>
      </w:r>
      <w:r w:rsidRPr="00315984">
        <w:rPr>
          <w:lang w:eastAsia="en-CA"/>
        </w:rPr>
        <w:t>the use of R</w:t>
      </w:r>
      <w:r w:rsidR="00AC40C0">
        <w:rPr>
          <w:lang w:eastAsia="en-CA"/>
        </w:rPr>
        <w:noBreakHyphen/>
      </w:r>
      <w:r w:rsidRPr="00315984">
        <w:rPr>
          <w:lang w:eastAsia="en-CA"/>
        </w:rPr>
        <w:t xml:space="preserve">290 </w:t>
      </w:r>
      <w:r>
        <w:rPr>
          <w:lang w:eastAsia="en-CA"/>
        </w:rPr>
        <w:t xml:space="preserve">in domestic </w:t>
      </w:r>
      <w:r w:rsidR="00AC40C0">
        <w:rPr>
          <w:lang w:eastAsia="en-CA"/>
        </w:rPr>
        <w:t>air conditioners</w:t>
      </w:r>
      <w:r>
        <w:rPr>
          <w:lang w:eastAsia="en-CA"/>
        </w:rPr>
        <w:t xml:space="preserve"> </w:t>
      </w:r>
      <w:r w:rsidRPr="00315984">
        <w:rPr>
          <w:lang w:eastAsia="en-CA"/>
        </w:rPr>
        <w:t xml:space="preserve">and </w:t>
      </w:r>
      <w:r w:rsidR="00AC40C0">
        <w:rPr>
          <w:lang w:eastAsia="en-CA"/>
        </w:rPr>
        <w:t xml:space="preserve">the </w:t>
      </w:r>
      <w:r w:rsidR="00047C25">
        <w:rPr>
          <w:lang w:eastAsia="en-CA"/>
        </w:rPr>
        <w:t xml:space="preserve">use of </w:t>
      </w:r>
      <w:r w:rsidRPr="00315984">
        <w:rPr>
          <w:lang w:eastAsia="en-CA"/>
        </w:rPr>
        <w:t>CO</w:t>
      </w:r>
      <w:r w:rsidRPr="00315984">
        <w:rPr>
          <w:vertAlign w:val="subscript"/>
          <w:lang w:eastAsia="en-CA"/>
        </w:rPr>
        <w:t>2</w:t>
      </w:r>
      <w:r w:rsidR="00AC40C0">
        <w:rPr>
          <w:lang w:eastAsia="en-CA"/>
        </w:rPr>
        <w:noBreakHyphen/>
      </w:r>
      <w:r>
        <w:rPr>
          <w:lang w:eastAsia="en-CA"/>
        </w:rPr>
        <w:t xml:space="preserve"> a</w:t>
      </w:r>
      <w:r w:rsidRPr="00315984">
        <w:rPr>
          <w:lang w:eastAsia="en-CA"/>
        </w:rPr>
        <w:t>nd NH</w:t>
      </w:r>
      <w:r w:rsidRPr="00315984">
        <w:rPr>
          <w:vertAlign w:val="subscript"/>
          <w:lang w:eastAsia="en-CA"/>
        </w:rPr>
        <w:t>3</w:t>
      </w:r>
      <w:r w:rsidR="00AC40C0">
        <w:rPr>
          <w:lang w:eastAsia="en-CA"/>
        </w:rPr>
        <w:noBreakHyphen/>
      </w:r>
      <w:r w:rsidRPr="00BA2753">
        <w:rPr>
          <w:lang w:eastAsia="en-CA"/>
        </w:rPr>
        <w:t>based</w:t>
      </w:r>
      <w:r>
        <w:rPr>
          <w:vertAlign w:val="subscript"/>
          <w:lang w:eastAsia="en-CA"/>
        </w:rPr>
        <w:t xml:space="preserve"> </w:t>
      </w:r>
      <w:r w:rsidRPr="00315984">
        <w:rPr>
          <w:lang w:eastAsia="en-CA"/>
        </w:rPr>
        <w:t>technologies in larger installations</w:t>
      </w:r>
      <w:r>
        <w:rPr>
          <w:lang w:eastAsia="en-CA"/>
        </w:rPr>
        <w:t xml:space="preserve"> has </w:t>
      </w:r>
      <w:r w:rsidR="006432E0">
        <w:rPr>
          <w:lang w:eastAsia="en-CA"/>
        </w:rPr>
        <w:t>been initiated</w:t>
      </w:r>
      <w:r>
        <w:rPr>
          <w:rFonts w:asciiTheme="majorBidi" w:hAnsiTheme="majorBidi" w:cstheme="majorBidi"/>
        </w:rPr>
        <w:t xml:space="preserve"> to</w:t>
      </w:r>
      <w:r w:rsidRPr="002D5160">
        <w:rPr>
          <w:rFonts w:asciiTheme="majorBidi" w:hAnsiTheme="majorBidi" w:cstheme="majorBidi"/>
        </w:rPr>
        <w:t xml:space="preserve"> </w:t>
      </w:r>
      <w:r>
        <w:rPr>
          <w:rFonts w:asciiTheme="majorBidi" w:hAnsiTheme="majorBidi" w:cstheme="majorBidi"/>
        </w:rPr>
        <w:t>analy</w:t>
      </w:r>
      <w:r w:rsidR="005C186B">
        <w:rPr>
          <w:rFonts w:asciiTheme="majorBidi" w:hAnsiTheme="majorBidi" w:cstheme="majorBidi"/>
        </w:rPr>
        <w:t>z</w:t>
      </w:r>
      <w:r>
        <w:rPr>
          <w:rFonts w:asciiTheme="majorBidi" w:hAnsiTheme="majorBidi" w:cstheme="majorBidi"/>
        </w:rPr>
        <w:t xml:space="preserve">e </w:t>
      </w:r>
      <w:r w:rsidRPr="002D5160">
        <w:rPr>
          <w:rFonts w:asciiTheme="majorBidi" w:hAnsiTheme="majorBidi" w:cstheme="majorBidi"/>
        </w:rPr>
        <w:t xml:space="preserve">technical solutions </w:t>
      </w:r>
      <w:r w:rsidR="006432E0">
        <w:rPr>
          <w:rFonts w:asciiTheme="majorBidi" w:hAnsiTheme="majorBidi" w:cstheme="majorBidi"/>
        </w:rPr>
        <w:t>with</w:t>
      </w:r>
      <w:r w:rsidRPr="002D5160">
        <w:rPr>
          <w:rFonts w:asciiTheme="majorBidi" w:hAnsiTheme="majorBidi" w:cstheme="majorBidi"/>
        </w:rPr>
        <w:t xml:space="preserve"> respect to investment, energy </w:t>
      </w:r>
      <w:r w:rsidR="006432E0">
        <w:rPr>
          <w:rFonts w:asciiTheme="majorBidi" w:hAnsiTheme="majorBidi" w:cstheme="majorBidi"/>
        </w:rPr>
        <w:t>efficiency</w:t>
      </w:r>
      <w:r w:rsidRPr="002D5160">
        <w:rPr>
          <w:rFonts w:asciiTheme="majorBidi" w:hAnsiTheme="majorBidi" w:cstheme="majorBidi"/>
        </w:rPr>
        <w:t>, safety, installation, and maintenance</w:t>
      </w:r>
      <w:r>
        <w:rPr>
          <w:lang w:eastAsia="en-CA"/>
        </w:rPr>
        <w:t>; and</w:t>
      </w:r>
    </w:p>
    <w:p w14:paraId="30FBAC7F" w14:textId="321A62E1" w:rsidR="007C78D2" w:rsidRPr="00C8653C" w:rsidRDefault="007C78D2" w:rsidP="007775C4">
      <w:pPr>
        <w:pStyle w:val="Heading2"/>
      </w:pPr>
      <w:r>
        <w:t>Awareness</w:t>
      </w:r>
      <w:r w:rsidR="006432E0">
        <w:noBreakHyphen/>
      </w:r>
      <w:r>
        <w:t>raising activities</w:t>
      </w:r>
      <w:r w:rsidR="006432E0">
        <w:t xml:space="preserve"> </w:t>
      </w:r>
      <w:r>
        <w:t>includ</w:t>
      </w:r>
      <w:r w:rsidR="006432E0">
        <w:t>ed</w:t>
      </w:r>
      <w:r>
        <w:t xml:space="preserve"> </w:t>
      </w:r>
      <w:r w:rsidR="006432E0">
        <w:t xml:space="preserve">drafting the training curricula </w:t>
      </w:r>
      <w:r>
        <w:t>for dealers, installers, designers</w:t>
      </w:r>
      <w:r w:rsidR="006432E0">
        <w:t>,</w:t>
      </w:r>
      <w:r>
        <w:t xml:space="preserve"> and other stakeholders; supporting industry associations </w:t>
      </w:r>
      <w:r w:rsidR="005C186B">
        <w:t xml:space="preserve">by </w:t>
      </w:r>
      <w:r>
        <w:t>strengthening their communication and network</w:t>
      </w:r>
      <w:r w:rsidR="006432E0">
        <w:t>ing</w:t>
      </w:r>
      <w:r>
        <w:t xml:space="preserve"> infrastructure; promoting </w:t>
      </w:r>
      <w:r w:rsidR="00711E6F">
        <w:t xml:space="preserve">technologies with </w:t>
      </w:r>
      <w:r>
        <w:t>low</w:t>
      </w:r>
      <w:r w:rsidR="00711E6F">
        <w:t xml:space="preserve"> global</w:t>
      </w:r>
      <w:r w:rsidR="00711E6F">
        <w:noBreakHyphen/>
        <w:t>warming potential (</w:t>
      </w:r>
      <w:r>
        <w:t>GWP</w:t>
      </w:r>
      <w:r w:rsidR="00711E6F">
        <w:t>)</w:t>
      </w:r>
      <w:r>
        <w:t xml:space="preserve"> and </w:t>
      </w:r>
      <w:r w:rsidR="006432E0">
        <w:t xml:space="preserve">the </w:t>
      </w:r>
      <w:r>
        <w:t>technician certification programme</w:t>
      </w:r>
      <w:r w:rsidR="006432E0">
        <w:t>.</w:t>
      </w:r>
    </w:p>
    <w:p w14:paraId="421562B2" w14:textId="77777777" w:rsidR="007C78D2" w:rsidRPr="00A25E85" w:rsidRDefault="007C78D2" w:rsidP="007775C4">
      <w:pPr>
        <w:keepNext/>
        <w:spacing w:before="240"/>
      </w:pPr>
      <w:r w:rsidRPr="00A25E85">
        <w:rPr>
          <w:i/>
          <w:iCs/>
        </w:rPr>
        <w:t>Level of fund disbursement</w:t>
      </w:r>
    </w:p>
    <w:p w14:paraId="49782958" w14:textId="77777777" w:rsidR="007C78D2" w:rsidRPr="0034371D" w:rsidRDefault="007C78D2" w:rsidP="007775C4">
      <w:pPr>
        <w:keepNext/>
      </w:pPr>
    </w:p>
    <w:p w14:paraId="21D6F747" w14:textId="77777777" w:rsidR="007C78D2" w:rsidRDefault="007C78D2" w:rsidP="007775C4">
      <w:pPr>
        <w:pStyle w:val="Heading1"/>
        <w:keepNext/>
      </w:pPr>
      <w:r w:rsidRPr="0034371D">
        <w:t xml:space="preserve">As of </w:t>
      </w:r>
      <w:r>
        <w:t>September</w:t>
      </w:r>
      <w:r w:rsidRPr="0034371D">
        <w:t xml:space="preserve"> 202</w:t>
      </w:r>
      <w:r>
        <w:t>2</w:t>
      </w:r>
      <w:r w:rsidRPr="0034371D">
        <w:t xml:space="preserve">, </w:t>
      </w:r>
      <w:r w:rsidRPr="00895EFE">
        <w:t>of the US $4,680,262 approved so far</w:t>
      </w:r>
      <w:r w:rsidRPr="0034371D">
        <w:t>, US $</w:t>
      </w:r>
      <w:r>
        <w:t>1,190,909</w:t>
      </w:r>
      <w:r w:rsidRPr="0034371D">
        <w:t xml:space="preserve"> had been disbursed (US $</w:t>
      </w:r>
      <w:r>
        <w:t>1,014,072</w:t>
      </w:r>
      <w:r w:rsidRPr="0034371D">
        <w:t xml:space="preserve"> </w:t>
      </w:r>
      <w:r w:rsidRPr="00CB7366">
        <w:t>for UNDP</w:t>
      </w:r>
      <w:r>
        <w:t xml:space="preserve"> and </w:t>
      </w:r>
      <w:r w:rsidRPr="0034371D">
        <w:t>US $</w:t>
      </w:r>
      <w:r>
        <w:t>176,837</w:t>
      </w:r>
      <w:r w:rsidRPr="0034371D">
        <w:t xml:space="preserve"> for </w:t>
      </w:r>
      <w:r>
        <w:t>UNIDO</w:t>
      </w:r>
      <w:r w:rsidRPr="0034371D">
        <w:t>)</w:t>
      </w:r>
      <w:r>
        <w:t>,</w:t>
      </w:r>
      <w:r w:rsidRPr="0034371D">
        <w:t xml:space="preserve"> as shown in </w:t>
      </w:r>
      <w:r>
        <w:t>t</w:t>
      </w:r>
      <w:r w:rsidRPr="0034371D">
        <w:t>able 2. The balance of US $</w:t>
      </w:r>
      <w:r>
        <w:t>3,489,353</w:t>
      </w:r>
      <w:r w:rsidRPr="0034371D">
        <w:t xml:space="preserve"> will be disbursed in </w:t>
      </w:r>
      <w:r>
        <w:t>2023-2024</w:t>
      </w:r>
      <w:r w:rsidRPr="0034371D">
        <w:t>.</w:t>
      </w:r>
    </w:p>
    <w:p w14:paraId="4ED91E42" w14:textId="77777777" w:rsidR="007C78D2" w:rsidRPr="0034371D" w:rsidRDefault="007C78D2" w:rsidP="00D94B14">
      <w:pPr>
        <w:spacing w:after="40"/>
        <w:rPr>
          <w:b/>
        </w:rPr>
      </w:pPr>
      <w:r w:rsidRPr="0034371D">
        <w:rPr>
          <w:b/>
        </w:rPr>
        <w:t>Table 2. Financial report of stage I</w:t>
      </w:r>
      <w:r w:rsidRPr="00932C1F">
        <w:rPr>
          <w:b/>
        </w:rPr>
        <w:t>I</w:t>
      </w:r>
      <w:r w:rsidRPr="0034371D">
        <w:rPr>
          <w:b/>
        </w:rPr>
        <w:t xml:space="preserve"> of the HPMP </w:t>
      </w:r>
      <w:r w:rsidRPr="00A313E1">
        <w:rPr>
          <w:b/>
        </w:rPr>
        <w:t>for Nigeria (US $)</w:t>
      </w:r>
    </w:p>
    <w:tbl>
      <w:tblPr>
        <w:tblStyle w:val="TableGrid"/>
        <w:tblW w:w="5000" w:type="pct"/>
        <w:shd w:val="clear" w:color="auto" w:fill="FFFFFF" w:themeFill="background1"/>
        <w:tblLook w:val="04A0" w:firstRow="1" w:lastRow="0" w:firstColumn="1" w:lastColumn="0" w:noHBand="0" w:noVBand="1"/>
      </w:tblPr>
      <w:tblGrid>
        <w:gridCol w:w="1868"/>
        <w:gridCol w:w="1072"/>
        <w:gridCol w:w="1083"/>
        <w:gridCol w:w="1072"/>
        <w:gridCol w:w="1083"/>
        <w:gridCol w:w="1072"/>
        <w:gridCol w:w="1083"/>
        <w:gridCol w:w="1017"/>
      </w:tblGrid>
      <w:tr w:rsidR="007C78D2" w:rsidRPr="00F215B4" w14:paraId="63D2C5CE" w14:textId="77777777" w:rsidTr="002D3FC8">
        <w:trPr>
          <w:tblHeader/>
        </w:trPr>
        <w:tc>
          <w:tcPr>
            <w:tcW w:w="999" w:type="pct"/>
            <w:vMerge w:val="restart"/>
            <w:shd w:val="clear" w:color="auto" w:fill="FFFFFF" w:themeFill="background1"/>
            <w:vAlign w:val="center"/>
          </w:tcPr>
          <w:p w14:paraId="7A6A9E0B" w14:textId="77777777" w:rsidR="007C78D2" w:rsidRPr="00F215B4" w:rsidRDefault="007C78D2" w:rsidP="00B47E34">
            <w:pPr>
              <w:keepNext/>
              <w:jc w:val="center"/>
              <w:rPr>
                <w:b/>
                <w:sz w:val="20"/>
                <w:szCs w:val="20"/>
              </w:rPr>
            </w:pPr>
            <w:r w:rsidRPr="00F215B4">
              <w:rPr>
                <w:b/>
                <w:sz w:val="20"/>
                <w:szCs w:val="20"/>
              </w:rPr>
              <w:t>Agency</w:t>
            </w:r>
          </w:p>
        </w:tc>
        <w:tc>
          <w:tcPr>
            <w:tcW w:w="1152" w:type="pct"/>
            <w:gridSpan w:val="2"/>
            <w:shd w:val="clear" w:color="auto" w:fill="FFFFFF" w:themeFill="background1"/>
            <w:vAlign w:val="center"/>
          </w:tcPr>
          <w:p w14:paraId="673E048E" w14:textId="77777777" w:rsidR="007C78D2" w:rsidRPr="00F215B4" w:rsidRDefault="007C78D2" w:rsidP="00B47E34">
            <w:pPr>
              <w:keepNext/>
              <w:jc w:val="center"/>
              <w:rPr>
                <w:b/>
                <w:sz w:val="20"/>
                <w:szCs w:val="20"/>
              </w:rPr>
            </w:pPr>
            <w:r w:rsidRPr="00F215B4">
              <w:rPr>
                <w:b/>
                <w:sz w:val="20"/>
                <w:szCs w:val="20"/>
              </w:rPr>
              <w:t>First tranche</w:t>
            </w:r>
          </w:p>
        </w:tc>
        <w:tc>
          <w:tcPr>
            <w:tcW w:w="1152" w:type="pct"/>
            <w:gridSpan w:val="2"/>
            <w:shd w:val="clear" w:color="auto" w:fill="FFFFFF" w:themeFill="background1"/>
            <w:vAlign w:val="center"/>
          </w:tcPr>
          <w:p w14:paraId="51419F77" w14:textId="77777777" w:rsidR="007C78D2" w:rsidRPr="00F215B4" w:rsidRDefault="007C78D2" w:rsidP="00B47E34">
            <w:pPr>
              <w:keepNext/>
              <w:jc w:val="center"/>
              <w:rPr>
                <w:b/>
                <w:sz w:val="20"/>
                <w:szCs w:val="20"/>
              </w:rPr>
            </w:pPr>
            <w:r w:rsidRPr="00F215B4">
              <w:rPr>
                <w:b/>
                <w:sz w:val="20"/>
                <w:szCs w:val="20"/>
              </w:rPr>
              <w:t>Second tranche</w:t>
            </w:r>
          </w:p>
        </w:tc>
        <w:tc>
          <w:tcPr>
            <w:tcW w:w="1696" w:type="pct"/>
            <w:gridSpan w:val="3"/>
            <w:shd w:val="clear" w:color="auto" w:fill="FFFFFF" w:themeFill="background1"/>
            <w:vAlign w:val="center"/>
          </w:tcPr>
          <w:p w14:paraId="5D8F76F0" w14:textId="77777777" w:rsidR="007C78D2" w:rsidRPr="00F215B4" w:rsidRDefault="007C78D2" w:rsidP="00B47E34">
            <w:pPr>
              <w:keepNext/>
              <w:jc w:val="center"/>
              <w:rPr>
                <w:b/>
                <w:sz w:val="20"/>
                <w:szCs w:val="20"/>
              </w:rPr>
            </w:pPr>
            <w:r w:rsidRPr="00F215B4">
              <w:rPr>
                <w:b/>
                <w:sz w:val="20"/>
                <w:szCs w:val="20"/>
              </w:rPr>
              <w:t>Total</w:t>
            </w:r>
          </w:p>
        </w:tc>
      </w:tr>
      <w:tr w:rsidR="007C78D2" w:rsidRPr="00F215B4" w14:paraId="7279C39E" w14:textId="77777777" w:rsidTr="002D3FC8">
        <w:trPr>
          <w:tblHeader/>
        </w:trPr>
        <w:tc>
          <w:tcPr>
            <w:tcW w:w="999" w:type="pct"/>
            <w:vMerge/>
            <w:shd w:val="clear" w:color="auto" w:fill="FFFFFF" w:themeFill="background1"/>
            <w:vAlign w:val="center"/>
          </w:tcPr>
          <w:p w14:paraId="27FB49E7" w14:textId="77777777" w:rsidR="007C78D2" w:rsidRPr="00F215B4" w:rsidRDefault="007C78D2" w:rsidP="00B47E34">
            <w:pPr>
              <w:keepNext/>
              <w:jc w:val="center"/>
              <w:rPr>
                <w:b/>
                <w:sz w:val="20"/>
                <w:szCs w:val="20"/>
              </w:rPr>
            </w:pPr>
          </w:p>
        </w:tc>
        <w:tc>
          <w:tcPr>
            <w:tcW w:w="573" w:type="pct"/>
            <w:shd w:val="clear" w:color="auto" w:fill="FFFFFF" w:themeFill="background1"/>
            <w:vAlign w:val="center"/>
          </w:tcPr>
          <w:p w14:paraId="6E4EE321" w14:textId="77777777" w:rsidR="007C78D2" w:rsidRPr="00F215B4" w:rsidRDefault="007C78D2" w:rsidP="00B47E34">
            <w:pPr>
              <w:keepNext/>
              <w:jc w:val="center"/>
              <w:rPr>
                <w:b/>
                <w:sz w:val="20"/>
                <w:szCs w:val="20"/>
              </w:rPr>
            </w:pPr>
            <w:r w:rsidRPr="00F215B4">
              <w:rPr>
                <w:b/>
                <w:sz w:val="20"/>
                <w:szCs w:val="20"/>
              </w:rPr>
              <w:t>Approved</w:t>
            </w:r>
          </w:p>
        </w:tc>
        <w:tc>
          <w:tcPr>
            <w:tcW w:w="579" w:type="pct"/>
            <w:shd w:val="clear" w:color="auto" w:fill="FFFFFF" w:themeFill="background1"/>
            <w:vAlign w:val="center"/>
          </w:tcPr>
          <w:p w14:paraId="636C5C60" w14:textId="77777777" w:rsidR="007C78D2" w:rsidRPr="00F215B4" w:rsidRDefault="007C78D2" w:rsidP="00B47E34">
            <w:pPr>
              <w:keepNext/>
              <w:jc w:val="center"/>
              <w:rPr>
                <w:b/>
                <w:sz w:val="20"/>
                <w:szCs w:val="20"/>
              </w:rPr>
            </w:pPr>
            <w:r w:rsidRPr="00F215B4">
              <w:rPr>
                <w:b/>
                <w:sz w:val="20"/>
                <w:szCs w:val="20"/>
              </w:rPr>
              <w:t>Disbursed</w:t>
            </w:r>
          </w:p>
        </w:tc>
        <w:tc>
          <w:tcPr>
            <w:tcW w:w="573" w:type="pct"/>
            <w:shd w:val="clear" w:color="auto" w:fill="FFFFFF" w:themeFill="background1"/>
            <w:vAlign w:val="center"/>
          </w:tcPr>
          <w:p w14:paraId="4F20C496" w14:textId="77777777" w:rsidR="007C78D2" w:rsidRPr="00F215B4" w:rsidRDefault="007C78D2" w:rsidP="00B47E34">
            <w:pPr>
              <w:keepNext/>
              <w:jc w:val="center"/>
              <w:rPr>
                <w:b/>
                <w:sz w:val="20"/>
                <w:szCs w:val="20"/>
              </w:rPr>
            </w:pPr>
            <w:r w:rsidRPr="00F215B4">
              <w:rPr>
                <w:b/>
                <w:sz w:val="20"/>
                <w:szCs w:val="20"/>
              </w:rPr>
              <w:t>Approved</w:t>
            </w:r>
          </w:p>
        </w:tc>
        <w:tc>
          <w:tcPr>
            <w:tcW w:w="579" w:type="pct"/>
            <w:shd w:val="clear" w:color="auto" w:fill="FFFFFF" w:themeFill="background1"/>
            <w:vAlign w:val="center"/>
          </w:tcPr>
          <w:p w14:paraId="3722960B" w14:textId="77777777" w:rsidR="007C78D2" w:rsidRPr="00F215B4" w:rsidRDefault="007C78D2" w:rsidP="00B47E34">
            <w:pPr>
              <w:keepNext/>
              <w:jc w:val="center"/>
              <w:rPr>
                <w:b/>
                <w:sz w:val="20"/>
                <w:szCs w:val="20"/>
              </w:rPr>
            </w:pPr>
            <w:r w:rsidRPr="00F215B4">
              <w:rPr>
                <w:b/>
                <w:sz w:val="20"/>
                <w:szCs w:val="20"/>
              </w:rPr>
              <w:t>Disbursed</w:t>
            </w:r>
          </w:p>
        </w:tc>
        <w:tc>
          <w:tcPr>
            <w:tcW w:w="573" w:type="pct"/>
            <w:shd w:val="clear" w:color="auto" w:fill="FFFFFF" w:themeFill="background1"/>
            <w:vAlign w:val="center"/>
          </w:tcPr>
          <w:p w14:paraId="44E2FEE2" w14:textId="77777777" w:rsidR="007C78D2" w:rsidRPr="00F215B4" w:rsidRDefault="007C78D2" w:rsidP="00B47E34">
            <w:pPr>
              <w:keepNext/>
              <w:jc w:val="center"/>
              <w:rPr>
                <w:b/>
                <w:sz w:val="20"/>
                <w:szCs w:val="20"/>
              </w:rPr>
            </w:pPr>
            <w:r w:rsidRPr="00F215B4">
              <w:rPr>
                <w:b/>
                <w:sz w:val="20"/>
                <w:szCs w:val="20"/>
              </w:rPr>
              <w:t>Approved</w:t>
            </w:r>
          </w:p>
        </w:tc>
        <w:tc>
          <w:tcPr>
            <w:tcW w:w="579" w:type="pct"/>
            <w:shd w:val="clear" w:color="auto" w:fill="FFFFFF" w:themeFill="background1"/>
            <w:vAlign w:val="center"/>
          </w:tcPr>
          <w:p w14:paraId="53590A9A" w14:textId="77777777" w:rsidR="007C78D2" w:rsidRPr="00F215B4" w:rsidRDefault="007C78D2" w:rsidP="00B47E34">
            <w:pPr>
              <w:keepNext/>
              <w:jc w:val="center"/>
              <w:rPr>
                <w:b/>
                <w:sz w:val="20"/>
                <w:szCs w:val="20"/>
              </w:rPr>
            </w:pPr>
            <w:r w:rsidRPr="00F215B4">
              <w:rPr>
                <w:b/>
                <w:sz w:val="20"/>
                <w:szCs w:val="20"/>
              </w:rPr>
              <w:t>Disbursed</w:t>
            </w:r>
          </w:p>
        </w:tc>
        <w:tc>
          <w:tcPr>
            <w:tcW w:w="543" w:type="pct"/>
            <w:shd w:val="clear" w:color="auto" w:fill="FFFFFF" w:themeFill="background1"/>
          </w:tcPr>
          <w:p w14:paraId="19F8A25F" w14:textId="77777777" w:rsidR="007C78D2" w:rsidRPr="00F215B4" w:rsidRDefault="007C78D2" w:rsidP="00B47E34">
            <w:pPr>
              <w:keepNext/>
              <w:jc w:val="center"/>
              <w:rPr>
                <w:b/>
                <w:sz w:val="20"/>
                <w:szCs w:val="20"/>
              </w:rPr>
            </w:pPr>
            <w:r w:rsidRPr="00F215B4">
              <w:rPr>
                <w:b/>
                <w:sz w:val="20"/>
                <w:szCs w:val="20"/>
              </w:rPr>
              <w:t>Balance</w:t>
            </w:r>
          </w:p>
        </w:tc>
      </w:tr>
      <w:tr w:rsidR="007C78D2" w:rsidRPr="00F215B4" w14:paraId="4DD8E418" w14:textId="77777777" w:rsidTr="002D3FC8">
        <w:tc>
          <w:tcPr>
            <w:tcW w:w="999" w:type="pct"/>
            <w:shd w:val="clear" w:color="auto" w:fill="FFFFFF" w:themeFill="background1"/>
          </w:tcPr>
          <w:p w14:paraId="44526B93" w14:textId="77777777" w:rsidR="007C78D2" w:rsidRPr="00F215B4" w:rsidRDefault="007C78D2" w:rsidP="00B47E34">
            <w:pPr>
              <w:keepNext/>
              <w:rPr>
                <w:sz w:val="20"/>
                <w:szCs w:val="20"/>
              </w:rPr>
            </w:pPr>
            <w:r w:rsidRPr="00F215B4">
              <w:rPr>
                <w:sz w:val="20"/>
                <w:szCs w:val="20"/>
              </w:rPr>
              <w:t>UNDP</w:t>
            </w:r>
          </w:p>
        </w:tc>
        <w:tc>
          <w:tcPr>
            <w:tcW w:w="573" w:type="pct"/>
            <w:shd w:val="clear" w:color="auto" w:fill="FFFFFF" w:themeFill="background1"/>
          </w:tcPr>
          <w:p w14:paraId="28F5C4E3" w14:textId="77777777" w:rsidR="007C78D2" w:rsidRPr="00F215B4" w:rsidRDefault="007C78D2" w:rsidP="00B47E34">
            <w:pPr>
              <w:keepNext/>
              <w:jc w:val="right"/>
              <w:rPr>
                <w:sz w:val="20"/>
                <w:szCs w:val="20"/>
              </w:rPr>
            </w:pPr>
            <w:r w:rsidRPr="00F215B4">
              <w:rPr>
                <w:sz w:val="20"/>
                <w:szCs w:val="20"/>
              </w:rPr>
              <w:t>2,600,000</w:t>
            </w:r>
          </w:p>
        </w:tc>
        <w:tc>
          <w:tcPr>
            <w:tcW w:w="579" w:type="pct"/>
            <w:shd w:val="clear" w:color="auto" w:fill="FFFFFF" w:themeFill="background1"/>
          </w:tcPr>
          <w:p w14:paraId="778F142D" w14:textId="68BB8604" w:rsidR="007C78D2" w:rsidRPr="00F215B4" w:rsidRDefault="00E2197A" w:rsidP="00B47E34">
            <w:pPr>
              <w:keepNext/>
              <w:jc w:val="right"/>
              <w:rPr>
                <w:sz w:val="20"/>
                <w:szCs w:val="20"/>
              </w:rPr>
            </w:pPr>
            <w:r w:rsidRPr="00F215B4">
              <w:rPr>
                <w:sz w:val="20"/>
                <w:szCs w:val="20"/>
              </w:rPr>
              <w:t>*</w:t>
            </w:r>
            <w:r w:rsidRPr="00F215B4">
              <w:rPr>
                <w:sz w:val="20"/>
                <w:szCs w:val="20"/>
                <w:vertAlign w:val="superscript"/>
              </w:rPr>
              <w:t> </w:t>
            </w:r>
            <w:r w:rsidR="007C78D2" w:rsidRPr="00F215B4">
              <w:rPr>
                <w:sz w:val="20"/>
                <w:szCs w:val="20"/>
              </w:rPr>
              <w:t>945,220</w:t>
            </w:r>
          </w:p>
        </w:tc>
        <w:tc>
          <w:tcPr>
            <w:tcW w:w="573" w:type="pct"/>
            <w:shd w:val="clear" w:color="auto" w:fill="FFFFFF" w:themeFill="background1"/>
          </w:tcPr>
          <w:p w14:paraId="4705E8C6" w14:textId="77777777" w:rsidR="007C78D2" w:rsidRPr="00F215B4" w:rsidRDefault="007C78D2" w:rsidP="00B47E34">
            <w:pPr>
              <w:keepNext/>
              <w:jc w:val="right"/>
              <w:rPr>
                <w:sz w:val="20"/>
                <w:szCs w:val="20"/>
              </w:rPr>
            </w:pPr>
            <w:r w:rsidRPr="00F215B4">
              <w:rPr>
                <w:sz w:val="20"/>
                <w:szCs w:val="20"/>
              </w:rPr>
              <w:t>1,400,000</w:t>
            </w:r>
          </w:p>
        </w:tc>
        <w:tc>
          <w:tcPr>
            <w:tcW w:w="579" w:type="pct"/>
            <w:shd w:val="clear" w:color="auto" w:fill="FFFFFF" w:themeFill="background1"/>
          </w:tcPr>
          <w:p w14:paraId="48BFD975" w14:textId="7D114268" w:rsidR="007C78D2" w:rsidRPr="00F215B4" w:rsidRDefault="00E2197A" w:rsidP="00B47E34">
            <w:pPr>
              <w:keepNext/>
              <w:jc w:val="right"/>
              <w:rPr>
                <w:sz w:val="20"/>
                <w:szCs w:val="20"/>
              </w:rPr>
            </w:pPr>
            <w:r w:rsidRPr="00F215B4">
              <w:rPr>
                <w:sz w:val="20"/>
                <w:szCs w:val="20"/>
              </w:rPr>
              <w:t>**</w:t>
            </w:r>
            <w:r w:rsidRPr="00F215B4">
              <w:rPr>
                <w:sz w:val="20"/>
                <w:szCs w:val="20"/>
                <w:vertAlign w:val="superscript"/>
              </w:rPr>
              <w:t> </w:t>
            </w:r>
            <w:r w:rsidR="007C78D2" w:rsidRPr="00F215B4">
              <w:rPr>
                <w:sz w:val="20"/>
                <w:szCs w:val="20"/>
              </w:rPr>
              <w:t>68,852</w:t>
            </w:r>
          </w:p>
        </w:tc>
        <w:tc>
          <w:tcPr>
            <w:tcW w:w="573" w:type="pct"/>
            <w:shd w:val="clear" w:color="auto" w:fill="FFFFFF" w:themeFill="background1"/>
          </w:tcPr>
          <w:p w14:paraId="03063C11" w14:textId="77777777" w:rsidR="007C78D2" w:rsidRPr="00F215B4" w:rsidRDefault="007C78D2" w:rsidP="00B47E34">
            <w:pPr>
              <w:keepNext/>
              <w:jc w:val="right"/>
              <w:rPr>
                <w:sz w:val="20"/>
                <w:szCs w:val="20"/>
              </w:rPr>
            </w:pPr>
            <w:r w:rsidRPr="00F215B4">
              <w:rPr>
                <w:sz w:val="20"/>
                <w:szCs w:val="20"/>
              </w:rPr>
              <w:t>4,000,000</w:t>
            </w:r>
          </w:p>
        </w:tc>
        <w:tc>
          <w:tcPr>
            <w:tcW w:w="579" w:type="pct"/>
            <w:shd w:val="clear" w:color="auto" w:fill="FFFFFF" w:themeFill="background1"/>
          </w:tcPr>
          <w:p w14:paraId="213B147F" w14:textId="77777777" w:rsidR="007C78D2" w:rsidRPr="00F215B4" w:rsidRDefault="007C78D2" w:rsidP="00B47E34">
            <w:pPr>
              <w:keepNext/>
              <w:jc w:val="right"/>
              <w:rPr>
                <w:sz w:val="20"/>
                <w:szCs w:val="20"/>
              </w:rPr>
            </w:pPr>
            <w:r w:rsidRPr="00F215B4">
              <w:rPr>
                <w:sz w:val="20"/>
                <w:szCs w:val="20"/>
              </w:rPr>
              <w:t>1,014,072</w:t>
            </w:r>
          </w:p>
        </w:tc>
        <w:tc>
          <w:tcPr>
            <w:tcW w:w="543" w:type="pct"/>
            <w:shd w:val="clear" w:color="auto" w:fill="FFFFFF" w:themeFill="background1"/>
          </w:tcPr>
          <w:p w14:paraId="728E0814" w14:textId="77777777" w:rsidR="007C78D2" w:rsidRPr="00F215B4" w:rsidRDefault="007C78D2" w:rsidP="00B47E34">
            <w:pPr>
              <w:keepNext/>
              <w:jc w:val="right"/>
              <w:rPr>
                <w:sz w:val="20"/>
                <w:szCs w:val="20"/>
              </w:rPr>
            </w:pPr>
            <w:r w:rsidRPr="00F215B4">
              <w:rPr>
                <w:sz w:val="20"/>
                <w:szCs w:val="20"/>
              </w:rPr>
              <w:t>2,985,928</w:t>
            </w:r>
          </w:p>
        </w:tc>
      </w:tr>
      <w:tr w:rsidR="007C78D2" w:rsidRPr="00F215B4" w14:paraId="1AF19B68" w14:textId="77777777" w:rsidTr="002D3FC8">
        <w:tc>
          <w:tcPr>
            <w:tcW w:w="999" w:type="pct"/>
            <w:shd w:val="clear" w:color="auto" w:fill="FFFFFF" w:themeFill="background1"/>
          </w:tcPr>
          <w:p w14:paraId="14B35E3D" w14:textId="77777777" w:rsidR="007C78D2" w:rsidRPr="00F215B4" w:rsidRDefault="007C78D2" w:rsidP="00F8342E">
            <w:pPr>
              <w:jc w:val="left"/>
              <w:rPr>
                <w:sz w:val="20"/>
                <w:szCs w:val="20"/>
              </w:rPr>
            </w:pPr>
            <w:r w:rsidRPr="00F215B4">
              <w:rPr>
                <w:sz w:val="20"/>
                <w:szCs w:val="20"/>
              </w:rPr>
              <w:t>UNIDO</w:t>
            </w:r>
          </w:p>
        </w:tc>
        <w:tc>
          <w:tcPr>
            <w:tcW w:w="573" w:type="pct"/>
            <w:shd w:val="clear" w:color="auto" w:fill="FFFFFF" w:themeFill="background1"/>
            <w:vAlign w:val="center"/>
          </w:tcPr>
          <w:p w14:paraId="403304C1" w14:textId="77777777" w:rsidR="007C78D2" w:rsidRPr="00F215B4" w:rsidRDefault="007C78D2" w:rsidP="00F8342E">
            <w:pPr>
              <w:jc w:val="right"/>
              <w:rPr>
                <w:sz w:val="20"/>
                <w:szCs w:val="20"/>
              </w:rPr>
            </w:pPr>
            <w:r w:rsidRPr="00F215B4">
              <w:rPr>
                <w:sz w:val="20"/>
                <w:szCs w:val="20"/>
              </w:rPr>
              <w:t>176,837</w:t>
            </w:r>
          </w:p>
        </w:tc>
        <w:tc>
          <w:tcPr>
            <w:tcW w:w="579" w:type="pct"/>
            <w:shd w:val="clear" w:color="auto" w:fill="FFFFFF" w:themeFill="background1"/>
          </w:tcPr>
          <w:p w14:paraId="004A3B9B" w14:textId="77777777" w:rsidR="007C78D2" w:rsidRPr="00F215B4" w:rsidRDefault="007C78D2" w:rsidP="00B47E34">
            <w:pPr>
              <w:jc w:val="right"/>
              <w:rPr>
                <w:sz w:val="20"/>
                <w:szCs w:val="20"/>
              </w:rPr>
            </w:pPr>
            <w:r w:rsidRPr="00F215B4">
              <w:rPr>
                <w:sz w:val="20"/>
                <w:szCs w:val="20"/>
              </w:rPr>
              <w:t>176,837</w:t>
            </w:r>
          </w:p>
        </w:tc>
        <w:tc>
          <w:tcPr>
            <w:tcW w:w="573" w:type="pct"/>
            <w:shd w:val="clear" w:color="auto" w:fill="FFFFFF" w:themeFill="background1"/>
          </w:tcPr>
          <w:p w14:paraId="3ADD5478" w14:textId="77777777" w:rsidR="007C78D2" w:rsidRPr="00F215B4" w:rsidRDefault="007C78D2" w:rsidP="00B47E34">
            <w:pPr>
              <w:jc w:val="right"/>
              <w:rPr>
                <w:sz w:val="20"/>
                <w:szCs w:val="20"/>
              </w:rPr>
            </w:pPr>
            <w:r w:rsidRPr="00F215B4">
              <w:rPr>
                <w:sz w:val="20"/>
                <w:szCs w:val="20"/>
              </w:rPr>
              <w:t>0</w:t>
            </w:r>
          </w:p>
        </w:tc>
        <w:tc>
          <w:tcPr>
            <w:tcW w:w="579" w:type="pct"/>
            <w:shd w:val="clear" w:color="auto" w:fill="FFFFFF" w:themeFill="background1"/>
          </w:tcPr>
          <w:p w14:paraId="57FE4B0C" w14:textId="77777777" w:rsidR="007C78D2" w:rsidRPr="00F215B4" w:rsidRDefault="007C78D2" w:rsidP="00B47E34">
            <w:pPr>
              <w:jc w:val="right"/>
              <w:rPr>
                <w:sz w:val="20"/>
                <w:szCs w:val="20"/>
              </w:rPr>
            </w:pPr>
            <w:r w:rsidRPr="00F215B4">
              <w:rPr>
                <w:sz w:val="20"/>
                <w:szCs w:val="20"/>
              </w:rPr>
              <w:t>0</w:t>
            </w:r>
          </w:p>
        </w:tc>
        <w:tc>
          <w:tcPr>
            <w:tcW w:w="573" w:type="pct"/>
            <w:shd w:val="clear" w:color="auto" w:fill="FFFFFF" w:themeFill="background1"/>
          </w:tcPr>
          <w:p w14:paraId="5191F036" w14:textId="77777777" w:rsidR="007C78D2" w:rsidRPr="00F215B4" w:rsidRDefault="007C78D2" w:rsidP="00B47E34">
            <w:pPr>
              <w:jc w:val="right"/>
              <w:rPr>
                <w:sz w:val="20"/>
                <w:szCs w:val="20"/>
              </w:rPr>
            </w:pPr>
            <w:r w:rsidRPr="00F215B4">
              <w:rPr>
                <w:sz w:val="20"/>
                <w:szCs w:val="20"/>
              </w:rPr>
              <w:t>176,837</w:t>
            </w:r>
          </w:p>
        </w:tc>
        <w:tc>
          <w:tcPr>
            <w:tcW w:w="579" w:type="pct"/>
            <w:shd w:val="clear" w:color="auto" w:fill="FFFFFF" w:themeFill="background1"/>
          </w:tcPr>
          <w:p w14:paraId="66B93430" w14:textId="77777777" w:rsidR="007C78D2" w:rsidRPr="00F215B4" w:rsidRDefault="007C78D2" w:rsidP="00B47E34">
            <w:pPr>
              <w:jc w:val="right"/>
              <w:rPr>
                <w:sz w:val="20"/>
                <w:szCs w:val="20"/>
              </w:rPr>
            </w:pPr>
            <w:r w:rsidRPr="00F215B4">
              <w:rPr>
                <w:sz w:val="20"/>
                <w:szCs w:val="20"/>
              </w:rPr>
              <w:t>176,837</w:t>
            </w:r>
          </w:p>
        </w:tc>
        <w:tc>
          <w:tcPr>
            <w:tcW w:w="543" w:type="pct"/>
            <w:shd w:val="clear" w:color="auto" w:fill="FFFFFF" w:themeFill="background1"/>
          </w:tcPr>
          <w:p w14:paraId="6A13F6D8" w14:textId="77777777" w:rsidR="007C78D2" w:rsidRPr="00F215B4" w:rsidRDefault="007C78D2" w:rsidP="00B47E34">
            <w:pPr>
              <w:jc w:val="right"/>
              <w:rPr>
                <w:sz w:val="20"/>
                <w:szCs w:val="20"/>
              </w:rPr>
            </w:pPr>
            <w:r w:rsidRPr="00F215B4">
              <w:rPr>
                <w:sz w:val="20"/>
                <w:szCs w:val="20"/>
              </w:rPr>
              <w:t>0</w:t>
            </w:r>
          </w:p>
        </w:tc>
      </w:tr>
      <w:tr w:rsidR="007C78D2" w:rsidRPr="00F215B4" w14:paraId="1BF391FC" w14:textId="77777777" w:rsidTr="002D3FC8">
        <w:tc>
          <w:tcPr>
            <w:tcW w:w="999" w:type="pct"/>
            <w:shd w:val="clear" w:color="auto" w:fill="FFFFFF" w:themeFill="background1"/>
          </w:tcPr>
          <w:p w14:paraId="41E39D94" w14:textId="77777777" w:rsidR="007C78D2" w:rsidRPr="00F215B4" w:rsidRDefault="007C78D2" w:rsidP="00B47E34">
            <w:pPr>
              <w:rPr>
                <w:sz w:val="20"/>
                <w:szCs w:val="20"/>
              </w:rPr>
            </w:pPr>
            <w:r w:rsidRPr="00F215B4">
              <w:rPr>
                <w:sz w:val="20"/>
                <w:szCs w:val="20"/>
              </w:rPr>
              <w:t>Italy</w:t>
            </w:r>
          </w:p>
        </w:tc>
        <w:tc>
          <w:tcPr>
            <w:tcW w:w="573" w:type="pct"/>
            <w:shd w:val="clear" w:color="auto" w:fill="FFFFFF" w:themeFill="background1"/>
          </w:tcPr>
          <w:p w14:paraId="54210477" w14:textId="77777777" w:rsidR="007C78D2" w:rsidRPr="00F215B4" w:rsidRDefault="007C78D2" w:rsidP="00B47E34">
            <w:pPr>
              <w:jc w:val="right"/>
              <w:rPr>
                <w:sz w:val="20"/>
                <w:szCs w:val="20"/>
              </w:rPr>
            </w:pPr>
            <w:r w:rsidRPr="00F215B4">
              <w:rPr>
                <w:sz w:val="20"/>
                <w:szCs w:val="20"/>
              </w:rPr>
              <w:t>269,025</w:t>
            </w:r>
          </w:p>
        </w:tc>
        <w:tc>
          <w:tcPr>
            <w:tcW w:w="579" w:type="pct"/>
            <w:shd w:val="clear" w:color="auto" w:fill="FFFFFF" w:themeFill="background1"/>
          </w:tcPr>
          <w:p w14:paraId="11B530EF" w14:textId="77777777" w:rsidR="007C78D2" w:rsidRPr="00F215B4" w:rsidRDefault="007C78D2" w:rsidP="00B47E34">
            <w:pPr>
              <w:jc w:val="right"/>
              <w:rPr>
                <w:sz w:val="20"/>
                <w:szCs w:val="20"/>
              </w:rPr>
            </w:pPr>
            <w:r w:rsidRPr="00F215B4">
              <w:rPr>
                <w:sz w:val="20"/>
                <w:szCs w:val="20"/>
              </w:rPr>
              <w:t>0</w:t>
            </w:r>
          </w:p>
        </w:tc>
        <w:tc>
          <w:tcPr>
            <w:tcW w:w="573" w:type="pct"/>
            <w:shd w:val="clear" w:color="auto" w:fill="FFFFFF" w:themeFill="background1"/>
          </w:tcPr>
          <w:p w14:paraId="6F230348" w14:textId="77777777" w:rsidR="007C78D2" w:rsidRPr="00F215B4" w:rsidRDefault="007C78D2" w:rsidP="00B47E34">
            <w:pPr>
              <w:jc w:val="right"/>
              <w:rPr>
                <w:sz w:val="20"/>
                <w:szCs w:val="20"/>
              </w:rPr>
            </w:pPr>
            <w:r w:rsidRPr="00F215B4">
              <w:rPr>
                <w:sz w:val="20"/>
                <w:szCs w:val="20"/>
              </w:rPr>
              <w:t>234,400</w:t>
            </w:r>
          </w:p>
        </w:tc>
        <w:tc>
          <w:tcPr>
            <w:tcW w:w="579" w:type="pct"/>
            <w:shd w:val="clear" w:color="auto" w:fill="FFFFFF" w:themeFill="background1"/>
          </w:tcPr>
          <w:p w14:paraId="2D41E5C8" w14:textId="77777777" w:rsidR="007C78D2" w:rsidRPr="00F215B4" w:rsidRDefault="007C78D2" w:rsidP="00B47E34">
            <w:pPr>
              <w:jc w:val="right"/>
              <w:rPr>
                <w:sz w:val="20"/>
                <w:szCs w:val="20"/>
              </w:rPr>
            </w:pPr>
            <w:r w:rsidRPr="00F215B4">
              <w:rPr>
                <w:sz w:val="20"/>
                <w:szCs w:val="20"/>
              </w:rPr>
              <w:t>0</w:t>
            </w:r>
          </w:p>
        </w:tc>
        <w:tc>
          <w:tcPr>
            <w:tcW w:w="573" w:type="pct"/>
            <w:shd w:val="clear" w:color="auto" w:fill="FFFFFF" w:themeFill="background1"/>
          </w:tcPr>
          <w:p w14:paraId="5418F09D" w14:textId="77777777" w:rsidR="007C78D2" w:rsidRPr="00F215B4" w:rsidRDefault="007C78D2" w:rsidP="00B47E34">
            <w:pPr>
              <w:jc w:val="right"/>
              <w:rPr>
                <w:sz w:val="20"/>
                <w:szCs w:val="20"/>
              </w:rPr>
            </w:pPr>
            <w:r w:rsidRPr="00F215B4">
              <w:rPr>
                <w:sz w:val="20"/>
                <w:szCs w:val="20"/>
              </w:rPr>
              <w:t>503,425</w:t>
            </w:r>
          </w:p>
        </w:tc>
        <w:tc>
          <w:tcPr>
            <w:tcW w:w="579" w:type="pct"/>
            <w:shd w:val="clear" w:color="auto" w:fill="FFFFFF" w:themeFill="background1"/>
          </w:tcPr>
          <w:p w14:paraId="5BD39166" w14:textId="77777777" w:rsidR="007C78D2" w:rsidRPr="00F215B4" w:rsidRDefault="007C78D2" w:rsidP="00B47E34">
            <w:pPr>
              <w:jc w:val="right"/>
              <w:rPr>
                <w:sz w:val="20"/>
                <w:szCs w:val="20"/>
              </w:rPr>
            </w:pPr>
            <w:r w:rsidRPr="00F215B4">
              <w:rPr>
                <w:sz w:val="20"/>
                <w:szCs w:val="20"/>
              </w:rPr>
              <w:t>0</w:t>
            </w:r>
          </w:p>
        </w:tc>
        <w:tc>
          <w:tcPr>
            <w:tcW w:w="543" w:type="pct"/>
            <w:shd w:val="clear" w:color="auto" w:fill="FFFFFF" w:themeFill="background1"/>
          </w:tcPr>
          <w:p w14:paraId="5E7DD224" w14:textId="77777777" w:rsidR="007C78D2" w:rsidRPr="00F215B4" w:rsidRDefault="007C78D2" w:rsidP="00B47E34">
            <w:pPr>
              <w:jc w:val="right"/>
              <w:rPr>
                <w:sz w:val="20"/>
                <w:szCs w:val="20"/>
              </w:rPr>
            </w:pPr>
            <w:r w:rsidRPr="00F215B4">
              <w:rPr>
                <w:sz w:val="20"/>
                <w:szCs w:val="20"/>
              </w:rPr>
              <w:t>503,435</w:t>
            </w:r>
          </w:p>
        </w:tc>
      </w:tr>
      <w:tr w:rsidR="007C78D2" w:rsidRPr="00F215B4" w14:paraId="0DF69FDB" w14:textId="77777777" w:rsidTr="002D3FC8">
        <w:tc>
          <w:tcPr>
            <w:tcW w:w="999" w:type="pct"/>
            <w:shd w:val="clear" w:color="auto" w:fill="FFFFFF" w:themeFill="background1"/>
          </w:tcPr>
          <w:p w14:paraId="6A344164" w14:textId="77777777" w:rsidR="007C78D2" w:rsidRPr="00F215B4" w:rsidRDefault="007C78D2" w:rsidP="00B47E34">
            <w:pPr>
              <w:rPr>
                <w:b/>
                <w:sz w:val="20"/>
                <w:szCs w:val="20"/>
              </w:rPr>
            </w:pPr>
            <w:r w:rsidRPr="00F215B4">
              <w:rPr>
                <w:b/>
                <w:sz w:val="20"/>
                <w:szCs w:val="20"/>
              </w:rPr>
              <w:t>Total</w:t>
            </w:r>
          </w:p>
        </w:tc>
        <w:tc>
          <w:tcPr>
            <w:tcW w:w="573" w:type="pct"/>
            <w:shd w:val="clear" w:color="auto" w:fill="FFFFFF" w:themeFill="background1"/>
          </w:tcPr>
          <w:p w14:paraId="71BD9927" w14:textId="77777777" w:rsidR="007C78D2" w:rsidRPr="00F215B4" w:rsidRDefault="007C78D2" w:rsidP="00B47E34">
            <w:pPr>
              <w:jc w:val="right"/>
              <w:rPr>
                <w:sz w:val="20"/>
                <w:szCs w:val="20"/>
              </w:rPr>
            </w:pPr>
            <w:r w:rsidRPr="00F215B4">
              <w:rPr>
                <w:color w:val="000000"/>
                <w:sz w:val="20"/>
                <w:szCs w:val="20"/>
              </w:rPr>
              <w:t>3,045,862</w:t>
            </w:r>
          </w:p>
        </w:tc>
        <w:tc>
          <w:tcPr>
            <w:tcW w:w="579" w:type="pct"/>
            <w:shd w:val="clear" w:color="auto" w:fill="FFFFFF" w:themeFill="background1"/>
          </w:tcPr>
          <w:p w14:paraId="11A968BA" w14:textId="77777777" w:rsidR="007C78D2" w:rsidRPr="00F215B4" w:rsidRDefault="007C78D2" w:rsidP="00B47E34">
            <w:pPr>
              <w:jc w:val="right"/>
              <w:rPr>
                <w:sz w:val="20"/>
                <w:szCs w:val="20"/>
              </w:rPr>
            </w:pPr>
            <w:r w:rsidRPr="00F215B4">
              <w:rPr>
                <w:sz w:val="20"/>
                <w:szCs w:val="20"/>
              </w:rPr>
              <w:t>1,122,057</w:t>
            </w:r>
          </w:p>
        </w:tc>
        <w:tc>
          <w:tcPr>
            <w:tcW w:w="573" w:type="pct"/>
            <w:shd w:val="clear" w:color="auto" w:fill="FFFFFF" w:themeFill="background1"/>
          </w:tcPr>
          <w:p w14:paraId="2B236F47" w14:textId="77777777" w:rsidR="007C78D2" w:rsidRPr="00F215B4" w:rsidRDefault="007C78D2" w:rsidP="00B47E34">
            <w:pPr>
              <w:jc w:val="right"/>
              <w:rPr>
                <w:sz w:val="20"/>
                <w:szCs w:val="20"/>
              </w:rPr>
            </w:pPr>
            <w:r w:rsidRPr="00F215B4">
              <w:rPr>
                <w:color w:val="000000"/>
                <w:sz w:val="20"/>
                <w:szCs w:val="20"/>
              </w:rPr>
              <w:t>1,634,400</w:t>
            </w:r>
          </w:p>
        </w:tc>
        <w:tc>
          <w:tcPr>
            <w:tcW w:w="579" w:type="pct"/>
            <w:shd w:val="clear" w:color="auto" w:fill="FFFFFF" w:themeFill="background1"/>
          </w:tcPr>
          <w:p w14:paraId="0970CA1E" w14:textId="77777777" w:rsidR="007C78D2" w:rsidRPr="00F215B4" w:rsidRDefault="007C78D2" w:rsidP="00B47E34">
            <w:pPr>
              <w:jc w:val="right"/>
              <w:rPr>
                <w:sz w:val="20"/>
                <w:szCs w:val="20"/>
              </w:rPr>
            </w:pPr>
            <w:r w:rsidRPr="00F215B4">
              <w:rPr>
                <w:sz w:val="20"/>
                <w:szCs w:val="20"/>
              </w:rPr>
              <w:t>68,852</w:t>
            </w:r>
          </w:p>
        </w:tc>
        <w:tc>
          <w:tcPr>
            <w:tcW w:w="573" w:type="pct"/>
            <w:shd w:val="clear" w:color="auto" w:fill="FFFFFF" w:themeFill="background1"/>
          </w:tcPr>
          <w:p w14:paraId="470693C6" w14:textId="77777777" w:rsidR="007C78D2" w:rsidRPr="00F215B4" w:rsidRDefault="007C78D2" w:rsidP="00B47E34">
            <w:pPr>
              <w:jc w:val="right"/>
              <w:rPr>
                <w:sz w:val="20"/>
                <w:szCs w:val="20"/>
              </w:rPr>
            </w:pPr>
            <w:r w:rsidRPr="00F215B4">
              <w:rPr>
                <w:sz w:val="20"/>
                <w:szCs w:val="20"/>
              </w:rPr>
              <w:t>4,680,262</w:t>
            </w:r>
          </w:p>
        </w:tc>
        <w:tc>
          <w:tcPr>
            <w:tcW w:w="579" w:type="pct"/>
            <w:shd w:val="clear" w:color="auto" w:fill="FFFFFF" w:themeFill="background1"/>
          </w:tcPr>
          <w:p w14:paraId="625FF994" w14:textId="77777777" w:rsidR="007C78D2" w:rsidRPr="00F215B4" w:rsidRDefault="007C78D2" w:rsidP="00B47E34">
            <w:pPr>
              <w:jc w:val="right"/>
              <w:rPr>
                <w:sz w:val="20"/>
                <w:szCs w:val="20"/>
              </w:rPr>
            </w:pPr>
            <w:r w:rsidRPr="00F215B4">
              <w:rPr>
                <w:sz w:val="20"/>
                <w:szCs w:val="20"/>
              </w:rPr>
              <w:t>1,190,909</w:t>
            </w:r>
          </w:p>
        </w:tc>
        <w:tc>
          <w:tcPr>
            <w:tcW w:w="543" w:type="pct"/>
            <w:shd w:val="clear" w:color="auto" w:fill="FFFFFF" w:themeFill="background1"/>
          </w:tcPr>
          <w:p w14:paraId="16F69D20" w14:textId="77777777" w:rsidR="007C78D2" w:rsidRPr="00F215B4" w:rsidRDefault="007C78D2" w:rsidP="00B47E34">
            <w:pPr>
              <w:jc w:val="right"/>
              <w:rPr>
                <w:sz w:val="20"/>
                <w:szCs w:val="20"/>
              </w:rPr>
            </w:pPr>
            <w:r w:rsidRPr="00F215B4">
              <w:rPr>
                <w:sz w:val="20"/>
                <w:szCs w:val="20"/>
              </w:rPr>
              <w:t>3,489,353</w:t>
            </w:r>
          </w:p>
        </w:tc>
      </w:tr>
      <w:tr w:rsidR="007C78D2" w:rsidRPr="00F215B4" w14:paraId="18D7E66B" w14:textId="77777777" w:rsidTr="002D3FC8">
        <w:tc>
          <w:tcPr>
            <w:tcW w:w="999" w:type="pct"/>
            <w:shd w:val="clear" w:color="auto" w:fill="FFFFFF" w:themeFill="background1"/>
          </w:tcPr>
          <w:p w14:paraId="495F561F" w14:textId="77777777" w:rsidR="007C78D2" w:rsidRPr="00F215B4" w:rsidRDefault="007C78D2" w:rsidP="00B47E34">
            <w:pPr>
              <w:jc w:val="left"/>
              <w:rPr>
                <w:b/>
                <w:sz w:val="20"/>
                <w:szCs w:val="20"/>
              </w:rPr>
            </w:pPr>
            <w:r w:rsidRPr="00F215B4">
              <w:rPr>
                <w:b/>
                <w:sz w:val="20"/>
                <w:szCs w:val="20"/>
              </w:rPr>
              <w:t>Disbursement rate (%)</w:t>
            </w:r>
          </w:p>
        </w:tc>
        <w:tc>
          <w:tcPr>
            <w:tcW w:w="1152" w:type="pct"/>
            <w:gridSpan w:val="2"/>
            <w:shd w:val="clear" w:color="auto" w:fill="FFFFFF" w:themeFill="background1"/>
            <w:vAlign w:val="center"/>
          </w:tcPr>
          <w:p w14:paraId="6977BAA0" w14:textId="77777777" w:rsidR="007C78D2" w:rsidRPr="00F215B4" w:rsidRDefault="007C78D2" w:rsidP="00B47E34">
            <w:pPr>
              <w:jc w:val="center"/>
              <w:rPr>
                <w:sz w:val="20"/>
                <w:szCs w:val="20"/>
              </w:rPr>
            </w:pPr>
            <w:r w:rsidRPr="00F215B4">
              <w:rPr>
                <w:sz w:val="20"/>
                <w:szCs w:val="20"/>
              </w:rPr>
              <w:t>37</w:t>
            </w:r>
          </w:p>
        </w:tc>
        <w:tc>
          <w:tcPr>
            <w:tcW w:w="1152" w:type="pct"/>
            <w:gridSpan w:val="2"/>
            <w:shd w:val="clear" w:color="auto" w:fill="FFFFFF" w:themeFill="background1"/>
            <w:vAlign w:val="center"/>
          </w:tcPr>
          <w:p w14:paraId="313F8463" w14:textId="77777777" w:rsidR="007C78D2" w:rsidRPr="00F215B4" w:rsidRDefault="007C78D2" w:rsidP="00B47E34">
            <w:pPr>
              <w:jc w:val="center"/>
              <w:rPr>
                <w:sz w:val="20"/>
                <w:szCs w:val="20"/>
              </w:rPr>
            </w:pPr>
            <w:r w:rsidRPr="00F215B4">
              <w:rPr>
                <w:sz w:val="20"/>
                <w:szCs w:val="20"/>
              </w:rPr>
              <w:t>4.2</w:t>
            </w:r>
          </w:p>
        </w:tc>
        <w:tc>
          <w:tcPr>
            <w:tcW w:w="1696" w:type="pct"/>
            <w:gridSpan w:val="3"/>
            <w:shd w:val="clear" w:color="auto" w:fill="FFFFFF" w:themeFill="background1"/>
            <w:vAlign w:val="center"/>
          </w:tcPr>
          <w:p w14:paraId="6CC691E5" w14:textId="77777777" w:rsidR="007C78D2" w:rsidRPr="00F215B4" w:rsidRDefault="007C78D2" w:rsidP="00B47E34">
            <w:pPr>
              <w:jc w:val="center"/>
              <w:rPr>
                <w:sz w:val="20"/>
                <w:szCs w:val="20"/>
              </w:rPr>
            </w:pPr>
            <w:r w:rsidRPr="00F215B4">
              <w:rPr>
                <w:sz w:val="20"/>
                <w:szCs w:val="20"/>
              </w:rPr>
              <w:t>25</w:t>
            </w:r>
          </w:p>
        </w:tc>
      </w:tr>
    </w:tbl>
    <w:p w14:paraId="2DAF63D3" w14:textId="6ED56F2F" w:rsidR="007C78D2" w:rsidRPr="007775C4" w:rsidRDefault="007C78D2" w:rsidP="00657724">
      <w:pPr>
        <w:pStyle w:val="Heading2"/>
        <w:numPr>
          <w:ilvl w:val="0"/>
          <w:numId w:val="0"/>
        </w:numPr>
        <w:spacing w:after="0"/>
        <w:rPr>
          <w:iCs/>
          <w:sz w:val="19"/>
          <w:szCs w:val="19"/>
        </w:rPr>
      </w:pPr>
      <w:r w:rsidRPr="007775C4">
        <w:rPr>
          <w:iCs/>
          <w:sz w:val="19"/>
          <w:szCs w:val="19"/>
        </w:rPr>
        <w:t>*</w:t>
      </w:r>
      <w:r w:rsidR="007775C4">
        <w:rPr>
          <w:iCs/>
          <w:sz w:val="19"/>
          <w:szCs w:val="19"/>
        </w:rPr>
        <w:t> </w:t>
      </w:r>
      <w:r w:rsidRPr="007775C4">
        <w:rPr>
          <w:iCs/>
          <w:sz w:val="19"/>
          <w:szCs w:val="19"/>
        </w:rPr>
        <w:t>A</w:t>
      </w:r>
      <w:r w:rsidR="00B51690">
        <w:rPr>
          <w:iCs/>
          <w:sz w:val="19"/>
          <w:szCs w:val="19"/>
        </w:rPr>
        <w:t>n a</w:t>
      </w:r>
      <w:r w:rsidRPr="007775C4">
        <w:rPr>
          <w:iCs/>
          <w:sz w:val="19"/>
          <w:szCs w:val="19"/>
        </w:rPr>
        <w:t xml:space="preserve">dditional US $1,173,136 has been committed in </w:t>
      </w:r>
      <w:r w:rsidR="007775C4" w:rsidRPr="007775C4">
        <w:rPr>
          <w:iCs/>
          <w:sz w:val="19"/>
          <w:szCs w:val="19"/>
        </w:rPr>
        <w:t xml:space="preserve">equipment </w:t>
      </w:r>
      <w:r w:rsidRPr="007775C4">
        <w:rPr>
          <w:iCs/>
          <w:sz w:val="19"/>
          <w:szCs w:val="19"/>
        </w:rPr>
        <w:t>purchase order</w:t>
      </w:r>
      <w:r w:rsidR="007775C4">
        <w:rPr>
          <w:iCs/>
          <w:sz w:val="19"/>
          <w:szCs w:val="19"/>
        </w:rPr>
        <w:t>s</w:t>
      </w:r>
      <w:r w:rsidRPr="007775C4">
        <w:rPr>
          <w:iCs/>
          <w:sz w:val="19"/>
          <w:szCs w:val="19"/>
        </w:rPr>
        <w:t>.</w:t>
      </w:r>
    </w:p>
    <w:p w14:paraId="3C955E09" w14:textId="3F04D1D6" w:rsidR="007C78D2" w:rsidRPr="007775C4" w:rsidRDefault="007C78D2" w:rsidP="001C5348">
      <w:pPr>
        <w:pStyle w:val="Heading2"/>
        <w:numPr>
          <w:ilvl w:val="0"/>
          <w:numId w:val="0"/>
        </w:numPr>
        <w:spacing w:after="0"/>
        <w:rPr>
          <w:iCs/>
          <w:sz w:val="19"/>
          <w:szCs w:val="19"/>
        </w:rPr>
      </w:pPr>
      <w:r w:rsidRPr="007775C4">
        <w:rPr>
          <w:iCs/>
          <w:sz w:val="19"/>
          <w:szCs w:val="19"/>
        </w:rPr>
        <w:t>**</w:t>
      </w:r>
      <w:r w:rsidR="007775C4">
        <w:rPr>
          <w:iCs/>
          <w:sz w:val="19"/>
          <w:szCs w:val="19"/>
        </w:rPr>
        <w:t> </w:t>
      </w:r>
      <w:r w:rsidRPr="007775C4">
        <w:rPr>
          <w:iCs/>
          <w:sz w:val="19"/>
          <w:szCs w:val="19"/>
        </w:rPr>
        <w:t>A</w:t>
      </w:r>
      <w:r w:rsidR="00B51690">
        <w:rPr>
          <w:iCs/>
          <w:sz w:val="19"/>
          <w:szCs w:val="19"/>
        </w:rPr>
        <w:t>n a</w:t>
      </w:r>
      <w:r w:rsidRPr="007775C4">
        <w:rPr>
          <w:iCs/>
          <w:sz w:val="19"/>
          <w:szCs w:val="19"/>
        </w:rPr>
        <w:t xml:space="preserve">dditional US $400,361 has been committed in </w:t>
      </w:r>
      <w:r w:rsidR="007775C4" w:rsidRPr="007775C4">
        <w:rPr>
          <w:iCs/>
          <w:sz w:val="19"/>
          <w:szCs w:val="19"/>
        </w:rPr>
        <w:t xml:space="preserve">equipment </w:t>
      </w:r>
      <w:r w:rsidRPr="007775C4">
        <w:rPr>
          <w:iCs/>
          <w:sz w:val="19"/>
          <w:szCs w:val="19"/>
        </w:rPr>
        <w:t>purchase order</w:t>
      </w:r>
      <w:r w:rsidR="007775C4">
        <w:rPr>
          <w:iCs/>
          <w:sz w:val="19"/>
          <w:szCs w:val="19"/>
        </w:rPr>
        <w:t>s</w:t>
      </w:r>
      <w:r w:rsidRPr="007775C4">
        <w:rPr>
          <w:iCs/>
          <w:sz w:val="19"/>
          <w:szCs w:val="19"/>
        </w:rPr>
        <w:t>.</w:t>
      </w:r>
    </w:p>
    <w:p w14:paraId="49454494" w14:textId="77777777" w:rsidR="007C78D2" w:rsidRPr="0076317A" w:rsidRDefault="007C78D2" w:rsidP="00D94B14">
      <w:pPr>
        <w:pStyle w:val="Heading2"/>
        <w:numPr>
          <w:ilvl w:val="0"/>
          <w:numId w:val="0"/>
        </w:numPr>
        <w:spacing w:before="240"/>
        <w:rPr>
          <w:i/>
        </w:rPr>
      </w:pPr>
      <w:r w:rsidRPr="00D94B14">
        <w:rPr>
          <w:i/>
        </w:rPr>
        <w:t>Project management and coordination</w:t>
      </w:r>
    </w:p>
    <w:p w14:paraId="0164BC48" w14:textId="778A4887" w:rsidR="007C78D2" w:rsidRDefault="007C78D2" w:rsidP="006C580B">
      <w:pPr>
        <w:pStyle w:val="Heading1"/>
      </w:pPr>
      <w:r w:rsidRPr="0076317A">
        <w:t xml:space="preserve">Project </w:t>
      </w:r>
      <w:r w:rsidR="001603BD">
        <w:t xml:space="preserve">management, </w:t>
      </w:r>
      <w:r w:rsidR="001603BD" w:rsidRPr="0076317A">
        <w:t xml:space="preserve">monitoring </w:t>
      </w:r>
      <w:r w:rsidR="001603BD">
        <w:t xml:space="preserve">and </w:t>
      </w:r>
      <w:r w:rsidRPr="0076317A">
        <w:t>coordination is conducted by the project management unit (PMU)</w:t>
      </w:r>
      <w:r w:rsidR="00955854">
        <w:t xml:space="preserve"> </w:t>
      </w:r>
      <w:r w:rsidRPr="0076317A">
        <w:t xml:space="preserve">within the NOU. </w:t>
      </w:r>
      <w:r w:rsidR="00E2197A">
        <w:t>T</w:t>
      </w:r>
      <w:r w:rsidRPr="0076317A">
        <w:t xml:space="preserve">otal </w:t>
      </w:r>
      <w:r w:rsidR="00955854">
        <w:t xml:space="preserve">PMU </w:t>
      </w:r>
      <w:r w:rsidRPr="0076317A">
        <w:t>expenditure</w:t>
      </w:r>
      <w:r w:rsidR="00955854">
        <w:t>s</w:t>
      </w:r>
      <w:r w:rsidRPr="0076317A">
        <w:t xml:space="preserve"> </w:t>
      </w:r>
      <w:r w:rsidR="00955854" w:rsidRPr="0076317A">
        <w:t xml:space="preserve">for UNDP </w:t>
      </w:r>
      <w:r w:rsidRPr="0076317A">
        <w:t>amount to US $</w:t>
      </w:r>
      <w:r>
        <w:t>192,508</w:t>
      </w:r>
      <w:r w:rsidRPr="0076317A">
        <w:t xml:space="preserve"> with the following breakdown: staff and consultants US </w:t>
      </w:r>
      <w:r w:rsidRPr="00654542">
        <w:t>$</w:t>
      </w:r>
      <w:r w:rsidR="00654542" w:rsidRPr="00654542">
        <w:t>100</w:t>
      </w:r>
      <w:r w:rsidRPr="00654542">
        <w:t>,</w:t>
      </w:r>
      <w:r w:rsidR="00654542" w:rsidRPr="00654542">
        <w:t>827</w:t>
      </w:r>
      <w:r w:rsidRPr="00654542">
        <w:t>; travel</w:t>
      </w:r>
      <w:r w:rsidRPr="0076317A">
        <w:t xml:space="preserve"> US $</w:t>
      </w:r>
      <w:r w:rsidR="00654542">
        <w:t>35,316</w:t>
      </w:r>
      <w:r w:rsidRPr="0076317A">
        <w:t>; meeting</w:t>
      </w:r>
      <w:r w:rsidR="005C186B">
        <w:t>s</w:t>
      </w:r>
      <w:r w:rsidRPr="0076317A">
        <w:t xml:space="preserve"> and workshops US $</w:t>
      </w:r>
      <w:r w:rsidR="00654542">
        <w:t>48,558</w:t>
      </w:r>
      <w:r w:rsidRPr="0076317A">
        <w:t>;</w:t>
      </w:r>
      <w:r w:rsidR="00955854">
        <w:t xml:space="preserve"> and</w:t>
      </w:r>
      <w:r w:rsidRPr="0076317A">
        <w:t xml:space="preserve"> other miscellaneous </w:t>
      </w:r>
      <w:r w:rsidR="005C186B">
        <w:t xml:space="preserve">expenses </w:t>
      </w:r>
      <w:r w:rsidRPr="0076317A">
        <w:t>US $</w:t>
      </w:r>
      <w:r w:rsidR="00654542">
        <w:t>7,807</w:t>
      </w:r>
      <w:r w:rsidRPr="0076317A">
        <w:t>.</w:t>
      </w:r>
      <w:r w:rsidR="00654542">
        <w:t xml:space="preserve"> The PMU cost of </w:t>
      </w:r>
      <w:r w:rsidR="00654542" w:rsidRPr="00007D1E">
        <w:t xml:space="preserve">US $17,376 </w:t>
      </w:r>
      <w:r w:rsidR="00955854">
        <w:t xml:space="preserve">for UNIDO </w:t>
      </w:r>
      <w:r w:rsidR="00654542">
        <w:t>has been fully disbursed for staff and consultant</w:t>
      </w:r>
      <w:r w:rsidR="00955854">
        <w:t>s</w:t>
      </w:r>
      <w:r w:rsidR="00654542">
        <w:t xml:space="preserve">. </w:t>
      </w:r>
    </w:p>
    <w:p w14:paraId="1097D9D2" w14:textId="77777777" w:rsidR="007C78D2" w:rsidRDefault="007C78D2" w:rsidP="003474FF">
      <w:pPr>
        <w:pStyle w:val="Heading1"/>
        <w:numPr>
          <w:ilvl w:val="0"/>
          <w:numId w:val="0"/>
        </w:numPr>
        <w:rPr>
          <w:b/>
        </w:rPr>
      </w:pPr>
      <w:r w:rsidRPr="00996241">
        <w:rPr>
          <w:b/>
        </w:rPr>
        <w:t>Stage II</w:t>
      </w:r>
      <w:r>
        <w:rPr>
          <w:b/>
        </w:rPr>
        <w:t>I</w:t>
      </w:r>
      <w:r w:rsidRPr="00996241">
        <w:rPr>
          <w:b/>
        </w:rPr>
        <w:t xml:space="preserve"> of the HPMP</w:t>
      </w:r>
    </w:p>
    <w:p w14:paraId="35854641" w14:textId="7DFC7F87" w:rsidR="006B7931" w:rsidRDefault="00561E96" w:rsidP="006F2CC2">
      <w:pPr>
        <w:keepNext/>
        <w:spacing w:after="240"/>
        <w:outlineLvl w:val="0"/>
        <w:rPr>
          <w:u w:val="single"/>
        </w:rPr>
      </w:pPr>
      <w:r>
        <w:rPr>
          <w:u w:val="single"/>
        </w:rPr>
        <w:t xml:space="preserve">Background </w:t>
      </w:r>
    </w:p>
    <w:p w14:paraId="139238A0" w14:textId="3280A159" w:rsidR="0032580D" w:rsidRDefault="00561E96" w:rsidP="00955854">
      <w:pPr>
        <w:pStyle w:val="Heading1"/>
      </w:pPr>
      <w:r>
        <w:t>The project for the phase</w:t>
      </w:r>
      <w:r>
        <w:noBreakHyphen/>
        <w:t xml:space="preserve">out of HCFC-22 in </w:t>
      </w:r>
      <w:r w:rsidR="00955854">
        <w:t xml:space="preserve">the </w:t>
      </w:r>
      <w:r>
        <w:t xml:space="preserve">RAC manufacturing sector </w:t>
      </w:r>
      <w:r w:rsidR="003A0005">
        <w:t>had been</w:t>
      </w:r>
      <w:r>
        <w:t xml:space="preserve"> </w:t>
      </w:r>
      <w:r w:rsidR="003A0005">
        <w:t xml:space="preserve">initially </w:t>
      </w:r>
      <w:r>
        <w:t>included in stage II of the HPMP</w:t>
      </w:r>
      <w:r w:rsidR="001603BD">
        <w:t>,</w:t>
      </w:r>
      <w:r>
        <w:t xml:space="preserve"> </w:t>
      </w:r>
      <w:r w:rsidR="0036138D">
        <w:t xml:space="preserve">as </w:t>
      </w:r>
      <w:r w:rsidR="006B7931">
        <w:t xml:space="preserve">submitted </w:t>
      </w:r>
      <w:r>
        <w:t xml:space="preserve">to </w:t>
      </w:r>
      <w:r w:rsidR="006B7931">
        <w:t>the 81</w:t>
      </w:r>
      <w:r w:rsidR="006B7931" w:rsidRPr="00E82012">
        <w:rPr>
          <w:vertAlign w:val="superscript"/>
        </w:rPr>
        <w:t>st</w:t>
      </w:r>
      <w:r w:rsidR="006B7931">
        <w:t xml:space="preserve"> meeting</w:t>
      </w:r>
      <w:r>
        <w:t>.</w:t>
      </w:r>
      <w:r w:rsidR="001603BD">
        <w:t xml:space="preserve"> T</w:t>
      </w:r>
      <w:r w:rsidR="0032580D">
        <w:t>he Executive Committee</w:t>
      </w:r>
      <w:r w:rsidR="0036138D">
        <w:t>, however,</w:t>
      </w:r>
      <w:r w:rsidR="0032580D">
        <w:t xml:space="preserve"> decided </w:t>
      </w:r>
      <w:r w:rsidR="0036138D">
        <w:t xml:space="preserve">to remove </w:t>
      </w:r>
      <w:r w:rsidR="00FB4F39">
        <w:t>the project</w:t>
      </w:r>
      <w:r w:rsidR="0036138D">
        <w:t xml:space="preserve"> from stage II</w:t>
      </w:r>
      <w:r w:rsidR="00FB4F39">
        <w:t xml:space="preserve">, and </w:t>
      </w:r>
      <w:r w:rsidR="0032580D">
        <w:t>approve</w:t>
      </w:r>
      <w:r w:rsidR="00B131CF">
        <w:t>d</w:t>
      </w:r>
      <w:r w:rsidR="0032580D">
        <w:t xml:space="preserve"> stage II to achieve</w:t>
      </w:r>
      <w:r w:rsidR="0032580D" w:rsidRPr="0032580D">
        <w:t xml:space="preserve"> </w:t>
      </w:r>
      <w:r w:rsidR="001603BD">
        <w:t xml:space="preserve">a </w:t>
      </w:r>
      <w:r w:rsidR="0032580D" w:rsidRPr="0032580D">
        <w:t xml:space="preserve">35 per cent </w:t>
      </w:r>
      <w:r w:rsidR="001603BD">
        <w:t>reduction from</w:t>
      </w:r>
      <w:r w:rsidR="0032580D" w:rsidRPr="0032580D">
        <w:t xml:space="preserve"> the baseline in 2020</w:t>
      </w:r>
      <w:r w:rsidR="0036138D">
        <w:t>,</w:t>
      </w:r>
      <w:r w:rsidR="0032580D" w:rsidRPr="0032580D">
        <w:t xml:space="preserve"> and </w:t>
      </w:r>
      <w:r w:rsidR="0036138D">
        <w:t>a</w:t>
      </w:r>
      <w:r w:rsidR="0032580D" w:rsidRPr="0032580D">
        <w:t xml:space="preserve"> 51.35 per cent </w:t>
      </w:r>
      <w:r w:rsidR="00E82012">
        <w:t xml:space="preserve">reduction </w:t>
      </w:r>
      <w:r w:rsidR="0032580D" w:rsidRPr="0032580D">
        <w:t>by 2023</w:t>
      </w:r>
      <w:r w:rsidR="0032580D">
        <w:t xml:space="preserve"> only, </w:t>
      </w:r>
      <w:r w:rsidR="0036138D">
        <w:t>noting that</w:t>
      </w:r>
      <w:r w:rsidR="0032580D">
        <w:t xml:space="preserve"> </w:t>
      </w:r>
      <w:r w:rsidR="00E82012">
        <w:t xml:space="preserve">the </w:t>
      </w:r>
      <w:r w:rsidR="0032580D">
        <w:t>approval of stage</w:t>
      </w:r>
      <w:r w:rsidR="00FB4F39">
        <w:t> </w:t>
      </w:r>
      <w:r w:rsidR="0032580D">
        <w:t xml:space="preserve">II did not preclude Nigeria from submitting, not earlier than 2020, stage III of </w:t>
      </w:r>
      <w:r w:rsidR="0036138D">
        <w:t>its</w:t>
      </w:r>
      <w:r w:rsidR="0032580D">
        <w:t xml:space="preserve"> HPMP (decision</w:t>
      </w:r>
      <w:r w:rsidR="0036138D">
        <w:t> </w:t>
      </w:r>
      <w:r w:rsidR="0032580D">
        <w:t>81/40</w:t>
      </w:r>
      <w:r w:rsidR="003A0005">
        <w:t>(c)</w:t>
      </w:r>
      <w:r w:rsidR="0032580D">
        <w:t>).</w:t>
      </w:r>
    </w:p>
    <w:p w14:paraId="53B1BDFB" w14:textId="539D33A4" w:rsidR="00561E96" w:rsidRDefault="00561E96" w:rsidP="00E82012">
      <w:pPr>
        <w:pStyle w:val="Heading1"/>
      </w:pPr>
      <w:r>
        <w:t xml:space="preserve">Stage III </w:t>
      </w:r>
      <w:r w:rsidR="003A0005">
        <w:t xml:space="preserve">of the HPMP </w:t>
      </w:r>
      <w:r w:rsidR="00956475">
        <w:t xml:space="preserve">primarily focuses on </w:t>
      </w:r>
      <w:r>
        <w:t>the investment projects for the phase-out of HCFC</w:t>
      </w:r>
      <w:r w:rsidR="003A4D75">
        <w:noBreakHyphen/>
      </w:r>
      <w:r>
        <w:t xml:space="preserve">22 in </w:t>
      </w:r>
      <w:r w:rsidR="003A0005">
        <w:t xml:space="preserve">the </w:t>
      </w:r>
      <w:r>
        <w:t>RAC manufacturing sector</w:t>
      </w:r>
      <w:r w:rsidR="00E82012">
        <w:t xml:space="preserve"> to </w:t>
      </w:r>
      <w:r w:rsidR="00956475">
        <w:t>achieve additional HCFC reductions</w:t>
      </w:r>
      <w:r w:rsidR="00E82012">
        <w:t xml:space="preserve">. It </w:t>
      </w:r>
      <w:r w:rsidR="00956475">
        <w:t>do</w:t>
      </w:r>
      <w:r w:rsidR="00E82012">
        <w:t>es</w:t>
      </w:r>
      <w:r w:rsidR="00956475">
        <w:t xml:space="preserve"> </w:t>
      </w:r>
      <w:r>
        <w:t xml:space="preserve">not overlap with </w:t>
      </w:r>
      <w:r w:rsidR="0032580D">
        <w:t xml:space="preserve">the </w:t>
      </w:r>
      <w:r w:rsidR="003A0005">
        <w:t xml:space="preserve">ongoing </w:t>
      </w:r>
      <w:r w:rsidR="0032580D">
        <w:t xml:space="preserve">activities in </w:t>
      </w:r>
      <w:r>
        <w:t>stage II</w:t>
      </w:r>
      <w:r w:rsidR="00E82012">
        <w:t>,</w:t>
      </w:r>
      <w:r>
        <w:t xml:space="preserve"> </w:t>
      </w:r>
      <w:r w:rsidR="003A0005">
        <w:t xml:space="preserve">i.e., </w:t>
      </w:r>
      <w:r w:rsidR="0032580D">
        <w:t xml:space="preserve">phase-out activities in </w:t>
      </w:r>
      <w:r w:rsidR="00FB4F39">
        <w:t xml:space="preserve">the </w:t>
      </w:r>
      <w:r>
        <w:t xml:space="preserve">PU foam </w:t>
      </w:r>
      <w:r w:rsidR="00B131CF">
        <w:t xml:space="preserve">manufacturing </w:t>
      </w:r>
      <w:r>
        <w:t xml:space="preserve">and </w:t>
      </w:r>
      <w:r w:rsidR="00B131CF">
        <w:t>RAC</w:t>
      </w:r>
      <w:r w:rsidR="003A0005">
        <w:t xml:space="preserve"> </w:t>
      </w:r>
      <w:r>
        <w:t>servicing sector</w:t>
      </w:r>
      <w:r w:rsidR="00FB4F39">
        <w:t>s.</w:t>
      </w:r>
      <w:r>
        <w:t xml:space="preserve"> </w:t>
      </w:r>
    </w:p>
    <w:p w14:paraId="2C8C0197" w14:textId="498737DD" w:rsidR="007C78D2" w:rsidRPr="00996241" w:rsidRDefault="007C78D2" w:rsidP="006F2CC2">
      <w:pPr>
        <w:keepNext/>
        <w:spacing w:after="240"/>
        <w:outlineLvl w:val="0"/>
        <w:rPr>
          <w:u w:val="single"/>
        </w:rPr>
      </w:pPr>
      <w:r w:rsidRPr="006310D5">
        <w:rPr>
          <w:u w:val="single"/>
        </w:rPr>
        <w:t>Remaining consumption eligible for funding</w:t>
      </w:r>
    </w:p>
    <w:p w14:paraId="1225DAF5" w14:textId="36C50ADB" w:rsidR="007C78D2" w:rsidRPr="00996241" w:rsidRDefault="007C78D2" w:rsidP="006C580B">
      <w:pPr>
        <w:pStyle w:val="Heading1"/>
      </w:pPr>
      <w:r w:rsidRPr="00996241">
        <w:t xml:space="preserve">After deducting </w:t>
      </w:r>
      <w:r>
        <w:t>230.38</w:t>
      </w:r>
      <w:r w:rsidRPr="00996241">
        <w:t> ODP tonnes of HCFCs associated with stage</w:t>
      </w:r>
      <w:r>
        <w:t>s</w:t>
      </w:r>
      <w:r w:rsidRPr="00996241">
        <w:t> I</w:t>
      </w:r>
      <w:r>
        <w:t xml:space="preserve"> and II</w:t>
      </w:r>
      <w:r w:rsidRPr="00996241">
        <w:t xml:space="preserve"> of the HPMP, the remaining consumption eligible for funding amounts to </w:t>
      </w:r>
      <w:r>
        <w:t>167.81 </w:t>
      </w:r>
      <w:r w:rsidRPr="00996241">
        <w:t>ODP</w:t>
      </w:r>
      <w:r>
        <w:t> </w:t>
      </w:r>
      <w:r w:rsidRPr="00996241">
        <w:t>tonnes of HCFC</w:t>
      </w:r>
      <w:r>
        <w:noBreakHyphen/>
      </w:r>
      <w:r w:rsidRPr="00996241">
        <w:t>22</w:t>
      </w:r>
      <w:r>
        <w:t>. Stage</w:t>
      </w:r>
      <w:r w:rsidR="00DC6E46">
        <w:t> </w:t>
      </w:r>
      <w:r>
        <w:t xml:space="preserve">III proposes to phase out </w:t>
      </w:r>
      <w:r w:rsidR="0063098B">
        <w:t>17.13 </w:t>
      </w:r>
      <w:r w:rsidR="0063098B" w:rsidRPr="00996241">
        <w:t>ODP</w:t>
      </w:r>
      <w:r w:rsidR="0063098B">
        <w:t> </w:t>
      </w:r>
      <w:r w:rsidR="0063098B" w:rsidRPr="00996241">
        <w:t>tonnes</w:t>
      </w:r>
      <w:r w:rsidR="0063098B">
        <w:t xml:space="preserve"> of</w:t>
      </w:r>
      <w:r w:rsidR="0063098B" w:rsidRPr="0063098B">
        <w:t xml:space="preserve"> </w:t>
      </w:r>
      <w:r>
        <w:t>HCFC</w:t>
      </w:r>
      <w:r w:rsidR="00C30EAB">
        <w:noBreakHyphen/>
      </w:r>
      <w:r>
        <w:t>22</w:t>
      </w:r>
      <w:r w:rsidR="00E22A53">
        <w:t>, i.e.</w:t>
      </w:r>
      <w:r w:rsidR="00684F2A">
        <w:t>,</w:t>
      </w:r>
      <w:r w:rsidR="00E22A53">
        <w:t xml:space="preserve"> its total</w:t>
      </w:r>
      <w:r w:rsidR="0063098B">
        <w:t xml:space="preserve"> consu</w:t>
      </w:r>
      <w:r w:rsidR="00E22A53">
        <w:t>mption</w:t>
      </w:r>
      <w:r>
        <w:t xml:space="preserve"> in the manufacturing sector</w:t>
      </w:r>
      <w:r w:rsidR="00A23067">
        <w:t xml:space="preserve">; </w:t>
      </w:r>
      <w:r w:rsidR="00C30EAB">
        <w:t>t</w:t>
      </w:r>
      <w:r w:rsidRPr="00996241">
        <w:t xml:space="preserve">he remaining consumption </w:t>
      </w:r>
      <w:r w:rsidR="00A23067">
        <w:t xml:space="preserve">to be phased out </w:t>
      </w:r>
      <w:r w:rsidR="00AC0E5B">
        <w:t>in</w:t>
      </w:r>
      <w:r w:rsidR="00A23067">
        <w:t xml:space="preserve"> future stages of the HPMP</w:t>
      </w:r>
      <w:r w:rsidR="00AC0E5B" w:rsidRPr="00AC0E5B">
        <w:t xml:space="preserve"> </w:t>
      </w:r>
      <w:r w:rsidR="00AC0E5B">
        <w:t>is calculated at 150.68 </w:t>
      </w:r>
      <w:r w:rsidR="00AC0E5B" w:rsidRPr="00996241">
        <w:t>ODP</w:t>
      </w:r>
      <w:r w:rsidR="00AC0E5B">
        <w:t> </w:t>
      </w:r>
      <w:r w:rsidR="00AC0E5B" w:rsidRPr="00996241">
        <w:t>tonnes</w:t>
      </w:r>
      <w:r>
        <w:t>, as originally submitted.</w:t>
      </w:r>
      <w:r w:rsidRPr="00996241">
        <w:t xml:space="preserve"> </w:t>
      </w:r>
    </w:p>
    <w:p w14:paraId="514DA3B6" w14:textId="77777777" w:rsidR="007C78D2" w:rsidRDefault="007C78D2" w:rsidP="00540337">
      <w:pPr>
        <w:keepNext/>
        <w:spacing w:after="240"/>
        <w:outlineLvl w:val="0"/>
        <w:rPr>
          <w:u w:val="single"/>
        </w:rPr>
      </w:pPr>
      <w:r>
        <w:rPr>
          <w:u w:val="single"/>
        </w:rPr>
        <w:t>HCFC consumption by sector</w:t>
      </w:r>
    </w:p>
    <w:p w14:paraId="2A8E4FE1" w14:textId="6B923B40" w:rsidR="007C78D2" w:rsidRPr="00007D1E" w:rsidRDefault="007C78D2" w:rsidP="00C22161">
      <w:pPr>
        <w:pStyle w:val="Heading1"/>
      </w:pPr>
      <w:r>
        <w:t>Stage</w:t>
      </w:r>
      <w:r w:rsidR="001913B4">
        <w:t>s</w:t>
      </w:r>
      <w:r>
        <w:t xml:space="preserve"> I and II have </w:t>
      </w:r>
      <w:r w:rsidR="002D3FC8">
        <w:t>targeted</w:t>
      </w:r>
      <w:r w:rsidR="005E2228">
        <w:t xml:space="preserve"> a</w:t>
      </w:r>
      <w:r>
        <w:t xml:space="preserve"> complete phase-out of HCFC-141b</w:t>
      </w:r>
      <w:r w:rsidR="00E22A53">
        <w:t>, both pure and contained in imported pre-blended polyols</w:t>
      </w:r>
      <w:r>
        <w:t>. Although conversion projects</w:t>
      </w:r>
      <w:r w:rsidR="002057B6">
        <w:t xml:space="preserve"> in the PU foam manufacturing </w:t>
      </w:r>
      <w:r w:rsidR="00B131CF">
        <w:t>sector approved</w:t>
      </w:r>
      <w:r>
        <w:t xml:space="preserve"> </w:t>
      </w:r>
      <w:r w:rsidR="005E2228">
        <w:t>under</w:t>
      </w:r>
      <w:r>
        <w:t xml:space="preserve"> stage</w:t>
      </w:r>
      <w:r w:rsidR="00F573B7">
        <w:t> </w:t>
      </w:r>
      <w:r>
        <w:t xml:space="preserve">II are still </w:t>
      </w:r>
      <w:r w:rsidR="00E22A53">
        <w:t xml:space="preserve">being </w:t>
      </w:r>
      <w:r>
        <w:t>implement</w:t>
      </w:r>
      <w:r w:rsidR="00F573B7">
        <w:t>ed</w:t>
      </w:r>
      <w:r>
        <w:t xml:space="preserve"> and HCFC-141b </w:t>
      </w:r>
      <w:r w:rsidR="002057B6">
        <w:t>continues to be</w:t>
      </w:r>
      <w:r>
        <w:t xml:space="preserve"> imported, a ban on </w:t>
      </w:r>
      <w:r w:rsidR="00F573B7">
        <w:t xml:space="preserve">the </w:t>
      </w:r>
      <w:r>
        <w:t>import of</w:t>
      </w:r>
      <w:r w:rsidR="00F573B7">
        <w:t xml:space="preserve"> </w:t>
      </w:r>
      <w:r>
        <w:t>HCFC</w:t>
      </w:r>
      <w:r w:rsidR="00F573B7">
        <w:noBreakHyphen/>
      </w:r>
      <w:r>
        <w:t>141b</w:t>
      </w:r>
      <w:r w:rsidR="00B131CF">
        <w:t xml:space="preserve"> both</w:t>
      </w:r>
      <w:r w:rsidR="00F573B7">
        <w:t xml:space="preserve"> pure and</w:t>
      </w:r>
      <w:r>
        <w:t xml:space="preserve"> in pre</w:t>
      </w:r>
      <w:r w:rsidR="00DE2304">
        <w:noBreakHyphen/>
      </w:r>
      <w:r>
        <w:t>blended polyols</w:t>
      </w:r>
      <w:r w:rsidR="00E22A53">
        <w:t xml:space="preserve"> has been established and</w:t>
      </w:r>
      <w:r>
        <w:t xml:space="preserve"> </w:t>
      </w:r>
      <w:r w:rsidR="00DE2304">
        <w:t xml:space="preserve">will </w:t>
      </w:r>
      <w:r w:rsidR="000E6F90">
        <w:t>come into</w:t>
      </w:r>
      <w:r w:rsidR="00DE2304">
        <w:t xml:space="preserve"> effect</w:t>
      </w:r>
      <w:r>
        <w:t xml:space="preserve"> </w:t>
      </w:r>
      <w:r w:rsidR="000E6F90">
        <w:t>on</w:t>
      </w:r>
      <w:r>
        <w:t xml:space="preserve"> 1</w:t>
      </w:r>
      <w:r w:rsidR="00DE2304">
        <w:t> </w:t>
      </w:r>
      <w:r>
        <w:t>January</w:t>
      </w:r>
      <w:r w:rsidR="00DE2304">
        <w:t> </w:t>
      </w:r>
      <w:r>
        <w:t xml:space="preserve">2023. </w:t>
      </w:r>
      <w:r w:rsidR="008C5573">
        <w:t>The remaining consumption in Nigeria is</w:t>
      </w:r>
      <w:r w:rsidR="00403130">
        <w:t xml:space="preserve"> </w:t>
      </w:r>
      <w:r w:rsidR="00E22A53">
        <w:t>only for</w:t>
      </w:r>
      <w:r w:rsidR="008C5573">
        <w:t xml:space="preserve"> </w:t>
      </w:r>
      <w:r w:rsidR="000E6F90">
        <w:t>HCFC</w:t>
      </w:r>
      <w:r w:rsidR="00403130">
        <w:noBreakHyphen/>
      </w:r>
      <w:r w:rsidR="000E6F90">
        <w:t xml:space="preserve">22 </w:t>
      </w:r>
      <w:r w:rsidR="00E22A53">
        <w:t xml:space="preserve">used </w:t>
      </w:r>
      <w:r w:rsidR="008C5573">
        <w:t xml:space="preserve">in the RAC manufacturing and servicing sectors. </w:t>
      </w:r>
      <w:r w:rsidRPr="00A27A71">
        <w:t>Table</w:t>
      </w:r>
      <w:r w:rsidR="00233203">
        <w:t> </w:t>
      </w:r>
      <w:r w:rsidR="005E2228">
        <w:t>3</w:t>
      </w:r>
      <w:r w:rsidRPr="00A27A71">
        <w:t xml:space="preserve"> presents </w:t>
      </w:r>
      <w:r>
        <w:t xml:space="preserve">HCFC </w:t>
      </w:r>
      <w:r w:rsidRPr="00A27A71">
        <w:t xml:space="preserve">consumption </w:t>
      </w:r>
      <w:r>
        <w:t>by sector in 2021</w:t>
      </w:r>
      <w:r w:rsidRPr="00007D1E">
        <w:t>.</w:t>
      </w:r>
    </w:p>
    <w:p w14:paraId="309B22F0" w14:textId="53C4A122" w:rsidR="007C78D2" w:rsidRDefault="007C78D2" w:rsidP="00E71A24">
      <w:pPr>
        <w:rPr>
          <w:b/>
          <w:bCs/>
        </w:rPr>
      </w:pPr>
      <w:r w:rsidRPr="00007D1E">
        <w:rPr>
          <w:b/>
          <w:bCs/>
        </w:rPr>
        <w:t xml:space="preserve">Table </w:t>
      </w:r>
      <w:r w:rsidR="005E2228" w:rsidRPr="00007D1E">
        <w:rPr>
          <w:b/>
          <w:bCs/>
        </w:rPr>
        <w:t>3</w:t>
      </w:r>
      <w:r w:rsidRPr="00007D1E">
        <w:rPr>
          <w:b/>
          <w:bCs/>
        </w:rPr>
        <w:t xml:space="preserve">: HCFC consumption by sector in Nigeria </w:t>
      </w:r>
      <w:r w:rsidR="00404368" w:rsidRPr="00007D1E">
        <w:rPr>
          <w:b/>
          <w:bCs/>
        </w:rPr>
        <w:t xml:space="preserve">in </w:t>
      </w:r>
      <w:r w:rsidRPr="00007D1E">
        <w:rPr>
          <w:b/>
          <w:bCs/>
        </w:rPr>
        <w:t>2021</w:t>
      </w:r>
      <w:r w:rsidR="00404368" w:rsidRPr="00007D1E">
        <w:rPr>
          <w:b/>
          <w:bCs/>
        </w:rPr>
        <w:t xml:space="preserve"> (CP data)</w:t>
      </w:r>
    </w:p>
    <w:tbl>
      <w:tblPr>
        <w:tblW w:w="5000" w:type="pct"/>
        <w:tblLayout w:type="fixed"/>
        <w:tblLook w:val="04A0" w:firstRow="1" w:lastRow="0" w:firstColumn="1" w:lastColumn="0" w:noHBand="0" w:noVBand="1"/>
      </w:tblPr>
      <w:tblGrid>
        <w:gridCol w:w="3965"/>
        <w:gridCol w:w="1275"/>
        <w:gridCol w:w="1560"/>
        <w:gridCol w:w="7"/>
        <w:gridCol w:w="1268"/>
        <w:gridCol w:w="1275"/>
      </w:tblGrid>
      <w:tr w:rsidR="003E2F52" w:rsidRPr="00332EFB" w14:paraId="4433F559" w14:textId="77777777" w:rsidTr="003E2F52">
        <w:trPr>
          <w:trHeight w:val="152"/>
          <w:tblHeader/>
        </w:trPr>
        <w:tc>
          <w:tcPr>
            <w:tcW w:w="2120" w:type="pct"/>
            <w:vMerge w:val="restart"/>
            <w:tcBorders>
              <w:top w:val="single" w:sz="4" w:space="0" w:color="auto"/>
              <w:left w:val="single" w:sz="4" w:space="0" w:color="auto"/>
              <w:right w:val="single" w:sz="4" w:space="0" w:color="auto"/>
            </w:tcBorders>
            <w:shd w:val="clear" w:color="auto" w:fill="auto"/>
            <w:noWrap/>
            <w:vAlign w:val="center"/>
            <w:hideMark/>
          </w:tcPr>
          <w:p w14:paraId="4A980D81" w14:textId="77777777" w:rsidR="003E2F52" w:rsidRPr="00332EFB" w:rsidRDefault="003E2F52" w:rsidP="005E2228">
            <w:pPr>
              <w:jc w:val="center"/>
              <w:rPr>
                <w:b/>
                <w:bCs/>
                <w:color w:val="000000"/>
                <w:sz w:val="20"/>
                <w:szCs w:val="20"/>
                <w:lang w:eastAsia="zh-CN"/>
              </w:rPr>
            </w:pPr>
            <w:r w:rsidRPr="00332EFB">
              <w:rPr>
                <w:b/>
                <w:bCs/>
                <w:color w:val="000000"/>
                <w:sz w:val="20"/>
                <w:szCs w:val="20"/>
                <w:lang w:val="en-GB" w:eastAsia="zh-CN"/>
              </w:rPr>
              <w:t>HCFC</w:t>
            </w:r>
          </w:p>
        </w:tc>
        <w:tc>
          <w:tcPr>
            <w:tcW w:w="682" w:type="pct"/>
            <w:vMerge w:val="restart"/>
            <w:tcBorders>
              <w:top w:val="single" w:sz="4" w:space="0" w:color="auto"/>
              <w:left w:val="nil"/>
              <w:right w:val="single" w:sz="4" w:space="0" w:color="auto"/>
            </w:tcBorders>
            <w:shd w:val="clear" w:color="auto" w:fill="auto"/>
            <w:noWrap/>
            <w:vAlign w:val="center"/>
            <w:hideMark/>
          </w:tcPr>
          <w:p w14:paraId="464AF02B" w14:textId="77777777" w:rsidR="003E2F52" w:rsidRPr="00332EFB" w:rsidRDefault="003E2F52" w:rsidP="005E2228">
            <w:pPr>
              <w:jc w:val="center"/>
              <w:rPr>
                <w:b/>
                <w:bCs/>
                <w:color w:val="000000"/>
                <w:sz w:val="20"/>
                <w:szCs w:val="20"/>
                <w:lang w:eastAsia="zh-CN"/>
              </w:rPr>
            </w:pPr>
            <w:r w:rsidRPr="00332EFB">
              <w:rPr>
                <w:b/>
                <w:bCs/>
                <w:color w:val="000000"/>
                <w:sz w:val="20"/>
                <w:szCs w:val="20"/>
                <w:lang w:val="en-GB" w:eastAsia="zh-CN"/>
              </w:rPr>
              <w:t>Foam</w:t>
            </w:r>
          </w:p>
        </w:tc>
        <w:tc>
          <w:tcPr>
            <w:tcW w:w="1516" w:type="pct"/>
            <w:gridSpan w:val="3"/>
            <w:tcBorders>
              <w:top w:val="single" w:sz="4" w:space="0" w:color="auto"/>
              <w:left w:val="nil"/>
              <w:right w:val="single" w:sz="4" w:space="0" w:color="auto"/>
            </w:tcBorders>
            <w:shd w:val="clear" w:color="auto" w:fill="auto"/>
            <w:vAlign w:val="center"/>
            <w:hideMark/>
          </w:tcPr>
          <w:p w14:paraId="64151AD8" w14:textId="715BE289" w:rsidR="003E2F52" w:rsidRPr="00332EFB" w:rsidRDefault="003E2F52" w:rsidP="005E2228">
            <w:pPr>
              <w:jc w:val="center"/>
              <w:rPr>
                <w:b/>
                <w:bCs/>
                <w:color w:val="000000"/>
                <w:sz w:val="20"/>
                <w:szCs w:val="20"/>
                <w:lang w:eastAsia="zh-CN"/>
              </w:rPr>
            </w:pPr>
            <w:r w:rsidRPr="00332EFB">
              <w:rPr>
                <w:b/>
                <w:bCs/>
                <w:color w:val="000000"/>
                <w:sz w:val="20"/>
                <w:szCs w:val="20"/>
                <w:lang w:val="en-GB" w:eastAsia="zh-CN"/>
              </w:rPr>
              <w:t>Refrigeration</w:t>
            </w:r>
          </w:p>
        </w:tc>
        <w:tc>
          <w:tcPr>
            <w:tcW w:w="682" w:type="pct"/>
            <w:vMerge w:val="restart"/>
            <w:tcBorders>
              <w:top w:val="single" w:sz="4" w:space="0" w:color="auto"/>
              <w:left w:val="nil"/>
              <w:right w:val="single" w:sz="4" w:space="0" w:color="auto"/>
            </w:tcBorders>
            <w:shd w:val="clear" w:color="auto" w:fill="auto"/>
            <w:noWrap/>
            <w:vAlign w:val="center"/>
            <w:hideMark/>
          </w:tcPr>
          <w:p w14:paraId="18B3C908" w14:textId="77777777" w:rsidR="003E2F52" w:rsidRPr="00332EFB" w:rsidRDefault="003E2F52" w:rsidP="005E2228">
            <w:pPr>
              <w:jc w:val="center"/>
              <w:rPr>
                <w:b/>
                <w:bCs/>
                <w:color w:val="000000"/>
                <w:sz w:val="20"/>
                <w:szCs w:val="20"/>
                <w:lang w:eastAsia="zh-CN"/>
              </w:rPr>
            </w:pPr>
            <w:r w:rsidRPr="00332EFB">
              <w:rPr>
                <w:b/>
                <w:bCs/>
                <w:color w:val="000000"/>
                <w:sz w:val="20"/>
                <w:szCs w:val="20"/>
                <w:lang w:val="en-GB" w:eastAsia="zh-CN"/>
              </w:rPr>
              <w:t>Total</w:t>
            </w:r>
          </w:p>
        </w:tc>
      </w:tr>
      <w:tr w:rsidR="003E2F52" w:rsidRPr="00332EFB" w14:paraId="05526595" w14:textId="77777777" w:rsidTr="003E2F52">
        <w:trPr>
          <w:trHeight w:val="190"/>
        </w:trPr>
        <w:tc>
          <w:tcPr>
            <w:tcW w:w="2120" w:type="pct"/>
            <w:vMerge/>
            <w:tcBorders>
              <w:left w:val="single" w:sz="4" w:space="0" w:color="auto"/>
              <w:bottom w:val="single" w:sz="4" w:space="0" w:color="auto"/>
              <w:right w:val="single" w:sz="4" w:space="0" w:color="auto"/>
            </w:tcBorders>
            <w:shd w:val="clear" w:color="auto" w:fill="auto"/>
            <w:noWrap/>
            <w:vAlign w:val="center"/>
          </w:tcPr>
          <w:p w14:paraId="1F87555C" w14:textId="77777777" w:rsidR="003E2F52" w:rsidRPr="00332EFB" w:rsidRDefault="003E2F52" w:rsidP="003E2F52">
            <w:pPr>
              <w:jc w:val="center"/>
              <w:rPr>
                <w:b/>
                <w:bCs/>
                <w:color w:val="000000"/>
                <w:sz w:val="20"/>
                <w:szCs w:val="20"/>
                <w:lang w:val="en-GB" w:eastAsia="zh-CN"/>
              </w:rPr>
            </w:pPr>
          </w:p>
        </w:tc>
        <w:tc>
          <w:tcPr>
            <w:tcW w:w="682" w:type="pct"/>
            <w:vMerge/>
            <w:tcBorders>
              <w:left w:val="nil"/>
              <w:bottom w:val="single" w:sz="4" w:space="0" w:color="auto"/>
              <w:right w:val="single" w:sz="4" w:space="0" w:color="auto"/>
            </w:tcBorders>
            <w:shd w:val="clear" w:color="auto" w:fill="auto"/>
            <w:noWrap/>
            <w:vAlign w:val="center"/>
          </w:tcPr>
          <w:p w14:paraId="25E26132" w14:textId="77777777" w:rsidR="003E2F52" w:rsidRPr="00332EFB" w:rsidRDefault="003E2F52" w:rsidP="003E2F52">
            <w:pPr>
              <w:jc w:val="center"/>
              <w:rPr>
                <w:b/>
                <w:bCs/>
                <w:color w:val="000000"/>
                <w:sz w:val="20"/>
                <w:szCs w:val="20"/>
                <w:lang w:val="en-GB" w:eastAsia="zh-CN"/>
              </w:rPr>
            </w:pPr>
          </w:p>
        </w:tc>
        <w:tc>
          <w:tcPr>
            <w:tcW w:w="834" w:type="pct"/>
            <w:tcBorders>
              <w:top w:val="single" w:sz="4" w:space="0" w:color="auto"/>
              <w:left w:val="nil"/>
              <w:bottom w:val="single" w:sz="4" w:space="0" w:color="auto"/>
              <w:right w:val="single" w:sz="4" w:space="0" w:color="auto"/>
            </w:tcBorders>
            <w:shd w:val="clear" w:color="auto" w:fill="auto"/>
            <w:vAlign w:val="center"/>
          </w:tcPr>
          <w:p w14:paraId="78B78C88" w14:textId="6F67D1A9" w:rsidR="003E2F52" w:rsidRPr="00332EFB" w:rsidRDefault="003E2F52" w:rsidP="003E2F52">
            <w:pPr>
              <w:jc w:val="center"/>
              <w:rPr>
                <w:b/>
                <w:bCs/>
                <w:color w:val="000000"/>
                <w:sz w:val="20"/>
                <w:szCs w:val="20"/>
                <w:lang w:val="en-GB" w:eastAsia="zh-CN"/>
              </w:rPr>
            </w:pPr>
            <w:r w:rsidRPr="00332EFB">
              <w:rPr>
                <w:b/>
                <w:bCs/>
                <w:color w:val="000000"/>
                <w:sz w:val="20"/>
                <w:szCs w:val="20"/>
                <w:lang w:val="en-GB" w:eastAsia="zh-CN"/>
              </w:rPr>
              <w:t>Manufacturing</w:t>
            </w:r>
          </w:p>
        </w:tc>
        <w:tc>
          <w:tcPr>
            <w:tcW w:w="682" w:type="pct"/>
            <w:gridSpan w:val="2"/>
            <w:tcBorders>
              <w:top w:val="single" w:sz="4" w:space="0" w:color="auto"/>
              <w:left w:val="nil"/>
              <w:bottom w:val="single" w:sz="4" w:space="0" w:color="auto"/>
              <w:right w:val="single" w:sz="4" w:space="0" w:color="auto"/>
            </w:tcBorders>
            <w:shd w:val="clear" w:color="auto" w:fill="auto"/>
            <w:vAlign w:val="center"/>
          </w:tcPr>
          <w:p w14:paraId="349747A6" w14:textId="3612353E" w:rsidR="003E2F52" w:rsidRPr="00332EFB" w:rsidRDefault="003E2F52" w:rsidP="003E2F52">
            <w:pPr>
              <w:jc w:val="center"/>
              <w:rPr>
                <w:b/>
                <w:bCs/>
                <w:color w:val="000000"/>
                <w:sz w:val="20"/>
                <w:szCs w:val="20"/>
                <w:lang w:val="en-GB" w:eastAsia="zh-CN"/>
              </w:rPr>
            </w:pPr>
            <w:r w:rsidRPr="00332EFB">
              <w:rPr>
                <w:b/>
                <w:bCs/>
                <w:color w:val="000000"/>
                <w:sz w:val="20"/>
                <w:szCs w:val="20"/>
                <w:lang w:val="en-GB" w:eastAsia="zh-CN"/>
              </w:rPr>
              <w:t>Servicing</w:t>
            </w:r>
          </w:p>
        </w:tc>
        <w:tc>
          <w:tcPr>
            <w:tcW w:w="682" w:type="pct"/>
            <w:vMerge/>
            <w:tcBorders>
              <w:left w:val="nil"/>
              <w:bottom w:val="single" w:sz="4" w:space="0" w:color="auto"/>
              <w:right w:val="single" w:sz="4" w:space="0" w:color="auto"/>
            </w:tcBorders>
            <w:shd w:val="clear" w:color="auto" w:fill="auto"/>
            <w:noWrap/>
            <w:vAlign w:val="center"/>
          </w:tcPr>
          <w:p w14:paraId="2AA48A17" w14:textId="77777777" w:rsidR="003E2F52" w:rsidRPr="00332EFB" w:rsidRDefault="003E2F52" w:rsidP="003E2F52">
            <w:pPr>
              <w:jc w:val="center"/>
              <w:rPr>
                <w:b/>
                <w:bCs/>
                <w:color w:val="000000"/>
                <w:sz w:val="20"/>
                <w:szCs w:val="20"/>
                <w:lang w:val="en-GB" w:eastAsia="zh-CN"/>
              </w:rPr>
            </w:pPr>
          </w:p>
        </w:tc>
      </w:tr>
      <w:tr w:rsidR="003E2F52" w:rsidRPr="00332EFB" w14:paraId="0A12BA48" w14:textId="77777777" w:rsidTr="00403130">
        <w:trPr>
          <w:trHeight w:val="113"/>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582F13" w14:textId="36DACED6" w:rsidR="003E2F52" w:rsidRPr="00332EFB" w:rsidRDefault="003E2F52" w:rsidP="003E2F52">
            <w:pPr>
              <w:jc w:val="left"/>
              <w:rPr>
                <w:b/>
                <w:bCs/>
                <w:color w:val="000000"/>
                <w:sz w:val="20"/>
                <w:szCs w:val="20"/>
                <w:lang w:eastAsia="zh-CN"/>
              </w:rPr>
            </w:pPr>
            <w:r w:rsidRPr="00332EFB">
              <w:rPr>
                <w:b/>
                <w:bCs/>
                <w:color w:val="000000"/>
                <w:sz w:val="20"/>
                <w:szCs w:val="20"/>
                <w:lang w:val="en-GB" w:eastAsia="zh-CN"/>
              </w:rPr>
              <w:t>mt</w:t>
            </w:r>
          </w:p>
        </w:tc>
      </w:tr>
      <w:tr w:rsidR="003E2F52" w:rsidRPr="00332EFB" w14:paraId="6AE84A0F" w14:textId="77777777" w:rsidTr="003E2F52">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0B810F7C" w14:textId="77777777" w:rsidR="003E2F52" w:rsidRPr="00332EFB" w:rsidRDefault="003E2F52" w:rsidP="003E2F52">
            <w:pPr>
              <w:jc w:val="left"/>
              <w:rPr>
                <w:color w:val="000000"/>
                <w:sz w:val="20"/>
                <w:szCs w:val="20"/>
                <w:lang w:eastAsia="zh-CN"/>
              </w:rPr>
            </w:pPr>
            <w:r w:rsidRPr="00332EFB">
              <w:rPr>
                <w:color w:val="000000"/>
                <w:sz w:val="20"/>
                <w:szCs w:val="20"/>
                <w:lang w:val="en-GB" w:eastAsia="zh-CN"/>
              </w:rPr>
              <w:t>HCFC</w:t>
            </w:r>
            <w:r w:rsidRPr="00332EFB">
              <w:rPr>
                <w:color w:val="000000"/>
                <w:sz w:val="20"/>
                <w:szCs w:val="20"/>
                <w:lang w:val="en-GB" w:eastAsia="zh-CN"/>
              </w:rPr>
              <w:noBreakHyphen/>
              <w:t>22</w:t>
            </w:r>
          </w:p>
        </w:tc>
        <w:tc>
          <w:tcPr>
            <w:tcW w:w="682" w:type="pct"/>
            <w:tcBorders>
              <w:top w:val="nil"/>
              <w:left w:val="nil"/>
              <w:bottom w:val="single" w:sz="4" w:space="0" w:color="auto"/>
              <w:right w:val="single" w:sz="4" w:space="0" w:color="auto"/>
            </w:tcBorders>
            <w:shd w:val="clear" w:color="auto" w:fill="auto"/>
            <w:noWrap/>
            <w:vAlign w:val="center"/>
            <w:hideMark/>
          </w:tcPr>
          <w:p w14:paraId="713BCBC8"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0</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1E05994A"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519.78</w:t>
            </w:r>
          </w:p>
        </w:tc>
        <w:tc>
          <w:tcPr>
            <w:tcW w:w="678" w:type="pct"/>
            <w:tcBorders>
              <w:top w:val="nil"/>
              <w:left w:val="nil"/>
              <w:bottom w:val="single" w:sz="4" w:space="0" w:color="auto"/>
              <w:right w:val="single" w:sz="4" w:space="0" w:color="auto"/>
            </w:tcBorders>
            <w:shd w:val="clear" w:color="auto" w:fill="auto"/>
            <w:vAlign w:val="center"/>
            <w:hideMark/>
          </w:tcPr>
          <w:p w14:paraId="57D6796F"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1,875.50</w:t>
            </w:r>
          </w:p>
        </w:tc>
        <w:tc>
          <w:tcPr>
            <w:tcW w:w="682" w:type="pct"/>
            <w:tcBorders>
              <w:top w:val="nil"/>
              <w:left w:val="nil"/>
              <w:bottom w:val="single" w:sz="4" w:space="0" w:color="auto"/>
              <w:right w:val="single" w:sz="4" w:space="0" w:color="auto"/>
            </w:tcBorders>
            <w:shd w:val="clear" w:color="auto" w:fill="auto"/>
            <w:noWrap/>
            <w:vAlign w:val="center"/>
            <w:hideMark/>
          </w:tcPr>
          <w:p w14:paraId="59FD7116"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2,395.28</w:t>
            </w:r>
          </w:p>
        </w:tc>
      </w:tr>
      <w:tr w:rsidR="003E2F52" w:rsidRPr="00332EFB" w14:paraId="78E30F21" w14:textId="77777777" w:rsidTr="003E2F52">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6C6DFEF5" w14:textId="77777777" w:rsidR="003E2F52" w:rsidRPr="00332EFB" w:rsidRDefault="003E2F52" w:rsidP="003E2F52">
            <w:pPr>
              <w:jc w:val="left"/>
              <w:rPr>
                <w:color w:val="000000"/>
                <w:sz w:val="20"/>
                <w:szCs w:val="20"/>
                <w:lang w:eastAsia="zh-CN"/>
              </w:rPr>
            </w:pPr>
            <w:r w:rsidRPr="00332EFB">
              <w:rPr>
                <w:color w:val="000000"/>
                <w:sz w:val="20"/>
                <w:szCs w:val="20"/>
                <w:lang w:val="en-GB" w:eastAsia="zh-CN"/>
              </w:rPr>
              <w:t>HCFC</w:t>
            </w:r>
            <w:r w:rsidRPr="00332EFB">
              <w:rPr>
                <w:color w:val="000000"/>
                <w:sz w:val="20"/>
                <w:szCs w:val="20"/>
                <w:lang w:val="en-GB" w:eastAsia="zh-CN"/>
              </w:rPr>
              <w:noBreakHyphen/>
              <w:t>141b</w:t>
            </w:r>
          </w:p>
        </w:tc>
        <w:tc>
          <w:tcPr>
            <w:tcW w:w="682" w:type="pct"/>
            <w:tcBorders>
              <w:top w:val="nil"/>
              <w:left w:val="nil"/>
              <w:bottom w:val="single" w:sz="4" w:space="0" w:color="auto"/>
              <w:right w:val="single" w:sz="4" w:space="0" w:color="auto"/>
            </w:tcBorders>
            <w:shd w:val="clear" w:color="auto" w:fill="auto"/>
            <w:noWrap/>
            <w:vAlign w:val="center"/>
            <w:hideMark/>
          </w:tcPr>
          <w:p w14:paraId="52DAF138"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167.60</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3464C0B2"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0</w:t>
            </w:r>
          </w:p>
        </w:tc>
        <w:tc>
          <w:tcPr>
            <w:tcW w:w="678" w:type="pct"/>
            <w:tcBorders>
              <w:top w:val="nil"/>
              <w:left w:val="nil"/>
              <w:bottom w:val="single" w:sz="4" w:space="0" w:color="auto"/>
              <w:right w:val="single" w:sz="4" w:space="0" w:color="auto"/>
            </w:tcBorders>
            <w:shd w:val="clear" w:color="auto" w:fill="auto"/>
            <w:vAlign w:val="center"/>
            <w:hideMark/>
          </w:tcPr>
          <w:p w14:paraId="18412DDB"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0</w:t>
            </w:r>
          </w:p>
        </w:tc>
        <w:tc>
          <w:tcPr>
            <w:tcW w:w="682" w:type="pct"/>
            <w:tcBorders>
              <w:top w:val="nil"/>
              <w:left w:val="nil"/>
              <w:bottom w:val="single" w:sz="4" w:space="0" w:color="auto"/>
              <w:right w:val="single" w:sz="4" w:space="0" w:color="auto"/>
            </w:tcBorders>
            <w:shd w:val="clear" w:color="auto" w:fill="auto"/>
            <w:noWrap/>
            <w:vAlign w:val="center"/>
            <w:hideMark/>
          </w:tcPr>
          <w:p w14:paraId="1788DF16"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167.60</w:t>
            </w:r>
          </w:p>
        </w:tc>
      </w:tr>
      <w:tr w:rsidR="003E2F52" w:rsidRPr="00332EFB" w14:paraId="1BAB7770" w14:textId="77777777" w:rsidTr="003E2F52">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39C85169" w14:textId="77777777" w:rsidR="003E2F52" w:rsidRPr="00332EFB" w:rsidRDefault="003E2F52" w:rsidP="003E2F52">
            <w:pPr>
              <w:jc w:val="left"/>
              <w:rPr>
                <w:b/>
                <w:bCs/>
                <w:color w:val="000000"/>
                <w:sz w:val="20"/>
                <w:szCs w:val="20"/>
                <w:lang w:eastAsia="zh-CN"/>
              </w:rPr>
            </w:pPr>
            <w:r w:rsidRPr="00332EFB">
              <w:rPr>
                <w:b/>
                <w:bCs/>
                <w:color w:val="000000"/>
                <w:sz w:val="20"/>
                <w:szCs w:val="20"/>
                <w:lang w:val="en-GB" w:eastAsia="zh-CN"/>
              </w:rPr>
              <w:t>Sub-total (mt)</w:t>
            </w:r>
          </w:p>
        </w:tc>
        <w:tc>
          <w:tcPr>
            <w:tcW w:w="682" w:type="pct"/>
            <w:tcBorders>
              <w:top w:val="nil"/>
              <w:left w:val="nil"/>
              <w:bottom w:val="single" w:sz="4" w:space="0" w:color="auto"/>
              <w:right w:val="single" w:sz="4" w:space="0" w:color="auto"/>
            </w:tcBorders>
            <w:shd w:val="clear" w:color="auto" w:fill="auto"/>
            <w:noWrap/>
            <w:vAlign w:val="center"/>
            <w:hideMark/>
          </w:tcPr>
          <w:p w14:paraId="54E7FCB0" w14:textId="77777777" w:rsidR="003E2F52" w:rsidRPr="00332EFB" w:rsidRDefault="003E2F52" w:rsidP="003E2F52">
            <w:pPr>
              <w:jc w:val="right"/>
              <w:rPr>
                <w:b/>
                <w:bCs/>
                <w:color w:val="000000"/>
                <w:sz w:val="20"/>
                <w:szCs w:val="20"/>
                <w:lang w:eastAsia="zh-CN"/>
              </w:rPr>
            </w:pPr>
            <w:r w:rsidRPr="00332EFB">
              <w:rPr>
                <w:b/>
                <w:bCs/>
                <w:color w:val="000000"/>
                <w:sz w:val="20"/>
                <w:szCs w:val="20"/>
                <w:lang w:val="en-GB" w:eastAsia="zh-CN"/>
              </w:rPr>
              <w:t>167.60</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62D5DA15" w14:textId="77777777" w:rsidR="003E2F52" w:rsidRPr="00332EFB" w:rsidRDefault="003E2F52" w:rsidP="003E2F52">
            <w:pPr>
              <w:jc w:val="right"/>
              <w:rPr>
                <w:b/>
                <w:bCs/>
                <w:color w:val="000000"/>
                <w:sz w:val="20"/>
                <w:szCs w:val="20"/>
                <w:lang w:eastAsia="zh-CN"/>
              </w:rPr>
            </w:pPr>
            <w:r w:rsidRPr="00332EFB">
              <w:rPr>
                <w:b/>
                <w:bCs/>
                <w:color w:val="000000"/>
                <w:sz w:val="20"/>
                <w:szCs w:val="20"/>
                <w:lang w:val="en-GB" w:eastAsia="zh-CN"/>
              </w:rPr>
              <w:t>519.78</w:t>
            </w:r>
          </w:p>
        </w:tc>
        <w:tc>
          <w:tcPr>
            <w:tcW w:w="678" w:type="pct"/>
            <w:tcBorders>
              <w:top w:val="nil"/>
              <w:left w:val="nil"/>
              <w:bottom w:val="single" w:sz="4" w:space="0" w:color="auto"/>
              <w:right w:val="single" w:sz="4" w:space="0" w:color="auto"/>
            </w:tcBorders>
            <w:shd w:val="clear" w:color="auto" w:fill="auto"/>
            <w:noWrap/>
            <w:vAlign w:val="center"/>
            <w:hideMark/>
          </w:tcPr>
          <w:p w14:paraId="411C31EB" w14:textId="77777777" w:rsidR="003E2F52" w:rsidRPr="00332EFB" w:rsidRDefault="003E2F52" w:rsidP="003E2F52">
            <w:pPr>
              <w:jc w:val="right"/>
              <w:rPr>
                <w:b/>
                <w:bCs/>
                <w:color w:val="000000"/>
                <w:sz w:val="20"/>
                <w:szCs w:val="20"/>
                <w:lang w:eastAsia="zh-CN"/>
              </w:rPr>
            </w:pPr>
            <w:r w:rsidRPr="00332EFB">
              <w:rPr>
                <w:b/>
                <w:bCs/>
                <w:color w:val="000000"/>
                <w:sz w:val="20"/>
                <w:szCs w:val="20"/>
                <w:lang w:val="en-GB" w:eastAsia="zh-CN"/>
              </w:rPr>
              <w:t>1,875.50</w:t>
            </w:r>
          </w:p>
        </w:tc>
        <w:tc>
          <w:tcPr>
            <w:tcW w:w="682" w:type="pct"/>
            <w:tcBorders>
              <w:top w:val="nil"/>
              <w:left w:val="nil"/>
              <w:bottom w:val="single" w:sz="4" w:space="0" w:color="auto"/>
              <w:right w:val="single" w:sz="4" w:space="0" w:color="auto"/>
            </w:tcBorders>
            <w:shd w:val="clear" w:color="auto" w:fill="auto"/>
            <w:noWrap/>
            <w:vAlign w:val="center"/>
            <w:hideMark/>
          </w:tcPr>
          <w:p w14:paraId="71B3D97D" w14:textId="77777777" w:rsidR="003E2F52" w:rsidRPr="00332EFB" w:rsidRDefault="003E2F52" w:rsidP="003E2F52">
            <w:pPr>
              <w:jc w:val="right"/>
              <w:rPr>
                <w:b/>
                <w:bCs/>
                <w:color w:val="000000"/>
                <w:sz w:val="20"/>
                <w:szCs w:val="20"/>
                <w:lang w:eastAsia="zh-CN"/>
              </w:rPr>
            </w:pPr>
            <w:r w:rsidRPr="00332EFB">
              <w:rPr>
                <w:b/>
                <w:bCs/>
                <w:noProof/>
                <w:color w:val="000000"/>
                <w:sz w:val="20"/>
                <w:szCs w:val="20"/>
                <w:lang w:val="en-GB" w:eastAsia="zh-CN"/>
              </w:rPr>
              <w:t>2,562.88</w:t>
            </w:r>
          </w:p>
        </w:tc>
      </w:tr>
      <w:tr w:rsidR="003E2F52" w:rsidRPr="00332EFB" w14:paraId="2E15307B" w14:textId="77777777" w:rsidTr="003E2F52">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1C11D43D" w14:textId="77777777" w:rsidR="003E2F52" w:rsidRPr="00332EFB" w:rsidRDefault="003E2F52" w:rsidP="003E2F52">
            <w:pPr>
              <w:jc w:val="left"/>
              <w:rPr>
                <w:color w:val="000000"/>
                <w:sz w:val="20"/>
                <w:szCs w:val="20"/>
                <w:lang w:eastAsia="zh-CN"/>
              </w:rPr>
            </w:pPr>
            <w:r w:rsidRPr="00332EFB">
              <w:rPr>
                <w:color w:val="000000"/>
                <w:sz w:val="20"/>
                <w:szCs w:val="20"/>
                <w:lang w:val="en-GB" w:eastAsia="zh-CN"/>
              </w:rPr>
              <w:t>HCFC-141b in imported pre</w:t>
            </w:r>
            <w:r w:rsidRPr="00332EFB">
              <w:rPr>
                <w:color w:val="000000"/>
                <w:sz w:val="20"/>
                <w:szCs w:val="20"/>
                <w:lang w:val="en-GB" w:eastAsia="zh-CN"/>
              </w:rPr>
              <w:noBreakHyphen/>
              <w:t>blended polyols</w:t>
            </w:r>
          </w:p>
        </w:tc>
        <w:tc>
          <w:tcPr>
            <w:tcW w:w="682" w:type="pct"/>
            <w:tcBorders>
              <w:top w:val="nil"/>
              <w:left w:val="nil"/>
              <w:bottom w:val="single" w:sz="4" w:space="0" w:color="auto"/>
              <w:right w:val="single" w:sz="4" w:space="0" w:color="auto"/>
            </w:tcBorders>
            <w:shd w:val="clear" w:color="auto" w:fill="auto"/>
            <w:noWrap/>
            <w:vAlign w:val="center"/>
            <w:hideMark/>
          </w:tcPr>
          <w:p w14:paraId="7307E5C0"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19.85</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1105DC6E"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0</w:t>
            </w:r>
          </w:p>
        </w:tc>
        <w:tc>
          <w:tcPr>
            <w:tcW w:w="678" w:type="pct"/>
            <w:tcBorders>
              <w:top w:val="nil"/>
              <w:left w:val="nil"/>
              <w:bottom w:val="single" w:sz="4" w:space="0" w:color="auto"/>
              <w:right w:val="single" w:sz="4" w:space="0" w:color="auto"/>
            </w:tcBorders>
            <w:shd w:val="clear" w:color="auto" w:fill="auto"/>
            <w:vAlign w:val="center"/>
            <w:hideMark/>
          </w:tcPr>
          <w:p w14:paraId="28E62E2C"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0</w:t>
            </w:r>
          </w:p>
        </w:tc>
        <w:tc>
          <w:tcPr>
            <w:tcW w:w="682" w:type="pct"/>
            <w:tcBorders>
              <w:top w:val="nil"/>
              <w:left w:val="nil"/>
              <w:bottom w:val="single" w:sz="4" w:space="0" w:color="auto"/>
              <w:right w:val="single" w:sz="4" w:space="0" w:color="auto"/>
            </w:tcBorders>
            <w:shd w:val="clear" w:color="auto" w:fill="auto"/>
            <w:noWrap/>
            <w:vAlign w:val="center"/>
            <w:hideMark/>
          </w:tcPr>
          <w:p w14:paraId="21860908"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19.85</w:t>
            </w:r>
          </w:p>
        </w:tc>
      </w:tr>
      <w:tr w:rsidR="003E2F52" w:rsidRPr="00332EFB" w14:paraId="35DD4AFD" w14:textId="77777777" w:rsidTr="003E2F52">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7DF1977A" w14:textId="77777777" w:rsidR="003E2F52" w:rsidRPr="00332EFB" w:rsidRDefault="003E2F52" w:rsidP="003E2F52">
            <w:pPr>
              <w:jc w:val="left"/>
              <w:rPr>
                <w:b/>
                <w:bCs/>
                <w:color w:val="000000"/>
                <w:sz w:val="20"/>
                <w:szCs w:val="20"/>
                <w:lang w:eastAsia="zh-CN"/>
              </w:rPr>
            </w:pPr>
            <w:r w:rsidRPr="00332EFB">
              <w:rPr>
                <w:b/>
                <w:bCs/>
                <w:color w:val="000000"/>
                <w:sz w:val="20"/>
                <w:szCs w:val="20"/>
                <w:lang w:val="en-GB" w:eastAsia="zh-CN"/>
              </w:rPr>
              <w:t>Total (mt)</w:t>
            </w:r>
          </w:p>
        </w:tc>
        <w:tc>
          <w:tcPr>
            <w:tcW w:w="682" w:type="pct"/>
            <w:tcBorders>
              <w:top w:val="nil"/>
              <w:left w:val="nil"/>
              <w:bottom w:val="single" w:sz="4" w:space="0" w:color="auto"/>
              <w:right w:val="single" w:sz="4" w:space="0" w:color="auto"/>
            </w:tcBorders>
            <w:shd w:val="clear" w:color="auto" w:fill="auto"/>
            <w:noWrap/>
            <w:vAlign w:val="center"/>
            <w:hideMark/>
          </w:tcPr>
          <w:p w14:paraId="384D1763" w14:textId="77777777" w:rsidR="003E2F52" w:rsidRPr="00332EFB" w:rsidRDefault="003E2F52" w:rsidP="003E2F52">
            <w:pPr>
              <w:jc w:val="right"/>
              <w:rPr>
                <w:b/>
                <w:bCs/>
                <w:color w:val="000000"/>
                <w:sz w:val="20"/>
                <w:szCs w:val="20"/>
                <w:lang w:eastAsia="zh-CN"/>
              </w:rPr>
            </w:pPr>
            <w:r w:rsidRPr="00332EFB">
              <w:rPr>
                <w:b/>
                <w:bCs/>
                <w:color w:val="000000"/>
                <w:sz w:val="20"/>
                <w:szCs w:val="20"/>
                <w:lang w:val="en-GB" w:eastAsia="zh-CN"/>
              </w:rPr>
              <w:t>187.45</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0086F262" w14:textId="77777777" w:rsidR="003E2F52" w:rsidRPr="00332EFB" w:rsidRDefault="003E2F52" w:rsidP="003E2F52">
            <w:pPr>
              <w:jc w:val="right"/>
              <w:rPr>
                <w:b/>
                <w:bCs/>
                <w:color w:val="000000"/>
                <w:sz w:val="20"/>
                <w:szCs w:val="20"/>
                <w:lang w:eastAsia="zh-CN"/>
              </w:rPr>
            </w:pPr>
            <w:r w:rsidRPr="00332EFB">
              <w:rPr>
                <w:b/>
                <w:bCs/>
                <w:color w:val="000000"/>
                <w:sz w:val="20"/>
                <w:szCs w:val="20"/>
                <w:lang w:val="en-GB" w:eastAsia="zh-CN"/>
              </w:rPr>
              <w:t>519.78</w:t>
            </w:r>
          </w:p>
        </w:tc>
        <w:tc>
          <w:tcPr>
            <w:tcW w:w="678" w:type="pct"/>
            <w:tcBorders>
              <w:top w:val="nil"/>
              <w:left w:val="nil"/>
              <w:bottom w:val="single" w:sz="4" w:space="0" w:color="auto"/>
              <w:right w:val="single" w:sz="4" w:space="0" w:color="auto"/>
            </w:tcBorders>
            <w:shd w:val="clear" w:color="auto" w:fill="auto"/>
            <w:noWrap/>
            <w:vAlign w:val="center"/>
            <w:hideMark/>
          </w:tcPr>
          <w:p w14:paraId="540D3CAB" w14:textId="77777777" w:rsidR="003E2F52" w:rsidRPr="00332EFB" w:rsidRDefault="003E2F52" w:rsidP="003E2F52">
            <w:pPr>
              <w:jc w:val="right"/>
              <w:rPr>
                <w:b/>
                <w:bCs/>
                <w:color w:val="000000"/>
                <w:sz w:val="20"/>
                <w:szCs w:val="20"/>
                <w:lang w:eastAsia="zh-CN"/>
              </w:rPr>
            </w:pPr>
            <w:r w:rsidRPr="00332EFB">
              <w:rPr>
                <w:b/>
                <w:bCs/>
                <w:color w:val="000000"/>
                <w:sz w:val="20"/>
                <w:szCs w:val="20"/>
                <w:lang w:val="en-GB" w:eastAsia="zh-CN"/>
              </w:rPr>
              <w:t>1,875.50</w:t>
            </w:r>
          </w:p>
        </w:tc>
        <w:tc>
          <w:tcPr>
            <w:tcW w:w="682" w:type="pct"/>
            <w:tcBorders>
              <w:top w:val="nil"/>
              <w:left w:val="nil"/>
              <w:bottom w:val="single" w:sz="4" w:space="0" w:color="auto"/>
              <w:right w:val="single" w:sz="4" w:space="0" w:color="auto"/>
            </w:tcBorders>
            <w:shd w:val="clear" w:color="auto" w:fill="auto"/>
            <w:noWrap/>
            <w:vAlign w:val="center"/>
            <w:hideMark/>
          </w:tcPr>
          <w:p w14:paraId="1ADD4643" w14:textId="77777777" w:rsidR="003E2F52" w:rsidRPr="00332EFB" w:rsidRDefault="003E2F52" w:rsidP="003E2F52">
            <w:pPr>
              <w:jc w:val="right"/>
              <w:rPr>
                <w:b/>
                <w:bCs/>
                <w:color w:val="000000"/>
                <w:sz w:val="20"/>
                <w:szCs w:val="20"/>
                <w:lang w:eastAsia="zh-CN"/>
              </w:rPr>
            </w:pPr>
            <w:r w:rsidRPr="00332EFB">
              <w:rPr>
                <w:b/>
                <w:bCs/>
                <w:noProof/>
                <w:color w:val="000000"/>
                <w:sz w:val="20"/>
                <w:szCs w:val="20"/>
                <w:lang w:val="en-GB" w:eastAsia="zh-CN"/>
              </w:rPr>
              <w:t>2,582.73</w:t>
            </w:r>
          </w:p>
        </w:tc>
      </w:tr>
      <w:tr w:rsidR="003E2F52" w:rsidRPr="00332EFB" w14:paraId="6230537C" w14:textId="77777777" w:rsidTr="00403130">
        <w:trPr>
          <w:trHeight w:val="113"/>
        </w:trPr>
        <w:tc>
          <w:tcPr>
            <w:tcW w:w="5000" w:type="pct"/>
            <w:gridSpan w:val="6"/>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928CCD" w14:textId="77777777" w:rsidR="003E2F52" w:rsidRPr="00332EFB" w:rsidRDefault="003E2F52" w:rsidP="003E2F52">
            <w:pPr>
              <w:keepNext/>
              <w:jc w:val="left"/>
              <w:rPr>
                <w:b/>
                <w:bCs/>
                <w:color w:val="000000"/>
                <w:sz w:val="20"/>
                <w:szCs w:val="20"/>
                <w:lang w:eastAsia="zh-CN"/>
              </w:rPr>
            </w:pPr>
            <w:r w:rsidRPr="00332EFB">
              <w:rPr>
                <w:b/>
                <w:bCs/>
                <w:color w:val="000000"/>
                <w:sz w:val="20"/>
                <w:szCs w:val="20"/>
                <w:lang w:val="en-GB" w:eastAsia="zh-CN"/>
              </w:rPr>
              <w:t>ODP tonnes</w:t>
            </w:r>
          </w:p>
        </w:tc>
      </w:tr>
      <w:tr w:rsidR="003E2F52" w:rsidRPr="00332EFB" w14:paraId="1006670B" w14:textId="77777777" w:rsidTr="00404368">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72FFB308" w14:textId="77777777" w:rsidR="003E2F52" w:rsidRPr="00332EFB" w:rsidRDefault="003E2F52" w:rsidP="003E2F52">
            <w:pPr>
              <w:keepNext/>
              <w:jc w:val="left"/>
              <w:rPr>
                <w:color w:val="000000"/>
                <w:sz w:val="20"/>
                <w:szCs w:val="20"/>
                <w:lang w:eastAsia="zh-CN"/>
              </w:rPr>
            </w:pPr>
            <w:r w:rsidRPr="00332EFB">
              <w:rPr>
                <w:color w:val="000000"/>
                <w:sz w:val="20"/>
                <w:szCs w:val="20"/>
                <w:lang w:val="en-GB" w:eastAsia="zh-CN"/>
              </w:rPr>
              <w:t>HCFC</w:t>
            </w:r>
            <w:r w:rsidRPr="00332EFB">
              <w:rPr>
                <w:color w:val="000000"/>
                <w:sz w:val="20"/>
                <w:szCs w:val="20"/>
                <w:lang w:val="en-GB" w:eastAsia="zh-CN"/>
              </w:rPr>
              <w:noBreakHyphen/>
              <w:t>22</w:t>
            </w:r>
          </w:p>
        </w:tc>
        <w:tc>
          <w:tcPr>
            <w:tcW w:w="682" w:type="pct"/>
            <w:tcBorders>
              <w:top w:val="nil"/>
              <w:left w:val="nil"/>
              <w:bottom w:val="single" w:sz="4" w:space="0" w:color="auto"/>
              <w:right w:val="single" w:sz="4" w:space="0" w:color="auto"/>
            </w:tcBorders>
            <w:shd w:val="clear" w:color="auto" w:fill="auto"/>
            <w:noWrap/>
            <w:vAlign w:val="center"/>
            <w:hideMark/>
          </w:tcPr>
          <w:p w14:paraId="568424D4"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0</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2685BAA6"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28.59</w:t>
            </w:r>
          </w:p>
        </w:tc>
        <w:tc>
          <w:tcPr>
            <w:tcW w:w="678" w:type="pct"/>
            <w:tcBorders>
              <w:top w:val="nil"/>
              <w:left w:val="nil"/>
              <w:bottom w:val="single" w:sz="4" w:space="0" w:color="auto"/>
              <w:right w:val="single" w:sz="4" w:space="0" w:color="auto"/>
            </w:tcBorders>
            <w:shd w:val="clear" w:color="auto" w:fill="auto"/>
            <w:noWrap/>
            <w:vAlign w:val="center"/>
            <w:hideMark/>
          </w:tcPr>
          <w:p w14:paraId="73563FC7"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103.15</w:t>
            </w:r>
          </w:p>
        </w:tc>
        <w:tc>
          <w:tcPr>
            <w:tcW w:w="682" w:type="pct"/>
            <w:tcBorders>
              <w:top w:val="nil"/>
              <w:left w:val="nil"/>
              <w:bottom w:val="single" w:sz="4" w:space="0" w:color="auto"/>
              <w:right w:val="single" w:sz="4" w:space="0" w:color="auto"/>
            </w:tcBorders>
            <w:shd w:val="clear" w:color="auto" w:fill="auto"/>
            <w:noWrap/>
            <w:vAlign w:val="center"/>
            <w:hideMark/>
          </w:tcPr>
          <w:p w14:paraId="4ED9AE74"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131.74</w:t>
            </w:r>
          </w:p>
        </w:tc>
      </w:tr>
      <w:tr w:rsidR="003E2F52" w:rsidRPr="00332EFB" w14:paraId="02A18336" w14:textId="77777777" w:rsidTr="00404368">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60ABCEBC" w14:textId="77777777" w:rsidR="003E2F52" w:rsidRPr="00332EFB" w:rsidRDefault="003E2F52" w:rsidP="003E2F52">
            <w:pPr>
              <w:jc w:val="left"/>
              <w:rPr>
                <w:color w:val="000000"/>
                <w:sz w:val="20"/>
                <w:szCs w:val="20"/>
                <w:lang w:eastAsia="zh-CN"/>
              </w:rPr>
            </w:pPr>
            <w:r w:rsidRPr="00332EFB">
              <w:rPr>
                <w:color w:val="000000"/>
                <w:sz w:val="20"/>
                <w:szCs w:val="20"/>
                <w:lang w:val="en-GB" w:eastAsia="zh-CN"/>
              </w:rPr>
              <w:t>HCFC</w:t>
            </w:r>
            <w:r w:rsidRPr="00332EFB">
              <w:rPr>
                <w:color w:val="000000"/>
                <w:sz w:val="20"/>
                <w:szCs w:val="20"/>
                <w:lang w:val="en-GB" w:eastAsia="zh-CN"/>
              </w:rPr>
              <w:noBreakHyphen/>
              <w:t>141b</w:t>
            </w:r>
          </w:p>
        </w:tc>
        <w:tc>
          <w:tcPr>
            <w:tcW w:w="682" w:type="pct"/>
            <w:tcBorders>
              <w:top w:val="nil"/>
              <w:left w:val="nil"/>
              <w:bottom w:val="single" w:sz="4" w:space="0" w:color="auto"/>
              <w:right w:val="single" w:sz="4" w:space="0" w:color="auto"/>
            </w:tcBorders>
            <w:shd w:val="clear" w:color="auto" w:fill="auto"/>
            <w:noWrap/>
            <w:vAlign w:val="center"/>
            <w:hideMark/>
          </w:tcPr>
          <w:p w14:paraId="3A26F5E9"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18.44</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03B4CFE7"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0.00</w:t>
            </w:r>
          </w:p>
        </w:tc>
        <w:tc>
          <w:tcPr>
            <w:tcW w:w="678" w:type="pct"/>
            <w:tcBorders>
              <w:top w:val="nil"/>
              <w:left w:val="nil"/>
              <w:bottom w:val="single" w:sz="4" w:space="0" w:color="auto"/>
              <w:right w:val="single" w:sz="4" w:space="0" w:color="auto"/>
            </w:tcBorders>
            <w:shd w:val="clear" w:color="auto" w:fill="auto"/>
            <w:noWrap/>
            <w:vAlign w:val="center"/>
            <w:hideMark/>
          </w:tcPr>
          <w:p w14:paraId="4A9885BE"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0.00</w:t>
            </w:r>
          </w:p>
        </w:tc>
        <w:tc>
          <w:tcPr>
            <w:tcW w:w="682" w:type="pct"/>
            <w:tcBorders>
              <w:top w:val="nil"/>
              <w:left w:val="nil"/>
              <w:bottom w:val="single" w:sz="4" w:space="0" w:color="auto"/>
              <w:right w:val="single" w:sz="4" w:space="0" w:color="auto"/>
            </w:tcBorders>
            <w:shd w:val="clear" w:color="auto" w:fill="auto"/>
            <w:noWrap/>
            <w:vAlign w:val="center"/>
            <w:hideMark/>
          </w:tcPr>
          <w:p w14:paraId="584FA609"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18.44</w:t>
            </w:r>
          </w:p>
        </w:tc>
      </w:tr>
      <w:tr w:rsidR="003E2F52" w:rsidRPr="00332EFB" w14:paraId="3233D9BB" w14:textId="77777777" w:rsidTr="00404368">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09335D3A" w14:textId="21290FC2" w:rsidR="003E2F52" w:rsidRPr="00332EFB" w:rsidRDefault="003E2F52" w:rsidP="003E2F52">
            <w:pPr>
              <w:jc w:val="left"/>
              <w:rPr>
                <w:b/>
                <w:bCs/>
                <w:color w:val="000000"/>
                <w:sz w:val="20"/>
                <w:szCs w:val="20"/>
                <w:lang w:eastAsia="zh-CN"/>
              </w:rPr>
            </w:pPr>
            <w:r w:rsidRPr="00332EFB">
              <w:rPr>
                <w:b/>
                <w:bCs/>
                <w:color w:val="000000"/>
                <w:sz w:val="20"/>
                <w:szCs w:val="20"/>
                <w:lang w:val="en-GB" w:eastAsia="zh-CN"/>
              </w:rPr>
              <w:t>Sub-total (</w:t>
            </w:r>
            <w:r w:rsidR="00404368" w:rsidRPr="00332EFB">
              <w:rPr>
                <w:b/>
                <w:bCs/>
                <w:color w:val="000000"/>
                <w:sz w:val="20"/>
                <w:szCs w:val="20"/>
                <w:lang w:val="en-GB" w:eastAsia="zh-CN"/>
              </w:rPr>
              <w:t>ODP tonnes</w:t>
            </w:r>
            <w:r w:rsidRPr="00332EFB">
              <w:rPr>
                <w:b/>
                <w:bCs/>
                <w:color w:val="000000"/>
                <w:sz w:val="20"/>
                <w:szCs w:val="20"/>
                <w:lang w:val="en-GB" w:eastAsia="zh-CN"/>
              </w:rPr>
              <w:t>)</w:t>
            </w:r>
          </w:p>
        </w:tc>
        <w:tc>
          <w:tcPr>
            <w:tcW w:w="682" w:type="pct"/>
            <w:tcBorders>
              <w:top w:val="nil"/>
              <w:left w:val="nil"/>
              <w:bottom w:val="single" w:sz="4" w:space="0" w:color="auto"/>
              <w:right w:val="single" w:sz="4" w:space="0" w:color="auto"/>
            </w:tcBorders>
            <w:shd w:val="clear" w:color="auto" w:fill="auto"/>
            <w:noWrap/>
            <w:vAlign w:val="center"/>
            <w:hideMark/>
          </w:tcPr>
          <w:p w14:paraId="128C2CCD" w14:textId="77777777" w:rsidR="003E2F52" w:rsidRPr="00332EFB" w:rsidRDefault="003E2F52" w:rsidP="003E2F52">
            <w:pPr>
              <w:jc w:val="right"/>
              <w:rPr>
                <w:b/>
                <w:bCs/>
                <w:color w:val="000000"/>
                <w:sz w:val="20"/>
                <w:szCs w:val="20"/>
                <w:lang w:eastAsia="zh-CN"/>
              </w:rPr>
            </w:pPr>
            <w:r w:rsidRPr="00332EFB">
              <w:rPr>
                <w:b/>
                <w:bCs/>
                <w:color w:val="000000"/>
                <w:sz w:val="20"/>
                <w:szCs w:val="20"/>
                <w:lang w:val="en-GB" w:eastAsia="zh-CN"/>
              </w:rPr>
              <w:t>18.44</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269F7DD2" w14:textId="77777777" w:rsidR="003E2F52" w:rsidRPr="00332EFB" w:rsidRDefault="003E2F52" w:rsidP="003E2F52">
            <w:pPr>
              <w:jc w:val="right"/>
              <w:rPr>
                <w:b/>
                <w:bCs/>
                <w:color w:val="000000"/>
                <w:sz w:val="20"/>
                <w:szCs w:val="20"/>
                <w:lang w:eastAsia="zh-CN"/>
              </w:rPr>
            </w:pPr>
            <w:r w:rsidRPr="00332EFB">
              <w:rPr>
                <w:b/>
                <w:bCs/>
                <w:color w:val="000000"/>
                <w:sz w:val="20"/>
                <w:szCs w:val="20"/>
                <w:lang w:val="en-GB" w:eastAsia="zh-CN"/>
              </w:rPr>
              <w:t>28.59</w:t>
            </w:r>
          </w:p>
        </w:tc>
        <w:tc>
          <w:tcPr>
            <w:tcW w:w="678" w:type="pct"/>
            <w:tcBorders>
              <w:top w:val="nil"/>
              <w:left w:val="nil"/>
              <w:bottom w:val="single" w:sz="4" w:space="0" w:color="auto"/>
              <w:right w:val="single" w:sz="4" w:space="0" w:color="auto"/>
            </w:tcBorders>
            <w:shd w:val="clear" w:color="auto" w:fill="auto"/>
            <w:noWrap/>
            <w:vAlign w:val="center"/>
            <w:hideMark/>
          </w:tcPr>
          <w:p w14:paraId="4FAAA536" w14:textId="77777777" w:rsidR="003E2F52" w:rsidRPr="00332EFB" w:rsidRDefault="003E2F52" w:rsidP="003E2F52">
            <w:pPr>
              <w:jc w:val="right"/>
              <w:rPr>
                <w:b/>
                <w:bCs/>
                <w:color w:val="000000"/>
                <w:sz w:val="20"/>
                <w:szCs w:val="20"/>
                <w:lang w:eastAsia="zh-CN"/>
              </w:rPr>
            </w:pPr>
            <w:r w:rsidRPr="00332EFB">
              <w:rPr>
                <w:b/>
                <w:bCs/>
                <w:color w:val="000000"/>
                <w:sz w:val="20"/>
                <w:szCs w:val="20"/>
                <w:lang w:val="en-GB" w:eastAsia="zh-CN"/>
              </w:rPr>
              <w:t>103.15</w:t>
            </w:r>
          </w:p>
        </w:tc>
        <w:tc>
          <w:tcPr>
            <w:tcW w:w="682" w:type="pct"/>
            <w:tcBorders>
              <w:top w:val="nil"/>
              <w:left w:val="nil"/>
              <w:bottom w:val="single" w:sz="4" w:space="0" w:color="auto"/>
              <w:right w:val="single" w:sz="4" w:space="0" w:color="auto"/>
            </w:tcBorders>
            <w:shd w:val="clear" w:color="auto" w:fill="auto"/>
            <w:noWrap/>
            <w:vAlign w:val="center"/>
            <w:hideMark/>
          </w:tcPr>
          <w:p w14:paraId="6090E87C" w14:textId="77777777" w:rsidR="003E2F52" w:rsidRPr="00332EFB" w:rsidRDefault="003E2F52" w:rsidP="003E2F52">
            <w:pPr>
              <w:jc w:val="right"/>
              <w:rPr>
                <w:b/>
                <w:bCs/>
                <w:color w:val="000000"/>
                <w:sz w:val="20"/>
                <w:szCs w:val="20"/>
                <w:lang w:eastAsia="zh-CN"/>
              </w:rPr>
            </w:pPr>
            <w:r w:rsidRPr="00332EFB">
              <w:rPr>
                <w:b/>
                <w:bCs/>
                <w:noProof/>
                <w:color w:val="000000"/>
                <w:sz w:val="20"/>
                <w:szCs w:val="20"/>
                <w:lang w:val="en-GB" w:eastAsia="zh-CN"/>
              </w:rPr>
              <w:t>150.18</w:t>
            </w:r>
          </w:p>
        </w:tc>
      </w:tr>
      <w:tr w:rsidR="003E2F52" w:rsidRPr="00332EFB" w14:paraId="10185C3D" w14:textId="77777777" w:rsidTr="00404368">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0A349801" w14:textId="77777777" w:rsidR="003E2F52" w:rsidRPr="00332EFB" w:rsidRDefault="003E2F52" w:rsidP="003E2F52">
            <w:pPr>
              <w:jc w:val="left"/>
              <w:rPr>
                <w:color w:val="000000"/>
                <w:sz w:val="20"/>
                <w:szCs w:val="20"/>
                <w:lang w:eastAsia="zh-CN"/>
              </w:rPr>
            </w:pPr>
            <w:r w:rsidRPr="00332EFB">
              <w:rPr>
                <w:color w:val="000000"/>
                <w:sz w:val="20"/>
                <w:szCs w:val="20"/>
                <w:lang w:val="en-GB" w:eastAsia="zh-CN"/>
              </w:rPr>
              <w:t>HCFC-141b in imported pre</w:t>
            </w:r>
            <w:r w:rsidRPr="00332EFB">
              <w:rPr>
                <w:color w:val="000000"/>
                <w:sz w:val="20"/>
                <w:szCs w:val="20"/>
                <w:lang w:val="en-GB" w:eastAsia="zh-CN"/>
              </w:rPr>
              <w:noBreakHyphen/>
              <w:t>blended polyols</w:t>
            </w:r>
          </w:p>
        </w:tc>
        <w:tc>
          <w:tcPr>
            <w:tcW w:w="682" w:type="pct"/>
            <w:tcBorders>
              <w:top w:val="nil"/>
              <w:left w:val="nil"/>
              <w:bottom w:val="single" w:sz="4" w:space="0" w:color="auto"/>
              <w:right w:val="single" w:sz="4" w:space="0" w:color="auto"/>
            </w:tcBorders>
            <w:shd w:val="clear" w:color="auto" w:fill="auto"/>
            <w:noWrap/>
            <w:vAlign w:val="center"/>
            <w:hideMark/>
          </w:tcPr>
          <w:p w14:paraId="1EB81344"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2.18</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16C7D453"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0.00</w:t>
            </w:r>
          </w:p>
        </w:tc>
        <w:tc>
          <w:tcPr>
            <w:tcW w:w="678" w:type="pct"/>
            <w:tcBorders>
              <w:top w:val="nil"/>
              <w:left w:val="nil"/>
              <w:bottom w:val="single" w:sz="4" w:space="0" w:color="auto"/>
              <w:right w:val="single" w:sz="4" w:space="0" w:color="auto"/>
            </w:tcBorders>
            <w:shd w:val="clear" w:color="auto" w:fill="auto"/>
            <w:noWrap/>
            <w:vAlign w:val="center"/>
            <w:hideMark/>
          </w:tcPr>
          <w:p w14:paraId="0B29259C"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0.00</w:t>
            </w:r>
          </w:p>
        </w:tc>
        <w:tc>
          <w:tcPr>
            <w:tcW w:w="682" w:type="pct"/>
            <w:tcBorders>
              <w:top w:val="nil"/>
              <w:left w:val="nil"/>
              <w:bottom w:val="single" w:sz="4" w:space="0" w:color="auto"/>
              <w:right w:val="single" w:sz="4" w:space="0" w:color="auto"/>
            </w:tcBorders>
            <w:shd w:val="clear" w:color="auto" w:fill="auto"/>
            <w:noWrap/>
            <w:vAlign w:val="center"/>
            <w:hideMark/>
          </w:tcPr>
          <w:p w14:paraId="449480A7" w14:textId="77777777" w:rsidR="003E2F52" w:rsidRPr="00332EFB" w:rsidRDefault="003E2F52" w:rsidP="003E2F52">
            <w:pPr>
              <w:jc w:val="right"/>
              <w:rPr>
                <w:color w:val="000000"/>
                <w:sz w:val="20"/>
                <w:szCs w:val="20"/>
                <w:lang w:eastAsia="zh-CN"/>
              </w:rPr>
            </w:pPr>
            <w:r w:rsidRPr="00332EFB">
              <w:rPr>
                <w:color w:val="000000"/>
                <w:sz w:val="20"/>
                <w:szCs w:val="20"/>
                <w:lang w:val="en-GB" w:eastAsia="zh-CN"/>
              </w:rPr>
              <w:t>2.18</w:t>
            </w:r>
          </w:p>
        </w:tc>
      </w:tr>
      <w:tr w:rsidR="003E2F52" w:rsidRPr="00332EFB" w14:paraId="4ECFB607" w14:textId="77777777" w:rsidTr="00404368">
        <w:trPr>
          <w:trHeight w:val="113"/>
        </w:trPr>
        <w:tc>
          <w:tcPr>
            <w:tcW w:w="2120" w:type="pct"/>
            <w:tcBorders>
              <w:top w:val="nil"/>
              <w:left w:val="single" w:sz="4" w:space="0" w:color="auto"/>
              <w:bottom w:val="single" w:sz="4" w:space="0" w:color="auto"/>
              <w:right w:val="single" w:sz="4" w:space="0" w:color="auto"/>
            </w:tcBorders>
            <w:shd w:val="clear" w:color="auto" w:fill="auto"/>
            <w:noWrap/>
            <w:vAlign w:val="center"/>
            <w:hideMark/>
          </w:tcPr>
          <w:p w14:paraId="11975446" w14:textId="5E88396D" w:rsidR="003E2F52" w:rsidRPr="00332EFB" w:rsidRDefault="003E2F52" w:rsidP="003E2F52">
            <w:pPr>
              <w:jc w:val="left"/>
              <w:rPr>
                <w:b/>
                <w:bCs/>
                <w:color w:val="000000"/>
                <w:sz w:val="20"/>
                <w:szCs w:val="20"/>
                <w:lang w:eastAsia="zh-CN"/>
              </w:rPr>
            </w:pPr>
            <w:r w:rsidRPr="00332EFB">
              <w:rPr>
                <w:b/>
                <w:bCs/>
                <w:color w:val="000000"/>
                <w:sz w:val="20"/>
                <w:szCs w:val="20"/>
                <w:lang w:val="en-GB" w:eastAsia="zh-CN"/>
              </w:rPr>
              <w:t>Total (ODP tonnes)</w:t>
            </w:r>
          </w:p>
        </w:tc>
        <w:tc>
          <w:tcPr>
            <w:tcW w:w="682" w:type="pct"/>
            <w:tcBorders>
              <w:top w:val="nil"/>
              <w:left w:val="nil"/>
              <w:bottom w:val="single" w:sz="4" w:space="0" w:color="auto"/>
              <w:right w:val="single" w:sz="4" w:space="0" w:color="auto"/>
            </w:tcBorders>
            <w:shd w:val="clear" w:color="auto" w:fill="auto"/>
            <w:noWrap/>
            <w:vAlign w:val="center"/>
            <w:hideMark/>
          </w:tcPr>
          <w:p w14:paraId="7588B92C" w14:textId="77777777" w:rsidR="003E2F52" w:rsidRPr="00332EFB" w:rsidRDefault="003E2F52" w:rsidP="003E2F52">
            <w:pPr>
              <w:jc w:val="right"/>
              <w:rPr>
                <w:b/>
                <w:bCs/>
                <w:color w:val="000000"/>
                <w:sz w:val="20"/>
                <w:szCs w:val="20"/>
                <w:lang w:eastAsia="zh-CN"/>
              </w:rPr>
            </w:pPr>
            <w:r w:rsidRPr="00332EFB">
              <w:rPr>
                <w:b/>
                <w:bCs/>
                <w:color w:val="000000"/>
                <w:sz w:val="20"/>
                <w:szCs w:val="20"/>
                <w:lang w:val="en-GB" w:eastAsia="zh-CN"/>
              </w:rPr>
              <w:t>20.62</w:t>
            </w:r>
          </w:p>
        </w:tc>
        <w:tc>
          <w:tcPr>
            <w:tcW w:w="838" w:type="pct"/>
            <w:gridSpan w:val="2"/>
            <w:tcBorders>
              <w:top w:val="nil"/>
              <w:left w:val="nil"/>
              <w:bottom w:val="single" w:sz="4" w:space="0" w:color="auto"/>
              <w:right w:val="single" w:sz="4" w:space="0" w:color="auto"/>
            </w:tcBorders>
            <w:shd w:val="clear" w:color="auto" w:fill="auto"/>
            <w:noWrap/>
            <w:vAlign w:val="center"/>
            <w:hideMark/>
          </w:tcPr>
          <w:p w14:paraId="1934D296" w14:textId="77777777" w:rsidR="003E2F52" w:rsidRPr="00332EFB" w:rsidRDefault="003E2F52" w:rsidP="003E2F52">
            <w:pPr>
              <w:jc w:val="right"/>
              <w:rPr>
                <w:b/>
                <w:bCs/>
                <w:color w:val="000000"/>
                <w:sz w:val="20"/>
                <w:szCs w:val="20"/>
                <w:lang w:eastAsia="zh-CN"/>
              </w:rPr>
            </w:pPr>
            <w:r w:rsidRPr="00332EFB">
              <w:rPr>
                <w:b/>
                <w:bCs/>
                <w:color w:val="000000"/>
                <w:sz w:val="20"/>
                <w:szCs w:val="20"/>
                <w:lang w:val="en-GB" w:eastAsia="zh-CN"/>
              </w:rPr>
              <w:t>28.59</w:t>
            </w:r>
          </w:p>
        </w:tc>
        <w:tc>
          <w:tcPr>
            <w:tcW w:w="678" w:type="pct"/>
            <w:tcBorders>
              <w:top w:val="nil"/>
              <w:left w:val="nil"/>
              <w:bottom w:val="single" w:sz="4" w:space="0" w:color="auto"/>
              <w:right w:val="single" w:sz="4" w:space="0" w:color="auto"/>
            </w:tcBorders>
            <w:shd w:val="clear" w:color="auto" w:fill="auto"/>
            <w:noWrap/>
            <w:vAlign w:val="center"/>
            <w:hideMark/>
          </w:tcPr>
          <w:p w14:paraId="1A7F72E0" w14:textId="77777777" w:rsidR="003E2F52" w:rsidRPr="00332EFB" w:rsidRDefault="003E2F52" w:rsidP="003E2F52">
            <w:pPr>
              <w:jc w:val="right"/>
              <w:rPr>
                <w:b/>
                <w:bCs/>
                <w:color w:val="000000"/>
                <w:sz w:val="20"/>
                <w:szCs w:val="20"/>
                <w:lang w:eastAsia="zh-CN"/>
              </w:rPr>
            </w:pPr>
            <w:r w:rsidRPr="00332EFB">
              <w:rPr>
                <w:b/>
                <w:bCs/>
                <w:color w:val="000000"/>
                <w:sz w:val="20"/>
                <w:szCs w:val="20"/>
                <w:lang w:val="en-GB" w:eastAsia="zh-CN"/>
              </w:rPr>
              <w:t>103.15</w:t>
            </w:r>
          </w:p>
        </w:tc>
        <w:tc>
          <w:tcPr>
            <w:tcW w:w="682" w:type="pct"/>
            <w:tcBorders>
              <w:top w:val="nil"/>
              <w:left w:val="nil"/>
              <w:bottom w:val="single" w:sz="4" w:space="0" w:color="auto"/>
              <w:right w:val="single" w:sz="4" w:space="0" w:color="auto"/>
            </w:tcBorders>
            <w:shd w:val="clear" w:color="auto" w:fill="auto"/>
            <w:noWrap/>
            <w:vAlign w:val="center"/>
            <w:hideMark/>
          </w:tcPr>
          <w:p w14:paraId="2666BF90" w14:textId="77777777" w:rsidR="003E2F52" w:rsidRPr="00332EFB" w:rsidRDefault="003E2F52" w:rsidP="003E2F52">
            <w:pPr>
              <w:jc w:val="right"/>
              <w:rPr>
                <w:b/>
                <w:bCs/>
                <w:color w:val="000000"/>
                <w:sz w:val="20"/>
                <w:szCs w:val="20"/>
                <w:lang w:eastAsia="zh-CN"/>
              </w:rPr>
            </w:pPr>
            <w:r w:rsidRPr="00332EFB">
              <w:rPr>
                <w:b/>
                <w:bCs/>
                <w:noProof/>
                <w:color w:val="000000"/>
                <w:sz w:val="20"/>
                <w:szCs w:val="20"/>
                <w:lang w:val="en-GB" w:eastAsia="zh-CN"/>
              </w:rPr>
              <w:t>152.36</w:t>
            </w:r>
          </w:p>
        </w:tc>
      </w:tr>
    </w:tbl>
    <w:p w14:paraId="118705A9" w14:textId="77777777" w:rsidR="007C78D2" w:rsidRDefault="007C78D2" w:rsidP="00E71A24">
      <w:pPr>
        <w:rPr>
          <w:b/>
          <w:bCs/>
        </w:rPr>
      </w:pPr>
    </w:p>
    <w:p w14:paraId="48DE5FF6" w14:textId="41BD2CAE" w:rsidR="007C78D2" w:rsidRPr="00A27A71" w:rsidRDefault="00131027" w:rsidP="006C580B">
      <w:pPr>
        <w:pStyle w:val="Heading1"/>
      </w:pPr>
      <w:r>
        <w:t>In its CP report for 2021, t</w:t>
      </w:r>
      <w:r w:rsidR="00BE64A8">
        <w:t>he Government of</w:t>
      </w:r>
      <w:r w:rsidR="007C78D2">
        <w:t xml:space="preserve"> Nigeria reported a consumption of 519.78</w:t>
      </w:r>
      <w:r w:rsidR="00BE64A8">
        <w:t> </w:t>
      </w:r>
      <w:r w:rsidR="007C78D2">
        <w:t>mt (28.59</w:t>
      </w:r>
      <w:r w:rsidR="00BE64A8">
        <w:t> </w:t>
      </w:r>
      <w:r w:rsidR="007C78D2">
        <w:t>ODP</w:t>
      </w:r>
      <w:r w:rsidR="00BE64A8">
        <w:t> </w:t>
      </w:r>
      <w:r w:rsidR="007C78D2">
        <w:t>tonnes) of HCFC</w:t>
      </w:r>
      <w:r w:rsidR="00BE64A8">
        <w:noBreakHyphen/>
      </w:r>
      <w:r w:rsidR="007C78D2">
        <w:t xml:space="preserve">22 in </w:t>
      </w:r>
      <w:r w:rsidR="008E07D5">
        <w:t xml:space="preserve">the </w:t>
      </w:r>
      <w:r w:rsidR="007C78D2">
        <w:t xml:space="preserve">RAC equipment manufacturing sector. Based on </w:t>
      </w:r>
      <w:r>
        <w:t>a</w:t>
      </w:r>
      <w:r w:rsidR="007C78D2">
        <w:t xml:space="preserve"> field survey </w:t>
      </w:r>
      <w:r w:rsidR="005D0013">
        <w:t xml:space="preserve">conducted in 2019 at </w:t>
      </w:r>
      <w:r>
        <w:t>259</w:t>
      </w:r>
      <w:r w:rsidR="005D0013">
        <w:t xml:space="preserve"> </w:t>
      </w:r>
      <w:r>
        <w:t>enterprises</w:t>
      </w:r>
      <w:r w:rsidR="007C78D2">
        <w:t>, HCFC</w:t>
      </w:r>
      <w:r>
        <w:noBreakHyphen/>
      </w:r>
      <w:r w:rsidR="007C78D2">
        <w:t xml:space="preserve">22 </w:t>
      </w:r>
      <w:r w:rsidR="005D0013">
        <w:t>is</w:t>
      </w:r>
      <w:r w:rsidR="007C78D2">
        <w:t xml:space="preserve"> </w:t>
      </w:r>
      <w:r w:rsidR="005D0013">
        <w:t xml:space="preserve">primarily used </w:t>
      </w:r>
      <w:r w:rsidR="007C78D2">
        <w:t xml:space="preserve">in </w:t>
      </w:r>
      <w:r w:rsidR="00927CA5">
        <w:t xml:space="preserve">the </w:t>
      </w:r>
      <w:r w:rsidR="007C78D2">
        <w:t>manufacturing of domestic and commercial refrigeration</w:t>
      </w:r>
      <w:r w:rsidR="00927CA5">
        <w:t>,</w:t>
      </w:r>
      <w:r w:rsidR="007C78D2">
        <w:t xml:space="preserve"> </w:t>
      </w:r>
      <w:r w:rsidR="00927CA5">
        <w:t xml:space="preserve">including </w:t>
      </w:r>
      <w:r w:rsidR="007C78D2">
        <w:t>refrigerators, freezers, ice</w:t>
      </w:r>
      <w:r w:rsidR="005C186B">
        <w:t>-</w:t>
      </w:r>
      <w:r w:rsidR="007C78D2">
        <w:t>making machines, cold rooms, chiller box</w:t>
      </w:r>
      <w:r w:rsidR="00927CA5">
        <w:t>es</w:t>
      </w:r>
      <w:r w:rsidR="007C78D2">
        <w:t xml:space="preserve">, </w:t>
      </w:r>
      <w:r w:rsidR="00927CA5">
        <w:t xml:space="preserve">and </w:t>
      </w:r>
      <w:r w:rsidR="007C78D2">
        <w:t>water coolers</w:t>
      </w:r>
      <w:r w:rsidR="00CB2EDC">
        <w:t xml:space="preserve">, and </w:t>
      </w:r>
      <w:r w:rsidR="0073721C">
        <w:t>in the production of</w:t>
      </w:r>
      <w:r w:rsidR="00CB2EDC" w:rsidRPr="00CB2EDC">
        <w:t xml:space="preserve"> air</w:t>
      </w:r>
      <w:r w:rsidR="0073721C">
        <w:noBreakHyphen/>
      </w:r>
      <w:r w:rsidR="00CB2EDC" w:rsidRPr="00CB2EDC">
        <w:t>conditioning (AC) equipmen</w:t>
      </w:r>
      <w:r w:rsidR="0073721C">
        <w:t>t</w:t>
      </w:r>
      <w:r w:rsidR="007C78D2">
        <w:t xml:space="preserve">. </w:t>
      </w:r>
      <w:r w:rsidR="005C186B">
        <w:t xml:space="preserve">A total </w:t>
      </w:r>
      <w:r w:rsidR="005C186B" w:rsidRPr="002E1292">
        <w:t xml:space="preserve">of </w:t>
      </w:r>
      <w:r w:rsidR="007C78D2" w:rsidRPr="002E1292">
        <w:t>185</w:t>
      </w:r>
      <w:r w:rsidR="0073721C" w:rsidRPr="002E1292">
        <w:t> </w:t>
      </w:r>
      <w:r w:rsidR="005D0013" w:rsidRPr="002E1292">
        <w:t>enterprises</w:t>
      </w:r>
      <w:r w:rsidR="009F1CF9" w:rsidRPr="009F1CF9">
        <w:t xml:space="preserve"> </w:t>
      </w:r>
      <w:r w:rsidR="00CB2EDC">
        <w:t xml:space="preserve">with a </w:t>
      </w:r>
      <w:r w:rsidR="00DF728F">
        <w:t>total</w:t>
      </w:r>
      <w:r w:rsidR="00CB2EDC">
        <w:t xml:space="preserve"> consumption of 311.47 mt (17.13 ODP tonnes) were </w:t>
      </w:r>
      <w:r w:rsidR="009F1CF9">
        <w:t>identified as eligible for funding</w:t>
      </w:r>
      <w:r w:rsidR="00CB2EDC">
        <w:t>;</w:t>
      </w:r>
      <w:r w:rsidR="007C78D2">
        <w:t xml:space="preserve"> 183</w:t>
      </w:r>
      <w:r w:rsidR="00EB59AC">
        <w:t> </w:t>
      </w:r>
      <w:r w:rsidR="00CB2EDC">
        <w:t>of these a</w:t>
      </w:r>
      <w:r w:rsidR="009F1CF9">
        <w:t>re in the</w:t>
      </w:r>
      <w:r w:rsidR="005D0013">
        <w:t xml:space="preserve"> </w:t>
      </w:r>
      <w:r w:rsidR="007C78D2">
        <w:t xml:space="preserve">commercial refrigeration equipment </w:t>
      </w:r>
      <w:r w:rsidR="009F1CF9">
        <w:t>sub</w:t>
      </w:r>
      <w:r w:rsidR="009F1CF9">
        <w:noBreakHyphen/>
        <w:t xml:space="preserve">sector </w:t>
      </w:r>
      <w:r w:rsidR="007C78D2">
        <w:t xml:space="preserve">and two </w:t>
      </w:r>
      <w:r w:rsidR="00CB2EDC">
        <w:t>a</w:t>
      </w:r>
      <w:r w:rsidR="009F1CF9">
        <w:t xml:space="preserve">re </w:t>
      </w:r>
      <w:r w:rsidR="007C78D2">
        <w:t xml:space="preserve">AC </w:t>
      </w:r>
      <w:r w:rsidR="009F1CF9">
        <w:t>manufacturers</w:t>
      </w:r>
      <w:r w:rsidR="007C78D2">
        <w:t xml:space="preserve">. </w:t>
      </w:r>
      <w:r w:rsidR="007C78D2" w:rsidRPr="00A27A71">
        <w:t>Table</w:t>
      </w:r>
      <w:r w:rsidR="0073721C">
        <w:t> </w:t>
      </w:r>
      <w:r w:rsidR="00CB2EDC">
        <w:t>4</w:t>
      </w:r>
      <w:r w:rsidR="007C78D2" w:rsidRPr="00A27A71">
        <w:t xml:space="preserve"> presents</w:t>
      </w:r>
      <w:r w:rsidR="00F72B32">
        <w:t xml:space="preserve"> the</w:t>
      </w:r>
      <w:r w:rsidR="007C78D2" w:rsidRPr="00A27A71">
        <w:t xml:space="preserve"> </w:t>
      </w:r>
      <w:r w:rsidR="00F72B32" w:rsidRPr="00A27A71">
        <w:t>consumption</w:t>
      </w:r>
      <w:r w:rsidR="00F72B32">
        <w:t xml:space="preserve"> of </w:t>
      </w:r>
      <w:r w:rsidR="007C78D2">
        <w:t>HCFC</w:t>
      </w:r>
      <w:r w:rsidR="00CB2EDC">
        <w:noBreakHyphen/>
        <w:t>2</w:t>
      </w:r>
      <w:r w:rsidR="007C78D2">
        <w:t xml:space="preserve">2 </w:t>
      </w:r>
      <w:r w:rsidR="00C06F5A">
        <w:t>at</w:t>
      </w:r>
      <w:r w:rsidR="007C78D2" w:rsidRPr="00A27A71">
        <w:t xml:space="preserve"> </w:t>
      </w:r>
      <w:r w:rsidR="00F72B32">
        <w:t>the RAC</w:t>
      </w:r>
      <w:r w:rsidR="00F72B32">
        <w:noBreakHyphen/>
        <w:t>equipment</w:t>
      </w:r>
      <w:r w:rsidR="00F72B32">
        <w:noBreakHyphen/>
      </w:r>
      <w:r w:rsidR="00233203">
        <w:t xml:space="preserve">manufacturing </w:t>
      </w:r>
      <w:r w:rsidR="00F72B32">
        <w:t xml:space="preserve">enterprises </w:t>
      </w:r>
      <w:r w:rsidR="0073721C">
        <w:t>eligible for conversion</w:t>
      </w:r>
      <w:r w:rsidR="007C78D2">
        <w:t xml:space="preserve"> in stage</w:t>
      </w:r>
      <w:r w:rsidR="0073721C">
        <w:t> </w:t>
      </w:r>
      <w:r w:rsidR="007C78D2">
        <w:t>III</w:t>
      </w:r>
      <w:r w:rsidR="007C78D2" w:rsidRPr="00A27A71">
        <w:t>.</w:t>
      </w:r>
    </w:p>
    <w:p w14:paraId="161434F7" w14:textId="77153581" w:rsidR="007C78D2" w:rsidRPr="005F4631" w:rsidRDefault="007C78D2" w:rsidP="00640291">
      <w:pPr>
        <w:keepNext/>
        <w:keepLines/>
        <w:suppressLineNumbers/>
        <w:suppressAutoHyphens/>
        <w:rPr>
          <w:b/>
          <w:iCs/>
          <w:color w:val="000000"/>
          <w:lang w:bidi="en-US"/>
        </w:rPr>
      </w:pPr>
      <w:r w:rsidRPr="005F4631">
        <w:rPr>
          <w:rFonts w:cs="Mangal"/>
          <w:b/>
          <w:iCs/>
          <w:lang w:bidi="en-US"/>
        </w:rPr>
        <w:t xml:space="preserve">Table </w:t>
      </w:r>
      <w:r w:rsidR="00C06F5A">
        <w:rPr>
          <w:rFonts w:cs="Mangal"/>
          <w:b/>
          <w:iCs/>
          <w:lang w:bidi="en-US"/>
        </w:rPr>
        <w:t>4</w:t>
      </w:r>
      <w:r w:rsidRPr="005F4631">
        <w:rPr>
          <w:rFonts w:cs="Mangal"/>
          <w:b/>
          <w:iCs/>
          <w:lang w:bidi="en-US"/>
        </w:rPr>
        <w:t xml:space="preserve">. </w:t>
      </w:r>
      <w:r w:rsidR="00C06F5A">
        <w:rPr>
          <w:rFonts w:cs="Mangal"/>
          <w:b/>
          <w:iCs/>
          <w:lang w:bidi="en-US"/>
        </w:rPr>
        <w:t>C</w:t>
      </w:r>
      <w:r w:rsidR="00C06F5A" w:rsidRPr="005F4631">
        <w:rPr>
          <w:rFonts w:cs="Mangal"/>
          <w:b/>
          <w:iCs/>
          <w:lang w:bidi="en-US"/>
        </w:rPr>
        <w:t xml:space="preserve">onsumption </w:t>
      </w:r>
      <w:r w:rsidR="00C06F5A">
        <w:rPr>
          <w:rFonts w:cs="Mangal"/>
          <w:b/>
          <w:iCs/>
          <w:lang w:bidi="en-US"/>
        </w:rPr>
        <w:t xml:space="preserve">of </w:t>
      </w:r>
      <w:r w:rsidRPr="005F4631">
        <w:rPr>
          <w:rFonts w:cs="Mangal"/>
          <w:b/>
          <w:iCs/>
          <w:lang w:bidi="en-US"/>
        </w:rPr>
        <w:t xml:space="preserve">HCFC-22 </w:t>
      </w:r>
      <w:r w:rsidR="0097113C">
        <w:rPr>
          <w:rFonts w:cs="Mangal"/>
          <w:b/>
          <w:iCs/>
          <w:lang w:bidi="en-US"/>
        </w:rPr>
        <w:t>by</w:t>
      </w:r>
      <w:r>
        <w:rPr>
          <w:rFonts w:cs="Mangal"/>
          <w:b/>
          <w:iCs/>
          <w:lang w:bidi="en-US"/>
        </w:rPr>
        <w:t xml:space="preserve"> e</w:t>
      </w:r>
      <w:r w:rsidRPr="005F4631">
        <w:rPr>
          <w:rFonts w:cs="Mangal"/>
          <w:b/>
          <w:iCs/>
          <w:lang w:bidi="en-US"/>
        </w:rPr>
        <w:t xml:space="preserve">ligible enterprises in </w:t>
      </w:r>
      <w:r w:rsidR="00C06F5A">
        <w:rPr>
          <w:rFonts w:cs="Mangal"/>
          <w:b/>
          <w:iCs/>
          <w:lang w:bidi="en-US"/>
        </w:rPr>
        <w:t xml:space="preserve">the </w:t>
      </w:r>
      <w:r w:rsidRPr="005F4631">
        <w:rPr>
          <w:rFonts w:cs="Mangal"/>
          <w:b/>
          <w:iCs/>
          <w:lang w:bidi="en-US"/>
        </w:rPr>
        <w:t>RAC manufacturing sector</w:t>
      </w:r>
      <w:r>
        <w:rPr>
          <w:rFonts w:cs="Mangal"/>
          <w:b/>
          <w:iCs/>
          <w:lang w:bidi="en-US"/>
        </w:rPr>
        <w:t xml:space="preserve"> (2019)</w:t>
      </w:r>
    </w:p>
    <w:tbl>
      <w:tblPr>
        <w:tblW w:w="5000" w:type="pct"/>
        <w:tblLook w:val="04A0" w:firstRow="1" w:lastRow="0" w:firstColumn="1" w:lastColumn="0" w:noHBand="0" w:noVBand="1"/>
      </w:tblPr>
      <w:tblGrid>
        <w:gridCol w:w="4673"/>
        <w:gridCol w:w="1984"/>
        <w:gridCol w:w="2693"/>
      </w:tblGrid>
      <w:tr w:rsidR="00041173" w:rsidRPr="00332EFB" w14:paraId="61E4789E" w14:textId="77777777" w:rsidTr="00041173">
        <w:trPr>
          <w:trHeight w:val="136"/>
        </w:trPr>
        <w:tc>
          <w:tcPr>
            <w:tcW w:w="249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0409DFB" w14:textId="3F6C4641" w:rsidR="00093B15" w:rsidRPr="00332EFB" w:rsidRDefault="00C9477B" w:rsidP="00041173">
            <w:pPr>
              <w:spacing w:before="40" w:after="40"/>
              <w:jc w:val="center"/>
              <w:rPr>
                <w:b/>
                <w:bCs/>
                <w:sz w:val="20"/>
                <w:szCs w:val="20"/>
              </w:rPr>
            </w:pPr>
            <w:r w:rsidRPr="00332EFB">
              <w:rPr>
                <w:b/>
                <w:bCs/>
                <w:sz w:val="20"/>
                <w:szCs w:val="20"/>
              </w:rPr>
              <w:t xml:space="preserve">Application / </w:t>
            </w:r>
            <w:r w:rsidR="00093B15" w:rsidRPr="00332EFB">
              <w:rPr>
                <w:b/>
                <w:bCs/>
                <w:sz w:val="20"/>
                <w:szCs w:val="20"/>
              </w:rPr>
              <w:t>Enterprise</w:t>
            </w:r>
          </w:p>
        </w:tc>
        <w:tc>
          <w:tcPr>
            <w:tcW w:w="1061" w:type="pct"/>
            <w:tcBorders>
              <w:top w:val="single" w:sz="4" w:space="0" w:color="auto"/>
              <w:left w:val="nil"/>
              <w:bottom w:val="single" w:sz="4" w:space="0" w:color="auto"/>
              <w:right w:val="single" w:sz="4" w:space="0" w:color="auto"/>
            </w:tcBorders>
            <w:vAlign w:val="center"/>
          </w:tcPr>
          <w:p w14:paraId="69F96D23" w14:textId="2D341B37" w:rsidR="00093B15" w:rsidRPr="00332EFB" w:rsidRDefault="00093B15" w:rsidP="00041173">
            <w:pPr>
              <w:jc w:val="center"/>
              <w:rPr>
                <w:b/>
                <w:bCs/>
                <w:sz w:val="20"/>
                <w:szCs w:val="20"/>
              </w:rPr>
            </w:pPr>
            <w:r w:rsidRPr="00332EFB">
              <w:rPr>
                <w:b/>
                <w:bCs/>
                <w:sz w:val="20"/>
                <w:szCs w:val="20"/>
              </w:rPr>
              <w:t>Year</w:t>
            </w:r>
            <w:r w:rsidR="00041173" w:rsidRPr="00332EFB">
              <w:rPr>
                <w:b/>
                <w:bCs/>
                <w:sz w:val="20"/>
                <w:szCs w:val="20"/>
              </w:rPr>
              <w:t xml:space="preserve"> </w:t>
            </w:r>
            <w:r w:rsidRPr="00332EFB">
              <w:rPr>
                <w:b/>
                <w:bCs/>
                <w:sz w:val="20"/>
                <w:szCs w:val="20"/>
              </w:rPr>
              <w:t>established</w:t>
            </w:r>
          </w:p>
        </w:tc>
        <w:tc>
          <w:tcPr>
            <w:tcW w:w="1440" w:type="pct"/>
            <w:tcBorders>
              <w:top w:val="single" w:sz="4" w:space="0" w:color="auto"/>
              <w:left w:val="nil"/>
              <w:bottom w:val="single" w:sz="4" w:space="0" w:color="auto"/>
              <w:right w:val="single" w:sz="4" w:space="0" w:color="auto"/>
            </w:tcBorders>
            <w:shd w:val="clear" w:color="auto" w:fill="auto"/>
            <w:noWrap/>
            <w:vAlign w:val="center"/>
            <w:hideMark/>
          </w:tcPr>
          <w:p w14:paraId="7B02AC7F" w14:textId="225C26C7" w:rsidR="00F72B32" w:rsidRPr="00332EFB" w:rsidRDefault="00F72B32" w:rsidP="00041173">
            <w:pPr>
              <w:jc w:val="center"/>
              <w:rPr>
                <w:b/>
                <w:bCs/>
                <w:sz w:val="20"/>
                <w:szCs w:val="20"/>
              </w:rPr>
            </w:pPr>
            <w:r w:rsidRPr="00332EFB">
              <w:rPr>
                <w:b/>
                <w:bCs/>
                <w:sz w:val="20"/>
                <w:szCs w:val="20"/>
              </w:rPr>
              <w:t xml:space="preserve">Consumption of </w:t>
            </w:r>
            <w:r w:rsidR="00093B15" w:rsidRPr="00332EFB">
              <w:rPr>
                <w:b/>
                <w:bCs/>
                <w:sz w:val="20"/>
                <w:szCs w:val="20"/>
              </w:rPr>
              <w:t>HCFC-22</w:t>
            </w:r>
            <w:r w:rsidR="00041173" w:rsidRPr="00332EFB">
              <w:rPr>
                <w:b/>
                <w:bCs/>
                <w:sz w:val="20"/>
                <w:szCs w:val="20"/>
              </w:rPr>
              <w:t xml:space="preserve"> </w:t>
            </w:r>
          </w:p>
          <w:p w14:paraId="53684323" w14:textId="444855B8" w:rsidR="00093B15" w:rsidRPr="00332EFB" w:rsidRDefault="00093B15" w:rsidP="00041173">
            <w:pPr>
              <w:jc w:val="center"/>
              <w:rPr>
                <w:b/>
                <w:bCs/>
                <w:sz w:val="20"/>
                <w:szCs w:val="20"/>
              </w:rPr>
            </w:pPr>
            <w:r w:rsidRPr="00332EFB">
              <w:rPr>
                <w:b/>
                <w:bCs/>
                <w:sz w:val="20"/>
                <w:szCs w:val="20"/>
              </w:rPr>
              <w:t>(mt)</w:t>
            </w:r>
          </w:p>
        </w:tc>
      </w:tr>
      <w:tr w:rsidR="00EB0DE6" w:rsidRPr="00332EFB" w14:paraId="64655853" w14:textId="77777777" w:rsidTr="00093B15">
        <w:trPr>
          <w:trHeight w:val="252"/>
        </w:trPr>
        <w:tc>
          <w:tcPr>
            <w:tcW w:w="5000" w:type="pct"/>
            <w:gridSpan w:val="3"/>
            <w:tcBorders>
              <w:top w:val="single" w:sz="4" w:space="0" w:color="auto"/>
              <w:left w:val="single" w:sz="4" w:space="0" w:color="auto"/>
              <w:bottom w:val="single" w:sz="4" w:space="0" w:color="auto"/>
              <w:right w:val="single" w:sz="4" w:space="0" w:color="auto"/>
            </w:tcBorders>
            <w:shd w:val="clear" w:color="auto" w:fill="auto"/>
            <w:vAlign w:val="center"/>
          </w:tcPr>
          <w:p w14:paraId="1F88F680" w14:textId="763927A6" w:rsidR="00EB0DE6" w:rsidRPr="00332EFB" w:rsidRDefault="00EB0DE6" w:rsidP="00041173">
            <w:pPr>
              <w:ind w:left="30"/>
              <w:rPr>
                <w:b/>
                <w:bCs/>
                <w:i/>
                <w:iCs/>
                <w:sz w:val="20"/>
                <w:szCs w:val="20"/>
              </w:rPr>
            </w:pPr>
            <w:bookmarkStart w:id="1" w:name="_Hlk118574931"/>
            <w:r w:rsidRPr="00332EFB">
              <w:rPr>
                <w:b/>
                <w:bCs/>
                <w:i/>
                <w:iCs/>
                <w:sz w:val="20"/>
                <w:szCs w:val="20"/>
              </w:rPr>
              <w:t>Commercial refrigeration</w:t>
            </w:r>
          </w:p>
        </w:tc>
      </w:tr>
      <w:tr w:rsidR="00041173" w:rsidRPr="00332EFB" w14:paraId="58A00304"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tcPr>
          <w:p w14:paraId="14F43C9D" w14:textId="57E2EA22" w:rsidR="00093B15" w:rsidRPr="00332EFB" w:rsidRDefault="00093B15" w:rsidP="0097113C">
            <w:pPr>
              <w:jc w:val="left"/>
              <w:rPr>
                <w:sz w:val="20"/>
                <w:szCs w:val="20"/>
              </w:rPr>
            </w:pPr>
            <w:proofErr w:type="spellStart"/>
            <w:r w:rsidRPr="00332EFB">
              <w:rPr>
                <w:sz w:val="20"/>
                <w:szCs w:val="20"/>
              </w:rPr>
              <w:t>Baosam</w:t>
            </w:r>
            <w:proofErr w:type="spellEnd"/>
            <w:r w:rsidRPr="00332EFB">
              <w:rPr>
                <w:sz w:val="20"/>
                <w:szCs w:val="20"/>
              </w:rPr>
              <w:t xml:space="preserve"> Concepts</w:t>
            </w:r>
          </w:p>
        </w:tc>
        <w:tc>
          <w:tcPr>
            <w:tcW w:w="1061" w:type="pct"/>
            <w:tcBorders>
              <w:top w:val="single" w:sz="4" w:space="0" w:color="auto"/>
              <w:left w:val="nil"/>
              <w:bottom w:val="single" w:sz="4" w:space="0" w:color="auto"/>
              <w:right w:val="single" w:sz="4" w:space="0" w:color="auto"/>
            </w:tcBorders>
          </w:tcPr>
          <w:p w14:paraId="78C60622" w14:textId="001482B0" w:rsidR="00093B15" w:rsidRPr="00332EFB" w:rsidRDefault="00093B15" w:rsidP="0097113C">
            <w:pPr>
              <w:jc w:val="center"/>
              <w:rPr>
                <w:sz w:val="20"/>
                <w:szCs w:val="20"/>
              </w:rPr>
            </w:pPr>
            <w:r w:rsidRPr="00332EFB">
              <w:rPr>
                <w:sz w:val="20"/>
                <w:szCs w:val="20"/>
              </w:rPr>
              <w:t>1997</w:t>
            </w:r>
          </w:p>
        </w:tc>
        <w:tc>
          <w:tcPr>
            <w:tcW w:w="1440" w:type="pct"/>
            <w:tcBorders>
              <w:top w:val="nil"/>
              <w:left w:val="nil"/>
              <w:bottom w:val="single" w:sz="4" w:space="0" w:color="auto"/>
              <w:right w:val="single" w:sz="4" w:space="0" w:color="auto"/>
            </w:tcBorders>
            <w:shd w:val="clear" w:color="auto" w:fill="auto"/>
            <w:noWrap/>
          </w:tcPr>
          <w:p w14:paraId="1F7B4F5A" w14:textId="7457AE28" w:rsidR="00093B15" w:rsidRPr="00332EFB" w:rsidRDefault="00093B15" w:rsidP="0097113C">
            <w:pPr>
              <w:jc w:val="right"/>
              <w:rPr>
                <w:sz w:val="20"/>
                <w:szCs w:val="20"/>
              </w:rPr>
            </w:pPr>
            <w:r w:rsidRPr="00332EFB">
              <w:rPr>
                <w:sz w:val="20"/>
                <w:szCs w:val="20"/>
              </w:rPr>
              <w:t>7.07</w:t>
            </w:r>
          </w:p>
        </w:tc>
      </w:tr>
      <w:tr w:rsidR="00041173" w:rsidRPr="00332EFB" w14:paraId="5860496B"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tcPr>
          <w:p w14:paraId="451F9FF1" w14:textId="3CBADC12" w:rsidR="00093B15" w:rsidRPr="00332EFB" w:rsidRDefault="00093B15" w:rsidP="0097113C">
            <w:pPr>
              <w:jc w:val="left"/>
              <w:rPr>
                <w:sz w:val="20"/>
                <w:szCs w:val="20"/>
              </w:rPr>
            </w:pPr>
            <w:proofErr w:type="spellStart"/>
            <w:r w:rsidRPr="00332EFB">
              <w:rPr>
                <w:sz w:val="20"/>
                <w:szCs w:val="20"/>
              </w:rPr>
              <w:t>Ifeco</w:t>
            </w:r>
            <w:proofErr w:type="spellEnd"/>
            <w:r w:rsidRPr="00332EFB">
              <w:rPr>
                <w:sz w:val="20"/>
                <w:szCs w:val="20"/>
              </w:rPr>
              <w:t xml:space="preserve"> Tech Company</w:t>
            </w:r>
          </w:p>
        </w:tc>
        <w:tc>
          <w:tcPr>
            <w:tcW w:w="1061" w:type="pct"/>
            <w:tcBorders>
              <w:top w:val="single" w:sz="4" w:space="0" w:color="auto"/>
              <w:left w:val="nil"/>
              <w:bottom w:val="single" w:sz="4" w:space="0" w:color="auto"/>
              <w:right w:val="single" w:sz="4" w:space="0" w:color="auto"/>
            </w:tcBorders>
          </w:tcPr>
          <w:p w14:paraId="6947B811" w14:textId="29C1A895" w:rsidR="00093B15" w:rsidRPr="00332EFB" w:rsidRDefault="00093B15" w:rsidP="0097113C">
            <w:pPr>
              <w:jc w:val="center"/>
              <w:rPr>
                <w:sz w:val="20"/>
                <w:szCs w:val="20"/>
              </w:rPr>
            </w:pPr>
            <w:r w:rsidRPr="00332EFB">
              <w:rPr>
                <w:sz w:val="20"/>
                <w:szCs w:val="20"/>
              </w:rPr>
              <w:t>2006</w:t>
            </w:r>
          </w:p>
        </w:tc>
        <w:tc>
          <w:tcPr>
            <w:tcW w:w="1440" w:type="pct"/>
            <w:tcBorders>
              <w:top w:val="nil"/>
              <w:left w:val="nil"/>
              <w:bottom w:val="single" w:sz="4" w:space="0" w:color="auto"/>
              <w:right w:val="single" w:sz="4" w:space="0" w:color="auto"/>
            </w:tcBorders>
            <w:shd w:val="clear" w:color="auto" w:fill="auto"/>
            <w:noWrap/>
          </w:tcPr>
          <w:p w14:paraId="1DD6E6C8" w14:textId="72EB2767" w:rsidR="00093B15" w:rsidRPr="00332EFB" w:rsidRDefault="00093B15" w:rsidP="0097113C">
            <w:pPr>
              <w:jc w:val="right"/>
              <w:rPr>
                <w:sz w:val="20"/>
                <w:szCs w:val="20"/>
              </w:rPr>
            </w:pPr>
            <w:r w:rsidRPr="00332EFB">
              <w:rPr>
                <w:sz w:val="20"/>
                <w:szCs w:val="20"/>
              </w:rPr>
              <w:t>6.53</w:t>
            </w:r>
          </w:p>
        </w:tc>
      </w:tr>
      <w:tr w:rsidR="00041173" w:rsidRPr="00332EFB" w14:paraId="584127F8"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tcPr>
          <w:p w14:paraId="17A1B737" w14:textId="123FA6EC" w:rsidR="00093B15" w:rsidRPr="00332EFB" w:rsidRDefault="00093B15" w:rsidP="0097113C">
            <w:pPr>
              <w:jc w:val="left"/>
              <w:rPr>
                <w:sz w:val="20"/>
                <w:szCs w:val="20"/>
              </w:rPr>
            </w:pPr>
            <w:proofErr w:type="spellStart"/>
            <w:r w:rsidRPr="00332EFB">
              <w:rPr>
                <w:sz w:val="20"/>
                <w:szCs w:val="20"/>
              </w:rPr>
              <w:t>Perabeam</w:t>
            </w:r>
            <w:proofErr w:type="spellEnd"/>
            <w:r w:rsidRPr="00332EFB">
              <w:rPr>
                <w:sz w:val="20"/>
                <w:szCs w:val="20"/>
              </w:rPr>
              <w:t xml:space="preserve"> Limited</w:t>
            </w:r>
          </w:p>
        </w:tc>
        <w:tc>
          <w:tcPr>
            <w:tcW w:w="1061" w:type="pct"/>
            <w:tcBorders>
              <w:top w:val="single" w:sz="4" w:space="0" w:color="auto"/>
              <w:left w:val="nil"/>
              <w:bottom w:val="single" w:sz="4" w:space="0" w:color="auto"/>
              <w:right w:val="single" w:sz="4" w:space="0" w:color="auto"/>
            </w:tcBorders>
          </w:tcPr>
          <w:p w14:paraId="31FE6EB5" w14:textId="2EF35446" w:rsidR="00093B15" w:rsidRPr="00332EFB" w:rsidRDefault="00093B15" w:rsidP="0097113C">
            <w:pPr>
              <w:jc w:val="center"/>
              <w:rPr>
                <w:sz w:val="20"/>
                <w:szCs w:val="20"/>
              </w:rPr>
            </w:pPr>
            <w:r w:rsidRPr="00332EFB">
              <w:rPr>
                <w:sz w:val="20"/>
                <w:szCs w:val="20"/>
              </w:rPr>
              <w:t>1988</w:t>
            </w:r>
          </w:p>
        </w:tc>
        <w:tc>
          <w:tcPr>
            <w:tcW w:w="1440" w:type="pct"/>
            <w:tcBorders>
              <w:top w:val="nil"/>
              <w:left w:val="nil"/>
              <w:bottom w:val="single" w:sz="4" w:space="0" w:color="auto"/>
              <w:right w:val="single" w:sz="4" w:space="0" w:color="auto"/>
            </w:tcBorders>
            <w:shd w:val="clear" w:color="auto" w:fill="auto"/>
            <w:noWrap/>
          </w:tcPr>
          <w:p w14:paraId="0D357E76" w14:textId="1356C83D" w:rsidR="00093B15" w:rsidRPr="00332EFB" w:rsidRDefault="00093B15" w:rsidP="0097113C">
            <w:pPr>
              <w:jc w:val="right"/>
              <w:rPr>
                <w:sz w:val="20"/>
                <w:szCs w:val="20"/>
              </w:rPr>
            </w:pPr>
            <w:r w:rsidRPr="00332EFB">
              <w:rPr>
                <w:sz w:val="20"/>
                <w:szCs w:val="20"/>
              </w:rPr>
              <w:t>11.56</w:t>
            </w:r>
          </w:p>
        </w:tc>
      </w:tr>
      <w:tr w:rsidR="00041173" w:rsidRPr="00332EFB" w14:paraId="7A4B285C"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tcPr>
          <w:p w14:paraId="2C0E451A" w14:textId="48331DC9" w:rsidR="00093B15" w:rsidRPr="00332EFB" w:rsidRDefault="00093B15" w:rsidP="00EB0DE6">
            <w:pPr>
              <w:jc w:val="left"/>
              <w:rPr>
                <w:sz w:val="20"/>
                <w:szCs w:val="20"/>
              </w:rPr>
            </w:pPr>
            <w:r w:rsidRPr="00332EFB">
              <w:rPr>
                <w:sz w:val="20"/>
                <w:szCs w:val="20"/>
              </w:rPr>
              <w:t>Sanden Intercool</w:t>
            </w:r>
          </w:p>
        </w:tc>
        <w:tc>
          <w:tcPr>
            <w:tcW w:w="1061" w:type="pct"/>
            <w:tcBorders>
              <w:top w:val="single" w:sz="4" w:space="0" w:color="auto"/>
              <w:left w:val="nil"/>
              <w:bottom w:val="single" w:sz="4" w:space="0" w:color="auto"/>
              <w:right w:val="single" w:sz="4" w:space="0" w:color="auto"/>
            </w:tcBorders>
          </w:tcPr>
          <w:p w14:paraId="3A7DAE0B" w14:textId="6C0A78CA" w:rsidR="00093B15" w:rsidRPr="00332EFB" w:rsidRDefault="00093B15" w:rsidP="00EB0DE6">
            <w:pPr>
              <w:jc w:val="center"/>
              <w:rPr>
                <w:sz w:val="20"/>
                <w:szCs w:val="20"/>
              </w:rPr>
            </w:pPr>
            <w:r w:rsidRPr="00332EFB">
              <w:rPr>
                <w:sz w:val="20"/>
                <w:szCs w:val="20"/>
              </w:rPr>
              <w:t>1990</w:t>
            </w:r>
          </w:p>
        </w:tc>
        <w:tc>
          <w:tcPr>
            <w:tcW w:w="1440" w:type="pct"/>
            <w:tcBorders>
              <w:top w:val="nil"/>
              <w:left w:val="nil"/>
              <w:bottom w:val="single" w:sz="4" w:space="0" w:color="auto"/>
              <w:right w:val="single" w:sz="4" w:space="0" w:color="auto"/>
            </w:tcBorders>
            <w:shd w:val="clear" w:color="auto" w:fill="auto"/>
            <w:noWrap/>
          </w:tcPr>
          <w:p w14:paraId="1D26F329" w14:textId="7BCFE1E9" w:rsidR="00093B15" w:rsidRPr="00332EFB" w:rsidRDefault="00093B15" w:rsidP="00EB0DE6">
            <w:pPr>
              <w:jc w:val="right"/>
              <w:rPr>
                <w:sz w:val="20"/>
                <w:szCs w:val="20"/>
              </w:rPr>
            </w:pPr>
            <w:r w:rsidRPr="00332EFB">
              <w:rPr>
                <w:sz w:val="20"/>
                <w:szCs w:val="20"/>
              </w:rPr>
              <w:t>10.80</w:t>
            </w:r>
          </w:p>
        </w:tc>
      </w:tr>
      <w:tr w:rsidR="00041173" w:rsidRPr="00332EFB" w14:paraId="19E2A7FB"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0DA089B2" w14:textId="48714E1F" w:rsidR="00093B15" w:rsidRPr="00332EFB" w:rsidRDefault="00093B15" w:rsidP="00EB0DE6">
            <w:pPr>
              <w:jc w:val="left"/>
              <w:rPr>
                <w:sz w:val="20"/>
                <w:szCs w:val="20"/>
              </w:rPr>
            </w:pPr>
            <w:proofErr w:type="spellStart"/>
            <w:r w:rsidRPr="00332EFB">
              <w:rPr>
                <w:sz w:val="20"/>
                <w:szCs w:val="20"/>
              </w:rPr>
              <w:t>Verac</w:t>
            </w:r>
            <w:proofErr w:type="spellEnd"/>
            <w:r w:rsidRPr="00332EFB">
              <w:rPr>
                <w:sz w:val="20"/>
                <w:szCs w:val="20"/>
              </w:rPr>
              <w:t xml:space="preserve"> Technical Company</w:t>
            </w:r>
          </w:p>
        </w:tc>
        <w:tc>
          <w:tcPr>
            <w:tcW w:w="1061" w:type="pct"/>
            <w:tcBorders>
              <w:top w:val="single" w:sz="4" w:space="0" w:color="auto"/>
              <w:left w:val="nil"/>
              <w:bottom w:val="single" w:sz="4" w:space="0" w:color="auto"/>
              <w:right w:val="single" w:sz="4" w:space="0" w:color="auto"/>
            </w:tcBorders>
          </w:tcPr>
          <w:p w14:paraId="62CF31F3" w14:textId="05B7F24F" w:rsidR="00093B15" w:rsidRPr="00332EFB" w:rsidRDefault="00093B15" w:rsidP="00EB0DE6">
            <w:pPr>
              <w:jc w:val="center"/>
              <w:rPr>
                <w:sz w:val="20"/>
                <w:szCs w:val="20"/>
              </w:rPr>
            </w:pPr>
            <w:r w:rsidRPr="00332EFB">
              <w:rPr>
                <w:sz w:val="20"/>
                <w:szCs w:val="20"/>
              </w:rPr>
              <w:t>1979</w:t>
            </w:r>
          </w:p>
        </w:tc>
        <w:tc>
          <w:tcPr>
            <w:tcW w:w="1440" w:type="pct"/>
            <w:tcBorders>
              <w:top w:val="nil"/>
              <w:left w:val="nil"/>
              <w:bottom w:val="single" w:sz="4" w:space="0" w:color="auto"/>
              <w:right w:val="single" w:sz="4" w:space="0" w:color="auto"/>
            </w:tcBorders>
            <w:shd w:val="clear" w:color="auto" w:fill="auto"/>
            <w:noWrap/>
          </w:tcPr>
          <w:p w14:paraId="6BC90571" w14:textId="0391BA82" w:rsidR="00093B15" w:rsidRPr="00332EFB" w:rsidRDefault="00093B15" w:rsidP="00EB0DE6">
            <w:pPr>
              <w:jc w:val="right"/>
              <w:rPr>
                <w:sz w:val="20"/>
                <w:szCs w:val="20"/>
              </w:rPr>
            </w:pPr>
            <w:r w:rsidRPr="00332EFB">
              <w:rPr>
                <w:sz w:val="20"/>
                <w:szCs w:val="20"/>
              </w:rPr>
              <w:t>6.50</w:t>
            </w:r>
          </w:p>
        </w:tc>
      </w:tr>
      <w:tr w:rsidR="00041173" w:rsidRPr="00332EFB" w14:paraId="6BD9D6DC"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2752F943" w14:textId="5ADDD66A" w:rsidR="00093B15" w:rsidRPr="00332EFB" w:rsidRDefault="00093B15" w:rsidP="00EB0DE6">
            <w:pPr>
              <w:jc w:val="left"/>
              <w:rPr>
                <w:sz w:val="20"/>
                <w:szCs w:val="20"/>
              </w:rPr>
            </w:pPr>
            <w:r w:rsidRPr="00332EFB">
              <w:rPr>
                <w:sz w:val="20"/>
                <w:szCs w:val="20"/>
              </w:rPr>
              <w:t>Group I of 12 enterprises consuming 3</w:t>
            </w:r>
            <w:r w:rsidRPr="00332EFB">
              <w:rPr>
                <w:sz w:val="20"/>
                <w:szCs w:val="20"/>
              </w:rPr>
              <w:noBreakHyphen/>
              <w:t>6 mt</w:t>
            </w:r>
          </w:p>
        </w:tc>
        <w:tc>
          <w:tcPr>
            <w:tcW w:w="1061" w:type="pct"/>
            <w:tcBorders>
              <w:top w:val="single" w:sz="4" w:space="0" w:color="auto"/>
              <w:left w:val="nil"/>
              <w:bottom w:val="single" w:sz="4" w:space="0" w:color="auto"/>
              <w:right w:val="single" w:sz="4" w:space="0" w:color="auto"/>
            </w:tcBorders>
          </w:tcPr>
          <w:p w14:paraId="35315835" w14:textId="01B3FECD" w:rsidR="00093B15" w:rsidRPr="00332EFB" w:rsidRDefault="00093B15" w:rsidP="00EB0DE6">
            <w:pPr>
              <w:jc w:val="center"/>
              <w:rPr>
                <w:sz w:val="20"/>
                <w:szCs w:val="20"/>
              </w:rPr>
            </w:pPr>
            <w:r w:rsidRPr="00332EFB">
              <w:rPr>
                <w:sz w:val="20"/>
                <w:szCs w:val="20"/>
              </w:rPr>
              <w:t>Before 2007</w:t>
            </w:r>
          </w:p>
        </w:tc>
        <w:tc>
          <w:tcPr>
            <w:tcW w:w="1440" w:type="pct"/>
            <w:tcBorders>
              <w:top w:val="nil"/>
              <w:left w:val="nil"/>
              <w:bottom w:val="single" w:sz="4" w:space="0" w:color="auto"/>
              <w:right w:val="single" w:sz="4" w:space="0" w:color="auto"/>
            </w:tcBorders>
            <w:shd w:val="clear" w:color="auto" w:fill="auto"/>
            <w:noWrap/>
          </w:tcPr>
          <w:p w14:paraId="5E292769" w14:textId="2738A2E0" w:rsidR="00093B15" w:rsidRPr="00332EFB" w:rsidRDefault="00093B15" w:rsidP="00EB0DE6">
            <w:pPr>
              <w:jc w:val="right"/>
              <w:rPr>
                <w:sz w:val="20"/>
                <w:szCs w:val="20"/>
              </w:rPr>
            </w:pPr>
            <w:r w:rsidRPr="00332EFB">
              <w:rPr>
                <w:sz w:val="20"/>
                <w:szCs w:val="20"/>
              </w:rPr>
              <w:t>50.69</w:t>
            </w:r>
          </w:p>
        </w:tc>
      </w:tr>
      <w:tr w:rsidR="00041173" w:rsidRPr="00332EFB" w14:paraId="62375F21"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1F14AF75" w14:textId="4753ADBD" w:rsidR="00093B15" w:rsidRPr="00332EFB" w:rsidRDefault="00093B15" w:rsidP="00EB0DE6">
            <w:pPr>
              <w:jc w:val="left"/>
              <w:rPr>
                <w:sz w:val="20"/>
                <w:szCs w:val="20"/>
              </w:rPr>
            </w:pPr>
            <w:r w:rsidRPr="00332EFB">
              <w:rPr>
                <w:sz w:val="20"/>
                <w:szCs w:val="20"/>
              </w:rPr>
              <w:t xml:space="preserve">Group II of 166 enterprises consuming </w:t>
            </w:r>
            <w:r w:rsidR="00BB21CE" w:rsidRPr="00332EFB">
              <w:rPr>
                <w:sz w:val="20"/>
                <w:szCs w:val="20"/>
              </w:rPr>
              <w:t>0-</w:t>
            </w:r>
            <w:r w:rsidRPr="00332EFB">
              <w:rPr>
                <w:sz w:val="20"/>
                <w:szCs w:val="20"/>
              </w:rPr>
              <w:t xml:space="preserve"> 3 mt </w:t>
            </w:r>
          </w:p>
        </w:tc>
        <w:tc>
          <w:tcPr>
            <w:tcW w:w="1061" w:type="pct"/>
            <w:tcBorders>
              <w:top w:val="single" w:sz="4" w:space="0" w:color="auto"/>
              <w:left w:val="nil"/>
              <w:bottom w:val="single" w:sz="4" w:space="0" w:color="auto"/>
              <w:right w:val="single" w:sz="4" w:space="0" w:color="auto"/>
            </w:tcBorders>
          </w:tcPr>
          <w:p w14:paraId="779BE6F4" w14:textId="750DB526" w:rsidR="00093B15" w:rsidRPr="00332EFB" w:rsidRDefault="00093B15" w:rsidP="00EB0DE6">
            <w:pPr>
              <w:jc w:val="center"/>
              <w:rPr>
                <w:sz w:val="20"/>
                <w:szCs w:val="20"/>
              </w:rPr>
            </w:pPr>
            <w:r w:rsidRPr="00332EFB">
              <w:rPr>
                <w:sz w:val="20"/>
                <w:szCs w:val="20"/>
              </w:rPr>
              <w:t>Before 2007</w:t>
            </w:r>
          </w:p>
        </w:tc>
        <w:tc>
          <w:tcPr>
            <w:tcW w:w="1440" w:type="pct"/>
            <w:tcBorders>
              <w:top w:val="nil"/>
              <w:left w:val="nil"/>
              <w:bottom w:val="single" w:sz="4" w:space="0" w:color="auto"/>
              <w:right w:val="single" w:sz="4" w:space="0" w:color="auto"/>
            </w:tcBorders>
            <w:shd w:val="clear" w:color="auto" w:fill="auto"/>
            <w:noWrap/>
          </w:tcPr>
          <w:p w14:paraId="7342BC1B" w14:textId="45E7A53C" w:rsidR="00093B15" w:rsidRPr="00332EFB" w:rsidRDefault="00093B15" w:rsidP="00EB0DE6">
            <w:pPr>
              <w:jc w:val="right"/>
              <w:rPr>
                <w:sz w:val="20"/>
                <w:szCs w:val="20"/>
              </w:rPr>
            </w:pPr>
            <w:r w:rsidRPr="00332EFB">
              <w:rPr>
                <w:sz w:val="20"/>
                <w:szCs w:val="20"/>
              </w:rPr>
              <w:t>146.38</w:t>
            </w:r>
          </w:p>
        </w:tc>
      </w:tr>
      <w:bookmarkEnd w:id="1"/>
      <w:tr w:rsidR="00D94AE0" w:rsidRPr="00332EFB" w14:paraId="7136B295" w14:textId="77777777" w:rsidTr="00041173">
        <w:trPr>
          <w:trHeight w:val="200"/>
        </w:trPr>
        <w:tc>
          <w:tcPr>
            <w:tcW w:w="3560" w:type="pct"/>
            <w:gridSpan w:val="2"/>
            <w:tcBorders>
              <w:top w:val="nil"/>
              <w:left w:val="single" w:sz="4" w:space="0" w:color="auto"/>
              <w:bottom w:val="single" w:sz="4" w:space="0" w:color="auto"/>
              <w:right w:val="single" w:sz="4" w:space="0" w:color="auto"/>
            </w:tcBorders>
            <w:shd w:val="clear" w:color="auto" w:fill="auto"/>
            <w:noWrap/>
          </w:tcPr>
          <w:p w14:paraId="74A6E995" w14:textId="02EB60B4" w:rsidR="00D94AE0" w:rsidRPr="00332EFB" w:rsidRDefault="00D94AE0" w:rsidP="00D94AE0">
            <w:pPr>
              <w:jc w:val="left"/>
              <w:rPr>
                <w:b/>
                <w:bCs/>
                <w:sz w:val="20"/>
                <w:szCs w:val="20"/>
              </w:rPr>
            </w:pPr>
            <w:r w:rsidRPr="00332EFB">
              <w:rPr>
                <w:b/>
                <w:bCs/>
                <w:sz w:val="20"/>
                <w:szCs w:val="20"/>
              </w:rPr>
              <w:t>Sub-total for commercial refrigeration</w:t>
            </w:r>
          </w:p>
        </w:tc>
        <w:tc>
          <w:tcPr>
            <w:tcW w:w="1440" w:type="pct"/>
            <w:tcBorders>
              <w:top w:val="nil"/>
              <w:left w:val="nil"/>
              <w:bottom w:val="single" w:sz="4" w:space="0" w:color="auto"/>
              <w:right w:val="single" w:sz="4" w:space="0" w:color="auto"/>
            </w:tcBorders>
            <w:shd w:val="clear" w:color="auto" w:fill="auto"/>
            <w:noWrap/>
          </w:tcPr>
          <w:p w14:paraId="5A14F638" w14:textId="534E28EE" w:rsidR="00D94AE0" w:rsidRPr="00332EFB" w:rsidRDefault="00D94AE0" w:rsidP="00EB0DE6">
            <w:pPr>
              <w:jc w:val="right"/>
              <w:rPr>
                <w:b/>
                <w:bCs/>
                <w:sz w:val="20"/>
                <w:szCs w:val="20"/>
              </w:rPr>
            </w:pPr>
            <w:r w:rsidRPr="00332EFB">
              <w:rPr>
                <w:b/>
                <w:bCs/>
                <w:sz w:val="20"/>
                <w:szCs w:val="20"/>
              </w:rPr>
              <w:t>239.53</w:t>
            </w:r>
          </w:p>
        </w:tc>
      </w:tr>
      <w:tr w:rsidR="00093B15" w:rsidRPr="00332EFB" w14:paraId="714B85D1" w14:textId="77777777" w:rsidTr="00093B15">
        <w:trPr>
          <w:trHeight w:val="272"/>
        </w:trPr>
        <w:tc>
          <w:tcPr>
            <w:tcW w:w="5000" w:type="pct"/>
            <w:gridSpan w:val="3"/>
            <w:tcBorders>
              <w:top w:val="nil"/>
              <w:left w:val="single" w:sz="4" w:space="0" w:color="auto"/>
              <w:bottom w:val="single" w:sz="4" w:space="0" w:color="auto"/>
              <w:right w:val="single" w:sz="4" w:space="0" w:color="auto"/>
            </w:tcBorders>
            <w:shd w:val="clear" w:color="auto" w:fill="auto"/>
            <w:noWrap/>
          </w:tcPr>
          <w:p w14:paraId="3842AF4A" w14:textId="3A1ED2CC" w:rsidR="00093B15" w:rsidRPr="00332EFB" w:rsidRDefault="00093B15" w:rsidP="00041173">
            <w:pPr>
              <w:ind w:left="30"/>
              <w:rPr>
                <w:b/>
                <w:bCs/>
                <w:i/>
                <w:iCs/>
                <w:sz w:val="20"/>
                <w:szCs w:val="20"/>
              </w:rPr>
            </w:pPr>
            <w:bookmarkStart w:id="2" w:name="_Hlk118574980"/>
            <w:r w:rsidRPr="00332EFB">
              <w:rPr>
                <w:b/>
                <w:bCs/>
                <w:i/>
                <w:iCs/>
                <w:sz w:val="20"/>
                <w:szCs w:val="20"/>
              </w:rPr>
              <w:t>Residential AC</w:t>
            </w:r>
          </w:p>
        </w:tc>
      </w:tr>
      <w:tr w:rsidR="00041173" w:rsidRPr="00332EFB" w14:paraId="15CFFED3"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79599E41" w14:textId="2BBB8169" w:rsidR="00093B15" w:rsidRPr="00332EFB" w:rsidRDefault="00093B15" w:rsidP="00093B15">
            <w:pPr>
              <w:jc w:val="left"/>
              <w:rPr>
                <w:sz w:val="20"/>
                <w:szCs w:val="20"/>
              </w:rPr>
            </w:pPr>
            <w:r w:rsidRPr="00332EFB">
              <w:rPr>
                <w:sz w:val="20"/>
                <w:szCs w:val="20"/>
              </w:rPr>
              <w:t>Sacral Industries Ltd</w:t>
            </w:r>
          </w:p>
        </w:tc>
        <w:tc>
          <w:tcPr>
            <w:tcW w:w="1061" w:type="pct"/>
            <w:tcBorders>
              <w:top w:val="single" w:sz="4" w:space="0" w:color="auto"/>
              <w:left w:val="nil"/>
              <w:bottom w:val="single" w:sz="4" w:space="0" w:color="auto"/>
              <w:right w:val="single" w:sz="4" w:space="0" w:color="auto"/>
            </w:tcBorders>
          </w:tcPr>
          <w:p w14:paraId="7E192336" w14:textId="53606280" w:rsidR="00093B15" w:rsidRPr="00332EFB" w:rsidRDefault="00093B15" w:rsidP="00093B15">
            <w:pPr>
              <w:jc w:val="center"/>
              <w:rPr>
                <w:sz w:val="20"/>
                <w:szCs w:val="20"/>
              </w:rPr>
            </w:pPr>
            <w:r w:rsidRPr="00332EFB">
              <w:rPr>
                <w:sz w:val="20"/>
                <w:szCs w:val="20"/>
              </w:rPr>
              <w:t>2004</w:t>
            </w:r>
          </w:p>
        </w:tc>
        <w:tc>
          <w:tcPr>
            <w:tcW w:w="1440" w:type="pct"/>
            <w:tcBorders>
              <w:top w:val="nil"/>
              <w:left w:val="nil"/>
              <w:bottom w:val="single" w:sz="4" w:space="0" w:color="auto"/>
              <w:right w:val="single" w:sz="4" w:space="0" w:color="auto"/>
            </w:tcBorders>
            <w:shd w:val="clear" w:color="auto" w:fill="auto"/>
            <w:noWrap/>
          </w:tcPr>
          <w:p w14:paraId="42C189CB" w14:textId="4790F190" w:rsidR="00093B15" w:rsidRPr="00332EFB" w:rsidRDefault="00093B15" w:rsidP="00093B15">
            <w:pPr>
              <w:jc w:val="right"/>
              <w:rPr>
                <w:sz w:val="20"/>
                <w:szCs w:val="20"/>
              </w:rPr>
            </w:pPr>
            <w:r w:rsidRPr="00332EFB">
              <w:rPr>
                <w:sz w:val="20"/>
                <w:szCs w:val="20"/>
              </w:rPr>
              <w:t>14.88</w:t>
            </w:r>
          </w:p>
        </w:tc>
      </w:tr>
      <w:tr w:rsidR="00041173" w:rsidRPr="00332EFB" w14:paraId="37F8E190" w14:textId="77777777" w:rsidTr="00041173">
        <w:trPr>
          <w:trHeight w:val="136"/>
        </w:trPr>
        <w:tc>
          <w:tcPr>
            <w:tcW w:w="2499" w:type="pct"/>
            <w:tcBorders>
              <w:top w:val="nil"/>
              <w:left w:val="single" w:sz="4" w:space="0" w:color="auto"/>
              <w:bottom w:val="single" w:sz="4" w:space="0" w:color="auto"/>
              <w:right w:val="single" w:sz="4" w:space="0" w:color="auto"/>
            </w:tcBorders>
            <w:shd w:val="clear" w:color="auto" w:fill="auto"/>
            <w:noWrap/>
          </w:tcPr>
          <w:p w14:paraId="676FA277" w14:textId="0A6ECE81" w:rsidR="00093B15" w:rsidRPr="00332EFB" w:rsidRDefault="00093B15" w:rsidP="00093B15">
            <w:pPr>
              <w:jc w:val="left"/>
              <w:rPr>
                <w:sz w:val="20"/>
                <w:szCs w:val="20"/>
              </w:rPr>
            </w:pPr>
            <w:proofErr w:type="spellStart"/>
            <w:r w:rsidRPr="00332EFB">
              <w:rPr>
                <w:sz w:val="20"/>
                <w:szCs w:val="20"/>
              </w:rPr>
              <w:t>Somotex</w:t>
            </w:r>
            <w:proofErr w:type="spellEnd"/>
            <w:r w:rsidRPr="00332EFB">
              <w:rPr>
                <w:sz w:val="20"/>
                <w:szCs w:val="20"/>
              </w:rPr>
              <w:t xml:space="preserve"> Nigeria Ltd</w:t>
            </w:r>
          </w:p>
        </w:tc>
        <w:tc>
          <w:tcPr>
            <w:tcW w:w="1061" w:type="pct"/>
            <w:tcBorders>
              <w:top w:val="single" w:sz="4" w:space="0" w:color="auto"/>
              <w:left w:val="nil"/>
              <w:bottom w:val="single" w:sz="4" w:space="0" w:color="auto"/>
              <w:right w:val="single" w:sz="4" w:space="0" w:color="auto"/>
            </w:tcBorders>
          </w:tcPr>
          <w:p w14:paraId="40B8A9D0" w14:textId="57F4E6BB" w:rsidR="00093B15" w:rsidRPr="00332EFB" w:rsidRDefault="00093B15" w:rsidP="00093B15">
            <w:pPr>
              <w:jc w:val="center"/>
              <w:rPr>
                <w:sz w:val="20"/>
                <w:szCs w:val="20"/>
              </w:rPr>
            </w:pPr>
            <w:r w:rsidRPr="00332EFB">
              <w:rPr>
                <w:sz w:val="20"/>
                <w:szCs w:val="20"/>
              </w:rPr>
              <w:t>1997</w:t>
            </w:r>
          </w:p>
        </w:tc>
        <w:tc>
          <w:tcPr>
            <w:tcW w:w="1440" w:type="pct"/>
            <w:tcBorders>
              <w:top w:val="nil"/>
              <w:left w:val="nil"/>
              <w:bottom w:val="single" w:sz="4" w:space="0" w:color="auto"/>
              <w:right w:val="single" w:sz="4" w:space="0" w:color="auto"/>
            </w:tcBorders>
            <w:shd w:val="clear" w:color="auto" w:fill="auto"/>
            <w:noWrap/>
          </w:tcPr>
          <w:p w14:paraId="408B383A" w14:textId="15692FEB" w:rsidR="00093B15" w:rsidRPr="00332EFB" w:rsidRDefault="00093B15" w:rsidP="00093B15">
            <w:pPr>
              <w:jc w:val="right"/>
              <w:rPr>
                <w:sz w:val="20"/>
                <w:szCs w:val="20"/>
              </w:rPr>
            </w:pPr>
            <w:r w:rsidRPr="00332EFB">
              <w:rPr>
                <w:sz w:val="20"/>
                <w:szCs w:val="20"/>
              </w:rPr>
              <w:t>57.06</w:t>
            </w:r>
          </w:p>
        </w:tc>
      </w:tr>
      <w:bookmarkEnd w:id="2"/>
      <w:tr w:rsidR="00D94AE0" w:rsidRPr="00332EFB" w14:paraId="41966E65" w14:textId="77777777" w:rsidTr="00041173">
        <w:trPr>
          <w:trHeight w:val="136"/>
        </w:trPr>
        <w:tc>
          <w:tcPr>
            <w:tcW w:w="3560" w:type="pct"/>
            <w:gridSpan w:val="2"/>
            <w:tcBorders>
              <w:top w:val="single" w:sz="4" w:space="0" w:color="auto"/>
              <w:left w:val="single" w:sz="4" w:space="0" w:color="auto"/>
              <w:bottom w:val="single" w:sz="4" w:space="0" w:color="auto"/>
              <w:right w:val="single" w:sz="4" w:space="0" w:color="auto"/>
            </w:tcBorders>
            <w:shd w:val="clear" w:color="auto" w:fill="auto"/>
            <w:noWrap/>
          </w:tcPr>
          <w:p w14:paraId="1FA848C9" w14:textId="4B36B763" w:rsidR="00D94AE0" w:rsidRPr="00332EFB" w:rsidRDefault="00D94AE0" w:rsidP="00D94AE0">
            <w:pPr>
              <w:jc w:val="left"/>
              <w:rPr>
                <w:b/>
                <w:bCs/>
                <w:sz w:val="20"/>
                <w:szCs w:val="20"/>
              </w:rPr>
            </w:pPr>
            <w:r w:rsidRPr="00332EFB">
              <w:rPr>
                <w:b/>
                <w:bCs/>
                <w:sz w:val="20"/>
                <w:szCs w:val="20"/>
              </w:rPr>
              <w:t>Sub-total for residential AC</w:t>
            </w:r>
          </w:p>
        </w:tc>
        <w:tc>
          <w:tcPr>
            <w:tcW w:w="1440" w:type="pct"/>
            <w:tcBorders>
              <w:top w:val="single" w:sz="4" w:space="0" w:color="auto"/>
              <w:left w:val="nil"/>
              <w:bottom w:val="single" w:sz="4" w:space="0" w:color="auto"/>
              <w:right w:val="single" w:sz="4" w:space="0" w:color="auto"/>
            </w:tcBorders>
            <w:shd w:val="clear" w:color="auto" w:fill="auto"/>
            <w:noWrap/>
          </w:tcPr>
          <w:p w14:paraId="28222948" w14:textId="2DD8F39C" w:rsidR="00D94AE0" w:rsidRPr="00332EFB" w:rsidRDefault="00D94AE0" w:rsidP="00093B15">
            <w:pPr>
              <w:jc w:val="right"/>
              <w:rPr>
                <w:b/>
                <w:bCs/>
                <w:sz w:val="20"/>
                <w:szCs w:val="20"/>
              </w:rPr>
            </w:pPr>
            <w:r w:rsidRPr="00332EFB">
              <w:rPr>
                <w:b/>
                <w:bCs/>
                <w:sz w:val="20"/>
                <w:szCs w:val="20"/>
              </w:rPr>
              <w:t>71.94</w:t>
            </w:r>
          </w:p>
        </w:tc>
      </w:tr>
      <w:tr w:rsidR="00D94AE0" w:rsidRPr="00332EFB" w14:paraId="18D7454C" w14:textId="77777777" w:rsidTr="00041173">
        <w:trPr>
          <w:trHeight w:val="136"/>
        </w:trPr>
        <w:tc>
          <w:tcPr>
            <w:tcW w:w="3560" w:type="pct"/>
            <w:gridSpan w:val="2"/>
            <w:tcBorders>
              <w:top w:val="single" w:sz="4" w:space="0" w:color="auto"/>
              <w:left w:val="single" w:sz="4" w:space="0" w:color="auto"/>
              <w:bottom w:val="single" w:sz="4" w:space="0" w:color="auto"/>
              <w:right w:val="single" w:sz="4" w:space="0" w:color="auto"/>
            </w:tcBorders>
            <w:shd w:val="clear" w:color="auto" w:fill="auto"/>
            <w:noWrap/>
          </w:tcPr>
          <w:p w14:paraId="3DC688E7" w14:textId="34646795" w:rsidR="00D94AE0" w:rsidRPr="00332EFB" w:rsidRDefault="00D94AE0" w:rsidP="00D94AE0">
            <w:pPr>
              <w:jc w:val="left"/>
              <w:rPr>
                <w:b/>
                <w:bCs/>
                <w:sz w:val="20"/>
                <w:szCs w:val="20"/>
              </w:rPr>
            </w:pPr>
            <w:r w:rsidRPr="00332EFB">
              <w:rPr>
                <w:b/>
                <w:bCs/>
                <w:sz w:val="20"/>
                <w:szCs w:val="20"/>
              </w:rPr>
              <w:t>Total</w:t>
            </w:r>
          </w:p>
        </w:tc>
        <w:tc>
          <w:tcPr>
            <w:tcW w:w="1440" w:type="pct"/>
            <w:tcBorders>
              <w:top w:val="single" w:sz="4" w:space="0" w:color="auto"/>
              <w:left w:val="nil"/>
              <w:bottom w:val="single" w:sz="4" w:space="0" w:color="auto"/>
              <w:right w:val="single" w:sz="4" w:space="0" w:color="auto"/>
            </w:tcBorders>
            <w:shd w:val="clear" w:color="auto" w:fill="auto"/>
            <w:noWrap/>
          </w:tcPr>
          <w:p w14:paraId="13AE17E4" w14:textId="4C1CB8DF" w:rsidR="00D94AE0" w:rsidRPr="00332EFB" w:rsidRDefault="00D94AE0" w:rsidP="00093B15">
            <w:pPr>
              <w:jc w:val="right"/>
              <w:rPr>
                <w:b/>
                <w:bCs/>
                <w:sz w:val="20"/>
                <w:szCs w:val="20"/>
              </w:rPr>
            </w:pPr>
            <w:r w:rsidRPr="00332EFB">
              <w:rPr>
                <w:b/>
                <w:bCs/>
                <w:sz w:val="20"/>
                <w:szCs w:val="20"/>
              </w:rPr>
              <w:t>311.47</w:t>
            </w:r>
          </w:p>
        </w:tc>
      </w:tr>
    </w:tbl>
    <w:p w14:paraId="37F86E02" w14:textId="77DDBF21" w:rsidR="007C78D2" w:rsidRPr="00007D1E" w:rsidRDefault="007C78D2" w:rsidP="00976C57">
      <w:pPr>
        <w:spacing w:before="240" w:after="240"/>
        <w:outlineLvl w:val="0"/>
        <w:rPr>
          <w:u w:val="single"/>
        </w:rPr>
      </w:pPr>
      <w:r w:rsidRPr="00007D1E">
        <w:rPr>
          <w:u w:val="single"/>
        </w:rPr>
        <w:t>Phase-out strategy</w:t>
      </w:r>
      <w:r w:rsidR="002E1292">
        <w:rPr>
          <w:u w:val="single"/>
        </w:rPr>
        <w:t xml:space="preserve"> in stage III of the HPMP</w:t>
      </w:r>
    </w:p>
    <w:p w14:paraId="5365A158" w14:textId="68102448" w:rsidR="007C78D2" w:rsidRPr="002E1292" w:rsidRDefault="007C78D2" w:rsidP="001B1D4A">
      <w:pPr>
        <w:pStyle w:val="Heading1"/>
        <w:widowControl w:val="0"/>
        <w:rPr>
          <w:lang w:val="en-GB"/>
        </w:rPr>
      </w:pPr>
      <w:r w:rsidRPr="00007D1E">
        <w:rPr>
          <w:lang w:val="en-GB"/>
        </w:rPr>
        <w:t xml:space="preserve">Stage III proposes </w:t>
      </w:r>
      <w:r w:rsidRPr="003D306F">
        <w:rPr>
          <w:lang w:val="en-GB"/>
        </w:rPr>
        <w:t>to completely</w:t>
      </w:r>
      <w:r w:rsidR="00B0787E" w:rsidRPr="003D306F">
        <w:rPr>
          <w:lang w:val="en-GB"/>
        </w:rPr>
        <w:t xml:space="preserve"> </w:t>
      </w:r>
      <w:r w:rsidRPr="003D306F">
        <w:rPr>
          <w:lang w:val="en-GB"/>
        </w:rPr>
        <w:t>phase out</w:t>
      </w:r>
      <w:r w:rsidR="00B0787E" w:rsidRPr="003D306F">
        <w:rPr>
          <w:lang w:val="en-GB"/>
        </w:rPr>
        <w:t xml:space="preserve"> </w:t>
      </w:r>
      <w:r w:rsidR="00C9477B" w:rsidRPr="003D306F">
        <w:rPr>
          <w:lang w:val="en-GB"/>
        </w:rPr>
        <w:t>the</w:t>
      </w:r>
      <w:r w:rsidR="00C9477B" w:rsidRPr="00007D1E">
        <w:rPr>
          <w:lang w:val="en-GB"/>
        </w:rPr>
        <w:t xml:space="preserve"> use of </w:t>
      </w:r>
      <w:r w:rsidRPr="00007D1E">
        <w:rPr>
          <w:lang w:val="en-GB"/>
        </w:rPr>
        <w:t>HCFC</w:t>
      </w:r>
      <w:r w:rsidR="00B0787E" w:rsidRPr="00007D1E">
        <w:rPr>
          <w:lang w:val="en-GB"/>
        </w:rPr>
        <w:noBreakHyphen/>
      </w:r>
      <w:r w:rsidRPr="00007D1E">
        <w:rPr>
          <w:lang w:val="en-GB"/>
        </w:rPr>
        <w:t xml:space="preserve">22 in the RAC manufacturing sector, mainly in </w:t>
      </w:r>
      <w:r w:rsidR="00C9477B" w:rsidRPr="00007D1E">
        <w:rPr>
          <w:lang w:val="en-GB"/>
        </w:rPr>
        <w:t>small and medium-sized enterprises</w:t>
      </w:r>
      <w:r w:rsidRPr="00007D1E">
        <w:rPr>
          <w:lang w:val="en-GB"/>
        </w:rPr>
        <w:t xml:space="preserve">, through an umbrella project </w:t>
      </w:r>
      <w:r w:rsidRPr="00007D1E">
        <w:t>to achieve</w:t>
      </w:r>
      <w:r w:rsidR="008F4821" w:rsidRPr="00007D1E">
        <w:t xml:space="preserve"> a</w:t>
      </w:r>
      <w:r w:rsidRPr="00007D1E">
        <w:t xml:space="preserve"> 67.5</w:t>
      </w:r>
      <w:r w:rsidR="008F4821" w:rsidRPr="00007D1E">
        <w:t> </w:t>
      </w:r>
      <w:r w:rsidRPr="00007D1E">
        <w:t>per</w:t>
      </w:r>
      <w:r w:rsidR="008F4821" w:rsidRPr="00007D1E">
        <w:t> </w:t>
      </w:r>
      <w:r w:rsidRPr="00007D1E">
        <w:t xml:space="preserve">cent reduction </w:t>
      </w:r>
      <w:r w:rsidRPr="00007D1E">
        <w:rPr>
          <w:lang w:val="en-GB"/>
        </w:rPr>
        <w:t xml:space="preserve">by 2025. </w:t>
      </w:r>
      <w:r w:rsidR="008170CE" w:rsidRPr="00007D1E">
        <w:rPr>
          <w:lang w:val="en-GB"/>
        </w:rPr>
        <w:t xml:space="preserve">To the extent possible, </w:t>
      </w:r>
      <w:r w:rsidR="00A512FE" w:rsidRPr="00007D1E">
        <w:rPr>
          <w:lang w:val="en-GB"/>
        </w:rPr>
        <w:t>when selecting</w:t>
      </w:r>
      <w:r w:rsidR="00B8731B" w:rsidRPr="00007D1E">
        <w:rPr>
          <w:lang w:val="en-GB"/>
        </w:rPr>
        <w:t xml:space="preserve"> low</w:t>
      </w:r>
      <w:r w:rsidR="00B8731B" w:rsidRPr="00007D1E">
        <w:rPr>
          <w:lang w:val="en-GB"/>
        </w:rPr>
        <w:noBreakHyphen/>
        <w:t>GWP</w:t>
      </w:r>
      <w:r w:rsidR="00A512FE" w:rsidRPr="00007D1E">
        <w:rPr>
          <w:lang w:val="en-GB"/>
        </w:rPr>
        <w:t xml:space="preserve"> technologies</w:t>
      </w:r>
      <w:r w:rsidR="00B8731B" w:rsidRPr="00007D1E">
        <w:rPr>
          <w:lang w:val="en-GB"/>
        </w:rPr>
        <w:t xml:space="preserve"> for conversions</w:t>
      </w:r>
      <w:r w:rsidR="00A512FE" w:rsidRPr="00007D1E">
        <w:rPr>
          <w:lang w:val="en-GB"/>
        </w:rPr>
        <w:t xml:space="preserve">, </w:t>
      </w:r>
      <w:r w:rsidR="008170CE" w:rsidRPr="00007D1E">
        <w:rPr>
          <w:lang w:val="en-GB"/>
        </w:rPr>
        <w:t xml:space="preserve">the project will </w:t>
      </w:r>
      <w:r w:rsidRPr="00007D1E">
        <w:t>tak</w:t>
      </w:r>
      <w:r w:rsidR="00B0787E" w:rsidRPr="00007D1E">
        <w:t>e</w:t>
      </w:r>
      <w:r w:rsidRPr="00007D1E">
        <w:t xml:space="preserve"> advantage of the</w:t>
      </w:r>
      <w:r w:rsidR="008170CE" w:rsidRPr="00007D1E">
        <w:t xml:space="preserve"> wide</w:t>
      </w:r>
      <w:r w:rsidRPr="00007D1E">
        <w:t xml:space="preserve"> availability of HC</w:t>
      </w:r>
      <w:r w:rsidR="00B8731B" w:rsidRPr="00007D1E">
        <w:t>-based alternatives</w:t>
      </w:r>
      <w:r w:rsidR="008170CE" w:rsidRPr="00007D1E">
        <w:t xml:space="preserve"> in the country</w:t>
      </w:r>
      <w:r w:rsidRPr="00007D1E">
        <w:rPr>
          <w:lang w:val="en-GB"/>
        </w:rPr>
        <w:t xml:space="preserve">. </w:t>
      </w:r>
      <w:r w:rsidR="00D85C4C" w:rsidRPr="00007D1E">
        <w:rPr>
          <w:lang w:val="en-GB"/>
        </w:rPr>
        <w:t>R</w:t>
      </w:r>
      <w:r w:rsidRPr="00007D1E">
        <w:rPr>
          <w:lang w:val="en-GB"/>
        </w:rPr>
        <w:t>egulatory measures to ban the use of HCFC</w:t>
      </w:r>
      <w:r w:rsidR="008170CE" w:rsidRPr="00007D1E">
        <w:rPr>
          <w:lang w:val="en-GB"/>
        </w:rPr>
        <w:noBreakHyphen/>
      </w:r>
      <w:r w:rsidRPr="00007D1E">
        <w:rPr>
          <w:lang w:val="en-GB"/>
        </w:rPr>
        <w:t xml:space="preserve">22 in </w:t>
      </w:r>
      <w:r w:rsidR="00B13D36">
        <w:rPr>
          <w:lang w:val="en-GB"/>
        </w:rPr>
        <w:t xml:space="preserve">the </w:t>
      </w:r>
      <w:r w:rsidRPr="00007D1E">
        <w:rPr>
          <w:lang w:val="en-GB"/>
        </w:rPr>
        <w:t xml:space="preserve">RAC manufacturing equipment </w:t>
      </w:r>
      <w:r w:rsidR="00E31AA6" w:rsidRPr="00007D1E">
        <w:rPr>
          <w:lang w:val="en-GB"/>
        </w:rPr>
        <w:t xml:space="preserve">are planned </w:t>
      </w:r>
      <w:r w:rsidR="00D85C4C" w:rsidRPr="00007D1E">
        <w:rPr>
          <w:lang w:val="en-GB"/>
        </w:rPr>
        <w:t>to ensure sustainability of the completed</w:t>
      </w:r>
      <w:r w:rsidRPr="00007D1E">
        <w:rPr>
          <w:lang w:val="en-GB"/>
        </w:rPr>
        <w:t xml:space="preserve"> conversions. </w:t>
      </w:r>
      <w:r w:rsidR="00A512FE" w:rsidRPr="00007D1E">
        <w:rPr>
          <w:lang w:val="en-GB"/>
        </w:rPr>
        <w:t>Safety standards will be developed for t</w:t>
      </w:r>
      <w:r w:rsidR="00E31AA6" w:rsidRPr="00007D1E">
        <w:rPr>
          <w:lang w:val="en-GB"/>
        </w:rPr>
        <w:t>he servicing sector</w:t>
      </w:r>
      <w:r w:rsidR="00FC5CC7" w:rsidRPr="00007D1E">
        <w:rPr>
          <w:lang w:val="en-GB"/>
        </w:rPr>
        <w:t xml:space="preserve"> and technicians will receive training on</w:t>
      </w:r>
      <w:r w:rsidR="00D85C4C" w:rsidRPr="00007D1E">
        <w:rPr>
          <w:lang w:val="en-GB"/>
        </w:rPr>
        <w:t xml:space="preserve"> the safe handling of flammable refrigerants to support the market adoption of </w:t>
      </w:r>
      <w:r w:rsidR="00693010" w:rsidRPr="00007D1E">
        <w:rPr>
          <w:lang w:val="en-GB"/>
        </w:rPr>
        <w:t xml:space="preserve">the </w:t>
      </w:r>
      <w:r w:rsidR="00D85C4C" w:rsidRPr="00007D1E">
        <w:rPr>
          <w:lang w:val="en-GB"/>
        </w:rPr>
        <w:t>converted products</w:t>
      </w:r>
      <w:r w:rsidRPr="00007D1E">
        <w:rPr>
          <w:lang w:val="en-GB"/>
        </w:rPr>
        <w:t>.</w:t>
      </w:r>
    </w:p>
    <w:p w14:paraId="7CEB8096" w14:textId="755446D1" w:rsidR="007C78D2" w:rsidRPr="001E462A" w:rsidRDefault="00FC5CC7" w:rsidP="001B1D4A">
      <w:pPr>
        <w:pStyle w:val="Heading1"/>
        <w:widowControl w:val="0"/>
        <w:rPr>
          <w:u w:val="single"/>
          <w:lang w:val="en-GB"/>
        </w:rPr>
      </w:pPr>
      <w:r>
        <w:rPr>
          <w:lang w:val="en-GB"/>
        </w:rPr>
        <w:t>In the</w:t>
      </w:r>
      <w:r w:rsidR="007C78D2" w:rsidRPr="00207641">
        <w:rPr>
          <w:lang w:val="en-GB"/>
        </w:rPr>
        <w:t xml:space="preserve"> </w:t>
      </w:r>
      <w:r w:rsidR="007C78D2">
        <w:rPr>
          <w:lang w:val="en-GB"/>
        </w:rPr>
        <w:t xml:space="preserve">commercial </w:t>
      </w:r>
      <w:r w:rsidR="007C78D2" w:rsidRPr="00207641">
        <w:rPr>
          <w:lang w:val="en-GB"/>
        </w:rPr>
        <w:t>refrigeration manufacturing</w:t>
      </w:r>
      <w:r w:rsidR="007C78D2">
        <w:rPr>
          <w:lang w:val="en-GB"/>
        </w:rPr>
        <w:t xml:space="preserve"> </w:t>
      </w:r>
      <w:r w:rsidR="007C78D2" w:rsidRPr="00AE08E6">
        <w:rPr>
          <w:lang w:val="en-GB"/>
        </w:rPr>
        <w:t>sector, R-290</w:t>
      </w:r>
      <w:r w:rsidR="007C78D2" w:rsidRPr="00207641">
        <w:rPr>
          <w:lang w:val="en-GB"/>
        </w:rPr>
        <w:t xml:space="preserve"> </w:t>
      </w:r>
      <w:r w:rsidR="007C78D2">
        <w:rPr>
          <w:lang w:val="en-GB"/>
        </w:rPr>
        <w:t xml:space="preserve">will be used </w:t>
      </w:r>
      <w:r w:rsidR="007C78D2" w:rsidRPr="00207641">
        <w:rPr>
          <w:lang w:val="en-GB"/>
        </w:rPr>
        <w:t>for equipment with small refrigerant charge</w:t>
      </w:r>
      <w:r>
        <w:rPr>
          <w:lang w:val="en-GB"/>
        </w:rPr>
        <w:t>s</w:t>
      </w:r>
      <w:r w:rsidR="007C78D2">
        <w:rPr>
          <w:lang w:val="en-GB"/>
        </w:rPr>
        <w:t xml:space="preserve"> (refrigerators, freezers, </w:t>
      </w:r>
      <w:r w:rsidR="00853CDF">
        <w:rPr>
          <w:lang w:val="en-GB"/>
        </w:rPr>
        <w:t>ice</w:t>
      </w:r>
      <w:r w:rsidR="005C186B">
        <w:rPr>
          <w:lang w:val="en-GB"/>
        </w:rPr>
        <w:t xml:space="preserve"> </w:t>
      </w:r>
      <w:r w:rsidR="00853CDF">
        <w:rPr>
          <w:lang w:val="en-GB"/>
        </w:rPr>
        <w:t>makers</w:t>
      </w:r>
      <w:r w:rsidR="007C78D2">
        <w:rPr>
          <w:lang w:val="en-GB"/>
        </w:rPr>
        <w:t>)</w:t>
      </w:r>
      <w:r w:rsidR="00E43C82">
        <w:rPr>
          <w:lang w:val="en-GB"/>
        </w:rPr>
        <w:t>,</w:t>
      </w:r>
      <w:r w:rsidR="007C78D2" w:rsidRPr="00207641">
        <w:rPr>
          <w:lang w:val="en-GB"/>
        </w:rPr>
        <w:t xml:space="preserve"> </w:t>
      </w:r>
      <w:r w:rsidR="00E43C82">
        <w:rPr>
          <w:lang w:val="en-GB"/>
        </w:rPr>
        <w:t>while</w:t>
      </w:r>
      <w:r w:rsidR="007C78D2" w:rsidRPr="00207641">
        <w:rPr>
          <w:lang w:val="en-GB"/>
        </w:rPr>
        <w:t xml:space="preserve"> </w:t>
      </w:r>
      <w:r w:rsidR="007C78D2">
        <w:rPr>
          <w:lang w:val="en-GB"/>
        </w:rPr>
        <w:t>HFC</w:t>
      </w:r>
      <w:r w:rsidR="007C78D2" w:rsidRPr="00207641">
        <w:rPr>
          <w:lang w:val="en-GB"/>
        </w:rPr>
        <w:t xml:space="preserve">-32 </w:t>
      </w:r>
      <w:r w:rsidR="007C78D2">
        <w:rPr>
          <w:lang w:val="en-GB"/>
        </w:rPr>
        <w:t xml:space="preserve">will be used </w:t>
      </w:r>
      <w:r w:rsidR="007C78D2" w:rsidRPr="00207641">
        <w:rPr>
          <w:lang w:val="en-GB"/>
        </w:rPr>
        <w:t>for equipment with large</w:t>
      </w:r>
      <w:r w:rsidR="00A512FE">
        <w:rPr>
          <w:lang w:val="en-GB"/>
        </w:rPr>
        <w:t>r</w:t>
      </w:r>
      <w:r w:rsidR="007C78D2" w:rsidRPr="00207641">
        <w:rPr>
          <w:lang w:val="en-GB"/>
        </w:rPr>
        <w:t xml:space="preserve"> charge</w:t>
      </w:r>
      <w:r w:rsidR="00E43C82">
        <w:rPr>
          <w:lang w:val="en-GB"/>
        </w:rPr>
        <w:t>s,</w:t>
      </w:r>
      <w:r w:rsidR="007C78D2" w:rsidRPr="00207641">
        <w:rPr>
          <w:lang w:val="en-GB"/>
        </w:rPr>
        <w:t xml:space="preserve"> </w:t>
      </w:r>
      <w:r w:rsidR="007C78D2">
        <w:rPr>
          <w:lang w:val="en-GB"/>
        </w:rPr>
        <w:t>taking into consideration safety requirement</w:t>
      </w:r>
      <w:r w:rsidR="00E43C82">
        <w:rPr>
          <w:lang w:val="en-GB"/>
        </w:rPr>
        <w:t>s</w:t>
      </w:r>
      <w:r w:rsidR="007C78D2" w:rsidRPr="00207641">
        <w:rPr>
          <w:lang w:val="en-GB"/>
        </w:rPr>
        <w:t>.</w:t>
      </w:r>
    </w:p>
    <w:p w14:paraId="71B0EF9A" w14:textId="602440F9" w:rsidR="007C78D2" w:rsidRPr="00207641" w:rsidRDefault="00E43C82" w:rsidP="006C580B">
      <w:pPr>
        <w:pStyle w:val="Heading1"/>
        <w:rPr>
          <w:u w:val="single"/>
          <w:lang w:val="en-GB"/>
        </w:rPr>
      </w:pPr>
      <w:r>
        <w:rPr>
          <w:lang w:val="en-GB"/>
        </w:rPr>
        <w:t>HFC-32 was selected f</w:t>
      </w:r>
      <w:r w:rsidR="007C78D2">
        <w:rPr>
          <w:lang w:val="en-GB"/>
        </w:rPr>
        <w:t xml:space="preserve">or </w:t>
      </w:r>
      <w:r>
        <w:rPr>
          <w:lang w:val="en-GB"/>
        </w:rPr>
        <w:t xml:space="preserve">the conversion of </w:t>
      </w:r>
      <w:r w:rsidR="007C78D2">
        <w:rPr>
          <w:lang w:val="en-GB"/>
        </w:rPr>
        <w:t xml:space="preserve">residential AC manufacturing at Sacral Industries. For </w:t>
      </w:r>
      <w:proofErr w:type="spellStart"/>
      <w:r w:rsidR="007C78D2" w:rsidRPr="005F4631">
        <w:rPr>
          <w:color w:val="000000"/>
          <w:lang w:eastAsia="zh-CN"/>
        </w:rPr>
        <w:t>Somotex</w:t>
      </w:r>
      <w:proofErr w:type="spellEnd"/>
      <w:r w:rsidR="00853CDF">
        <w:rPr>
          <w:color w:val="000000"/>
          <w:lang w:eastAsia="zh-CN"/>
        </w:rPr>
        <w:t xml:space="preserve"> Nigeria Ltd</w:t>
      </w:r>
      <w:r w:rsidR="007C78D2">
        <w:rPr>
          <w:color w:val="000000"/>
          <w:lang w:eastAsia="zh-CN"/>
        </w:rPr>
        <w:t>, R-290 or HFC-32 is proposed</w:t>
      </w:r>
      <w:r w:rsidR="00853CDF">
        <w:rPr>
          <w:color w:val="000000"/>
          <w:lang w:eastAsia="zh-CN"/>
        </w:rPr>
        <w:t>.</w:t>
      </w:r>
    </w:p>
    <w:p w14:paraId="2BE4E38D" w14:textId="2F82CA02" w:rsidR="007C78D2" w:rsidRPr="005B3D50" w:rsidRDefault="002E1292" w:rsidP="005B3D50">
      <w:pPr>
        <w:pStyle w:val="Heading1"/>
        <w:numPr>
          <w:ilvl w:val="0"/>
          <w:numId w:val="0"/>
        </w:numPr>
        <w:rPr>
          <w:u w:val="single"/>
          <w:lang w:val="en-GB"/>
        </w:rPr>
      </w:pPr>
      <w:r>
        <w:rPr>
          <w:u w:val="single"/>
          <w:lang w:val="en-GB"/>
        </w:rPr>
        <w:t>Proposed</w:t>
      </w:r>
      <w:r w:rsidR="007C78D2">
        <w:rPr>
          <w:u w:val="single"/>
          <w:lang w:val="en-GB"/>
        </w:rPr>
        <w:t xml:space="preserve"> activities in stage III of the HPMP </w:t>
      </w:r>
    </w:p>
    <w:p w14:paraId="3C447139" w14:textId="672010FB" w:rsidR="00510DE9" w:rsidRPr="00510DE9" w:rsidRDefault="00116B4C" w:rsidP="00510DE9">
      <w:pPr>
        <w:pStyle w:val="Heading1"/>
        <w:numPr>
          <w:ilvl w:val="0"/>
          <w:numId w:val="0"/>
        </w:numPr>
        <w:rPr>
          <w:lang w:val="en-GB"/>
        </w:rPr>
      </w:pPr>
      <w:r>
        <w:rPr>
          <w:i/>
          <w:iCs/>
          <w:lang w:val="en-GB"/>
        </w:rPr>
        <w:t>Conversions of m</w:t>
      </w:r>
      <w:r w:rsidR="00510DE9">
        <w:rPr>
          <w:i/>
          <w:iCs/>
          <w:lang w:val="en-GB"/>
        </w:rPr>
        <w:t xml:space="preserve">anufacturing </w:t>
      </w:r>
      <w:r w:rsidR="00B33F5B">
        <w:rPr>
          <w:i/>
          <w:iCs/>
          <w:lang w:val="en-GB"/>
        </w:rPr>
        <w:t xml:space="preserve">capacity </w:t>
      </w:r>
      <w:r>
        <w:rPr>
          <w:i/>
          <w:iCs/>
          <w:lang w:val="en-GB"/>
        </w:rPr>
        <w:t>in the commercial refrigeration sector</w:t>
      </w:r>
    </w:p>
    <w:p w14:paraId="6C1240DE" w14:textId="0979A961" w:rsidR="00C01B26" w:rsidRPr="00C01B26" w:rsidRDefault="007C78D2" w:rsidP="00C01B26">
      <w:pPr>
        <w:pStyle w:val="Heading1"/>
        <w:rPr>
          <w:lang w:val="en-GB"/>
        </w:rPr>
      </w:pPr>
      <w:r w:rsidRPr="00C01B26">
        <w:rPr>
          <w:lang w:val="en-GB"/>
        </w:rPr>
        <w:t>The</w:t>
      </w:r>
      <w:r w:rsidR="00FA508A">
        <w:rPr>
          <w:lang w:val="en-GB"/>
        </w:rPr>
        <w:t xml:space="preserve"> cost of</w:t>
      </w:r>
      <w:r w:rsidRPr="00C01B26">
        <w:rPr>
          <w:lang w:val="en-GB"/>
        </w:rPr>
        <w:t xml:space="preserve"> </w:t>
      </w:r>
      <w:r w:rsidR="003D306F">
        <w:rPr>
          <w:lang w:val="en-GB"/>
        </w:rPr>
        <w:t xml:space="preserve">individual </w:t>
      </w:r>
      <w:r w:rsidRPr="00C01B26">
        <w:rPr>
          <w:lang w:val="en-GB"/>
        </w:rPr>
        <w:t xml:space="preserve">conversions </w:t>
      </w:r>
      <w:r w:rsidR="00374BFE">
        <w:rPr>
          <w:lang w:val="en-GB"/>
        </w:rPr>
        <w:t>at</w:t>
      </w:r>
      <w:r w:rsidRPr="00C01B26">
        <w:rPr>
          <w:lang w:val="en-GB"/>
        </w:rPr>
        <w:t xml:space="preserve"> five </w:t>
      </w:r>
      <w:r w:rsidR="008C7A33">
        <w:rPr>
          <w:lang w:val="en-GB"/>
        </w:rPr>
        <w:t xml:space="preserve">commercial refrigeration </w:t>
      </w:r>
      <w:r w:rsidR="008C7A33" w:rsidRPr="00C01B26">
        <w:rPr>
          <w:lang w:val="en-GB"/>
        </w:rPr>
        <w:t>manufactur</w:t>
      </w:r>
      <w:r w:rsidR="00374BFE">
        <w:rPr>
          <w:lang w:val="en-GB"/>
        </w:rPr>
        <w:t>ers</w:t>
      </w:r>
      <w:r w:rsidRPr="00C01B26">
        <w:rPr>
          <w:lang w:val="en-GB"/>
        </w:rPr>
        <w:t xml:space="preserve"> with consumption above 6 mt</w:t>
      </w:r>
      <w:r w:rsidR="00FA508A">
        <w:rPr>
          <w:lang w:val="en-GB"/>
        </w:rPr>
        <w:t>,</w:t>
      </w:r>
      <w:r w:rsidR="005C186B">
        <w:rPr>
          <w:lang w:val="en-GB"/>
        </w:rPr>
        <w:t xml:space="preserve"> </w:t>
      </w:r>
      <w:r w:rsidR="00FA508A">
        <w:rPr>
          <w:lang w:val="en-GB"/>
        </w:rPr>
        <w:t>including</w:t>
      </w:r>
      <w:r w:rsidR="00B13D36">
        <w:rPr>
          <w:lang w:val="en-GB"/>
        </w:rPr>
        <w:t xml:space="preserve"> </w:t>
      </w:r>
      <w:r w:rsidR="008C7A33">
        <w:rPr>
          <w:lang w:val="en-GB"/>
        </w:rPr>
        <w:t xml:space="preserve">the </w:t>
      </w:r>
      <w:r w:rsidR="00116B4C" w:rsidRPr="00C01B26">
        <w:rPr>
          <w:lang w:val="en-GB"/>
        </w:rPr>
        <w:t>replacement</w:t>
      </w:r>
      <w:r w:rsidRPr="00C01B26">
        <w:rPr>
          <w:lang w:val="en-GB"/>
        </w:rPr>
        <w:t xml:space="preserve"> of equipment </w:t>
      </w:r>
      <w:r w:rsidR="00116B4C" w:rsidRPr="00C01B26">
        <w:rPr>
          <w:lang w:val="en-GB"/>
        </w:rPr>
        <w:t>(refrigerant handling package, refrigerant charging machine, pre-charge evacuation, leak testing</w:t>
      </w:r>
      <w:r w:rsidR="00C01B26" w:rsidRPr="00C01B26">
        <w:rPr>
          <w:lang w:val="en-GB"/>
        </w:rPr>
        <w:t xml:space="preserve">), safety system and antistatic floor in charge zone, </w:t>
      </w:r>
      <w:proofErr w:type="spellStart"/>
      <w:r w:rsidR="00C01B26" w:rsidRPr="00C01B26">
        <w:rPr>
          <w:lang w:val="en-GB"/>
        </w:rPr>
        <w:t>Lokring</w:t>
      </w:r>
      <w:proofErr w:type="spellEnd"/>
      <w:r w:rsidR="00C01B26" w:rsidRPr="00C01B26">
        <w:rPr>
          <w:lang w:val="en-GB"/>
        </w:rPr>
        <w:t xml:space="preserve">, and modifications </w:t>
      </w:r>
      <w:r w:rsidR="00FA508A">
        <w:rPr>
          <w:lang w:val="en-GB"/>
        </w:rPr>
        <w:t xml:space="preserve">to </w:t>
      </w:r>
      <w:r w:rsidR="00C01B26" w:rsidRPr="00C01B26">
        <w:rPr>
          <w:lang w:val="en-GB"/>
        </w:rPr>
        <w:t xml:space="preserve">the manufacturing zone, </w:t>
      </w:r>
      <w:r w:rsidR="00374BFE">
        <w:rPr>
          <w:lang w:val="en-GB"/>
        </w:rPr>
        <w:t>was calculated at</w:t>
      </w:r>
      <w:r w:rsidR="008C7A33">
        <w:rPr>
          <w:lang w:val="en-GB"/>
        </w:rPr>
        <w:t xml:space="preserve"> </w:t>
      </w:r>
      <w:r w:rsidRPr="00C01B26">
        <w:rPr>
          <w:lang w:val="en-GB"/>
        </w:rPr>
        <w:t>US $112,000 per line</w:t>
      </w:r>
      <w:r w:rsidR="00C01B26" w:rsidRPr="00C01B26">
        <w:rPr>
          <w:lang w:val="en-GB"/>
        </w:rPr>
        <w:t>, as shown in table</w:t>
      </w:r>
      <w:r w:rsidR="00B33F5B">
        <w:rPr>
          <w:lang w:val="en-GB"/>
        </w:rPr>
        <w:t> </w:t>
      </w:r>
      <w:r w:rsidR="00C01B26" w:rsidRPr="00C01B26">
        <w:rPr>
          <w:lang w:val="en-GB"/>
        </w:rPr>
        <w:t>5</w:t>
      </w:r>
      <w:r w:rsidR="00FA508A">
        <w:rPr>
          <w:lang w:val="en-GB"/>
        </w:rPr>
        <w:t xml:space="preserve">, </w:t>
      </w:r>
      <w:r w:rsidR="008C7A33">
        <w:rPr>
          <w:lang w:val="en-GB"/>
        </w:rPr>
        <w:t>at</w:t>
      </w:r>
      <w:r w:rsidR="00FA508A" w:rsidRPr="00C01B26">
        <w:rPr>
          <w:lang w:val="en-GB"/>
        </w:rPr>
        <w:t xml:space="preserve"> a total </w:t>
      </w:r>
      <w:r w:rsidR="00374BFE">
        <w:rPr>
          <w:lang w:val="en-GB"/>
        </w:rPr>
        <w:t xml:space="preserve">of </w:t>
      </w:r>
      <w:r w:rsidR="00FA508A" w:rsidRPr="00C01B26">
        <w:rPr>
          <w:lang w:val="en-GB"/>
        </w:rPr>
        <w:t>US $560,000</w:t>
      </w:r>
      <w:r w:rsidR="00FA508A">
        <w:rPr>
          <w:lang w:val="en-GB"/>
        </w:rPr>
        <w:t xml:space="preserve"> </w:t>
      </w:r>
      <w:r w:rsidR="00C01B26" w:rsidRPr="00C01B26">
        <w:rPr>
          <w:lang w:val="en-GB"/>
        </w:rPr>
        <w:t>for</w:t>
      </w:r>
      <w:r w:rsidR="00374BFE">
        <w:rPr>
          <w:lang w:val="en-GB"/>
        </w:rPr>
        <w:t xml:space="preserve"> all enterprises</w:t>
      </w:r>
      <w:r w:rsidR="00C01B26" w:rsidRPr="00C01B26">
        <w:rPr>
          <w:lang w:val="en-GB"/>
        </w:rPr>
        <w:t>.</w:t>
      </w:r>
    </w:p>
    <w:p w14:paraId="134F6D67" w14:textId="79C03376" w:rsidR="00C01B26" w:rsidRPr="00C01B26" w:rsidRDefault="00C01B26" w:rsidP="00C01B26">
      <w:pPr>
        <w:rPr>
          <w:b/>
          <w:bCs/>
          <w:lang w:val="en-GB"/>
        </w:rPr>
      </w:pPr>
      <w:r w:rsidRPr="00C01B26">
        <w:rPr>
          <w:b/>
          <w:bCs/>
          <w:lang w:val="en-GB"/>
        </w:rPr>
        <w:t xml:space="preserve">Table </w:t>
      </w:r>
      <w:r>
        <w:rPr>
          <w:b/>
          <w:bCs/>
          <w:lang w:val="en-GB"/>
        </w:rPr>
        <w:t>5</w:t>
      </w:r>
      <w:r w:rsidRPr="00C01B26">
        <w:rPr>
          <w:b/>
          <w:bCs/>
          <w:lang w:val="en-GB"/>
        </w:rPr>
        <w:t xml:space="preserve">: Cost </w:t>
      </w:r>
      <w:r w:rsidR="00577090">
        <w:rPr>
          <w:b/>
          <w:bCs/>
          <w:lang w:val="en-GB"/>
        </w:rPr>
        <w:t xml:space="preserve">details </w:t>
      </w:r>
      <w:r w:rsidRPr="00C01B26">
        <w:rPr>
          <w:b/>
          <w:bCs/>
          <w:lang w:val="en-GB"/>
        </w:rPr>
        <w:t xml:space="preserve">for </w:t>
      </w:r>
      <w:r w:rsidR="00577090">
        <w:rPr>
          <w:b/>
          <w:bCs/>
          <w:lang w:val="en-GB"/>
        </w:rPr>
        <w:t xml:space="preserve">the </w:t>
      </w:r>
      <w:r w:rsidRPr="00C01B26">
        <w:rPr>
          <w:b/>
          <w:bCs/>
          <w:lang w:val="en-GB"/>
        </w:rPr>
        <w:t xml:space="preserve">conversion of manufacturing lines in </w:t>
      </w:r>
      <w:r w:rsidR="00577090">
        <w:rPr>
          <w:b/>
          <w:bCs/>
          <w:lang w:val="en-GB"/>
        </w:rPr>
        <w:t xml:space="preserve">the </w:t>
      </w:r>
      <w:r w:rsidRPr="00C01B26">
        <w:rPr>
          <w:b/>
          <w:bCs/>
          <w:lang w:val="en-GB"/>
        </w:rPr>
        <w:t>commercial refrigeration sector</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1"/>
        <w:gridCol w:w="1133"/>
        <w:gridCol w:w="1786"/>
        <w:gridCol w:w="1900"/>
      </w:tblGrid>
      <w:tr w:rsidR="00C01B26" w:rsidRPr="00C01B26" w14:paraId="51EFEBD9" w14:textId="77777777" w:rsidTr="0078777C">
        <w:trPr>
          <w:trHeight w:val="142"/>
        </w:trPr>
        <w:tc>
          <w:tcPr>
            <w:tcW w:w="2423" w:type="pct"/>
            <w:shd w:val="clear" w:color="auto" w:fill="auto"/>
            <w:noWrap/>
            <w:vAlign w:val="bottom"/>
            <w:hideMark/>
          </w:tcPr>
          <w:p w14:paraId="6924B97E" w14:textId="568AF6AD" w:rsidR="00C01B26" w:rsidRPr="00C01B26" w:rsidRDefault="00E9022F" w:rsidP="00C317A1">
            <w:pPr>
              <w:jc w:val="center"/>
              <w:rPr>
                <w:b/>
                <w:bCs/>
                <w:sz w:val="20"/>
                <w:szCs w:val="20"/>
                <w:lang w:eastAsia="zh-CN"/>
              </w:rPr>
            </w:pPr>
            <w:r>
              <w:rPr>
                <w:b/>
                <w:bCs/>
                <w:sz w:val="20"/>
                <w:szCs w:val="20"/>
                <w:lang w:eastAsia="zh-CN"/>
              </w:rPr>
              <w:t>I</w:t>
            </w:r>
            <w:r w:rsidR="00C01B26" w:rsidRPr="00C01B26">
              <w:rPr>
                <w:b/>
                <w:bCs/>
                <w:sz w:val="20"/>
                <w:szCs w:val="20"/>
                <w:lang w:eastAsia="zh-CN"/>
              </w:rPr>
              <w:t>tem</w:t>
            </w:r>
          </w:p>
        </w:tc>
        <w:tc>
          <w:tcPr>
            <w:tcW w:w="606" w:type="pct"/>
            <w:shd w:val="clear" w:color="auto" w:fill="auto"/>
            <w:noWrap/>
            <w:vAlign w:val="bottom"/>
            <w:hideMark/>
          </w:tcPr>
          <w:p w14:paraId="40ED1600" w14:textId="77777777" w:rsidR="00C01B26" w:rsidRPr="00C01B26" w:rsidRDefault="00C01B26" w:rsidP="00C317A1">
            <w:pPr>
              <w:jc w:val="center"/>
              <w:rPr>
                <w:b/>
                <w:bCs/>
                <w:sz w:val="20"/>
                <w:szCs w:val="20"/>
                <w:lang w:eastAsia="zh-CN"/>
              </w:rPr>
            </w:pPr>
            <w:r w:rsidRPr="00C01B26">
              <w:rPr>
                <w:b/>
                <w:bCs/>
                <w:sz w:val="20"/>
                <w:szCs w:val="20"/>
                <w:lang w:eastAsia="zh-CN"/>
              </w:rPr>
              <w:t>Quantity</w:t>
            </w:r>
          </w:p>
        </w:tc>
        <w:tc>
          <w:tcPr>
            <w:tcW w:w="955" w:type="pct"/>
            <w:shd w:val="clear" w:color="auto" w:fill="auto"/>
            <w:noWrap/>
            <w:vAlign w:val="bottom"/>
            <w:hideMark/>
          </w:tcPr>
          <w:p w14:paraId="6271E82C" w14:textId="77777777" w:rsidR="00C01B26" w:rsidRPr="00C01B26" w:rsidRDefault="00C01B26" w:rsidP="00C317A1">
            <w:pPr>
              <w:jc w:val="center"/>
              <w:rPr>
                <w:b/>
                <w:bCs/>
                <w:sz w:val="20"/>
                <w:szCs w:val="20"/>
                <w:lang w:eastAsia="zh-CN"/>
              </w:rPr>
            </w:pPr>
            <w:r w:rsidRPr="00C01B26">
              <w:rPr>
                <w:b/>
                <w:bCs/>
                <w:sz w:val="20"/>
                <w:szCs w:val="20"/>
                <w:lang w:eastAsia="zh-CN"/>
              </w:rPr>
              <w:t>Unit cost (US $)</w:t>
            </w:r>
          </w:p>
        </w:tc>
        <w:tc>
          <w:tcPr>
            <w:tcW w:w="1016" w:type="pct"/>
            <w:shd w:val="clear" w:color="auto" w:fill="auto"/>
            <w:noWrap/>
            <w:vAlign w:val="bottom"/>
            <w:hideMark/>
          </w:tcPr>
          <w:p w14:paraId="46E4C896" w14:textId="3994E48A" w:rsidR="00C01B26" w:rsidRPr="00E9022F" w:rsidRDefault="00C01B26" w:rsidP="00C317A1">
            <w:pPr>
              <w:jc w:val="center"/>
              <w:rPr>
                <w:b/>
                <w:bCs/>
                <w:sz w:val="20"/>
                <w:szCs w:val="20"/>
                <w:lang w:eastAsia="zh-CN"/>
              </w:rPr>
            </w:pPr>
            <w:r w:rsidRPr="00E9022F">
              <w:rPr>
                <w:b/>
                <w:bCs/>
                <w:sz w:val="20"/>
                <w:szCs w:val="20"/>
                <w:lang w:eastAsia="zh-CN"/>
              </w:rPr>
              <w:t xml:space="preserve">Total </w:t>
            </w:r>
            <w:r w:rsidR="00E9022F">
              <w:rPr>
                <w:b/>
                <w:bCs/>
                <w:sz w:val="20"/>
                <w:szCs w:val="20"/>
                <w:lang w:eastAsia="zh-CN"/>
              </w:rPr>
              <w:t xml:space="preserve">cost </w:t>
            </w:r>
            <w:r w:rsidRPr="00E9022F">
              <w:rPr>
                <w:b/>
                <w:bCs/>
                <w:sz w:val="20"/>
                <w:szCs w:val="20"/>
                <w:lang w:eastAsia="zh-CN"/>
              </w:rPr>
              <w:t>(US $)</w:t>
            </w:r>
          </w:p>
        </w:tc>
      </w:tr>
      <w:tr w:rsidR="00C01B26" w:rsidRPr="00C01B26" w14:paraId="4301F1AC" w14:textId="77777777" w:rsidTr="0078777C">
        <w:trPr>
          <w:trHeight w:val="142"/>
        </w:trPr>
        <w:tc>
          <w:tcPr>
            <w:tcW w:w="2423" w:type="pct"/>
            <w:shd w:val="clear" w:color="auto" w:fill="auto"/>
            <w:vAlign w:val="center"/>
            <w:hideMark/>
          </w:tcPr>
          <w:p w14:paraId="7C37B700" w14:textId="69F9CBAE" w:rsidR="00C01B26" w:rsidRPr="00C01B26" w:rsidRDefault="00C01B26" w:rsidP="00C317A1">
            <w:pPr>
              <w:jc w:val="left"/>
              <w:rPr>
                <w:sz w:val="20"/>
                <w:szCs w:val="20"/>
                <w:lang w:eastAsia="zh-CN"/>
              </w:rPr>
            </w:pPr>
            <w:r w:rsidRPr="00C01B26">
              <w:rPr>
                <w:sz w:val="20"/>
                <w:szCs w:val="20"/>
                <w:lang w:eastAsia="zh-CN"/>
              </w:rPr>
              <w:t xml:space="preserve">Refrigerant handling package </w:t>
            </w:r>
          </w:p>
        </w:tc>
        <w:tc>
          <w:tcPr>
            <w:tcW w:w="606" w:type="pct"/>
            <w:shd w:val="clear" w:color="auto" w:fill="auto"/>
            <w:noWrap/>
            <w:hideMark/>
          </w:tcPr>
          <w:p w14:paraId="00746CAC" w14:textId="77777777" w:rsidR="00C01B26" w:rsidRPr="00C01B26" w:rsidRDefault="00C01B26" w:rsidP="00E9022F">
            <w:pPr>
              <w:jc w:val="center"/>
              <w:rPr>
                <w:sz w:val="20"/>
                <w:szCs w:val="20"/>
                <w:lang w:eastAsia="zh-CN"/>
              </w:rPr>
            </w:pPr>
            <w:r w:rsidRPr="00C01B26">
              <w:rPr>
                <w:sz w:val="20"/>
                <w:szCs w:val="20"/>
                <w:lang w:eastAsia="zh-CN"/>
              </w:rPr>
              <w:t>1</w:t>
            </w:r>
          </w:p>
        </w:tc>
        <w:tc>
          <w:tcPr>
            <w:tcW w:w="955"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79A4BB" w14:textId="4A5DDEC6" w:rsidR="00C01B26" w:rsidRPr="00C01B26" w:rsidRDefault="00C01B26" w:rsidP="00C317A1">
            <w:pPr>
              <w:jc w:val="right"/>
              <w:rPr>
                <w:sz w:val="20"/>
                <w:szCs w:val="20"/>
                <w:lang w:eastAsia="zh-CN"/>
              </w:rPr>
            </w:pPr>
            <w:r w:rsidRPr="00C01B26">
              <w:rPr>
                <w:sz w:val="20"/>
                <w:szCs w:val="20"/>
              </w:rPr>
              <w:t xml:space="preserve">5,000 </w:t>
            </w:r>
          </w:p>
        </w:tc>
        <w:tc>
          <w:tcPr>
            <w:tcW w:w="1016" w:type="pct"/>
            <w:tcBorders>
              <w:top w:val="single" w:sz="4" w:space="0" w:color="auto"/>
              <w:left w:val="nil"/>
              <w:bottom w:val="single" w:sz="4" w:space="0" w:color="auto"/>
              <w:right w:val="single" w:sz="4" w:space="0" w:color="auto"/>
            </w:tcBorders>
            <w:shd w:val="clear" w:color="auto" w:fill="auto"/>
            <w:noWrap/>
            <w:vAlign w:val="center"/>
            <w:hideMark/>
          </w:tcPr>
          <w:p w14:paraId="0EB14DCA" w14:textId="631D27C3" w:rsidR="00C01B26" w:rsidRPr="00E9022F" w:rsidRDefault="00C01B26" w:rsidP="00C317A1">
            <w:pPr>
              <w:jc w:val="right"/>
              <w:rPr>
                <w:sz w:val="20"/>
                <w:szCs w:val="20"/>
                <w:lang w:eastAsia="zh-CN"/>
              </w:rPr>
            </w:pPr>
            <w:r w:rsidRPr="00E9022F">
              <w:rPr>
                <w:sz w:val="20"/>
                <w:szCs w:val="20"/>
              </w:rPr>
              <w:t xml:space="preserve">5,000 </w:t>
            </w:r>
          </w:p>
        </w:tc>
      </w:tr>
      <w:tr w:rsidR="00C01B26" w:rsidRPr="00C01B26" w14:paraId="1CA89E50" w14:textId="77777777" w:rsidTr="0078777C">
        <w:trPr>
          <w:trHeight w:val="142"/>
        </w:trPr>
        <w:tc>
          <w:tcPr>
            <w:tcW w:w="2423" w:type="pct"/>
            <w:shd w:val="clear" w:color="auto" w:fill="auto"/>
            <w:vAlign w:val="center"/>
            <w:hideMark/>
          </w:tcPr>
          <w:p w14:paraId="3CA126EB" w14:textId="77777777" w:rsidR="00C01B26" w:rsidRPr="00C01B26" w:rsidRDefault="00C01B26" w:rsidP="00C317A1">
            <w:pPr>
              <w:jc w:val="left"/>
              <w:rPr>
                <w:sz w:val="20"/>
                <w:szCs w:val="20"/>
                <w:lang w:eastAsia="zh-CN"/>
              </w:rPr>
            </w:pPr>
            <w:r w:rsidRPr="00C01B26">
              <w:rPr>
                <w:sz w:val="20"/>
                <w:szCs w:val="20"/>
                <w:lang w:eastAsia="zh-CN"/>
              </w:rPr>
              <w:t>Charging machine (including supply pump)</w:t>
            </w:r>
          </w:p>
        </w:tc>
        <w:tc>
          <w:tcPr>
            <w:tcW w:w="606" w:type="pct"/>
            <w:shd w:val="clear" w:color="auto" w:fill="auto"/>
            <w:noWrap/>
            <w:hideMark/>
          </w:tcPr>
          <w:p w14:paraId="0D5ED5D9" w14:textId="77777777" w:rsidR="00C01B26" w:rsidRPr="00C01B26" w:rsidRDefault="00C01B26" w:rsidP="00E9022F">
            <w:pPr>
              <w:jc w:val="center"/>
              <w:rPr>
                <w:sz w:val="20"/>
                <w:szCs w:val="20"/>
                <w:lang w:eastAsia="zh-CN"/>
              </w:rPr>
            </w:pPr>
            <w:r w:rsidRPr="00C01B26">
              <w:rPr>
                <w:sz w:val="20"/>
                <w:szCs w:val="20"/>
                <w:lang w:eastAsia="zh-CN"/>
              </w:rPr>
              <w:t>1</w:t>
            </w:r>
          </w:p>
        </w:tc>
        <w:tc>
          <w:tcPr>
            <w:tcW w:w="955" w:type="pct"/>
            <w:tcBorders>
              <w:top w:val="nil"/>
              <w:left w:val="single" w:sz="4" w:space="0" w:color="auto"/>
              <w:bottom w:val="single" w:sz="4" w:space="0" w:color="auto"/>
              <w:right w:val="single" w:sz="4" w:space="0" w:color="auto"/>
            </w:tcBorders>
            <w:shd w:val="clear" w:color="auto" w:fill="auto"/>
            <w:noWrap/>
            <w:vAlign w:val="center"/>
            <w:hideMark/>
          </w:tcPr>
          <w:p w14:paraId="0A3E9C75" w14:textId="0E383B35" w:rsidR="00C01B26" w:rsidRPr="00C01B26" w:rsidRDefault="00C01B26" w:rsidP="00C317A1">
            <w:pPr>
              <w:jc w:val="right"/>
              <w:rPr>
                <w:sz w:val="20"/>
                <w:szCs w:val="20"/>
                <w:lang w:eastAsia="zh-CN"/>
              </w:rPr>
            </w:pPr>
            <w:r w:rsidRPr="00C01B26">
              <w:rPr>
                <w:sz w:val="20"/>
                <w:szCs w:val="20"/>
              </w:rPr>
              <w:t xml:space="preserve">30,000 </w:t>
            </w:r>
          </w:p>
        </w:tc>
        <w:tc>
          <w:tcPr>
            <w:tcW w:w="1016" w:type="pct"/>
            <w:tcBorders>
              <w:top w:val="nil"/>
              <w:left w:val="nil"/>
              <w:bottom w:val="single" w:sz="4" w:space="0" w:color="auto"/>
              <w:right w:val="single" w:sz="4" w:space="0" w:color="auto"/>
            </w:tcBorders>
            <w:shd w:val="clear" w:color="auto" w:fill="auto"/>
            <w:noWrap/>
            <w:vAlign w:val="center"/>
            <w:hideMark/>
          </w:tcPr>
          <w:p w14:paraId="1F04F7F1" w14:textId="708B5D5F" w:rsidR="00C01B26" w:rsidRPr="00E9022F" w:rsidRDefault="00C01B26" w:rsidP="00C317A1">
            <w:pPr>
              <w:jc w:val="right"/>
              <w:rPr>
                <w:sz w:val="20"/>
                <w:szCs w:val="20"/>
                <w:lang w:eastAsia="zh-CN"/>
              </w:rPr>
            </w:pPr>
            <w:r w:rsidRPr="00E9022F">
              <w:rPr>
                <w:sz w:val="20"/>
                <w:szCs w:val="20"/>
              </w:rPr>
              <w:t xml:space="preserve">30,000 </w:t>
            </w:r>
          </w:p>
        </w:tc>
      </w:tr>
      <w:tr w:rsidR="00C01B26" w:rsidRPr="00C01B26" w14:paraId="217480BC" w14:textId="77777777" w:rsidTr="0078777C">
        <w:trPr>
          <w:trHeight w:val="142"/>
        </w:trPr>
        <w:tc>
          <w:tcPr>
            <w:tcW w:w="2423" w:type="pct"/>
            <w:shd w:val="clear" w:color="auto" w:fill="auto"/>
            <w:vAlign w:val="center"/>
            <w:hideMark/>
          </w:tcPr>
          <w:p w14:paraId="0BCE1AAA" w14:textId="77777777" w:rsidR="00C01B26" w:rsidRPr="00C01B26" w:rsidRDefault="00C01B26" w:rsidP="00C317A1">
            <w:pPr>
              <w:jc w:val="left"/>
              <w:rPr>
                <w:sz w:val="20"/>
                <w:szCs w:val="20"/>
                <w:lang w:eastAsia="zh-CN"/>
              </w:rPr>
            </w:pPr>
            <w:r w:rsidRPr="00C01B26">
              <w:rPr>
                <w:sz w:val="20"/>
                <w:szCs w:val="20"/>
                <w:lang w:eastAsia="zh-CN"/>
              </w:rPr>
              <w:t>Refrigerant storage</w:t>
            </w:r>
          </w:p>
        </w:tc>
        <w:tc>
          <w:tcPr>
            <w:tcW w:w="606" w:type="pct"/>
            <w:shd w:val="clear" w:color="auto" w:fill="auto"/>
            <w:noWrap/>
            <w:hideMark/>
          </w:tcPr>
          <w:p w14:paraId="7CE196B0" w14:textId="77777777" w:rsidR="00C01B26" w:rsidRPr="00C01B26" w:rsidRDefault="00C01B26" w:rsidP="00E9022F">
            <w:pPr>
              <w:jc w:val="center"/>
              <w:rPr>
                <w:sz w:val="20"/>
                <w:szCs w:val="20"/>
                <w:lang w:eastAsia="zh-CN"/>
              </w:rPr>
            </w:pPr>
            <w:r w:rsidRPr="00C01B26">
              <w:rPr>
                <w:sz w:val="20"/>
                <w:szCs w:val="20"/>
                <w:lang w:eastAsia="zh-CN"/>
              </w:rPr>
              <w:t>1</w:t>
            </w:r>
          </w:p>
        </w:tc>
        <w:tc>
          <w:tcPr>
            <w:tcW w:w="955" w:type="pct"/>
            <w:tcBorders>
              <w:top w:val="nil"/>
              <w:left w:val="single" w:sz="4" w:space="0" w:color="auto"/>
              <w:bottom w:val="single" w:sz="4" w:space="0" w:color="auto"/>
              <w:right w:val="single" w:sz="4" w:space="0" w:color="auto"/>
            </w:tcBorders>
            <w:shd w:val="clear" w:color="auto" w:fill="auto"/>
            <w:noWrap/>
            <w:vAlign w:val="center"/>
            <w:hideMark/>
          </w:tcPr>
          <w:p w14:paraId="755EE135" w14:textId="1E441B99" w:rsidR="00C01B26" w:rsidRPr="00C01B26" w:rsidRDefault="00C01B26" w:rsidP="00C317A1">
            <w:pPr>
              <w:jc w:val="right"/>
              <w:rPr>
                <w:sz w:val="20"/>
                <w:szCs w:val="20"/>
                <w:lang w:eastAsia="zh-CN"/>
              </w:rPr>
            </w:pPr>
            <w:r w:rsidRPr="00C01B26">
              <w:rPr>
                <w:sz w:val="20"/>
                <w:szCs w:val="20"/>
              </w:rPr>
              <w:t xml:space="preserve">10,000 </w:t>
            </w:r>
          </w:p>
        </w:tc>
        <w:tc>
          <w:tcPr>
            <w:tcW w:w="1016" w:type="pct"/>
            <w:tcBorders>
              <w:top w:val="nil"/>
              <w:left w:val="nil"/>
              <w:bottom w:val="single" w:sz="4" w:space="0" w:color="auto"/>
              <w:right w:val="single" w:sz="4" w:space="0" w:color="auto"/>
            </w:tcBorders>
            <w:shd w:val="clear" w:color="auto" w:fill="auto"/>
            <w:noWrap/>
            <w:vAlign w:val="center"/>
            <w:hideMark/>
          </w:tcPr>
          <w:p w14:paraId="53F2B772" w14:textId="2D89F72E" w:rsidR="00C01B26" w:rsidRPr="00E9022F" w:rsidRDefault="00C01B26" w:rsidP="00C317A1">
            <w:pPr>
              <w:jc w:val="right"/>
              <w:rPr>
                <w:sz w:val="20"/>
                <w:szCs w:val="20"/>
                <w:lang w:eastAsia="zh-CN"/>
              </w:rPr>
            </w:pPr>
            <w:r w:rsidRPr="00E9022F">
              <w:rPr>
                <w:sz w:val="20"/>
                <w:szCs w:val="20"/>
              </w:rPr>
              <w:t xml:space="preserve">10,000 </w:t>
            </w:r>
          </w:p>
        </w:tc>
      </w:tr>
      <w:tr w:rsidR="00C01B26" w:rsidRPr="00C01B26" w14:paraId="652E7730" w14:textId="77777777" w:rsidTr="0078777C">
        <w:trPr>
          <w:trHeight w:val="142"/>
        </w:trPr>
        <w:tc>
          <w:tcPr>
            <w:tcW w:w="2423" w:type="pct"/>
            <w:shd w:val="clear" w:color="auto" w:fill="auto"/>
            <w:vAlign w:val="center"/>
            <w:hideMark/>
          </w:tcPr>
          <w:p w14:paraId="0D7B6A7E" w14:textId="77777777" w:rsidR="00C01B26" w:rsidRPr="00C01B26" w:rsidRDefault="00C01B26" w:rsidP="00C317A1">
            <w:pPr>
              <w:jc w:val="left"/>
              <w:rPr>
                <w:sz w:val="20"/>
                <w:szCs w:val="20"/>
                <w:lang w:eastAsia="zh-CN"/>
              </w:rPr>
            </w:pPr>
            <w:r w:rsidRPr="00C01B26">
              <w:rPr>
                <w:sz w:val="20"/>
                <w:szCs w:val="20"/>
                <w:lang w:eastAsia="zh-CN"/>
              </w:rPr>
              <w:t>Pre-charging evacuation</w:t>
            </w:r>
          </w:p>
        </w:tc>
        <w:tc>
          <w:tcPr>
            <w:tcW w:w="606" w:type="pct"/>
            <w:shd w:val="clear" w:color="auto" w:fill="auto"/>
            <w:noWrap/>
            <w:hideMark/>
          </w:tcPr>
          <w:p w14:paraId="52B10E1B" w14:textId="77777777" w:rsidR="00C01B26" w:rsidRPr="00C01B26" w:rsidRDefault="00C01B26" w:rsidP="00E9022F">
            <w:pPr>
              <w:jc w:val="center"/>
              <w:rPr>
                <w:sz w:val="20"/>
                <w:szCs w:val="20"/>
                <w:lang w:eastAsia="zh-CN"/>
              </w:rPr>
            </w:pPr>
            <w:r w:rsidRPr="00C01B26">
              <w:rPr>
                <w:sz w:val="20"/>
                <w:szCs w:val="20"/>
                <w:lang w:eastAsia="zh-CN"/>
              </w:rPr>
              <w:t>1</w:t>
            </w:r>
          </w:p>
        </w:tc>
        <w:tc>
          <w:tcPr>
            <w:tcW w:w="955" w:type="pct"/>
            <w:tcBorders>
              <w:top w:val="nil"/>
              <w:left w:val="single" w:sz="4" w:space="0" w:color="auto"/>
              <w:bottom w:val="single" w:sz="4" w:space="0" w:color="auto"/>
              <w:right w:val="single" w:sz="4" w:space="0" w:color="auto"/>
            </w:tcBorders>
            <w:shd w:val="clear" w:color="auto" w:fill="auto"/>
            <w:noWrap/>
            <w:vAlign w:val="center"/>
            <w:hideMark/>
          </w:tcPr>
          <w:p w14:paraId="6D7713B2" w14:textId="35E39107" w:rsidR="00C01B26" w:rsidRPr="00C01B26" w:rsidRDefault="00C01B26" w:rsidP="00C317A1">
            <w:pPr>
              <w:jc w:val="right"/>
              <w:rPr>
                <w:sz w:val="20"/>
                <w:szCs w:val="20"/>
                <w:lang w:eastAsia="zh-CN"/>
              </w:rPr>
            </w:pPr>
            <w:r w:rsidRPr="00C01B26">
              <w:rPr>
                <w:sz w:val="20"/>
                <w:szCs w:val="20"/>
              </w:rPr>
              <w:t xml:space="preserve">5,000 </w:t>
            </w:r>
          </w:p>
        </w:tc>
        <w:tc>
          <w:tcPr>
            <w:tcW w:w="1016" w:type="pct"/>
            <w:tcBorders>
              <w:top w:val="nil"/>
              <w:left w:val="nil"/>
              <w:bottom w:val="single" w:sz="4" w:space="0" w:color="auto"/>
              <w:right w:val="single" w:sz="4" w:space="0" w:color="auto"/>
            </w:tcBorders>
            <w:shd w:val="clear" w:color="auto" w:fill="auto"/>
            <w:noWrap/>
            <w:vAlign w:val="center"/>
            <w:hideMark/>
          </w:tcPr>
          <w:p w14:paraId="0C3B9777" w14:textId="20DC6852" w:rsidR="00C01B26" w:rsidRPr="00E9022F" w:rsidRDefault="00C01B26" w:rsidP="00C317A1">
            <w:pPr>
              <w:jc w:val="right"/>
              <w:rPr>
                <w:sz w:val="20"/>
                <w:szCs w:val="20"/>
                <w:lang w:eastAsia="zh-CN"/>
              </w:rPr>
            </w:pPr>
            <w:r w:rsidRPr="00E9022F">
              <w:rPr>
                <w:sz w:val="20"/>
                <w:szCs w:val="20"/>
              </w:rPr>
              <w:t xml:space="preserve">5,000 </w:t>
            </w:r>
          </w:p>
        </w:tc>
      </w:tr>
      <w:tr w:rsidR="00C01B26" w:rsidRPr="00C01B26" w14:paraId="5C69233F" w14:textId="77777777" w:rsidTr="0078777C">
        <w:trPr>
          <w:trHeight w:val="142"/>
        </w:trPr>
        <w:tc>
          <w:tcPr>
            <w:tcW w:w="2423" w:type="pct"/>
            <w:shd w:val="clear" w:color="auto" w:fill="auto"/>
            <w:vAlign w:val="center"/>
            <w:hideMark/>
          </w:tcPr>
          <w:p w14:paraId="429F46CD" w14:textId="77777777" w:rsidR="00C01B26" w:rsidRPr="00C01B26" w:rsidRDefault="00C01B26" w:rsidP="00C317A1">
            <w:pPr>
              <w:jc w:val="left"/>
              <w:rPr>
                <w:sz w:val="20"/>
                <w:szCs w:val="20"/>
                <w:lang w:eastAsia="zh-CN"/>
              </w:rPr>
            </w:pPr>
            <w:r w:rsidRPr="00C01B26">
              <w:rPr>
                <w:sz w:val="20"/>
                <w:szCs w:val="20"/>
                <w:lang w:eastAsia="zh-CN"/>
              </w:rPr>
              <w:t>Leakage detection</w:t>
            </w:r>
          </w:p>
        </w:tc>
        <w:tc>
          <w:tcPr>
            <w:tcW w:w="606" w:type="pct"/>
            <w:shd w:val="clear" w:color="auto" w:fill="auto"/>
            <w:hideMark/>
          </w:tcPr>
          <w:p w14:paraId="736C028F" w14:textId="77777777" w:rsidR="00C01B26" w:rsidRPr="00C01B26" w:rsidRDefault="00C01B26" w:rsidP="00E9022F">
            <w:pPr>
              <w:jc w:val="center"/>
              <w:rPr>
                <w:sz w:val="20"/>
                <w:szCs w:val="20"/>
                <w:lang w:eastAsia="zh-CN"/>
              </w:rPr>
            </w:pPr>
            <w:r w:rsidRPr="00C01B26">
              <w:rPr>
                <w:sz w:val="20"/>
                <w:szCs w:val="20"/>
                <w:lang w:eastAsia="zh-CN"/>
              </w:rPr>
              <w:t>1</w:t>
            </w:r>
          </w:p>
        </w:tc>
        <w:tc>
          <w:tcPr>
            <w:tcW w:w="955" w:type="pct"/>
            <w:tcBorders>
              <w:top w:val="nil"/>
              <w:left w:val="single" w:sz="4" w:space="0" w:color="auto"/>
              <w:bottom w:val="single" w:sz="4" w:space="0" w:color="auto"/>
              <w:right w:val="single" w:sz="4" w:space="0" w:color="auto"/>
            </w:tcBorders>
            <w:shd w:val="clear" w:color="auto" w:fill="auto"/>
            <w:vAlign w:val="center"/>
            <w:hideMark/>
          </w:tcPr>
          <w:p w14:paraId="11AB0ADC" w14:textId="763F8837" w:rsidR="00C01B26" w:rsidRPr="00C01B26" w:rsidRDefault="00C01B26" w:rsidP="00C317A1">
            <w:pPr>
              <w:jc w:val="right"/>
              <w:rPr>
                <w:sz w:val="20"/>
                <w:szCs w:val="20"/>
                <w:lang w:eastAsia="zh-CN"/>
              </w:rPr>
            </w:pPr>
            <w:r w:rsidRPr="00C01B26">
              <w:rPr>
                <w:sz w:val="20"/>
                <w:szCs w:val="20"/>
              </w:rPr>
              <w:t xml:space="preserve">10,000 </w:t>
            </w:r>
          </w:p>
        </w:tc>
        <w:tc>
          <w:tcPr>
            <w:tcW w:w="1016" w:type="pct"/>
            <w:tcBorders>
              <w:top w:val="nil"/>
              <w:left w:val="nil"/>
              <w:bottom w:val="single" w:sz="4" w:space="0" w:color="auto"/>
              <w:right w:val="single" w:sz="4" w:space="0" w:color="auto"/>
            </w:tcBorders>
            <w:shd w:val="clear" w:color="auto" w:fill="auto"/>
            <w:noWrap/>
            <w:vAlign w:val="center"/>
            <w:hideMark/>
          </w:tcPr>
          <w:p w14:paraId="69CC4467" w14:textId="429AC5A4" w:rsidR="00C01B26" w:rsidRPr="00E9022F" w:rsidRDefault="00C01B26" w:rsidP="00C317A1">
            <w:pPr>
              <w:jc w:val="right"/>
              <w:rPr>
                <w:sz w:val="20"/>
                <w:szCs w:val="20"/>
                <w:lang w:eastAsia="zh-CN"/>
              </w:rPr>
            </w:pPr>
            <w:r w:rsidRPr="00E9022F">
              <w:rPr>
                <w:sz w:val="20"/>
                <w:szCs w:val="20"/>
              </w:rPr>
              <w:t xml:space="preserve">10,000 </w:t>
            </w:r>
          </w:p>
        </w:tc>
      </w:tr>
      <w:tr w:rsidR="00C01B26" w:rsidRPr="00C01B26" w14:paraId="4BED64AC" w14:textId="77777777" w:rsidTr="0078777C">
        <w:trPr>
          <w:trHeight w:val="142"/>
        </w:trPr>
        <w:tc>
          <w:tcPr>
            <w:tcW w:w="2423" w:type="pct"/>
            <w:shd w:val="clear" w:color="auto" w:fill="auto"/>
            <w:vAlign w:val="center"/>
            <w:hideMark/>
          </w:tcPr>
          <w:p w14:paraId="4879FD14" w14:textId="548AB832" w:rsidR="00C01B26" w:rsidRPr="00C01B26" w:rsidRDefault="00C01B26" w:rsidP="00C317A1">
            <w:pPr>
              <w:jc w:val="left"/>
              <w:rPr>
                <w:sz w:val="20"/>
                <w:szCs w:val="20"/>
                <w:lang w:eastAsia="zh-CN"/>
              </w:rPr>
            </w:pPr>
            <w:proofErr w:type="spellStart"/>
            <w:r w:rsidRPr="00C01B26">
              <w:rPr>
                <w:sz w:val="20"/>
                <w:szCs w:val="20"/>
                <w:lang w:eastAsia="zh-CN"/>
              </w:rPr>
              <w:t>Lokring</w:t>
            </w:r>
            <w:proofErr w:type="spellEnd"/>
            <w:r w:rsidR="00E40C24">
              <w:rPr>
                <w:sz w:val="20"/>
                <w:szCs w:val="20"/>
                <w:lang w:eastAsia="zh-CN"/>
              </w:rPr>
              <w:t>*</w:t>
            </w:r>
          </w:p>
        </w:tc>
        <w:tc>
          <w:tcPr>
            <w:tcW w:w="606" w:type="pct"/>
            <w:shd w:val="clear" w:color="auto" w:fill="auto"/>
            <w:hideMark/>
          </w:tcPr>
          <w:p w14:paraId="0AEED644" w14:textId="77777777" w:rsidR="00C01B26" w:rsidRPr="00C01B26" w:rsidRDefault="00C01B26" w:rsidP="00E9022F">
            <w:pPr>
              <w:jc w:val="center"/>
              <w:rPr>
                <w:sz w:val="20"/>
                <w:szCs w:val="20"/>
                <w:lang w:eastAsia="zh-CN"/>
              </w:rPr>
            </w:pPr>
            <w:r w:rsidRPr="00C01B26">
              <w:rPr>
                <w:sz w:val="20"/>
                <w:szCs w:val="20"/>
                <w:lang w:eastAsia="zh-CN"/>
              </w:rPr>
              <w:t>1</w:t>
            </w:r>
          </w:p>
        </w:tc>
        <w:tc>
          <w:tcPr>
            <w:tcW w:w="955" w:type="pct"/>
            <w:tcBorders>
              <w:top w:val="nil"/>
              <w:left w:val="single" w:sz="4" w:space="0" w:color="auto"/>
              <w:bottom w:val="single" w:sz="4" w:space="0" w:color="auto"/>
              <w:right w:val="single" w:sz="4" w:space="0" w:color="auto"/>
            </w:tcBorders>
            <w:shd w:val="clear" w:color="auto" w:fill="auto"/>
            <w:vAlign w:val="center"/>
            <w:hideMark/>
          </w:tcPr>
          <w:p w14:paraId="079E94B2" w14:textId="7E599B8A" w:rsidR="00C01B26" w:rsidRPr="00C01B26" w:rsidRDefault="00C01B26" w:rsidP="00C317A1">
            <w:pPr>
              <w:jc w:val="right"/>
              <w:rPr>
                <w:sz w:val="20"/>
                <w:szCs w:val="20"/>
                <w:lang w:eastAsia="zh-CN"/>
              </w:rPr>
            </w:pPr>
            <w:r w:rsidRPr="00C01B26">
              <w:rPr>
                <w:sz w:val="20"/>
                <w:szCs w:val="20"/>
              </w:rPr>
              <w:t xml:space="preserve">2,000 </w:t>
            </w:r>
          </w:p>
        </w:tc>
        <w:tc>
          <w:tcPr>
            <w:tcW w:w="1016" w:type="pct"/>
            <w:tcBorders>
              <w:top w:val="nil"/>
              <w:left w:val="nil"/>
              <w:bottom w:val="single" w:sz="4" w:space="0" w:color="auto"/>
              <w:right w:val="single" w:sz="4" w:space="0" w:color="auto"/>
            </w:tcBorders>
            <w:shd w:val="clear" w:color="auto" w:fill="auto"/>
            <w:noWrap/>
            <w:vAlign w:val="center"/>
            <w:hideMark/>
          </w:tcPr>
          <w:p w14:paraId="69BB27A9" w14:textId="469CF2BA" w:rsidR="00C01B26" w:rsidRPr="00E9022F" w:rsidRDefault="00C01B26" w:rsidP="00C317A1">
            <w:pPr>
              <w:jc w:val="right"/>
              <w:rPr>
                <w:sz w:val="20"/>
                <w:szCs w:val="20"/>
                <w:lang w:eastAsia="zh-CN"/>
              </w:rPr>
            </w:pPr>
            <w:r w:rsidRPr="00E9022F">
              <w:rPr>
                <w:sz w:val="20"/>
                <w:szCs w:val="20"/>
              </w:rPr>
              <w:t xml:space="preserve">2,000 </w:t>
            </w:r>
          </w:p>
        </w:tc>
      </w:tr>
      <w:tr w:rsidR="00C01B26" w:rsidRPr="00C01B26" w14:paraId="0A408111" w14:textId="77777777" w:rsidTr="0078777C">
        <w:trPr>
          <w:trHeight w:val="142"/>
        </w:trPr>
        <w:tc>
          <w:tcPr>
            <w:tcW w:w="2423" w:type="pct"/>
            <w:shd w:val="clear" w:color="auto" w:fill="auto"/>
            <w:vAlign w:val="center"/>
            <w:hideMark/>
          </w:tcPr>
          <w:p w14:paraId="6D3BF200" w14:textId="77777777" w:rsidR="00C01B26" w:rsidRPr="00C01B26" w:rsidRDefault="00C01B26" w:rsidP="00C317A1">
            <w:pPr>
              <w:jc w:val="left"/>
              <w:rPr>
                <w:sz w:val="20"/>
                <w:szCs w:val="20"/>
                <w:lang w:eastAsia="zh-CN"/>
              </w:rPr>
            </w:pPr>
            <w:r w:rsidRPr="00C01B26">
              <w:rPr>
                <w:sz w:val="20"/>
                <w:szCs w:val="20"/>
                <w:lang w:eastAsia="zh-CN"/>
              </w:rPr>
              <w:t>Safety package</w:t>
            </w:r>
          </w:p>
        </w:tc>
        <w:tc>
          <w:tcPr>
            <w:tcW w:w="606" w:type="pct"/>
            <w:shd w:val="clear" w:color="auto" w:fill="auto"/>
            <w:hideMark/>
          </w:tcPr>
          <w:p w14:paraId="2FBFC9D6" w14:textId="77777777" w:rsidR="00C01B26" w:rsidRPr="00C01B26" w:rsidRDefault="00C01B26" w:rsidP="00E9022F">
            <w:pPr>
              <w:jc w:val="center"/>
              <w:rPr>
                <w:sz w:val="20"/>
                <w:szCs w:val="20"/>
                <w:lang w:eastAsia="zh-CN"/>
              </w:rPr>
            </w:pPr>
            <w:r w:rsidRPr="00C01B26">
              <w:rPr>
                <w:sz w:val="20"/>
                <w:szCs w:val="20"/>
                <w:lang w:eastAsia="zh-CN"/>
              </w:rPr>
              <w:t>1</w:t>
            </w:r>
          </w:p>
        </w:tc>
        <w:tc>
          <w:tcPr>
            <w:tcW w:w="955" w:type="pct"/>
            <w:tcBorders>
              <w:top w:val="nil"/>
              <w:left w:val="single" w:sz="4" w:space="0" w:color="auto"/>
              <w:bottom w:val="single" w:sz="4" w:space="0" w:color="auto"/>
              <w:right w:val="single" w:sz="4" w:space="0" w:color="auto"/>
            </w:tcBorders>
            <w:shd w:val="clear" w:color="auto" w:fill="auto"/>
            <w:vAlign w:val="center"/>
            <w:hideMark/>
          </w:tcPr>
          <w:p w14:paraId="6BAED681" w14:textId="4EB0FD2F" w:rsidR="00C01B26" w:rsidRPr="00C01B26" w:rsidRDefault="00C01B26" w:rsidP="00C317A1">
            <w:pPr>
              <w:jc w:val="right"/>
              <w:rPr>
                <w:sz w:val="20"/>
                <w:szCs w:val="20"/>
                <w:lang w:eastAsia="zh-CN"/>
              </w:rPr>
            </w:pPr>
            <w:r w:rsidRPr="00C01B26">
              <w:rPr>
                <w:sz w:val="20"/>
                <w:szCs w:val="20"/>
              </w:rPr>
              <w:t xml:space="preserve">40,000 </w:t>
            </w:r>
          </w:p>
        </w:tc>
        <w:tc>
          <w:tcPr>
            <w:tcW w:w="1016" w:type="pct"/>
            <w:tcBorders>
              <w:top w:val="nil"/>
              <w:left w:val="nil"/>
              <w:bottom w:val="single" w:sz="4" w:space="0" w:color="auto"/>
              <w:right w:val="single" w:sz="4" w:space="0" w:color="auto"/>
            </w:tcBorders>
            <w:shd w:val="clear" w:color="auto" w:fill="auto"/>
            <w:noWrap/>
            <w:vAlign w:val="center"/>
            <w:hideMark/>
          </w:tcPr>
          <w:p w14:paraId="2D6802CF" w14:textId="0E18B4B9" w:rsidR="00C01B26" w:rsidRPr="00E9022F" w:rsidRDefault="00C01B26" w:rsidP="00C317A1">
            <w:pPr>
              <w:jc w:val="right"/>
              <w:rPr>
                <w:sz w:val="20"/>
                <w:szCs w:val="20"/>
                <w:lang w:eastAsia="zh-CN"/>
              </w:rPr>
            </w:pPr>
            <w:r w:rsidRPr="00E9022F">
              <w:rPr>
                <w:sz w:val="20"/>
                <w:szCs w:val="20"/>
              </w:rPr>
              <w:t xml:space="preserve">40,000 </w:t>
            </w:r>
          </w:p>
        </w:tc>
      </w:tr>
      <w:tr w:rsidR="00C01B26" w:rsidRPr="00C01B26" w14:paraId="5A855946" w14:textId="77777777" w:rsidTr="0078777C">
        <w:trPr>
          <w:trHeight w:val="142"/>
        </w:trPr>
        <w:tc>
          <w:tcPr>
            <w:tcW w:w="2423" w:type="pct"/>
            <w:shd w:val="clear" w:color="auto" w:fill="auto"/>
            <w:vAlign w:val="center"/>
            <w:hideMark/>
          </w:tcPr>
          <w:p w14:paraId="67A40FB0" w14:textId="77777777" w:rsidR="00C01B26" w:rsidRPr="00C01B26" w:rsidRDefault="00C01B26" w:rsidP="00C317A1">
            <w:pPr>
              <w:jc w:val="left"/>
              <w:rPr>
                <w:sz w:val="20"/>
                <w:szCs w:val="20"/>
                <w:lang w:eastAsia="zh-CN"/>
              </w:rPr>
            </w:pPr>
            <w:r w:rsidRPr="00C01B26">
              <w:rPr>
                <w:sz w:val="20"/>
                <w:szCs w:val="20"/>
                <w:lang w:eastAsia="zh-CN"/>
              </w:rPr>
              <w:t>Test package</w:t>
            </w:r>
          </w:p>
        </w:tc>
        <w:tc>
          <w:tcPr>
            <w:tcW w:w="606" w:type="pct"/>
            <w:shd w:val="clear" w:color="auto" w:fill="auto"/>
            <w:hideMark/>
          </w:tcPr>
          <w:p w14:paraId="1BFABAB7" w14:textId="77777777" w:rsidR="00C01B26" w:rsidRPr="00C01B26" w:rsidRDefault="00C01B26" w:rsidP="00E9022F">
            <w:pPr>
              <w:jc w:val="center"/>
              <w:rPr>
                <w:sz w:val="20"/>
                <w:szCs w:val="20"/>
                <w:lang w:eastAsia="zh-CN"/>
              </w:rPr>
            </w:pPr>
            <w:r w:rsidRPr="00C01B26">
              <w:rPr>
                <w:sz w:val="20"/>
                <w:szCs w:val="20"/>
                <w:lang w:eastAsia="zh-CN"/>
              </w:rPr>
              <w:t>1</w:t>
            </w:r>
          </w:p>
        </w:tc>
        <w:tc>
          <w:tcPr>
            <w:tcW w:w="955" w:type="pct"/>
            <w:tcBorders>
              <w:top w:val="nil"/>
              <w:left w:val="single" w:sz="4" w:space="0" w:color="auto"/>
              <w:bottom w:val="single" w:sz="4" w:space="0" w:color="auto"/>
              <w:right w:val="single" w:sz="4" w:space="0" w:color="auto"/>
            </w:tcBorders>
            <w:shd w:val="clear" w:color="auto" w:fill="auto"/>
            <w:vAlign w:val="center"/>
            <w:hideMark/>
          </w:tcPr>
          <w:p w14:paraId="7CD9C7E8" w14:textId="76EDDE3F" w:rsidR="00C01B26" w:rsidRPr="00C01B26" w:rsidRDefault="00C01B26" w:rsidP="00C317A1">
            <w:pPr>
              <w:jc w:val="right"/>
              <w:rPr>
                <w:sz w:val="20"/>
                <w:szCs w:val="20"/>
                <w:lang w:eastAsia="zh-CN"/>
              </w:rPr>
            </w:pPr>
            <w:r w:rsidRPr="00C01B26">
              <w:rPr>
                <w:sz w:val="20"/>
                <w:szCs w:val="20"/>
              </w:rPr>
              <w:t xml:space="preserve">10,000 </w:t>
            </w:r>
          </w:p>
        </w:tc>
        <w:tc>
          <w:tcPr>
            <w:tcW w:w="1016" w:type="pct"/>
            <w:tcBorders>
              <w:top w:val="nil"/>
              <w:left w:val="nil"/>
              <w:bottom w:val="single" w:sz="4" w:space="0" w:color="auto"/>
              <w:right w:val="single" w:sz="4" w:space="0" w:color="auto"/>
            </w:tcBorders>
            <w:shd w:val="clear" w:color="auto" w:fill="auto"/>
            <w:noWrap/>
            <w:vAlign w:val="center"/>
            <w:hideMark/>
          </w:tcPr>
          <w:p w14:paraId="49D70FC8" w14:textId="64D9C6F1" w:rsidR="00C01B26" w:rsidRPr="00E9022F" w:rsidRDefault="00C01B26" w:rsidP="00C317A1">
            <w:pPr>
              <w:jc w:val="right"/>
              <w:rPr>
                <w:sz w:val="20"/>
                <w:szCs w:val="20"/>
                <w:lang w:eastAsia="zh-CN"/>
              </w:rPr>
            </w:pPr>
            <w:r w:rsidRPr="00E9022F">
              <w:rPr>
                <w:sz w:val="20"/>
                <w:szCs w:val="20"/>
              </w:rPr>
              <w:t xml:space="preserve">10,000 </w:t>
            </w:r>
          </w:p>
        </w:tc>
      </w:tr>
      <w:tr w:rsidR="0078777C" w:rsidRPr="00C01B26" w14:paraId="2E8D8EE1" w14:textId="77777777" w:rsidTr="0078777C">
        <w:trPr>
          <w:trHeight w:val="142"/>
        </w:trPr>
        <w:tc>
          <w:tcPr>
            <w:tcW w:w="3029" w:type="pct"/>
            <w:gridSpan w:val="2"/>
            <w:shd w:val="clear" w:color="auto" w:fill="auto"/>
            <w:vAlign w:val="center"/>
            <w:hideMark/>
          </w:tcPr>
          <w:p w14:paraId="5A2513B9" w14:textId="29CADF57" w:rsidR="0078777C" w:rsidRPr="0078777C" w:rsidRDefault="0078777C" w:rsidP="0078777C">
            <w:pPr>
              <w:jc w:val="left"/>
              <w:rPr>
                <w:b/>
                <w:bCs/>
                <w:sz w:val="20"/>
                <w:szCs w:val="20"/>
                <w:lang w:eastAsia="zh-CN"/>
              </w:rPr>
            </w:pPr>
            <w:r>
              <w:rPr>
                <w:b/>
                <w:bCs/>
                <w:sz w:val="20"/>
                <w:szCs w:val="20"/>
                <w:lang w:eastAsia="zh-CN"/>
              </w:rPr>
              <w:t>Total c</w:t>
            </w:r>
            <w:r w:rsidRPr="0078777C">
              <w:rPr>
                <w:b/>
                <w:bCs/>
                <w:sz w:val="20"/>
                <w:szCs w:val="20"/>
                <w:lang w:eastAsia="zh-CN"/>
              </w:rPr>
              <w:t xml:space="preserve">ost </w:t>
            </w:r>
            <w:r>
              <w:rPr>
                <w:b/>
                <w:bCs/>
                <w:sz w:val="20"/>
                <w:szCs w:val="20"/>
                <w:lang w:eastAsia="zh-CN"/>
              </w:rPr>
              <w:t>of</w:t>
            </w:r>
            <w:r w:rsidRPr="0078777C">
              <w:rPr>
                <w:b/>
                <w:bCs/>
                <w:sz w:val="20"/>
                <w:szCs w:val="20"/>
                <w:lang w:eastAsia="zh-CN"/>
              </w:rPr>
              <w:t xml:space="preserve"> conversion </w:t>
            </w:r>
            <w:r>
              <w:rPr>
                <w:b/>
                <w:bCs/>
                <w:sz w:val="20"/>
                <w:szCs w:val="20"/>
                <w:lang w:eastAsia="zh-CN"/>
              </w:rPr>
              <w:t>per</w:t>
            </w:r>
            <w:r w:rsidRPr="0078777C">
              <w:rPr>
                <w:b/>
                <w:bCs/>
                <w:sz w:val="20"/>
                <w:szCs w:val="20"/>
                <w:lang w:eastAsia="zh-CN"/>
              </w:rPr>
              <w:t xml:space="preserve"> manufacturing line</w:t>
            </w:r>
          </w:p>
        </w:tc>
        <w:tc>
          <w:tcPr>
            <w:tcW w:w="955" w:type="pct"/>
            <w:tcBorders>
              <w:top w:val="nil"/>
              <w:left w:val="single" w:sz="4" w:space="0" w:color="auto"/>
              <w:bottom w:val="single" w:sz="4" w:space="0" w:color="auto"/>
              <w:right w:val="single" w:sz="4" w:space="0" w:color="auto"/>
            </w:tcBorders>
            <w:shd w:val="clear" w:color="auto" w:fill="auto"/>
            <w:vAlign w:val="center"/>
            <w:hideMark/>
          </w:tcPr>
          <w:p w14:paraId="5B72849C" w14:textId="1E73FF7D" w:rsidR="0078777C" w:rsidRPr="0078777C" w:rsidRDefault="0078777C" w:rsidP="00C317A1">
            <w:pPr>
              <w:jc w:val="right"/>
              <w:rPr>
                <w:b/>
                <w:bCs/>
                <w:sz w:val="20"/>
                <w:szCs w:val="20"/>
                <w:lang w:eastAsia="zh-CN"/>
              </w:rPr>
            </w:pPr>
            <w:r w:rsidRPr="0078777C">
              <w:rPr>
                <w:b/>
                <w:bCs/>
                <w:sz w:val="20"/>
                <w:szCs w:val="20"/>
              </w:rPr>
              <w:t xml:space="preserve">112,000 </w:t>
            </w:r>
          </w:p>
        </w:tc>
        <w:tc>
          <w:tcPr>
            <w:tcW w:w="1016" w:type="pct"/>
            <w:tcBorders>
              <w:top w:val="nil"/>
              <w:left w:val="nil"/>
              <w:bottom w:val="single" w:sz="4" w:space="0" w:color="auto"/>
              <w:right w:val="single" w:sz="4" w:space="0" w:color="auto"/>
            </w:tcBorders>
            <w:shd w:val="clear" w:color="auto" w:fill="auto"/>
            <w:noWrap/>
            <w:vAlign w:val="center"/>
            <w:hideMark/>
          </w:tcPr>
          <w:p w14:paraId="53563DCC" w14:textId="11B1EC10" w:rsidR="0078777C" w:rsidRPr="0078777C" w:rsidRDefault="0078777C" w:rsidP="00C317A1">
            <w:pPr>
              <w:jc w:val="right"/>
              <w:rPr>
                <w:b/>
                <w:bCs/>
                <w:sz w:val="20"/>
                <w:szCs w:val="20"/>
                <w:lang w:eastAsia="zh-CN"/>
              </w:rPr>
            </w:pPr>
            <w:r w:rsidRPr="0078777C">
              <w:rPr>
                <w:b/>
                <w:bCs/>
                <w:sz w:val="20"/>
                <w:szCs w:val="20"/>
              </w:rPr>
              <w:t xml:space="preserve">112,000 </w:t>
            </w:r>
          </w:p>
        </w:tc>
      </w:tr>
    </w:tbl>
    <w:p w14:paraId="5EB820B6" w14:textId="1B9601A4" w:rsidR="00E40C24" w:rsidRPr="00DA1ED5" w:rsidRDefault="00E40C24" w:rsidP="00E40C24">
      <w:pPr>
        <w:pStyle w:val="Heading1"/>
        <w:numPr>
          <w:ilvl w:val="0"/>
          <w:numId w:val="0"/>
        </w:numPr>
        <w:rPr>
          <w:sz w:val="19"/>
          <w:szCs w:val="19"/>
        </w:rPr>
      </w:pPr>
      <w:r w:rsidRPr="00DA1ED5">
        <w:rPr>
          <w:sz w:val="19"/>
          <w:szCs w:val="19"/>
        </w:rPr>
        <w:t xml:space="preserve">*Used for sealing the refrigerant circuit, replacing the ultrasonic welding machine. </w:t>
      </w:r>
    </w:p>
    <w:p w14:paraId="3BA76FE0" w14:textId="248FCB7A" w:rsidR="003823AF" w:rsidRPr="00091D83" w:rsidRDefault="00C138E3" w:rsidP="006D621F">
      <w:pPr>
        <w:pStyle w:val="Heading1"/>
        <w:rPr>
          <w:lang w:val="en-GB"/>
        </w:rPr>
      </w:pPr>
      <w:r>
        <w:rPr>
          <w:lang w:val="en-GB"/>
        </w:rPr>
        <w:t>Twelve e</w:t>
      </w:r>
      <w:r w:rsidR="007C78D2" w:rsidRPr="00B72897">
        <w:rPr>
          <w:lang w:val="en-GB"/>
        </w:rPr>
        <w:t>nterprises with annual consumption ranging from 3 to 6</w:t>
      </w:r>
      <w:r w:rsidR="00785E20">
        <w:rPr>
          <w:lang w:val="en-GB"/>
        </w:rPr>
        <w:t> </w:t>
      </w:r>
      <w:r w:rsidR="007C78D2" w:rsidRPr="00B72897">
        <w:rPr>
          <w:lang w:val="en-GB"/>
        </w:rPr>
        <w:t>mt</w:t>
      </w:r>
      <w:r w:rsidR="00166E3E">
        <w:rPr>
          <w:lang w:val="en-GB"/>
        </w:rPr>
        <w:t xml:space="preserve"> </w:t>
      </w:r>
      <w:r w:rsidR="006D358E">
        <w:rPr>
          <w:lang w:val="en-GB"/>
        </w:rPr>
        <w:t xml:space="preserve">(Group I) </w:t>
      </w:r>
      <w:r w:rsidR="007C78D2" w:rsidRPr="00B72897">
        <w:rPr>
          <w:lang w:val="en-GB"/>
        </w:rPr>
        <w:t>will</w:t>
      </w:r>
      <w:r w:rsidR="00DD78FE">
        <w:rPr>
          <w:lang w:val="en-GB"/>
        </w:rPr>
        <w:t xml:space="preserve"> </w:t>
      </w:r>
      <w:r w:rsidR="00184FAB">
        <w:rPr>
          <w:lang w:val="en-GB"/>
        </w:rPr>
        <w:t xml:space="preserve">have their equipment </w:t>
      </w:r>
      <w:r>
        <w:rPr>
          <w:lang w:val="en-GB"/>
        </w:rPr>
        <w:t>partial</w:t>
      </w:r>
      <w:r w:rsidR="00184FAB">
        <w:rPr>
          <w:lang w:val="en-GB"/>
        </w:rPr>
        <w:t>ly</w:t>
      </w:r>
      <w:r>
        <w:rPr>
          <w:lang w:val="en-GB"/>
        </w:rPr>
        <w:t xml:space="preserve"> replace</w:t>
      </w:r>
      <w:r w:rsidR="00184FAB">
        <w:rPr>
          <w:lang w:val="en-GB"/>
        </w:rPr>
        <w:t>d</w:t>
      </w:r>
      <w:r w:rsidR="00184FAB">
        <w:t xml:space="preserve">. </w:t>
      </w:r>
      <w:r w:rsidR="00184FAB">
        <w:rPr>
          <w:lang w:val="en-GB"/>
        </w:rPr>
        <w:t>Depending on their needs,</w:t>
      </w:r>
      <w:r w:rsidR="00184FAB">
        <w:t xml:space="preserve"> these beneficiaries</w:t>
      </w:r>
      <w:r w:rsidR="00184FAB">
        <w:rPr>
          <w:lang w:val="en-GB"/>
        </w:rPr>
        <w:t xml:space="preserve"> will be able to select</w:t>
      </w:r>
      <w:r w:rsidR="00785E20">
        <w:rPr>
          <w:lang w:val="en-GB"/>
        </w:rPr>
        <w:t xml:space="preserve"> </w:t>
      </w:r>
      <w:r w:rsidR="00E541AD">
        <w:rPr>
          <w:lang w:val="en-GB"/>
        </w:rPr>
        <w:t xml:space="preserve">equipment </w:t>
      </w:r>
      <w:r w:rsidR="00785E20">
        <w:rPr>
          <w:lang w:val="en-GB"/>
        </w:rPr>
        <w:t xml:space="preserve">from a list </w:t>
      </w:r>
      <w:r w:rsidR="001B44BC" w:rsidRPr="00B72897">
        <w:rPr>
          <w:color w:val="000000"/>
          <w:szCs w:val="21"/>
          <w:lang w:eastAsia="ja-JP"/>
        </w:rPr>
        <w:t>includ</w:t>
      </w:r>
      <w:r w:rsidR="00785E20">
        <w:rPr>
          <w:color w:val="000000"/>
          <w:szCs w:val="21"/>
          <w:lang w:eastAsia="ja-JP"/>
        </w:rPr>
        <w:t>ing</w:t>
      </w:r>
      <w:r w:rsidR="001B44BC" w:rsidRPr="00B72897">
        <w:rPr>
          <w:color w:val="000000"/>
          <w:szCs w:val="21"/>
          <w:lang w:eastAsia="ja-JP"/>
        </w:rPr>
        <w:t xml:space="preserve"> charg</w:t>
      </w:r>
      <w:r w:rsidR="001B44BC">
        <w:rPr>
          <w:color w:val="000000"/>
          <w:szCs w:val="21"/>
          <w:lang w:eastAsia="ja-JP"/>
        </w:rPr>
        <w:t>ing</w:t>
      </w:r>
      <w:r w:rsidR="001B44BC" w:rsidRPr="00B72897">
        <w:rPr>
          <w:color w:val="000000"/>
          <w:szCs w:val="21"/>
          <w:lang w:eastAsia="ja-JP"/>
        </w:rPr>
        <w:t xml:space="preserve"> machine</w:t>
      </w:r>
      <w:r w:rsidR="001B44BC">
        <w:rPr>
          <w:color w:val="000000"/>
          <w:szCs w:val="21"/>
          <w:lang w:eastAsia="ja-JP"/>
        </w:rPr>
        <w:t>s</w:t>
      </w:r>
      <w:r w:rsidR="001B44BC" w:rsidRPr="00B72897">
        <w:rPr>
          <w:color w:val="000000"/>
          <w:szCs w:val="21"/>
          <w:lang w:eastAsia="ja-JP"/>
        </w:rPr>
        <w:t>, sparkless vacuum pumps, ventilation system</w:t>
      </w:r>
      <w:r w:rsidR="001B44BC">
        <w:rPr>
          <w:color w:val="000000"/>
          <w:szCs w:val="21"/>
          <w:lang w:eastAsia="ja-JP"/>
        </w:rPr>
        <w:t>s</w:t>
      </w:r>
      <w:r w:rsidR="001B44BC" w:rsidRPr="00B72897">
        <w:rPr>
          <w:color w:val="000000"/>
          <w:szCs w:val="21"/>
          <w:lang w:eastAsia="ja-JP"/>
        </w:rPr>
        <w:t>, valve manifold gauge set</w:t>
      </w:r>
      <w:r w:rsidR="001B44BC">
        <w:rPr>
          <w:color w:val="000000"/>
          <w:szCs w:val="21"/>
          <w:lang w:eastAsia="ja-JP"/>
        </w:rPr>
        <w:t>s</w:t>
      </w:r>
      <w:r w:rsidR="001B44BC" w:rsidRPr="00B72897">
        <w:rPr>
          <w:color w:val="000000"/>
          <w:szCs w:val="21"/>
          <w:lang w:eastAsia="ja-JP"/>
        </w:rPr>
        <w:t>, HC detectors, anti</w:t>
      </w:r>
      <w:r w:rsidR="001B44BC" w:rsidRPr="00B72897">
        <w:rPr>
          <w:color w:val="000000"/>
          <w:szCs w:val="21"/>
          <w:lang w:eastAsia="ja-JP"/>
        </w:rPr>
        <w:noBreakHyphen/>
        <w:t>explosion utilit</w:t>
      </w:r>
      <w:r w:rsidR="001B44BC">
        <w:rPr>
          <w:color w:val="000000"/>
          <w:szCs w:val="21"/>
          <w:lang w:eastAsia="ja-JP"/>
        </w:rPr>
        <w:t>ies</w:t>
      </w:r>
      <w:r w:rsidR="001B44BC" w:rsidRPr="00B72897">
        <w:rPr>
          <w:color w:val="000000"/>
          <w:szCs w:val="21"/>
          <w:lang w:eastAsia="ja-JP"/>
        </w:rPr>
        <w:t>, recovery machines, air</w:t>
      </w:r>
      <w:r w:rsidR="001B44BC">
        <w:rPr>
          <w:color w:val="000000"/>
          <w:szCs w:val="21"/>
          <w:lang w:eastAsia="ja-JP"/>
        </w:rPr>
        <w:t xml:space="preserve"> </w:t>
      </w:r>
      <w:r w:rsidR="001B44BC" w:rsidRPr="00B72897">
        <w:rPr>
          <w:color w:val="000000"/>
          <w:szCs w:val="21"/>
          <w:lang w:eastAsia="ja-JP"/>
        </w:rPr>
        <w:t>blower</w:t>
      </w:r>
      <w:r w:rsidR="001B44BC">
        <w:rPr>
          <w:color w:val="000000"/>
          <w:szCs w:val="21"/>
          <w:lang w:eastAsia="ja-JP"/>
        </w:rPr>
        <w:t>s</w:t>
      </w:r>
      <w:r w:rsidR="001B44BC" w:rsidRPr="00B72897">
        <w:rPr>
          <w:color w:val="000000"/>
          <w:szCs w:val="21"/>
          <w:lang w:eastAsia="ja-JP"/>
        </w:rPr>
        <w:t xml:space="preserve">, </w:t>
      </w:r>
      <w:proofErr w:type="spellStart"/>
      <w:r w:rsidR="001B44BC" w:rsidRPr="00B72897">
        <w:rPr>
          <w:color w:val="000000"/>
          <w:szCs w:val="21"/>
          <w:lang w:eastAsia="ja-JP"/>
        </w:rPr>
        <w:t>Lokring</w:t>
      </w:r>
      <w:r w:rsidR="001B44BC">
        <w:rPr>
          <w:color w:val="000000"/>
          <w:szCs w:val="21"/>
          <w:lang w:eastAsia="ja-JP"/>
        </w:rPr>
        <w:t>s</w:t>
      </w:r>
      <w:proofErr w:type="spellEnd"/>
      <w:r w:rsidR="001B44BC" w:rsidRPr="00B72897">
        <w:rPr>
          <w:color w:val="000000"/>
          <w:szCs w:val="21"/>
          <w:lang w:eastAsia="ja-JP"/>
        </w:rPr>
        <w:t>,</w:t>
      </w:r>
      <w:r w:rsidR="001B44BC">
        <w:rPr>
          <w:color w:val="000000"/>
          <w:szCs w:val="21"/>
          <w:lang w:eastAsia="ja-JP"/>
        </w:rPr>
        <w:t xml:space="preserve"> and</w:t>
      </w:r>
      <w:r w:rsidR="001B44BC" w:rsidRPr="00B72897">
        <w:rPr>
          <w:color w:val="000000"/>
          <w:szCs w:val="21"/>
          <w:lang w:eastAsia="ja-JP"/>
        </w:rPr>
        <w:t xml:space="preserve"> fire extinguishers</w:t>
      </w:r>
      <w:r w:rsidR="00785E20">
        <w:rPr>
          <w:color w:val="000000"/>
          <w:szCs w:val="21"/>
          <w:lang w:eastAsia="ja-JP"/>
        </w:rPr>
        <w:t>,</w:t>
      </w:r>
      <w:r w:rsidR="00785E20" w:rsidRPr="00785E20">
        <w:rPr>
          <w:color w:val="000000"/>
          <w:szCs w:val="21"/>
          <w:lang w:val="en-GB" w:eastAsia="ja-JP"/>
        </w:rPr>
        <w:t xml:space="preserve"> </w:t>
      </w:r>
      <w:r w:rsidR="00785E20">
        <w:rPr>
          <w:color w:val="000000"/>
          <w:szCs w:val="21"/>
          <w:lang w:val="en-GB" w:eastAsia="ja-JP"/>
        </w:rPr>
        <w:t>for</w:t>
      </w:r>
      <w:r w:rsidR="00785E20">
        <w:rPr>
          <w:color w:val="000000"/>
          <w:szCs w:val="21"/>
          <w:lang w:eastAsia="ja-JP"/>
        </w:rPr>
        <w:t xml:space="preserve"> a value of </w:t>
      </w:r>
      <w:r w:rsidR="00785E20" w:rsidRPr="00B72897">
        <w:rPr>
          <w:color w:val="000000"/>
          <w:szCs w:val="21"/>
          <w:lang w:eastAsia="ja-JP"/>
        </w:rPr>
        <w:t>up to US $40,000</w:t>
      </w:r>
      <w:r w:rsidR="00785E20">
        <w:rPr>
          <w:color w:val="000000"/>
          <w:szCs w:val="21"/>
          <w:lang w:eastAsia="ja-JP"/>
        </w:rPr>
        <w:t xml:space="preserve"> per enterprise</w:t>
      </w:r>
      <w:r w:rsidR="007C78D2" w:rsidRPr="00B72897">
        <w:rPr>
          <w:color w:val="000000"/>
          <w:szCs w:val="21"/>
          <w:lang w:eastAsia="ja-JP"/>
        </w:rPr>
        <w:t>.</w:t>
      </w:r>
    </w:p>
    <w:p w14:paraId="515E1CD4" w14:textId="121707CE" w:rsidR="007C78D2" w:rsidRPr="00B72897" w:rsidRDefault="003823AF" w:rsidP="006D621F">
      <w:pPr>
        <w:pStyle w:val="Heading1"/>
        <w:rPr>
          <w:lang w:val="en-GB"/>
        </w:rPr>
      </w:pPr>
      <w:r>
        <w:rPr>
          <w:lang w:val="en-GB"/>
        </w:rPr>
        <w:t>An additional</w:t>
      </w:r>
      <w:r w:rsidRPr="00B72897">
        <w:rPr>
          <w:lang w:val="en-GB"/>
        </w:rPr>
        <w:t xml:space="preserve"> </w:t>
      </w:r>
      <w:r w:rsidR="007C78D2" w:rsidRPr="00B72897">
        <w:rPr>
          <w:lang w:val="en-GB"/>
        </w:rPr>
        <w:t>166</w:t>
      </w:r>
      <w:r w:rsidR="006D358E">
        <w:rPr>
          <w:lang w:val="en-GB"/>
        </w:rPr>
        <w:t> </w:t>
      </w:r>
      <w:r w:rsidR="007C78D2" w:rsidRPr="00B72897">
        <w:rPr>
          <w:lang w:val="en-GB"/>
        </w:rPr>
        <w:t>enterprises with annual consumption below 3</w:t>
      </w:r>
      <w:r w:rsidR="00E9022F">
        <w:rPr>
          <w:lang w:val="en-GB"/>
        </w:rPr>
        <w:t> </w:t>
      </w:r>
      <w:r w:rsidR="007C78D2" w:rsidRPr="00B72897">
        <w:rPr>
          <w:lang w:val="en-GB"/>
        </w:rPr>
        <w:t xml:space="preserve">mt </w:t>
      </w:r>
      <w:r w:rsidR="006D358E">
        <w:rPr>
          <w:lang w:val="en-GB"/>
        </w:rPr>
        <w:t xml:space="preserve">(Group II) </w:t>
      </w:r>
      <w:r w:rsidR="007C78D2" w:rsidRPr="00B72897">
        <w:rPr>
          <w:lang w:val="en-GB"/>
        </w:rPr>
        <w:t>will be converted under a</w:t>
      </w:r>
      <w:r w:rsidR="006D358E">
        <w:rPr>
          <w:lang w:val="en-GB"/>
        </w:rPr>
        <w:t>nother</w:t>
      </w:r>
      <w:r w:rsidR="007C78D2" w:rsidRPr="00B72897">
        <w:rPr>
          <w:lang w:val="en-GB"/>
        </w:rPr>
        <w:t xml:space="preserve"> grou</w:t>
      </w:r>
      <w:r w:rsidR="006D358E">
        <w:rPr>
          <w:lang w:val="en-GB"/>
        </w:rPr>
        <w:t>p</w:t>
      </w:r>
      <w:r w:rsidR="007C78D2" w:rsidRPr="00B72897">
        <w:rPr>
          <w:lang w:val="en-GB"/>
        </w:rPr>
        <w:t xml:space="preserve"> project</w:t>
      </w:r>
      <w:r w:rsidR="006D358E">
        <w:rPr>
          <w:lang w:val="en-GB"/>
        </w:rPr>
        <w:t>;</w:t>
      </w:r>
      <w:r w:rsidR="007C78D2" w:rsidRPr="00B72897">
        <w:rPr>
          <w:lang w:val="en-GB"/>
        </w:rPr>
        <w:t xml:space="preserve"> 51</w:t>
      </w:r>
      <w:r w:rsidR="006D358E">
        <w:rPr>
          <w:lang w:val="en-GB"/>
        </w:rPr>
        <w:t> o</w:t>
      </w:r>
      <w:r w:rsidR="006D358E" w:rsidRPr="00B72897">
        <w:rPr>
          <w:lang w:val="en-GB"/>
        </w:rPr>
        <w:t>f thes</w:t>
      </w:r>
      <w:r w:rsidR="006D358E">
        <w:rPr>
          <w:lang w:val="en-GB"/>
        </w:rPr>
        <w:t>e</w:t>
      </w:r>
      <w:r w:rsidR="006D358E" w:rsidRPr="00B72897">
        <w:rPr>
          <w:lang w:val="en-GB"/>
        </w:rPr>
        <w:t xml:space="preserve"> </w:t>
      </w:r>
      <w:r w:rsidR="00785E20">
        <w:rPr>
          <w:lang w:val="en-GB"/>
        </w:rPr>
        <w:t>beneficiaries</w:t>
      </w:r>
      <w:r w:rsidR="007C78D2" w:rsidRPr="00B72897">
        <w:rPr>
          <w:lang w:val="en-GB"/>
        </w:rPr>
        <w:t xml:space="preserve"> will </w:t>
      </w:r>
      <w:r w:rsidR="00C41CD1">
        <w:rPr>
          <w:lang w:val="en-GB"/>
        </w:rPr>
        <w:t>receive</w:t>
      </w:r>
      <w:r w:rsidR="007C78D2" w:rsidRPr="00B72897">
        <w:rPr>
          <w:lang w:val="en-GB"/>
        </w:rPr>
        <w:t xml:space="preserve"> auxiliary equipment </w:t>
      </w:r>
      <w:r w:rsidR="00C41CD1">
        <w:rPr>
          <w:lang w:val="en-GB"/>
        </w:rPr>
        <w:t>at</w:t>
      </w:r>
      <w:r w:rsidR="007C78D2" w:rsidRPr="00B72897">
        <w:rPr>
          <w:lang w:val="en-GB"/>
        </w:rPr>
        <w:t xml:space="preserve"> a value</w:t>
      </w:r>
      <w:r w:rsidR="006D358E">
        <w:rPr>
          <w:lang w:val="en-GB"/>
        </w:rPr>
        <w:t xml:space="preserve"> of</w:t>
      </w:r>
      <w:r w:rsidR="007C78D2" w:rsidRPr="00B72897">
        <w:rPr>
          <w:lang w:val="en-GB"/>
        </w:rPr>
        <w:t xml:space="preserve"> up to US $10,000</w:t>
      </w:r>
      <w:r w:rsidR="0032580D">
        <w:rPr>
          <w:lang w:val="en-GB"/>
        </w:rPr>
        <w:t xml:space="preserve"> per enterprise</w:t>
      </w:r>
      <w:r w:rsidR="006D358E">
        <w:rPr>
          <w:lang w:val="en-GB"/>
        </w:rPr>
        <w:t>,</w:t>
      </w:r>
      <w:r w:rsidR="007C78D2" w:rsidRPr="00B72897">
        <w:rPr>
          <w:lang w:val="en-GB"/>
        </w:rPr>
        <w:t xml:space="preserve"> including </w:t>
      </w:r>
      <w:r w:rsidR="007C78D2" w:rsidRPr="00B72897">
        <w:rPr>
          <w:color w:val="000000"/>
          <w:szCs w:val="21"/>
          <w:lang w:eastAsia="ja-JP"/>
        </w:rPr>
        <w:t>HC detectors, sparkless vacuum pumps, air</w:t>
      </w:r>
      <w:r w:rsidR="006D358E">
        <w:rPr>
          <w:color w:val="000000"/>
          <w:szCs w:val="21"/>
          <w:lang w:eastAsia="ja-JP"/>
        </w:rPr>
        <w:t xml:space="preserve"> </w:t>
      </w:r>
      <w:r w:rsidR="007C78D2" w:rsidRPr="00B72897">
        <w:rPr>
          <w:color w:val="000000"/>
          <w:szCs w:val="21"/>
          <w:lang w:eastAsia="ja-JP"/>
        </w:rPr>
        <w:t>blower</w:t>
      </w:r>
      <w:r w:rsidR="006D358E">
        <w:rPr>
          <w:color w:val="000000"/>
          <w:szCs w:val="21"/>
          <w:lang w:eastAsia="ja-JP"/>
        </w:rPr>
        <w:t>s</w:t>
      </w:r>
      <w:r w:rsidR="007C78D2" w:rsidRPr="00B72897">
        <w:rPr>
          <w:color w:val="000000"/>
          <w:szCs w:val="21"/>
          <w:lang w:eastAsia="ja-JP"/>
        </w:rPr>
        <w:t xml:space="preserve">, </w:t>
      </w:r>
      <w:r w:rsidR="006D358E">
        <w:rPr>
          <w:color w:val="000000"/>
          <w:szCs w:val="21"/>
          <w:lang w:eastAsia="ja-JP"/>
        </w:rPr>
        <w:t xml:space="preserve">and </w:t>
      </w:r>
      <w:r w:rsidR="007C78D2" w:rsidRPr="00B72897">
        <w:rPr>
          <w:color w:val="000000"/>
          <w:szCs w:val="21"/>
          <w:lang w:eastAsia="ja-JP"/>
        </w:rPr>
        <w:t>four</w:t>
      </w:r>
      <w:r w:rsidR="00DA1ED5">
        <w:rPr>
          <w:color w:val="000000"/>
          <w:szCs w:val="21"/>
          <w:lang w:eastAsia="ja-JP"/>
        </w:rPr>
        <w:noBreakHyphen/>
      </w:r>
      <w:r w:rsidR="007C78D2" w:rsidRPr="00B72897">
        <w:rPr>
          <w:color w:val="000000"/>
          <w:szCs w:val="21"/>
          <w:lang w:eastAsia="ja-JP"/>
        </w:rPr>
        <w:t>valve manifold gauge set</w:t>
      </w:r>
      <w:r w:rsidR="006D358E">
        <w:rPr>
          <w:color w:val="000000"/>
          <w:szCs w:val="21"/>
          <w:lang w:eastAsia="ja-JP"/>
        </w:rPr>
        <w:t>s</w:t>
      </w:r>
      <w:r w:rsidR="007C78D2" w:rsidRPr="00B72897">
        <w:rPr>
          <w:color w:val="000000"/>
          <w:szCs w:val="21"/>
          <w:lang w:eastAsia="ja-JP"/>
        </w:rPr>
        <w:t>.</w:t>
      </w:r>
      <w:r w:rsidR="007C78D2" w:rsidRPr="00B72897">
        <w:rPr>
          <w:lang w:val="en-GB"/>
        </w:rPr>
        <w:t xml:space="preserve"> </w:t>
      </w:r>
      <w:r w:rsidR="0081482B">
        <w:rPr>
          <w:lang w:val="en-GB"/>
        </w:rPr>
        <w:t>T</w:t>
      </w:r>
      <w:r w:rsidR="0081482B" w:rsidRPr="00B72897">
        <w:rPr>
          <w:lang w:val="en-GB"/>
        </w:rPr>
        <w:t>echnical assistance and expert consultations will be provided</w:t>
      </w:r>
      <w:r w:rsidR="0081482B">
        <w:rPr>
          <w:lang w:val="en-GB"/>
        </w:rPr>
        <w:t xml:space="preserve"> to</w:t>
      </w:r>
      <w:r w:rsidR="007C78D2" w:rsidRPr="00B72897">
        <w:rPr>
          <w:lang w:val="en-GB"/>
        </w:rPr>
        <w:t xml:space="preserve"> the remaining 115</w:t>
      </w:r>
      <w:r w:rsidR="00C41CD1">
        <w:rPr>
          <w:lang w:val="en-GB"/>
        </w:rPr>
        <w:t> </w:t>
      </w:r>
      <w:r w:rsidR="0081482B">
        <w:rPr>
          <w:lang w:val="en-GB"/>
        </w:rPr>
        <w:t>manufacturers</w:t>
      </w:r>
      <w:r w:rsidR="007C78D2" w:rsidRPr="00B72897">
        <w:rPr>
          <w:lang w:val="en-GB"/>
        </w:rPr>
        <w:t xml:space="preserve"> with a consumption </w:t>
      </w:r>
      <w:r w:rsidR="00C41CD1">
        <w:rPr>
          <w:lang w:val="en-GB"/>
        </w:rPr>
        <w:t>below</w:t>
      </w:r>
      <w:r w:rsidR="007C78D2" w:rsidRPr="00B72897">
        <w:rPr>
          <w:lang w:val="en-GB"/>
        </w:rPr>
        <w:t xml:space="preserve"> </w:t>
      </w:r>
      <w:r w:rsidR="0081482B">
        <w:rPr>
          <w:lang w:val="en-GB"/>
        </w:rPr>
        <w:t>1</w:t>
      </w:r>
      <w:r w:rsidR="00B33F5B">
        <w:rPr>
          <w:lang w:val="en-GB"/>
        </w:rPr>
        <w:t> </w:t>
      </w:r>
      <w:r w:rsidR="0081482B">
        <w:rPr>
          <w:lang w:val="en-GB"/>
        </w:rPr>
        <w:t>mt</w:t>
      </w:r>
      <w:r w:rsidR="007C78D2" w:rsidRPr="00B72897">
        <w:rPr>
          <w:lang w:val="en-GB"/>
        </w:rPr>
        <w:t xml:space="preserve"> per year</w:t>
      </w:r>
      <w:r w:rsidR="0081482B">
        <w:rPr>
          <w:lang w:val="en-GB"/>
        </w:rPr>
        <w:t>.</w:t>
      </w:r>
      <w:r w:rsidR="007C78D2" w:rsidRPr="00B72897">
        <w:rPr>
          <w:lang w:val="en-GB"/>
        </w:rPr>
        <w:t xml:space="preserve"> </w:t>
      </w:r>
      <w:r w:rsidR="0081482B">
        <w:rPr>
          <w:lang w:val="en-GB"/>
        </w:rPr>
        <w:t>Enterprises</w:t>
      </w:r>
      <w:r w:rsidR="007C78D2" w:rsidRPr="00B72897">
        <w:rPr>
          <w:lang w:val="en-GB"/>
        </w:rPr>
        <w:t xml:space="preserve"> in </w:t>
      </w:r>
      <w:r w:rsidR="0081482B">
        <w:rPr>
          <w:lang w:val="en-GB"/>
        </w:rPr>
        <w:t xml:space="preserve">both </w:t>
      </w:r>
      <w:r w:rsidR="007C78D2" w:rsidRPr="00B72897">
        <w:rPr>
          <w:lang w:val="en-GB"/>
        </w:rPr>
        <w:t>Group</w:t>
      </w:r>
      <w:r w:rsidR="00332EFB">
        <w:rPr>
          <w:lang w:val="en-GB"/>
        </w:rPr>
        <w:t>s</w:t>
      </w:r>
      <w:r w:rsidR="007C78D2" w:rsidRPr="00B72897">
        <w:rPr>
          <w:lang w:val="en-GB"/>
        </w:rPr>
        <w:t xml:space="preserve"> I and II will </w:t>
      </w:r>
      <w:r w:rsidR="007C78D2">
        <w:rPr>
          <w:lang w:val="en-GB"/>
        </w:rPr>
        <w:t xml:space="preserve">need to </w:t>
      </w:r>
      <w:r w:rsidR="007C78D2" w:rsidRPr="00B72897">
        <w:rPr>
          <w:lang w:val="en-GB"/>
        </w:rPr>
        <w:t>provide co</w:t>
      </w:r>
      <w:r w:rsidR="007C78D2" w:rsidRPr="00B72897">
        <w:rPr>
          <w:lang w:val="en-GB"/>
        </w:rPr>
        <w:noBreakHyphen/>
        <w:t xml:space="preserve">funding </w:t>
      </w:r>
      <w:r w:rsidR="0081482B">
        <w:rPr>
          <w:lang w:val="en-GB"/>
        </w:rPr>
        <w:t>for</w:t>
      </w:r>
      <w:r w:rsidR="007C78D2" w:rsidRPr="00B72897">
        <w:rPr>
          <w:lang w:val="en-GB"/>
        </w:rPr>
        <w:t xml:space="preserve"> equipment </w:t>
      </w:r>
      <w:r w:rsidR="0081482B">
        <w:rPr>
          <w:lang w:val="en-GB"/>
        </w:rPr>
        <w:t>received from</w:t>
      </w:r>
      <w:r w:rsidR="007C78D2" w:rsidRPr="00B72897">
        <w:rPr>
          <w:lang w:val="en-GB"/>
        </w:rPr>
        <w:t xml:space="preserve"> </w:t>
      </w:r>
      <w:r w:rsidR="007C78D2">
        <w:rPr>
          <w:lang w:val="en-GB"/>
        </w:rPr>
        <w:t xml:space="preserve">the </w:t>
      </w:r>
      <w:r w:rsidR="007C78D2" w:rsidRPr="00B72897">
        <w:rPr>
          <w:lang w:val="en-GB"/>
        </w:rPr>
        <w:t>Fund</w:t>
      </w:r>
      <w:r w:rsidR="007C78D2">
        <w:rPr>
          <w:lang w:val="en-GB"/>
        </w:rPr>
        <w:t xml:space="preserve"> </w:t>
      </w:r>
      <w:proofErr w:type="gramStart"/>
      <w:r w:rsidR="007C78D2">
        <w:rPr>
          <w:lang w:val="en-GB"/>
        </w:rPr>
        <w:t>in order to</w:t>
      </w:r>
      <w:proofErr w:type="gramEnd"/>
      <w:r w:rsidR="007C78D2">
        <w:rPr>
          <w:lang w:val="en-GB"/>
        </w:rPr>
        <w:t xml:space="preserve"> convert to the selected alternative</w:t>
      </w:r>
      <w:r w:rsidR="007C78D2" w:rsidRPr="00B72897">
        <w:rPr>
          <w:lang w:val="en-GB"/>
        </w:rPr>
        <w:t xml:space="preserve">. </w:t>
      </w:r>
    </w:p>
    <w:p w14:paraId="2284CF81" w14:textId="57EC9751" w:rsidR="007C78D2" w:rsidRPr="00B33F5B" w:rsidRDefault="007C78D2" w:rsidP="00C41CD1">
      <w:pPr>
        <w:pStyle w:val="Heading1"/>
        <w:widowControl w:val="0"/>
        <w:rPr>
          <w:lang w:val="en-GB"/>
        </w:rPr>
      </w:pPr>
      <w:r w:rsidRPr="00B33F5B">
        <w:rPr>
          <w:lang w:val="en-GB"/>
        </w:rPr>
        <w:t xml:space="preserve">Technical </w:t>
      </w:r>
      <w:r w:rsidRPr="002E1292">
        <w:rPr>
          <w:lang w:val="en-GB"/>
        </w:rPr>
        <w:t xml:space="preserve">assistance for all 183 </w:t>
      </w:r>
      <w:r w:rsidR="00510DE9" w:rsidRPr="002E1292">
        <w:rPr>
          <w:lang w:val="en-GB"/>
        </w:rPr>
        <w:t>enterprise</w:t>
      </w:r>
      <w:r w:rsidRPr="002E1292">
        <w:rPr>
          <w:lang w:val="en-GB"/>
        </w:rPr>
        <w:t xml:space="preserve">s in the </w:t>
      </w:r>
      <w:r w:rsidR="00B21BDD" w:rsidRPr="002E1292">
        <w:rPr>
          <w:lang w:val="en-GB"/>
        </w:rPr>
        <w:t xml:space="preserve">commercial refrigeration manufacturing </w:t>
      </w:r>
      <w:r w:rsidRPr="002E1292">
        <w:rPr>
          <w:lang w:val="en-GB"/>
        </w:rPr>
        <w:t xml:space="preserve">sector is planned </w:t>
      </w:r>
      <w:r w:rsidR="00510DE9" w:rsidRPr="002E1292">
        <w:rPr>
          <w:lang w:val="en-GB"/>
        </w:rPr>
        <w:t xml:space="preserve">in the form of </w:t>
      </w:r>
      <w:r w:rsidRPr="002E1292">
        <w:rPr>
          <w:lang w:val="en-GB"/>
        </w:rPr>
        <w:t>20</w:t>
      </w:r>
      <w:r w:rsidR="00C41CD1" w:rsidRPr="002E1292">
        <w:rPr>
          <w:lang w:val="en-GB"/>
        </w:rPr>
        <w:t> </w:t>
      </w:r>
      <w:r w:rsidRPr="002E1292">
        <w:rPr>
          <w:lang w:val="en-GB"/>
        </w:rPr>
        <w:t>workshops</w:t>
      </w:r>
      <w:r w:rsidR="005B3A0D">
        <w:rPr>
          <w:lang w:val="en-GB"/>
        </w:rPr>
        <w:t>, at a total cost of US $100,000</w:t>
      </w:r>
      <w:r w:rsidRPr="002E1292">
        <w:rPr>
          <w:lang w:val="en-GB"/>
        </w:rPr>
        <w:t xml:space="preserve">. </w:t>
      </w:r>
      <w:r w:rsidR="005C186B" w:rsidRPr="002E1292">
        <w:rPr>
          <w:lang w:val="en-GB"/>
        </w:rPr>
        <w:t>I</w:t>
      </w:r>
      <w:r w:rsidRPr="002E1292">
        <w:rPr>
          <w:lang w:val="en-GB"/>
        </w:rPr>
        <w:t>ncremental operating cost</w:t>
      </w:r>
      <w:r w:rsidR="00510DE9" w:rsidRPr="002E1292">
        <w:rPr>
          <w:lang w:val="en-GB"/>
        </w:rPr>
        <w:t>s</w:t>
      </w:r>
      <w:r w:rsidRPr="002E1292">
        <w:rPr>
          <w:lang w:val="en-GB"/>
        </w:rPr>
        <w:t xml:space="preserve"> (IOC</w:t>
      </w:r>
      <w:r w:rsidR="00510DE9" w:rsidRPr="002E1292">
        <w:rPr>
          <w:lang w:val="en-GB"/>
        </w:rPr>
        <w:t>s</w:t>
      </w:r>
      <w:r w:rsidRPr="002E1292">
        <w:rPr>
          <w:lang w:val="en-GB"/>
        </w:rPr>
        <w:t xml:space="preserve">) </w:t>
      </w:r>
      <w:r w:rsidR="00510DE9" w:rsidRPr="002E1292">
        <w:rPr>
          <w:lang w:val="en-GB"/>
        </w:rPr>
        <w:t>are</w:t>
      </w:r>
      <w:r w:rsidRPr="002E1292">
        <w:rPr>
          <w:lang w:val="en-GB"/>
        </w:rPr>
        <w:t xml:space="preserve"> not </w:t>
      </w:r>
      <w:r w:rsidR="005C186B" w:rsidRPr="002E1292">
        <w:rPr>
          <w:lang w:val="en-GB"/>
        </w:rPr>
        <w:t xml:space="preserve">being </w:t>
      </w:r>
      <w:r w:rsidRPr="002E1292">
        <w:rPr>
          <w:lang w:val="en-GB"/>
        </w:rPr>
        <w:t xml:space="preserve">requested. </w:t>
      </w:r>
      <w:r w:rsidR="00B33F5B" w:rsidRPr="002E1292">
        <w:rPr>
          <w:lang w:val="en-GB"/>
        </w:rPr>
        <w:t>The total funding for the conversion of the 183</w:t>
      </w:r>
      <w:r w:rsidR="00C41CD1">
        <w:rPr>
          <w:lang w:val="en-GB"/>
        </w:rPr>
        <w:t> enterprises</w:t>
      </w:r>
      <w:r w:rsidR="00B33F5B" w:rsidRPr="00B33F5B">
        <w:rPr>
          <w:lang w:val="en-GB"/>
        </w:rPr>
        <w:t xml:space="preserve"> </w:t>
      </w:r>
      <w:r w:rsidR="00B33F5B">
        <w:rPr>
          <w:lang w:val="en-GB"/>
        </w:rPr>
        <w:t>wa</w:t>
      </w:r>
      <w:r w:rsidR="00B33F5B" w:rsidRPr="00B33F5B">
        <w:rPr>
          <w:lang w:val="en-GB"/>
        </w:rPr>
        <w:t>s calculated a</w:t>
      </w:r>
      <w:r w:rsidR="00B33F5B">
        <w:rPr>
          <w:lang w:val="en-GB"/>
        </w:rPr>
        <w:t>t</w:t>
      </w:r>
      <w:r w:rsidR="00B33F5B" w:rsidRPr="00B33F5B">
        <w:rPr>
          <w:lang w:val="en-GB"/>
        </w:rPr>
        <w:t xml:space="preserve"> US $2,800,000, with a cost effectiveness of US $11.69/kg. </w:t>
      </w:r>
    </w:p>
    <w:p w14:paraId="5C193D36" w14:textId="72F0761A" w:rsidR="007C78D2" w:rsidRPr="00825F7B" w:rsidRDefault="00B33F5B" w:rsidP="00976C57">
      <w:pPr>
        <w:pStyle w:val="Heading1"/>
        <w:keepNext/>
        <w:numPr>
          <w:ilvl w:val="0"/>
          <w:numId w:val="0"/>
        </w:numPr>
        <w:rPr>
          <w:i/>
          <w:iCs/>
          <w:lang w:val="en-GB"/>
        </w:rPr>
      </w:pPr>
      <w:r>
        <w:rPr>
          <w:i/>
          <w:iCs/>
          <w:lang w:val="en-GB"/>
        </w:rPr>
        <w:t>Conversions of m</w:t>
      </w:r>
      <w:r w:rsidR="00510DE9">
        <w:rPr>
          <w:i/>
          <w:iCs/>
          <w:lang w:val="en-GB"/>
        </w:rPr>
        <w:t xml:space="preserve">anufacturing capacity </w:t>
      </w:r>
      <w:r w:rsidR="007C78D2">
        <w:rPr>
          <w:i/>
          <w:iCs/>
          <w:lang w:val="en-GB"/>
        </w:rPr>
        <w:t>in</w:t>
      </w:r>
      <w:r w:rsidR="00510DE9">
        <w:rPr>
          <w:i/>
          <w:iCs/>
          <w:lang w:val="en-GB"/>
        </w:rPr>
        <w:t xml:space="preserve"> the</w:t>
      </w:r>
      <w:r w:rsidR="007C78D2">
        <w:rPr>
          <w:i/>
          <w:iCs/>
          <w:lang w:val="en-GB"/>
        </w:rPr>
        <w:t xml:space="preserve"> residential AC </w:t>
      </w:r>
      <w:r w:rsidR="007C78D2" w:rsidRPr="00825F7B">
        <w:rPr>
          <w:i/>
          <w:iCs/>
          <w:lang w:val="en-GB"/>
        </w:rPr>
        <w:t>sector</w:t>
      </w:r>
    </w:p>
    <w:p w14:paraId="0778B1BC" w14:textId="3C58DE53" w:rsidR="006E7180" w:rsidRDefault="007C78D2" w:rsidP="00976C57">
      <w:pPr>
        <w:pStyle w:val="Heading1"/>
        <w:keepNext/>
        <w:rPr>
          <w:lang w:val="en-GB"/>
        </w:rPr>
      </w:pPr>
      <w:r>
        <w:rPr>
          <w:lang w:val="en-GB"/>
        </w:rPr>
        <w:t xml:space="preserve">The conversion of two AC </w:t>
      </w:r>
      <w:r w:rsidR="00510DE9">
        <w:rPr>
          <w:lang w:val="en-GB"/>
        </w:rPr>
        <w:t>enterprises</w:t>
      </w:r>
      <w:r>
        <w:rPr>
          <w:lang w:val="en-GB"/>
        </w:rPr>
        <w:t xml:space="preserve"> will involve replacement of equipment in the refrigerant supply, assembly line (pre-charge evacuation, refrigerant charge, leak detection, refrigerant circuit sealing), product testing line, recovery machines for repair, and provision of a safety system (sensors and control system, ventilation, antistatic floor, firefighting equipment) for handling flammable refrigerant. The </w:t>
      </w:r>
      <w:r w:rsidR="005C186B">
        <w:rPr>
          <w:lang w:val="en-GB"/>
        </w:rPr>
        <w:t>incremental capital costs (</w:t>
      </w:r>
      <w:r>
        <w:rPr>
          <w:lang w:val="en-GB"/>
        </w:rPr>
        <w:t>ICC</w:t>
      </w:r>
      <w:r w:rsidR="00F00AF3">
        <w:rPr>
          <w:lang w:val="en-GB"/>
        </w:rPr>
        <w:t>s</w:t>
      </w:r>
      <w:r w:rsidR="005C186B">
        <w:rPr>
          <w:lang w:val="en-GB"/>
        </w:rPr>
        <w:t>)</w:t>
      </w:r>
      <w:r w:rsidR="00F00AF3">
        <w:rPr>
          <w:lang w:val="en-GB"/>
        </w:rPr>
        <w:t xml:space="preserve"> </w:t>
      </w:r>
      <w:r w:rsidR="00B33F5B">
        <w:rPr>
          <w:lang w:val="en-GB"/>
        </w:rPr>
        <w:t>we</w:t>
      </w:r>
      <w:r w:rsidR="00F00AF3">
        <w:rPr>
          <w:lang w:val="en-GB"/>
        </w:rPr>
        <w:t>re</w:t>
      </w:r>
      <w:r>
        <w:rPr>
          <w:lang w:val="en-GB"/>
        </w:rPr>
        <w:t xml:space="preserve"> calculated a</w:t>
      </w:r>
      <w:r w:rsidR="00F00AF3">
        <w:rPr>
          <w:lang w:val="en-GB"/>
        </w:rPr>
        <w:t>t</w:t>
      </w:r>
      <w:r>
        <w:rPr>
          <w:lang w:val="en-GB"/>
        </w:rPr>
        <w:t xml:space="preserve"> US $493,500 per line</w:t>
      </w:r>
      <w:r w:rsidR="00F00AF3">
        <w:rPr>
          <w:lang w:val="en-GB"/>
        </w:rPr>
        <w:t>,</w:t>
      </w:r>
      <w:r>
        <w:rPr>
          <w:lang w:val="en-GB"/>
        </w:rPr>
        <w:t xml:space="preserve"> </w:t>
      </w:r>
      <w:r w:rsidR="006E7180">
        <w:rPr>
          <w:lang w:val="en-GB"/>
        </w:rPr>
        <w:t>as shown in table 6 below</w:t>
      </w:r>
      <w:r w:rsidR="00577090">
        <w:rPr>
          <w:lang w:val="en-GB"/>
        </w:rPr>
        <w:t xml:space="preserve">, </w:t>
      </w:r>
      <w:r w:rsidR="00577090" w:rsidRPr="00577090">
        <w:rPr>
          <w:lang w:val="en-GB"/>
        </w:rPr>
        <w:t>amounting to a total of US</w:t>
      </w:r>
      <w:r w:rsidR="00577090">
        <w:rPr>
          <w:lang w:val="en-GB"/>
        </w:rPr>
        <w:t> </w:t>
      </w:r>
      <w:r w:rsidR="00577090" w:rsidRPr="00577090">
        <w:rPr>
          <w:lang w:val="en-GB"/>
        </w:rPr>
        <w:t>$987,000</w:t>
      </w:r>
      <w:r w:rsidR="00577090">
        <w:rPr>
          <w:lang w:val="en-GB"/>
        </w:rPr>
        <w:t xml:space="preserve"> for two lines</w:t>
      </w:r>
      <w:r w:rsidR="006E7180">
        <w:rPr>
          <w:lang w:val="en-GB"/>
        </w:rPr>
        <w:t xml:space="preserve">. </w:t>
      </w:r>
    </w:p>
    <w:p w14:paraId="678110D7" w14:textId="3B5D0A2E" w:rsidR="006E7180" w:rsidRPr="006E7180" w:rsidRDefault="006E7180" w:rsidP="006E7180">
      <w:pPr>
        <w:pStyle w:val="Heading1"/>
        <w:numPr>
          <w:ilvl w:val="0"/>
          <w:numId w:val="0"/>
        </w:numPr>
        <w:spacing w:after="20"/>
        <w:rPr>
          <w:b/>
          <w:bCs/>
          <w:lang w:val="en-GB"/>
        </w:rPr>
      </w:pPr>
      <w:r w:rsidRPr="006E7180">
        <w:rPr>
          <w:b/>
          <w:bCs/>
          <w:lang w:val="en-GB"/>
        </w:rPr>
        <w:t xml:space="preserve">Table 6: </w:t>
      </w:r>
      <w:r w:rsidR="00577090">
        <w:rPr>
          <w:b/>
          <w:bCs/>
          <w:lang w:val="en-GB"/>
        </w:rPr>
        <w:t>Cost d</w:t>
      </w:r>
      <w:r w:rsidRPr="006E7180">
        <w:rPr>
          <w:b/>
          <w:bCs/>
          <w:lang w:val="en-GB"/>
        </w:rPr>
        <w:t xml:space="preserve">etails for </w:t>
      </w:r>
      <w:r w:rsidR="00577090">
        <w:rPr>
          <w:b/>
          <w:bCs/>
          <w:lang w:val="en-GB"/>
        </w:rPr>
        <w:t xml:space="preserve">the </w:t>
      </w:r>
      <w:r w:rsidRPr="006E7180">
        <w:rPr>
          <w:b/>
          <w:bCs/>
          <w:lang w:val="en-GB"/>
        </w:rPr>
        <w:t xml:space="preserve">conversion of manufacturing lines </w:t>
      </w:r>
      <w:r w:rsidR="00AD1C3A">
        <w:rPr>
          <w:b/>
          <w:bCs/>
          <w:lang w:val="en-GB"/>
        </w:rPr>
        <w:t xml:space="preserve">in the residential </w:t>
      </w:r>
      <w:r w:rsidR="00AD1C3A" w:rsidRPr="006E7180">
        <w:rPr>
          <w:b/>
          <w:bCs/>
          <w:lang w:val="en-GB"/>
        </w:rPr>
        <w:t>AC</w:t>
      </w:r>
      <w:r w:rsidR="00AD1C3A">
        <w:rPr>
          <w:b/>
          <w:bCs/>
          <w:lang w:val="en-GB"/>
        </w:rPr>
        <w:t xml:space="preserve"> sector</w:t>
      </w:r>
    </w:p>
    <w:tbl>
      <w:tblPr>
        <w:tblW w:w="5000" w:type="pct"/>
        <w:tblLook w:val="04A0" w:firstRow="1" w:lastRow="0" w:firstColumn="1" w:lastColumn="0" w:noHBand="0" w:noVBand="1"/>
      </w:tblPr>
      <w:tblGrid>
        <w:gridCol w:w="4248"/>
        <w:gridCol w:w="1113"/>
        <w:gridCol w:w="2113"/>
        <w:gridCol w:w="1876"/>
      </w:tblGrid>
      <w:tr w:rsidR="006E7180" w:rsidRPr="00851450" w14:paraId="45640758" w14:textId="77777777" w:rsidTr="006E7180">
        <w:trPr>
          <w:trHeight w:val="142"/>
          <w:tblHeader/>
        </w:trPr>
        <w:tc>
          <w:tcPr>
            <w:tcW w:w="2272" w:type="pct"/>
            <w:tcBorders>
              <w:top w:val="single" w:sz="4" w:space="0" w:color="auto"/>
              <w:left w:val="single" w:sz="4" w:space="0" w:color="auto"/>
              <w:bottom w:val="single" w:sz="4" w:space="0" w:color="auto"/>
              <w:right w:val="single" w:sz="4" w:space="0" w:color="auto"/>
            </w:tcBorders>
            <w:shd w:val="clear" w:color="auto" w:fill="auto"/>
            <w:noWrap/>
            <w:hideMark/>
          </w:tcPr>
          <w:p w14:paraId="5D6FEBE9" w14:textId="7E008133" w:rsidR="006E7180" w:rsidRPr="00851450" w:rsidRDefault="0078777C" w:rsidP="00C317A1">
            <w:pPr>
              <w:jc w:val="center"/>
              <w:rPr>
                <w:b/>
                <w:bCs/>
                <w:sz w:val="20"/>
                <w:szCs w:val="20"/>
                <w:lang w:eastAsia="zh-CN"/>
              </w:rPr>
            </w:pPr>
            <w:r w:rsidRPr="00851450">
              <w:rPr>
                <w:b/>
                <w:bCs/>
                <w:sz w:val="20"/>
                <w:szCs w:val="20"/>
                <w:lang w:val="en-GB" w:eastAsia="zh-CN"/>
              </w:rPr>
              <w:t>I</w:t>
            </w:r>
            <w:r w:rsidR="006E7180" w:rsidRPr="00851450">
              <w:rPr>
                <w:b/>
                <w:bCs/>
                <w:sz w:val="20"/>
                <w:szCs w:val="20"/>
                <w:lang w:val="en-GB" w:eastAsia="zh-CN"/>
              </w:rPr>
              <w:t>tem</w:t>
            </w:r>
          </w:p>
        </w:tc>
        <w:tc>
          <w:tcPr>
            <w:tcW w:w="595" w:type="pct"/>
            <w:tcBorders>
              <w:top w:val="single" w:sz="4" w:space="0" w:color="auto"/>
              <w:left w:val="nil"/>
              <w:bottom w:val="single" w:sz="4" w:space="0" w:color="auto"/>
              <w:right w:val="single" w:sz="4" w:space="0" w:color="auto"/>
            </w:tcBorders>
            <w:shd w:val="clear" w:color="auto" w:fill="auto"/>
            <w:noWrap/>
            <w:hideMark/>
          </w:tcPr>
          <w:p w14:paraId="29BA2163" w14:textId="77777777" w:rsidR="006E7180" w:rsidRPr="00851450" w:rsidRDefault="006E7180" w:rsidP="00C317A1">
            <w:pPr>
              <w:jc w:val="center"/>
              <w:rPr>
                <w:b/>
                <w:bCs/>
                <w:sz w:val="20"/>
                <w:szCs w:val="20"/>
                <w:lang w:eastAsia="zh-CN"/>
              </w:rPr>
            </w:pPr>
            <w:r w:rsidRPr="00851450">
              <w:rPr>
                <w:b/>
                <w:bCs/>
                <w:sz w:val="20"/>
                <w:szCs w:val="20"/>
                <w:lang w:val="en-GB" w:eastAsia="zh-CN"/>
              </w:rPr>
              <w:t>Quantity</w:t>
            </w:r>
          </w:p>
        </w:tc>
        <w:tc>
          <w:tcPr>
            <w:tcW w:w="1130" w:type="pct"/>
            <w:tcBorders>
              <w:top w:val="single" w:sz="4" w:space="0" w:color="auto"/>
              <w:left w:val="nil"/>
              <w:bottom w:val="single" w:sz="4" w:space="0" w:color="auto"/>
              <w:right w:val="single" w:sz="4" w:space="0" w:color="auto"/>
            </w:tcBorders>
            <w:shd w:val="clear" w:color="auto" w:fill="auto"/>
            <w:noWrap/>
            <w:hideMark/>
          </w:tcPr>
          <w:p w14:paraId="649FA157" w14:textId="77777777" w:rsidR="006E7180" w:rsidRPr="00851450" w:rsidRDefault="006E7180" w:rsidP="00C317A1">
            <w:pPr>
              <w:jc w:val="center"/>
              <w:rPr>
                <w:b/>
                <w:bCs/>
                <w:sz w:val="20"/>
                <w:szCs w:val="20"/>
                <w:lang w:eastAsia="zh-CN"/>
              </w:rPr>
            </w:pPr>
            <w:r w:rsidRPr="00851450">
              <w:rPr>
                <w:b/>
                <w:bCs/>
                <w:sz w:val="20"/>
                <w:szCs w:val="20"/>
                <w:lang w:val="en-GB" w:eastAsia="zh-CN"/>
              </w:rPr>
              <w:t>Unit cost (US $)</w:t>
            </w:r>
          </w:p>
        </w:tc>
        <w:tc>
          <w:tcPr>
            <w:tcW w:w="1003" w:type="pct"/>
            <w:tcBorders>
              <w:top w:val="single" w:sz="4" w:space="0" w:color="auto"/>
              <w:left w:val="nil"/>
              <w:bottom w:val="single" w:sz="4" w:space="0" w:color="auto"/>
              <w:right w:val="single" w:sz="4" w:space="0" w:color="auto"/>
            </w:tcBorders>
            <w:shd w:val="clear" w:color="auto" w:fill="auto"/>
            <w:noWrap/>
            <w:hideMark/>
          </w:tcPr>
          <w:p w14:paraId="5AFD604B" w14:textId="5EAFFA0C" w:rsidR="006E7180" w:rsidRPr="00851450" w:rsidRDefault="006E7180" w:rsidP="00C317A1">
            <w:pPr>
              <w:jc w:val="center"/>
              <w:rPr>
                <w:b/>
                <w:bCs/>
                <w:sz w:val="20"/>
                <w:szCs w:val="20"/>
                <w:lang w:eastAsia="zh-CN"/>
              </w:rPr>
            </w:pPr>
            <w:r w:rsidRPr="00851450">
              <w:rPr>
                <w:b/>
                <w:bCs/>
                <w:sz w:val="20"/>
                <w:szCs w:val="20"/>
                <w:lang w:val="en-GB" w:eastAsia="zh-CN"/>
              </w:rPr>
              <w:t xml:space="preserve">Total </w:t>
            </w:r>
            <w:r w:rsidR="0078777C" w:rsidRPr="00851450">
              <w:rPr>
                <w:b/>
                <w:bCs/>
                <w:sz w:val="20"/>
                <w:szCs w:val="20"/>
                <w:lang w:val="en-GB" w:eastAsia="zh-CN"/>
              </w:rPr>
              <w:t xml:space="preserve">cost </w:t>
            </w:r>
            <w:r w:rsidRPr="00851450">
              <w:rPr>
                <w:b/>
                <w:bCs/>
                <w:sz w:val="20"/>
                <w:szCs w:val="20"/>
                <w:lang w:val="en-GB" w:eastAsia="zh-CN"/>
              </w:rPr>
              <w:t>(US $)</w:t>
            </w:r>
          </w:p>
        </w:tc>
      </w:tr>
      <w:tr w:rsidR="006E7180" w:rsidRPr="00851450" w14:paraId="69FE9311"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hideMark/>
          </w:tcPr>
          <w:p w14:paraId="297A9C9A" w14:textId="77777777" w:rsidR="006E7180" w:rsidRPr="00851450" w:rsidRDefault="006E7180" w:rsidP="00C317A1">
            <w:pPr>
              <w:jc w:val="left"/>
              <w:rPr>
                <w:sz w:val="20"/>
                <w:szCs w:val="20"/>
                <w:lang w:eastAsia="zh-CN"/>
              </w:rPr>
            </w:pPr>
            <w:r w:rsidRPr="00851450">
              <w:rPr>
                <w:sz w:val="20"/>
                <w:szCs w:val="20"/>
                <w:lang w:val="en-GB" w:eastAsia="zh-CN"/>
              </w:rPr>
              <w:t>Technical assistance for product modification</w:t>
            </w:r>
          </w:p>
        </w:tc>
        <w:tc>
          <w:tcPr>
            <w:tcW w:w="595" w:type="pct"/>
            <w:tcBorders>
              <w:top w:val="nil"/>
              <w:left w:val="nil"/>
              <w:bottom w:val="single" w:sz="4" w:space="0" w:color="auto"/>
              <w:right w:val="single" w:sz="4" w:space="0" w:color="auto"/>
            </w:tcBorders>
            <w:shd w:val="clear" w:color="auto" w:fill="auto"/>
            <w:noWrap/>
            <w:hideMark/>
          </w:tcPr>
          <w:p w14:paraId="5FD68D6B" w14:textId="77777777" w:rsidR="006E7180" w:rsidRPr="00851450" w:rsidRDefault="006E7180" w:rsidP="0078777C">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44FC3B08" w14:textId="77777777" w:rsidR="006E7180" w:rsidRPr="00851450" w:rsidRDefault="006E7180" w:rsidP="00C317A1">
            <w:pPr>
              <w:jc w:val="right"/>
              <w:rPr>
                <w:sz w:val="20"/>
                <w:szCs w:val="20"/>
                <w:lang w:eastAsia="zh-CN"/>
              </w:rPr>
            </w:pPr>
            <w:r w:rsidRPr="00851450">
              <w:rPr>
                <w:sz w:val="20"/>
                <w:szCs w:val="20"/>
                <w:lang w:val="en-GB" w:eastAsia="zh-CN"/>
              </w:rPr>
              <w:t>25,000</w:t>
            </w:r>
          </w:p>
        </w:tc>
        <w:tc>
          <w:tcPr>
            <w:tcW w:w="1003" w:type="pct"/>
            <w:tcBorders>
              <w:top w:val="nil"/>
              <w:left w:val="nil"/>
              <w:bottom w:val="single" w:sz="4" w:space="0" w:color="auto"/>
              <w:right w:val="single" w:sz="4" w:space="0" w:color="auto"/>
            </w:tcBorders>
            <w:shd w:val="clear" w:color="auto" w:fill="auto"/>
            <w:noWrap/>
            <w:hideMark/>
          </w:tcPr>
          <w:p w14:paraId="1B7170BC" w14:textId="77777777" w:rsidR="006E7180" w:rsidRPr="00851450" w:rsidRDefault="006E7180" w:rsidP="00C317A1">
            <w:pPr>
              <w:jc w:val="right"/>
              <w:rPr>
                <w:sz w:val="20"/>
                <w:szCs w:val="20"/>
                <w:lang w:eastAsia="zh-CN"/>
              </w:rPr>
            </w:pPr>
            <w:r w:rsidRPr="00851450">
              <w:rPr>
                <w:sz w:val="20"/>
                <w:szCs w:val="20"/>
                <w:lang w:val="en-GB" w:eastAsia="zh-CN"/>
              </w:rPr>
              <w:t>25,000</w:t>
            </w:r>
          </w:p>
        </w:tc>
      </w:tr>
      <w:tr w:rsidR="006E7180" w:rsidRPr="00851450" w14:paraId="5FC3F731"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hideMark/>
          </w:tcPr>
          <w:p w14:paraId="665CEAE9" w14:textId="77777777" w:rsidR="006E7180" w:rsidRPr="00851450" w:rsidRDefault="006E7180" w:rsidP="00C317A1">
            <w:pPr>
              <w:jc w:val="left"/>
              <w:rPr>
                <w:sz w:val="20"/>
                <w:szCs w:val="20"/>
                <w:lang w:eastAsia="zh-CN"/>
              </w:rPr>
            </w:pPr>
            <w:r w:rsidRPr="00851450">
              <w:rPr>
                <w:sz w:val="20"/>
                <w:szCs w:val="20"/>
                <w:lang w:val="en-GB" w:eastAsia="zh-CN"/>
              </w:rPr>
              <w:t>Technical assistance for factory layout</w:t>
            </w:r>
          </w:p>
        </w:tc>
        <w:tc>
          <w:tcPr>
            <w:tcW w:w="595" w:type="pct"/>
            <w:tcBorders>
              <w:top w:val="nil"/>
              <w:left w:val="nil"/>
              <w:bottom w:val="single" w:sz="4" w:space="0" w:color="auto"/>
              <w:right w:val="single" w:sz="4" w:space="0" w:color="auto"/>
            </w:tcBorders>
            <w:shd w:val="clear" w:color="auto" w:fill="auto"/>
            <w:noWrap/>
            <w:hideMark/>
          </w:tcPr>
          <w:p w14:paraId="15ACD087" w14:textId="77777777" w:rsidR="006E7180" w:rsidRPr="00851450" w:rsidRDefault="006E7180" w:rsidP="0078777C">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21C88364" w14:textId="77777777" w:rsidR="006E7180" w:rsidRPr="00851450" w:rsidRDefault="006E7180" w:rsidP="00C317A1">
            <w:pPr>
              <w:jc w:val="right"/>
              <w:rPr>
                <w:sz w:val="20"/>
                <w:szCs w:val="20"/>
                <w:lang w:eastAsia="zh-CN"/>
              </w:rPr>
            </w:pPr>
            <w:r w:rsidRPr="00851450">
              <w:rPr>
                <w:sz w:val="20"/>
                <w:szCs w:val="20"/>
                <w:lang w:val="en-GB" w:eastAsia="zh-CN"/>
              </w:rPr>
              <w:t>25,000</w:t>
            </w:r>
          </w:p>
        </w:tc>
        <w:tc>
          <w:tcPr>
            <w:tcW w:w="1003" w:type="pct"/>
            <w:tcBorders>
              <w:top w:val="nil"/>
              <w:left w:val="nil"/>
              <w:bottom w:val="single" w:sz="4" w:space="0" w:color="auto"/>
              <w:right w:val="single" w:sz="4" w:space="0" w:color="auto"/>
            </w:tcBorders>
            <w:shd w:val="clear" w:color="auto" w:fill="auto"/>
            <w:noWrap/>
            <w:hideMark/>
          </w:tcPr>
          <w:p w14:paraId="24655D96" w14:textId="77777777" w:rsidR="006E7180" w:rsidRPr="00851450" w:rsidRDefault="006E7180" w:rsidP="00C317A1">
            <w:pPr>
              <w:jc w:val="right"/>
              <w:rPr>
                <w:sz w:val="20"/>
                <w:szCs w:val="20"/>
                <w:lang w:eastAsia="zh-CN"/>
              </w:rPr>
            </w:pPr>
            <w:r w:rsidRPr="00851450">
              <w:rPr>
                <w:sz w:val="20"/>
                <w:szCs w:val="20"/>
                <w:lang w:val="en-GB" w:eastAsia="zh-CN"/>
              </w:rPr>
              <w:t>25,000</w:t>
            </w:r>
          </w:p>
        </w:tc>
      </w:tr>
      <w:tr w:rsidR="006E7180" w:rsidRPr="00851450" w14:paraId="1CE88152"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noWrap/>
            <w:hideMark/>
          </w:tcPr>
          <w:p w14:paraId="7BEEF960" w14:textId="77777777" w:rsidR="006E7180" w:rsidRPr="00851450" w:rsidRDefault="006E7180" w:rsidP="00C317A1">
            <w:pPr>
              <w:jc w:val="left"/>
              <w:rPr>
                <w:sz w:val="20"/>
                <w:szCs w:val="20"/>
                <w:lang w:eastAsia="zh-CN"/>
              </w:rPr>
            </w:pPr>
            <w:r w:rsidRPr="00851450">
              <w:rPr>
                <w:sz w:val="20"/>
                <w:szCs w:val="20"/>
                <w:lang w:val="en-GB" w:eastAsia="zh-CN"/>
              </w:rPr>
              <w:t>Refrigerant handling package</w:t>
            </w:r>
          </w:p>
        </w:tc>
        <w:tc>
          <w:tcPr>
            <w:tcW w:w="595" w:type="pct"/>
            <w:tcBorders>
              <w:top w:val="nil"/>
              <w:left w:val="nil"/>
              <w:bottom w:val="single" w:sz="4" w:space="0" w:color="auto"/>
              <w:right w:val="single" w:sz="4" w:space="0" w:color="auto"/>
            </w:tcBorders>
            <w:shd w:val="clear" w:color="auto" w:fill="auto"/>
            <w:noWrap/>
            <w:hideMark/>
          </w:tcPr>
          <w:p w14:paraId="19E1CB44" w14:textId="77777777" w:rsidR="006E7180" w:rsidRPr="00851450" w:rsidRDefault="006E7180" w:rsidP="0078777C">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063FBF0E" w14:textId="77777777" w:rsidR="006E7180" w:rsidRPr="00851450" w:rsidRDefault="006E7180" w:rsidP="00C317A1">
            <w:pPr>
              <w:jc w:val="right"/>
              <w:rPr>
                <w:sz w:val="20"/>
                <w:szCs w:val="20"/>
                <w:lang w:eastAsia="zh-CN"/>
              </w:rPr>
            </w:pPr>
            <w:r w:rsidRPr="00851450">
              <w:rPr>
                <w:sz w:val="20"/>
                <w:szCs w:val="20"/>
                <w:lang w:val="en-GB" w:eastAsia="zh-CN"/>
              </w:rPr>
              <w:t>200,000</w:t>
            </w:r>
          </w:p>
        </w:tc>
        <w:tc>
          <w:tcPr>
            <w:tcW w:w="1003" w:type="pct"/>
            <w:tcBorders>
              <w:top w:val="nil"/>
              <w:left w:val="nil"/>
              <w:bottom w:val="single" w:sz="4" w:space="0" w:color="auto"/>
              <w:right w:val="single" w:sz="4" w:space="0" w:color="auto"/>
            </w:tcBorders>
            <w:shd w:val="clear" w:color="auto" w:fill="auto"/>
            <w:noWrap/>
            <w:hideMark/>
          </w:tcPr>
          <w:p w14:paraId="56913D46" w14:textId="77777777" w:rsidR="006E7180" w:rsidRPr="00851450" w:rsidRDefault="006E7180" w:rsidP="00C317A1">
            <w:pPr>
              <w:jc w:val="right"/>
              <w:rPr>
                <w:sz w:val="20"/>
                <w:szCs w:val="20"/>
                <w:lang w:eastAsia="zh-CN"/>
              </w:rPr>
            </w:pPr>
            <w:r w:rsidRPr="00851450">
              <w:rPr>
                <w:sz w:val="20"/>
                <w:szCs w:val="20"/>
                <w:lang w:val="en-GB" w:eastAsia="zh-CN"/>
              </w:rPr>
              <w:t>200,000</w:t>
            </w:r>
          </w:p>
        </w:tc>
      </w:tr>
      <w:tr w:rsidR="006E7180" w:rsidRPr="00851450" w14:paraId="084B0994"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noWrap/>
            <w:hideMark/>
          </w:tcPr>
          <w:p w14:paraId="1EB5E6EE" w14:textId="77777777" w:rsidR="006E7180" w:rsidRPr="00851450" w:rsidRDefault="006E7180" w:rsidP="00C317A1">
            <w:pPr>
              <w:jc w:val="left"/>
              <w:rPr>
                <w:sz w:val="20"/>
                <w:szCs w:val="20"/>
                <w:lang w:eastAsia="zh-CN"/>
              </w:rPr>
            </w:pPr>
            <w:r w:rsidRPr="00851450">
              <w:rPr>
                <w:sz w:val="20"/>
                <w:szCs w:val="20"/>
                <w:lang w:val="en-GB" w:eastAsia="zh-CN"/>
              </w:rPr>
              <w:t>Safety measures</w:t>
            </w:r>
          </w:p>
        </w:tc>
        <w:tc>
          <w:tcPr>
            <w:tcW w:w="595" w:type="pct"/>
            <w:tcBorders>
              <w:top w:val="nil"/>
              <w:left w:val="nil"/>
              <w:bottom w:val="single" w:sz="4" w:space="0" w:color="auto"/>
              <w:right w:val="single" w:sz="4" w:space="0" w:color="auto"/>
            </w:tcBorders>
            <w:shd w:val="clear" w:color="auto" w:fill="auto"/>
            <w:noWrap/>
            <w:hideMark/>
          </w:tcPr>
          <w:p w14:paraId="4368FE85" w14:textId="77777777" w:rsidR="006E7180" w:rsidRPr="00851450" w:rsidRDefault="006E7180" w:rsidP="0078777C">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2DF907CA" w14:textId="77777777" w:rsidR="006E7180" w:rsidRPr="00851450" w:rsidRDefault="006E7180" w:rsidP="00C317A1">
            <w:pPr>
              <w:jc w:val="right"/>
              <w:rPr>
                <w:sz w:val="20"/>
                <w:szCs w:val="20"/>
                <w:lang w:eastAsia="zh-CN"/>
              </w:rPr>
            </w:pPr>
            <w:r w:rsidRPr="00851450">
              <w:rPr>
                <w:sz w:val="20"/>
                <w:szCs w:val="20"/>
                <w:lang w:val="en-GB" w:eastAsia="zh-CN"/>
              </w:rPr>
              <w:t>100,000</w:t>
            </w:r>
          </w:p>
        </w:tc>
        <w:tc>
          <w:tcPr>
            <w:tcW w:w="1003" w:type="pct"/>
            <w:tcBorders>
              <w:top w:val="nil"/>
              <w:left w:val="nil"/>
              <w:bottom w:val="single" w:sz="4" w:space="0" w:color="auto"/>
              <w:right w:val="single" w:sz="4" w:space="0" w:color="auto"/>
            </w:tcBorders>
            <w:shd w:val="clear" w:color="auto" w:fill="auto"/>
            <w:noWrap/>
            <w:hideMark/>
          </w:tcPr>
          <w:p w14:paraId="45AC9132" w14:textId="77777777" w:rsidR="006E7180" w:rsidRPr="00851450" w:rsidRDefault="006E7180" w:rsidP="00C317A1">
            <w:pPr>
              <w:jc w:val="right"/>
              <w:rPr>
                <w:sz w:val="20"/>
                <w:szCs w:val="20"/>
                <w:lang w:eastAsia="zh-CN"/>
              </w:rPr>
            </w:pPr>
            <w:r w:rsidRPr="00851450">
              <w:rPr>
                <w:sz w:val="20"/>
                <w:szCs w:val="20"/>
                <w:lang w:val="en-GB" w:eastAsia="zh-CN"/>
              </w:rPr>
              <w:t>100,000</w:t>
            </w:r>
          </w:p>
        </w:tc>
      </w:tr>
      <w:tr w:rsidR="006E7180" w:rsidRPr="00851450" w14:paraId="0A88443A"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noWrap/>
            <w:hideMark/>
          </w:tcPr>
          <w:p w14:paraId="41BB2125" w14:textId="77777777" w:rsidR="006E7180" w:rsidRPr="00851450" w:rsidRDefault="006E7180" w:rsidP="00C317A1">
            <w:pPr>
              <w:jc w:val="left"/>
              <w:rPr>
                <w:sz w:val="20"/>
                <w:szCs w:val="20"/>
                <w:lang w:eastAsia="zh-CN"/>
              </w:rPr>
            </w:pPr>
            <w:r w:rsidRPr="00851450">
              <w:rPr>
                <w:sz w:val="20"/>
                <w:szCs w:val="20"/>
                <w:lang w:val="en-GB" w:eastAsia="zh-CN"/>
              </w:rPr>
              <w:t>Assembly line modifications</w:t>
            </w:r>
          </w:p>
        </w:tc>
        <w:tc>
          <w:tcPr>
            <w:tcW w:w="595" w:type="pct"/>
            <w:tcBorders>
              <w:top w:val="nil"/>
              <w:left w:val="nil"/>
              <w:bottom w:val="single" w:sz="4" w:space="0" w:color="auto"/>
              <w:right w:val="single" w:sz="4" w:space="0" w:color="auto"/>
            </w:tcBorders>
            <w:shd w:val="clear" w:color="auto" w:fill="auto"/>
            <w:noWrap/>
            <w:hideMark/>
          </w:tcPr>
          <w:p w14:paraId="42F372FD" w14:textId="77777777" w:rsidR="006E7180" w:rsidRPr="00851450" w:rsidRDefault="006E7180" w:rsidP="0078777C">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108F38FE" w14:textId="77777777" w:rsidR="006E7180" w:rsidRPr="00851450" w:rsidRDefault="006E7180" w:rsidP="00C317A1">
            <w:pPr>
              <w:jc w:val="right"/>
              <w:rPr>
                <w:sz w:val="20"/>
                <w:szCs w:val="20"/>
                <w:lang w:eastAsia="zh-CN"/>
              </w:rPr>
            </w:pPr>
            <w:r w:rsidRPr="00851450">
              <w:rPr>
                <w:sz w:val="20"/>
                <w:szCs w:val="20"/>
                <w:lang w:val="en-GB" w:eastAsia="zh-CN"/>
              </w:rPr>
              <w:t>25,000</w:t>
            </w:r>
          </w:p>
        </w:tc>
        <w:tc>
          <w:tcPr>
            <w:tcW w:w="1003" w:type="pct"/>
            <w:tcBorders>
              <w:top w:val="nil"/>
              <w:left w:val="nil"/>
              <w:bottom w:val="single" w:sz="4" w:space="0" w:color="auto"/>
              <w:right w:val="single" w:sz="4" w:space="0" w:color="auto"/>
            </w:tcBorders>
            <w:shd w:val="clear" w:color="auto" w:fill="auto"/>
            <w:noWrap/>
            <w:hideMark/>
          </w:tcPr>
          <w:p w14:paraId="618A1D05" w14:textId="77777777" w:rsidR="006E7180" w:rsidRPr="00851450" w:rsidRDefault="006E7180" w:rsidP="00C317A1">
            <w:pPr>
              <w:jc w:val="right"/>
              <w:rPr>
                <w:sz w:val="20"/>
                <w:szCs w:val="20"/>
                <w:lang w:eastAsia="zh-CN"/>
              </w:rPr>
            </w:pPr>
            <w:r w:rsidRPr="00851450">
              <w:rPr>
                <w:sz w:val="20"/>
                <w:szCs w:val="20"/>
                <w:lang w:val="en-GB" w:eastAsia="zh-CN"/>
              </w:rPr>
              <w:t>25,000</w:t>
            </w:r>
          </w:p>
        </w:tc>
      </w:tr>
      <w:tr w:rsidR="006E7180" w:rsidRPr="00851450" w14:paraId="7FFC809E"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noWrap/>
            <w:hideMark/>
          </w:tcPr>
          <w:p w14:paraId="28AE1EC4" w14:textId="77777777" w:rsidR="006E7180" w:rsidRPr="00851450" w:rsidRDefault="006E7180" w:rsidP="00C317A1">
            <w:pPr>
              <w:jc w:val="left"/>
              <w:rPr>
                <w:sz w:val="20"/>
                <w:szCs w:val="20"/>
                <w:lang w:eastAsia="zh-CN"/>
              </w:rPr>
            </w:pPr>
            <w:r w:rsidRPr="00851450">
              <w:rPr>
                <w:sz w:val="20"/>
                <w:szCs w:val="20"/>
                <w:lang w:val="en-GB" w:eastAsia="zh-CN"/>
              </w:rPr>
              <w:t>Refrigerant tank and piping</w:t>
            </w:r>
          </w:p>
        </w:tc>
        <w:tc>
          <w:tcPr>
            <w:tcW w:w="595" w:type="pct"/>
            <w:tcBorders>
              <w:top w:val="nil"/>
              <w:left w:val="nil"/>
              <w:bottom w:val="single" w:sz="4" w:space="0" w:color="auto"/>
              <w:right w:val="single" w:sz="4" w:space="0" w:color="auto"/>
            </w:tcBorders>
            <w:shd w:val="clear" w:color="auto" w:fill="auto"/>
            <w:noWrap/>
            <w:hideMark/>
          </w:tcPr>
          <w:p w14:paraId="3ADF19CC" w14:textId="77777777" w:rsidR="006E7180" w:rsidRPr="00851450" w:rsidRDefault="006E7180" w:rsidP="0078777C">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1BED83B9" w14:textId="77777777" w:rsidR="006E7180" w:rsidRPr="00851450" w:rsidRDefault="006E7180" w:rsidP="00C317A1">
            <w:pPr>
              <w:jc w:val="right"/>
              <w:rPr>
                <w:sz w:val="20"/>
                <w:szCs w:val="20"/>
                <w:lang w:eastAsia="zh-CN"/>
              </w:rPr>
            </w:pPr>
            <w:r w:rsidRPr="00851450">
              <w:rPr>
                <w:sz w:val="20"/>
                <w:szCs w:val="20"/>
                <w:lang w:val="en-GB" w:eastAsia="zh-CN"/>
              </w:rPr>
              <w:t>40,000</w:t>
            </w:r>
          </w:p>
        </w:tc>
        <w:tc>
          <w:tcPr>
            <w:tcW w:w="1003" w:type="pct"/>
            <w:tcBorders>
              <w:top w:val="nil"/>
              <w:left w:val="nil"/>
              <w:bottom w:val="single" w:sz="4" w:space="0" w:color="auto"/>
              <w:right w:val="single" w:sz="4" w:space="0" w:color="auto"/>
            </w:tcBorders>
            <w:shd w:val="clear" w:color="auto" w:fill="auto"/>
            <w:noWrap/>
            <w:hideMark/>
          </w:tcPr>
          <w:p w14:paraId="01E3172B" w14:textId="77777777" w:rsidR="006E7180" w:rsidRPr="00851450" w:rsidRDefault="006E7180" w:rsidP="00C317A1">
            <w:pPr>
              <w:jc w:val="right"/>
              <w:rPr>
                <w:sz w:val="20"/>
                <w:szCs w:val="20"/>
                <w:lang w:eastAsia="zh-CN"/>
              </w:rPr>
            </w:pPr>
            <w:r w:rsidRPr="00851450">
              <w:rPr>
                <w:sz w:val="20"/>
                <w:szCs w:val="20"/>
                <w:lang w:val="en-GB" w:eastAsia="zh-CN"/>
              </w:rPr>
              <w:t>40,000</w:t>
            </w:r>
          </w:p>
        </w:tc>
      </w:tr>
      <w:tr w:rsidR="006E7180" w:rsidRPr="00851450" w14:paraId="217EEAD2"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noWrap/>
            <w:hideMark/>
          </w:tcPr>
          <w:p w14:paraId="14DF2FDB" w14:textId="77777777" w:rsidR="006E7180" w:rsidRPr="00851450" w:rsidRDefault="006E7180" w:rsidP="00C317A1">
            <w:pPr>
              <w:jc w:val="left"/>
              <w:rPr>
                <w:sz w:val="20"/>
                <w:szCs w:val="20"/>
                <w:lang w:eastAsia="zh-CN"/>
              </w:rPr>
            </w:pPr>
            <w:r w:rsidRPr="00851450">
              <w:rPr>
                <w:sz w:val="20"/>
                <w:szCs w:val="20"/>
                <w:lang w:val="en-GB" w:eastAsia="zh-CN"/>
              </w:rPr>
              <w:t>Performance test area modifications</w:t>
            </w:r>
          </w:p>
        </w:tc>
        <w:tc>
          <w:tcPr>
            <w:tcW w:w="595" w:type="pct"/>
            <w:tcBorders>
              <w:top w:val="nil"/>
              <w:left w:val="nil"/>
              <w:bottom w:val="single" w:sz="4" w:space="0" w:color="auto"/>
              <w:right w:val="single" w:sz="4" w:space="0" w:color="auto"/>
            </w:tcBorders>
            <w:shd w:val="clear" w:color="auto" w:fill="auto"/>
            <w:noWrap/>
            <w:hideMark/>
          </w:tcPr>
          <w:p w14:paraId="513B91BD" w14:textId="77777777" w:rsidR="006E7180" w:rsidRPr="00851450" w:rsidRDefault="006E7180" w:rsidP="0078777C">
            <w:pPr>
              <w:jc w:val="center"/>
              <w:rPr>
                <w:sz w:val="20"/>
                <w:szCs w:val="20"/>
                <w:lang w:eastAsia="zh-CN"/>
              </w:rPr>
            </w:pPr>
            <w:r w:rsidRPr="00851450">
              <w:rPr>
                <w:sz w:val="20"/>
                <w:szCs w:val="20"/>
                <w:lang w:val="en-GB" w:eastAsia="zh-CN"/>
              </w:rPr>
              <w:t>10</w:t>
            </w:r>
          </w:p>
        </w:tc>
        <w:tc>
          <w:tcPr>
            <w:tcW w:w="1130" w:type="pct"/>
            <w:tcBorders>
              <w:top w:val="nil"/>
              <w:left w:val="nil"/>
              <w:bottom w:val="single" w:sz="4" w:space="0" w:color="auto"/>
              <w:right w:val="single" w:sz="4" w:space="0" w:color="auto"/>
            </w:tcBorders>
            <w:shd w:val="clear" w:color="auto" w:fill="auto"/>
            <w:noWrap/>
            <w:hideMark/>
          </w:tcPr>
          <w:p w14:paraId="7552EDCD" w14:textId="77777777" w:rsidR="006E7180" w:rsidRPr="00851450" w:rsidRDefault="006E7180" w:rsidP="00C317A1">
            <w:pPr>
              <w:jc w:val="right"/>
              <w:rPr>
                <w:sz w:val="20"/>
                <w:szCs w:val="20"/>
                <w:lang w:eastAsia="zh-CN"/>
              </w:rPr>
            </w:pPr>
            <w:r w:rsidRPr="00851450">
              <w:rPr>
                <w:sz w:val="20"/>
                <w:szCs w:val="20"/>
                <w:lang w:val="en-GB" w:eastAsia="zh-CN"/>
              </w:rPr>
              <w:t>2,500</w:t>
            </w:r>
          </w:p>
        </w:tc>
        <w:tc>
          <w:tcPr>
            <w:tcW w:w="1003" w:type="pct"/>
            <w:tcBorders>
              <w:top w:val="nil"/>
              <w:left w:val="nil"/>
              <w:bottom w:val="single" w:sz="4" w:space="0" w:color="auto"/>
              <w:right w:val="single" w:sz="4" w:space="0" w:color="auto"/>
            </w:tcBorders>
            <w:shd w:val="clear" w:color="auto" w:fill="auto"/>
            <w:noWrap/>
            <w:hideMark/>
          </w:tcPr>
          <w:p w14:paraId="0979D221" w14:textId="77777777" w:rsidR="006E7180" w:rsidRPr="00851450" w:rsidRDefault="006E7180" w:rsidP="00C317A1">
            <w:pPr>
              <w:jc w:val="right"/>
              <w:rPr>
                <w:sz w:val="20"/>
                <w:szCs w:val="20"/>
                <w:lang w:eastAsia="zh-CN"/>
              </w:rPr>
            </w:pPr>
            <w:r w:rsidRPr="00851450">
              <w:rPr>
                <w:sz w:val="20"/>
                <w:szCs w:val="20"/>
                <w:lang w:val="en-GB" w:eastAsia="zh-CN"/>
              </w:rPr>
              <w:t>25,000</w:t>
            </w:r>
          </w:p>
        </w:tc>
      </w:tr>
      <w:tr w:rsidR="006E7180" w:rsidRPr="00851450" w14:paraId="08D8D5FA"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noWrap/>
            <w:hideMark/>
          </w:tcPr>
          <w:p w14:paraId="1D0341EC" w14:textId="477791A0" w:rsidR="006E7180" w:rsidRPr="00851450" w:rsidRDefault="006E7180" w:rsidP="00C317A1">
            <w:pPr>
              <w:jc w:val="left"/>
              <w:rPr>
                <w:sz w:val="20"/>
                <w:szCs w:val="20"/>
                <w:lang w:eastAsia="zh-CN"/>
              </w:rPr>
            </w:pPr>
            <w:r w:rsidRPr="00851450">
              <w:rPr>
                <w:sz w:val="20"/>
                <w:szCs w:val="20"/>
              </w:rPr>
              <w:t>T</w:t>
            </w:r>
            <w:r w:rsidR="0078777C" w:rsidRPr="00851450">
              <w:rPr>
                <w:sz w:val="20"/>
                <w:szCs w:val="20"/>
              </w:rPr>
              <w:t>Ü</w:t>
            </w:r>
            <w:r w:rsidRPr="00851450">
              <w:rPr>
                <w:sz w:val="20"/>
                <w:szCs w:val="20"/>
              </w:rPr>
              <w:t>V</w:t>
            </w:r>
            <w:r w:rsidR="008B4EC1" w:rsidRPr="00851450">
              <w:rPr>
                <w:sz w:val="20"/>
                <w:szCs w:val="20"/>
              </w:rPr>
              <w:t>*</w:t>
            </w:r>
            <w:r w:rsidRPr="00851450">
              <w:rPr>
                <w:sz w:val="20"/>
                <w:szCs w:val="20"/>
              </w:rPr>
              <w:t xml:space="preserve"> o</w:t>
            </w:r>
            <w:r w:rsidR="00AD1C3A" w:rsidRPr="00851450">
              <w:rPr>
                <w:sz w:val="20"/>
                <w:szCs w:val="20"/>
              </w:rPr>
              <w:t>r</w:t>
            </w:r>
            <w:r w:rsidRPr="00851450">
              <w:rPr>
                <w:sz w:val="20"/>
                <w:szCs w:val="20"/>
              </w:rPr>
              <w:t xml:space="preserve"> equivalent </w:t>
            </w:r>
            <w:r w:rsidR="00332EFB" w:rsidRPr="00851450">
              <w:rPr>
                <w:sz w:val="20"/>
                <w:szCs w:val="20"/>
                <w:lang w:val="en-GB" w:eastAsia="zh-CN"/>
              </w:rPr>
              <w:t>safety</w:t>
            </w:r>
            <w:r w:rsidRPr="00851450">
              <w:rPr>
                <w:sz w:val="20"/>
                <w:szCs w:val="20"/>
                <w:lang w:val="en-GB" w:eastAsia="zh-CN"/>
              </w:rPr>
              <w:t xml:space="preserve"> certification </w:t>
            </w:r>
          </w:p>
        </w:tc>
        <w:tc>
          <w:tcPr>
            <w:tcW w:w="595" w:type="pct"/>
            <w:tcBorders>
              <w:top w:val="nil"/>
              <w:left w:val="nil"/>
              <w:bottom w:val="single" w:sz="4" w:space="0" w:color="auto"/>
              <w:right w:val="single" w:sz="4" w:space="0" w:color="auto"/>
            </w:tcBorders>
            <w:shd w:val="clear" w:color="auto" w:fill="auto"/>
            <w:noWrap/>
            <w:hideMark/>
          </w:tcPr>
          <w:p w14:paraId="2104C717" w14:textId="77777777" w:rsidR="006E7180" w:rsidRPr="00851450" w:rsidRDefault="006E7180" w:rsidP="0078777C">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4F56745A" w14:textId="77777777" w:rsidR="006E7180" w:rsidRPr="00851450" w:rsidRDefault="006E7180" w:rsidP="00C317A1">
            <w:pPr>
              <w:jc w:val="right"/>
              <w:rPr>
                <w:sz w:val="20"/>
                <w:szCs w:val="20"/>
                <w:lang w:eastAsia="zh-CN"/>
              </w:rPr>
            </w:pPr>
            <w:r w:rsidRPr="00851450">
              <w:rPr>
                <w:sz w:val="20"/>
                <w:szCs w:val="20"/>
                <w:lang w:val="en-GB" w:eastAsia="zh-CN"/>
              </w:rPr>
              <w:t>30,000</w:t>
            </w:r>
          </w:p>
        </w:tc>
        <w:tc>
          <w:tcPr>
            <w:tcW w:w="1003" w:type="pct"/>
            <w:tcBorders>
              <w:top w:val="nil"/>
              <w:left w:val="nil"/>
              <w:bottom w:val="single" w:sz="4" w:space="0" w:color="auto"/>
              <w:right w:val="single" w:sz="4" w:space="0" w:color="auto"/>
            </w:tcBorders>
            <w:shd w:val="clear" w:color="auto" w:fill="auto"/>
            <w:noWrap/>
            <w:hideMark/>
          </w:tcPr>
          <w:p w14:paraId="42BA86F9" w14:textId="77777777" w:rsidR="006E7180" w:rsidRPr="00851450" w:rsidRDefault="006E7180" w:rsidP="00C317A1">
            <w:pPr>
              <w:jc w:val="right"/>
              <w:rPr>
                <w:sz w:val="20"/>
                <w:szCs w:val="20"/>
                <w:lang w:eastAsia="zh-CN"/>
              </w:rPr>
            </w:pPr>
            <w:r w:rsidRPr="00851450">
              <w:rPr>
                <w:sz w:val="20"/>
                <w:szCs w:val="20"/>
                <w:lang w:val="en-GB" w:eastAsia="zh-CN"/>
              </w:rPr>
              <w:t>30,000</w:t>
            </w:r>
          </w:p>
        </w:tc>
      </w:tr>
      <w:tr w:rsidR="006E7180" w:rsidRPr="00851450" w14:paraId="59F1B57A" w14:textId="77777777" w:rsidTr="006E7180">
        <w:trPr>
          <w:trHeight w:val="142"/>
        </w:trPr>
        <w:tc>
          <w:tcPr>
            <w:tcW w:w="2272" w:type="pct"/>
            <w:tcBorders>
              <w:top w:val="nil"/>
              <w:left w:val="single" w:sz="4" w:space="0" w:color="auto"/>
              <w:bottom w:val="single" w:sz="4" w:space="0" w:color="auto"/>
              <w:right w:val="single" w:sz="4" w:space="0" w:color="auto"/>
            </w:tcBorders>
            <w:shd w:val="clear" w:color="auto" w:fill="auto"/>
            <w:noWrap/>
            <w:hideMark/>
          </w:tcPr>
          <w:p w14:paraId="0195914B" w14:textId="77777777" w:rsidR="006E7180" w:rsidRPr="00851450" w:rsidRDefault="006E7180" w:rsidP="00C317A1">
            <w:pPr>
              <w:jc w:val="left"/>
              <w:rPr>
                <w:sz w:val="20"/>
                <w:szCs w:val="20"/>
                <w:lang w:eastAsia="zh-CN"/>
              </w:rPr>
            </w:pPr>
            <w:r w:rsidRPr="00851450">
              <w:rPr>
                <w:sz w:val="20"/>
                <w:szCs w:val="20"/>
                <w:lang w:val="en-GB" w:eastAsia="zh-CN"/>
              </w:rPr>
              <w:t>Contingency (5 per cent)</w:t>
            </w:r>
          </w:p>
        </w:tc>
        <w:tc>
          <w:tcPr>
            <w:tcW w:w="595" w:type="pct"/>
            <w:tcBorders>
              <w:top w:val="nil"/>
              <w:left w:val="nil"/>
              <w:bottom w:val="single" w:sz="4" w:space="0" w:color="auto"/>
              <w:right w:val="single" w:sz="4" w:space="0" w:color="auto"/>
            </w:tcBorders>
            <w:shd w:val="clear" w:color="auto" w:fill="auto"/>
            <w:noWrap/>
            <w:hideMark/>
          </w:tcPr>
          <w:p w14:paraId="61F3A9EF" w14:textId="77777777" w:rsidR="006E7180" w:rsidRPr="00851450" w:rsidRDefault="006E7180" w:rsidP="0078777C">
            <w:pPr>
              <w:jc w:val="center"/>
              <w:rPr>
                <w:sz w:val="20"/>
                <w:szCs w:val="20"/>
                <w:lang w:eastAsia="zh-CN"/>
              </w:rPr>
            </w:pPr>
            <w:r w:rsidRPr="00851450">
              <w:rPr>
                <w:sz w:val="20"/>
                <w:szCs w:val="20"/>
                <w:lang w:val="en-GB" w:eastAsia="zh-CN"/>
              </w:rPr>
              <w:t>1</w:t>
            </w:r>
          </w:p>
        </w:tc>
        <w:tc>
          <w:tcPr>
            <w:tcW w:w="1130" w:type="pct"/>
            <w:tcBorders>
              <w:top w:val="nil"/>
              <w:left w:val="nil"/>
              <w:bottom w:val="single" w:sz="4" w:space="0" w:color="auto"/>
              <w:right w:val="single" w:sz="4" w:space="0" w:color="auto"/>
            </w:tcBorders>
            <w:shd w:val="clear" w:color="auto" w:fill="auto"/>
            <w:noWrap/>
            <w:hideMark/>
          </w:tcPr>
          <w:p w14:paraId="5BCB1ECC" w14:textId="77777777" w:rsidR="006E7180" w:rsidRPr="00851450" w:rsidRDefault="006E7180" w:rsidP="00C317A1">
            <w:pPr>
              <w:jc w:val="right"/>
              <w:rPr>
                <w:sz w:val="20"/>
                <w:szCs w:val="20"/>
                <w:lang w:eastAsia="zh-CN"/>
              </w:rPr>
            </w:pPr>
          </w:p>
        </w:tc>
        <w:tc>
          <w:tcPr>
            <w:tcW w:w="1003" w:type="pct"/>
            <w:tcBorders>
              <w:top w:val="nil"/>
              <w:left w:val="nil"/>
              <w:bottom w:val="single" w:sz="4" w:space="0" w:color="auto"/>
              <w:right w:val="single" w:sz="4" w:space="0" w:color="auto"/>
            </w:tcBorders>
            <w:shd w:val="clear" w:color="auto" w:fill="auto"/>
            <w:noWrap/>
            <w:hideMark/>
          </w:tcPr>
          <w:p w14:paraId="1A696FC6" w14:textId="77777777" w:rsidR="006E7180" w:rsidRPr="00851450" w:rsidRDefault="006E7180" w:rsidP="00C317A1">
            <w:pPr>
              <w:jc w:val="right"/>
              <w:rPr>
                <w:sz w:val="20"/>
                <w:szCs w:val="20"/>
                <w:lang w:eastAsia="zh-CN"/>
              </w:rPr>
            </w:pPr>
            <w:r w:rsidRPr="00851450">
              <w:rPr>
                <w:sz w:val="20"/>
                <w:szCs w:val="20"/>
                <w:lang w:val="en-GB" w:eastAsia="zh-CN"/>
              </w:rPr>
              <w:t>23,500</w:t>
            </w:r>
          </w:p>
        </w:tc>
      </w:tr>
      <w:tr w:rsidR="006E7180" w:rsidRPr="00851450" w14:paraId="5E37CFF1" w14:textId="77777777" w:rsidTr="006E7180">
        <w:trPr>
          <w:trHeight w:val="142"/>
        </w:trPr>
        <w:tc>
          <w:tcPr>
            <w:tcW w:w="3997" w:type="pct"/>
            <w:gridSpan w:val="3"/>
            <w:tcBorders>
              <w:top w:val="single" w:sz="4" w:space="0" w:color="auto"/>
              <w:left w:val="single" w:sz="4" w:space="0" w:color="auto"/>
              <w:bottom w:val="single" w:sz="4" w:space="0" w:color="auto"/>
              <w:right w:val="single" w:sz="4" w:space="0" w:color="auto"/>
            </w:tcBorders>
            <w:shd w:val="clear" w:color="auto" w:fill="auto"/>
            <w:noWrap/>
            <w:hideMark/>
          </w:tcPr>
          <w:p w14:paraId="28CBEC27" w14:textId="0036D173" w:rsidR="006E7180" w:rsidRPr="00851450" w:rsidRDefault="006E7180" w:rsidP="00AD1C3A">
            <w:pPr>
              <w:jc w:val="left"/>
              <w:rPr>
                <w:b/>
                <w:bCs/>
                <w:sz w:val="20"/>
                <w:szCs w:val="20"/>
                <w:lang w:eastAsia="zh-CN"/>
              </w:rPr>
            </w:pPr>
            <w:r w:rsidRPr="00851450">
              <w:rPr>
                <w:b/>
                <w:bCs/>
                <w:sz w:val="20"/>
                <w:szCs w:val="20"/>
                <w:lang w:val="en-GB" w:eastAsia="zh-CN"/>
              </w:rPr>
              <w:t>Total ICC</w:t>
            </w:r>
            <w:r w:rsidR="00AD1C3A" w:rsidRPr="00851450">
              <w:rPr>
                <w:b/>
                <w:bCs/>
                <w:sz w:val="20"/>
                <w:szCs w:val="20"/>
                <w:lang w:val="en-GB" w:eastAsia="zh-CN"/>
              </w:rPr>
              <w:t>s</w:t>
            </w:r>
            <w:r w:rsidRPr="00851450">
              <w:rPr>
                <w:b/>
                <w:bCs/>
                <w:sz w:val="20"/>
                <w:szCs w:val="20"/>
                <w:lang w:val="en-GB" w:eastAsia="zh-CN"/>
              </w:rPr>
              <w:t xml:space="preserve"> per </w:t>
            </w:r>
            <w:r w:rsidR="00AD1C3A" w:rsidRPr="00851450">
              <w:rPr>
                <w:b/>
                <w:bCs/>
                <w:sz w:val="20"/>
                <w:szCs w:val="20"/>
                <w:lang w:val="en-GB" w:eastAsia="zh-CN"/>
              </w:rPr>
              <w:t xml:space="preserve">manufacturing </w:t>
            </w:r>
            <w:r w:rsidRPr="00851450">
              <w:rPr>
                <w:b/>
                <w:bCs/>
                <w:sz w:val="20"/>
                <w:szCs w:val="20"/>
                <w:lang w:val="en-GB" w:eastAsia="zh-CN"/>
              </w:rPr>
              <w:t>line</w:t>
            </w:r>
          </w:p>
        </w:tc>
        <w:tc>
          <w:tcPr>
            <w:tcW w:w="1003" w:type="pct"/>
            <w:tcBorders>
              <w:top w:val="nil"/>
              <w:left w:val="nil"/>
              <w:bottom w:val="single" w:sz="4" w:space="0" w:color="auto"/>
              <w:right w:val="single" w:sz="4" w:space="0" w:color="auto"/>
            </w:tcBorders>
            <w:shd w:val="clear" w:color="auto" w:fill="auto"/>
            <w:noWrap/>
            <w:hideMark/>
          </w:tcPr>
          <w:p w14:paraId="322F5E0C" w14:textId="77777777" w:rsidR="006E7180" w:rsidRPr="00851450" w:rsidRDefault="006E7180" w:rsidP="00C317A1">
            <w:pPr>
              <w:jc w:val="right"/>
              <w:rPr>
                <w:b/>
                <w:bCs/>
                <w:sz w:val="20"/>
                <w:szCs w:val="20"/>
                <w:lang w:eastAsia="zh-CN"/>
              </w:rPr>
            </w:pPr>
            <w:r w:rsidRPr="00851450">
              <w:rPr>
                <w:b/>
                <w:bCs/>
                <w:sz w:val="20"/>
                <w:szCs w:val="20"/>
                <w:lang w:val="en-GB" w:eastAsia="zh-CN"/>
              </w:rPr>
              <w:t>493,500</w:t>
            </w:r>
          </w:p>
        </w:tc>
      </w:tr>
    </w:tbl>
    <w:p w14:paraId="135964EA" w14:textId="29E7DE82" w:rsidR="006E7180" w:rsidRPr="008B4EC1" w:rsidRDefault="008B4EC1" w:rsidP="008B4EC1">
      <w:pPr>
        <w:pStyle w:val="Heading1"/>
        <w:numPr>
          <w:ilvl w:val="0"/>
          <w:numId w:val="0"/>
        </w:numPr>
        <w:rPr>
          <w:sz w:val="19"/>
          <w:szCs w:val="19"/>
          <w:lang w:val="en-GB"/>
        </w:rPr>
      </w:pPr>
      <w:r w:rsidRPr="008B4EC1">
        <w:rPr>
          <w:sz w:val="19"/>
          <w:szCs w:val="19"/>
        </w:rPr>
        <w:t>* </w:t>
      </w:r>
      <w:proofErr w:type="spellStart"/>
      <w:r w:rsidRPr="008B4EC1">
        <w:rPr>
          <w:sz w:val="19"/>
          <w:szCs w:val="19"/>
        </w:rPr>
        <w:t>Technischer</w:t>
      </w:r>
      <w:proofErr w:type="spellEnd"/>
      <w:r w:rsidRPr="008B4EC1">
        <w:rPr>
          <w:sz w:val="19"/>
          <w:szCs w:val="19"/>
        </w:rPr>
        <w:t xml:space="preserve"> </w:t>
      </w:r>
      <w:proofErr w:type="spellStart"/>
      <w:r w:rsidRPr="008B4EC1">
        <w:rPr>
          <w:sz w:val="19"/>
          <w:szCs w:val="19"/>
        </w:rPr>
        <w:t>Überwachungsverein</w:t>
      </w:r>
      <w:proofErr w:type="spellEnd"/>
    </w:p>
    <w:p w14:paraId="4F4E270B" w14:textId="7DA05DA8" w:rsidR="007C78D2" w:rsidRPr="00AD1C3A" w:rsidRDefault="007C78D2" w:rsidP="00976C57">
      <w:pPr>
        <w:pStyle w:val="Heading1"/>
        <w:widowControl w:val="0"/>
        <w:numPr>
          <w:ilvl w:val="0"/>
          <w:numId w:val="1"/>
        </w:numPr>
        <w:rPr>
          <w:lang w:val="en-GB"/>
        </w:rPr>
      </w:pPr>
      <w:r>
        <w:rPr>
          <w:lang w:val="en-GB"/>
        </w:rPr>
        <w:t>The IOC</w:t>
      </w:r>
      <w:r w:rsidR="00F00AF3">
        <w:rPr>
          <w:lang w:val="en-GB"/>
        </w:rPr>
        <w:t>s</w:t>
      </w:r>
      <w:r>
        <w:rPr>
          <w:lang w:val="en-GB"/>
        </w:rPr>
        <w:t xml:space="preserve"> </w:t>
      </w:r>
      <w:r w:rsidR="00AD1C3A">
        <w:rPr>
          <w:lang w:val="en-GB"/>
        </w:rPr>
        <w:t>we</w:t>
      </w:r>
      <w:r w:rsidR="00F00AF3">
        <w:rPr>
          <w:lang w:val="en-GB"/>
        </w:rPr>
        <w:t>re</w:t>
      </w:r>
      <w:r>
        <w:rPr>
          <w:lang w:val="en-GB"/>
        </w:rPr>
        <w:t xml:space="preserve"> calculated at US $6.3</w:t>
      </w:r>
      <w:r w:rsidR="00091D83">
        <w:rPr>
          <w:lang w:val="en-GB"/>
        </w:rPr>
        <w:t>0</w:t>
      </w:r>
      <w:r>
        <w:rPr>
          <w:lang w:val="en-GB"/>
        </w:rPr>
        <w:t>/kg for</w:t>
      </w:r>
      <w:r w:rsidR="00F00AF3">
        <w:rPr>
          <w:lang w:val="en-GB"/>
        </w:rPr>
        <w:t xml:space="preserve"> a</w:t>
      </w:r>
      <w:r>
        <w:rPr>
          <w:lang w:val="en-GB"/>
        </w:rPr>
        <w:t xml:space="preserve"> total consumption of 71.</w:t>
      </w:r>
      <w:r w:rsidR="00DD1632">
        <w:rPr>
          <w:lang w:val="en-GB"/>
        </w:rPr>
        <w:t>9</w:t>
      </w:r>
      <w:r>
        <w:rPr>
          <w:lang w:val="en-GB"/>
        </w:rPr>
        <w:t xml:space="preserve">4 mt, resulting in a total </w:t>
      </w:r>
      <w:r w:rsidR="00F00AF3">
        <w:rPr>
          <w:lang w:val="en-GB"/>
        </w:rPr>
        <w:t>cost</w:t>
      </w:r>
      <w:r>
        <w:rPr>
          <w:lang w:val="en-GB"/>
        </w:rPr>
        <w:t xml:space="preserve"> of US $453,222 for one year. </w:t>
      </w:r>
      <w:r w:rsidR="00AD1C3A" w:rsidRPr="00AD1C3A">
        <w:rPr>
          <w:lang w:val="en-GB"/>
        </w:rPr>
        <w:t>The total incremental cost</w:t>
      </w:r>
      <w:r w:rsidR="00AD1C3A">
        <w:rPr>
          <w:lang w:val="en-GB"/>
        </w:rPr>
        <w:t>s</w:t>
      </w:r>
      <w:r w:rsidR="00AD1C3A" w:rsidRPr="00AD1C3A">
        <w:rPr>
          <w:lang w:val="en-GB"/>
        </w:rPr>
        <w:t xml:space="preserve"> </w:t>
      </w:r>
      <w:r w:rsidR="00AD1C3A">
        <w:rPr>
          <w:lang w:val="en-GB"/>
        </w:rPr>
        <w:t>were</w:t>
      </w:r>
      <w:r w:rsidR="00AD1C3A" w:rsidRPr="00AD1C3A">
        <w:rPr>
          <w:lang w:val="en-GB"/>
        </w:rPr>
        <w:t xml:space="preserve"> calculated a</w:t>
      </w:r>
      <w:r w:rsidR="00AD1C3A">
        <w:rPr>
          <w:lang w:val="en-GB"/>
        </w:rPr>
        <w:t xml:space="preserve">t </w:t>
      </w:r>
      <w:r w:rsidR="00AD1C3A" w:rsidRPr="00AD1C3A">
        <w:rPr>
          <w:lang w:val="en-GB"/>
        </w:rPr>
        <w:t>US</w:t>
      </w:r>
      <w:r w:rsidR="00AD1C3A">
        <w:rPr>
          <w:lang w:val="en-GB"/>
        </w:rPr>
        <w:t> </w:t>
      </w:r>
      <w:r w:rsidR="00AD1C3A" w:rsidRPr="00AD1C3A">
        <w:rPr>
          <w:lang w:val="en-GB"/>
        </w:rPr>
        <w:t>$1,440,222 for the conversion of two manufacturing lines</w:t>
      </w:r>
      <w:r w:rsidR="00091D83">
        <w:rPr>
          <w:lang w:val="en-GB"/>
        </w:rPr>
        <w:t>, with a cost-effectiveness of US $</w:t>
      </w:r>
      <w:r w:rsidR="00AF06E4">
        <w:rPr>
          <w:lang w:val="en-GB"/>
        </w:rPr>
        <w:t>20.02</w:t>
      </w:r>
      <w:r w:rsidR="00091D83">
        <w:rPr>
          <w:lang w:val="en-GB"/>
        </w:rPr>
        <w:t>/kg</w:t>
      </w:r>
      <w:r w:rsidR="00AD1C3A" w:rsidRPr="00AD1C3A">
        <w:rPr>
          <w:lang w:val="en-GB"/>
        </w:rPr>
        <w:t>.</w:t>
      </w:r>
    </w:p>
    <w:p w14:paraId="043CB674" w14:textId="3E0BE1CE" w:rsidR="007C78D2" w:rsidRPr="00B66712" w:rsidRDefault="007C78D2" w:rsidP="001B1D4A">
      <w:pPr>
        <w:widowControl w:val="0"/>
        <w:spacing w:after="240"/>
        <w:rPr>
          <w:i/>
          <w:iCs/>
          <w:lang w:val="en-GB"/>
        </w:rPr>
      </w:pPr>
      <w:r w:rsidRPr="00B66712">
        <w:rPr>
          <w:i/>
          <w:iCs/>
          <w:lang w:val="en-GB"/>
        </w:rPr>
        <w:t>Scholarship programme</w:t>
      </w:r>
      <w:r>
        <w:rPr>
          <w:i/>
          <w:iCs/>
          <w:lang w:val="en-GB"/>
        </w:rPr>
        <w:t xml:space="preserve"> for female engineers and technicians</w:t>
      </w:r>
    </w:p>
    <w:p w14:paraId="5BE2C9F3" w14:textId="64617B25" w:rsidR="007C78D2" w:rsidRPr="00365031" w:rsidRDefault="001B1D4A" w:rsidP="00976C57">
      <w:pPr>
        <w:pStyle w:val="Heading1"/>
        <w:widowControl w:val="0"/>
        <w:rPr>
          <w:rFonts w:asciiTheme="majorBidi" w:hAnsiTheme="majorBidi" w:cstheme="majorBidi"/>
          <w:lang w:val="en-GB"/>
        </w:rPr>
      </w:pPr>
      <w:r>
        <w:rPr>
          <w:lang w:val="en-GB"/>
        </w:rPr>
        <w:t>Phase-out activities proposed in s</w:t>
      </w:r>
      <w:r w:rsidR="007C78D2" w:rsidRPr="00D719C4">
        <w:rPr>
          <w:lang w:val="en-GB"/>
        </w:rPr>
        <w:t xml:space="preserve">tage III include </w:t>
      </w:r>
      <w:r w:rsidR="00F06930">
        <w:rPr>
          <w:lang w:val="en-GB"/>
        </w:rPr>
        <w:t xml:space="preserve">the </w:t>
      </w:r>
      <w:r w:rsidR="00F06930" w:rsidRPr="00F06930">
        <w:t>Kpabep</w:t>
      </w:r>
      <w:r w:rsidR="00F06930" w:rsidRPr="00B41BAA">
        <w:rPr>
          <w:i/>
          <w:iCs/>
        </w:rPr>
        <w:t xml:space="preserve"> </w:t>
      </w:r>
      <w:r w:rsidR="00F06930">
        <w:rPr>
          <w:lang w:val="en-GB"/>
        </w:rPr>
        <w:t xml:space="preserve">scholarship </w:t>
      </w:r>
      <w:r w:rsidR="007C78D2" w:rsidRPr="00D719C4">
        <w:rPr>
          <w:lang w:val="en-GB"/>
        </w:rPr>
        <w:t>programme</w:t>
      </w:r>
      <w:r w:rsidR="00F06930">
        <w:rPr>
          <w:lang w:val="en-GB"/>
        </w:rPr>
        <w:t>, intended</w:t>
      </w:r>
      <w:r w:rsidR="007C78D2" w:rsidRPr="00D719C4">
        <w:rPr>
          <w:lang w:val="en-GB"/>
        </w:rPr>
        <w:t xml:space="preserve"> to develop the potential of female technicians and engineers and to create </w:t>
      </w:r>
      <w:r w:rsidR="007C78D2" w:rsidRPr="00365031">
        <w:rPr>
          <w:lang w:val="en-GB"/>
        </w:rPr>
        <w:t xml:space="preserve">a group of experts and policy makers advocating for </w:t>
      </w:r>
      <w:r w:rsidR="00A76B39" w:rsidRPr="00365031">
        <w:rPr>
          <w:lang w:val="en-GB"/>
        </w:rPr>
        <w:t>women employed</w:t>
      </w:r>
      <w:r w:rsidR="007C78D2" w:rsidRPr="00365031">
        <w:rPr>
          <w:lang w:val="en-GB"/>
        </w:rPr>
        <w:t xml:space="preserve"> </w:t>
      </w:r>
      <w:r w:rsidRPr="00365031">
        <w:rPr>
          <w:lang w:val="en-GB"/>
        </w:rPr>
        <w:t xml:space="preserve">in the RAC manufacturing sector </w:t>
      </w:r>
      <w:r w:rsidR="007C78D2" w:rsidRPr="00365031">
        <w:rPr>
          <w:lang w:val="en-GB"/>
        </w:rPr>
        <w:t xml:space="preserve">in </w:t>
      </w:r>
      <w:r w:rsidR="00A76B39" w:rsidRPr="00365031">
        <w:rPr>
          <w:lang w:val="en-GB"/>
        </w:rPr>
        <w:t>Nigeria</w:t>
      </w:r>
      <w:r w:rsidR="007C78D2" w:rsidRPr="00365031">
        <w:rPr>
          <w:lang w:val="en-GB"/>
        </w:rPr>
        <w:t xml:space="preserve">. </w:t>
      </w:r>
      <w:r w:rsidR="00F06930" w:rsidRPr="00365031">
        <w:rPr>
          <w:rFonts w:asciiTheme="majorBidi" w:hAnsiTheme="majorBidi" w:cstheme="majorBidi"/>
          <w:lang w:val="en-GB"/>
        </w:rPr>
        <w:t>The cost of the scholarship</w:t>
      </w:r>
      <w:r w:rsidRPr="00365031">
        <w:rPr>
          <w:rFonts w:asciiTheme="majorBidi" w:hAnsiTheme="majorBidi" w:cstheme="majorBidi"/>
          <w:lang w:val="en-GB"/>
        </w:rPr>
        <w:t>,</w:t>
      </w:r>
      <w:r w:rsidR="00F06930" w:rsidRPr="00365031">
        <w:rPr>
          <w:rFonts w:asciiTheme="majorBidi" w:hAnsiTheme="majorBidi" w:cstheme="majorBidi"/>
          <w:lang w:val="en-GB"/>
        </w:rPr>
        <w:t xml:space="preserve"> estimated at US $336,000, as outlined in table 7</w:t>
      </w:r>
      <w:r w:rsidRPr="00365031">
        <w:rPr>
          <w:rFonts w:asciiTheme="majorBidi" w:hAnsiTheme="majorBidi" w:cstheme="majorBidi"/>
          <w:lang w:val="en-GB"/>
        </w:rPr>
        <w:t>,</w:t>
      </w:r>
      <w:r w:rsidR="009523B4" w:rsidRPr="00365031">
        <w:rPr>
          <w:rFonts w:asciiTheme="majorBidi" w:hAnsiTheme="majorBidi" w:cstheme="majorBidi"/>
          <w:lang w:val="en-GB"/>
        </w:rPr>
        <w:t xml:space="preserve"> is further </w:t>
      </w:r>
      <w:r w:rsidR="00F06930" w:rsidRPr="00365031">
        <w:rPr>
          <w:rFonts w:asciiTheme="majorBidi" w:hAnsiTheme="majorBidi" w:cstheme="majorBidi"/>
          <w:lang w:val="en-GB"/>
        </w:rPr>
        <w:t>discuss</w:t>
      </w:r>
      <w:r w:rsidR="009523B4" w:rsidRPr="00365031">
        <w:rPr>
          <w:rFonts w:asciiTheme="majorBidi" w:hAnsiTheme="majorBidi" w:cstheme="majorBidi"/>
          <w:lang w:val="en-GB"/>
        </w:rPr>
        <w:t>ed</w:t>
      </w:r>
      <w:r w:rsidR="00EF2313" w:rsidRPr="00365031">
        <w:rPr>
          <w:lang w:val="en-GB"/>
        </w:rPr>
        <w:t xml:space="preserve"> in </w:t>
      </w:r>
      <w:r w:rsidR="007C78D2" w:rsidRPr="00365031">
        <w:rPr>
          <w:lang w:val="en-GB"/>
        </w:rPr>
        <w:t>paragraph</w:t>
      </w:r>
      <w:r w:rsidR="00672FBA" w:rsidRPr="00365031">
        <w:rPr>
          <w:lang w:val="en-GB"/>
        </w:rPr>
        <w:t>s</w:t>
      </w:r>
      <w:r w:rsidR="00EF2313" w:rsidRPr="00365031">
        <w:rPr>
          <w:lang w:val="en-GB"/>
        </w:rPr>
        <w:t xml:space="preserve"> </w:t>
      </w:r>
      <w:r w:rsidR="008278ED" w:rsidRPr="00365031">
        <w:rPr>
          <w:lang w:val="en-GB"/>
        </w:rPr>
        <w:t>4</w:t>
      </w:r>
      <w:r w:rsidR="0046248B" w:rsidRPr="00365031">
        <w:rPr>
          <w:lang w:val="en-GB"/>
        </w:rPr>
        <w:t>6</w:t>
      </w:r>
      <w:r w:rsidR="00672FBA" w:rsidRPr="00365031">
        <w:rPr>
          <w:lang w:val="en-GB"/>
        </w:rPr>
        <w:t xml:space="preserve"> and </w:t>
      </w:r>
      <w:r w:rsidR="008278ED" w:rsidRPr="00365031">
        <w:rPr>
          <w:lang w:val="en-GB"/>
        </w:rPr>
        <w:t>4</w:t>
      </w:r>
      <w:r w:rsidR="00553C83" w:rsidRPr="00365031">
        <w:rPr>
          <w:lang w:val="en-GB"/>
        </w:rPr>
        <w:t>9</w:t>
      </w:r>
      <w:r w:rsidR="007C78D2" w:rsidRPr="00365031">
        <w:rPr>
          <w:lang w:val="en-GB"/>
        </w:rPr>
        <w:t>.</w:t>
      </w:r>
    </w:p>
    <w:p w14:paraId="266A5136" w14:textId="503572D4" w:rsidR="007C78D2" w:rsidRPr="00B66712" w:rsidRDefault="007C78D2" w:rsidP="00B66712">
      <w:pPr>
        <w:rPr>
          <w:b/>
          <w:bCs/>
          <w:lang w:val="en-GB"/>
        </w:rPr>
      </w:pPr>
      <w:r w:rsidRPr="00B66712">
        <w:rPr>
          <w:b/>
          <w:bCs/>
          <w:lang w:val="en-GB"/>
        </w:rPr>
        <w:t xml:space="preserve">Table </w:t>
      </w:r>
      <w:r w:rsidR="00F06025">
        <w:rPr>
          <w:b/>
          <w:bCs/>
          <w:lang w:val="en-GB"/>
        </w:rPr>
        <w:t>7</w:t>
      </w:r>
      <w:r w:rsidRPr="00B66712">
        <w:rPr>
          <w:b/>
          <w:bCs/>
          <w:lang w:val="en-GB"/>
        </w:rPr>
        <w:t>: Cost of the scholarship prog</w:t>
      </w:r>
      <w:r w:rsidR="0030438F">
        <w:rPr>
          <w:b/>
          <w:bCs/>
          <w:lang w:val="en-GB"/>
        </w:rPr>
        <w:t>r</w:t>
      </w:r>
      <w:r w:rsidRPr="00B66712">
        <w:rPr>
          <w:b/>
          <w:bCs/>
          <w:lang w:val="en-GB"/>
        </w:rPr>
        <w:t>amme</w:t>
      </w:r>
      <w:r w:rsidR="0030438F">
        <w:rPr>
          <w:b/>
          <w:bCs/>
          <w:lang w:val="en-GB"/>
        </w:rPr>
        <w:t xml:space="preserve"> proposed</w:t>
      </w:r>
      <w:r w:rsidRPr="00B66712">
        <w:rPr>
          <w:b/>
          <w:bCs/>
          <w:lang w:val="en-GB"/>
        </w:rPr>
        <w:t xml:space="preserve"> in stage III of the HPMP</w:t>
      </w:r>
      <w:r w:rsidR="0030438F">
        <w:rPr>
          <w:b/>
          <w:bCs/>
          <w:lang w:val="en-GB"/>
        </w:rPr>
        <w:t xml:space="preserve"> for Nigeria</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62"/>
        <w:gridCol w:w="5672"/>
        <w:gridCol w:w="1416"/>
      </w:tblGrid>
      <w:tr w:rsidR="007C78D2" w:rsidRPr="00B66712" w14:paraId="0F1FEE0B" w14:textId="77777777" w:rsidTr="0030438F">
        <w:trPr>
          <w:trHeight w:val="44"/>
          <w:tblHeader/>
          <w:jc w:val="center"/>
        </w:trPr>
        <w:tc>
          <w:tcPr>
            <w:tcW w:w="1210" w:type="pct"/>
            <w:shd w:val="clear" w:color="auto" w:fill="auto"/>
          </w:tcPr>
          <w:p w14:paraId="57BA479A" w14:textId="77777777" w:rsidR="007C78D2" w:rsidRPr="006E093F" w:rsidRDefault="007C78D2" w:rsidP="006E093F">
            <w:pPr>
              <w:jc w:val="center"/>
              <w:rPr>
                <w:b/>
                <w:bCs/>
                <w:color w:val="000000" w:themeColor="text1"/>
                <w:sz w:val="20"/>
                <w:szCs w:val="20"/>
                <w:lang w:val="en-GB"/>
              </w:rPr>
            </w:pPr>
            <w:r w:rsidRPr="006E093F">
              <w:rPr>
                <w:b/>
                <w:bCs/>
                <w:color w:val="000000" w:themeColor="text1"/>
                <w:sz w:val="20"/>
                <w:szCs w:val="20"/>
                <w:lang w:val="en-GB"/>
              </w:rPr>
              <w:t>Item</w:t>
            </w:r>
          </w:p>
        </w:tc>
        <w:tc>
          <w:tcPr>
            <w:tcW w:w="3033" w:type="pct"/>
            <w:shd w:val="clear" w:color="auto" w:fill="auto"/>
          </w:tcPr>
          <w:p w14:paraId="2059C79F" w14:textId="4C9BCC25" w:rsidR="007C78D2" w:rsidRPr="006E093F" w:rsidRDefault="006E093F" w:rsidP="006E093F">
            <w:pPr>
              <w:tabs>
                <w:tab w:val="left" w:pos="2657"/>
                <w:tab w:val="center" w:pos="3011"/>
              </w:tabs>
              <w:jc w:val="center"/>
              <w:rPr>
                <w:b/>
                <w:bCs/>
                <w:color w:val="000000" w:themeColor="text1"/>
                <w:sz w:val="20"/>
                <w:szCs w:val="20"/>
                <w:lang w:val="en-GB"/>
              </w:rPr>
            </w:pPr>
            <w:r>
              <w:rPr>
                <w:b/>
                <w:bCs/>
                <w:color w:val="000000" w:themeColor="text1"/>
                <w:sz w:val="20"/>
                <w:szCs w:val="20"/>
                <w:lang w:val="en-GB"/>
              </w:rPr>
              <w:t>Description</w:t>
            </w:r>
          </w:p>
        </w:tc>
        <w:tc>
          <w:tcPr>
            <w:tcW w:w="757" w:type="pct"/>
          </w:tcPr>
          <w:p w14:paraId="2F4BEF16" w14:textId="77777777" w:rsidR="007C78D2" w:rsidRPr="006E093F" w:rsidRDefault="007C78D2" w:rsidP="006E093F">
            <w:pPr>
              <w:jc w:val="center"/>
              <w:rPr>
                <w:b/>
                <w:bCs/>
                <w:color w:val="000000" w:themeColor="text1"/>
                <w:sz w:val="20"/>
                <w:szCs w:val="20"/>
                <w:lang w:val="en-GB"/>
              </w:rPr>
            </w:pPr>
            <w:r w:rsidRPr="006E093F">
              <w:rPr>
                <w:b/>
                <w:bCs/>
                <w:color w:val="000000" w:themeColor="text1"/>
                <w:sz w:val="20"/>
                <w:szCs w:val="20"/>
                <w:lang w:val="en-GB"/>
              </w:rPr>
              <w:t>Cost (US $)</w:t>
            </w:r>
          </w:p>
        </w:tc>
      </w:tr>
      <w:tr w:rsidR="007C78D2" w:rsidRPr="00B66712" w14:paraId="19330276" w14:textId="77777777" w:rsidTr="0030438F">
        <w:trPr>
          <w:jc w:val="center"/>
        </w:trPr>
        <w:tc>
          <w:tcPr>
            <w:tcW w:w="1210" w:type="pct"/>
            <w:shd w:val="clear" w:color="auto" w:fill="auto"/>
          </w:tcPr>
          <w:p w14:paraId="56FBE7AC" w14:textId="77777777" w:rsidR="007C78D2" w:rsidRPr="006E093F" w:rsidRDefault="007C78D2" w:rsidP="00B66712">
            <w:pPr>
              <w:jc w:val="left"/>
              <w:rPr>
                <w:bCs/>
                <w:color w:val="000000" w:themeColor="text1"/>
                <w:sz w:val="20"/>
                <w:szCs w:val="20"/>
                <w:lang w:val="en-GB"/>
              </w:rPr>
            </w:pPr>
            <w:r w:rsidRPr="006E093F">
              <w:rPr>
                <w:bCs/>
                <w:color w:val="000000" w:themeColor="text1"/>
                <w:sz w:val="20"/>
                <w:szCs w:val="20"/>
                <w:lang w:val="en-GB"/>
              </w:rPr>
              <w:t>Steering committee</w:t>
            </w:r>
          </w:p>
        </w:tc>
        <w:tc>
          <w:tcPr>
            <w:tcW w:w="3033" w:type="pct"/>
            <w:shd w:val="clear" w:color="auto" w:fill="auto"/>
          </w:tcPr>
          <w:p w14:paraId="18F39CDC" w14:textId="77777777" w:rsidR="007C78D2" w:rsidRPr="006E093F" w:rsidRDefault="007C78D2" w:rsidP="00B66712">
            <w:pPr>
              <w:jc w:val="left"/>
              <w:rPr>
                <w:bCs/>
                <w:color w:val="000000" w:themeColor="text1"/>
                <w:sz w:val="20"/>
                <w:szCs w:val="20"/>
                <w:lang w:val="en-GB"/>
              </w:rPr>
            </w:pPr>
            <w:r w:rsidRPr="006E093F">
              <w:rPr>
                <w:bCs/>
                <w:color w:val="000000" w:themeColor="text1"/>
                <w:sz w:val="20"/>
                <w:szCs w:val="20"/>
                <w:lang w:val="en-GB"/>
              </w:rPr>
              <w:t>Setting up the governance mechanism</w:t>
            </w:r>
          </w:p>
        </w:tc>
        <w:tc>
          <w:tcPr>
            <w:tcW w:w="757" w:type="pct"/>
          </w:tcPr>
          <w:p w14:paraId="54D56290" w14:textId="77777777" w:rsidR="007C78D2" w:rsidRPr="006E093F" w:rsidRDefault="007C78D2" w:rsidP="006E093F">
            <w:pPr>
              <w:jc w:val="right"/>
              <w:rPr>
                <w:bCs/>
                <w:color w:val="000000" w:themeColor="text1"/>
                <w:sz w:val="20"/>
                <w:szCs w:val="20"/>
                <w:lang w:val="en-GB"/>
              </w:rPr>
            </w:pPr>
            <w:r w:rsidRPr="006E093F">
              <w:rPr>
                <w:bCs/>
                <w:color w:val="000000" w:themeColor="text1"/>
                <w:sz w:val="20"/>
                <w:szCs w:val="20"/>
                <w:lang w:val="en-GB"/>
              </w:rPr>
              <w:t>30,000</w:t>
            </w:r>
          </w:p>
        </w:tc>
      </w:tr>
      <w:tr w:rsidR="007C78D2" w:rsidRPr="00B66712" w14:paraId="03E5B77F" w14:textId="77777777" w:rsidTr="0030438F">
        <w:trPr>
          <w:jc w:val="center"/>
        </w:trPr>
        <w:tc>
          <w:tcPr>
            <w:tcW w:w="1210" w:type="pct"/>
            <w:shd w:val="clear" w:color="auto" w:fill="auto"/>
          </w:tcPr>
          <w:p w14:paraId="54F21BAB" w14:textId="77777777" w:rsidR="007C78D2" w:rsidRPr="006E093F" w:rsidRDefault="007C78D2" w:rsidP="00B66712">
            <w:pPr>
              <w:jc w:val="left"/>
              <w:rPr>
                <w:bCs/>
                <w:color w:val="000000" w:themeColor="text1"/>
                <w:sz w:val="20"/>
                <w:szCs w:val="20"/>
                <w:lang w:val="en-GB"/>
              </w:rPr>
            </w:pPr>
            <w:r w:rsidRPr="006E093F">
              <w:rPr>
                <w:bCs/>
                <w:color w:val="000000" w:themeColor="text1"/>
                <w:sz w:val="20"/>
                <w:szCs w:val="20"/>
                <w:lang w:val="en-GB"/>
              </w:rPr>
              <w:t>Selection of candidates</w:t>
            </w:r>
          </w:p>
        </w:tc>
        <w:tc>
          <w:tcPr>
            <w:tcW w:w="3033" w:type="pct"/>
            <w:shd w:val="clear" w:color="auto" w:fill="auto"/>
          </w:tcPr>
          <w:p w14:paraId="671C4ECD" w14:textId="6391F237" w:rsidR="007C78D2" w:rsidRPr="006E093F" w:rsidRDefault="007C78D2" w:rsidP="00B66712">
            <w:pPr>
              <w:jc w:val="left"/>
              <w:rPr>
                <w:bCs/>
                <w:color w:val="000000" w:themeColor="text1"/>
                <w:sz w:val="20"/>
                <w:szCs w:val="20"/>
                <w:lang w:val="en-GB"/>
              </w:rPr>
            </w:pPr>
            <w:r w:rsidRPr="006E093F">
              <w:rPr>
                <w:bCs/>
                <w:color w:val="000000" w:themeColor="text1"/>
                <w:sz w:val="20"/>
                <w:szCs w:val="20"/>
                <w:lang w:val="en-GB"/>
              </w:rPr>
              <w:t>Identification and selection of candidates in partnership with local educational institutes and international partners</w:t>
            </w:r>
            <w:r w:rsidR="0030438F">
              <w:rPr>
                <w:bCs/>
                <w:color w:val="000000" w:themeColor="text1"/>
                <w:sz w:val="20"/>
                <w:szCs w:val="20"/>
                <w:lang w:val="en-GB"/>
              </w:rPr>
              <w:t xml:space="preserve"> </w:t>
            </w:r>
            <w:r w:rsidR="0030438F" w:rsidRPr="006E093F">
              <w:rPr>
                <w:bCs/>
                <w:color w:val="000000" w:themeColor="text1"/>
                <w:sz w:val="20"/>
                <w:szCs w:val="20"/>
                <w:lang w:val="en-GB"/>
              </w:rPr>
              <w:t>(</w:t>
            </w:r>
            <w:r w:rsidR="0030438F">
              <w:rPr>
                <w:bCs/>
                <w:color w:val="000000" w:themeColor="text1"/>
                <w:sz w:val="20"/>
                <w:szCs w:val="20"/>
                <w:lang w:val="en-GB"/>
              </w:rPr>
              <w:t>t</w:t>
            </w:r>
            <w:r w:rsidR="0030438F" w:rsidRPr="006E093F">
              <w:rPr>
                <w:bCs/>
                <w:color w:val="000000" w:themeColor="text1"/>
                <w:sz w:val="20"/>
                <w:szCs w:val="20"/>
                <w:lang w:val="en-GB"/>
              </w:rPr>
              <w:t xml:space="preserve">o be delegated to </w:t>
            </w:r>
            <w:r w:rsidR="0030438F">
              <w:rPr>
                <w:bCs/>
                <w:color w:val="000000" w:themeColor="text1"/>
                <w:sz w:val="20"/>
                <w:szCs w:val="20"/>
                <w:lang w:val="en-GB"/>
              </w:rPr>
              <w:t xml:space="preserve">the </w:t>
            </w:r>
            <w:r w:rsidR="0030438F" w:rsidRPr="006E093F">
              <w:rPr>
                <w:bCs/>
                <w:color w:val="000000" w:themeColor="text1"/>
                <w:sz w:val="20"/>
                <w:szCs w:val="20"/>
                <w:lang w:val="en-GB"/>
              </w:rPr>
              <w:t>Society for Women Engineers)</w:t>
            </w:r>
          </w:p>
        </w:tc>
        <w:tc>
          <w:tcPr>
            <w:tcW w:w="757" w:type="pct"/>
          </w:tcPr>
          <w:p w14:paraId="44080CF4" w14:textId="77777777" w:rsidR="007C78D2" w:rsidRPr="006E093F" w:rsidRDefault="007C78D2" w:rsidP="006E093F">
            <w:pPr>
              <w:jc w:val="right"/>
              <w:rPr>
                <w:bCs/>
                <w:color w:val="000000" w:themeColor="text1"/>
                <w:sz w:val="20"/>
                <w:szCs w:val="20"/>
                <w:lang w:val="en-GB"/>
              </w:rPr>
            </w:pPr>
            <w:r w:rsidRPr="006E093F">
              <w:rPr>
                <w:bCs/>
                <w:color w:val="000000" w:themeColor="text1"/>
                <w:sz w:val="20"/>
                <w:szCs w:val="20"/>
                <w:lang w:val="en-GB"/>
              </w:rPr>
              <w:t>30,000</w:t>
            </w:r>
          </w:p>
        </w:tc>
      </w:tr>
      <w:tr w:rsidR="007C78D2" w:rsidRPr="00B66712" w14:paraId="28FE9452" w14:textId="77777777" w:rsidTr="0030438F">
        <w:trPr>
          <w:jc w:val="center"/>
        </w:trPr>
        <w:tc>
          <w:tcPr>
            <w:tcW w:w="1210" w:type="pct"/>
            <w:shd w:val="clear" w:color="auto" w:fill="auto"/>
          </w:tcPr>
          <w:p w14:paraId="1EBD4839" w14:textId="77777777" w:rsidR="007C78D2" w:rsidRPr="006E093F" w:rsidRDefault="007C78D2" w:rsidP="00B66712">
            <w:pPr>
              <w:jc w:val="left"/>
              <w:rPr>
                <w:bCs/>
                <w:color w:val="000000" w:themeColor="text1"/>
                <w:sz w:val="20"/>
                <w:szCs w:val="20"/>
                <w:lang w:val="en-GB"/>
              </w:rPr>
            </w:pPr>
            <w:r w:rsidRPr="006E093F">
              <w:rPr>
                <w:bCs/>
                <w:color w:val="000000" w:themeColor="text1"/>
                <w:sz w:val="20"/>
                <w:szCs w:val="20"/>
                <w:lang w:val="en-GB"/>
              </w:rPr>
              <w:t>Scholarships</w:t>
            </w:r>
          </w:p>
        </w:tc>
        <w:tc>
          <w:tcPr>
            <w:tcW w:w="3033" w:type="pct"/>
            <w:shd w:val="clear" w:color="auto" w:fill="auto"/>
          </w:tcPr>
          <w:p w14:paraId="5E887850" w14:textId="12AC99D3" w:rsidR="007C78D2" w:rsidRPr="006E093F" w:rsidRDefault="007C78D2" w:rsidP="00B66712">
            <w:pPr>
              <w:jc w:val="left"/>
              <w:rPr>
                <w:bCs/>
                <w:color w:val="000000" w:themeColor="text1"/>
                <w:sz w:val="20"/>
                <w:szCs w:val="20"/>
                <w:lang w:val="en-GB"/>
              </w:rPr>
            </w:pPr>
            <w:r w:rsidRPr="006E093F">
              <w:rPr>
                <w:bCs/>
                <w:color w:val="000000" w:themeColor="text1"/>
                <w:sz w:val="20"/>
                <w:szCs w:val="20"/>
                <w:lang w:val="en-GB"/>
              </w:rPr>
              <w:t>Average US</w:t>
            </w:r>
            <w:r w:rsidR="0030438F">
              <w:rPr>
                <w:bCs/>
                <w:color w:val="000000" w:themeColor="text1"/>
                <w:sz w:val="20"/>
                <w:szCs w:val="20"/>
                <w:lang w:val="en-GB"/>
              </w:rPr>
              <w:t> </w:t>
            </w:r>
            <w:r w:rsidRPr="006E093F">
              <w:rPr>
                <w:bCs/>
                <w:color w:val="000000" w:themeColor="text1"/>
                <w:sz w:val="20"/>
                <w:szCs w:val="20"/>
                <w:lang w:val="en-GB"/>
              </w:rPr>
              <w:t>$3,600 x 30</w:t>
            </w:r>
            <w:r w:rsidR="0030438F">
              <w:rPr>
                <w:bCs/>
                <w:color w:val="000000" w:themeColor="text1"/>
                <w:sz w:val="20"/>
                <w:szCs w:val="20"/>
                <w:lang w:val="en-GB"/>
              </w:rPr>
              <w:t> </w:t>
            </w:r>
            <w:r w:rsidRPr="006E093F">
              <w:rPr>
                <w:bCs/>
                <w:color w:val="000000" w:themeColor="text1"/>
                <w:sz w:val="20"/>
                <w:szCs w:val="20"/>
                <w:lang w:val="en-GB"/>
              </w:rPr>
              <w:t>female beneficiaries x 2 years</w:t>
            </w:r>
            <w:r w:rsidR="0030438F">
              <w:rPr>
                <w:bCs/>
                <w:color w:val="000000" w:themeColor="text1"/>
                <w:sz w:val="20"/>
                <w:szCs w:val="20"/>
                <w:lang w:val="en-GB"/>
              </w:rPr>
              <w:t xml:space="preserve"> </w:t>
            </w:r>
            <w:r w:rsidR="0030438F" w:rsidRPr="006E093F">
              <w:rPr>
                <w:bCs/>
                <w:color w:val="000000" w:themeColor="text1"/>
                <w:sz w:val="20"/>
                <w:szCs w:val="20"/>
                <w:lang w:val="en-GB"/>
              </w:rPr>
              <w:t>(</w:t>
            </w:r>
            <w:r w:rsidR="009E771F">
              <w:rPr>
                <w:bCs/>
                <w:color w:val="000000" w:themeColor="text1"/>
                <w:sz w:val="20"/>
                <w:szCs w:val="20"/>
                <w:lang w:val="en-GB"/>
              </w:rPr>
              <w:t>t</w:t>
            </w:r>
            <w:r w:rsidR="0030438F" w:rsidRPr="006E093F">
              <w:rPr>
                <w:bCs/>
                <w:color w:val="000000" w:themeColor="text1"/>
                <w:sz w:val="20"/>
                <w:szCs w:val="20"/>
                <w:lang w:val="en-GB"/>
              </w:rPr>
              <w:t xml:space="preserve">o be delegated to </w:t>
            </w:r>
            <w:r w:rsidR="0030438F">
              <w:rPr>
                <w:bCs/>
                <w:color w:val="000000" w:themeColor="text1"/>
                <w:sz w:val="20"/>
                <w:szCs w:val="20"/>
                <w:lang w:val="en-GB"/>
              </w:rPr>
              <w:t xml:space="preserve">the </w:t>
            </w:r>
            <w:r w:rsidR="0030438F" w:rsidRPr="006E093F">
              <w:rPr>
                <w:bCs/>
                <w:color w:val="000000" w:themeColor="text1"/>
                <w:sz w:val="20"/>
                <w:szCs w:val="20"/>
                <w:lang w:val="en-GB"/>
              </w:rPr>
              <w:t>Society for Women Engineers)</w:t>
            </w:r>
          </w:p>
        </w:tc>
        <w:tc>
          <w:tcPr>
            <w:tcW w:w="757" w:type="pct"/>
          </w:tcPr>
          <w:p w14:paraId="347C8B73" w14:textId="77777777" w:rsidR="007C78D2" w:rsidRPr="006E093F" w:rsidRDefault="007C78D2" w:rsidP="006E093F">
            <w:pPr>
              <w:jc w:val="right"/>
              <w:rPr>
                <w:bCs/>
                <w:color w:val="000000" w:themeColor="text1"/>
                <w:sz w:val="20"/>
                <w:szCs w:val="20"/>
                <w:lang w:val="en-GB"/>
              </w:rPr>
            </w:pPr>
            <w:r w:rsidRPr="006E093F">
              <w:rPr>
                <w:bCs/>
                <w:color w:val="000000" w:themeColor="text1"/>
                <w:sz w:val="20"/>
                <w:szCs w:val="20"/>
                <w:lang w:val="en-GB"/>
              </w:rPr>
              <w:t>216,000</w:t>
            </w:r>
          </w:p>
        </w:tc>
      </w:tr>
      <w:tr w:rsidR="007C78D2" w:rsidRPr="00B66712" w14:paraId="45FA87A7" w14:textId="77777777" w:rsidTr="0030438F">
        <w:trPr>
          <w:jc w:val="center"/>
        </w:trPr>
        <w:tc>
          <w:tcPr>
            <w:tcW w:w="1210" w:type="pct"/>
            <w:shd w:val="clear" w:color="auto" w:fill="auto"/>
          </w:tcPr>
          <w:p w14:paraId="498CC396" w14:textId="3EF3408C" w:rsidR="007C78D2" w:rsidRPr="006E093F" w:rsidRDefault="007C78D2" w:rsidP="00B66712">
            <w:pPr>
              <w:jc w:val="left"/>
              <w:rPr>
                <w:bCs/>
                <w:color w:val="000000" w:themeColor="text1"/>
                <w:sz w:val="20"/>
                <w:szCs w:val="20"/>
                <w:lang w:val="en-GB"/>
              </w:rPr>
            </w:pPr>
            <w:r w:rsidRPr="006E093F">
              <w:rPr>
                <w:bCs/>
                <w:color w:val="000000" w:themeColor="text1"/>
                <w:sz w:val="20"/>
                <w:szCs w:val="20"/>
                <w:lang w:val="en-GB"/>
              </w:rPr>
              <w:t>Monitoring of</w:t>
            </w:r>
            <w:r w:rsidR="00A36053">
              <w:rPr>
                <w:bCs/>
                <w:color w:val="000000" w:themeColor="text1"/>
                <w:sz w:val="20"/>
                <w:szCs w:val="20"/>
                <w:lang w:val="en-GB"/>
              </w:rPr>
              <w:t xml:space="preserve"> the</w:t>
            </w:r>
            <w:r w:rsidRPr="006E093F">
              <w:rPr>
                <w:bCs/>
                <w:color w:val="000000" w:themeColor="text1"/>
                <w:sz w:val="20"/>
                <w:szCs w:val="20"/>
                <w:lang w:val="en-GB"/>
              </w:rPr>
              <w:t xml:space="preserve"> recipients’ performance</w:t>
            </w:r>
          </w:p>
        </w:tc>
        <w:tc>
          <w:tcPr>
            <w:tcW w:w="3033" w:type="pct"/>
            <w:shd w:val="clear" w:color="auto" w:fill="auto"/>
          </w:tcPr>
          <w:p w14:paraId="604A51E0" w14:textId="378450EC" w:rsidR="007C78D2" w:rsidRPr="006E093F" w:rsidRDefault="009E771F" w:rsidP="00B66712">
            <w:pPr>
              <w:jc w:val="left"/>
              <w:rPr>
                <w:bCs/>
                <w:color w:val="000000" w:themeColor="text1"/>
                <w:sz w:val="20"/>
                <w:szCs w:val="20"/>
                <w:lang w:val="en-GB"/>
              </w:rPr>
            </w:pPr>
            <w:r>
              <w:rPr>
                <w:bCs/>
                <w:color w:val="000000" w:themeColor="text1"/>
                <w:sz w:val="20"/>
                <w:szCs w:val="20"/>
                <w:lang w:val="en-GB"/>
              </w:rPr>
              <w:t>C</w:t>
            </w:r>
            <w:r w:rsidR="007C78D2" w:rsidRPr="006E093F">
              <w:rPr>
                <w:bCs/>
                <w:color w:val="000000" w:themeColor="text1"/>
                <w:sz w:val="20"/>
                <w:szCs w:val="20"/>
                <w:lang w:val="en-GB"/>
              </w:rPr>
              <w:t>ontinuation of the scholarship is subject to the recipients’ performance shared by their educational institutes</w:t>
            </w:r>
            <w:r>
              <w:rPr>
                <w:bCs/>
                <w:color w:val="000000" w:themeColor="text1"/>
                <w:sz w:val="20"/>
                <w:szCs w:val="20"/>
                <w:lang w:val="en-GB"/>
              </w:rPr>
              <w:t xml:space="preserve"> </w:t>
            </w:r>
            <w:r w:rsidRPr="006E093F">
              <w:rPr>
                <w:bCs/>
                <w:color w:val="000000" w:themeColor="text1"/>
                <w:sz w:val="20"/>
                <w:szCs w:val="20"/>
                <w:lang w:val="en-GB"/>
              </w:rPr>
              <w:t>(</w:t>
            </w:r>
            <w:r>
              <w:rPr>
                <w:bCs/>
                <w:color w:val="000000" w:themeColor="text1"/>
                <w:sz w:val="20"/>
                <w:szCs w:val="20"/>
                <w:lang w:val="en-GB"/>
              </w:rPr>
              <w:t>t</w:t>
            </w:r>
            <w:r w:rsidRPr="006E093F">
              <w:rPr>
                <w:bCs/>
                <w:color w:val="000000" w:themeColor="text1"/>
                <w:sz w:val="20"/>
                <w:szCs w:val="20"/>
                <w:lang w:val="en-GB"/>
              </w:rPr>
              <w:t xml:space="preserve">o be delegated to </w:t>
            </w:r>
            <w:r w:rsidR="00A36053">
              <w:rPr>
                <w:bCs/>
                <w:color w:val="000000" w:themeColor="text1"/>
                <w:sz w:val="20"/>
                <w:szCs w:val="20"/>
                <w:lang w:val="en-GB"/>
              </w:rPr>
              <w:t xml:space="preserve">the </w:t>
            </w:r>
            <w:r w:rsidRPr="006E093F">
              <w:rPr>
                <w:bCs/>
                <w:color w:val="000000" w:themeColor="text1"/>
                <w:sz w:val="20"/>
                <w:szCs w:val="20"/>
                <w:lang w:val="en-GB"/>
              </w:rPr>
              <w:t>Society for Women Engineers)</w:t>
            </w:r>
          </w:p>
        </w:tc>
        <w:tc>
          <w:tcPr>
            <w:tcW w:w="757" w:type="pct"/>
          </w:tcPr>
          <w:p w14:paraId="1E33D837" w14:textId="77777777" w:rsidR="007C78D2" w:rsidRPr="006E093F" w:rsidRDefault="007C78D2" w:rsidP="006E093F">
            <w:pPr>
              <w:jc w:val="right"/>
              <w:rPr>
                <w:bCs/>
                <w:color w:val="000000" w:themeColor="text1"/>
                <w:sz w:val="20"/>
                <w:szCs w:val="20"/>
                <w:lang w:val="en-GB"/>
              </w:rPr>
            </w:pPr>
            <w:r w:rsidRPr="006E093F">
              <w:rPr>
                <w:bCs/>
                <w:color w:val="000000" w:themeColor="text1"/>
                <w:sz w:val="20"/>
                <w:szCs w:val="20"/>
                <w:lang w:val="en-GB"/>
              </w:rPr>
              <w:t>40,000</w:t>
            </w:r>
          </w:p>
        </w:tc>
      </w:tr>
      <w:tr w:rsidR="007C78D2" w:rsidRPr="00B66712" w14:paraId="528583EC" w14:textId="77777777" w:rsidTr="0030438F">
        <w:trPr>
          <w:jc w:val="center"/>
        </w:trPr>
        <w:tc>
          <w:tcPr>
            <w:tcW w:w="1210" w:type="pct"/>
            <w:shd w:val="clear" w:color="auto" w:fill="auto"/>
          </w:tcPr>
          <w:p w14:paraId="3732EB0F" w14:textId="77777777" w:rsidR="007C78D2" w:rsidRPr="006E093F" w:rsidRDefault="007C78D2" w:rsidP="00B66712">
            <w:pPr>
              <w:jc w:val="left"/>
              <w:rPr>
                <w:bCs/>
                <w:color w:val="000000" w:themeColor="text1"/>
                <w:sz w:val="20"/>
                <w:szCs w:val="20"/>
                <w:lang w:val="en-GB"/>
              </w:rPr>
            </w:pPr>
            <w:r w:rsidRPr="006E093F">
              <w:rPr>
                <w:bCs/>
                <w:color w:val="000000" w:themeColor="text1"/>
                <w:sz w:val="20"/>
                <w:szCs w:val="20"/>
                <w:lang w:val="en-GB"/>
              </w:rPr>
              <w:t>Awareness raising</w:t>
            </w:r>
          </w:p>
        </w:tc>
        <w:tc>
          <w:tcPr>
            <w:tcW w:w="3033" w:type="pct"/>
            <w:shd w:val="clear" w:color="auto" w:fill="auto"/>
          </w:tcPr>
          <w:p w14:paraId="37706CAD" w14:textId="77777777" w:rsidR="007C78D2" w:rsidRPr="006E093F" w:rsidRDefault="007C78D2" w:rsidP="00B66712">
            <w:pPr>
              <w:jc w:val="left"/>
              <w:rPr>
                <w:bCs/>
                <w:color w:val="000000" w:themeColor="text1"/>
                <w:sz w:val="20"/>
                <w:szCs w:val="20"/>
                <w:lang w:val="en-GB"/>
              </w:rPr>
            </w:pPr>
            <w:r w:rsidRPr="006E093F">
              <w:rPr>
                <w:bCs/>
                <w:color w:val="000000" w:themeColor="text1"/>
                <w:sz w:val="20"/>
                <w:szCs w:val="20"/>
                <w:lang w:val="en-GB"/>
              </w:rPr>
              <w:t>Facilitating social acceptance of female technicians working in the RAC and foam manufacturing sector</w:t>
            </w:r>
          </w:p>
        </w:tc>
        <w:tc>
          <w:tcPr>
            <w:tcW w:w="757" w:type="pct"/>
          </w:tcPr>
          <w:p w14:paraId="6F05F499" w14:textId="77777777" w:rsidR="007C78D2" w:rsidRPr="006E093F" w:rsidRDefault="007C78D2" w:rsidP="006E093F">
            <w:pPr>
              <w:jc w:val="right"/>
              <w:rPr>
                <w:bCs/>
                <w:color w:val="000000" w:themeColor="text1"/>
                <w:sz w:val="20"/>
                <w:szCs w:val="20"/>
                <w:lang w:val="en-GB"/>
              </w:rPr>
            </w:pPr>
            <w:r w:rsidRPr="006E093F">
              <w:rPr>
                <w:bCs/>
                <w:color w:val="000000" w:themeColor="text1"/>
                <w:sz w:val="20"/>
                <w:szCs w:val="20"/>
                <w:lang w:val="en-GB"/>
              </w:rPr>
              <w:t>20,000</w:t>
            </w:r>
          </w:p>
        </w:tc>
      </w:tr>
      <w:tr w:rsidR="007C78D2" w:rsidRPr="00B66712" w14:paraId="6F052FEF" w14:textId="77777777" w:rsidTr="0030438F">
        <w:trPr>
          <w:jc w:val="center"/>
        </w:trPr>
        <w:tc>
          <w:tcPr>
            <w:tcW w:w="1210" w:type="pct"/>
            <w:shd w:val="clear" w:color="auto" w:fill="auto"/>
          </w:tcPr>
          <w:p w14:paraId="6722D5C4" w14:textId="77777777" w:rsidR="007C78D2" w:rsidRPr="006E093F" w:rsidRDefault="007C78D2" w:rsidP="00B66712">
            <w:pPr>
              <w:jc w:val="left"/>
              <w:rPr>
                <w:b/>
                <w:color w:val="000000" w:themeColor="text1"/>
                <w:sz w:val="20"/>
                <w:szCs w:val="20"/>
                <w:lang w:val="en-GB"/>
              </w:rPr>
            </w:pPr>
            <w:r w:rsidRPr="006E093F">
              <w:rPr>
                <w:b/>
                <w:color w:val="000000" w:themeColor="text1"/>
                <w:sz w:val="20"/>
                <w:szCs w:val="20"/>
                <w:lang w:val="en-GB"/>
              </w:rPr>
              <w:t>Total</w:t>
            </w:r>
          </w:p>
        </w:tc>
        <w:tc>
          <w:tcPr>
            <w:tcW w:w="3033" w:type="pct"/>
            <w:shd w:val="clear" w:color="auto" w:fill="auto"/>
          </w:tcPr>
          <w:p w14:paraId="3E6FA2A9" w14:textId="77777777" w:rsidR="007C78D2" w:rsidRPr="006E093F" w:rsidRDefault="007C78D2" w:rsidP="00B66712">
            <w:pPr>
              <w:jc w:val="left"/>
              <w:rPr>
                <w:bCs/>
                <w:color w:val="000000" w:themeColor="text1"/>
                <w:sz w:val="20"/>
                <w:szCs w:val="20"/>
                <w:lang w:val="en-GB"/>
              </w:rPr>
            </w:pPr>
          </w:p>
        </w:tc>
        <w:tc>
          <w:tcPr>
            <w:tcW w:w="757" w:type="pct"/>
          </w:tcPr>
          <w:p w14:paraId="5BBFFACB" w14:textId="77777777" w:rsidR="007C78D2" w:rsidRPr="006E093F" w:rsidRDefault="007C78D2" w:rsidP="006E093F">
            <w:pPr>
              <w:jc w:val="right"/>
              <w:rPr>
                <w:b/>
                <w:color w:val="000000" w:themeColor="text1"/>
                <w:sz w:val="20"/>
                <w:szCs w:val="20"/>
                <w:lang w:val="en-GB"/>
              </w:rPr>
            </w:pPr>
            <w:r w:rsidRPr="006E093F">
              <w:rPr>
                <w:b/>
                <w:color w:val="000000" w:themeColor="text1"/>
                <w:sz w:val="20"/>
                <w:szCs w:val="20"/>
                <w:lang w:val="en-GB"/>
              </w:rPr>
              <w:t>336,000</w:t>
            </w:r>
          </w:p>
        </w:tc>
      </w:tr>
    </w:tbl>
    <w:p w14:paraId="243A934D" w14:textId="2E911322" w:rsidR="007C78D2" w:rsidRPr="0052629C" w:rsidRDefault="007C78D2" w:rsidP="009117C8">
      <w:pPr>
        <w:widowControl w:val="0"/>
        <w:spacing w:before="240" w:after="240"/>
      </w:pPr>
      <w:r>
        <w:rPr>
          <w:i/>
        </w:rPr>
        <w:t>Project</w:t>
      </w:r>
      <w:r w:rsidRPr="00996241">
        <w:rPr>
          <w:i/>
        </w:rPr>
        <w:t xml:space="preserve"> </w:t>
      </w:r>
      <w:r>
        <w:rPr>
          <w:i/>
        </w:rPr>
        <w:t xml:space="preserve">management and </w:t>
      </w:r>
      <w:r w:rsidRPr="00996241">
        <w:rPr>
          <w:i/>
        </w:rPr>
        <w:t>monitoring</w:t>
      </w:r>
      <w:r>
        <w:rPr>
          <w:i/>
        </w:rPr>
        <w:t xml:space="preserve"> </w:t>
      </w:r>
    </w:p>
    <w:p w14:paraId="6D7833AA" w14:textId="373029DB" w:rsidR="007C78D2" w:rsidRPr="008C6478" w:rsidRDefault="007C78D2" w:rsidP="009117C8">
      <w:pPr>
        <w:pStyle w:val="Heading1"/>
        <w:widowControl w:val="0"/>
      </w:pPr>
      <w:r w:rsidRPr="00996241">
        <w:t>The system established under stage</w:t>
      </w:r>
      <w:r>
        <w:t>s</w:t>
      </w:r>
      <w:r w:rsidRPr="00996241">
        <w:t xml:space="preserve"> I </w:t>
      </w:r>
      <w:r>
        <w:t xml:space="preserve">and II </w:t>
      </w:r>
      <w:r w:rsidRPr="00996241">
        <w:t xml:space="preserve">of the HPMP will continue into </w:t>
      </w:r>
      <w:r w:rsidRPr="00B178D4">
        <w:t>stage II</w:t>
      </w:r>
      <w:r>
        <w:t xml:space="preserve">I. A </w:t>
      </w:r>
      <w:r w:rsidR="0030438F" w:rsidRPr="0030438F">
        <w:t>PMU</w:t>
      </w:r>
      <w:r w:rsidR="0030438F">
        <w:t xml:space="preserve"> f</w:t>
      </w:r>
      <w:r>
        <w:t>or stage</w:t>
      </w:r>
      <w:r w:rsidR="00110779">
        <w:t> </w:t>
      </w:r>
      <w:r>
        <w:t xml:space="preserve">III will be established within </w:t>
      </w:r>
      <w:r w:rsidRPr="00B178D4">
        <w:t>the NOU</w:t>
      </w:r>
      <w:r w:rsidR="00E92E35">
        <w:t>,</w:t>
      </w:r>
      <w:r>
        <w:t xml:space="preserve"> w</w:t>
      </w:r>
      <w:r w:rsidR="00E92E35">
        <w:t>ith</w:t>
      </w:r>
      <w:r>
        <w:t xml:space="preserve"> the NOU, UNDP and </w:t>
      </w:r>
      <w:r w:rsidRPr="00BA6E56">
        <w:t>UN</w:t>
      </w:r>
      <w:r>
        <w:t xml:space="preserve">IDO </w:t>
      </w:r>
      <w:r w:rsidRPr="00BA6E56">
        <w:t>monitor</w:t>
      </w:r>
      <w:r w:rsidR="00E92E35">
        <w:t>ing</w:t>
      </w:r>
      <w:r w:rsidRPr="00BA6E56">
        <w:t xml:space="preserve"> activities, report</w:t>
      </w:r>
      <w:r w:rsidR="00E92E35">
        <w:t>ing</w:t>
      </w:r>
      <w:r w:rsidRPr="00BA6E56">
        <w:t xml:space="preserve"> on progress, and work</w:t>
      </w:r>
      <w:r w:rsidR="00E92E35">
        <w:t>ing</w:t>
      </w:r>
      <w:r w:rsidRPr="00BA6E56">
        <w:t xml:space="preserve"> with stakeholders to phase out HCFCs.</w:t>
      </w:r>
      <w:r>
        <w:t xml:space="preserve"> The </w:t>
      </w:r>
      <w:r w:rsidR="00E92E35">
        <w:t xml:space="preserve">PMU established for the implementation of </w:t>
      </w:r>
      <w:r>
        <w:t xml:space="preserve">stage III will operate in coordination with </w:t>
      </w:r>
      <w:r w:rsidR="005C186B">
        <w:t xml:space="preserve">the </w:t>
      </w:r>
      <w:r>
        <w:t>stage II</w:t>
      </w:r>
      <w:r w:rsidR="00E92E35">
        <w:t xml:space="preserve"> </w:t>
      </w:r>
      <w:r w:rsidR="00F06025">
        <w:t xml:space="preserve">PMU </w:t>
      </w:r>
      <w:r>
        <w:t>and will be responsible for m</w:t>
      </w:r>
      <w:r w:rsidRPr="00420F3C">
        <w:t>anag</w:t>
      </w:r>
      <w:r>
        <w:t>ing</w:t>
      </w:r>
      <w:r w:rsidRPr="00420F3C">
        <w:t xml:space="preserve"> and coordinat</w:t>
      </w:r>
      <w:r>
        <w:t>ing</w:t>
      </w:r>
      <w:r w:rsidRPr="00420F3C">
        <w:t xml:space="preserve"> t</w:t>
      </w:r>
      <w:r>
        <w:t xml:space="preserve">he implementation of </w:t>
      </w:r>
      <w:r w:rsidR="00FE3C3F">
        <w:t xml:space="preserve">activities. </w:t>
      </w:r>
      <w:r w:rsidRPr="00BA6E56">
        <w:t>The cost for UN</w:t>
      </w:r>
      <w:r>
        <w:t>IDO</w:t>
      </w:r>
      <w:r w:rsidRPr="00BA6E56">
        <w:t xml:space="preserve"> a</w:t>
      </w:r>
      <w:r w:rsidRPr="009931F4">
        <w:t>mounts to US </w:t>
      </w:r>
      <w:r>
        <w:t xml:space="preserve">$480,000, and includes </w:t>
      </w:r>
      <w:r w:rsidRPr="009710E0">
        <w:t xml:space="preserve">personnel, operation, local travel, consultation meetings, documentation and reporting, </w:t>
      </w:r>
      <w:r w:rsidR="00E92E35" w:rsidRPr="009710E0">
        <w:t>storage,</w:t>
      </w:r>
      <w:r w:rsidRPr="009710E0">
        <w:t xml:space="preserve"> </w:t>
      </w:r>
      <w:r>
        <w:t>and other miscellaneous expenses (US $195,000), c</w:t>
      </w:r>
      <w:r w:rsidRPr="00314590">
        <w:t>onsultancy services, monitoring</w:t>
      </w:r>
      <w:r>
        <w:t xml:space="preserve"> and </w:t>
      </w:r>
      <w:r w:rsidRPr="00314590">
        <w:t>evaluation of implementation, travel, development of verification reports and tranche</w:t>
      </w:r>
      <w:r>
        <w:t xml:space="preserve"> submission</w:t>
      </w:r>
      <w:r w:rsidRPr="00314590">
        <w:t>s</w:t>
      </w:r>
      <w:r>
        <w:t xml:space="preserve"> (US $255,000); and a five per cent contingency </w:t>
      </w:r>
      <w:r w:rsidR="005C186B">
        <w:t xml:space="preserve">amount </w:t>
      </w:r>
      <w:r>
        <w:t>(US $30,000).</w:t>
      </w:r>
      <w:r w:rsidRPr="00FE3C3F">
        <w:rPr>
          <w:highlight w:val="magenta"/>
        </w:rPr>
        <w:t xml:space="preserve"> </w:t>
      </w:r>
    </w:p>
    <w:p w14:paraId="3762FF76" w14:textId="0910B9BF" w:rsidR="007C78D2" w:rsidRPr="00536304" w:rsidRDefault="007C78D2" w:rsidP="009117C8">
      <w:pPr>
        <w:widowControl w:val="0"/>
        <w:rPr>
          <w:i/>
        </w:rPr>
      </w:pPr>
      <w:r w:rsidRPr="00536304">
        <w:rPr>
          <w:i/>
        </w:rPr>
        <w:t>Gender policy implementation</w:t>
      </w:r>
      <w:r w:rsidRPr="00536304">
        <w:rPr>
          <w:i/>
          <w:vertAlign w:val="superscript"/>
        </w:rPr>
        <w:footnoteReference w:id="4"/>
      </w:r>
    </w:p>
    <w:p w14:paraId="61B27B59" w14:textId="1732F08F" w:rsidR="00FE3C3F" w:rsidRDefault="00FE3C3F" w:rsidP="009117C8">
      <w:pPr>
        <w:widowControl w:val="0"/>
        <w:rPr>
          <w:i/>
        </w:rPr>
      </w:pPr>
    </w:p>
    <w:p w14:paraId="6BEF31B3" w14:textId="2FFEFB5D" w:rsidR="007C78D2" w:rsidRPr="00536304" w:rsidRDefault="00FE3C3F" w:rsidP="009117C8">
      <w:pPr>
        <w:pStyle w:val="Heading1"/>
        <w:widowControl w:val="0"/>
        <w:rPr>
          <w:lang w:val="en-GB"/>
        </w:rPr>
      </w:pPr>
      <w:r w:rsidRPr="00FE3C3F">
        <w:t>Gender mainstreaming will be incorporated into all activities in the HPMP. Stage III plans to implement a</w:t>
      </w:r>
      <w:r w:rsidRPr="00FE3C3F">
        <w:rPr>
          <w:rFonts w:eastAsiaTheme="minorHAnsi"/>
          <w:lang w:val="en-GB"/>
        </w:rPr>
        <w:t xml:space="preserve"> scholarship programme for future female engineers and technicians</w:t>
      </w:r>
      <w:r w:rsidRPr="00FE3C3F">
        <w:rPr>
          <w:lang w:val="en-GB"/>
        </w:rPr>
        <w:t xml:space="preserve"> with the goal of</w:t>
      </w:r>
      <w:r w:rsidRPr="00FE3C3F">
        <w:rPr>
          <w:rFonts w:eastAsiaTheme="minorHAnsi"/>
        </w:rPr>
        <w:t xml:space="preserve"> </w:t>
      </w:r>
      <w:r w:rsidRPr="00FE3C3F">
        <w:rPr>
          <w:lang w:val="en-GB"/>
        </w:rPr>
        <w:t xml:space="preserve">opening up employment opportunities for women in technical fields, particularly in the foam and RAC manufacturing sectors. The </w:t>
      </w:r>
      <w:r w:rsidR="009E771F">
        <w:rPr>
          <w:lang w:val="en-GB"/>
        </w:rPr>
        <w:t>s</w:t>
      </w:r>
      <w:r w:rsidRPr="00FE3C3F">
        <w:rPr>
          <w:lang w:val="en-GB"/>
        </w:rPr>
        <w:t>cholarship will encourage women to consider careers in technical subjects and engineering; strive to remove social and financial barriers for potential female candidates; actively help women develop leadership skills and confidence to succeed in RAC engineering and technology careers; model engineering and technology professions as a positive force leading to improved income and quality of life; demonstrate the value of diversity and inclusion; and encourage women to advocate for their peers and younger girls.</w:t>
      </w:r>
    </w:p>
    <w:p w14:paraId="311CF1C5" w14:textId="77777777" w:rsidR="007C78D2" w:rsidRPr="00996241" w:rsidRDefault="007C78D2" w:rsidP="009117C8">
      <w:pPr>
        <w:widowControl w:val="0"/>
        <w:spacing w:after="240"/>
        <w:outlineLvl w:val="0"/>
        <w:rPr>
          <w:u w:val="single"/>
        </w:rPr>
      </w:pPr>
      <w:r w:rsidRPr="00996241">
        <w:rPr>
          <w:u w:val="single"/>
        </w:rPr>
        <w:t>Total cost of stage I</w:t>
      </w:r>
      <w:r>
        <w:rPr>
          <w:u w:val="single"/>
        </w:rPr>
        <w:t>I</w:t>
      </w:r>
      <w:r w:rsidRPr="00996241">
        <w:rPr>
          <w:u w:val="single"/>
        </w:rPr>
        <w:t>I of the HPMP</w:t>
      </w:r>
    </w:p>
    <w:p w14:paraId="3E73E07E" w14:textId="1321404E" w:rsidR="007C78D2" w:rsidRPr="00AC6E5B" w:rsidRDefault="007C78D2" w:rsidP="009117C8">
      <w:pPr>
        <w:pStyle w:val="Heading1"/>
        <w:widowControl w:val="0"/>
        <w:rPr>
          <w:lang w:val="en-GB"/>
        </w:rPr>
      </w:pPr>
      <w:r w:rsidRPr="00996241">
        <w:t>The total cost of stage I</w:t>
      </w:r>
      <w:r>
        <w:t>I</w:t>
      </w:r>
      <w:r w:rsidRPr="00996241">
        <w:t xml:space="preserve">I of the HPMP </w:t>
      </w:r>
      <w:r w:rsidRPr="00BA6E56">
        <w:t>for Nigeria has been estimated</w:t>
      </w:r>
      <w:r w:rsidRPr="00996241">
        <w:t xml:space="preserve"> at US $</w:t>
      </w:r>
      <w:r>
        <w:t>5,056,222</w:t>
      </w:r>
      <w:r w:rsidRPr="00996241">
        <w:t xml:space="preserve"> (plus agency support costs), as originally submitted</w:t>
      </w:r>
      <w:r>
        <w:t>,</w:t>
      </w:r>
      <w:r w:rsidRPr="009931F4">
        <w:t xml:space="preserve"> for achieving</w:t>
      </w:r>
      <w:r>
        <w:t xml:space="preserve"> a</w:t>
      </w:r>
      <w:r w:rsidRPr="009931F4">
        <w:t xml:space="preserve"> </w:t>
      </w:r>
      <w:r w:rsidRPr="000432DD">
        <w:t>67.5 per cent reduction from its HCFC baseline consumption by</w:t>
      </w:r>
      <w:r>
        <w:t xml:space="preserve"> </w:t>
      </w:r>
      <w:r w:rsidRPr="000432DD">
        <w:t>2025</w:t>
      </w:r>
      <w:r w:rsidRPr="00996241">
        <w:t xml:space="preserve">. The cost breakdown </w:t>
      </w:r>
      <w:r w:rsidR="00DB78DA">
        <w:t xml:space="preserve">for </w:t>
      </w:r>
      <w:r w:rsidR="000516C9">
        <w:t>activities by enterprise is presented</w:t>
      </w:r>
      <w:r w:rsidRPr="00996241">
        <w:t xml:space="preserve"> in </w:t>
      </w:r>
      <w:r>
        <w:t>t</w:t>
      </w:r>
      <w:r w:rsidRPr="005A492C">
        <w:t>able </w:t>
      </w:r>
      <w:r w:rsidR="00536304">
        <w:t>8</w:t>
      </w:r>
      <w:r w:rsidRPr="005A492C">
        <w:t xml:space="preserve">. </w:t>
      </w:r>
    </w:p>
    <w:p w14:paraId="7E781803" w14:textId="6AD33769" w:rsidR="007C78D2" w:rsidRPr="00851450" w:rsidRDefault="007C78D2" w:rsidP="00AC6E5B">
      <w:pPr>
        <w:rPr>
          <w:rFonts w:ascii="Times New Roman Bold" w:hAnsi="Times New Roman Bold"/>
          <w:b/>
          <w:bCs/>
          <w:w w:val="99"/>
          <w:lang w:val="en-GB"/>
        </w:rPr>
      </w:pPr>
      <w:r w:rsidRPr="00851450">
        <w:rPr>
          <w:rFonts w:ascii="Times New Roman Bold" w:hAnsi="Times New Roman Bold"/>
          <w:b/>
          <w:bCs/>
          <w:w w:val="99"/>
          <w:lang w:val="en-GB"/>
        </w:rPr>
        <w:t xml:space="preserve">Table </w:t>
      </w:r>
      <w:r w:rsidR="00536304" w:rsidRPr="00851450">
        <w:rPr>
          <w:rFonts w:ascii="Times New Roman Bold" w:hAnsi="Times New Roman Bold"/>
          <w:b/>
          <w:bCs/>
          <w:w w:val="99"/>
          <w:lang w:val="en-GB"/>
        </w:rPr>
        <w:t>8</w:t>
      </w:r>
      <w:r w:rsidRPr="00851450">
        <w:rPr>
          <w:rFonts w:ascii="Times New Roman Bold" w:hAnsi="Times New Roman Bold"/>
          <w:b/>
          <w:bCs/>
          <w:w w:val="99"/>
          <w:lang w:val="en-GB"/>
        </w:rPr>
        <w:t xml:space="preserve">: </w:t>
      </w:r>
      <w:r w:rsidR="001F40A0" w:rsidRPr="00851450">
        <w:rPr>
          <w:rFonts w:ascii="Times New Roman Bold" w:hAnsi="Times New Roman Bold"/>
          <w:b/>
          <w:bCs/>
          <w:w w:val="99"/>
          <w:lang w:val="en-GB"/>
        </w:rPr>
        <w:t>Proposed cost of activities in stage III of the HPMP for Nigeria</w:t>
      </w:r>
    </w:p>
    <w:tbl>
      <w:tblPr>
        <w:tblW w:w="0" w:type="auto"/>
        <w:tblLayout w:type="fixed"/>
        <w:tblLook w:val="04A0" w:firstRow="1" w:lastRow="0" w:firstColumn="1" w:lastColumn="0" w:noHBand="0" w:noVBand="1"/>
      </w:tblPr>
      <w:tblGrid>
        <w:gridCol w:w="2405"/>
        <w:gridCol w:w="1418"/>
        <w:gridCol w:w="1275"/>
        <w:gridCol w:w="1134"/>
        <w:gridCol w:w="993"/>
        <w:gridCol w:w="1134"/>
        <w:gridCol w:w="991"/>
      </w:tblGrid>
      <w:tr w:rsidR="00090EF7" w:rsidRPr="00A36053" w14:paraId="6C06EE12" w14:textId="77777777" w:rsidTr="00E0162C">
        <w:trPr>
          <w:trHeight w:val="142"/>
          <w:tblHeader/>
        </w:trPr>
        <w:tc>
          <w:tcPr>
            <w:tcW w:w="240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7C65CA7" w14:textId="1E1992AD" w:rsidR="00DB78DA" w:rsidRPr="00A36053" w:rsidRDefault="00DB78DA" w:rsidP="00C317A1">
            <w:pPr>
              <w:jc w:val="center"/>
              <w:rPr>
                <w:b/>
                <w:bCs/>
                <w:color w:val="000000"/>
                <w:sz w:val="20"/>
                <w:szCs w:val="20"/>
                <w:lang w:eastAsia="zh-CN"/>
              </w:rPr>
            </w:pPr>
            <w:r w:rsidRPr="00A36053">
              <w:rPr>
                <w:b/>
                <w:bCs/>
                <w:color w:val="000000"/>
                <w:sz w:val="20"/>
                <w:szCs w:val="20"/>
                <w:lang w:eastAsia="zh-CN"/>
              </w:rPr>
              <w:t xml:space="preserve">Application / </w:t>
            </w:r>
            <w:r w:rsidR="00090EF7" w:rsidRPr="00A36053">
              <w:rPr>
                <w:b/>
                <w:bCs/>
                <w:color w:val="000000"/>
                <w:sz w:val="20"/>
                <w:szCs w:val="20"/>
                <w:lang w:eastAsia="zh-CN"/>
              </w:rPr>
              <w:t>Enterprise / Project</w:t>
            </w:r>
          </w:p>
        </w:tc>
        <w:tc>
          <w:tcPr>
            <w:tcW w:w="1418"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3FDD52E0" w14:textId="77777777" w:rsidR="00DB78DA" w:rsidRPr="00A36053" w:rsidRDefault="00DB78DA" w:rsidP="00090EF7">
            <w:pPr>
              <w:jc w:val="center"/>
              <w:rPr>
                <w:b/>
                <w:bCs/>
                <w:color w:val="000000"/>
                <w:sz w:val="20"/>
                <w:szCs w:val="20"/>
                <w:lang w:eastAsia="zh-CN"/>
              </w:rPr>
            </w:pPr>
            <w:r w:rsidRPr="00A36053">
              <w:rPr>
                <w:b/>
                <w:bCs/>
                <w:color w:val="000000"/>
                <w:sz w:val="20"/>
                <w:szCs w:val="20"/>
                <w:lang w:val="en-GB" w:eastAsia="zh-CN"/>
              </w:rPr>
              <w:t>Selected technology</w:t>
            </w:r>
          </w:p>
        </w:tc>
        <w:tc>
          <w:tcPr>
            <w:tcW w:w="127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28C13DE8" w14:textId="256480EC" w:rsidR="00DB78DA" w:rsidRPr="00A36053" w:rsidRDefault="00DB78DA" w:rsidP="00C317A1">
            <w:pPr>
              <w:jc w:val="center"/>
              <w:rPr>
                <w:b/>
                <w:bCs/>
                <w:color w:val="000000"/>
                <w:sz w:val="20"/>
                <w:szCs w:val="20"/>
                <w:lang w:eastAsia="zh-CN"/>
              </w:rPr>
            </w:pPr>
            <w:r w:rsidRPr="00A36053">
              <w:rPr>
                <w:b/>
                <w:bCs/>
                <w:color w:val="000000"/>
                <w:sz w:val="20"/>
                <w:szCs w:val="20"/>
                <w:lang w:val="en-GB" w:eastAsia="zh-CN"/>
              </w:rPr>
              <w:t>HCFC</w:t>
            </w:r>
            <w:r w:rsidR="00654542" w:rsidRPr="00A36053">
              <w:rPr>
                <w:b/>
                <w:bCs/>
                <w:color w:val="000000"/>
                <w:sz w:val="20"/>
                <w:szCs w:val="20"/>
                <w:lang w:val="en-GB" w:eastAsia="zh-CN"/>
              </w:rPr>
              <w:t xml:space="preserve">-22 </w:t>
            </w:r>
            <w:r w:rsidR="00023CFF" w:rsidRPr="00A36053">
              <w:rPr>
                <w:b/>
                <w:bCs/>
                <w:color w:val="000000"/>
                <w:sz w:val="20"/>
                <w:szCs w:val="20"/>
                <w:lang w:val="en-GB" w:eastAsia="zh-CN"/>
              </w:rPr>
              <w:t>consumption</w:t>
            </w:r>
            <w:r w:rsidRPr="00A36053">
              <w:rPr>
                <w:b/>
                <w:bCs/>
                <w:color w:val="000000"/>
                <w:sz w:val="20"/>
                <w:szCs w:val="20"/>
                <w:lang w:val="en-GB" w:eastAsia="zh-CN"/>
              </w:rPr>
              <w:t xml:space="preserve"> (mt)</w:t>
            </w:r>
            <w:r w:rsidR="00023CFF" w:rsidRPr="00A36053">
              <w:rPr>
                <w:b/>
                <w:bCs/>
                <w:color w:val="000000"/>
                <w:sz w:val="20"/>
                <w:szCs w:val="20"/>
                <w:lang w:val="en-GB" w:eastAsia="zh-CN"/>
              </w:rPr>
              <w:t>*</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1870C1A7" w14:textId="014DD1F7" w:rsidR="00DB78DA" w:rsidRPr="00A36053" w:rsidRDefault="00DB78DA" w:rsidP="00C317A1">
            <w:pPr>
              <w:jc w:val="center"/>
              <w:rPr>
                <w:b/>
                <w:bCs/>
                <w:color w:val="000000"/>
                <w:sz w:val="20"/>
                <w:szCs w:val="20"/>
                <w:lang w:eastAsia="zh-CN"/>
              </w:rPr>
            </w:pPr>
            <w:r w:rsidRPr="00A36053">
              <w:rPr>
                <w:b/>
                <w:bCs/>
                <w:color w:val="000000"/>
                <w:sz w:val="20"/>
                <w:szCs w:val="20"/>
                <w:lang w:eastAsia="zh-CN"/>
              </w:rPr>
              <w:t>ICCs</w:t>
            </w:r>
            <w:r w:rsidR="00ED45CD" w:rsidRPr="00A36053">
              <w:rPr>
                <w:b/>
                <w:bCs/>
                <w:color w:val="000000"/>
                <w:sz w:val="20"/>
                <w:szCs w:val="20"/>
                <w:lang w:eastAsia="zh-CN"/>
              </w:rPr>
              <w:t xml:space="preserve"> </w:t>
            </w:r>
            <w:r w:rsidRPr="00A36053">
              <w:rPr>
                <w:b/>
                <w:bCs/>
                <w:color w:val="000000"/>
                <w:sz w:val="20"/>
                <w:szCs w:val="20"/>
                <w:lang w:eastAsia="zh-CN"/>
              </w:rPr>
              <w:t>(US $)</w:t>
            </w:r>
          </w:p>
        </w:tc>
        <w:tc>
          <w:tcPr>
            <w:tcW w:w="993"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38C1EB60" w14:textId="77777777" w:rsidR="00DB78DA" w:rsidRPr="00A36053" w:rsidRDefault="00DB78DA" w:rsidP="00C317A1">
            <w:pPr>
              <w:jc w:val="center"/>
              <w:rPr>
                <w:b/>
                <w:bCs/>
                <w:color w:val="000000"/>
                <w:sz w:val="20"/>
                <w:szCs w:val="20"/>
                <w:lang w:eastAsia="zh-CN"/>
              </w:rPr>
            </w:pPr>
            <w:r w:rsidRPr="00A36053">
              <w:rPr>
                <w:b/>
                <w:bCs/>
                <w:color w:val="000000"/>
                <w:sz w:val="20"/>
                <w:szCs w:val="20"/>
                <w:lang w:eastAsia="zh-CN"/>
              </w:rPr>
              <w:t>IOCs (US $)</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026F9533" w14:textId="5D475771" w:rsidR="00DB78DA" w:rsidRPr="00A36053" w:rsidRDefault="00DB78DA" w:rsidP="00C317A1">
            <w:pPr>
              <w:jc w:val="center"/>
              <w:rPr>
                <w:b/>
                <w:bCs/>
                <w:color w:val="000000"/>
                <w:sz w:val="20"/>
                <w:szCs w:val="20"/>
                <w:lang w:eastAsia="zh-CN"/>
              </w:rPr>
            </w:pPr>
            <w:r w:rsidRPr="00A36053">
              <w:rPr>
                <w:b/>
                <w:bCs/>
                <w:color w:val="000000"/>
                <w:sz w:val="20"/>
                <w:szCs w:val="20"/>
                <w:lang w:eastAsia="zh-CN"/>
              </w:rPr>
              <w:t>Project cost (US $)</w:t>
            </w:r>
          </w:p>
        </w:tc>
        <w:tc>
          <w:tcPr>
            <w:tcW w:w="991"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0DBB7868" w14:textId="2F07362F" w:rsidR="00DB78DA" w:rsidRPr="00A36053" w:rsidRDefault="00DB78DA" w:rsidP="00C317A1">
            <w:pPr>
              <w:jc w:val="center"/>
              <w:rPr>
                <w:b/>
                <w:bCs/>
                <w:color w:val="000000"/>
                <w:sz w:val="20"/>
                <w:szCs w:val="20"/>
                <w:lang w:eastAsia="zh-CN"/>
              </w:rPr>
            </w:pPr>
            <w:r w:rsidRPr="00A36053">
              <w:rPr>
                <w:b/>
                <w:bCs/>
                <w:color w:val="000000"/>
                <w:sz w:val="20"/>
                <w:szCs w:val="20"/>
                <w:lang w:val="en-GB" w:eastAsia="zh-CN"/>
              </w:rPr>
              <w:t>CE**</w:t>
            </w:r>
            <w:r w:rsidR="007C4CE8" w:rsidRPr="00A36053">
              <w:rPr>
                <w:b/>
                <w:bCs/>
                <w:color w:val="000000"/>
                <w:sz w:val="20"/>
                <w:szCs w:val="20"/>
                <w:lang w:val="en-GB" w:eastAsia="zh-CN"/>
              </w:rPr>
              <w:t xml:space="preserve"> </w:t>
            </w:r>
            <w:r w:rsidRPr="00A36053">
              <w:rPr>
                <w:b/>
                <w:bCs/>
                <w:color w:val="000000"/>
                <w:sz w:val="20"/>
                <w:szCs w:val="20"/>
                <w:lang w:val="en-GB" w:eastAsia="zh-CN"/>
              </w:rPr>
              <w:t>(US $/kg)</w:t>
            </w:r>
          </w:p>
        </w:tc>
      </w:tr>
      <w:tr w:rsidR="00DB78DA" w:rsidRPr="00A36053" w14:paraId="4242574B" w14:textId="77777777" w:rsidTr="00C317A1">
        <w:trPr>
          <w:trHeight w:val="142"/>
        </w:trPr>
        <w:tc>
          <w:tcPr>
            <w:tcW w:w="9350" w:type="dxa"/>
            <w:gridSpan w:val="7"/>
            <w:tcBorders>
              <w:top w:val="single" w:sz="4" w:space="0" w:color="auto"/>
              <w:left w:val="single" w:sz="4" w:space="0" w:color="auto"/>
              <w:bottom w:val="single" w:sz="4" w:space="0" w:color="auto"/>
              <w:right w:val="single" w:sz="4" w:space="0" w:color="auto"/>
            </w:tcBorders>
            <w:shd w:val="clear" w:color="auto" w:fill="auto"/>
          </w:tcPr>
          <w:p w14:paraId="60E81389" w14:textId="77777777" w:rsidR="00DB78DA" w:rsidRPr="00A36053" w:rsidRDefault="00DB78DA" w:rsidP="00DB78DA">
            <w:pPr>
              <w:spacing w:before="60" w:after="60"/>
              <w:jc w:val="left"/>
              <w:rPr>
                <w:b/>
                <w:bCs/>
                <w:i/>
                <w:iCs/>
                <w:color w:val="000000"/>
                <w:sz w:val="20"/>
                <w:szCs w:val="20"/>
                <w:lang w:val="en-GB" w:eastAsia="zh-CN"/>
              </w:rPr>
            </w:pPr>
            <w:r w:rsidRPr="00A36053">
              <w:rPr>
                <w:b/>
                <w:bCs/>
                <w:i/>
                <w:iCs/>
                <w:color w:val="000000"/>
                <w:sz w:val="20"/>
                <w:szCs w:val="20"/>
                <w:lang w:val="en-GB" w:eastAsia="zh-CN"/>
              </w:rPr>
              <w:t>Commercial refrigeration</w:t>
            </w:r>
          </w:p>
        </w:tc>
      </w:tr>
      <w:tr w:rsidR="00DB78DA" w:rsidRPr="00A36053" w14:paraId="171757CA"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tcPr>
          <w:p w14:paraId="061BC100" w14:textId="77777777" w:rsidR="00DB78DA" w:rsidRPr="00A36053" w:rsidRDefault="00DB78DA" w:rsidP="00C317A1">
            <w:pPr>
              <w:jc w:val="left"/>
              <w:rPr>
                <w:color w:val="000000"/>
                <w:sz w:val="20"/>
                <w:szCs w:val="20"/>
                <w:lang w:eastAsia="zh-CN"/>
              </w:rPr>
            </w:pPr>
            <w:proofErr w:type="spellStart"/>
            <w:r w:rsidRPr="00A36053">
              <w:rPr>
                <w:color w:val="000000"/>
                <w:sz w:val="20"/>
                <w:szCs w:val="20"/>
                <w:lang w:eastAsia="zh-CN"/>
              </w:rPr>
              <w:t>Baosam</w:t>
            </w:r>
            <w:proofErr w:type="spellEnd"/>
            <w:r w:rsidRPr="00A36053">
              <w:rPr>
                <w:color w:val="000000"/>
                <w:sz w:val="20"/>
                <w:szCs w:val="20"/>
                <w:lang w:eastAsia="zh-CN"/>
              </w:rPr>
              <w:t xml:space="preserve"> Concepts</w:t>
            </w:r>
          </w:p>
        </w:tc>
        <w:tc>
          <w:tcPr>
            <w:tcW w:w="1418" w:type="dxa"/>
            <w:vMerge w:val="restart"/>
            <w:tcBorders>
              <w:top w:val="nil"/>
              <w:left w:val="nil"/>
              <w:right w:val="single" w:sz="4" w:space="0" w:color="auto"/>
            </w:tcBorders>
            <w:shd w:val="clear" w:color="auto" w:fill="auto"/>
            <w:noWrap/>
            <w:tcMar>
              <w:left w:w="57" w:type="dxa"/>
              <w:right w:w="57" w:type="dxa"/>
            </w:tcMar>
          </w:tcPr>
          <w:p w14:paraId="465EF717" w14:textId="11AE59A8" w:rsidR="00DB78DA" w:rsidRPr="00A36053" w:rsidRDefault="00DB78DA" w:rsidP="00C317A1">
            <w:pPr>
              <w:jc w:val="left"/>
              <w:rPr>
                <w:color w:val="000000"/>
                <w:sz w:val="20"/>
                <w:szCs w:val="20"/>
                <w:lang w:eastAsia="zh-CN"/>
              </w:rPr>
            </w:pPr>
            <w:r w:rsidRPr="00A36053">
              <w:rPr>
                <w:color w:val="000000"/>
                <w:sz w:val="20"/>
                <w:szCs w:val="20"/>
                <w:lang w:eastAsia="zh-CN"/>
              </w:rPr>
              <w:t>R</w:t>
            </w:r>
            <w:r w:rsidRPr="00A36053">
              <w:rPr>
                <w:color w:val="000000"/>
                <w:sz w:val="20"/>
                <w:szCs w:val="20"/>
                <w:lang w:eastAsia="zh-CN"/>
              </w:rPr>
              <w:noBreakHyphen/>
              <w:t>290/HFC</w:t>
            </w:r>
            <w:r w:rsidRPr="00A36053">
              <w:rPr>
                <w:color w:val="000000"/>
                <w:sz w:val="20"/>
                <w:szCs w:val="20"/>
                <w:lang w:eastAsia="zh-CN"/>
              </w:rPr>
              <w:noBreakHyphen/>
              <w:t>32</w:t>
            </w:r>
          </w:p>
        </w:tc>
        <w:tc>
          <w:tcPr>
            <w:tcW w:w="1275" w:type="dxa"/>
            <w:tcBorders>
              <w:top w:val="single" w:sz="4" w:space="0" w:color="auto"/>
              <w:left w:val="nil"/>
              <w:bottom w:val="single" w:sz="4" w:space="0" w:color="auto"/>
              <w:right w:val="nil"/>
            </w:tcBorders>
            <w:shd w:val="clear" w:color="auto" w:fill="auto"/>
            <w:noWrap/>
          </w:tcPr>
          <w:p w14:paraId="4439FDE7" w14:textId="77777777" w:rsidR="00DB78DA" w:rsidRPr="00A36053" w:rsidRDefault="00DB78DA" w:rsidP="00C317A1">
            <w:pPr>
              <w:jc w:val="right"/>
              <w:rPr>
                <w:color w:val="000000"/>
                <w:sz w:val="20"/>
                <w:szCs w:val="20"/>
                <w:lang w:eastAsia="zh-CN"/>
              </w:rPr>
            </w:pPr>
            <w:r w:rsidRPr="00A36053">
              <w:rPr>
                <w:color w:val="000000"/>
                <w:sz w:val="20"/>
                <w:szCs w:val="20"/>
                <w:lang w:eastAsia="zh-CN"/>
              </w:rPr>
              <w:t>7.07</w:t>
            </w:r>
          </w:p>
        </w:tc>
        <w:tc>
          <w:tcPr>
            <w:tcW w:w="1134" w:type="dxa"/>
            <w:tcBorders>
              <w:top w:val="nil"/>
              <w:left w:val="single" w:sz="4" w:space="0" w:color="auto"/>
              <w:bottom w:val="single" w:sz="4" w:space="0" w:color="auto"/>
              <w:right w:val="single" w:sz="4" w:space="0" w:color="auto"/>
            </w:tcBorders>
            <w:shd w:val="clear" w:color="auto" w:fill="auto"/>
            <w:noWrap/>
          </w:tcPr>
          <w:p w14:paraId="7FCE6ADE" w14:textId="77777777" w:rsidR="00DB78DA" w:rsidRPr="00A36053" w:rsidRDefault="00DB78DA" w:rsidP="00C317A1">
            <w:pPr>
              <w:jc w:val="right"/>
              <w:rPr>
                <w:color w:val="000000"/>
                <w:sz w:val="20"/>
                <w:szCs w:val="20"/>
                <w:lang w:eastAsia="zh-CN"/>
              </w:rPr>
            </w:pPr>
            <w:r w:rsidRPr="00A36053">
              <w:rPr>
                <w:color w:val="000000"/>
                <w:sz w:val="20"/>
                <w:szCs w:val="20"/>
                <w:lang w:eastAsia="zh-CN"/>
              </w:rPr>
              <w:t>112,000</w:t>
            </w:r>
          </w:p>
        </w:tc>
        <w:tc>
          <w:tcPr>
            <w:tcW w:w="993" w:type="dxa"/>
            <w:tcBorders>
              <w:top w:val="nil"/>
              <w:left w:val="nil"/>
              <w:bottom w:val="single" w:sz="4" w:space="0" w:color="auto"/>
              <w:right w:val="single" w:sz="4" w:space="0" w:color="auto"/>
            </w:tcBorders>
            <w:shd w:val="clear" w:color="auto" w:fill="auto"/>
            <w:noWrap/>
          </w:tcPr>
          <w:p w14:paraId="2CE6D2B1" w14:textId="77777777" w:rsidR="00DB78DA" w:rsidRPr="00A36053" w:rsidRDefault="00DB78DA" w:rsidP="00C317A1">
            <w:pPr>
              <w:jc w:val="right"/>
              <w:rPr>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tcPr>
          <w:p w14:paraId="2E2D9683" w14:textId="77777777" w:rsidR="00DB78DA" w:rsidRPr="00A36053" w:rsidRDefault="00DB78DA" w:rsidP="00C317A1">
            <w:pPr>
              <w:jc w:val="right"/>
              <w:rPr>
                <w:color w:val="000000"/>
                <w:sz w:val="20"/>
                <w:szCs w:val="20"/>
                <w:lang w:eastAsia="zh-CN"/>
              </w:rPr>
            </w:pPr>
            <w:r w:rsidRPr="00A36053">
              <w:rPr>
                <w:color w:val="000000"/>
                <w:sz w:val="20"/>
                <w:szCs w:val="20"/>
                <w:lang w:eastAsia="zh-CN"/>
              </w:rPr>
              <w:t>112,000</w:t>
            </w:r>
          </w:p>
        </w:tc>
        <w:tc>
          <w:tcPr>
            <w:tcW w:w="991" w:type="dxa"/>
            <w:tcBorders>
              <w:top w:val="nil"/>
              <w:left w:val="nil"/>
              <w:bottom w:val="single" w:sz="4" w:space="0" w:color="auto"/>
              <w:right w:val="single" w:sz="4" w:space="0" w:color="auto"/>
            </w:tcBorders>
            <w:shd w:val="clear" w:color="auto" w:fill="auto"/>
            <w:noWrap/>
          </w:tcPr>
          <w:p w14:paraId="25F3DAA3" w14:textId="77777777" w:rsidR="00DB78DA" w:rsidRPr="00A36053" w:rsidRDefault="00DB78DA" w:rsidP="00C317A1">
            <w:pPr>
              <w:jc w:val="right"/>
              <w:rPr>
                <w:color w:val="000000"/>
                <w:sz w:val="20"/>
                <w:szCs w:val="20"/>
                <w:lang w:eastAsia="zh-CN"/>
              </w:rPr>
            </w:pPr>
            <w:r w:rsidRPr="00A36053">
              <w:rPr>
                <w:color w:val="000000"/>
                <w:sz w:val="20"/>
                <w:szCs w:val="20"/>
                <w:lang w:eastAsia="zh-CN"/>
              </w:rPr>
              <w:t>15.84</w:t>
            </w:r>
          </w:p>
        </w:tc>
      </w:tr>
      <w:tr w:rsidR="00DB78DA" w:rsidRPr="00A36053" w14:paraId="11176AE7"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hideMark/>
          </w:tcPr>
          <w:p w14:paraId="758F992D" w14:textId="77777777" w:rsidR="00DB78DA" w:rsidRPr="00A36053" w:rsidRDefault="00DB78DA" w:rsidP="00C317A1">
            <w:pPr>
              <w:jc w:val="left"/>
              <w:rPr>
                <w:color w:val="000000"/>
                <w:sz w:val="20"/>
                <w:szCs w:val="20"/>
                <w:lang w:eastAsia="zh-CN"/>
              </w:rPr>
            </w:pPr>
            <w:r w:rsidRPr="00A36053">
              <w:rPr>
                <w:color w:val="000000"/>
                <w:sz w:val="20"/>
                <w:szCs w:val="20"/>
                <w:lang w:eastAsia="zh-CN"/>
              </w:rPr>
              <w:t>Sanden Intercool</w:t>
            </w:r>
          </w:p>
        </w:tc>
        <w:tc>
          <w:tcPr>
            <w:tcW w:w="1418" w:type="dxa"/>
            <w:vMerge/>
            <w:tcBorders>
              <w:left w:val="nil"/>
              <w:right w:val="single" w:sz="4" w:space="0" w:color="auto"/>
            </w:tcBorders>
            <w:shd w:val="clear" w:color="auto" w:fill="auto"/>
            <w:noWrap/>
          </w:tcPr>
          <w:p w14:paraId="20F4476A" w14:textId="77777777" w:rsidR="00DB78DA" w:rsidRPr="00A36053" w:rsidRDefault="00DB78DA" w:rsidP="00C317A1">
            <w:pPr>
              <w:jc w:val="left"/>
              <w:rPr>
                <w:color w:val="000000"/>
                <w:sz w:val="20"/>
                <w:szCs w:val="20"/>
                <w:lang w:eastAsia="zh-CN"/>
              </w:rPr>
            </w:pPr>
          </w:p>
        </w:tc>
        <w:tc>
          <w:tcPr>
            <w:tcW w:w="1275" w:type="dxa"/>
            <w:tcBorders>
              <w:top w:val="single" w:sz="4" w:space="0" w:color="auto"/>
              <w:left w:val="nil"/>
              <w:bottom w:val="single" w:sz="4" w:space="0" w:color="auto"/>
              <w:right w:val="nil"/>
            </w:tcBorders>
            <w:shd w:val="clear" w:color="auto" w:fill="auto"/>
            <w:noWrap/>
            <w:hideMark/>
          </w:tcPr>
          <w:p w14:paraId="56646EEB" w14:textId="77777777" w:rsidR="00DB78DA" w:rsidRPr="00A36053" w:rsidRDefault="00DB78DA" w:rsidP="00C317A1">
            <w:pPr>
              <w:jc w:val="right"/>
              <w:rPr>
                <w:color w:val="000000"/>
                <w:sz w:val="20"/>
                <w:szCs w:val="20"/>
                <w:lang w:eastAsia="zh-CN"/>
              </w:rPr>
            </w:pPr>
            <w:r w:rsidRPr="00A36053">
              <w:rPr>
                <w:color w:val="000000"/>
                <w:sz w:val="20"/>
                <w:szCs w:val="20"/>
                <w:lang w:eastAsia="zh-CN"/>
              </w:rPr>
              <w:t>10.80</w:t>
            </w:r>
          </w:p>
        </w:tc>
        <w:tc>
          <w:tcPr>
            <w:tcW w:w="1134" w:type="dxa"/>
            <w:tcBorders>
              <w:top w:val="nil"/>
              <w:left w:val="single" w:sz="4" w:space="0" w:color="auto"/>
              <w:bottom w:val="single" w:sz="4" w:space="0" w:color="auto"/>
              <w:right w:val="single" w:sz="4" w:space="0" w:color="auto"/>
            </w:tcBorders>
            <w:shd w:val="clear" w:color="auto" w:fill="auto"/>
            <w:noWrap/>
            <w:hideMark/>
          </w:tcPr>
          <w:p w14:paraId="66001D29" w14:textId="77777777" w:rsidR="00DB78DA" w:rsidRPr="00A36053" w:rsidRDefault="00DB78DA" w:rsidP="00C317A1">
            <w:pPr>
              <w:jc w:val="right"/>
              <w:rPr>
                <w:color w:val="000000"/>
                <w:sz w:val="20"/>
                <w:szCs w:val="20"/>
                <w:lang w:eastAsia="zh-CN"/>
              </w:rPr>
            </w:pPr>
            <w:r w:rsidRPr="00A36053">
              <w:rPr>
                <w:color w:val="000000"/>
                <w:sz w:val="20"/>
                <w:szCs w:val="20"/>
                <w:lang w:eastAsia="zh-CN"/>
              </w:rPr>
              <w:t>112,000</w:t>
            </w:r>
          </w:p>
        </w:tc>
        <w:tc>
          <w:tcPr>
            <w:tcW w:w="993" w:type="dxa"/>
            <w:tcBorders>
              <w:top w:val="nil"/>
              <w:left w:val="nil"/>
              <w:bottom w:val="single" w:sz="4" w:space="0" w:color="auto"/>
              <w:right w:val="single" w:sz="4" w:space="0" w:color="auto"/>
            </w:tcBorders>
            <w:shd w:val="clear" w:color="auto" w:fill="auto"/>
            <w:noWrap/>
            <w:hideMark/>
          </w:tcPr>
          <w:p w14:paraId="2D6BAE66" w14:textId="77777777" w:rsidR="00DB78DA" w:rsidRPr="00A36053" w:rsidRDefault="00DB78DA" w:rsidP="00C317A1">
            <w:pPr>
              <w:jc w:val="right"/>
              <w:rPr>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170E463D" w14:textId="77777777" w:rsidR="00DB78DA" w:rsidRPr="00A36053" w:rsidRDefault="00DB78DA" w:rsidP="00C317A1">
            <w:pPr>
              <w:jc w:val="right"/>
              <w:rPr>
                <w:color w:val="000000"/>
                <w:sz w:val="20"/>
                <w:szCs w:val="20"/>
                <w:lang w:eastAsia="zh-CN"/>
              </w:rPr>
            </w:pPr>
            <w:r w:rsidRPr="00A36053">
              <w:rPr>
                <w:color w:val="000000"/>
                <w:sz w:val="20"/>
                <w:szCs w:val="20"/>
                <w:lang w:eastAsia="zh-CN"/>
              </w:rPr>
              <w:t>112,000</w:t>
            </w:r>
          </w:p>
        </w:tc>
        <w:tc>
          <w:tcPr>
            <w:tcW w:w="991" w:type="dxa"/>
            <w:tcBorders>
              <w:top w:val="nil"/>
              <w:left w:val="nil"/>
              <w:bottom w:val="single" w:sz="4" w:space="0" w:color="auto"/>
              <w:right w:val="single" w:sz="4" w:space="0" w:color="auto"/>
            </w:tcBorders>
            <w:shd w:val="clear" w:color="auto" w:fill="auto"/>
            <w:noWrap/>
            <w:hideMark/>
          </w:tcPr>
          <w:p w14:paraId="19A95B11" w14:textId="77777777" w:rsidR="00DB78DA" w:rsidRPr="00A36053" w:rsidRDefault="00DB78DA" w:rsidP="00C317A1">
            <w:pPr>
              <w:jc w:val="right"/>
              <w:rPr>
                <w:color w:val="000000"/>
                <w:sz w:val="20"/>
                <w:szCs w:val="20"/>
                <w:lang w:eastAsia="zh-CN"/>
              </w:rPr>
            </w:pPr>
            <w:r w:rsidRPr="00A36053">
              <w:rPr>
                <w:color w:val="000000"/>
                <w:sz w:val="20"/>
                <w:szCs w:val="20"/>
                <w:lang w:eastAsia="zh-CN"/>
              </w:rPr>
              <w:t>7.53</w:t>
            </w:r>
          </w:p>
        </w:tc>
      </w:tr>
      <w:tr w:rsidR="00DB78DA" w:rsidRPr="00A36053" w14:paraId="49ED8D4F"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4A6CDD95" w14:textId="77777777" w:rsidR="00DB78DA" w:rsidRPr="00A36053" w:rsidRDefault="00DB78DA" w:rsidP="00C317A1">
            <w:pPr>
              <w:jc w:val="left"/>
              <w:rPr>
                <w:color w:val="000000"/>
                <w:sz w:val="20"/>
                <w:szCs w:val="20"/>
                <w:lang w:eastAsia="zh-CN"/>
              </w:rPr>
            </w:pPr>
            <w:proofErr w:type="spellStart"/>
            <w:r w:rsidRPr="00A36053">
              <w:rPr>
                <w:color w:val="000000"/>
                <w:sz w:val="20"/>
                <w:szCs w:val="20"/>
                <w:lang w:eastAsia="zh-CN"/>
              </w:rPr>
              <w:t>Ifeco</w:t>
            </w:r>
            <w:proofErr w:type="spellEnd"/>
            <w:r w:rsidRPr="00A36053">
              <w:rPr>
                <w:color w:val="000000"/>
                <w:sz w:val="20"/>
                <w:szCs w:val="20"/>
                <w:lang w:eastAsia="zh-CN"/>
              </w:rPr>
              <w:t xml:space="preserve"> Tech Company</w:t>
            </w:r>
          </w:p>
        </w:tc>
        <w:tc>
          <w:tcPr>
            <w:tcW w:w="1418" w:type="dxa"/>
            <w:vMerge/>
            <w:tcBorders>
              <w:left w:val="nil"/>
              <w:right w:val="single" w:sz="4" w:space="0" w:color="auto"/>
            </w:tcBorders>
            <w:shd w:val="clear" w:color="auto" w:fill="auto"/>
            <w:noWrap/>
          </w:tcPr>
          <w:p w14:paraId="4D7D89C6" w14:textId="77777777" w:rsidR="00DB78DA" w:rsidRPr="00A36053" w:rsidRDefault="00DB78DA" w:rsidP="00C317A1">
            <w:pPr>
              <w:jc w:val="left"/>
              <w:rPr>
                <w:color w:val="000000"/>
                <w:sz w:val="20"/>
                <w:szCs w:val="20"/>
                <w:lang w:eastAsia="zh-CN"/>
              </w:rPr>
            </w:pPr>
          </w:p>
        </w:tc>
        <w:tc>
          <w:tcPr>
            <w:tcW w:w="1275" w:type="dxa"/>
            <w:tcBorders>
              <w:top w:val="single" w:sz="4" w:space="0" w:color="auto"/>
              <w:left w:val="nil"/>
              <w:bottom w:val="single" w:sz="4" w:space="0" w:color="auto"/>
              <w:right w:val="nil"/>
            </w:tcBorders>
            <w:shd w:val="clear" w:color="auto" w:fill="auto"/>
            <w:noWrap/>
          </w:tcPr>
          <w:p w14:paraId="641B594E" w14:textId="77777777" w:rsidR="00DB78DA" w:rsidRPr="00A36053" w:rsidRDefault="00DB78DA" w:rsidP="00C317A1">
            <w:pPr>
              <w:jc w:val="right"/>
              <w:rPr>
                <w:color w:val="000000"/>
                <w:sz w:val="20"/>
                <w:szCs w:val="20"/>
                <w:lang w:eastAsia="zh-CN"/>
              </w:rPr>
            </w:pPr>
            <w:r w:rsidRPr="00A36053">
              <w:rPr>
                <w:color w:val="000000"/>
                <w:sz w:val="20"/>
                <w:szCs w:val="20"/>
                <w:lang w:eastAsia="zh-CN"/>
              </w:rPr>
              <w:t>6.53</w:t>
            </w:r>
          </w:p>
        </w:tc>
        <w:tc>
          <w:tcPr>
            <w:tcW w:w="1134" w:type="dxa"/>
            <w:tcBorders>
              <w:top w:val="nil"/>
              <w:left w:val="single" w:sz="4" w:space="0" w:color="auto"/>
              <w:bottom w:val="single" w:sz="4" w:space="0" w:color="auto"/>
              <w:right w:val="single" w:sz="4" w:space="0" w:color="auto"/>
            </w:tcBorders>
            <w:shd w:val="clear" w:color="auto" w:fill="auto"/>
            <w:noWrap/>
          </w:tcPr>
          <w:p w14:paraId="083DE027" w14:textId="77777777" w:rsidR="00DB78DA" w:rsidRPr="00A36053" w:rsidRDefault="00DB78DA" w:rsidP="00C317A1">
            <w:pPr>
              <w:jc w:val="right"/>
              <w:rPr>
                <w:color w:val="000000"/>
                <w:sz w:val="20"/>
                <w:szCs w:val="20"/>
                <w:lang w:eastAsia="zh-CN"/>
              </w:rPr>
            </w:pPr>
            <w:r w:rsidRPr="00A36053">
              <w:rPr>
                <w:color w:val="000000"/>
                <w:sz w:val="20"/>
                <w:szCs w:val="20"/>
                <w:lang w:eastAsia="zh-CN"/>
              </w:rPr>
              <w:t>112,000</w:t>
            </w:r>
          </w:p>
        </w:tc>
        <w:tc>
          <w:tcPr>
            <w:tcW w:w="993" w:type="dxa"/>
            <w:tcBorders>
              <w:top w:val="nil"/>
              <w:left w:val="nil"/>
              <w:bottom w:val="single" w:sz="4" w:space="0" w:color="auto"/>
              <w:right w:val="single" w:sz="4" w:space="0" w:color="auto"/>
            </w:tcBorders>
            <w:shd w:val="clear" w:color="auto" w:fill="auto"/>
            <w:noWrap/>
          </w:tcPr>
          <w:p w14:paraId="48CCF157" w14:textId="77777777" w:rsidR="00DB78DA" w:rsidRPr="00A36053" w:rsidRDefault="00DB78DA" w:rsidP="00C317A1">
            <w:pPr>
              <w:jc w:val="right"/>
              <w:rPr>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tcPr>
          <w:p w14:paraId="795360C8" w14:textId="77777777" w:rsidR="00DB78DA" w:rsidRPr="00A36053" w:rsidRDefault="00DB78DA" w:rsidP="00C317A1">
            <w:pPr>
              <w:jc w:val="right"/>
              <w:rPr>
                <w:color w:val="000000"/>
                <w:sz w:val="20"/>
                <w:szCs w:val="20"/>
                <w:lang w:eastAsia="zh-CN"/>
              </w:rPr>
            </w:pPr>
            <w:r w:rsidRPr="00A36053">
              <w:rPr>
                <w:color w:val="000000"/>
                <w:sz w:val="20"/>
                <w:szCs w:val="20"/>
                <w:lang w:eastAsia="zh-CN"/>
              </w:rPr>
              <w:t>112,000</w:t>
            </w:r>
          </w:p>
        </w:tc>
        <w:tc>
          <w:tcPr>
            <w:tcW w:w="991" w:type="dxa"/>
            <w:tcBorders>
              <w:top w:val="nil"/>
              <w:left w:val="nil"/>
              <w:bottom w:val="single" w:sz="4" w:space="0" w:color="auto"/>
              <w:right w:val="single" w:sz="4" w:space="0" w:color="auto"/>
            </w:tcBorders>
            <w:shd w:val="clear" w:color="auto" w:fill="auto"/>
            <w:noWrap/>
          </w:tcPr>
          <w:p w14:paraId="0EB4D21E" w14:textId="77777777" w:rsidR="00DB78DA" w:rsidRPr="00A36053" w:rsidRDefault="00DB78DA" w:rsidP="00C317A1">
            <w:pPr>
              <w:jc w:val="right"/>
              <w:rPr>
                <w:color w:val="000000"/>
                <w:sz w:val="20"/>
                <w:szCs w:val="20"/>
                <w:lang w:eastAsia="zh-CN"/>
              </w:rPr>
            </w:pPr>
            <w:r w:rsidRPr="00A36053">
              <w:rPr>
                <w:color w:val="000000"/>
                <w:sz w:val="20"/>
                <w:szCs w:val="20"/>
                <w:lang w:eastAsia="zh-CN"/>
              </w:rPr>
              <w:t>17.15</w:t>
            </w:r>
          </w:p>
        </w:tc>
      </w:tr>
      <w:tr w:rsidR="00DB78DA" w:rsidRPr="00A36053" w14:paraId="2CB9DB1C"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3952E352" w14:textId="77777777" w:rsidR="00DB78DA" w:rsidRPr="00A36053" w:rsidRDefault="00DB78DA" w:rsidP="00C317A1">
            <w:pPr>
              <w:jc w:val="left"/>
              <w:rPr>
                <w:color w:val="000000"/>
                <w:sz w:val="20"/>
                <w:szCs w:val="20"/>
                <w:lang w:eastAsia="zh-CN"/>
              </w:rPr>
            </w:pPr>
            <w:proofErr w:type="spellStart"/>
            <w:r w:rsidRPr="00A36053">
              <w:rPr>
                <w:color w:val="000000"/>
                <w:sz w:val="20"/>
                <w:szCs w:val="20"/>
                <w:lang w:val="en-US" w:eastAsia="zh-CN"/>
              </w:rPr>
              <w:t>Perabeam</w:t>
            </w:r>
            <w:proofErr w:type="spellEnd"/>
            <w:r w:rsidRPr="00A36053">
              <w:rPr>
                <w:color w:val="000000"/>
                <w:sz w:val="20"/>
                <w:szCs w:val="20"/>
                <w:lang w:val="en-US" w:eastAsia="zh-CN"/>
              </w:rPr>
              <w:t xml:space="preserve"> Limited</w:t>
            </w:r>
          </w:p>
        </w:tc>
        <w:tc>
          <w:tcPr>
            <w:tcW w:w="1418" w:type="dxa"/>
            <w:vMerge/>
            <w:tcBorders>
              <w:left w:val="nil"/>
              <w:right w:val="single" w:sz="4" w:space="0" w:color="auto"/>
            </w:tcBorders>
            <w:shd w:val="clear" w:color="auto" w:fill="auto"/>
            <w:noWrap/>
          </w:tcPr>
          <w:p w14:paraId="3BE78F8A" w14:textId="77777777" w:rsidR="00DB78DA" w:rsidRPr="00A36053" w:rsidRDefault="00DB78DA" w:rsidP="00C317A1">
            <w:pPr>
              <w:jc w:val="left"/>
              <w:rPr>
                <w:color w:val="000000"/>
                <w:sz w:val="20"/>
                <w:szCs w:val="20"/>
                <w:lang w:eastAsia="zh-CN"/>
              </w:rPr>
            </w:pPr>
          </w:p>
        </w:tc>
        <w:tc>
          <w:tcPr>
            <w:tcW w:w="1275" w:type="dxa"/>
            <w:tcBorders>
              <w:top w:val="nil"/>
              <w:left w:val="nil"/>
              <w:bottom w:val="single" w:sz="4" w:space="0" w:color="auto"/>
              <w:right w:val="single" w:sz="4" w:space="0" w:color="auto"/>
            </w:tcBorders>
            <w:shd w:val="clear" w:color="auto" w:fill="auto"/>
            <w:noWrap/>
          </w:tcPr>
          <w:p w14:paraId="3D7A774D" w14:textId="77777777" w:rsidR="00DB78DA" w:rsidRPr="00A36053" w:rsidRDefault="00DB78DA" w:rsidP="00C317A1">
            <w:pPr>
              <w:jc w:val="right"/>
              <w:rPr>
                <w:color w:val="000000"/>
                <w:sz w:val="20"/>
                <w:szCs w:val="20"/>
                <w:lang w:eastAsia="zh-CN"/>
              </w:rPr>
            </w:pPr>
            <w:r w:rsidRPr="00A36053">
              <w:rPr>
                <w:color w:val="000000"/>
                <w:sz w:val="20"/>
                <w:szCs w:val="20"/>
                <w:lang w:eastAsia="zh-CN"/>
              </w:rPr>
              <w:t>11.56</w:t>
            </w:r>
          </w:p>
        </w:tc>
        <w:tc>
          <w:tcPr>
            <w:tcW w:w="1134" w:type="dxa"/>
            <w:tcBorders>
              <w:top w:val="nil"/>
              <w:left w:val="nil"/>
              <w:bottom w:val="single" w:sz="4" w:space="0" w:color="auto"/>
              <w:right w:val="single" w:sz="4" w:space="0" w:color="auto"/>
            </w:tcBorders>
            <w:shd w:val="clear" w:color="auto" w:fill="auto"/>
            <w:noWrap/>
          </w:tcPr>
          <w:p w14:paraId="1E3F9A78" w14:textId="77777777" w:rsidR="00DB78DA" w:rsidRPr="00A36053" w:rsidRDefault="00DB78DA" w:rsidP="00C317A1">
            <w:pPr>
              <w:jc w:val="right"/>
              <w:rPr>
                <w:color w:val="000000"/>
                <w:sz w:val="20"/>
                <w:szCs w:val="20"/>
                <w:lang w:eastAsia="zh-CN"/>
              </w:rPr>
            </w:pPr>
            <w:r w:rsidRPr="00A36053">
              <w:rPr>
                <w:color w:val="000000"/>
                <w:sz w:val="20"/>
                <w:szCs w:val="20"/>
                <w:lang w:eastAsia="zh-CN"/>
              </w:rPr>
              <w:t>112,000</w:t>
            </w:r>
          </w:p>
        </w:tc>
        <w:tc>
          <w:tcPr>
            <w:tcW w:w="993" w:type="dxa"/>
            <w:tcBorders>
              <w:top w:val="nil"/>
              <w:left w:val="nil"/>
              <w:bottom w:val="single" w:sz="4" w:space="0" w:color="auto"/>
              <w:right w:val="single" w:sz="4" w:space="0" w:color="auto"/>
            </w:tcBorders>
            <w:shd w:val="clear" w:color="auto" w:fill="auto"/>
            <w:noWrap/>
          </w:tcPr>
          <w:p w14:paraId="0915AABD" w14:textId="77777777" w:rsidR="00DB78DA" w:rsidRPr="00A36053" w:rsidRDefault="00DB78DA" w:rsidP="00C317A1">
            <w:pPr>
              <w:jc w:val="right"/>
              <w:rPr>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tcPr>
          <w:p w14:paraId="1F43D088" w14:textId="77777777" w:rsidR="00DB78DA" w:rsidRPr="00A36053" w:rsidRDefault="00DB78DA" w:rsidP="00C317A1">
            <w:pPr>
              <w:jc w:val="right"/>
              <w:rPr>
                <w:color w:val="000000"/>
                <w:sz w:val="20"/>
                <w:szCs w:val="20"/>
                <w:lang w:eastAsia="zh-CN"/>
              </w:rPr>
            </w:pPr>
            <w:r w:rsidRPr="00A36053">
              <w:rPr>
                <w:color w:val="000000"/>
                <w:sz w:val="20"/>
                <w:szCs w:val="20"/>
                <w:lang w:eastAsia="zh-CN"/>
              </w:rPr>
              <w:t>112,000</w:t>
            </w:r>
          </w:p>
        </w:tc>
        <w:tc>
          <w:tcPr>
            <w:tcW w:w="991" w:type="dxa"/>
            <w:tcBorders>
              <w:top w:val="nil"/>
              <w:left w:val="nil"/>
              <w:bottom w:val="single" w:sz="4" w:space="0" w:color="auto"/>
              <w:right w:val="single" w:sz="4" w:space="0" w:color="auto"/>
            </w:tcBorders>
            <w:shd w:val="clear" w:color="auto" w:fill="auto"/>
            <w:noWrap/>
          </w:tcPr>
          <w:p w14:paraId="07A3A9E8" w14:textId="77777777" w:rsidR="00DB78DA" w:rsidRPr="00A36053" w:rsidRDefault="00DB78DA" w:rsidP="00C317A1">
            <w:pPr>
              <w:jc w:val="right"/>
              <w:rPr>
                <w:color w:val="000000"/>
                <w:sz w:val="20"/>
                <w:szCs w:val="20"/>
                <w:lang w:eastAsia="zh-CN"/>
              </w:rPr>
            </w:pPr>
            <w:r w:rsidRPr="00A36053">
              <w:rPr>
                <w:color w:val="000000"/>
                <w:sz w:val="20"/>
                <w:szCs w:val="20"/>
                <w:lang w:eastAsia="zh-CN"/>
              </w:rPr>
              <w:t>1.96</w:t>
            </w:r>
          </w:p>
        </w:tc>
      </w:tr>
      <w:tr w:rsidR="00DB78DA" w:rsidRPr="00A36053" w14:paraId="52814615"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711792FE" w14:textId="77777777" w:rsidR="00DB78DA" w:rsidRPr="00A36053" w:rsidRDefault="00DB78DA" w:rsidP="00C317A1">
            <w:pPr>
              <w:jc w:val="left"/>
              <w:rPr>
                <w:color w:val="000000"/>
                <w:sz w:val="20"/>
                <w:szCs w:val="20"/>
                <w:lang w:eastAsia="zh-CN"/>
              </w:rPr>
            </w:pPr>
            <w:proofErr w:type="spellStart"/>
            <w:r w:rsidRPr="00A36053">
              <w:rPr>
                <w:color w:val="000000"/>
                <w:sz w:val="20"/>
                <w:szCs w:val="20"/>
                <w:lang w:eastAsia="zh-CN"/>
              </w:rPr>
              <w:t>Verac</w:t>
            </w:r>
            <w:proofErr w:type="spellEnd"/>
            <w:r w:rsidRPr="00A36053">
              <w:rPr>
                <w:color w:val="000000"/>
                <w:sz w:val="20"/>
                <w:szCs w:val="20"/>
                <w:lang w:eastAsia="zh-CN"/>
              </w:rPr>
              <w:t xml:space="preserve"> Tech Company</w:t>
            </w:r>
          </w:p>
        </w:tc>
        <w:tc>
          <w:tcPr>
            <w:tcW w:w="1418" w:type="dxa"/>
            <w:vMerge/>
            <w:tcBorders>
              <w:left w:val="nil"/>
              <w:right w:val="single" w:sz="4" w:space="0" w:color="auto"/>
            </w:tcBorders>
            <w:shd w:val="clear" w:color="auto" w:fill="auto"/>
            <w:noWrap/>
          </w:tcPr>
          <w:p w14:paraId="306F019A" w14:textId="77777777" w:rsidR="00DB78DA" w:rsidRPr="00A36053" w:rsidRDefault="00DB78DA" w:rsidP="00C317A1">
            <w:pPr>
              <w:jc w:val="left"/>
              <w:rPr>
                <w:color w:val="000000"/>
                <w:sz w:val="20"/>
                <w:szCs w:val="20"/>
                <w:lang w:eastAsia="zh-CN"/>
              </w:rPr>
            </w:pPr>
          </w:p>
        </w:tc>
        <w:tc>
          <w:tcPr>
            <w:tcW w:w="1275" w:type="dxa"/>
            <w:tcBorders>
              <w:top w:val="single" w:sz="4" w:space="0" w:color="auto"/>
              <w:left w:val="nil"/>
              <w:bottom w:val="single" w:sz="4" w:space="0" w:color="auto"/>
              <w:right w:val="nil"/>
            </w:tcBorders>
            <w:shd w:val="clear" w:color="auto" w:fill="auto"/>
            <w:noWrap/>
          </w:tcPr>
          <w:p w14:paraId="2D9D3701" w14:textId="77777777" w:rsidR="00DB78DA" w:rsidRPr="00A36053" w:rsidRDefault="00DB78DA" w:rsidP="00C317A1">
            <w:pPr>
              <w:jc w:val="right"/>
              <w:rPr>
                <w:color w:val="000000"/>
                <w:sz w:val="20"/>
                <w:szCs w:val="20"/>
                <w:lang w:eastAsia="zh-CN"/>
              </w:rPr>
            </w:pPr>
            <w:r w:rsidRPr="00A36053">
              <w:rPr>
                <w:color w:val="000000"/>
                <w:sz w:val="20"/>
                <w:szCs w:val="20"/>
                <w:lang w:eastAsia="zh-CN"/>
              </w:rPr>
              <w:t>6.50</w:t>
            </w:r>
          </w:p>
        </w:tc>
        <w:tc>
          <w:tcPr>
            <w:tcW w:w="1134" w:type="dxa"/>
            <w:tcBorders>
              <w:top w:val="nil"/>
              <w:left w:val="single" w:sz="4" w:space="0" w:color="auto"/>
              <w:bottom w:val="single" w:sz="4" w:space="0" w:color="auto"/>
              <w:right w:val="single" w:sz="4" w:space="0" w:color="auto"/>
            </w:tcBorders>
            <w:shd w:val="clear" w:color="auto" w:fill="auto"/>
            <w:noWrap/>
          </w:tcPr>
          <w:p w14:paraId="0353F4D6" w14:textId="77777777" w:rsidR="00DB78DA" w:rsidRPr="00A36053" w:rsidRDefault="00DB78DA" w:rsidP="00C317A1">
            <w:pPr>
              <w:jc w:val="right"/>
              <w:rPr>
                <w:color w:val="000000"/>
                <w:sz w:val="20"/>
                <w:szCs w:val="20"/>
                <w:lang w:eastAsia="zh-CN"/>
              </w:rPr>
            </w:pPr>
            <w:r w:rsidRPr="00A36053">
              <w:rPr>
                <w:color w:val="000000"/>
                <w:sz w:val="20"/>
                <w:szCs w:val="20"/>
                <w:lang w:eastAsia="zh-CN"/>
              </w:rPr>
              <w:t>112,000</w:t>
            </w:r>
          </w:p>
        </w:tc>
        <w:tc>
          <w:tcPr>
            <w:tcW w:w="993" w:type="dxa"/>
            <w:tcBorders>
              <w:top w:val="nil"/>
              <w:left w:val="nil"/>
              <w:bottom w:val="single" w:sz="4" w:space="0" w:color="auto"/>
              <w:right w:val="single" w:sz="4" w:space="0" w:color="auto"/>
            </w:tcBorders>
            <w:shd w:val="clear" w:color="auto" w:fill="auto"/>
            <w:noWrap/>
          </w:tcPr>
          <w:p w14:paraId="46E4768E" w14:textId="77777777" w:rsidR="00DB78DA" w:rsidRPr="00A36053" w:rsidRDefault="00DB78DA" w:rsidP="00C317A1">
            <w:pPr>
              <w:jc w:val="right"/>
              <w:rPr>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tcPr>
          <w:p w14:paraId="45A503FF" w14:textId="77777777" w:rsidR="00DB78DA" w:rsidRPr="00A36053" w:rsidRDefault="00DB78DA" w:rsidP="00C317A1">
            <w:pPr>
              <w:jc w:val="right"/>
              <w:rPr>
                <w:color w:val="000000"/>
                <w:sz w:val="20"/>
                <w:szCs w:val="20"/>
                <w:lang w:eastAsia="zh-CN"/>
              </w:rPr>
            </w:pPr>
            <w:r w:rsidRPr="00A36053">
              <w:rPr>
                <w:color w:val="000000"/>
                <w:sz w:val="20"/>
                <w:szCs w:val="20"/>
                <w:lang w:eastAsia="zh-CN"/>
              </w:rPr>
              <w:t>112,000</w:t>
            </w:r>
          </w:p>
        </w:tc>
        <w:tc>
          <w:tcPr>
            <w:tcW w:w="991" w:type="dxa"/>
            <w:tcBorders>
              <w:top w:val="nil"/>
              <w:left w:val="nil"/>
              <w:bottom w:val="single" w:sz="4" w:space="0" w:color="auto"/>
              <w:right w:val="single" w:sz="4" w:space="0" w:color="auto"/>
            </w:tcBorders>
            <w:shd w:val="clear" w:color="auto" w:fill="auto"/>
            <w:noWrap/>
          </w:tcPr>
          <w:p w14:paraId="66973962" w14:textId="77777777" w:rsidR="00DB78DA" w:rsidRPr="00A36053" w:rsidRDefault="00DB78DA" w:rsidP="00C317A1">
            <w:pPr>
              <w:jc w:val="right"/>
              <w:rPr>
                <w:color w:val="000000"/>
                <w:sz w:val="20"/>
                <w:szCs w:val="20"/>
                <w:lang w:eastAsia="zh-CN"/>
              </w:rPr>
            </w:pPr>
            <w:r w:rsidRPr="00A36053">
              <w:rPr>
                <w:color w:val="000000"/>
                <w:sz w:val="20"/>
                <w:szCs w:val="20"/>
                <w:lang w:eastAsia="zh-CN"/>
              </w:rPr>
              <w:t>17.23</w:t>
            </w:r>
          </w:p>
        </w:tc>
      </w:tr>
      <w:tr w:rsidR="00DB78DA" w:rsidRPr="00A36053" w14:paraId="7A9B4112"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446A7988" w14:textId="77777777" w:rsidR="00DB78DA" w:rsidRPr="00A36053" w:rsidRDefault="00DB78DA" w:rsidP="00C317A1">
            <w:pPr>
              <w:jc w:val="left"/>
              <w:rPr>
                <w:color w:val="000000"/>
                <w:sz w:val="20"/>
                <w:szCs w:val="20"/>
                <w:lang w:eastAsia="zh-CN"/>
              </w:rPr>
            </w:pPr>
            <w:r w:rsidRPr="00A36053">
              <w:rPr>
                <w:sz w:val="20"/>
                <w:szCs w:val="20"/>
              </w:rPr>
              <w:t>Group I of 12 enterprises consuming 3</w:t>
            </w:r>
            <w:r w:rsidRPr="00A36053">
              <w:rPr>
                <w:sz w:val="20"/>
                <w:szCs w:val="20"/>
              </w:rPr>
              <w:noBreakHyphen/>
              <w:t>6 mt</w:t>
            </w:r>
          </w:p>
        </w:tc>
        <w:tc>
          <w:tcPr>
            <w:tcW w:w="1418" w:type="dxa"/>
            <w:vMerge/>
            <w:tcBorders>
              <w:left w:val="nil"/>
              <w:right w:val="single" w:sz="4" w:space="0" w:color="auto"/>
            </w:tcBorders>
            <w:shd w:val="clear" w:color="auto" w:fill="auto"/>
            <w:noWrap/>
          </w:tcPr>
          <w:p w14:paraId="43C53172" w14:textId="77777777" w:rsidR="00DB78DA" w:rsidRPr="00A36053" w:rsidRDefault="00DB78DA" w:rsidP="00C317A1">
            <w:pPr>
              <w:jc w:val="left"/>
              <w:rPr>
                <w:color w:val="000000"/>
                <w:sz w:val="20"/>
                <w:szCs w:val="20"/>
                <w:lang w:eastAsia="zh-CN"/>
              </w:rPr>
            </w:pPr>
          </w:p>
        </w:tc>
        <w:tc>
          <w:tcPr>
            <w:tcW w:w="1275" w:type="dxa"/>
            <w:tcBorders>
              <w:top w:val="single" w:sz="4" w:space="0" w:color="auto"/>
              <w:left w:val="nil"/>
              <w:bottom w:val="single" w:sz="4" w:space="0" w:color="auto"/>
              <w:right w:val="single" w:sz="4" w:space="0" w:color="auto"/>
            </w:tcBorders>
            <w:shd w:val="clear" w:color="auto" w:fill="auto"/>
            <w:noWrap/>
          </w:tcPr>
          <w:p w14:paraId="7F06B07C" w14:textId="77777777" w:rsidR="00DB78DA" w:rsidRPr="00A36053" w:rsidRDefault="00DB78DA" w:rsidP="00C317A1">
            <w:pPr>
              <w:jc w:val="right"/>
              <w:rPr>
                <w:color w:val="000000"/>
                <w:sz w:val="20"/>
                <w:szCs w:val="20"/>
                <w:lang w:eastAsia="zh-CN"/>
              </w:rPr>
            </w:pPr>
            <w:r w:rsidRPr="00A36053">
              <w:rPr>
                <w:color w:val="000000"/>
                <w:sz w:val="20"/>
                <w:szCs w:val="20"/>
                <w:lang w:eastAsia="zh-CN"/>
              </w:rPr>
              <w:t>50.69</w:t>
            </w:r>
          </w:p>
        </w:tc>
        <w:tc>
          <w:tcPr>
            <w:tcW w:w="1134" w:type="dxa"/>
            <w:tcBorders>
              <w:top w:val="nil"/>
              <w:left w:val="nil"/>
              <w:bottom w:val="single" w:sz="4" w:space="0" w:color="auto"/>
              <w:right w:val="single" w:sz="4" w:space="0" w:color="auto"/>
            </w:tcBorders>
            <w:shd w:val="clear" w:color="auto" w:fill="auto"/>
            <w:noWrap/>
          </w:tcPr>
          <w:p w14:paraId="3EAD8F97" w14:textId="77777777" w:rsidR="00DB78DA" w:rsidRPr="00A36053" w:rsidRDefault="00DB78DA" w:rsidP="00C317A1">
            <w:pPr>
              <w:jc w:val="right"/>
              <w:rPr>
                <w:color w:val="000000"/>
                <w:sz w:val="20"/>
                <w:szCs w:val="20"/>
                <w:lang w:eastAsia="zh-CN"/>
              </w:rPr>
            </w:pPr>
            <w:r w:rsidRPr="00A36053">
              <w:rPr>
                <w:color w:val="000000"/>
                <w:sz w:val="20"/>
                <w:szCs w:val="20"/>
                <w:lang w:eastAsia="zh-CN"/>
              </w:rPr>
              <w:t>480,000</w:t>
            </w:r>
          </w:p>
        </w:tc>
        <w:tc>
          <w:tcPr>
            <w:tcW w:w="993" w:type="dxa"/>
            <w:tcBorders>
              <w:top w:val="nil"/>
              <w:left w:val="nil"/>
              <w:bottom w:val="single" w:sz="4" w:space="0" w:color="auto"/>
              <w:right w:val="single" w:sz="4" w:space="0" w:color="auto"/>
            </w:tcBorders>
            <w:shd w:val="clear" w:color="auto" w:fill="auto"/>
            <w:noWrap/>
          </w:tcPr>
          <w:p w14:paraId="236A6827" w14:textId="77777777" w:rsidR="00DB78DA" w:rsidRPr="00A36053" w:rsidRDefault="00DB78DA" w:rsidP="00C317A1">
            <w:pPr>
              <w:jc w:val="right"/>
              <w:rPr>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tcPr>
          <w:p w14:paraId="442A60E8" w14:textId="77777777" w:rsidR="00DB78DA" w:rsidRPr="00A36053" w:rsidRDefault="00DB78DA" w:rsidP="00C317A1">
            <w:pPr>
              <w:jc w:val="right"/>
              <w:rPr>
                <w:color w:val="000000"/>
                <w:sz w:val="20"/>
                <w:szCs w:val="20"/>
                <w:lang w:eastAsia="zh-CN"/>
              </w:rPr>
            </w:pPr>
            <w:r w:rsidRPr="00A36053">
              <w:rPr>
                <w:color w:val="000000"/>
                <w:sz w:val="20"/>
                <w:szCs w:val="20"/>
                <w:lang w:eastAsia="zh-CN"/>
              </w:rPr>
              <w:t>480,000</w:t>
            </w:r>
          </w:p>
        </w:tc>
        <w:tc>
          <w:tcPr>
            <w:tcW w:w="991" w:type="dxa"/>
            <w:tcBorders>
              <w:top w:val="nil"/>
              <w:left w:val="nil"/>
              <w:bottom w:val="single" w:sz="4" w:space="0" w:color="auto"/>
              <w:right w:val="single" w:sz="4" w:space="0" w:color="auto"/>
            </w:tcBorders>
            <w:shd w:val="clear" w:color="auto" w:fill="auto"/>
            <w:noWrap/>
          </w:tcPr>
          <w:p w14:paraId="28D47BB9" w14:textId="77777777" w:rsidR="00DB78DA" w:rsidRPr="00A36053" w:rsidRDefault="00DB78DA" w:rsidP="00C317A1">
            <w:pPr>
              <w:jc w:val="right"/>
              <w:rPr>
                <w:color w:val="000000"/>
                <w:sz w:val="20"/>
                <w:szCs w:val="20"/>
                <w:lang w:eastAsia="zh-CN"/>
              </w:rPr>
            </w:pPr>
            <w:r w:rsidRPr="00A36053">
              <w:rPr>
                <w:color w:val="000000"/>
                <w:sz w:val="20"/>
                <w:szCs w:val="20"/>
                <w:lang w:eastAsia="zh-CN"/>
              </w:rPr>
              <w:t>9.47</w:t>
            </w:r>
          </w:p>
        </w:tc>
      </w:tr>
      <w:tr w:rsidR="00DB78DA" w:rsidRPr="00A36053" w14:paraId="31F282C1"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311C39B7" w14:textId="68624740" w:rsidR="00DB78DA" w:rsidRPr="00A36053" w:rsidRDefault="00DB78DA" w:rsidP="00C317A1">
            <w:pPr>
              <w:jc w:val="left"/>
              <w:rPr>
                <w:color w:val="000000"/>
                <w:sz w:val="20"/>
                <w:szCs w:val="20"/>
                <w:lang w:eastAsia="zh-CN"/>
              </w:rPr>
            </w:pPr>
            <w:r w:rsidRPr="00A36053">
              <w:rPr>
                <w:sz w:val="20"/>
                <w:szCs w:val="20"/>
              </w:rPr>
              <w:t xml:space="preserve">Group II of 166 enterprises consuming </w:t>
            </w:r>
            <w:r w:rsidR="00BB21CE" w:rsidRPr="00A36053">
              <w:rPr>
                <w:sz w:val="20"/>
                <w:szCs w:val="20"/>
              </w:rPr>
              <w:t>0-</w:t>
            </w:r>
            <w:r w:rsidRPr="00A36053">
              <w:rPr>
                <w:sz w:val="20"/>
                <w:szCs w:val="20"/>
              </w:rPr>
              <w:t>3 mt</w:t>
            </w:r>
          </w:p>
        </w:tc>
        <w:tc>
          <w:tcPr>
            <w:tcW w:w="1418" w:type="dxa"/>
            <w:vMerge/>
            <w:tcBorders>
              <w:left w:val="nil"/>
              <w:bottom w:val="single" w:sz="4" w:space="0" w:color="auto"/>
              <w:right w:val="single" w:sz="4" w:space="0" w:color="auto"/>
            </w:tcBorders>
            <w:shd w:val="clear" w:color="auto" w:fill="auto"/>
            <w:noWrap/>
          </w:tcPr>
          <w:p w14:paraId="22DEE3CB" w14:textId="77777777" w:rsidR="00DB78DA" w:rsidRPr="00A36053" w:rsidRDefault="00DB78DA" w:rsidP="00C317A1">
            <w:pPr>
              <w:jc w:val="left"/>
              <w:rPr>
                <w:color w:val="000000"/>
                <w:sz w:val="20"/>
                <w:szCs w:val="20"/>
                <w:lang w:eastAsia="zh-CN"/>
              </w:rPr>
            </w:pPr>
          </w:p>
        </w:tc>
        <w:tc>
          <w:tcPr>
            <w:tcW w:w="1275" w:type="dxa"/>
            <w:tcBorders>
              <w:top w:val="nil"/>
              <w:left w:val="nil"/>
              <w:bottom w:val="single" w:sz="4" w:space="0" w:color="auto"/>
              <w:right w:val="single" w:sz="4" w:space="0" w:color="auto"/>
            </w:tcBorders>
            <w:shd w:val="clear" w:color="auto" w:fill="auto"/>
            <w:noWrap/>
          </w:tcPr>
          <w:p w14:paraId="5BD5B311" w14:textId="77777777" w:rsidR="00DB78DA" w:rsidRPr="00A36053" w:rsidRDefault="00DB78DA" w:rsidP="00C317A1">
            <w:pPr>
              <w:jc w:val="right"/>
              <w:rPr>
                <w:color w:val="000000"/>
                <w:sz w:val="20"/>
                <w:szCs w:val="20"/>
                <w:lang w:eastAsia="zh-CN"/>
              </w:rPr>
            </w:pPr>
            <w:r w:rsidRPr="00A36053">
              <w:rPr>
                <w:color w:val="000000"/>
                <w:sz w:val="20"/>
                <w:szCs w:val="20"/>
                <w:lang w:eastAsia="zh-CN"/>
              </w:rPr>
              <w:t>146.38</w:t>
            </w:r>
          </w:p>
        </w:tc>
        <w:tc>
          <w:tcPr>
            <w:tcW w:w="1134" w:type="dxa"/>
            <w:tcBorders>
              <w:top w:val="nil"/>
              <w:left w:val="nil"/>
              <w:bottom w:val="single" w:sz="4" w:space="0" w:color="auto"/>
              <w:right w:val="single" w:sz="4" w:space="0" w:color="auto"/>
            </w:tcBorders>
            <w:shd w:val="clear" w:color="auto" w:fill="auto"/>
            <w:noWrap/>
          </w:tcPr>
          <w:p w14:paraId="30438897" w14:textId="77777777" w:rsidR="00DB78DA" w:rsidRPr="00A36053" w:rsidRDefault="00DB78DA" w:rsidP="00C317A1">
            <w:pPr>
              <w:jc w:val="right"/>
              <w:rPr>
                <w:color w:val="000000"/>
                <w:sz w:val="20"/>
                <w:szCs w:val="20"/>
                <w:lang w:eastAsia="zh-CN"/>
              </w:rPr>
            </w:pPr>
            <w:r w:rsidRPr="00A36053">
              <w:rPr>
                <w:color w:val="000000"/>
                <w:sz w:val="20"/>
                <w:szCs w:val="20"/>
                <w:lang w:eastAsia="zh-CN"/>
              </w:rPr>
              <w:t>1,660,000</w:t>
            </w:r>
          </w:p>
        </w:tc>
        <w:tc>
          <w:tcPr>
            <w:tcW w:w="993" w:type="dxa"/>
            <w:tcBorders>
              <w:top w:val="nil"/>
              <w:left w:val="nil"/>
              <w:bottom w:val="single" w:sz="4" w:space="0" w:color="auto"/>
              <w:right w:val="single" w:sz="4" w:space="0" w:color="auto"/>
            </w:tcBorders>
            <w:shd w:val="clear" w:color="auto" w:fill="auto"/>
            <w:noWrap/>
          </w:tcPr>
          <w:p w14:paraId="29DBD489" w14:textId="77777777" w:rsidR="00DB78DA" w:rsidRPr="00A36053" w:rsidRDefault="00DB78DA" w:rsidP="00C317A1">
            <w:pPr>
              <w:jc w:val="right"/>
              <w:rPr>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tcPr>
          <w:p w14:paraId="717550C7" w14:textId="77777777" w:rsidR="00DB78DA" w:rsidRPr="00A36053" w:rsidRDefault="00DB78DA" w:rsidP="00C317A1">
            <w:pPr>
              <w:jc w:val="right"/>
              <w:rPr>
                <w:color w:val="000000"/>
                <w:sz w:val="20"/>
                <w:szCs w:val="20"/>
                <w:lang w:eastAsia="zh-CN"/>
              </w:rPr>
            </w:pPr>
            <w:r w:rsidRPr="00A36053">
              <w:rPr>
                <w:color w:val="000000"/>
                <w:sz w:val="20"/>
                <w:szCs w:val="20"/>
                <w:lang w:eastAsia="zh-CN"/>
              </w:rPr>
              <w:t>1,660,000</w:t>
            </w:r>
          </w:p>
        </w:tc>
        <w:tc>
          <w:tcPr>
            <w:tcW w:w="991" w:type="dxa"/>
            <w:tcBorders>
              <w:top w:val="nil"/>
              <w:left w:val="nil"/>
              <w:bottom w:val="single" w:sz="4" w:space="0" w:color="auto"/>
              <w:right w:val="single" w:sz="4" w:space="0" w:color="auto"/>
            </w:tcBorders>
            <w:shd w:val="clear" w:color="auto" w:fill="auto"/>
            <w:noWrap/>
          </w:tcPr>
          <w:p w14:paraId="3CA8C74C" w14:textId="77777777" w:rsidR="00DB78DA" w:rsidRPr="00A36053" w:rsidRDefault="00DB78DA" w:rsidP="00C317A1">
            <w:pPr>
              <w:jc w:val="right"/>
              <w:rPr>
                <w:color w:val="000000"/>
                <w:sz w:val="20"/>
                <w:szCs w:val="20"/>
                <w:lang w:eastAsia="zh-CN"/>
              </w:rPr>
            </w:pPr>
            <w:r w:rsidRPr="00A36053">
              <w:rPr>
                <w:color w:val="000000"/>
                <w:sz w:val="20"/>
                <w:szCs w:val="20"/>
                <w:lang w:eastAsia="zh-CN"/>
              </w:rPr>
              <w:t>11.34</w:t>
            </w:r>
          </w:p>
        </w:tc>
      </w:tr>
      <w:tr w:rsidR="00DB78DA" w:rsidRPr="00A36053" w14:paraId="145C098B" w14:textId="77777777" w:rsidTr="00E0162C">
        <w:trPr>
          <w:trHeight w:val="142"/>
        </w:trPr>
        <w:tc>
          <w:tcPr>
            <w:tcW w:w="7225" w:type="dxa"/>
            <w:gridSpan w:val="5"/>
            <w:tcBorders>
              <w:top w:val="nil"/>
              <w:left w:val="single" w:sz="4" w:space="0" w:color="auto"/>
              <w:bottom w:val="single" w:sz="4" w:space="0" w:color="auto"/>
              <w:right w:val="single" w:sz="4" w:space="0" w:color="auto"/>
            </w:tcBorders>
            <w:shd w:val="clear" w:color="auto" w:fill="auto"/>
            <w:noWrap/>
            <w:hideMark/>
          </w:tcPr>
          <w:p w14:paraId="3F8EFF47" w14:textId="77777777" w:rsidR="00DB78DA" w:rsidRPr="00A36053" w:rsidRDefault="00DB78DA" w:rsidP="00C317A1">
            <w:pPr>
              <w:jc w:val="left"/>
              <w:rPr>
                <w:color w:val="000000"/>
                <w:sz w:val="20"/>
                <w:szCs w:val="20"/>
                <w:lang w:eastAsia="zh-CN"/>
              </w:rPr>
            </w:pPr>
            <w:r w:rsidRPr="00A36053">
              <w:rPr>
                <w:color w:val="000000"/>
                <w:sz w:val="20"/>
                <w:szCs w:val="20"/>
                <w:lang w:eastAsia="zh-CN"/>
              </w:rPr>
              <w:t>Technical assistance</w:t>
            </w:r>
          </w:p>
        </w:tc>
        <w:tc>
          <w:tcPr>
            <w:tcW w:w="1134" w:type="dxa"/>
            <w:tcBorders>
              <w:top w:val="nil"/>
              <w:left w:val="nil"/>
              <w:bottom w:val="single" w:sz="4" w:space="0" w:color="auto"/>
              <w:right w:val="single" w:sz="4" w:space="0" w:color="auto"/>
            </w:tcBorders>
            <w:shd w:val="clear" w:color="auto" w:fill="auto"/>
            <w:noWrap/>
            <w:hideMark/>
          </w:tcPr>
          <w:p w14:paraId="6BE42679" w14:textId="77777777" w:rsidR="00DB78DA" w:rsidRPr="00A36053" w:rsidRDefault="00DB78DA" w:rsidP="00C317A1">
            <w:pPr>
              <w:jc w:val="right"/>
              <w:rPr>
                <w:color w:val="000000"/>
                <w:sz w:val="20"/>
                <w:szCs w:val="20"/>
                <w:lang w:eastAsia="zh-CN"/>
              </w:rPr>
            </w:pPr>
            <w:r w:rsidRPr="00A36053">
              <w:rPr>
                <w:color w:val="000000"/>
                <w:sz w:val="20"/>
                <w:szCs w:val="20"/>
                <w:lang w:eastAsia="zh-CN"/>
              </w:rPr>
              <w:t>100,000</w:t>
            </w:r>
          </w:p>
        </w:tc>
        <w:tc>
          <w:tcPr>
            <w:tcW w:w="991" w:type="dxa"/>
            <w:tcBorders>
              <w:top w:val="nil"/>
              <w:left w:val="nil"/>
              <w:bottom w:val="single" w:sz="4" w:space="0" w:color="auto"/>
              <w:right w:val="single" w:sz="4" w:space="0" w:color="auto"/>
            </w:tcBorders>
            <w:shd w:val="clear" w:color="auto" w:fill="auto"/>
            <w:noWrap/>
            <w:hideMark/>
          </w:tcPr>
          <w:p w14:paraId="2AA4EE70" w14:textId="77777777" w:rsidR="00DB78DA" w:rsidRPr="00A36053" w:rsidRDefault="00DB78DA" w:rsidP="00C317A1">
            <w:pPr>
              <w:jc w:val="right"/>
              <w:rPr>
                <w:color w:val="000000"/>
                <w:sz w:val="20"/>
                <w:szCs w:val="20"/>
                <w:lang w:eastAsia="zh-CN"/>
              </w:rPr>
            </w:pPr>
          </w:p>
        </w:tc>
      </w:tr>
      <w:tr w:rsidR="00DB78DA" w:rsidRPr="00A36053" w14:paraId="2F50C0DC" w14:textId="77777777" w:rsidTr="00E0162C">
        <w:trPr>
          <w:trHeight w:val="44"/>
        </w:trPr>
        <w:tc>
          <w:tcPr>
            <w:tcW w:w="382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29E6DE95" w14:textId="77777777" w:rsidR="00DB78DA" w:rsidRPr="00A36053" w:rsidRDefault="00DB78DA" w:rsidP="00C317A1">
            <w:pPr>
              <w:jc w:val="left"/>
              <w:rPr>
                <w:b/>
                <w:bCs/>
                <w:color w:val="000000"/>
                <w:sz w:val="20"/>
                <w:szCs w:val="20"/>
                <w:lang w:eastAsia="zh-CN"/>
              </w:rPr>
            </w:pPr>
            <w:r w:rsidRPr="00A36053">
              <w:rPr>
                <w:b/>
                <w:bCs/>
                <w:color w:val="000000"/>
                <w:sz w:val="20"/>
                <w:szCs w:val="20"/>
                <w:lang w:eastAsia="zh-CN"/>
              </w:rPr>
              <w:t>Sub-total for commercial refrigeration</w:t>
            </w:r>
          </w:p>
        </w:tc>
        <w:tc>
          <w:tcPr>
            <w:tcW w:w="1275" w:type="dxa"/>
            <w:tcBorders>
              <w:top w:val="nil"/>
              <w:left w:val="nil"/>
              <w:bottom w:val="single" w:sz="4" w:space="0" w:color="auto"/>
              <w:right w:val="single" w:sz="4" w:space="0" w:color="auto"/>
            </w:tcBorders>
            <w:shd w:val="clear" w:color="auto" w:fill="auto"/>
            <w:noWrap/>
            <w:hideMark/>
          </w:tcPr>
          <w:p w14:paraId="18F5BFBD" w14:textId="77777777" w:rsidR="00DB78DA" w:rsidRPr="00A36053" w:rsidRDefault="00DB78DA" w:rsidP="00C317A1">
            <w:pPr>
              <w:jc w:val="right"/>
              <w:rPr>
                <w:b/>
                <w:bCs/>
                <w:color w:val="000000"/>
                <w:sz w:val="20"/>
                <w:szCs w:val="20"/>
                <w:lang w:eastAsia="zh-CN"/>
              </w:rPr>
            </w:pPr>
            <w:r w:rsidRPr="00A36053">
              <w:rPr>
                <w:b/>
                <w:bCs/>
                <w:color w:val="000000"/>
                <w:sz w:val="20"/>
                <w:szCs w:val="20"/>
                <w:lang w:eastAsia="zh-CN"/>
              </w:rPr>
              <w:t>239.53</w:t>
            </w:r>
          </w:p>
        </w:tc>
        <w:tc>
          <w:tcPr>
            <w:tcW w:w="1134" w:type="dxa"/>
            <w:tcBorders>
              <w:top w:val="nil"/>
              <w:left w:val="nil"/>
              <w:bottom w:val="single" w:sz="4" w:space="0" w:color="auto"/>
              <w:right w:val="single" w:sz="4" w:space="0" w:color="auto"/>
            </w:tcBorders>
            <w:shd w:val="clear" w:color="auto" w:fill="auto"/>
            <w:noWrap/>
            <w:hideMark/>
          </w:tcPr>
          <w:p w14:paraId="26C985AF" w14:textId="77777777" w:rsidR="00DB78DA" w:rsidRPr="00A36053" w:rsidRDefault="00DB78DA" w:rsidP="00C317A1">
            <w:pPr>
              <w:jc w:val="right"/>
              <w:rPr>
                <w:b/>
                <w:bCs/>
                <w:color w:val="000000"/>
                <w:sz w:val="20"/>
                <w:szCs w:val="20"/>
                <w:lang w:eastAsia="zh-CN"/>
              </w:rPr>
            </w:pPr>
            <w:r w:rsidRPr="00A36053">
              <w:rPr>
                <w:b/>
                <w:bCs/>
                <w:color w:val="000000"/>
                <w:sz w:val="20"/>
                <w:szCs w:val="20"/>
                <w:lang w:eastAsia="zh-CN"/>
              </w:rPr>
              <w:t>2,700,000</w:t>
            </w:r>
          </w:p>
        </w:tc>
        <w:tc>
          <w:tcPr>
            <w:tcW w:w="993" w:type="dxa"/>
            <w:tcBorders>
              <w:top w:val="nil"/>
              <w:left w:val="nil"/>
              <w:bottom w:val="single" w:sz="4" w:space="0" w:color="auto"/>
              <w:right w:val="single" w:sz="4" w:space="0" w:color="auto"/>
            </w:tcBorders>
            <w:shd w:val="clear" w:color="auto" w:fill="auto"/>
            <w:noWrap/>
            <w:hideMark/>
          </w:tcPr>
          <w:p w14:paraId="1C1A641E" w14:textId="77777777" w:rsidR="00DB78DA" w:rsidRPr="00A36053" w:rsidRDefault="00DB78DA" w:rsidP="00C317A1">
            <w:pPr>
              <w:jc w:val="right"/>
              <w:rPr>
                <w:b/>
                <w:bCs/>
                <w:color w:val="000000"/>
                <w:sz w:val="20"/>
                <w:szCs w:val="20"/>
                <w:lang w:eastAsia="zh-CN"/>
              </w:rPr>
            </w:pPr>
            <w:r w:rsidRPr="00A36053">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3B7F88B3" w14:textId="77777777" w:rsidR="00DB78DA" w:rsidRPr="00A36053" w:rsidRDefault="00DB78DA" w:rsidP="00C317A1">
            <w:pPr>
              <w:jc w:val="right"/>
              <w:rPr>
                <w:b/>
                <w:bCs/>
                <w:color w:val="000000"/>
                <w:sz w:val="20"/>
                <w:szCs w:val="20"/>
                <w:lang w:eastAsia="zh-CN"/>
              </w:rPr>
            </w:pPr>
            <w:r w:rsidRPr="00A36053">
              <w:rPr>
                <w:b/>
                <w:bCs/>
                <w:color w:val="000000"/>
                <w:sz w:val="20"/>
                <w:szCs w:val="20"/>
                <w:lang w:eastAsia="zh-CN"/>
              </w:rPr>
              <w:t>2,800,000</w:t>
            </w:r>
          </w:p>
        </w:tc>
        <w:tc>
          <w:tcPr>
            <w:tcW w:w="991" w:type="dxa"/>
            <w:tcBorders>
              <w:top w:val="nil"/>
              <w:left w:val="nil"/>
              <w:bottom w:val="single" w:sz="4" w:space="0" w:color="auto"/>
              <w:right w:val="single" w:sz="4" w:space="0" w:color="auto"/>
            </w:tcBorders>
            <w:shd w:val="clear" w:color="auto" w:fill="auto"/>
            <w:noWrap/>
            <w:hideMark/>
          </w:tcPr>
          <w:p w14:paraId="26ABFE8A" w14:textId="77777777" w:rsidR="00DB78DA" w:rsidRPr="00A36053" w:rsidRDefault="00DB78DA" w:rsidP="00C317A1">
            <w:pPr>
              <w:jc w:val="right"/>
              <w:rPr>
                <w:b/>
                <w:bCs/>
                <w:color w:val="000000"/>
                <w:sz w:val="20"/>
                <w:szCs w:val="20"/>
                <w:lang w:eastAsia="zh-CN"/>
              </w:rPr>
            </w:pPr>
            <w:r w:rsidRPr="00A36053">
              <w:rPr>
                <w:b/>
                <w:bCs/>
                <w:color w:val="000000"/>
                <w:sz w:val="20"/>
                <w:szCs w:val="20"/>
                <w:lang w:eastAsia="zh-CN"/>
              </w:rPr>
              <w:t>11.69</w:t>
            </w:r>
          </w:p>
        </w:tc>
      </w:tr>
      <w:tr w:rsidR="00DB78DA" w:rsidRPr="00A36053" w14:paraId="4BFBB783" w14:textId="77777777" w:rsidTr="00C317A1">
        <w:trPr>
          <w:trHeight w:val="142"/>
        </w:trPr>
        <w:tc>
          <w:tcPr>
            <w:tcW w:w="9350" w:type="dxa"/>
            <w:gridSpan w:val="7"/>
            <w:tcBorders>
              <w:top w:val="single" w:sz="4" w:space="0" w:color="auto"/>
              <w:left w:val="single" w:sz="4" w:space="0" w:color="auto"/>
              <w:bottom w:val="single" w:sz="4" w:space="0" w:color="auto"/>
              <w:right w:val="single" w:sz="4" w:space="0" w:color="auto"/>
            </w:tcBorders>
            <w:shd w:val="clear" w:color="auto" w:fill="auto"/>
            <w:noWrap/>
          </w:tcPr>
          <w:p w14:paraId="480391C3" w14:textId="77777777" w:rsidR="00DB78DA" w:rsidRPr="00A36053" w:rsidRDefault="00DB78DA" w:rsidP="00DB78DA">
            <w:pPr>
              <w:spacing w:before="60" w:after="60"/>
              <w:jc w:val="left"/>
              <w:rPr>
                <w:b/>
                <w:bCs/>
                <w:i/>
                <w:iCs/>
                <w:color w:val="000000"/>
                <w:sz w:val="20"/>
                <w:szCs w:val="20"/>
                <w:lang w:eastAsia="zh-CN"/>
              </w:rPr>
            </w:pPr>
            <w:r w:rsidRPr="00A36053">
              <w:rPr>
                <w:b/>
                <w:bCs/>
                <w:i/>
                <w:iCs/>
                <w:color w:val="000000"/>
                <w:sz w:val="20"/>
                <w:szCs w:val="20"/>
                <w:lang w:eastAsia="zh-CN"/>
              </w:rPr>
              <w:t>Residential AC</w:t>
            </w:r>
          </w:p>
        </w:tc>
      </w:tr>
      <w:tr w:rsidR="00DB78DA" w:rsidRPr="00A36053" w14:paraId="770948F6"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12BBF5FB" w14:textId="77777777" w:rsidR="00DB78DA" w:rsidRPr="00A36053" w:rsidRDefault="00DB78DA" w:rsidP="00C317A1">
            <w:pPr>
              <w:jc w:val="left"/>
              <w:rPr>
                <w:color w:val="000000"/>
                <w:sz w:val="20"/>
                <w:szCs w:val="20"/>
                <w:lang w:eastAsia="zh-CN"/>
              </w:rPr>
            </w:pPr>
            <w:r w:rsidRPr="00A36053">
              <w:rPr>
                <w:color w:val="000000"/>
                <w:sz w:val="20"/>
                <w:szCs w:val="20"/>
                <w:lang w:eastAsia="zh-CN"/>
              </w:rPr>
              <w:t>Sacral Industries Ltd</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14:paraId="4FD86C68" w14:textId="68B23FC5" w:rsidR="00DB78DA" w:rsidRPr="00A36053" w:rsidRDefault="00DB78DA" w:rsidP="00C317A1">
            <w:pPr>
              <w:jc w:val="left"/>
              <w:rPr>
                <w:color w:val="000000"/>
                <w:sz w:val="20"/>
                <w:szCs w:val="20"/>
                <w:lang w:eastAsia="zh-CN"/>
              </w:rPr>
            </w:pPr>
            <w:r w:rsidRPr="00A36053">
              <w:rPr>
                <w:color w:val="000000"/>
                <w:sz w:val="20"/>
                <w:szCs w:val="20"/>
                <w:lang w:eastAsia="zh-CN"/>
              </w:rPr>
              <w:t>R</w:t>
            </w:r>
            <w:r w:rsidRPr="00A36053">
              <w:rPr>
                <w:color w:val="000000"/>
                <w:sz w:val="20"/>
                <w:szCs w:val="20"/>
                <w:lang w:eastAsia="zh-CN"/>
              </w:rPr>
              <w:noBreakHyphen/>
              <w:t>290/HFC</w:t>
            </w:r>
            <w:r w:rsidRPr="00A36053">
              <w:rPr>
                <w:color w:val="000000"/>
                <w:sz w:val="20"/>
                <w:szCs w:val="20"/>
                <w:lang w:eastAsia="zh-CN"/>
              </w:rPr>
              <w:noBreakHyphen/>
              <w:t>32</w:t>
            </w:r>
          </w:p>
        </w:tc>
        <w:tc>
          <w:tcPr>
            <w:tcW w:w="1275" w:type="dxa"/>
            <w:tcBorders>
              <w:top w:val="nil"/>
              <w:left w:val="nil"/>
              <w:bottom w:val="single" w:sz="4" w:space="0" w:color="auto"/>
              <w:right w:val="single" w:sz="4" w:space="0" w:color="auto"/>
            </w:tcBorders>
            <w:shd w:val="clear" w:color="auto" w:fill="auto"/>
            <w:noWrap/>
          </w:tcPr>
          <w:p w14:paraId="3CC3C3E6" w14:textId="77777777" w:rsidR="00DB78DA" w:rsidRPr="00A36053" w:rsidRDefault="00DB78DA" w:rsidP="00C317A1">
            <w:pPr>
              <w:jc w:val="right"/>
              <w:rPr>
                <w:color w:val="000000"/>
                <w:sz w:val="20"/>
                <w:szCs w:val="20"/>
                <w:lang w:eastAsia="zh-CN"/>
              </w:rPr>
            </w:pPr>
            <w:r w:rsidRPr="00A36053">
              <w:rPr>
                <w:color w:val="000000"/>
                <w:sz w:val="20"/>
                <w:szCs w:val="20"/>
                <w:lang w:eastAsia="zh-CN"/>
              </w:rPr>
              <w:t>14.88</w:t>
            </w:r>
          </w:p>
        </w:tc>
        <w:tc>
          <w:tcPr>
            <w:tcW w:w="1134" w:type="dxa"/>
            <w:tcBorders>
              <w:top w:val="nil"/>
              <w:left w:val="nil"/>
              <w:bottom w:val="single" w:sz="4" w:space="0" w:color="auto"/>
              <w:right w:val="single" w:sz="4" w:space="0" w:color="auto"/>
            </w:tcBorders>
            <w:shd w:val="clear" w:color="auto" w:fill="auto"/>
            <w:noWrap/>
          </w:tcPr>
          <w:p w14:paraId="3D3F1A88" w14:textId="77777777" w:rsidR="00DB78DA" w:rsidRPr="00A36053" w:rsidRDefault="00DB78DA" w:rsidP="00C317A1">
            <w:pPr>
              <w:jc w:val="right"/>
              <w:rPr>
                <w:color w:val="000000"/>
                <w:sz w:val="20"/>
                <w:szCs w:val="20"/>
                <w:lang w:eastAsia="zh-CN"/>
              </w:rPr>
            </w:pPr>
            <w:r w:rsidRPr="00A36053">
              <w:rPr>
                <w:color w:val="000000"/>
                <w:sz w:val="20"/>
                <w:szCs w:val="20"/>
                <w:lang w:eastAsia="zh-CN"/>
              </w:rPr>
              <w:t>493,500</w:t>
            </w:r>
          </w:p>
        </w:tc>
        <w:tc>
          <w:tcPr>
            <w:tcW w:w="993" w:type="dxa"/>
            <w:tcBorders>
              <w:top w:val="nil"/>
              <w:left w:val="nil"/>
              <w:bottom w:val="single" w:sz="4" w:space="0" w:color="auto"/>
              <w:right w:val="single" w:sz="4" w:space="0" w:color="auto"/>
            </w:tcBorders>
            <w:shd w:val="clear" w:color="auto" w:fill="auto"/>
            <w:noWrap/>
          </w:tcPr>
          <w:p w14:paraId="38E9B44A" w14:textId="77777777" w:rsidR="00DB78DA" w:rsidRPr="00A36053" w:rsidRDefault="00DB78DA" w:rsidP="00C317A1">
            <w:pPr>
              <w:jc w:val="right"/>
              <w:rPr>
                <w:color w:val="000000"/>
                <w:sz w:val="20"/>
                <w:szCs w:val="20"/>
                <w:lang w:eastAsia="zh-CN"/>
              </w:rPr>
            </w:pPr>
            <w:r w:rsidRPr="00A36053">
              <w:rPr>
                <w:color w:val="000000"/>
                <w:sz w:val="20"/>
                <w:szCs w:val="20"/>
                <w:lang w:eastAsia="zh-CN"/>
              </w:rPr>
              <w:t>93,744</w:t>
            </w:r>
          </w:p>
        </w:tc>
        <w:tc>
          <w:tcPr>
            <w:tcW w:w="1134" w:type="dxa"/>
            <w:tcBorders>
              <w:top w:val="nil"/>
              <w:left w:val="nil"/>
              <w:bottom w:val="single" w:sz="4" w:space="0" w:color="auto"/>
              <w:right w:val="single" w:sz="4" w:space="0" w:color="auto"/>
            </w:tcBorders>
            <w:shd w:val="clear" w:color="auto" w:fill="auto"/>
            <w:noWrap/>
          </w:tcPr>
          <w:p w14:paraId="78B64F66" w14:textId="77777777" w:rsidR="00DB78DA" w:rsidRPr="00A36053" w:rsidRDefault="00DB78DA" w:rsidP="00C317A1">
            <w:pPr>
              <w:jc w:val="right"/>
              <w:rPr>
                <w:color w:val="000000"/>
                <w:sz w:val="20"/>
                <w:szCs w:val="20"/>
                <w:lang w:eastAsia="zh-CN"/>
              </w:rPr>
            </w:pPr>
            <w:r w:rsidRPr="00A36053">
              <w:rPr>
                <w:color w:val="000000"/>
                <w:sz w:val="20"/>
                <w:szCs w:val="20"/>
                <w:lang w:eastAsia="zh-CN"/>
              </w:rPr>
              <w:t>587,244</w:t>
            </w:r>
          </w:p>
        </w:tc>
        <w:tc>
          <w:tcPr>
            <w:tcW w:w="991" w:type="dxa"/>
            <w:tcBorders>
              <w:top w:val="nil"/>
              <w:left w:val="nil"/>
              <w:bottom w:val="single" w:sz="4" w:space="0" w:color="auto"/>
              <w:right w:val="single" w:sz="4" w:space="0" w:color="auto"/>
            </w:tcBorders>
            <w:shd w:val="clear" w:color="auto" w:fill="auto"/>
            <w:noWrap/>
          </w:tcPr>
          <w:p w14:paraId="0510F811" w14:textId="77777777" w:rsidR="00DB78DA" w:rsidRPr="00A36053" w:rsidRDefault="00DB78DA" w:rsidP="00C317A1">
            <w:pPr>
              <w:jc w:val="right"/>
              <w:rPr>
                <w:color w:val="000000"/>
                <w:sz w:val="20"/>
                <w:szCs w:val="20"/>
                <w:lang w:eastAsia="zh-CN"/>
              </w:rPr>
            </w:pPr>
            <w:r w:rsidRPr="00A36053">
              <w:rPr>
                <w:color w:val="000000"/>
                <w:sz w:val="20"/>
                <w:szCs w:val="20"/>
                <w:lang w:eastAsia="zh-CN"/>
              </w:rPr>
              <w:t>39.47</w:t>
            </w:r>
          </w:p>
        </w:tc>
      </w:tr>
      <w:tr w:rsidR="00DB78DA" w:rsidRPr="00A36053" w14:paraId="79AB15F1" w14:textId="77777777" w:rsidTr="00E0162C">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3A410CB0" w14:textId="77777777" w:rsidR="00DB78DA" w:rsidRPr="00A36053" w:rsidRDefault="00DB78DA" w:rsidP="00C317A1">
            <w:pPr>
              <w:jc w:val="left"/>
              <w:rPr>
                <w:color w:val="000000"/>
                <w:sz w:val="20"/>
                <w:szCs w:val="20"/>
                <w:lang w:eastAsia="zh-CN"/>
              </w:rPr>
            </w:pPr>
            <w:proofErr w:type="spellStart"/>
            <w:r w:rsidRPr="00A36053">
              <w:rPr>
                <w:color w:val="000000"/>
                <w:sz w:val="20"/>
                <w:szCs w:val="20"/>
                <w:lang w:eastAsia="zh-CN"/>
              </w:rPr>
              <w:t>Somotex</w:t>
            </w:r>
            <w:proofErr w:type="spellEnd"/>
            <w:r w:rsidRPr="00A36053">
              <w:rPr>
                <w:color w:val="000000"/>
                <w:sz w:val="20"/>
                <w:szCs w:val="20"/>
                <w:lang w:eastAsia="zh-CN"/>
              </w:rPr>
              <w:t xml:space="preserve"> Nigeria Ltd</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14:paraId="6C909793" w14:textId="77777777" w:rsidR="00DB78DA" w:rsidRPr="00A36053" w:rsidRDefault="00DB78DA" w:rsidP="00C317A1">
            <w:pPr>
              <w:jc w:val="left"/>
              <w:rPr>
                <w:color w:val="000000"/>
                <w:sz w:val="20"/>
                <w:szCs w:val="20"/>
                <w:lang w:eastAsia="zh-CN"/>
              </w:rPr>
            </w:pPr>
            <w:r w:rsidRPr="00A36053">
              <w:rPr>
                <w:color w:val="000000"/>
                <w:sz w:val="20"/>
                <w:szCs w:val="20"/>
                <w:lang w:eastAsia="zh-CN"/>
              </w:rPr>
              <w:t>HFC</w:t>
            </w:r>
            <w:r w:rsidRPr="00A36053">
              <w:rPr>
                <w:color w:val="000000"/>
                <w:sz w:val="20"/>
                <w:szCs w:val="20"/>
                <w:lang w:eastAsia="zh-CN"/>
              </w:rPr>
              <w:noBreakHyphen/>
              <w:t>32</w:t>
            </w:r>
          </w:p>
        </w:tc>
        <w:tc>
          <w:tcPr>
            <w:tcW w:w="1275" w:type="dxa"/>
            <w:tcBorders>
              <w:top w:val="nil"/>
              <w:left w:val="nil"/>
              <w:bottom w:val="single" w:sz="4" w:space="0" w:color="auto"/>
              <w:right w:val="single" w:sz="4" w:space="0" w:color="auto"/>
            </w:tcBorders>
            <w:shd w:val="clear" w:color="auto" w:fill="auto"/>
            <w:noWrap/>
          </w:tcPr>
          <w:p w14:paraId="0213C1DD" w14:textId="77777777" w:rsidR="00DB78DA" w:rsidRPr="00A36053" w:rsidRDefault="00DB78DA" w:rsidP="00C317A1">
            <w:pPr>
              <w:jc w:val="right"/>
              <w:rPr>
                <w:color w:val="000000"/>
                <w:sz w:val="20"/>
                <w:szCs w:val="20"/>
                <w:lang w:eastAsia="zh-CN"/>
              </w:rPr>
            </w:pPr>
            <w:r w:rsidRPr="00A36053">
              <w:rPr>
                <w:color w:val="000000"/>
                <w:sz w:val="20"/>
                <w:szCs w:val="20"/>
                <w:lang w:eastAsia="zh-CN"/>
              </w:rPr>
              <w:t>57.06</w:t>
            </w:r>
          </w:p>
        </w:tc>
        <w:tc>
          <w:tcPr>
            <w:tcW w:w="1134" w:type="dxa"/>
            <w:tcBorders>
              <w:top w:val="nil"/>
              <w:left w:val="nil"/>
              <w:bottom w:val="single" w:sz="4" w:space="0" w:color="auto"/>
              <w:right w:val="single" w:sz="4" w:space="0" w:color="auto"/>
            </w:tcBorders>
            <w:shd w:val="clear" w:color="auto" w:fill="auto"/>
            <w:noWrap/>
          </w:tcPr>
          <w:p w14:paraId="4B00FEA5" w14:textId="77777777" w:rsidR="00DB78DA" w:rsidRPr="00A36053" w:rsidRDefault="00DB78DA" w:rsidP="00C317A1">
            <w:pPr>
              <w:jc w:val="right"/>
              <w:rPr>
                <w:color w:val="000000"/>
                <w:sz w:val="20"/>
                <w:szCs w:val="20"/>
                <w:lang w:eastAsia="zh-CN"/>
              </w:rPr>
            </w:pPr>
            <w:r w:rsidRPr="00A36053">
              <w:rPr>
                <w:color w:val="000000"/>
                <w:sz w:val="20"/>
                <w:szCs w:val="20"/>
                <w:lang w:eastAsia="zh-CN"/>
              </w:rPr>
              <w:t>493,500</w:t>
            </w:r>
          </w:p>
        </w:tc>
        <w:tc>
          <w:tcPr>
            <w:tcW w:w="993" w:type="dxa"/>
            <w:tcBorders>
              <w:top w:val="nil"/>
              <w:left w:val="nil"/>
              <w:bottom w:val="single" w:sz="4" w:space="0" w:color="auto"/>
              <w:right w:val="single" w:sz="4" w:space="0" w:color="auto"/>
            </w:tcBorders>
            <w:shd w:val="clear" w:color="auto" w:fill="auto"/>
            <w:noWrap/>
          </w:tcPr>
          <w:p w14:paraId="0035E51A" w14:textId="77777777" w:rsidR="00DB78DA" w:rsidRPr="00A36053" w:rsidRDefault="00DB78DA" w:rsidP="00C317A1">
            <w:pPr>
              <w:jc w:val="right"/>
              <w:rPr>
                <w:color w:val="000000"/>
                <w:sz w:val="20"/>
                <w:szCs w:val="20"/>
                <w:lang w:eastAsia="zh-CN"/>
              </w:rPr>
            </w:pPr>
            <w:r w:rsidRPr="00A36053">
              <w:rPr>
                <w:color w:val="000000"/>
                <w:sz w:val="20"/>
                <w:szCs w:val="20"/>
                <w:lang w:eastAsia="zh-CN"/>
              </w:rPr>
              <w:t>359,478</w:t>
            </w:r>
          </w:p>
        </w:tc>
        <w:tc>
          <w:tcPr>
            <w:tcW w:w="1134" w:type="dxa"/>
            <w:tcBorders>
              <w:top w:val="nil"/>
              <w:left w:val="nil"/>
              <w:bottom w:val="single" w:sz="4" w:space="0" w:color="auto"/>
              <w:right w:val="single" w:sz="4" w:space="0" w:color="auto"/>
            </w:tcBorders>
            <w:shd w:val="clear" w:color="auto" w:fill="auto"/>
            <w:noWrap/>
          </w:tcPr>
          <w:p w14:paraId="2EA2C2CE" w14:textId="77777777" w:rsidR="00DB78DA" w:rsidRPr="00A36053" w:rsidRDefault="00DB78DA" w:rsidP="00C317A1">
            <w:pPr>
              <w:jc w:val="right"/>
              <w:rPr>
                <w:color w:val="000000"/>
                <w:sz w:val="20"/>
                <w:szCs w:val="20"/>
                <w:lang w:eastAsia="zh-CN"/>
              </w:rPr>
            </w:pPr>
            <w:r w:rsidRPr="00A36053">
              <w:rPr>
                <w:color w:val="000000"/>
                <w:sz w:val="20"/>
                <w:szCs w:val="20"/>
                <w:lang w:eastAsia="zh-CN"/>
              </w:rPr>
              <w:t>852,978</w:t>
            </w:r>
          </w:p>
        </w:tc>
        <w:tc>
          <w:tcPr>
            <w:tcW w:w="991" w:type="dxa"/>
            <w:tcBorders>
              <w:top w:val="nil"/>
              <w:left w:val="nil"/>
              <w:bottom w:val="single" w:sz="4" w:space="0" w:color="auto"/>
              <w:right w:val="single" w:sz="4" w:space="0" w:color="auto"/>
            </w:tcBorders>
            <w:shd w:val="clear" w:color="auto" w:fill="auto"/>
            <w:noWrap/>
          </w:tcPr>
          <w:p w14:paraId="351820B2" w14:textId="77777777" w:rsidR="00DB78DA" w:rsidRPr="00A36053" w:rsidRDefault="00DB78DA" w:rsidP="00C317A1">
            <w:pPr>
              <w:jc w:val="right"/>
              <w:rPr>
                <w:color w:val="000000"/>
                <w:sz w:val="20"/>
                <w:szCs w:val="20"/>
                <w:lang w:eastAsia="zh-CN"/>
              </w:rPr>
            </w:pPr>
            <w:r w:rsidRPr="00A36053">
              <w:rPr>
                <w:color w:val="000000"/>
                <w:sz w:val="20"/>
                <w:szCs w:val="20"/>
                <w:lang w:eastAsia="zh-CN"/>
              </w:rPr>
              <w:t>14.95</w:t>
            </w:r>
          </w:p>
        </w:tc>
      </w:tr>
      <w:tr w:rsidR="00DB78DA" w:rsidRPr="00A36053" w14:paraId="0B3A1FE4" w14:textId="77777777" w:rsidTr="00E0162C">
        <w:trPr>
          <w:trHeight w:val="142"/>
        </w:trPr>
        <w:tc>
          <w:tcPr>
            <w:tcW w:w="382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3375B11E" w14:textId="77777777" w:rsidR="00DB78DA" w:rsidRPr="00A36053" w:rsidRDefault="00DB78DA" w:rsidP="00C317A1">
            <w:pPr>
              <w:jc w:val="left"/>
              <w:rPr>
                <w:b/>
                <w:bCs/>
                <w:color w:val="000000"/>
                <w:sz w:val="20"/>
                <w:szCs w:val="20"/>
                <w:lang w:eastAsia="zh-CN"/>
              </w:rPr>
            </w:pPr>
            <w:r w:rsidRPr="00A36053">
              <w:rPr>
                <w:b/>
                <w:bCs/>
                <w:color w:val="000000"/>
                <w:sz w:val="20"/>
                <w:szCs w:val="20"/>
                <w:lang w:eastAsia="zh-CN"/>
              </w:rPr>
              <w:t>Sub-total for residential AC</w:t>
            </w:r>
          </w:p>
        </w:tc>
        <w:tc>
          <w:tcPr>
            <w:tcW w:w="1275" w:type="dxa"/>
            <w:tcBorders>
              <w:top w:val="nil"/>
              <w:left w:val="nil"/>
              <w:bottom w:val="single" w:sz="4" w:space="0" w:color="auto"/>
              <w:right w:val="single" w:sz="4" w:space="0" w:color="auto"/>
            </w:tcBorders>
            <w:shd w:val="clear" w:color="auto" w:fill="auto"/>
            <w:noWrap/>
            <w:hideMark/>
          </w:tcPr>
          <w:p w14:paraId="45189B66" w14:textId="77777777" w:rsidR="00DB78DA" w:rsidRPr="00A36053" w:rsidRDefault="00DB78DA" w:rsidP="00C317A1">
            <w:pPr>
              <w:jc w:val="right"/>
              <w:rPr>
                <w:b/>
                <w:bCs/>
                <w:color w:val="000000"/>
                <w:sz w:val="20"/>
                <w:szCs w:val="20"/>
                <w:lang w:eastAsia="zh-CN"/>
              </w:rPr>
            </w:pPr>
            <w:r w:rsidRPr="00A36053">
              <w:rPr>
                <w:b/>
                <w:bCs/>
                <w:color w:val="000000"/>
                <w:sz w:val="20"/>
                <w:szCs w:val="20"/>
                <w:lang w:eastAsia="zh-CN"/>
              </w:rPr>
              <w:t>71.94</w:t>
            </w:r>
          </w:p>
        </w:tc>
        <w:tc>
          <w:tcPr>
            <w:tcW w:w="1134" w:type="dxa"/>
            <w:tcBorders>
              <w:top w:val="nil"/>
              <w:left w:val="nil"/>
              <w:bottom w:val="single" w:sz="4" w:space="0" w:color="auto"/>
              <w:right w:val="single" w:sz="4" w:space="0" w:color="auto"/>
            </w:tcBorders>
            <w:shd w:val="clear" w:color="auto" w:fill="auto"/>
            <w:noWrap/>
            <w:hideMark/>
          </w:tcPr>
          <w:p w14:paraId="5C0E672D" w14:textId="77777777" w:rsidR="00DB78DA" w:rsidRPr="00A36053" w:rsidRDefault="00DB78DA" w:rsidP="00C317A1">
            <w:pPr>
              <w:jc w:val="right"/>
              <w:rPr>
                <w:b/>
                <w:bCs/>
                <w:color w:val="000000"/>
                <w:sz w:val="20"/>
                <w:szCs w:val="20"/>
                <w:lang w:eastAsia="zh-CN"/>
              </w:rPr>
            </w:pPr>
            <w:r w:rsidRPr="00A36053">
              <w:rPr>
                <w:b/>
                <w:bCs/>
                <w:color w:val="000000"/>
                <w:sz w:val="20"/>
                <w:szCs w:val="20"/>
                <w:lang w:eastAsia="zh-CN"/>
              </w:rPr>
              <w:t>987,000</w:t>
            </w:r>
          </w:p>
        </w:tc>
        <w:tc>
          <w:tcPr>
            <w:tcW w:w="993" w:type="dxa"/>
            <w:tcBorders>
              <w:top w:val="nil"/>
              <w:left w:val="nil"/>
              <w:bottom w:val="single" w:sz="4" w:space="0" w:color="auto"/>
              <w:right w:val="single" w:sz="4" w:space="0" w:color="auto"/>
            </w:tcBorders>
            <w:shd w:val="clear" w:color="auto" w:fill="auto"/>
            <w:noWrap/>
            <w:hideMark/>
          </w:tcPr>
          <w:p w14:paraId="2F99225C" w14:textId="77777777" w:rsidR="00DB78DA" w:rsidRPr="00A36053" w:rsidRDefault="00DB78DA" w:rsidP="00C317A1">
            <w:pPr>
              <w:jc w:val="right"/>
              <w:rPr>
                <w:b/>
                <w:bCs/>
                <w:color w:val="000000"/>
                <w:sz w:val="20"/>
                <w:szCs w:val="20"/>
                <w:lang w:eastAsia="zh-CN"/>
              </w:rPr>
            </w:pPr>
            <w:r w:rsidRPr="00A36053">
              <w:rPr>
                <w:b/>
                <w:bCs/>
                <w:color w:val="000000"/>
                <w:sz w:val="20"/>
                <w:szCs w:val="20"/>
                <w:lang w:eastAsia="zh-CN"/>
              </w:rPr>
              <w:t>453,222</w:t>
            </w:r>
          </w:p>
        </w:tc>
        <w:tc>
          <w:tcPr>
            <w:tcW w:w="1134" w:type="dxa"/>
            <w:tcBorders>
              <w:top w:val="nil"/>
              <w:left w:val="nil"/>
              <w:bottom w:val="single" w:sz="4" w:space="0" w:color="auto"/>
              <w:right w:val="single" w:sz="4" w:space="0" w:color="auto"/>
            </w:tcBorders>
            <w:shd w:val="clear" w:color="auto" w:fill="auto"/>
            <w:noWrap/>
            <w:hideMark/>
          </w:tcPr>
          <w:p w14:paraId="20C7E450" w14:textId="77777777" w:rsidR="00DB78DA" w:rsidRPr="00A36053" w:rsidRDefault="00DB78DA" w:rsidP="00C317A1">
            <w:pPr>
              <w:jc w:val="right"/>
              <w:rPr>
                <w:b/>
                <w:bCs/>
                <w:color w:val="000000"/>
                <w:sz w:val="20"/>
                <w:szCs w:val="20"/>
                <w:lang w:eastAsia="zh-CN"/>
              </w:rPr>
            </w:pPr>
            <w:r w:rsidRPr="00A36053">
              <w:rPr>
                <w:b/>
                <w:bCs/>
                <w:color w:val="000000"/>
                <w:sz w:val="20"/>
                <w:szCs w:val="20"/>
                <w:lang w:eastAsia="zh-CN"/>
              </w:rPr>
              <w:t>1,440,222</w:t>
            </w:r>
          </w:p>
        </w:tc>
        <w:tc>
          <w:tcPr>
            <w:tcW w:w="991" w:type="dxa"/>
            <w:tcBorders>
              <w:top w:val="nil"/>
              <w:left w:val="nil"/>
              <w:bottom w:val="single" w:sz="4" w:space="0" w:color="auto"/>
              <w:right w:val="single" w:sz="4" w:space="0" w:color="auto"/>
            </w:tcBorders>
            <w:shd w:val="clear" w:color="auto" w:fill="auto"/>
            <w:noWrap/>
            <w:hideMark/>
          </w:tcPr>
          <w:p w14:paraId="2F8E9014" w14:textId="77777777" w:rsidR="00DB78DA" w:rsidRPr="00A36053" w:rsidRDefault="00DB78DA" w:rsidP="00C317A1">
            <w:pPr>
              <w:jc w:val="right"/>
              <w:rPr>
                <w:b/>
                <w:bCs/>
                <w:color w:val="000000"/>
                <w:sz w:val="20"/>
                <w:szCs w:val="20"/>
                <w:lang w:eastAsia="zh-CN"/>
              </w:rPr>
            </w:pPr>
            <w:r w:rsidRPr="00A36053">
              <w:rPr>
                <w:b/>
                <w:bCs/>
                <w:color w:val="000000"/>
                <w:sz w:val="20"/>
                <w:szCs w:val="20"/>
                <w:lang w:eastAsia="zh-CN"/>
              </w:rPr>
              <w:t>20.02</w:t>
            </w:r>
          </w:p>
        </w:tc>
      </w:tr>
      <w:tr w:rsidR="00DB78DA" w:rsidRPr="00A36053" w14:paraId="085CCC3C" w14:textId="77777777" w:rsidTr="00E0162C">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4FE63263" w14:textId="77777777" w:rsidR="00DB78DA" w:rsidRPr="00A36053" w:rsidRDefault="00DB78DA" w:rsidP="00C317A1">
            <w:pPr>
              <w:jc w:val="left"/>
              <w:rPr>
                <w:color w:val="000000"/>
                <w:sz w:val="20"/>
                <w:szCs w:val="20"/>
                <w:lang w:eastAsia="zh-CN"/>
              </w:rPr>
            </w:pPr>
            <w:r w:rsidRPr="00A36053">
              <w:rPr>
                <w:color w:val="000000"/>
                <w:sz w:val="20"/>
                <w:szCs w:val="20"/>
                <w:lang w:eastAsia="zh-CN"/>
              </w:rPr>
              <w:t>PMU</w:t>
            </w:r>
          </w:p>
        </w:tc>
        <w:tc>
          <w:tcPr>
            <w:tcW w:w="1275" w:type="dxa"/>
            <w:tcBorders>
              <w:top w:val="nil"/>
              <w:left w:val="nil"/>
              <w:bottom w:val="single" w:sz="4" w:space="0" w:color="auto"/>
              <w:right w:val="single" w:sz="4" w:space="0" w:color="auto"/>
            </w:tcBorders>
            <w:shd w:val="clear" w:color="auto" w:fill="auto"/>
            <w:noWrap/>
            <w:hideMark/>
          </w:tcPr>
          <w:p w14:paraId="4D27E185" w14:textId="77777777" w:rsidR="00DB78DA" w:rsidRPr="00A36053" w:rsidRDefault="00DB78DA" w:rsidP="00C317A1">
            <w:pPr>
              <w:jc w:val="right"/>
              <w:rPr>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0E039831" w14:textId="77777777" w:rsidR="00DB78DA" w:rsidRPr="00A36053" w:rsidRDefault="00DB78DA" w:rsidP="00C317A1">
            <w:pPr>
              <w:jc w:val="right"/>
              <w:rPr>
                <w:color w:val="000000"/>
                <w:sz w:val="20"/>
                <w:szCs w:val="20"/>
                <w:lang w:eastAsia="zh-CN"/>
              </w:rPr>
            </w:pPr>
          </w:p>
        </w:tc>
        <w:tc>
          <w:tcPr>
            <w:tcW w:w="993" w:type="dxa"/>
            <w:tcBorders>
              <w:top w:val="nil"/>
              <w:left w:val="nil"/>
              <w:bottom w:val="single" w:sz="4" w:space="0" w:color="auto"/>
              <w:right w:val="single" w:sz="4" w:space="0" w:color="auto"/>
            </w:tcBorders>
            <w:shd w:val="clear" w:color="auto" w:fill="auto"/>
            <w:noWrap/>
            <w:hideMark/>
          </w:tcPr>
          <w:p w14:paraId="3AF2405B" w14:textId="77777777" w:rsidR="00DB78DA" w:rsidRPr="00A36053" w:rsidRDefault="00DB78DA" w:rsidP="00C317A1">
            <w:pPr>
              <w:jc w:val="right"/>
              <w:rPr>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7A9BB181" w14:textId="77777777" w:rsidR="00DB78DA" w:rsidRPr="00A36053" w:rsidRDefault="00DB78DA" w:rsidP="00C317A1">
            <w:pPr>
              <w:jc w:val="right"/>
              <w:rPr>
                <w:color w:val="000000"/>
                <w:sz w:val="20"/>
                <w:szCs w:val="20"/>
                <w:lang w:eastAsia="zh-CN"/>
              </w:rPr>
            </w:pPr>
            <w:r w:rsidRPr="00A36053">
              <w:rPr>
                <w:color w:val="000000"/>
                <w:sz w:val="20"/>
                <w:szCs w:val="20"/>
                <w:lang w:eastAsia="zh-CN"/>
              </w:rPr>
              <w:t>480,000</w:t>
            </w:r>
          </w:p>
        </w:tc>
        <w:tc>
          <w:tcPr>
            <w:tcW w:w="991" w:type="dxa"/>
            <w:tcBorders>
              <w:top w:val="nil"/>
              <w:left w:val="nil"/>
              <w:bottom w:val="single" w:sz="4" w:space="0" w:color="auto"/>
              <w:right w:val="single" w:sz="4" w:space="0" w:color="auto"/>
            </w:tcBorders>
            <w:shd w:val="clear" w:color="auto" w:fill="auto"/>
            <w:noWrap/>
            <w:hideMark/>
          </w:tcPr>
          <w:p w14:paraId="41F5A8E2" w14:textId="77777777" w:rsidR="00DB78DA" w:rsidRPr="00A36053" w:rsidRDefault="00DB78DA" w:rsidP="00C317A1">
            <w:pPr>
              <w:jc w:val="right"/>
              <w:rPr>
                <w:b/>
                <w:bCs/>
                <w:color w:val="000000"/>
                <w:sz w:val="20"/>
                <w:szCs w:val="20"/>
                <w:lang w:eastAsia="zh-CN"/>
              </w:rPr>
            </w:pPr>
          </w:p>
        </w:tc>
      </w:tr>
      <w:tr w:rsidR="00DB78DA" w:rsidRPr="00A36053" w14:paraId="5A3F3A23" w14:textId="77777777" w:rsidTr="00E0162C">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6B13BD03" w14:textId="77777777" w:rsidR="00DB78DA" w:rsidRPr="00A36053" w:rsidRDefault="00DB78DA" w:rsidP="00C317A1">
            <w:pPr>
              <w:jc w:val="left"/>
              <w:rPr>
                <w:color w:val="000000"/>
                <w:sz w:val="20"/>
                <w:szCs w:val="20"/>
                <w:lang w:eastAsia="zh-CN"/>
              </w:rPr>
            </w:pPr>
            <w:r w:rsidRPr="00A36053">
              <w:rPr>
                <w:color w:val="000000"/>
                <w:sz w:val="20"/>
                <w:szCs w:val="20"/>
                <w:lang w:eastAsia="zh-CN"/>
              </w:rPr>
              <w:t>Scholarship programme</w:t>
            </w:r>
          </w:p>
        </w:tc>
        <w:tc>
          <w:tcPr>
            <w:tcW w:w="1275" w:type="dxa"/>
            <w:tcBorders>
              <w:top w:val="nil"/>
              <w:left w:val="nil"/>
              <w:bottom w:val="single" w:sz="4" w:space="0" w:color="auto"/>
              <w:right w:val="single" w:sz="4" w:space="0" w:color="auto"/>
            </w:tcBorders>
            <w:shd w:val="clear" w:color="auto" w:fill="auto"/>
            <w:noWrap/>
            <w:hideMark/>
          </w:tcPr>
          <w:p w14:paraId="6F47042A" w14:textId="77777777" w:rsidR="00DB78DA" w:rsidRPr="00A36053" w:rsidRDefault="00DB78DA" w:rsidP="00C317A1">
            <w:pPr>
              <w:jc w:val="right"/>
              <w:rPr>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1277A4A4" w14:textId="77777777" w:rsidR="00DB78DA" w:rsidRPr="00A36053" w:rsidRDefault="00DB78DA" w:rsidP="00C317A1">
            <w:pPr>
              <w:jc w:val="right"/>
              <w:rPr>
                <w:color w:val="000000"/>
                <w:sz w:val="20"/>
                <w:szCs w:val="20"/>
                <w:lang w:eastAsia="zh-CN"/>
              </w:rPr>
            </w:pPr>
          </w:p>
        </w:tc>
        <w:tc>
          <w:tcPr>
            <w:tcW w:w="993" w:type="dxa"/>
            <w:tcBorders>
              <w:top w:val="nil"/>
              <w:left w:val="nil"/>
              <w:bottom w:val="single" w:sz="4" w:space="0" w:color="auto"/>
              <w:right w:val="single" w:sz="4" w:space="0" w:color="auto"/>
            </w:tcBorders>
            <w:shd w:val="clear" w:color="auto" w:fill="auto"/>
            <w:noWrap/>
            <w:hideMark/>
          </w:tcPr>
          <w:p w14:paraId="12F3D1EA" w14:textId="77777777" w:rsidR="00DB78DA" w:rsidRPr="00A36053" w:rsidRDefault="00DB78DA" w:rsidP="00C317A1">
            <w:pPr>
              <w:jc w:val="right"/>
              <w:rPr>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2EC8C989" w14:textId="77777777" w:rsidR="00DB78DA" w:rsidRPr="00A36053" w:rsidRDefault="00DB78DA" w:rsidP="00C317A1">
            <w:pPr>
              <w:jc w:val="right"/>
              <w:rPr>
                <w:color w:val="000000"/>
                <w:sz w:val="20"/>
                <w:szCs w:val="20"/>
                <w:lang w:eastAsia="zh-CN"/>
              </w:rPr>
            </w:pPr>
            <w:r w:rsidRPr="00A36053">
              <w:rPr>
                <w:color w:val="000000"/>
                <w:sz w:val="20"/>
                <w:szCs w:val="20"/>
                <w:lang w:eastAsia="zh-CN"/>
              </w:rPr>
              <w:t>336,000</w:t>
            </w:r>
          </w:p>
        </w:tc>
        <w:tc>
          <w:tcPr>
            <w:tcW w:w="991" w:type="dxa"/>
            <w:tcBorders>
              <w:top w:val="nil"/>
              <w:left w:val="nil"/>
              <w:bottom w:val="single" w:sz="4" w:space="0" w:color="auto"/>
              <w:right w:val="single" w:sz="4" w:space="0" w:color="auto"/>
            </w:tcBorders>
            <w:shd w:val="clear" w:color="auto" w:fill="auto"/>
            <w:noWrap/>
            <w:hideMark/>
          </w:tcPr>
          <w:p w14:paraId="67E86A34" w14:textId="77777777" w:rsidR="00DB78DA" w:rsidRPr="00A36053" w:rsidRDefault="00DB78DA" w:rsidP="00C317A1">
            <w:pPr>
              <w:jc w:val="right"/>
              <w:rPr>
                <w:color w:val="000000"/>
                <w:sz w:val="20"/>
                <w:szCs w:val="20"/>
                <w:lang w:eastAsia="zh-CN"/>
              </w:rPr>
            </w:pPr>
          </w:p>
        </w:tc>
      </w:tr>
      <w:tr w:rsidR="00DB78DA" w:rsidRPr="00A36053" w14:paraId="7100BCEC" w14:textId="77777777" w:rsidTr="00E0162C">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46A6241C" w14:textId="77777777" w:rsidR="00DB78DA" w:rsidRPr="00A36053" w:rsidRDefault="00DB78DA" w:rsidP="00C45AD7">
            <w:pPr>
              <w:jc w:val="left"/>
              <w:rPr>
                <w:b/>
                <w:bCs/>
                <w:color w:val="000000"/>
                <w:sz w:val="20"/>
                <w:szCs w:val="20"/>
                <w:lang w:eastAsia="zh-CN"/>
              </w:rPr>
            </w:pPr>
            <w:r w:rsidRPr="00A36053">
              <w:rPr>
                <w:b/>
                <w:bCs/>
                <w:color w:val="000000"/>
                <w:sz w:val="20"/>
                <w:szCs w:val="20"/>
                <w:lang w:eastAsia="zh-CN"/>
              </w:rPr>
              <w:t>Total</w:t>
            </w:r>
          </w:p>
        </w:tc>
        <w:tc>
          <w:tcPr>
            <w:tcW w:w="1275" w:type="dxa"/>
            <w:tcBorders>
              <w:top w:val="nil"/>
              <w:left w:val="nil"/>
              <w:bottom w:val="single" w:sz="4" w:space="0" w:color="auto"/>
              <w:right w:val="single" w:sz="4" w:space="0" w:color="auto"/>
            </w:tcBorders>
            <w:shd w:val="clear" w:color="auto" w:fill="auto"/>
            <w:noWrap/>
            <w:hideMark/>
          </w:tcPr>
          <w:p w14:paraId="6EC42661" w14:textId="77777777" w:rsidR="00DB78DA" w:rsidRPr="00A36053" w:rsidRDefault="00DB78DA" w:rsidP="00C317A1">
            <w:pPr>
              <w:jc w:val="right"/>
              <w:rPr>
                <w:b/>
                <w:bCs/>
                <w:color w:val="000000"/>
                <w:sz w:val="20"/>
                <w:szCs w:val="20"/>
                <w:lang w:eastAsia="zh-CN"/>
              </w:rPr>
            </w:pPr>
            <w:r w:rsidRPr="00A36053">
              <w:rPr>
                <w:b/>
                <w:bCs/>
                <w:color w:val="000000"/>
                <w:sz w:val="20"/>
                <w:szCs w:val="20"/>
                <w:lang w:eastAsia="zh-CN"/>
              </w:rPr>
              <w:t>311.00</w:t>
            </w:r>
          </w:p>
        </w:tc>
        <w:tc>
          <w:tcPr>
            <w:tcW w:w="1134" w:type="dxa"/>
            <w:tcBorders>
              <w:top w:val="nil"/>
              <w:left w:val="nil"/>
              <w:bottom w:val="single" w:sz="4" w:space="0" w:color="auto"/>
              <w:right w:val="single" w:sz="4" w:space="0" w:color="auto"/>
            </w:tcBorders>
            <w:shd w:val="clear" w:color="auto" w:fill="auto"/>
            <w:noWrap/>
            <w:hideMark/>
          </w:tcPr>
          <w:p w14:paraId="760139C4" w14:textId="77777777" w:rsidR="00DB78DA" w:rsidRPr="00A36053" w:rsidRDefault="00DB78DA" w:rsidP="00C317A1">
            <w:pPr>
              <w:jc w:val="right"/>
              <w:rPr>
                <w:b/>
                <w:bCs/>
                <w:color w:val="000000"/>
                <w:sz w:val="20"/>
                <w:szCs w:val="20"/>
                <w:lang w:eastAsia="zh-CN"/>
              </w:rPr>
            </w:pPr>
            <w:r w:rsidRPr="00A36053">
              <w:rPr>
                <w:b/>
                <w:bCs/>
                <w:color w:val="000000"/>
                <w:sz w:val="20"/>
                <w:szCs w:val="20"/>
                <w:lang w:eastAsia="zh-CN"/>
              </w:rPr>
              <w:t>3,687,000</w:t>
            </w:r>
          </w:p>
        </w:tc>
        <w:tc>
          <w:tcPr>
            <w:tcW w:w="993" w:type="dxa"/>
            <w:tcBorders>
              <w:top w:val="nil"/>
              <w:left w:val="nil"/>
              <w:bottom w:val="single" w:sz="4" w:space="0" w:color="auto"/>
              <w:right w:val="single" w:sz="4" w:space="0" w:color="auto"/>
            </w:tcBorders>
            <w:shd w:val="clear" w:color="auto" w:fill="auto"/>
            <w:noWrap/>
            <w:hideMark/>
          </w:tcPr>
          <w:p w14:paraId="28120F03" w14:textId="77777777" w:rsidR="00DB78DA" w:rsidRPr="00A36053" w:rsidRDefault="00DB78DA" w:rsidP="00C317A1">
            <w:pPr>
              <w:jc w:val="right"/>
              <w:rPr>
                <w:b/>
                <w:bCs/>
                <w:color w:val="000000"/>
                <w:sz w:val="20"/>
                <w:szCs w:val="20"/>
                <w:lang w:eastAsia="zh-CN"/>
              </w:rPr>
            </w:pPr>
            <w:r w:rsidRPr="00A36053">
              <w:rPr>
                <w:b/>
                <w:bCs/>
                <w:color w:val="000000"/>
                <w:sz w:val="20"/>
                <w:szCs w:val="20"/>
                <w:lang w:eastAsia="zh-CN"/>
              </w:rPr>
              <w:t>453,222</w:t>
            </w:r>
          </w:p>
        </w:tc>
        <w:tc>
          <w:tcPr>
            <w:tcW w:w="1134" w:type="dxa"/>
            <w:tcBorders>
              <w:top w:val="nil"/>
              <w:left w:val="nil"/>
              <w:bottom w:val="single" w:sz="4" w:space="0" w:color="auto"/>
              <w:right w:val="single" w:sz="4" w:space="0" w:color="auto"/>
            </w:tcBorders>
            <w:shd w:val="clear" w:color="auto" w:fill="auto"/>
            <w:noWrap/>
            <w:hideMark/>
          </w:tcPr>
          <w:p w14:paraId="57D6B4D7" w14:textId="77777777" w:rsidR="00DB78DA" w:rsidRPr="00A36053" w:rsidRDefault="00DB78DA" w:rsidP="00C317A1">
            <w:pPr>
              <w:jc w:val="right"/>
              <w:rPr>
                <w:b/>
                <w:bCs/>
                <w:color w:val="000000"/>
                <w:sz w:val="20"/>
                <w:szCs w:val="20"/>
                <w:lang w:eastAsia="zh-CN"/>
              </w:rPr>
            </w:pPr>
            <w:r w:rsidRPr="00A36053">
              <w:rPr>
                <w:b/>
                <w:bCs/>
                <w:color w:val="000000"/>
                <w:sz w:val="20"/>
                <w:szCs w:val="20"/>
                <w:lang w:eastAsia="zh-CN"/>
              </w:rPr>
              <w:t>5,056,222</w:t>
            </w:r>
          </w:p>
        </w:tc>
        <w:tc>
          <w:tcPr>
            <w:tcW w:w="991" w:type="dxa"/>
            <w:tcBorders>
              <w:top w:val="nil"/>
              <w:left w:val="nil"/>
              <w:bottom w:val="single" w:sz="4" w:space="0" w:color="auto"/>
              <w:right w:val="single" w:sz="4" w:space="0" w:color="auto"/>
            </w:tcBorders>
            <w:shd w:val="clear" w:color="auto" w:fill="auto"/>
            <w:noWrap/>
            <w:hideMark/>
          </w:tcPr>
          <w:p w14:paraId="62E47245" w14:textId="77777777" w:rsidR="00DB78DA" w:rsidRPr="00A36053" w:rsidRDefault="00DB78DA" w:rsidP="00C317A1">
            <w:pPr>
              <w:jc w:val="right"/>
              <w:rPr>
                <w:b/>
                <w:bCs/>
                <w:color w:val="000000"/>
                <w:sz w:val="20"/>
                <w:szCs w:val="20"/>
                <w:lang w:eastAsia="zh-CN"/>
              </w:rPr>
            </w:pPr>
            <w:r w:rsidRPr="00A36053">
              <w:rPr>
                <w:b/>
                <w:bCs/>
                <w:color w:val="000000"/>
                <w:sz w:val="20"/>
                <w:szCs w:val="20"/>
                <w:lang w:eastAsia="zh-CN"/>
              </w:rPr>
              <w:t>16.23</w:t>
            </w:r>
          </w:p>
        </w:tc>
      </w:tr>
    </w:tbl>
    <w:p w14:paraId="6B20E46E" w14:textId="62EAB88D" w:rsidR="0046248B" w:rsidRPr="00A36053" w:rsidRDefault="00FE601A" w:rsidP="005A3D03">
      <w:pPr>
        <w:widowControl w:val="0"/>
        <w:outlineLvl w:val="0"/>
        <w:rPr>
          <w:sz w:val="19"/>
          <w:szCs w:val="19"/>
        </w:rPr>
      </w:pPr>
      <w:r w:rsidRPr="00A36053">
        <w:rPr>
          <w:sz w:val="19"/>
          <w:szCs w:val="19"/>
        </w:rPr>
        <w:t>* </w:t>
      </w:r>
      <w:r w:rsidR="00A36053">
        <w:rPr>
          <w:sz w:val="19"/>
          <w:szCs w:val="19"/>
        </w:rPr>
        <w:t>A</w:t>
      </w:r>
      <w:r w:rsidR="00381828" w:rsidRPr="00A36053">
        <w:rPr>
          <w:sz w:val="19"/>
          <w:szCs w:val="19"/>
        </w:rPr>
        <w:t>ccording to the 2019 survey</w:t>
      </w:r>
    </w:p>
    <w:p w14:paraId="39887BC4" w14:textId="58E7C8FB" w:rsidR="007C4CE8" w:rsidRPr="00A36053" w:rsidRDefault="007C4CE8" w:rsidP="0001327A">
      <w:pPr>
        <w:widowControl w:val="0"/>
        <w:outlineLvl w:val="0"/>
        <w:rPr>
          <w:sz w:val="19"/>
          <w:szCs w:val="19"/>
        </w:rPr>
      </w:pPr>
      <w:r w:rsidRPr="00A36053">
        <w:rPr>
          <w:sz w:val="19"/>
          <w:szCs w:val="19"/>
        </w:rPr>
        <w:t>**</w:t>
      </w:r>
      <w:r w:rsidR="00A36053">
        <w:rPr>
          <w:sz w:val="19"/>
          <w:szCs w:val="19"/>
        </w:rPr>
        <w:t> </w:t>
      </w:r>
      <w:r w:rsidRPr="00A36053">
        <w:rPr>
          <w:sz w:val="19"/>
          <w:szCs w:val="19"/>
        </w:rPr>
        <w:t>CE = cost-effectiveness</w:t>
      </w:r>
    </w:p>
    <w:p w14:paraId="15CF9BC8" w14:textId="77777777" w:rsidR="007C78D2" w:rsidRDefault="007C78D2" w:rsidP="0001327A">
      <w:pPr>
        <w:keepNext/>
        <w:spacing w:before="240" w:after="240"/>
        <w:rPr>
          <w:u w:val="single"/>
        </w:rPr>
      </w:pPr>
      <w:r w:rsidRPr="005A492C">
        <w:rPr>
          <w:u w:val="single"/>
        </w:rPr>
        <w:t>Activities planned for the first tranche of stage </w:t>
      </w:r>
      <w:r>
        <w:rPr>
          <w:u w:val="single"/>
        </w:rPr>
        <w:t>I</w:t>
      </w:r>
      <w:r w:rsidRPr="005A492C">
        <w:rPr>
          <w:u w:val="single"/>
        </w:rPr>
        <w:t xml:space="preserve">II </w:t>
      </w:r>
    </w:p>
    <w:p w14:paraId="58981462" w14:textId="4111303D" w:rsidR="007C78D2" w:rsidRPr="005A492C" w:rsidRDefault="007C78D2" w:rsidP="00794EA5">
      <w:pPr>
        <w:pStyle w:val="Heading1"/>
        <w:keepNext/>
      </w:pPr>
      <w:r w:rsidRPr="005A492C">
        <w:t>The first funding tranche of stage I</w:t>
      </w:r>
      <w:r>
        <w:t>I</w:t>
      </w:r>
      <w:r w:rsidRPr="005A492C">
        <w:t xml:space="preserve">I of the HPMP </w:t>
      </w:r>
      <w:r w:rsidR="00C33125">
        <w:t>at a</w:t>
      </w:r>
      <w:r w:rsidRPr="005A492C">
        <w:t xml:space="preserve"> total amount of US $</w:t>
      </w:r>
      <w:r w:rsidRPr="00E036B2">
        <w:t>1,910,673</w:t>
      </w:r>
      <w:r w:rsidRPr="005A492C">
        <w:t xml:space="preserve"> will be impleme</w:t>
      </w:r>
      <w:r w:rsidRPr="00996241">
        <w:t xml:space="preserve">nted </w:t>
      </w:r>
      <w:r>
        <w:t xml:space="preserve">by UNIDO </w:t>
      </w:r>
      <w:r w:rsidRPr="00996241">
        <w:t xml:space="preserve">between </w:t>
      </w:r>
      <w:r w:rsidRPr="002E48ED">
        <w:t>December 2022 and December 2023</w:t>
      </w:r>
      <w:r>
        <w:t xml:space="preserve"> </w:t>
      </w:r>
      <w:r w:rsidRPr="00996241">
        <w:t xml:space="preserve">and will include the following activities: </w:t>
      </w:r>
    </w:p>
    <w:p w14:paraId="5D52CD70" w14:textId="494FD6A7" w:rsidR="007C78D2" w:rsidRPr="00A76B39" w:rsidRDefault="00812975" w:rsidP="006C580B">
      <w:pPr>
        <w:pStyle w:val="Heading2"/>
      </w:pPr>
      <w:r w:rsidRPr="00A76B39">
        <w:rPr>
          <w:i/>
          <w:iCs/>
        </w:rPr>
        <w:t>C</w:t>
      </w:r>
      <w:r w:rsidR="007C78D2" w:rsidRPr="00A76B39">
        <w:rPr>
          <w:i/>
          <w:iCs/>
        </w:rPr>
        <w:t>ommercial refrigeration manufacturing sector</w:t>
      </w:r>
      <w:r w:rsidR="007C78D2" w:rsidRPr="00A76B39">
        <w:t>: technology and business viability assessment at five beneficiary enterprises selected for individual conversions</w:t>
      </w:r>
      <w:r w:rsidR="00AF06E4" w:rsidRPr="00A76B39">
        <w:t xml:space="preserve"> and procurement of equipment</w:t>
      </w:r>
      <w:r w:rsidR="007C78D2" w:rsidRPr="00A76B39">
        <w:t xml:space="preserve">; assessment of key components and preparation of a selection of options to best suit the different budgets and needs of </w:t>
      </w:r>
      <w:r w:rsidR="00110779" w:rsidRPr="00A76B39">
        <w:t xml:space="preserve">the </w:t>
      </w:r>
      <w:r w:rsidR="007C78D2" w:rsidRPr="00A76B39">
        <w:t xml:space="preserve">12 enterprises in </w:t>
      </w:r>
      <w:r w:rsidR="00C33125" w:rsidRPr="00A76B39">
        <w:t>Group I</w:t>
      </w:r>
      <w:r w:rsidR="007C78D2" w:rsidRPr="00A76B39">
        <w:t xml:space="preserve"> conversion project (US $</w:t>
      </w:r>
      <w:r w:rsidR="007C78D2" w:rsidRPr="00A76B39">
        <w:rPr>
          <w:rFonts w:asciiTheme="majorBidi" w:hAnsiTheme="majorBidi" w:cstheme="majorBidi"/>
          <w:color w:val="000000"/>
          <w:lang w:eastAsia="ja-JP"/>
        </w:rPr>
        <w:t>1,010,000</w:t>
      </w:r>
      <w:r w:rsidR="007C78D2" w:rsidRPr="00A76B39">
        <w:t>);</w:t>
      </w:r>
    </w:p>
    <w:p w14:paraId="4CA039B9" w14:textId="379E847B" w:rsidR="007C78D2" w:rsidRPr="002E0658" w:rsidRDefault="00812975" w:rsidP="006C580B">
      <w:pPr>
        <w:pStyle w:val="Heading2"/>
      </w:pPr>
      <w:r w:rsidRPr="00E0162C">
        <w:rPr>
          <w:rFonts w:asciiTheme="majorBidi" w:hAnsiTheme="majorBidi" w:cstheme="majorBidi"/>
          <w:i/>
          <w:iCs/>
          <w:lang w:val="en-GB"/>
        </w:rPr>
        <w:t>R</w:t>
      </w:r>
      <w:r w:rsidR="007C78D2" w:rsidRPr="00E0162C">
        <w:rPr>
          <w:rFonts w:asciiTheme="majorBidi" w:hAnsiTheme="majorBidi" w:cstheme="majorBidi"/>
          <w:i/>
          <w:iCs/>
          <w:lang w:val="en-GB"/>
        </w:rPr>
        <w:t>esidential AC</w:t>
      </w:r>
      <w:r w:rsidR="007C78D2" w:rsidRPr="00E0162C">
        <w:rPr>
          <w:i/>
          <w:iCs/>
          <w:lang w:val="en-GB"/>
        </w:rPr>
        <w:t xml:space="preserve"> manufacturing sector</w:t>
      </w:r>
      <w:r w:rsidR="007C78D2" w:rsidRPr="00E0162C">
        <w:rPr>
          <w:lang w:val="en-GB"/>
        </w:rPr>
        <w:t>:</w:t>
      </w:r>
      <w:r w:rsidR="007C78D2" w:rsidRPr="00E0162C">
        <w:rPr>
          <w:i/>
          <w:iCs/>
          <w:lang w:val="en-GB"/>
        </w:rPr>
        <w:t xml:space="preserve"> </w:t>
      </w:r>
      <w:r w:rsidR="007C78D2" w:rsidRPr="00E0162C">
        <w:t xml:space="preserve">initiation of conversion at </w:t>
      </w:r>
      <w:r w:rsidR="00E0162C">
        <w:t xml:space="preserve">one enterprise </w:t>
      </w:r>
      <w:r w:rsidR="003608F1">
        <w:t>(</w:t>
      </w:r>
      <w:proofErr w:type="spellStart"/>
      <w:r w:rsidR="00AF06E4" w:rsidRPr="00E0162C">
        <w:t>Somotex</w:t>
      </w:r>
      <w:proofErr w:type="spellEnd"/>
      <w:r w:rsidR="00AF06E4" w:rsidRPr="00E0162C">
        <w:t xml:space="preserve"> Nigeria L</w:t>
      </w:r>
      <w:r w:rsidR="003608F1">
        <w:t>t</w:t>
      </w:r>
      <w:r w:rsidR="00AF06E4" w:rsidRPr="00E0162C">
        <w:t>d</w:t>
      </w:r>
      <w:r w:rsidR="00AF06E4">
        <w:t>.</w:t>
      </w:r>
      <w:r w:rsidR="003608F1">
        <w:t>)</w:t>
      </w:r>
      <w:r w:rsidR="00AF06E4">
        <w:t xml:space="preserve"> to phase out </w:t>
      </w:r>
      <w:r w:rsidR="003608F1">
        <w:t xml:space="preserve">57.06 mt of </w:t>
      </w:r>
      <w:r w:rsidR="007C78D2">
        <w:t>HCFC</w:t>
      </w:r>
      <w:r w:rsidR="007C78D2">
        <w:noBreakHyphen/>
        <w:t>22</w:t>
      </w:r>
      <w:r w:rsidR="007C78D2" w:rsidRPr="002E0658">
        <w:t xml:space="preserve"> (US $</w:t>
      </w:r>
      <w:r w:rsidR="007C78D2" w:rsidRPr="003C6F21">
        <w:t>590,673</w:t>
      </w:r>
      <w:r w:rsidR="007C78D2">
        <w:t>)</w:t>
      </w:r>
      <w:r w:rsidR="007C78D2" w:rsidRPr="002E0658">
        <w:t>;</w:t>
      </w:r>
      <w:r w:rsidR="007C78D2">
        <w:t xml:space="preserve"> </w:t>
      </w:r>
    </w:p>
    <w:p w14:paraId="39D34799" w14:textId="77777777" w:rsidR="007C78D2" w:rsidRDefault="007C78D2" w:rsidP="006C580B">
      <w:pPr>
        <w:pStyle w:val="Heading2"/>
      </w:pPr>
      <w:bookmarkStart w:id="3" w:name="_Hlk118478384"/>
      <w:r w:rsidRPr="00B41BAA">
        <w:rPr>
          <w:i/>
          <w:iCs/>
        </w:rPr>
        <w:t xml:space="preserve">The Kpabep </w:t>
      </w:r>
      <w:bookmarkEnd w:id="3"/>
      <w:r w:rsidRPr="00B41BAA">
        <w:rPr>
          <w:i/>
          <w:iCs/>
        </w:rPr>
        <w:t>scholarship programme</w:t>
      </w:r>
      <w:r>
        <w:t>: establishment of a governance mechanism and initial selection of candidates for the scholarship</w:t>
      </w:r>
      <w:r w:rsidRPr="00B41BAA">
        <w:t xml:space="preserve"> </w:t>
      </w:r>
      <w:r w:rsidRPr="002E0658">
        <w:t>(US $</w:t>
      </w:r>
      <w:r w:rsidRPr="003C6F21">
        <w:rPr>
          <w:rFonts w:asciiTheme="majorBidi" w:hAnsiTheme="majorBidi" w:cstheme="majorBidi"/>
          <w:color w:val="000000"/>
          <w:szCs w:val="24"/>
          <w:lang w:eastAsia="ja-JP"/>
        </w:rPr>
        <w:t>150,000</w:t>
      </w:r>
      <w:r w:rsidRPr="002E0658">
        <w:t>)</w:t>
      </w:r>
      <w:r>
        <w:t>;</w:t>
      </w:r>
      <w:r w:rsidRPr="00407FD6">
        <w:t xml:space="preserve"> </w:t>
      </w:r>
      <w:r>
        <w:t>and</w:t>
      </w:r>
    </w:p>
    <w:p w14:paraId="796E86CE" w14:textId="48A02238" w:rsidR="007C78D2" w:rsidRDefault="007C78D2" w:rsidP="0001327A">
      <w:pPr>
        <w:pStyle w:val="Heading2"/>
      </w:pPr>
      <w:r w:rsidRPr="00407FD6">
        <w:rPr>
          <w:i/>
          <w:iCs/>
        </w:rPr>
        <w:t>Project monitoring and management</w:t>
      </w:r>
      <w:r>
        <w:t xml:space="preserve">: </w:t>
      </w:r>
      <w:r w:rsidR="00B55744">
        <w:t xml:space="preserve">establishment of </w:t>
      </w:r>
      <w:r>
        <w:t>a PMU to oversee programme implement</w:t>
      </w:r>
      <w:r w:rsidR="00B55744">
        <w:t>ation</w:t>
      </w:r>
      <w:r>
        <w:t xml:space="preserve"> in stage III</w:t>
      </w:r>
      <w:r w:rsidR="00B55744">
        <w:t xml:space="preserve">, and recruitment of </w:t>
      </w:r>
      <w:r>
        <w:t xml:space="preserve">an international coordinating consultant to assist the national ozone officer in monitoring activity </w:t>
      </w:r>
      <w:r w:rsidRPr="002E0658">
        <w:t>(</w:t>
      </w:r>
      <w:r w:rsidRPr="00D37B6C">
        <w:t>US $</w:t>
      </w:r>
      <w:r w:rsidRPr="00D37B6C">
        <w:rPr>
          <w:rFonts w:asciiTheme="majorBidi" w:hAnsiTheme="majorBidi" w:cstheme="majorBidi"/>
          <w:color w:val="000000"/>
          <w:lang w:eastAsia="ja-JP"/>
        </w:rPr>
        <w:t>160,000</w:t>
      </w:r>
      <w:r w:rsidRPr="002E0658">
        <w:t>)</w:t>
      </w:r>
      <w:r>
        <w:t>.</w:t>
      </w:r>
    </w:p>
    <w:p w14:paraId="20367EF4" w14:textId="77777777" w:rsidR="007C78D2" w:rsidRPr="00996241" w:rsidRDefault="007C78D2" w:rsidP="0001327A">
      <w:pPr>
        <w:spacing w:before="360" w:after="240"/>
        <w:jc w:val="center"/>
        <w:rPr>
          <w:b/>
        </w:rPr>
      </w:pPr>
      <w:r w:rsidRPr="009931F4">
        <w:rPr>
          <w:b/>
        </w:rPr>
        <w:t>SECRETARIAT’S COMMENTS AND RECOMMENDATION</w:t>
      </w:r>
    </w:p>
    <w:p w14:paraId="65B122B1" w14:textId="77777777" w:rsidR="007C78D2" w:rsidRPr="00996241" w:rsidRDefault="007C78D2" w:rsidP="006F2CC2">
      <w:pPr>
        <w:spacing w:after="240"/>
        <w:rPr>
          <w:b/>
        </w:rPr>
      </w:pPr>
      <w:r w:rsidRPr="00996241">
        <w:rPr>
          <w:b/>
        </w:rPr>
        <w:t>COMMENTS</w:t>
      </w:r>
    </w:p>
    <w:p w14:paraId="578CC826" w14:textId="7B348E81" w:rsidR="007C78D2" w:rsidRDefault="007C78D2" w:rsidP="00B55744">
      <w:pPr>
        <w:pStyle w:val="Heading1"/>
      </w:pPr>
      <w:r w:rsidRPr="00996241">
        <w:t xml:space="preserve">The Secretariat reviewed stage </w:t>
      </w:r>
      <w:r>
        <w:t>I</w:t>
      </w:r>
      <w:r w:rsidRPr="00996241">
        <w:t xml:space="preserve">II of the HPMP in light of the policies and guidelines of </w:t>
      </w:r>
      <w:r w:rsidR="00C45AD7" w:rsidRPr="00996241">
        <w:t xml:space="preserve">the </w:t>
      </w:r>
      <w:r w:rsidR="00C45AD7">
        <w:t>Executive</w:t>
      </w:r>
      <w:r>
        <w:t xml:space="preserve"> Committee</w:t>
      </w:r>
      <w:r w:rsidR="00B55744">
        <w:t>,</w:t>
      </w:r>
      <w:r w:rsidRPr="0094085C">
        <w:t xml:space="preserve"> </w:t>
      </w:r>
      <w:r w:rsidRPr="004C3FC0">
        <w:t xml:space="preserve">including the criteria for funding </w:t>
      </w:r>
      <w:r>
        <w:t xml:space="preserve">stage II of the HPMP </w:t>
      </w:r>
      <w:r w:rsidRPr="0094085C">
        <w:t>(decision 74/50) and</w:t>
      </w:r>
      <w:r w:rsidRPr="00996241">
        <w:t xml:space="preserve"> the 202</w:t>
      </w:r>
      <w:r>
        <w:t>2</w:t>
      </w:r>
      <w:r w:rsidR="00B55744">
        <w:noBreakHyphen/>
      </w:r>
      <w:r w:rsidRPr="00996241">
        <w:t>202</w:t>
      </w:r>
      <w:r>
        <w:t>4</w:t>
      </w:r>
      <w:r w:rsidRPr="00996241">
        <w:t xml:space="preserve"> business plan of the Multilateral Fund. </w:t>
      </w:r>
      <w:r>
        <w:t>The review is summarized as follow</w:t>
      </w:r>
      <w:r w:rsidR="00B51690">
        <w:t>s</w:t>
      </w:r>
      <w:r>
        <w:t>.</w:t>
      </w:r>
    </w:p>
    <w:p w14:paraId="4EE75091" w14:textId="58EA5EE5" w:rsidR="007C78D2" w:rsidRDefault="007C78D2" w:rsidP="00390656">
      <w:pPr>
        <w:rPr>
          <w:u w:val="single"/>
        </w:rPr>
      </w:pPr>
      <w:r>
        <w:rPr>
          <w:u w:val="single"/>
        </w:rPr>
        <w:t xml:space="preserve">Starting point, latest consumption, phase-out in stage III and remaining eligible consumption </w:t>
      </w:r>
    </w:p>
    <w:p w14:paraId="1B0AA0B2" w14:textId="77777777" w:rsidR="007C78D2" w:rsidRDefault="007C78D2" w:rsidP="00390656">
      <w:pPr>
        <w:rPr>
          <w:u w:val="single"/>
        </w:rPr>
      </w:pPr>
    </w:p>
    <w:p w14:paraId="01C3943A" w14:textId="1FBE055F" w:rsidR="007C78D2" w:rsidRPr="00636CFC" w:rsidRDefault="007C78D2" w:rsidP="00636CFC">
      <w:pPr>
        <w:pStyle w:val="Heading1"/>
      </w:pPr>
      <w:bookmarkStart w:id="4" w:name="_Hlk118048073"/>
      <w:r>
        <w:t>The starting point for aggregate reduction</w:t>
      </w:r>
      <w:r w:rsidR="00E567C9">
        <w:t>s</w:t>
      </w:r>
      <w:r>
        <w:t xml:space="preserve"> of HCFC consumption for Nigeria includes 1,224.27</w:t>
      </w:r>
      <w:r w:rsidR="00BE64A8">
        <w:t> </w:t>
      </w:r>
      <w:r>
        <w:t>mt (67.33</w:t>
      </w:r>
      <w:r w:rsidR="00BE64A8">
        <w:t> </w:t>
      </w:r>
      <w:r>
        <w:t>ODP</w:t>
      </w:r>
      <w:r w:rsidR="00BE64A8">
        <w:t> </w:t>
      </w:r>
      <w:r>
        <w:t>tonnes) of HCFC</w:t>
      </w:r>
      <w:r w:rsidR="00A36053">
        <w:noBreakHyphen/>
      </w:r>
      <w:r>
        <w:t>22 consumption in the manufacturing sector which has not been addressed</w:t>
      </w:r>
      <w:r w:rsidR="00EC164B">
        <w:t xml:space="preserve"> yet;</w:t>
      </w:r>
      <w:r>
        <w:t xml:space="preserve"> </w:t>
      </w:r>
      <w:r w:rsidR="00EC164B">
        <w:t>s</w:t>
      </w:r>
      <w:r w:rsidRPr="006310D5">
        <w:t>tage</w:t>
      </w:r>
      <w:r w:rsidR="00BE64A8">
        <w:t> </w:t>
      </w:r>
      <w:r w:rsidRPr="006310D5">
        <w:t xml:space="preserve">III aims to phase out </w:t>
      </w:r>
      <w:r w:rsidR="00636CFC" w:rsidRPr="006310D5">
        <w:t>all</w:t>
      </w:r>
      <w:r>
        <w:t xml:space="preserve"> this consumption. Based on the </w:t>
      </w:r>
      <w:r w:rsidR="008E07D5">
        <w:t>CP</w:t>
      </w:r>
      <w:r>
        <w:t xml:space="preserve"> report, the average consumption of HCFC</w:t>
      </w:r>
      <w:r w:rsidR="00711E6F">
        <w:noBreakHyphen/>
      </w:r>
      <w:r>
        <w:t xml:space="preserve">22 between 2019 </w:t>
      </w:r>
      <w:r w:rsidR="00711E6F">
        <w:t>and</w:t>
      </w:r>
      <w:r>
        <w:t xml:space="preserve"> 2021 in </w:t>
      </w:r>
      <w:r w:rsidR="00B51690">
        <w:t xml:space="preserve">the </w:t>
      </w:r>
      <w:r>
        <w:t>RAC manufacturing sector amount</w:t>
      </w:r>
      <w:r w:rsidR="00711E6F">
        <w:t>ed</w:t>
      </w:r>
      <w:r>
        <w:t xml:space="preserve"> to 568.23</w:t>
      </w:r>
      <w:r w:rsidR="00BE64A8">
        <w:t> </w:t>
      </w:r>
      <w:r>
        <w:t>mt (31.25</w:t>
      </w:r>
      <w:r w:rsidR="00BE64A8">
        <w:t> </w:t>
      </w:r>
      <w:r>
        <w:t>ODP</w:t>
      </w:r>
      <w:r w:rsidR="00BE64A8">
        <w:t> </w:t>
      </w:r>
      <w:r>
        <w:t xml:space="preserve">tonnes); of which </w:t>
      </w:r>
      <w:r w:rsidR="006E131D">
        <w:t>295.02</w:t>
      </w:r>
      <w:r w:rsidR="00BE64A8">
        <w:t> </w:t>
      </w:r>
      <w:r>
        <w:t>mt (</w:t>
      </w:r>
      <w:r w:rsidR="006E131D">
        <w:t>16.23</w:t>
      </w:r>
      <w:r w:rsidR="00A36053">
        <w:t> </w:t>
      </w:r>
      <w:r>
        <w:t>ODP</w:t>
      </w:r>
      <w:r w:rsidR="00A36053">
        <w:t> </w:t>
      </w:r>
      <w:r>
        <w:t>tonnes) are eligible based on the survey conducted during the preparation of stage</w:t>
      </w:r>
      <w:r w:rsidR="00A36053">
        <w:t> </w:t>
      </w:r>
      <w:r>
        <w:t>III. Since stage</w:t>
      </w:r>
      <w:r w:rsidR="00A36053">
        <w:t> </w:t>
      </w:r>
      <w:r>
        <w:t>III was designed to phase out all HCFC</w:t>
      </w:r>
      <w:r w:rsidR="00A36053">
        <w:noBreakHyphen/>
      </w:r>
      <w:r>
        <w:t>22 consumption in the RAC manufacturing sector, the total 1,224.27</w:t>
      </w:r>
      <w:r w:rsidR="00BE64A8">
        <w:t> </w:t>
      </w:r>
      <w:r>
        <w:t>mt (67.33</w:t>
      </w:r>
      <w:r w:rsidR="00BE64A8">
        <w:t> </w:t>
      </w:r>
      <w:r>
        <w:t>ODP</w:t>
      </w:r>
      <w:r w:rsidR="00711E6F">
        <w:t> </w:t>
      </w:r>
      <w:r>
        <w:t>tonnes) of consumption will be deducted from the starting point after stage</w:t>
      </w:r>
      <w:r w:rsidR="00711E6F">
        <w:t> </w:t>
      </w:r>
      <w:r>
        <w:t xml:space="preserve">III. The remaining eligible consumption </w:t>
      </w:r>
      <w:r w:rsidR="00647060">
        <w:t xml:space="preserve">to be addressed in future stages </w:t>
      </w:r>
      <w:r>
        <w:t>will be 1,797.34</w:t>
      </w:r>
      <w:r w:rsidR="008E07D5">
        <w:t> </w:t>
      </w:r>
      <w:r>
        <w:t>mt (98.85</w:t>
      </w:r>
      <w:r w:rsidR="008E07D5">
        <w:t> </w:t>
      </w:r>
      <w:r>
        <w:t>ODP tonnes) of HCFC</w:t>
      </w:r>
      <w:r w:rsidR="001E5A50">
        <w:noBreakHyphen/>
      </w:r>
      <w:r>
        <w:t>22 in the servicing sector</w:t>
      </w:r>
      <w:bookmarkStart w:id="5" w:name="_Hlk118050685"/>
      <w:r>
        <w:t>, as shown in table</w:t>
      </w:r>
      <w:r w:rsidR="00BE64A8">
        <w:t> </w:t>
      </w:r>
      <w:r w:rsidR="00647060">
        <w:t>9</w:t>
      </w:r>
      <w:r w:rsidRPr="00636CFC">
        <w:t xml:space="preserve">. </w:t>
      </w:r>
    </w:p>
    <w:bookmarkEnd w:id="4"/>
    <w:p w14:paraId="471A1417" w14:textId="1312ADBB" w:rsidR="007C78D2" w:rsidRPr="00BC26BE" w:rsidRDefault="007C78D2" w:rsidP="00636CFC">
      <w:pPr>
        <w:shd w:val="clear" w:color="auto" w:fill="FFFFFF" w:themeFill="background1"/>
        <w:rPr>
          <w:b/>
          <w:bCs/>
        </w:rPr>
      </w:pPr>
      <w:r w:rsidRPr="00636CFC">
        <w:rPr>
          <w:b/>
          <w:bCs/>
        </w:rPr>
        <w:t xml:space="preserve">Table </w:t>
      </w:r>
      <w:r w:rsidR="00647060">
        <w:rPr>
          <w:b/>
          <w:bCs/>
        </w:rPr>
        <w:t>9</w:t>
      </w:r>
      <w:r w:rsidRPr="00636CFC">
        <w:rPr>
          <w:b/>
          <w:bCs/>
        </w:rPr>
        <w:t>: Star</w:t>
      </w:r>
      <w:r w:rsidRPr="00BC26BE">
        <w:rPr>
          <w:b/>
          <w:bCs/>
        </w:rPr>
        <w:t xml:space="preserve">ting point, </w:t>
      </w:r>
      <w:r w:rsidR="00C45AD7" w:rsidRPr="00BC26BE">
        <w:rPr>
          <w:b/>
          <w:bCs/>
        </w:rPr>
        <w:t>reductions,</w:t>
      </w:r>
      <w:r w:rsidRPr="00BC26BE">
        <w:rPr>
          <w:b/>
          <w:bCs/>
        </w:rPr>
        <w:t xml:space="preserve"> and remaining eligible consumption</w:t>
      </w:r>
      <w:r w:rsidR="00303C0C">
        <w:rPr>
          <w:b/>
          <w:bCs/>
        </w:rPr>
        <w:t xml:space="preserve"> </w:t>
      </w:r>
      <w:r w:rsidR="002027BB">
        <w:rPr>
          <w:b/>
          <w:bCs/>
        </w:rPr>
        <w:t xml:space="preserve">for stages I, II, and III of the HPMP </w:t>
      </w:r>
      <w:r w:rsidR="00303C0C">
        <w:rPr>
          <w:b/>
          <w:bCs/>
        </w:rPr>
        <w:t xml:space="preserve">for </w:t>
      </w:r>
      <w:r w:rsidRPr="00BC26BE">
        <w:rPr>
          <w:b/>
          <w:bCs/>
        </w:rPr>
        <w:t>Nigeria</w:t>
      </w:r>
    </w:p>
    <w:tbl>
      <w:tblPr>
        <w:tblW w:w="9443" w:type="dxa"/>
        <w:tblLayout w:type="fixed"/>
        <w:tblCellMar>
          <w:left w:w="85" w:type="dxa"/>
          <w:right w:w="57" w:type="dxa"/>
        </w:tblCellMar>
        <w:tblLook w:val="04A0" w:firstRow="1" w:lastRow="0" w:firstColumn="1" w:lastColumn="0" w:noHBand="0" w:noVBand="1"/>
      </w:tblPr>
      <w:tblGrid>
        <w:gridCol w:w="989"/>
        <w:gridCol w:w="992"/>
        <w:gridCol w:w="708"/>
        <w:gridCol w:w="992"/>
        <w:gridCol w:w="992"/>
        <w:gridCol w:w="999"/>
        <w:gridCol w:w="986"/>
        <w:gridCol w:w="991"/>
        <w:gridCol w:w="854"/>
        <w:gridCol w:w="940"/>
      </w:tblGrid>
      <w:tr w:rsidR="008B7BE2" w:rsidRPr="00851450" w14:paraId="39AD89D1" w14:textId="77777777" w:rsidTr="00BD0367">
        <w:trPr>
          <w:trHeight w:val="142"/>
          <w:tblHeader/>
        </w:trPr>
        <w:tc>
          <w:tcPr>
            <w:tcW w:w="2689" w:type="dxa"/>
            <w:gridSpan w:val="3"/>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63D256BD" w14:textId="77777777" w:rsidR="008B7BE2" w:rsidRPr="00851450" w:rsidRDefault="008B7BE2" w:rsidP="00C317A1">
            <w:pPr>
              <w:jc w:val="center"/>
              <w:rPr>
                <w:b/>
                <w:bCs/>
                <w:color w:val="000000"/>
                <w:sz w:val="20"/>
                <w:szCs w:val="20"/>
                <w:lang w:eastAsia="zh-CN"/>
              </w:rPr>
            </w:pPr>
            <w:bookmarkStart w:id="6" w:name="_Hlk118051057"/>
            <w:bookmarkEnd w:id="5"/>
            <w:r w:rsidRPr="00851450">
              <w:rPr>
                <w:b/>
                <w:bCs/>
                <w:color w:val="000000"/>
                <w:sz w:val="20"/>
                <w:szCs w:val="20"/>
                <w:lang w:eastAsia="zh-CN"/>
              </w:rPr>
              <w:t>Substance</w:t>
            </w:r>
          </w:p>
        </w:tc>
        <w:tc>
          <w:tcPr>
            <w:tcW w:w="2983"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175679DD" w14:textId="77777777" w:rsidR="008B7BE2" w:rsidRPr="00851450" w:rsidRDefault="008B7BE2" w:rsidP="00C317A1">
            <w:pPr>
              <w:jc w:val="center"/>
              <w:rPr>
                <w:b/>
                <w:bCs/>
                <w:color w:val="000000"/>
                <w:sz w:val="20"/>
                <w:szCs w:val="20"/>
                <w:lang w:eastAsia="zh-CN"/>
              </w:rPr>
            </w:pPr>
            <w:r w:rsidRPr="00851450">
              <w:rPr>
                <w:b/>
                <w:bCs/>
                <w:color w:val="000000"/>
                <w:sz w:val="20"/>
                <w:szCs w:val="20"/>
                <w:lang w:eastAsia="zh-CN"/>
              </w:rPr>
              <w:t>HCFC-22</w:t>
            </w:r>
          </w:p>
        </w:tc>
        <w:tc>
          <w:tcPr>
            <w:tcW w:w="2831" w:type="dxa"/>
            <w:gridSpan w:val="3"/>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B8DC7A8" w14:textId="77777777" w:rsidR="008B7BE2" w:rsidRPr="00851450" w:rsidRDefault="008B7BE2" w:rsidP="00C317A1">
            <w:pPr>
              <w:jc w:val="center"/>
              <w:rPr>
                <w:b/>
                <w:bCs/>
                <w:color w:val="000000"/>
                <w:sz w:val="20"/>
                <w:szCs w:val="20"/>
                <w:lang w:eastAsia="zh-CN"/>
              </w:rPr>
            </w:pPr>
            <w:r w:rsidRPr="00851450">
              <w:rPr>
                <w:b/>
                <w:bCs/>
                <w:color w:val="000000"/>
                <w:sz w:val="20"/>
                <w:szCs w:val="20"/>
                <w:lang w:eastAsia="zh-CN"/>
              </w:rPr>
              <w:t>HCFC-141b</w:t>
            </w:r>
          </w:p>
        </w:tc>
        <w:tc>
          <w:tcPr>
            <w:tcW w:w="940" w:type="dxa"/>
            <w:vMerge w:val="restart"/>
            <w:tcBorders>
              <w:top w:val="single" w:sz="4" w:space="0" w:color="auto"/>
              <w:left w:val="single" w:sz="4" w:space="0" w:color="auto"/>
              <w:right w:val="single" w:sz="4" w:space="0" w:color="auto"/>
            </w:tcBorders>
            <w:shd w:val="clear" w:color="auto" w:fill="auto"/>
            <w:tcMar>
              <w:left w:w="57" w:type="dxa"/>
              <w:right w:w="57" w:type="dxa"/>
            </w:tcMar>
            <w:vAlign w:val="center"/>
            <w:hideMark/>
          </w:tcPr>
          <w:p w14:paraId="393176F6" w14:textId="77777777" w:rsidR="008B7BE2" w:rsidRPr="00851450" w:rsidRDefault="008B7BE2" w:rsidP="00C317A1">
            <w:pPr>
              <w:jc w:val="center"/>
              <w:rPr>
                <w:b/>
                <w:bCs/>
                <w:color w:val="000000"/>
                <w:sz w:val="20"/>
                <w:szCs w:val="20"/>
                <w:lang w:eastAsia="zh-CN"/>
              </w:rPr>
            </w:pPr>
            <w:r w:rsidRPr="00851450">
              <w:rPr>
                <w:b/>
                <w:bCs/>
                <w:color w:val="000000"/>
                <w:sz w:val="20"/>
                <w:szCs w:val="20"/>
                <w:lang w:eastAsia="zh-CN"/>
              </w:rPr>
              <w:t>Total</w:t>
            </w:r>
          </w:p>
        </w:tc>
      </w:tr>
      <w:tr w:rsidR="008B7BE2" w:rsidRPr="00851450" w14:paraId="3BFD564C" w14:textId="77777777" w:rsidTr="008B7BE2">
        <w:trPr>
          <w:trHeight w:val="142"/>
          <w:tblHeader/>
        </w:trPr>
        <w:tc>
          <w:tcPr>
            <w:tcW w:w="2689" w:type="dxa"/>
            <w:gridSpan w:val="3"/>
            <w:tcBorders>
              <w:top w:val="single" w:sz="4" w:space="0" w:color="auto"/>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518CF795" w14:textId="77777777" w:rsidR="008B7BE2" w:rsidRPr="00851450" w:rsidRDefault="008B7BE2" w:rsidP="00C317A1">
            <w:pPr>
              <w:jc w:val="center"/>
              <w:rPr>
                <w:b/>
                <w:bCs/>
                <w:color w:val="000000"/>
                <w:sz w:val="20"/>
                <w:szCs w:val="20"/>
                <w:lang w:eastAsia="zh-CN"/>
              </w:rPr>
            </w:pPr>
            <w:r w:rsidRPr="00851450">
              <w:rPr>
                <w:b/>
                <w:bCs/>
                <w:color w:val="000000"/>
                <w:sz w:val="20"/>
                <w:szCs w:val="20"/>
                <w:lang w:eastAsia="zh-CN"/>
              </w:rPr>
              <w:t>Sector</w:t>
            </w: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802F51C" w14:textId="2F0668AF" w:rsidR="008B7BE2" w:rsidRPr="00851450" w:rsidRDefault="008B7BE2" w:rsidP="00C317A1">
            <w:pPr>
              <w:jc w:val="center"/>
              <w:rPr>
                <w:b/>
                <w:bCs/>
                <w:color w:val="000000"/>
                <w:sz w:val="20"/>
                <w:szCs w:val="20"/>
                <w:lang w:eastAsia="zh-CN"/>
              </w:rPr>
            </w:pPr>
            <w:r w:rsidRPr="00851450">
              <w:rPr>
                <w:b/>
                <w:bCs/>
                <w:color w:val="000000"/>
                <w:sz w:val="20"/>
                <w:szCs w:val="20"/>
                <w:lang w:eastAsia="zh-CN"/>
              </w:rPr>
              <w:t>Manu</w:t>
            </w:r>
            <w:r w:rsidR="00851450">
              <w:rPr>
                <w:b/>
                <w:bCs/>
                <w:color w:val="000000"/>
                <w:sz w:val="20"/>
                <w:szCs w:val="20"/>
                <w:lang w:eastAsia="zh-CN"/>
              </w:rPr>
              <w:t>-</w:t>
            </w:r>
            <w:proofErr w:type="spellStart"/>
            <w:r w:rsidRPr="00851450">
              <w:rPr>
                <w:b/>
                <w:bCs/>
                <w:color w:val="000000"/>
                <w:sz w:val="20"/>
                <w:szCs w:val="20"/>
                <w:lang w:eastAsia="zh-CN"/>
              </w:rPr>
              <w:t>facturing</w:t>
            </w:r>
            <w:proofErr w:type="spellEnd"/>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481EED1" w14:textId="77777777" w:rsidR="008B7BE2" w:rsidRPr="00851450" w:rsidRDefault="008B7BE2" w:rsidP="00C317A1">
            <w:pPr>
              <w:jc w:val="center"/>
              <w:rPr>
                <w:b/>
                <w:bCs/>
                <w:color w:val="000000"/>
                <w:sz w:val="20"/>
                <w:szCs w:val="20"/>
                <w:lang w:eastAsia="zh-CN"/>
              </w:rPr>
            </w:pPr>
            <w:r w:rsidRPr="00851450">
              <w:rPr>
                <w:b/>
                <w:bCs/>
                <w:color w:val="000000"/>
                <w:sz w:val="20"/>
                <w:szCs w:val="20"/>
                <w:lang w:eastAsia="zh-CN"/>
              </w:rPr>
              <w:t>Servicing</w:t>
            </w:r>
          </w:p>
        </w:tc>
        <w:tc>
          <w:tcPr>
            <w:tcW w:w="99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7B391E1" w14:textId="77777777" w:rsidR="008B7BE2" w:rsidRPr="00851450" w:rsidRDefault="008B7BE2" w:rsidP="00C317A1">
            <w:pPr>
              <w:jc w:val="center"/>
              <w:rPr>
                <w:b/>
                <w:bCs/>
                <w:color w:val="000000"/>
                <w:sz w:val="20"/>
                <w:szCs w:val="20"/>
                <w:lang w:eastAsia="zh-CN"/>
              </w:rPr>
            </w:pPr>
            <w:r w:rsidRPr="00851450">
              <w:rPr>
                <w:b/>
                <w:bCs/>
                <w:color w:val="000000"/>
                <w:sz w:val="20"/>
                <w:szCs w:val="20"/>
                <w:lang w:eastAsia="zh-CN"/>
              </w:rPr>
              <w:t>Sub-total</w:t>
            </w:r>
          </w:p>
        </w:tc>
        <w:tc>
          <w:tcPr>
            <w:tcW w:w="98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EF0494B" w14:textId="77777777" w:rsidR="008B7BE2" w:rsidRPr="00851450" w:rsidRDefault="008B7BE2" w:rsidP="00C317A1">
            <w:pPr>
              <w:jc w:val="center"/>
              <w:rPr>
                <w:b/>
                <w:bCs/>
                <w:color w:val="000000"/>
                <w:sz w:val="20"/>
                <w:szCs w:val="20"/>
                <w:lang w:eastAsia="zh-CN"/>
              </w:rPr>
            </w:pPr>
            <w:r w:rsidRPr="00851450">
              <w:rPr>
                <w:b/>
                <w:bCs/>
                <w:color w:val="000000"/>
                <w:sz w:val="20"/>
                <w:szCs w:val="20"/>
                <w:lang w:eastAsia="zh-CN"/>
              </w:rPr>
              <w:t>Pure</w:t>
            </w:r>
          </w:p>
        </w:tc>
        <w:tc>
          <w:tcPr>
            <w:tcW w:w="991"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033892F3" w14:textId="19F08102" w:rsidR="008B7BE2" w:rsidRPr="00851450" w:rsidRDefault="008B7BE2" w:rsidP="00C317A1">
            <w:pPr>
              <w:jc w:val="center"/>
              <w:rPr>
                <w:b/>
                <w:bCs/>
                <w:color w:val="000000"/>
                <w:sz w:val="20"/>
                <w:szCs w:val="20"/>
                <w:lang w:eastAsia="zh-CN"/>
              </w:rPr>
            </w:pPr>
            <w:r w:rsidRPr="00851450">
              <w:rPr>
                <w:b/>
                <w:bCs/>
                <w:color w:val="000000"/>
                <w:sz w:val="20"/>
                <w:szCs w:val="20"/>
                <w:lang w:eastAsia="zh-CN"/>
              </w:rPr>
              <w:t>In pre-blended polyols</w:t>
            </w:r>
          </w:p>
        </w:tc>
        <w:tc>
          <w:tcPr>
            <w:tcW w:w="854"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2C6A1971" w14:textId="77777777" w:rsidR="008B7BE2" w:rsidRPr="00851450" w:rsidRDefault="008B7BE2" w:rsidP="00C317A1">
            <w:pPr>
              <w:jc w:val="center"/>
              <w:rPr>
                <w:b/>
                <w:bCs/>
                <w:color w:val="000000"/>
                <w:sz w:val="20"/>
                <w:szCs w:val="20"/>
                <w:lang w:eastAsia="zh-CN"/>
              </w:rPr>
            </w:pPr>
            <w:r w:rsidRPr="00851450">
              <w:rPr>
                <w:b/>
                <w:bCs/>
                <w:color w:val="000000"/>
                <w:sz w:val="20"/>
                <w:szCs w:val="20"/>
                <w:lang w:eastAsia="zh-CN"/>
              </w:rPr>
              <w:t>Sub-total</w:t>
            </w:r>
          </w:p>
        </w:tc>
        <w:tc>
          <w:tcPr>
            <w:tcW w:w="940" w:type="dxa"/>
            <w:vMerge/>
            <w:tcBorders>
              <w:left w:val="single" w:sz="4" w:space="0" w:color="auto"/>
              <w:bottom w:val="single" w:sz="4" w:space="0" w:color="auto"/>
              <w:right w:val="single" w:sz="4" w:space="0" w:color="auto"/>
            </w:tcBorders>
            <w:tcMar>
              <w:left w:w="57" w:type="dxa"/>
              <w:right w:w="57" w:type="dxa"/>
            </w:tcMar>
            <w:vAlign w:val="center"/>
            <w:hideMark/>
          </w:tcPr>
          <w:p w14:paraId="7D5EE17C" w14:textId="77777777" w:rsidR="008B7BE2" w:rsidRPr="00851450" w:rsidRDefault="008B7BE2" w:rsidP="00C317A1">
            <w:pPr>
              <w:jc w:val="center"/>
              <w:rPr>
                <w:color w:val="000000"/>
                <w:sz w:val="20"/>
                <w:szCs w:val="20"/>
                <w:lang w:eastAsia="zh-CN"/>
              </w:rPr>
            </w:pPr>
          </w:p>
        </w:tc>
      </w:tr>
      <w:tr w:rsidR="00636CFC" w:rsidRPr="00851450" w14:paraId="7AB43186" w14:textId="77777777" w:rsidTr="008B7BE2">
        <w:trPr>
          <w:trHeight w:val="142"/>
        </w:trPr>
        <w:tc>
          <w:tcPr>
            <w:tcW w:w="1981" w:type="dxa"/>
            <w:gridSpan w:val="2"/>
            <w:vMerge w:val="restart"/>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hideMark/>
          </w:tcPr>
          <w:p w14:paraId="00E46C04" w14:textId="77777777" w:rsidR="00636CFC" w:rsidRPr="00851450" w:rsidRDefault="00636CFC" w:rsidP="00C317A1">
            <w:pPr>
              <w:jc w:val="left"/>
              <w:rPr>
                <w:color w:val="000000"/>
                <w:sz w:val="20"/>
                <w:szCs w:val="20"/>
                <w:lang w:eastAsia="zh-CN"/>
              </w:rPr>
            </w:pPr>
            <w:r w:rsidRPr="00851450">
              <w:rPr>
                <w:color w:val="000000"/>
                <w:sz w:val="20"/>
                <w:szCs w:val="20"/>
                <w:lang w:eastAsia="zh-CN"/>
              </w:rPr>
              <w:t>Starting point</w:t>
            </w:r>
          </w:p>
        </w:tc>
        <w:tc>
          <w:tcPr>
            <w:tcW w:w="708"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6109717" w14:textId="77777777" w:rsidR="00636CFC" w:rsidRPr="00851450" w:rsidRDefault="00636CFC" w:rsidP="00C317A1">
            <w:pPr>
              <w:jc w:val="left"/>
              <w:rPr>
                <w:color w:val="000000"/>
                <w:sz w:val="20"/>
                <w:szCs w:val="20"/>
                <w:lang w:eastAsia="zh-CN"/>
              </w:rPr>
            </w:pPr>
            <w:r w:rsidRPr="00851450">
              <w:rPr>
                <w:color w:val="000000"/>
                <w:sz w:val="20"/>
                <w:szCs w:val="20"/>
                <w:lang w:eastAsia="zh-CN"/>
              </w:rPr>
              <w:t>mt</w:t>
            </w: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5812BB1" w14:textId="77777777" w:rsidR="00636CFC" w:rsidRPr="00851450" w:rsidRDefault="00636CFC" w:rsidP="00C317A1">
            <w:pPr>
              <w:jc w:val="right"/>
              <w:rPr>
                <w:color w:val="000000"/>
                <w:sz w:val="20"/>
                <w:szCs w:val="20"/>
                <w:lang w:eastAsia="zh-CN"/>
              </w:rPr>
            </w:pPr>
            <w:r w:rsidRPr="00851450">
              <w:rPr>
                <w:color w:val="000000"/>
                <w:sz w:val="20"/>
                <w:szCs w:val="20"/>
                <w:lang w:eastAsia="zh-CN"/>
              </w:rPr>
              <w:t>1,224.27</w:t>
            </w:r>
          </w:p>
        </w:tc>
        <w:tc>
          <w:tcPr>
            <w:tcW w:w="992"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5775FE8A" w14:textId="77777777" w:rsidR="00636CFC" w:rsidRPr="00851450" w:rsidRDefault="00636CFC" w:rsidP="00C317A1">
            <w:pPr>
              <w:jc w:val="right"/>
              <w:rPr>
                <w:color w:val="000000"/>
                <w:sz w:val="20"/>
                <w:szCs w:val="20"/>
                <w:lang w:eastAsia="zh-CN"/>
              </w:rPr>
            </w:pPr>
            <w:r w:rsidRPr="00851450">
              <w:rPr>
                <w:color w:val="000000"/>
                <w:sz w:val="20"/>
                <w:szCs w:val="20"/>
                <w:lang w:eastAsia="zh-CN"/>
              </w:rPr>
              <w:t>3,294.50</w:t>
            </w:r>
          </w:p>
        </w:tc>
        <w:tc>
          <w:tcPr>
            <w:tcW w:w="999"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64B2DAC8" w14:textId="77777777" w:rsidR="00636CFC" w:rsidRPr="00851450" w:rsidRDefault="00636CFC" w:rsidP="00C317A1">
            <w:pPr>
              <w:jc w:val="right"/>
              <w:rPr>
                <w:color w:val="000000"/>
                <w:sz w:val="20"/>
                <w:szCs w:val="20"/>
                <w:lang w:eastAsia="zh-CN"/>
              </w:rPr>
            </w:pPr>
            <w:r w:rsidRPr="00851450">
              <w:rPr>
                <w:color w:val="000000"/>
                <w:sz w:val="20"/>
                <w:szCs w:val="20"/>
                <w:lang w:eastAsia="zh-CN"/>
              </w:rPr>
              <w:t>4,518.77</w:t>
            </w:r>
          </w:p>
        </w:tc>
        <w:tc>
          <w:tcPr>
            <w:tcW w:w="986"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3C802504" w14:textId="77777777" w:rsidR="00636CFC" w:rsidRPr="00851450" w:rsidRDefault="00636CFC" w:rsidP="00C317A1">
            <w:pPr>
              <w:jc w:val="right"/>
              <w:rPr>
                <w:color w:val="000000"/>
                <w:sz w:val="20"/>
                <w:szCs w:val="20"/>
                <w:lang w:eastAsia="zh-CN"/>
              </w:rPr>
            </w:pPr>
            <w:r w:rsidRPr="00851450">
              <w:rPr>
                <w:color w:val="000000"/>
                <w:sz w:val="20"/>
                <w:szCs w:val="20"/>
                <w:lang w:eastAsia="zh-CN"/>
              </w:rPr>
              <w:t>876.36</w:t>
            </w:r>
          </w:p>
        </w:tc>
        <w:tc>
          <w:tcPr>
            <w:tcW w:w="991"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1B18D5AF" w14:textId="77777777" w:rsidR="00636CFC" w:rsidRPr="00851450" w:rsidRDefault="00636CFC" w:rsidP="00C317A1">
            <w:pPr>
              <w:jc w:val="right"/>
              <w:rPr>
                <w:color w:val="000000"/>
                <w:sz w:val="20"/>
                <w:szCs w:val="20"/>
                <w:lang w:eastAsia="zh-CN"/>
              </w:rPr>
            </w:pPr>
            <w:r w:rsidRPr="00851450">
              <w:rPr>
                <w:color w:val="000000"/>
                <w:sz w:val="20"/>
                <w:szCs w:val="20"/>
                <w:lang w:eastAsia="zh-CN"/>
              </w:rPr>
              <w:t>484.45</w:t>
            </w:r>
          </w:p>
        </w:tc>
        <w:tc>
          <w:tcPr>
            <w:tcW w:w="854" w:type="dxa"/>
            <w:tcBorders>
              <w:top w:val="nil"/>
              <w:left w:val="nil"/>
              <w:bottom w:val="single" w:sz="4" w:space="0" w:color="auto"/>
              <w:right w:val="single" w:sz="4" w:space="0" w:color="auto"/>
            </w:tcBorders>
            <w:shd w:val="clear" w:color="auto" w:fill="auto"/>
            <w:noWrap/>
            <w:tcMar>
              <w:left w:w="57" w:type="dxa"/>
              <w:right w:w="57" w:type="dxa"/>
            </w:tcMar>
            <w:vAlign w:val="center"/>
            <w:hideMark/>
          </w:tcPr>
          <w:p w14:paraId="22CA5C23" w14:textId="77777777" w:rsidR="00636CFC" w:rsidRPr="00851450" w:rsidRDefault="00636CFC" w:rsidP="00C317A1">
            <w:pPr>
              <w:jc w:val="right"/>
              <w:rPr>
                <w:color w:val="000000"/>
                <w:sz w:val="20"/>
                <w:szCs w:val="20"/>
                <w:lang w:eastAsia="zh-CN"/>
              </w:rPr>
            </w:pPr>
            <w:r w:rsidRPr="00851450">
              <w:rPr>
                <w:color w:val="000000"/>
                <w:sz w:val="20"/>
                <w:szCs w:val="20"/>
                <w:lang w:eastAsia="zh-CN"/>
              </w:rPr>
              <w:t>1,360.82</w:t>
            </w:r>
          </w:p>
        </w:tc>
        <w:tc>
          <w:tcPr>
            <w:tcW w:w="940" w:type="dxa"/>
            <w:tcBorders>
              <w:top w:val="nil"/>
              <w:left w:val="nil"/>
              <w:bottom w:val="single" w:sz="4" w:space="0" w:color="auto"/>
              <w:right w:val="single" w:sz="4" w:space="0" w:color="auto"/>
            </w:tcBorders>
            <w:shd w:val="clear" w:color="auto" w:fill="auto"/>
            <w:tcMar>
              <w:left w:w="57" w:type="dxa"/>
              <w:right w:w="57" w:type="dxa"/>
            </w:tcMar>
            <w:vAlign w:val="center"/>
            <w:hideMark/>
          </w:tcPr>
          <w:p w14:paraId="483D8215" w14:textId="77777777" w:rsidR="00636CFC" w:rsidRPr="00851450" w:rsidRDefault="00636CFC" w:rsidP="00C317A1">
            <w:pPr>
              <w:jc w:val="right"/>
              <w:rPr>
                <w:color w:val="000000"/>
                <w:sz w:val="20"/>
                <w:szCs w:val="20"/>
                <w:lang w:eastAsia="zh-CN"/>
              </w:rPr>
            </w:pPr>
            <w:r w:rsidRPr="00851450">
              <w:rPr>
                <w:color w:val="000000"/>
                <w:sz w:val="20"/>
                <w:szCs w:val="20"/>
                <w:lang w:eastAsia="zh-CN"/>
              </w:rPr>
              <w:t>5,879.59</w:t>
            </w:r>
          </w:p>
        </w:tc>
      </w:tr>
      <w:tr w:rsidR="00636CFC" w:rsidRPr="00851450" w14:paraId="3A2E5712" w14:textId="77777777" w:rsidTr="008B7BE2">
        <w:trPr>
          <w:trHeight w:val="142"/>
        </w:trPr>
        <w:tc>
          <w:tcPr>
            <w:tcW w:w="1981" w:type="dxa"/>
            <w:gridSpan w:val="2"/>
            <w:vMerge/>
            <w:tcBorders>
              <w:top w:val="single" w:sz="4" w:space="0" w:color="auto"/>
              <w:left w:val="single" w:sz="4" w:space="0" w:color="auto"/>
              <w:bottom w:val="single" w:sz="4" w:space="0" w:color="auto"/>
              <w:right w:val="single" w:sz="4" w:space="0" w:color="auto"/>
            </w:tcBorders>
            <w:tcMar>
              <w:left w:w="57" w:type="dxa"/>
              <w:right w:w="57" w:type="dxa"/>
            </w:tcMar>
            <w:hideMark/>
          </w:tcPr>
          <w:p w14:paraId="6DDCCFF9" w14:textId="77777777" w:rsidR="00636CFC" w:rsidRPr="00851450" w:rsidRDefault="00636CFC" w:rsidP="00C317A1">
            <w:pPr>
              <w:jc w:val="left"/>
              <w:rPr>
                <w:color w:val="000000"/>
                <w:sz w:val="20"/>
                <w:szCs w:val="20"/>
                <w:lang w:eastAsia="zh-CN"/>
              </w:rPr>
            </w:pP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4B236BAF" w14:textId="77777777" w:rsidR="00636CFC" w:rsidRPr="00851450" w:rsidRDefault="00636CFC" w:rsidP="00C317A1">
            <w:pPr>
              <w:jc w:val="left"/>
              <w:rPr>
                <w:color w:val="000000"/>
                <w:sz w:val="20"/>
                <w:szCs w:val="20"/>
                <w:lang w:eastAsia="zh-CN"/>
              </w:rPr>
            </w:pPr>
            <w:proofErr w:type="spellStart"/>
            <w:r w:rsidRPr="00851450">
              <w:rPr>
                <w:color w:val="000000"/>
                <w:sz w:val="20"/>
                <w:szCs w:val="20"/>
                <w:lang w:eastAsia="zh-CN"/>
              </w:rPr>
              <w:t>ODPt</w:t>
            </w:r>
            <w:proofErr w:type="spellEnd"/>
            <w:r w:rsidRPr="00851450">
              <w:rPr>
                <w:color w:val="000000"/>
                <w:sz w:val="20"/>
                <w:szCs w:val="20"/>
                <w:lang w:eastAsia="zh-CN"/>
              </w:rPr>
              <w: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8E6E587" w14:textId="77777777" w:rsidR="00636CFC" w:rsidRPr="00851450" w:rsidRDefault="00636CFC" w:rsidP="00C317A1">
            <w:pPr>
              <w:jc w:val="right"/>
              <w:rPr>
                <w:color w:val="000000"/>
                <w:sz w:val="20"/>
                <w:szCs w:val="20"/>
                <w:lang w:eastAsia="zh-CN"/>
              </w:rPr>
            </w:pPr>
            <w:r w:rsidRPr="00851450">
              <w:rPr>
                <w:color w:val="000000"/>
                <w:sz w:val="20"/>
                <w:szCs w:val="20"/>
                <w:lang w:eastAsia="zh-CN"/>
              </w:rPr>
              <w:t>67.33</w:t>
            </w:r>
          </w:p>
        </w:tc>
        <w:tc>
          <w:tcPr>
            <w:tcW w:w="992" w:type="dxa"/>
            <w:tcBorders>
              <w:top w:val="nil"/>
              <w:left w:val="nil"/>
              <w:bottom w:val="single" w:sz="4" w:space="0" w:color="auto"/>
              <w:right w:val="single" w:sz="4" w:space="0" w:color="auto"/>
            </w:tcBorders>
            <w:shd w:val="clear" w:color="auto" w:fill="auto"/>
            <w:tcMar>
              <w:left w:w="57" w:type="dxa"/>
              <w:right w:w="57" w:type="dxa"/>
            </w:tcMar>
            <w:hideMark/>
          </w:tcPr>
          <w:p w14:paraId="3D00346D" w14:textId="77777777" w:rsidR="00636CFC" w:rsidRPr="00851450" w:rsidRDefault="00636CFC" w:rsidP="00C317A1">
            <w:pPr>
              <w:jc w:val="right"/>
              <w:rPr>
                <w:color w:val="000000"/>
                <w:sz w:val="20"/>
                <w:szCs w:val="20"/>
                <w:lang w:eastAsia="zh-CN"/>
              </w:rPr>
            </w:pPr>
            <w:r w:rsidRPr="00851450">
              <w:rPr>
                <w:color w:val="000000"/>
                <w:sz w:val="20"/>
                <w:szCs w:val="20"/>
                <w:lang w:eastAsia="zh-CN"/>
              </w:rPr>
              <w:t>181.2</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4BE7FEE8" w14:textId="77777777" w:rsidR="00636CFC" w:rsidRPr="00851450" w:rsidRDefault="00636CFC" w:rsidP="00C317A1">
            <w:pPr>
              <w:jc w:val="right"/>
              <w:rPr>
                <w:color w:val="000000"/>
                <w:sz w:val="20"/>
                <w:szCs w:val="20"/>
                <w:lang w:eastAsia="zh-CN"/>
              </w:rPr>
            </w:pPr>
            <w:r w:rsidRPr="00851450">
              <w:rPr>
                <w:color w:val="000000"/>
                <w:sz w:val="20"/>
                <w:szCs w:val="20"/>
                <w:lang w:eastAsia="zh-CN"/>
              </w:rPr>
              <w:t>248.53</w:t>
            </w:r>
          </w:p>
        </w:tc>
        <w:tc>
          <w:tcPr>
            <w:tcW w:w="986" w:type="dxa"/>
            <w:tcBorders>
              <w:top w:val="nil"/>
              <w:left w:val="nil"/>
              <w:bottom w:val="single" w:sz="4" w:space="0" w:color="auto"/>
              <w:right w:val="single" w:sz="4" w:space="0" w:color="auto"/>
            </w:tcBorders>
            <w:shd w:val="clear" w:color="auto" w:fill="auto"/>
            <w:tcMar>
              <w:left w:w="57" w:type="dxa"/>
              <w:right w:w="57" w:type="dxa"/>
            </w:tcMar>
            <w:hideMark/>
          </w:tcPr>
          <w:p w14:paraId="1E2AE4CC" w14:textId="77777777" w:rsidR="00636CFC" w:rsidRPr="00851450" w:rsidRDefault="00636CFC" w:rsidP="00C317A1">
            <w:pPr>
              <w:jc w:val="right"/>
              <w:rPr>
                <w:color w:val="000000"/>
                <w:sz w:val="20"/>
                <w:szCs w:val="20"/>
                <w:lang w:eastAsia="zh-CN"/>
              </w:rPr>
            </w:pPr>
            <w:r w:rsidRPr="00851450">
              <w:rPr>
                <w:color w:val="000000"/>
                <w:sz w:val="20"/>
                <w:szCs w:val="20"/>
                <w:lang w:eastAsia="zh-CN"/>
              </w:rPr>
              <w:t>96.40</w:t>
            </w:r>
          </w:p>
        </w:tc>
        <w:tc>
          <w:tcPr>
            <w:tcW w:w="991" w:type="dxa"/>
            <w:tcBorders>
              <w:top w:val="nil"/>
              <w:left w:val="nil"/>
              <w:bottom w:val="single" w:sz="4" w:space="0" w:color="auto"/>
              <w:right w:val="single" w:sz="4" w:space="0" w:color="auto"/>
            </w:tcBorders>
            <w:shd w:val="clear" w:color="auto" w:fill="auto"/>
            <w:tcMar>
              <w:left w:w="57" w:type="dxa"/>
              <w:right w:w="57" w:type="dxa"/>
            </w:tcMar>
            <w:hideMark/>
          </w:tcPr>
          <w:p w14:paraId="6E9829C4" w14:textId="77777777" w:rsidR="00636CFC" w:rsidRPr="00851450" w:rsidRDefault="00636CFC" w:rsidP="00C317A1">
            <w:pPr>
              <w:jc w:val="right"/>
              <w:rPr>
                <w:color w:val="000000"/>
                <w:sz w:val="20"/>
                <w:szCs w:val="20"/>
                <w:lang w:eastAsia="zh-CN"/>
              </w:rPr>
            </w:pPr>
            <w:r w:rsidRPr="00851450">
              <w:rPr>
                <w:color w:val="000000"/>
                <w:sz w:val="20"/>
                <w:szCs w:val="20"/>
                <w:lang w:eastAsia="zh-CN"/>
              </w:rPr>
              <w:t>53.29</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5E87453A" w14:textId="77777777" w:rsidR="00636CFC" w:rsidRPr="00851450" w:rsidRDefault="00636CFC" w:rsidP="00C317A1">
            <w:pPr>
              <w:jc w:val="right"/>
              <w:rPr>
                <w:color w:val="000000"/>
                <w:sz w:val="20"/>
                <w:szCs w:val="20"/>
                <w:lang w:eastAsia="zh-CN"/>
              </w:rPr>
            </w:pPr>
            <w:r w:rsidRPr="00851450">
              <w:rPr>
                <w:color w:val="000000"/>
                <w:sz w:val="20"/>
                <w:szCs w:val="20"/>
                <w:lang w:eastAsia="zh-CN"/>
              </w:rPr>
              <w:t>149.69</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0677BA2F" w14:textId="77777777" w:rsidR="00636CFC" w:rsidRPr="00851450" w:rsidRDefault="00636CFC" w:rsidP="00C317A1">
            <w:pPr>
              <w:jc w:val="right"/>
              <w:rPr>
                <w:color w:val="000000"/>
                <w:sz w:val="20"/>
                <w:szCs w:val="20"/>
                <w:lang w:eastAsia="zh-CN"/>
              </w:rPr>
            </w:pPr>
            <w:r w:rsidRPr="00851450">
              <w:rPr>
                <w:color w:val="000000"/>
                <w:sz w:val="20"/>
                <w:szCs w:val="20"/>
                <w:lang w:eastAsia="zh-CN"/>
              </w:rPr>
              <w:t>398.22</w:t>
            </w:r>
          </w:p>
        </w:tc>
      </w:tr>
      <w:tr w:rsidR="00636CFC" w:rsidRPr="00851450" w14:paraId="32776134" w14:textId="77777777" w:rsidTr="008B7BE2">
        <w:trPr>
          <w:trHeight w:val="142"/>
        </w:trPr>
        <w:tc>
          <w:tcPr>
            <w:tcW w:w="989"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1ECF17A5" w14:textId="77777777" w:rsidR="00636CFC" w:rsidRPr="00851450" w:rsidRDefault="00636CFC" w:rsidP="00C317A1">
            <w:pPr>
              <w:jc w:val="left"/>
              <w:rPr>
                <w:color w:val="000000"/>
                <w:sz w:val="20"/>
                <w:szCs w:val="20"/>
                <w:lang w:eastAsia="zh-CN"/>
              </w:rPr>
            </w:pPr>
            <w:r w:rsidRPr="00851450">
              <w:rPr>
                <w:color w:val="000000"/>
                <w:sz w:val="20"/>
                <w:szCs w:val="20"/>
                <w:lang w:eastAsia="zh-CN"/>
              </w:rPr>
              <w:t>Stage I</w:t>
            </w:r>
          </w:p>
        </w:tc>
        <w:tc>
          <w:tcPr>
            <w:tcW w:w="992"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9CAE112" w14:textId="77777777" w:rsidR="00636CFC" w:rsidRPr="00851450" w:rsidRDefault="00636CFC" w:rsidP="00C317A1">
            <w:pPr>
              <w:jc w:val="left"/>
              <w:rPr>
                <w:color w:val="000000"/>
                <w:sz w:val="20"/>
                <w:szCs w:val="20"/>
                <w:lang w:eastAsia="zh-CN"/>
              </w:rPr>
            </w:pPr>
            <w:r w:rsidRPr="00851450">
              <w:rPr>
                <w:color w:val="000000"/>
                <w:sz w:val="20"/>
                <w:szCs w:val="20"/>
                <w:lang w:eastAsia="zh-CN"/>
              </w:rPr>
              <w:t>Phase-out</w:t>
            </w: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472937FF" w14:textId="77777777" w:rsidR="00636CFC" w:rsidRPr="00851450" w:rsidRDefault="00636CFC" w:rsidP="00C317A1">
            <w:pPr>
              <w:jc w:val="left"/>
              <w:rPr>
                <w:color w:val="000000"/>
                <w:sz w:val="20"/>
                <w:szCs w:val="20"/>
                <w:lang w:eastAsia="zh-CN"/>
              </w:rPr>
            </w:pPr>
            <w:r w:rsidRPr="00851450">
              <w:rPr>
                <w:color w:val="000000"/>
                <w:sz w:val="20"/>
                <w:szCs w:val="20"/>
                <w:lang w:eastAsia="zh-CN"/>
              </w:rPr>
              <w:t>mt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355FDEB"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4FAD066" w14:textId="77777777" w:rsidR="00636CFC" w:rsidRPr="00851450" w:rsidRDefault="00636CFC" w:rsidP="00C317A1">
            <w:pPr>
              <w:jc w:val="right"/>
              <w:rPr>
                <w:color w:val="000000"/>
                <w:sz w:val="20"/>
                <w:szCs w:val="20"/>
                <w:lang w:eastAsia="zh-CN"/>
              </w:rPr>
            </w:pPr>
            <w:r w:rsidRPr="00851450">
              <w:rPr>
                <w:color w:val="000000"/>
                <w:sz w:val="20"/>
                <w:szCs w:val="20"/>
                <w:lang w:eastAsia="zh-CN"/>
              </w:rPr>
              <w:t>193.11</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0519C375" w14:textId="77777777" w:rsidR="00636CFC" w:rsidRPr="00851450" w:rsidRDefault="00636CFC" w:rsidP="00C317A1">
            <w:pPr>
              <w:jc w:val="right"/>
              <w:rPr>
                <w:color w:val="000000"/>
                <w:sz w:val="20"/>
                <w:szCs w:val="20"/>
                <w:lang w:eastAsia="zh-CN"/>
              </w:rPr>
            </w:pPr>
            <w:r w:rsidRPr="00851450">
              <w:rPr>
                <w:color w:val="000000"/>
                <w:sz w:val="20"/>
                <w:szCs w:val="20"/>
                <w:lang w:eastAsia="zh-CN"/>
              </w:rPr>
              <w:t>193.11</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486C1048" w14:textId="77777777" w:rsidR="00636CFC" w:rsidRPr="00851450" w:rsidRDefault="00636CFC" w:rsidP="00C317A1">
            <w:pPr>
              <w:jc w:val="right"/>
              <w:rPr>
                <w:color w:val="000000"/>
                <w:sz w:val="20"/>
                <w:szCs w:val="20"/>
                <w:lang w:eastAsia="zh-CN"/>
              </w:rPr>
            </w:pPr>
            <w:r w:rsidRPr="00851450">
              <w:rPr>
                <w:color w:val="000000"/>
                <w:sz w:val="20"/>
                <w:szCs w:val="20"/>
                <w:lang w:eastAsia="zh-CN"/>
              </w:rPr>
              <w:t>495.73</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74B97D82" w14:textId="77777777" w:rsidR="00636CFC" w:rsidRPr="00851450" w:rsidRDefault="00636CFC" w:rsidP="00C317A1">
            <w:pPr>
              <w:jc w:val="right"/>
              <w:rPr>
                <w:color w:val="000000"/>
                <w:sz w:val="20"/>
                <w:szCs w:val="20"/>
                <w:lang w:eastAsia="zh-CN"/>
              </w:rPr>
            </w:pPr>
            <w:r w:rsidRPr="00851450">
              <w:rPr>
                <w:color w:val="000000"/>
                <w:sz w:val="20"/>
                <w:szCs w:val="20"/>
                <w:lang w:eastAsia="zh-CN"/>
              </w:rPr>
              <w:t>227.27</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0B10DEE3" w14:textId="77777777" w:rsidR="00636CFC" w:rsidRPr="00851450" w:rsidRDefault="00636CFC" w:rsidP="00C317A1">
            <w:pPr>
              <w:jc w:val="right"/>
              <w:rPr>
                <w:color w:val="000000"/>
                <w:sz w:val="20"/>
                <w:szCs w:val="20"/>
                <w:lang w:eastAsia="zh-CN"/>
              </w:rPr>
            </w:pPr>
            <w:r w:rsidRPr="00851450">
              <w:rPr>
                <w:color w:val="000000"/>
                <w:sz w:val="20"/>
                <w:szCs w:val="20"/>
                <w:lang w:eastAsia="zh-CN"/>
              </w:rPr>
              <w:t>723.00</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21436B48" w14:textId="77777777" w:rsidR="00636CFC" w:rsidRPr="00851450" w:rsidRDefault="00636CFC" w:rsidP="00C317A1">
            <w:pPr>
              <w:jc w:val="right"/>
              <w:rPr>
                <w:color w:val="000000"/>
                <w:sz w:val="20"/>
                <w:szCs w:val="20"/>
                <w:lang w:eastAsia="zh-CN"/>
              </w:rPr>
            </w:pPr>
            <w:r w:rsidRPr="00851450">
              <w:rPr>
                <w:color w:val="000000"/>
                <w:sz w:val="20"/>
                <w:szCs w:val="20"/>
                <w:lang w:eastAsia="zh-CN"/>
              </w:rPr>
              <w:t>916.11</w:t>
            </w:r>
          </w:p>
        </w:tc>
      </w:tr>
      <w:tr w:rsidR="00636CFC" w:rsidRPr="00851450" w14:paraId="4640D41F" w14:textId="77777777" w:rsidTr="008B7BE2">
        <w:trPr>
          <w:trHeight w:val="142"/>
        </w:trPr>
        <w:tc>
          <w:tcPr>
            <w:tcW w:w="989" w:type="dxa"/>
            <w:vMerge/>
            <w:tcBorders>
              <w:top w:val="nil"/>
              <w:left w:val="single" w:sz="4" w:space="0" w:color="auto"/>
              <w:bottom w:val="single" w:sz="4" w:space="0" w:color="auto"/>
              <w:right w:val="single" w:sz="4" w:space="0" w:color="auto"/>
            </w:tcBorders>
            <w:tcMar>
              <w:left w:w="57" w:type="dxa"/>
              <w:right w:w="57" w:type="dxa"/>
            </w:tcMar>
            <w:hideMark/>
          </w:tcPr>
          <w:p w14:paraId="28D8DCA3" w14:textId="77777777" w:rsidR="00636CFC" w:rsidRPr="00851450" w:rsidRDefault="00636CFC" w:rsidP="00C317A1">
            <w:pPr>
              <w:jc w:val="left"/>
              <w:rPr>
                <w:color w:val="000000"/>
                <w:sz w:val="20"/>
                <w:szCs w:val="20"/>
                <w:lang w:eastAsia="zh-CN"/>
              </w:rPr>
            </w:pPr>
          </w:p>
        </w:tc>
        <w:tc>
          <w:tcPr>
            <w:tcW w:w="992"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22951D67" w14:textId="77777777" w:rsidR="00636CFC" w:rsidRPr="00851450" w:rsidRDefault="00636CFC" w:rsidP="00C317A1">
            <w:pPr>
              <w:jc w:val="left"/>
              <w:rPr>
                <w:color w:val="000000"/>
                <w:sz w:val="20"/>
                <w:szCs w:val="20"/>
                <w:lang w:eastAsia="zh-CN"/>
              </w:rPr>
            </w:pP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4D95B722" w14:textId="77777777" w:rsidR="00636CFC" w:rsidRPr="00851450" w:rsidRDefault="00636CFC" w:rsidP="00C317A1">
            <w:pPr>
              <w:jc w:val="left"/>
              <w:rPr>
                <w:color w:val="000000"/>
                <w:sz w:val="20"/>
                <w:szCs w:val="20"/>
                <w:lang w:eastAsia="zh-CN"/>
              </w:rPr>
            </w:pPr>
            <w:proofErr w:type="spellStart"/>
            <w:r w:rsidRPr="00851450">
              <w:rPr>
                <w:color w:val="000000"/>
                <w:sz w:val="20"/>
                <w:szCs w:val="20"/>
                <w:lang w:eastAsia="zh-CN"/>
              </w:rPr>
              <w:t>ODPt</w:t>
            </w:r>
            <w:proofErr w:type="spellEnd"/>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39F6E78"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65DA047" w14:textId="77777777" w:rsidR="00636CFC" w:rsidRPr="00851450" w:rsidRDefault="00636CFC" w:rsidP="00C317A1">
            <w:pPr>
              <w:jc w:val="right"/>
              <w:rPr>
                <w:color w:val="000000"/>
                <w:sz w:val="20"/>
                <w:szCs w:val="20"/>
                <w:lang w:eastAsia="zh-CN"/>
              </w:rPr>
            </w:pPr>
            <w:r w:rsidRPr="00851450">
              <w:rPr>
                <w:color w:val="000000"/>
                <w:sz w:val="20"/>
                <w:szCs w:val="20"/>
                <w:lang w:eastAsia="zh-CN"/>
              </w:rPr>
              <w:t>10.62</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20DA7D7D" w14:textId="77777777" w:rsidR="00636CFC" w:rsidRPr="00851450" w:rsidRDefault="00636CFC" w:rsidP="00C317A1">
            <w:pPr>
              <w:jc w:val="right"/>
              <w:rPr>
                <w:color w:val="000000"/>
                <w:sz w:val="20"/>
                <w:szCs w:val="20"/>
                <w:lang w:eastAsia="zh-CN"/>
              </w:rPr>
            </w:pPr>
            <w:r w:rsidRPr="00851450">
              <w:rPr>
                <w:color w:val="000000"/>
                <w:sz w:val="20"/>
                <w:szCs w:val="20"/>
                <w:lang w:eastAsia="zh-CN"/>
              </w:rPr>
              <w:t>10.62</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790CF900" w14:textId="77777777" w:rsidR="00636CFC" w:rsidRPr="00851450" w:rsidRDefault="00636CFC" w:rsidP="00C317A1">
            <w:pPr>
              <w:jc w:val="right"/>
              <w:rPr>
                <w:color w:val="000000"/>
                <w:sz w:val="20"/>
                <w:szCs w:val="20"/>
                <w:lang w:eastAsia="zh-CN"/>
              </w:rPr>
            </w:pPr>
            <w:r w:rsidRPr="00851450">
              <w:rPr>
                <w:color w:val="000000"/>
                <w:sz w:val="20"/>
                <w:szCs w:val="20"/>
                <w:lang w:eastAsia="zh-CN"/>
              </w:rPr>
              <w:t>54.53</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01B977FB" w14:textId="77777777" w:rsidR="00636CFC" w:rsidRPr="00851450" w:rsidRDefault="00636CFC" w:rsidP="00C317A1">
            <w:pPr>
              <w:jc w:val="right"/>
              <w:rPr>
                <w:color w:val="000000"/>
                <w:sz w:val="20"/>
                <w:szCs w:val="20"/>
                <w:lang w:eastAsia="zh-CN"/>
              </w:rPr>
            </w:pPr>
            <w:r w:rsidRPr="00851450">
              <w:rPr>
                <w:color w:val="000000"/>
                <w:sz w:val="20"/>
                <w:szCs w:val="20"/>
                <w:lang w:eastAsia="zh-CN"/>
              </w:rPr>
              <w:t>25.00</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433C78C7" w14:textId="77777777" w:rsidR="00636CFC" w:rsidRPr="00851450" w:rsidRDefault="00636CFC" w:rsidP="00C317A1">
            <w:pPr>
              <w:jc w:val="right"/>
              <w:rPr>
                <w:color w:val="000000"/>
                <w:sz w:val="20"/>
                <w:szCs w:val="20"/>
                <w:lang w:eastAsia="zh-CN"/>
              </w:rPr>
            </w:pPr>
            <w:r w:rsidRPr="00851450">
              <w:rPr>
                <w:color w:val="000000"/>
                <w:sz w:val="20"/>
                <w:szCs w:val="20"/>
                <w:lang w:eastAsia="zh-CN"/>
              </w:rPr>
              <w:t>79.53</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01F244AA" w14:textId="77777777" w:rsidR="00636CFC" w:rsidRPr="00851450" w:rsidRDefault="00636CFC" w:rsidP="00C317A1">
            <w:pPr>
              <w:jc w:val="right"/>
              <w:rPr>
                <w:color w:val="000000"/>
                <w:sz w:val="20"/>
                <w:szCs w:val="20"/>
                <w:lang w:eastAsia="zh-CN"/>
              </w:rPr>
            </w:pPr>
            <w:r w:rsidRPr="00851450">
              <w:rPr>
                <w:color w:val="000000"/>
                <w:sz w:val="20"/>
                <w:szCs w:val="20"/>
                <w:lang w:eastAsia="zh-CN"/>
              </w:rPr>
              <w:t>90.15</w:t>
            </w:r>
          </w:p>
        </w:tc>
      </w:tr>
      <w:tr w:rsidR="00636CFC" w:rsidRPr="00851450" w14:paraId="7256F486" w14:textId="77777777" w:rsidTr="008B7BE2">
        <w:trPr>
          <w:trHeight w:val="142"/>
        </w:trPr>
        <w:tc>
          <w:tcPr>
            <w:tcW w:w="989" w:type="dxa"/>
            <w:vMerge/>
            <w:tcBorders>
              <w:top w:val="nil"/>
              <w:left w:val="single" w:sz="4" w:space="0" w:color="auto"/>
              <w:bottom w:val="single" w:sz="4" w:space="0" w:color="auto"/>
              <w:right w:val="single" w:sz="4" w:space="0" w:color="auto"/>
            </w:tcBorders>
            <w:tcMar>
              <w:left w:w="57" w:type="dxa"/>
              <w:right w:w="57" w:type="dxa"/>
            </w:tcMar>
            <w:hideMark/>
          </w:tcPr>
          <w:p w14:paraId="4016831A" w14:textId="77777777" w:rsidR="00636CFC" w:rsidRPr="00851450" w:rsidRDefault="00636CFC" w:rsidP="00C317A1">
            <w:pPr>
              <w:jc w:val="left"/>
              <w:rPr>
                <w:color w:val="000000"/>
                <w:sz w:val="20"/>
                <w:szCs w:val="20"/>
                <w:lang w:eastAsia="zh-CN"/>
              </w:rPr>
            </w:pPr>
          </w:p>
        </w:tc>
        <w:tc>
          <w:tcPr>
            <w:tcW w:w="992"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AB0651F" w14:textId="77777777" w:rsidR="00636CFC" w:rsidRPr="00851450" w:rsidRDefault="00636CFC" w:rsidP="006212EB">
            <w:pPr>
              <w:keepNext/>
              <w:keepLines/>
              <w:jc w:val="left"/>
              <w:rPr>
                <w:color w:val="000000"/>
                <w:sz w:val="20"/>
                <w:szCs w:val="20"/>
                <w:lang w:eastAsia="zh-CN"/>
              </w:rPr>
            </w:pPr>
            <w:r w:rsidRPr="00851450">
              <w:rPr>
                <w:color w:val="000000"/>
                <w:sz w:val="20"/>
                <w:szCs w:val="20"/>
                <w:lang w:eastAsia="zh-CN"/>
              </w:rPr>
              <w:t>Remaining</w:t>
            </w: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1C242696" w14:textId="77777777" w:rsidR="00636CFC" w:rsidRPr="00851450" w:rsidRDefault="00636CFC" w:rsidP="006212EB">
            <w:pPr>
              <w:keepNext/>
              <w:keepLines/>
              <w:jc w:val="left"/>
              <w:rPr>
                <w:color w:val="000000"/>
                <w:sz w:val="20"/>
                <w:szCs w:val="20"/>
                <w:lang w:eastAsia="zh-CN"/>
              </w:rPr>
            </w:pPr>
            <w:r w:rsidRPr="00851450">
              <w:rPr>
                <w:color w:val="000000"/>
                <w:sz w:val="20"/>
                <w:szCs w:val="20"/>
                <w:lang w:eastAsia="zh-CN"/>
              </w:rPr>
              <w:t>mt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1E9178B" w14:textId="77777777" w:rsidR="00636CFC" w:rsidRPr="00851450" w:rsidRDefault="00636CFC" w:rsidP="006212EB">
            <w:pPr>
              <w:keepNext/>
              <w:keepLines/>
              <w:jc w:val="right"/>
              <w:rPr>
                <w:color w:val="000000"/>
                <w:sz w:val="20"/>
                <w:szCs w:val="20"/>
                <w:lang w:eastAsia="zh-CN"/>
              </w:rPr>
            </w:pPr>
            <w:r w:rsidRPr="00851450">
              <w:rPr>
                <w:color w:val="000000"/>
                <w:sz w:val="20"/>
                <w:szCs w:val="20"/>
                <w:lang w:eastAsia="zh-CN"/>
              </w:rPr>
              <w:t>1,224.27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638FB2C" w14:textId="77777777" w:rsidR="00636CFC" w:rsidRPr="00851450" w:rsidRDefault="00636CFC" w:rsidP="006212EB">
            <w:pPr>
              <w:keepNext/>
              <w:keepLines/>
              <w:jc w:val="right"/>
              <w:rPr>
                <w:color w:val="000000"/>
                <w:sz w:val="20"/>
                <w:szCs w:val="20"/>
                <w:lang w:eastAsia="zh-CN"/>
              </w:rPr>
            </w:pPr>
            <w:r w:rsidRPr="00851450">
              <w:rPr>
                <w:color w:val="000000"/>
                <w:sz w:val="20"/>
                <w:szCs w:val="20"/>
                <w:lang w:eastAsia="zh-CN"/>
              </w:rPr>
              <w:t>3,101.39</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6308B25B" w14:textId="77777777" w:rsidR="00636CFC" w:rsidRPr="00851450" w:rsidRDefault="00636CFC" w:rsidP="006212EB">
            <w:pPr>
              <w:keepNext/>
              <w:keepLines/>
              <w:jc w:val="right"/>
              <w:rPr>
                <w:color w:val="000000"/>
                <w:sz w:val="20"/>
                <w:szCs w:val="20"/>
                <w:lang w:eastAsia="zh-CN"/>
              </w:rPr>
            </w:pPr>
            <w:r w:rsidRPr="00851450">
              <w:rPr>
                <w:color w:val="000000"/>
                <w:sz w:val="20"/>
                <w:szCs w:val="20"/>
                <w:lang w:eastAsia="zh-CN"/>
              </w:rPr>
              <w:t>4,325.66</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5FAF320F" w14:textId="77777777" w:rsidR="00636CFC" w:rsidRPr="00851450" w:rsidRDefault="00636CFC" w:rsidP="006212EB">
            <w:pPr>
              <w:keepNext/>
              <w:keepLines/>
              <w:jc w:val="right"/>
              <w:rPr>
                <w:color w:val="000000"/>
                <w:sz w:val="20"/>
                <w:szCs w:val="20"/>
                <w:lang w:eastAsia="zh-CN"/>
              </w:rPr>
            </w:pPr>
            <w:r w:rsidRPr="00851450">
              <w:rPr>
                <w:color w:val="000000"/>
                <w:sz w:val="20"/>
                <w:szCs w:val="20"/>
                <w:lang w:eastAsia="zh-CN"/>
              </w:rPr>
              <w:t>380.63</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5F2063F5" w14:textId="77777777" w:rsidR="00636CFC" w:rsidRPr="00851450" w:rsidRDefault="00636CFC" w:rsidP="006212EB">
            <w:pPr>
              <w:keepNext/>
              <w:keepLines/>
              <w:jc w:val="right"/>
              <w:rPr>
                <w:color w:val="000000"/>
                <w:sz w:val="20"/>
                <w:szCs w:val="20"/>
                <w:lang w:eastAsia="zh-CN"/>
              </w:rPr>
            </w:pPr>
            <w:r w:rsidRPr="00851450">
              <w:rPr>
                <w:color w:val="000000"/>
                <w:sz w:val="20"/>
                <w:szCs w:val="20"/>
                <w:lang w:eastAsia="zh-CN"/>
              </w:rPr>
              <w:t>257.18</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78A7872A" w14:textId="77777777" w:rsidR="00636CFC" w:rsidRPr="00851450" w:rsidRDefault="00636CFC" w:rsidP="006212EB">
            <w:pPr>
              <w:keepNext/>
              <w:keepLines/>
              <w:jc w:val="right"/>
              <w:rPr>
                <w:color w:val="000000"/>
                <w:sz w:val="20"/>
                <w:szCs w:val="20"/>
                <w:lang w:eastAsia="zh-CN"/>
              </w:rPr>
            </w:pPr>
            <w:r w:rsidRPr="00851450">
              <w:rPr>
                <w:color w:val="000000"/>
                <w:sz w:val="20"/>
                <w:szCs w:val="20"/>
                <w:lang w:eastAsia="zh-CN"/>
              </w:rPr>
              <w:t>637.82</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4DF95C4E" w14:textId="77777777" w:rsidR="00636CFC" w:rsidRPr="00851450" w:rsidRDefault="00636CFC" w:rsidP="006212EB">
            <w:pPr>
              <w:keepNext/>
              <w:keepLines/>
              <w:jc w:val="right"/>
              <w:rPr>
                <w:color w:val="000000"/>
                <w:sz w:val="20"/>
                <w:szCs w:val="20"/>
                <w:lang w:eastAsia="zh-CN"/>
              </w:rPr>
            </w:pPr>
            <w:r w:rsidRPr="00851450">
              <w:rPr>
                <w:color w:val="000000"/>
                <w:sz w:val="20"/>
                <w:szCs w:val="20"/>
                <w:lang w:eastAsia="zh-CN"/>
              </w:rPr>
              <w:t>4,963.48</w:t>
            </w:r>
          </w:p>
        </w:tc>
      </w:tr>
      <w:tr w:rsidR="00636CFC" w:rsidRPr="00851450" w14:paraId="292E71E0" w14:textId="77777777" w:rsidTr="008B7BE2">
        <w:trPr>
          <w:trHeight w:val="142"/>
        </w:trPr>
        <w:tc>
          <w:tcPr>
            <w:tcW w:w="989" w:type="dxa"/>
            <w:vMerge/>
            <w:tcBorders>
              <w:top w:val="nil"/>
              <w:left w:val="single" w:sz="4" w:space="0" w:color="auto"/>
              <w:bottom w:val="single" w:sz="4" w:space="0" w:color="auto"/>
              <w:right w:val="single" w:sz="4" w:space="0" w:color="auto"/>
            </w:tcBorders>
            <w:tcMar>
              <w:left w:w="57" w:type="dxa"/>
              <w:right w:w="57" w:type="dxa"/>
            </w:tcMar>
            <w:hideMark/>
          </w:tcPr>
          <w:p w14:paraId="0CEFB0DE" w14:textId="77777777" w:rsidR="00636CFC" w:rsidRPr="00851450" w:rsidRDefault="00636CFC" w:rsidP="00C317A1">
            <w:pPr>
              <w:jc w:val="left"/>
              <w:rPr>
                <w:color w:val="000000"/>
                <w:sz w:val="20"/>
                <w:szCs w:val="20"/>
                <w:lang w:eastAsia="zh-CN"/>
              </w:rPr>
            </w:pPr>
          </w:p>
        </w:tc>
        <w:tc>
          <w:tcPr>
            <w:tcW w:w="992"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6260F59C" w14:textId="77777777" w:rsidR="00636CFC" w:rsidRPr="00851450" w:rsidRDefault="00636CFC" w:rsidP="006212EB">
            <w:pPr>
              <w:keepNext/>
              <w:keepLines/>
              <w:jc w:val="left"/>
              <w:rPr>
                <w:color w:val="000000"/>
                <w:sz w:val="20"/>
                <w:szCs w:val="20"/>
                <w:lang w:eastAsia="zh-CN"/>
              </w:rPr>
            </w:pP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3CBB4E05" w14:textId="77777777" w:rsidR="00636CFC" w:rsidRPr="00851450" w:rsidRDefault="00636CFC" w:rsidP="006212EB">
            <w:pPr>
              <w:keepNext/>
              <w:keepLines/>
              <w:jc w:val="left"/>
              <w:rPr>
                <w:color w:val="000000"/>
                <w:sz w:val="20"/>
                <w:szCs w:val="20"/>
                <w:lang w:eastAsia="zh-CN"/>
              </w:rPr>
            </w:pPr>
            <w:proofErr w:type="spellStart"/>
            <w:r w:rsidRPr="00851450">
              <w:rPr>
                <w:color w:val="000000"/>
                <w:sz w:val="20"/>
                <w:szCs w:val="20"/>
                <w:lang w:eastAsia="zh-CN"/>
              </w:rPr>
              <w:t>ODPt</w:t>
            </w:r>
            <w:proofErr w:type="spellEnd"/>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8ACE251" w14:textId="77777777" w:rsidR="00636CFC" w:rsidRPr="00851450" w:rsidRDefault="00636CFC" w:rsidP="006212EB">
            <w:pPr>
              <w:keepNext/>
              <w:keepLines/>
              <w:jc w:val="right"/>
              <w:rPr>
                <w:color w:val="000000"/>
                <w:sz w:val="20"/>
                <w:szCs w:val="20"/>
                <w:lang w:eastAsia="zh-CN"/>
              </w:rPr>
            </w:pPr>
            <w:r w:rsidRPr="00851450">
              <w:rPr>
                <w:color w:val="000000"/>
                <w:sz w:val="20"/>
                <w:szCs w:val="20"/>
                <w:lang w:eastAsia="zh-CN"/>
              </w:rPr>
              <w:t>67.33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B7328BA" w14:textId="77777777" w:rsidR="00636CFC" w:rsidRPr="00851450" w:rsidRDefault="00636CFC" w:rsidP="006212EB">
            <w:pPr>
              <w:keepNext/>
              <w:keepLines/>
              <w:jc w:val="right"/>
              <w:rPr>
                <w:color w:val="000000"/>
                <w:sz w:val="20"/>
                <w:szCs w:val="20"/>
                <w:lang w:eastAsia="zh-CN"/>
              </w:rPr>
            </w:pPr>
            <w:r w:rsidRPr="00851450">
              <w:rPr>
                <w:color w:val="000000"/>
                <w:sz w:val="20"/>
                <w:szCs w:val="20"/>
                <w:lang w:eastAsia="zh-CN"/>
              </w:rPr>
              <w:t>170.58</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2BEE1F3E" w14:textId="77777777" w:rsidR="00636CFC" w:rsidRPr="00851450" w:rsidRDefault="00636CFC" w:rsidP="006212EB">
            <w:pPr>
              <w:keepNext/>
              <w:keepLines/>
              <w:jc w:val="right"/>
              <w:rPr>
                <w:color w:val="000000"/>
                <w:sz w:val="20"/>
                <w:szCs w:val="20"/>
                <w:lang w:eastAsia="zh-CN"/>
              </w:rPr>
            </w:pPr>
            <w:r w:rsidRPr="00851450">
              <w:rPr>
                <w:color w:val="000000"/>
                <w:sz w:val="20"/>
                <w:szCs w:val="20"/>
                <w:lang w:eastAsia="zh-CN"/>
              </w:rPr>
              <w:t>237.91</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693165C9" w14:textId="77777777" w:rsidR="00636CFC" w:rsidRPr="00851450" w:rsidRDefault="00636CFC" w:rsidP="006212EB">
            <w:pPr>
              <w:keepNext/>
              <w:keepLines/>
              <w:jc w:val="right"/>
              <w:rPr>
                <w:color w:val="000000"/>
                <w:sz w:val="20"/>
                <w:szCs w:val="20"/>
                <w:lang w:eastAsia="zh-CN"/>
              </w:rPr>
            </w:pPr>
            <w:r w:rsidRPr="00851450">
              <w:rPr>
                <w:color w:val="000000"/>
                <w:sz w:val="20"/>
                <w:szCs w:val="20"/>
                <w:lang w:eastAsia="zh-CN"/>
              </w:rPr>
              <w:t>41.87</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271ACF2D" w14:textId="77777777" w:rsidR="00636CFC" w:rsidRPr="00851450" w:rsidRDefault="00636CFC" w:rsidP="006212EB">
            <w:pPr>
              <w:keepNext/>
              <w:keepLines/>
              <w:jc w:val="right"/>
              <w:rPr>
                <w:color w:val="000000"/>
                <w:sz w:val="20"/>
                <w:szCs w:val="20"/>
                <w:lang w:eastAsia="zh-CN"/>
              </w:rPr>
            </w:pPr>
            <w:r w:rsidRPr="00851450">
              <w:rPr>
                <w:color w:val="000000"/>
                <w:sz w:val="20"/>
                <w:szCs w:val="20"/>
                <w:lang w:eastAsia="zh-CN"/>
              </w:rPr>
              <w:t>28.29</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4A8AAE30" w14:textId="77777777" w:rsidR="00636CFC" w:rsidRPr="00851450" w:rsidRDefault="00636CFC" w:rsidP="006212EB">
            <w:pPr>
              <w:keepNext/>
              <w:keepLines/>
              <w:jc w:val="right"/>
              <w:rPr>
                <w:color w:val="000000"/>
                <w:sz w:val="20"/>
                <w:szCs w:val="20"/>
                <w:lang w:eastAsia="zh-CN"/>
              </w:rPr>
            </w:pPr>
            <w:r w:rsidRPr="00851450">
              <w:rPr>
                <w:color w:val="000000"/>
                <w:sz w:val="20"/>
                <w:szCs w:val="20"/>
                <w:lang w:eastAsia="zh-CN"/>
              </w:rPr>
              <w:t>70.16</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45495429" w14:textId="77777777" w:rsidR="00636CFC" w:rsidRPr="00851450" w:rsidRDefault="00636CFC" w:rsidP="006212EB">
            <w:pPr>
              <w:keepNext/>
              <w:keepLines/>
              <w:jc w:val="right"/>
              <w:rPr>
                <w:color w:val="000000"/>
                <w:sz w:val="20"/>
                <w:szCs w:val="20"/>
                <w:lang w:eastAsia="zh-CN"/>
              </w:rPr>
            </w:pPr>
            <w:r w:rsidRPr="00851450">
              <w:rPr>
                <w:color w:val="000000"/>
                <w:sz w:val="20"/>
                <w:szCs w:val="20"/>
                <w:lang w:eastAsia="zh-CN"/>
              </w:rPr>
              <w:t>308.07</w:t>
            </w:r>
          </w:p>
        </w:tc>
      </w:tr>
      <w:tr w:rsidR="00636CFC" w:rsidRPr="00851450" w14:paraId="771D771E" w14:textId="77777777" w:rsidTr="008B7BE2">
        <w:trPr>
          <w:trHeight w:val="142"/>
        </w:trPr>
        <w:tc>
          <w:tcPr>
            <w:tcW w:w="989"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hideMark/>
          </w:tcPr>
          <w:p w14:paraId="75D37510" w14:textId="77777777" w:rsidR="00636CFC" w:rsidRPr="00851450" w:rsidRDefault="00636CFC" w:rsidP="00C317A1">
            <w:pPr>
              <w:jc w:val="left"/>
              <w:rPr>
                <w:color w:val="000000"/>
                <w:sz w:val="20"/>
                <w:szCs w:val="20"/>
                <w:lang w:eastAsia="zh-CN"/>
              </w:rPr>
            </w:pPr>
            <w:r w:rsidRPr="00851450">
              <w:rPr>
                <w:color w:val="000000"/>
                <w:sz w:val="20"/>
                <w:szCs w:val="20"/>
                <w:lang w:eastAsia="zh-CN"/>
              </w:rPr>
              <w:t>Stage II</w:t>
            </w:r>
          </w:p>
        </w:tc>
        <w:tc>
          <w:tcPr>
            <w:tcW w:w="992"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4C3EED15" w14:textId="77777777" w:rsidR="00636CFC" w:rsidRPr="00851450" w:rsidRDefault="00636CFC" w:rsidP="00C317A1">
            <w:pPr>
              <w:jc w:val="left"/>
              <w:rPr>
                <w:color w:val="000000"/>
                <w:sz w:val="20"/>
                <w:szCs w:val="20"/>
                <w:lang w:eastAsia="zh-CN"/>
              </w:rPr>
            </w:pPr>
            <w:r w:rsidRPr="00851450">
              <w:rPr>
                <w:color w:val="000000"/>
                <w:sz w:val="20"/>
                <w:szCs w:val="20"/>
                <w:lang w:eastAsia="zh-CN"/>
              </w:rPr>
              <w:t>Phase-out</w:t>
            </w: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251A2BA7" w14:textId="77777777" w:rsidR="00636CFC" w:rsidRPr="00851450" w:rsidRDefault="00636CFC" w:rsidP="00C317A1">
            <w:pPr>
              <w:jc w:val="left"/>
              <w:rPr>
                <w:color w:val="000000"/>
                <w:sz w:val="20"/>
                <w:szCs w:val="20"/>
                <w:lang w:eastAsia="zh-CN"/>
              </w:rPr>
            </w:pPr>
            <w:r w:rsidRPr="00851450">
              <w:rPr>
                <w:color w:val="000000"/>
                <w:sz w:val="20"/>
                <w:szCs w:val="20"/>
                <w:lang w:eastAsia="zh-CN"/>
              </w:rPr>
              <w:t>mt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8096428"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B543F1B" w14:textId="77777777" w:rsidR="00636CFC" w:rsidRPr="00851450" w:rsidRDefault="00636CFC" w:rsidP="00C317A1">
            <w:pPr>
              <w:jc w:val="right"/>
              <w:rPr>
                <w:color w:val="000000"/>
                <w:sz w:val="20"/>
                <w:szCs w:val="20"/>
                <w:lang w:eastAsia="zh-CN"/>
              </w:rPr>
            </w:pPr>
            <w:r w:rsidRPr="00851450">
              <w:rPr>
                <w:color w:val="000000"/>
                <w:sz w:val="20"/>
                <w:szCs w:val="20"/>
                <w:lang w:eastAsia="zh-CN"/>
              </w:rPr>
              <w:t>1,274.05</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0A05A9EE" w14:textId="77777777" w:rsidR="00636CFC" w:rsidRPr="00851450" w:rsidRDefault="00636CFC" w:rsidP="00C317A1">
            <w:pPr>
              <w:jc w:val="right"/>
              <w:rPr>
                <w:color w:val="000000"/>
                <w:sz w:val="20"/>
                <w:szCs w:val="20"/>
                <w:lang w:eastAsia="zh-CN"/>
              </w:rPr>
            </w:pPr>
            <w:r w:rsidRPr="00851450">
              <w:rPr>
                <w:color w:val="000000"/>
                <w:sz w:val="20"/>
                <w:szCs w:val="20"/>
                <w:lang w:eastAsia="zh-CN"/>
              </w:rPr>
              <w:t>1,274.05</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1654CF01" w14:textId="77777777" w:rsidR="00636CFC" w:rsidRPr="00851450" w:rsidRDefault="00636CFC" w:rsidP="00C317A1">
            <w:pPr>
              <w:jc w:val="right"/>
              <w:rPr>
                <w:color w:val="000000"/>
                <w:sz w:val="20"/>
                <w:szCs w:val="20"/>
                <w:lang w:eastAsia="zh-CN"/>
              </w:rPr>
            </w:pPr>
            <w:r w:rsidRPr="00851450">
              <w:rPr>
                <w:color w:val="000000"/>
                <w:sz w:val="20"/>
                <w:szCs w:val="20"/>
                <w:lang w:eastAsia="zh-CN"/>
              </w:rPr>
              <w:t>380.63</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4E960E0A" w14:textId="77777777" w:rsidR="00636CFC" w:rsidRPr="00851450" w:rsidRDefault="00636CFC" w:rsidP="00C317A1">
            <w:pPr>
              <w:jc w:val="right"/>
              <w:rPr>
                <w:color w:val="000000"/>
                <w:sz w:val="20"/>
                <w:szCs w:val="20"/>
                <w:lang w:eastAsia="zh-CN"/>
              </w:rPr>
            </w:pPr>
            <w:r w:rsidRPr="00851450">
              <w:rPr>
                <w:color w:val="000000"/>
                <w:sz w:val="20"/>
                <w:szCs w:val="20"/>
                <w:lang w:eastAsia="zh-CN"/>
              </w:rPr>
              <w:t>257.18</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6DA563B5" w14:textId="77777777" w:rsidR="00636CFC" w:rsidRPr="00851450" w:rsidRDefault="00636CFC" w:rsidP="00C317A1">
            <w:pPr>
              <w:jc w:val="right"/>
              <w:rPr>
                <w:color w:val="000000"/>
                <w:sz w:val="20"/>
                <w:szCs w:val="20"/>
                <w:lang w:eastAsia="zh-CN"/>
              </w:rPr>
            </w:pPr>
            <w:r w:rsidRPr="00851450">
              <w:rPr>
                <w:color w:val="000000"/>
                <w:sz w:val="20"/>
                <w:szCs w:val="20"/>
                <w:lang w:eastAsia="zh-CN"/>
              </w:rPr>
              <w:t>637.82</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7CEEFAEE" w14:textId="77777777" w:rsidR="00636CFC" w:rsidRPr="00851450" w:rsidRDefault="00636CFC" w:rsidP="00C317A1">
            <w:pPr>
              <w:jc w:val="right"/>
              <w:rPr>
                <w:color w:val="000000"/>
                <w:sz w:val="20"/>
                <w:szCs w:val="20"/>
                <w:lang w:eastAsia="zh-CN"/>
              </w:rPr>
            </w:pPr>
            <w:r w:rsidRPr="00851450">
              <w:rPr>
                <w:color w:val="000000"/>
                <w:sz w:val="20"/>
                <w:szCs w:val="20"/>
                <w:lang w:eastAsia="zh-CN"/>
              </w:rPr>
              <w:t>1,911.86</w:t>
            </w:r>
          </w:p>
        </w:tc>
      </w:tr>
      <w:tr w:rsidR="00636CFC" w:rsidRPr="00851450" w14:paraId="6C6AF9EC" w14:textId="77777777" w:rsidTr="008B7BE2">
        <w:trPr>
          <w:trHeight w:val="142"/>
        </w:trPr>
        <w:tc>
          <w:tcPr>
            <w:tcW w:w="989" w:type="dxa"/>
            <w:vMerge/>
            <w:tcBorders>
              <w:top w:val="nil"/>
              <w:left w:val="single" w:sz="4" w:space="0" w:color="auto"/>
              <w:bottom w:val="single" w:sz="4" w:space="0" w:color="auto"/>
              <w:right w:val="single" w:sz="4" w:space="0" w:color="auto"/>
            </w:tcBorders>
            <w:tcMar>
              <w:left w:w="57" w:type="dxa"/>
              <w:right w:w="57" w:type="dxa"/>
            </w:tcMar>
            <w:hideMark/>
          </w:tcPr>
          <w:p w14:paraId="406FA113" w14:textId="77777777" w:rsidR="00636CFC" w:rsidRPr="00851450" w:rsidRDefault="00636CFC" w:rsidP="00C317A1">
            <w:pPr>
              <w:jc w:val="left"/>
              <w:rPr>
                <w:color w:val="000000"/>
                <w:sz w:val="20"/>
                <w:szCs w:val="20"/>
                <w:lang w:eastAsia="zh-CN"/>
              </w:rPr>
            </w:pPr>
          </w:p>
        </w:tc>
        <w:tc>
          <w:tcPr>
            <w:tcW w:w="992"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15833464" w14:textId="77777777" w:rsidR="00636CFC" w:rsidRPr="00851450" w:rsidRDefault="00636CFC" w:rsidP="00C317A1">
            <w:pPr>
              <w:jc w:val="left"/>
              <w:rPr>
                <w:color w:val="000000"/>
                <w:sz w:val="20"/>
                <w:szCs w:val="20"/>
                <w:lang w:eastAsia="zh-CN"/>
              </w:rPr>
            </w:pP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657D95AD" w14:textId="77777777" w:rsidR="00636CFC" w:rsidRPr="00851450" w:rsidRDefault="00636CFC" w:rsidP="00C317A1">
            <w:pPr>
              <w:jc w:val="left"/>
              <w:rPr>
                <w:color w:val="000000"/>
                <w:sz w:val="20"/>
                <w:szCs w:val="20"/>
                <w:lang w:eastAsia="zh-CN"/>
              </w:rPr>
            </w:pPr>
            <w:proofErr w:type="spellStart"/>
            <w:r w:rsidRPr="00851450">
              <w:rPr>
                <w:color w:val="000000"/>
                <w:sz w:val="20"/>
                <w:szCs w:val="20"/>
                <w:lang w:eastAsia="zh-CN"/>
              </w:rPr>
              <w:t>ODPt</w:t>
            </w:r>
            <w:proofErr w:type="spellEnd"/>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DE3F447"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D1F06E2" w14:textId="77777777" w:rsidR="00636CFC" w:rsidRPr="00851450" w:rsidRDefault="00636CFC" w:rsidP="00C317A1">
            <w:pPr>
              <w:jc w:val="right"/>
              <w:rPr>
                <w:color w:val="000000"/>
                <w:sz w:val="20"/>
                <w:szCs w:val="20"/>
                <w:lang w:eastAsia="zh-CN"/>
              </w:rPr>
            </w:pPr>
            <w:r w:rsidRPr="00851450">
              <w:rPr>
                <w:color w:val="000000"/>
                <w:sz w:val="20"/>
                <w:szCs w:val="20"/>
                <w:lang w:eastAsia="zh-CN"/>
              </w:rPr>
              <w:t>70.07</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3A57E3B2" w14:textId="77777777" w:rsidR="00636CFC" w:rsidRPr="00851450" w:rsidRDefault="00636CFC" w:rsidP="00C317A1">
            <w:pPr>
              <w:jc w:val="right"/>
              <w:rPr>
                <w:color w:val="000000"/>
                <w:sz w:val="20"/>
                <w:szCs w:val="20"/>
                <w:lang w:eastAsia="zh-CN"/>
              </w:rPr>
            </w:pPr>
            <w:r w:rsidRPr="00851450">
              <w:rPr>
                <w:color w:val="000000"/>
                <w:sz w:val="20"/>
                <w:szCs w:val="20"/>
                <w:lang w:eastAsia="zh-CN"/>
              </w:rPr>
              <w:t>70.07</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58C6E41A" w14:textId="77777777" w:rsidR="00636CFC" w:rsidRPr="00851450" w:rsidRDefault="00636CFC" w:rsidP="00C317A1">
            <w:pPr>
              <w:jc w:val="right"/>
              <w:rPr>
                <w:color w:val="000000"/>
                <w:sz w:val="20"/>
                <w:szCs w:val="20"/>
                <w:lang w:eastAsia="zh-CN"/>
              </w:rPr>
            </w:pPr>
            <w:r w:rsidRPr="00851450">
              <w:rPr>
                <w:color w:val="000000"/>
                <w:sz w:val="20"/>
                <w:szCs w:val="20"/>
                <w:lang w:eastAsia="zh-CN"/>
              </w:rPr>
              <w:t>41.87</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61299B60" w14:textId="77777777" w:rsidR="00636CFC" w:rsidRPr="00851450" w:rsidRDefault="00636CFC" w:rsidP="00C317A1">
            <w:pPr>
              <w:jc w:val="right"/>
              <w:rPr>
                <w:color w:val="000000"/>
                <w:sz w:val="20"/>
                <w:szCs w:val="20"/>
                <w:lang w:eastAsia="zh-CN"/>
              </w:rPr>
            </w:pPr>
            <w:r w:rsidRPr="00851450">
              <w:rPr>
                <w:color w:val="000000"/>
                <w:sz w:val="20"/>
                <w:szCs w:val="20"/>
                <w:lang w:eastAsia="zh-CN"/>
              </w:rPr>
              <w:t>28.29</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143A9B3A" w14:textId="77777777" w:rsidR="00636CFC" w:rsidRPr="00851450" w:rsidRDefault="00636CFC" w:rsidP="00C317A1">
            <w:pPr>
              <w:jc w:val="right"/>
              <w:rPr>
                <w:color w:val="000000"/>
                <w:sz w:val="20"/>
                <w:szCs w:val="20"/>
                <w:lang w:eastAsia="zh-CN"/>
              </w:rPr>
            </w:pPr>
            <w:r w:rsidRPr="00851450">
              <w:rPr>
                <w:color w:val="000000"/>
                <w:sz w:val="20"/>
                <w:szCs w:val="20"/>
                <w:lang w:eastAsia="zh-CN"/>
              </w:rPr>
              <w:t>70.16</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2761C262" w14:textId="77777777" w:rsidR="00636CFC" w:rsidRPr="00851450" w:rsidRDefault="00636CFC" w:rsidP="00C317A1">
            <w:pPr>
              <w:jc w:val="right"/>
              <w:rPr>
                <w:color w:val="000000"/>
                <w:sz w:val="20"/>
                <w:szCs w:val="20"/>
                <w:lang w:eastAsia="zh-CN"/>
              </w:rPr>
            </w:pPr>
            <w:r w:rsidRPr="00851450">
              <w:rPr>
                <w:color w:val="000000"/>
                <w:sz w:val="20"/>
                <w:szCs w:val="20"/>
                <w:lang w:eastAsia="zh-CN"/>
              </w:rPr>
              <w:t>140.23</w:t>
            </w:r>
          </w:p>
        </w:tc>
      </w:tr>
      <w:tr w:rsidR="00636CFC" w:rsidRPr="00851450" w14:paraId="2D912EBE" w14:textId="77777777" w:rsidTr="008B7BE2">
        <w:trPr>
          <w:trHeight w:val="142"/>
        </w:trPr>
        <w:tc>
          <w:tcPr>
            <w:tcW w:w="989" w:type="dxa"/>
            <w:vMerge/>
            <w:tcBorders>
              <w:top w:val="nil"/>
              <w:left w:val="single" w:sz="4" w:space="0" w:color="auto"/>
              <w:bottom w:val="single" w:sz="4" w:space="0" w:color="auto"/>
              <w:right w:val="single" w:sz="4" w:space="0" w:color="auto"/>
            </w:tcBorders>
            <w:tcMar>
              <w:left w:w="57" w:type="dxa"/>
              <w:right w:w="57" w:type="dxa"/>
            </w:tcMar>
            <w:hideMark/>
          </w:tcPr>
          <w:p w14:paraId="5F02C825" w14:textId="77777777" w:rsidR="00636CFC" w:rsidRPr="00851450" w:rsidRDefault="00636CFC" w:rsidP="00C317A1">
            <w:pPr>
              <w:jc w:val="left"/>
              <w:rPr>
                <w:color w:val="000000"/>
                <w:sz w:val="20"/>
                <w:szCs w:val="20"/>
                <w:lang w:eastAsia="zh-CN"/>
              </w:rPr>
            </w:pPr>
          </w:p>
        </w:tc>
        <w:tc>
          <w:tcPr>
            <w:tcW w:w="992"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08C52590" w14:textId="77777777" w:rsidR="00636CFC" w:rsidRPr="00851450" w:rsidRDefault="00636CFC" w:rsidP="00C317A1">
            <w:pPr>
              <w:jc w:val="left"/>
              <w:rPr>
                <w:color w:val="000000"/>
                <w:sz w:val="20"/>
                <w:szCs w:val="20"/>
                <w:lang w:eastAsia="zh-CN"/>
              </w:rPr>
            </w:pPr>
            <w:r w:rsidRPr="00851450">
              <w:rPr>
                <w:color w:val="000000"/>
                <w:sz w:val="20"/>
                <w:szCs w:val="20"/>
                <w:lang w:eastAsia="zh-CN"/>
              </w:rPr>
              <w:t>Remaining</w:t>
            </w: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0E3EAAEE" w14:textId="77777777" w:rsidR="00636CFC" w:rsidRPr="00851450" w:rsidRDefault="00636CFC" w:rsidP="00C317A1">
            <w:pPr>
              <w:jc w:val="left"/>
              <w:rPr>
                <w:color w:val="000000"/>
                <w:sz w:val="20"/>
                <w:szCs w:val="20"/>
                <w:lang w:eastAsia="zh-CN"/>
              </w:rPr>
            </w:pPr>
            <w:r w:rsidRPr="00851450">
              <w:rPr>
                <w:color w:val="000000"/>
                <w:sz w:val="20"/>
                <w:szCs w:val="20"/>
                <w:lang w:eastAsia="zh-CN"/>
              </w:rPr>
              <w:t>mt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153026FC" w14:textId="77777777" w:rsidR="00636CFC" w:rsidRPr="00851450" w:rsidRDefault="00636CFC" w:rsidP="00C317A1">
            <w:pPr>
              <w:jc w:val="right"/>
              <w:rPr>
                <w:color w:val="000000"/>
                <w:sz w:val="20"/>
                <w:szCs w:val="20"/>
                <w:lang w:eastAsia="zh-CN"/>
              </w:rPr>
            </w:pPr>
            <w:r w:rsidRPr="00851450">
              <w:rPr>
                <w:color w:val="000000"/>
                <w:sz w:val="20"/>
                <w:szCs w:val="20"/>
                <w:lang w:eastAsia="zh-CN"/>
              </w:rPr>
              <w:t>1,224.27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3543FB3" w14:textId="77777777" w:rsidR="00636CFC" w:rsidRPr="00851450" w:rsidRDefault="00636CFC" w:rsidP="00C317A1">
            <w:pPr>
              <w:jc w:val="right"/>
              <w:rPr>
                <w:color w:val="000000"/>
                <w:sz w:val="20"/>
                <w:szCs w:val="20"/>
                <w:lang w:eastAsia="zh-CN"/>
              </w:rPr>
            </w:pPr>
            <w:r w:rsidRPr="00851450">
              <w:rPr>
                <w:color w:val="000000"/>
                <w:sz w:val="20"/>
                <w:szCs w:val="20"/>
                <w:lang w:eastAsia="zh-CN"/>
              </w:rPr>
              <w:t>1,827.34</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021CB20A" w14:textId="77777777" w:rsidR="00636CFC" w:rsidRPr="00851450" w:rsidRDefault="00636CFC" w:rsidP="00C317A1">
            <w:pPr>
              <w:jc w:val="right"/>
              <w:rPr>
                <w:color w:val="000000"/>
                <w:sz w:val="20"/>
                <w:szCs w:val="20"/>
                <w:lang w:eastAsia="zh-CN"/>
              </w:rPr>
            </w:pPr>
            <w:r w:rsidRPr="00851450">
              <w:rPr>
                <w:color w:val="000000"/>
                <w:sz w:val="20"/>
                <w:szCs w:val="20"/>
                <w:lang w:eastAsia="zh-CN"/>
              </w:rPr>
              <w:t>3,051.61</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21E6CE6D"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2E89E632"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7B50D84A"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67867DB3" w14:textId="77777777" w:rsidR="00636CFC" w:rsidRPr="00851450" w:rsidRDefault="00636CFC" w:rsidP="00C317A1">
            <w:pPr>
              <w:jc w:val="right"/>
              <w:rPr>
                <w:color w:val="000000"/>
                <w:sz w:val="20"/>
                <w:szCs w:val="20"/>
                <w:lang w:eastAsia="zh-CN"/>
              </w:rPr>
            </w:pPr>
            <w:r w:rsidRPr="00851450">
              <w:rPr>
                <w:color w:val="000000"/>
                <w:sz w:val="20"/>
                <w:szCs w:val="20"/>
                <w:lang w:eastAsia="zh-CN"/>
              </w:rPr>
              <w:t>3,051.61</w:t>
            </w:r>
          </w:p>
        </w:tc>
      </w:tr>
      <w:tr w:rsidR="00636CFC" w:rsidRPr="00851450" w14:paraId="60690BC5" w14:textId="77777777" w:rsidTr="008B7BE2">
        <w:trPr>
          <w:trHeight w:val="142"/>
        </w:trPr>
        <w:tc>
          <w:tcPr>
            <w:tcW w:w="989" w:type="dxa"/>
            <w:vMerge/>
            <w:tcBorders>
              <w:top w:val="nil"/>
              <w:left w:val="single" w:sz="4" w:space="0" w:color="auto"/>
              <w:bottom w:val="single" w:sz="4" w:space="0" w:color="auto"/>
              <w:right w:val="single" w:sz="4" w:space="0" w:color="auto"/>
            </w:tcBorders>
            <w:tcMar>
              <w:left w:w="57" w:type="dxa"/>
              <w:right w:w="57" w:type="dxa"/>
            </w:tcMar>
            <w:hideMark/>
          </w:tcPr>
          <w:p w14:paraId="35BB0C63" w14:textId="77777777" w:rsidR="00636CFC" w:rsidRPr="00851450" w:rsidRDefault="00636CFC" w:rsidP="00C317A1">
            <w:pPr>
              <w:jc w:val="left"/>
              <w:rPr>
                <w:color w:val="000000"/>
                <w:sz w:val="20"/>
                <w:szCs w:val="20"/>
                <w:lang w:eastAsia="zh-CN"/>
              </w:rPr>
            </w:pPr>
          </w:p>
        </w:tc>
        <w:tc>
          <w:tcPr>
            <w:tcW w:w="992"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63D6F1E0" w14:textId="77777777" w:rsidR="00636CFC" w:rsidRPr="00851450" w:rsidRDefault="00636CFC" w:rsidP="00C317A1">
            <w:pPr>
              <w:jc w:val="left"/>
              <w:rPr>
                <w:color w:val="000000"/>
                <w:sz w:val="20"/>
                <w:szCs w:val="20"/>
                <w:lang w:eastAsia="zh-CN"/>
              </w:rPr>
            </w:pP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480A1C41" w14:textId="77777777" w:rsidR="00636CFC" w:rsidRPr="00851450" w:rsidRDefault="00636CFC" w:rsidP="00C317A1">
            <w:pPr>
              <w:jc w:val="left"/>
              <w:rPr>
                <w:color w:val="000000"/>
                <w:sz w:val="20"/>
                <w:szCs w:val="20"/>
                <w:lang w:eastAsia="zh-CN"/>
              </w:rPr>
            </w:pPr>
            <w:proofErr w:type="spellStart"/>
            <w:r w:rsidRPr="00851450">
              <w:rPr>
                <w:color w:val="000000"/>
                <w:sz w:val="20"/>
                <w:szCs w:val="20"/>
                <w:lang w:eastAsia="zh-CN"/>
              </w:rPr>
              <w:t>ODPt</w:t>
            </w:r>
            <w:proofErr w:type="spellEnd"/>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46EAC972" w14:textId="77777777" w:rsidR="00636CFC" w:rsidRPr="00851450" w:rsidRDefault="00636CFC" w:rsidP="00C317A1">
            <w:pPr>
              <w:jc w:val="right"/>
              <w:rPr>
                <w:color w:val="000000"/>
                <w:sz w:val="20"/>
                <w:szCs w:val="20"/>
                <w:lang w:eastAsia="zh-CN"/>
              </w:rPr>
            </w:pPr>
            <w:r w:rsidRPr="00851450">
              <w:rPr>
                <w:color w:val="000000"/>
                <w:sz w:val="20"/>
                <w:szCs w:val="20"/>
                <w:lang w:eastAsia="zh-CN"/>
              </w:rPr>
              <w:t>67.33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83F0078" w14:textId="77777777" w:rsidR="00636CFC" w:rsidRPr="00851450" w:rsidRDefault="00636CFC" w:rsidP="00C317A1">
            <w:pPr>
              <w:jc w:val="right"/>
              <w:rPr>
                <w:color w:val="000000"/>
                <w:sz w:val="20"/>
                <w:szCs w:val="20"/>
                <w:lang w:eastAsia="zh-CN"/>
              </w:rPr>
            </w:pPr>
            <w:r w:rsidRPr="00851450">
              <w:rPr>
                <w:color w:val="000000"/>
                <w:sz w:val="20"/>
                <w:szCs w:val="20"/>
                <w:lang w:eastAsia="zh-CN"/>
              </w:rPr>
              <w:t>100.5</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6401BE34" w14:textId="77777777" w:rsidR="00636CFC" w:rsidRPr="00851450" w:rsidRDefault="00636CFC" w:rsidP="00C317A1">
            <w:pPr>
              <w:jc w:val="right"/>
              <w:rPr>
                <w:color w:val="000000"/>
                <w:sz w:val="20"/>
                <w:szCs w:val="20"/>
                <w:lang w:eastAsia="zh-CN"/>
              </w:rPr>
            </w:pPr>
            <w:r w:rsidRPr="00851450">
              <w:rPr>
                <w:color w:val="000000"/>
                <w:sz w:val="20"/>
                <w:szCs w:val="20"/>
                <w:lang w:eastAsia="zh-CN"/>
              </w:rPr>
              <w:t>167.84</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31EABD17"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1564D9EC"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5908FFE9"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494E6AEE" w14:textId="77777777" w:rsidR="00636CFC" w:rsidRPr="00851450" w:rsidRDefault="00636CFC" w:rsidP="00C317A1">
            <w:pPr>
              <w:jc w:val="right"/>
              <w:rPr>
                <w:color w:val="000000"/>
                <w:sz w:val="20"/>
                <w:szCs w:val="20"/>
                <w:lang w:eastAsia="zh-CN"/>
              </w:rPr>
            </w:pPr>
            <w:r w:rsidRPr="00851450">
              <w:rPr>
                <w:color w:val="000000"/>
                <w:sz w:val="20"/>
                <w:szCs w:val="20"/>
                <w:lang w:eastAsia="zh-CN"/>
              </w:rPr>
              <w:t>167.84</w:t>
            </w:r>
          </w:p>
        </w:tc>
      </w:tr>
      <w:tr w:rsidR="00636CFC" w:rsidRPr="00851450" w14:paraId="347413CB" w14:textId="77777777" w:rsidTr="008B7BE2">
        <w:trPr>
          <w:trHeight w:val="142"/>
        </w:trPr>
        <w:tc>
          <w:tcPr>
            <w:tcW w:w="989" w:type="dxa"/>
            <w:vMerge w:val="restart"/>
            <w:tcBorders>
              <w:top w:val="nil"/>
              <w:left w:val="single" w:sz="4" w:space="0" w:color="auto"/>
              <w:right w:val="single" w:sz="4" w:space="0" w:color="auto"/>
            </w:tcBorders>
            <w:shd w:val="clear" w:color="auto" w:fill="auto"/>
            <w:noWrap/>
            <w:tcMar>
              <w:left w:w="57" w:type="dxa"/>
              <w:right w:w="57" w:type="dxa"/>
            </w:tcMar>
            <w:hideMark/>
          </w:tcPr>
          <w:p w14:paraId="38F56034" w14:textId="77777777" w:rsidR="00636CFC" w:rsidRPr="00851450" w:rsidRDefault="00636CFC" w:rsidP="00C317A1">
            <w:pPr>
              <w:jc w:val="left"/>
              <w:rPr>
                <w:color w:val="000000"/>
                <w:sz w:val="20"/>
                <w:szCs w:val="20"/>
                <w:lang w:eastAsia="zh-CN"/>
              </w:rPr>
            </w:pPr>
            <w:r w:rsidRPr="00851450">
              <w:rPr>
                <w:color w:val="000000"/>
                <w:sz w:val="20"/>
                <w:szCs w:val="20"/>
                <w:lang w:eastAsia="zh-CN"/>
              </w:rPr>
              <w:t>Stage III</w:t>
            </w:r>
          </w:p>
        </w:tc>
        <w:tc>
          <w:tcPr>
            <w:tcW w:w="992" w:type="dxa"/>
            <w:vMerge w:val="restart"/>
            <w:tcBorders>
              <w:top w:val="nil"/>
              <w:left w:val="single" w:sz="4" w:space="0" w:color="auto"/>
              <w:bottom w:val="single" w:sz="4" w:space="0" w:color="auto"/>
              <w:right w:val="single" w:sz="4" w:space="0" w:color="auto"/>
            </w:tcBorders>
            <w:shd w:val="clear" w:color="auto" w:fill="auto"/>
            <w:noWrap/>
            <w:tcMar>
              <w:left w:w="57" w:type="dxa"/>
              <w:right w:w="57" w:type="dxa"/>
            </w:tcMar>
            <w:vAlign w:val="center"/>
            <w:hideMark/>
          </w:tcPr>
          <w:p w14:paraId="38788A5A" w14:textId="77777777" w:rsidR="00636CFC" w:rsidRPr="00851450" w:rsidRDefault="00636CFC" w:rsidP="00C317A1">
            <w:pPr>
              <w:jc w:val="left"/>
              <w:rPr>
                <w:color w:val="000000"/>
                <w:sz w:val="20"/>
                <w:szCs w:val="20"/>
                <w:lang w:eastAsia="zh-CN"/>
              </w:rPr>
            </w:pPr>
            <w:r w:rsidRPr="00851450">
              <w:rPr>
                <w:color w:val="000000"/>
                <w:sz w:val="20"/>
                <w:szCs w:val="20"/>
                <w:lang w:eastAsia="zh-CN"/>
              </w:rPr>
              <w:t>Phase-out</w:t>
            </w: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036061E9" w14:textId="77777777" w:rsidR="00636CFC" w:rsidRPr="00851450" w:rsidRDefault="00636CFC" w:rsidP="00C317A1">
            <w:pPr>
              <w:jc w:val="left"/>
              <w:rPr>
                <w:color w:val="000000"/>
                <w:sz w:val="20"/>
                <w:szCs w:val="20"/>
                <w:lang w:eastAsia="zh-CN"/>
              </w:rPr>
            </w:pPr>
            <w:r w:rsidRPr="00851450">
              <w:rPr>
                <w:color w:val="000000"/>
                <w:sz w:val="20"/>
                <w:szCs w:val="20"/>
                <w:lang w:eastAsia="zh-CN"/>
              </w:rPr>
              <w:t>mt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2398D880" w14:textId="77777777" w:rsidR="00636CFC" w:rsidRPr="00851450" w:rsidRDefault="00636CFC" w:rsidP="00C317A1">
            <w:pPr>
              <w:jc w:val="right"/>
              <w:rPr>
                <w:color w:val="000000"/>
                <w:sz w:val="20"/>
                <w:szCs w:val="20"/>
                <w:lang w:eastAsia="zh-CN"/>
              </w:rPr>
            </w:pPr>
            <w:r w:rsidRPr="00851450">
              <w:rPr>
                <w:color w:val="000000"/>
                <w:sz w:val="20"/>
                <w:szCs w:val="20"/>
                <w:lang w:eastAsia="zh-CN"/>
              </w:rPr>
              <w:t>1,224.27</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9B66A76" w14:textId="77777777" w:rsidR="00636CFC" w:rsidRPr="00851450" w:rsidRDefault="00636CFC" w:rsidP="00C317A1">
            <w:pPr>
              <w:jc w:val="right"/>
              <w:rPr>
                <w:color w:val="000000"/>
                <w:sz w:val="20"/>
                <w:szCs w:val="20"/>
                <w:lang w:eastAsia="zh-CN"/>
              </w:rPr>
            </w:pPr>
            <w:r w:rsidRPr="00851450">
              <w:rPr>
                <w:color w:val="000000"/>
                <w:sz w:val="20"/>
                <w:szCs w:val="20"/>
                <w:lang w:eastAsia="zh-CN"/>
              </w:rPr>
              <w:t>30.00</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261F010B" w14:textId="77777777" w:rsidR="00636CFC" w:rsidRPr="00851450" w:rsidRDefault="00636CFC" w:rsidP="00C317A1">
            <w:pPr>
              <w:jc w:val="right"/>
              <w:rPr>
                <w:color w:val="000000"/>
                <w:sz w:val="20"/>
                <w:szCs w:val="20"/>
                <w:lang w:eastAsia="zh-CN"/>
              </w:rPr>
            </w:pPr>
            <w:r w:rsidRPr="00851450">
              <w:rPr>
                <w:color w:val="000000"/>
                <w:sz w:val="20"/>
                <w:szCs w:val="20"/>
                <w:lang w:eastAsia="zh-CN"/>
              </w:rPr>
              <w:t>1,254.27</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0E77C41D"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23AB3A18"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7AE06EFA"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0F0E58DF" w14:textId="77777777" w:rsidR="00636CFC" w:rsidRPr="00851450" w:rsidRDefault="00636CFC" w:rsidP="00C317A1">
            <w:pPr>
              <w:jc w:val="right"/>
              <w:rPr>
                <w:color w:val="000000"/>
                <w:sz w:val="20"/>
                <w:szCs w:val="20"/>
                <w:lang w:eastAsia="zh-CN"/>
              </w:rPr>
            </w:pPr>
            <w:r w:rsidRPr="00851450">
              <w:rPr>
                <w:color w:val="000000"/>
                <w:sz w:val="20"/>
                <w:szCs w:val="20"/>
                <w:lang w:eastAsia="zh-CN"/>
              </w:rPr>
              <w:t>1,254.27</w:t>
            </w:r>
          </w:p>
        </w:tc>
      </w:tr>
      <w:tr w:rsidR="00636CFC" w:rsidRPr="00851450" w14:paraId="15C21E0F" w14:textId="77777777" w:rsidTr="008B7BE2">
        <w:trPr>
          <w:trHeight w:val="142"/>
        </w:trPr>
        <w:tc>
          <w:tcPr>
            <w:tcW w:w="989" w:type="dxa"/>
            <w:vMerge/>
            <w:tcBorders>
              <w:left w:val="single" w:sz="4" w:space="0" w:color="auto"/>
              <w:right w:val="single" w:sz="4" w:space="0" w:color="auto"/>
            </w:tcBorders>
            <w:tcMar>
              <w:left w:w="57" w:type="dxa"/>
              <w:right w:w="57" w:type="dxa"/>
            </w:tcMar>
            <w:hideMark/>
          </w:tcPr>
          <w:p w14:paraId="64280FBC" w14:textId="77777777" w:rsidR="00636CFC" w:rsidRPr="00851450" w:rsidRDefault="00636CFC" w:rsidP="00C317A1">
            <w:pPr>
              <w:jc w:val="left"/>
              <w:rPr>
                <w:color w:val="000000"/>
                <w:sz w:val="20"/>
                <w:szCs w:val="20"/>
                <w:lang w:eastAsia="zh-CN"/>
              </w:rPr>
            </w:pPr>
          </w:p>
        </w:tc>
        <w:tc>
          <w:tcPr>
            <w:tcW w:w="992" w:type="dxa"/>
            <w:vMerge/>
            <w:tcBorders>
              <w:top w:val="nil"/>
              <w:left w:val="single" w:sz="4" w:space="0" w:color="auto"/>
              <w:bottom w:val="single" w:sz="4" w:space="0" w:color="auto"/>
              <w:right w:val="single" w:sz="4" w:space="0" w:color="auto"/>
            </w:tcBorders>
            <w:tcMar>
              <w:left w:w="57" w:type="dxa"/>
              <w:right w:w="57" w:type="dxa"/>
            </w:tcMar>
            <w:vAlign w:val="center"/>
            <w:hideMark/>
          </w:tcPr>
          <w:p w14:paraId="6FF099F4" w14:textId="77777777" w:rsidR="00636CFC" w:rsidRPr="00851450" w:rsidRDefault="00636CFC" w:rsidP="00C317A1">
            <w:pPr>
              <w:jc w:val="left"/>
              <w:rPr>
                <w:color w:val="000000"/>
                <w:sz w:val="20"/>
                <w:szCs w:val="20"/>
                <w:lang w:eastAsia="zh-CN"/>
              </w:rPr>
            </w:pP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7C4F0CBD" w14:textId="77777777" w:rsidR="00636CFC" w:rsidRPr="00851450" w:rsidRDefault="00636CFC" w:rsidP="00C317A1">
            <w:pPr>
              <w:jc w:val="left"/>
              <w:rPr>
                <w:color w:val="000000"/>
                <w:sz w:val="20"/>
                <w:szCs w:val="20"/>
                <w:lang w:eastAsia="zh-CN"/>
              </w:rPr>
            </w:pPr>
            <w:proofErr w:type="spellStart"/>
            <w:r w:rsidRPr="00851450">
              <w:rPr>
                <w:color w:val="000000"/>
                <w:sz w:val="20"/>
                <w:szCs w:val="20"/>
                <w:lang w:eastAsia="zh-CN"/>
              </w:rPr>
              <w:t>ODPt</w:t>
            </w:r>
            <w:proofErr w:type="spellEnd"/>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7FA8AC76" w14:textId="77777777" w:rsidR="00636CFC" w:rsidRPr="00851450" w:rsidRDefault="00636CFC" w:rsidP="00C317A1">
            <w:pPr>
              <w:jc w:val="right"/>
              <w:rPr>
                <w:color w:val="000000"/>
                <w:sz w:val="20"/>
                <w:szCs w:val="20"/>
                <w:lang w:eastAsia="zh-CN"/>
              </w:rPr>
            </w:pPr>
            <w:r w:rsidRPr="00851450">
              <w:rPr>
                <w:color w:val="000000"/>
                <w:sz w:val="20"/>
                <w:szCs w:val="20"/>
                <w:lang w:eastAsia="zh-CN"/>
              </w:rPr>
              <w:t>67.33</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4ED2A2D" w14:textId="77777777" w:rsidR="00636CFC" w:rsidRPr="00851450" w:rsidRDefault="00636CFC" w:rsidP="00C317A1">
            <w:pPr>
              <w:jc w:val="right"/>
              <w:rPr>
                <w:color w:val="000000"/>
                <w:sz w:val="20"/>
                <w:szCs w:val="20"/>
                <w:lang w:eastAsia="zh-CN"/>
              </w:rPr>
            </w:pPr>
            <w:r w:rsidRPr="00851450">
              <w:rPr>
                <w:color w:val="000000"/>
                <w:sz w:val="20"/>
                <w:szCs w:val="20"/>
                <w:lang w:eastAsia="zh-CN"/>
              </w:rPr>
              <w:t>1.65</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1977A4D7" w14:textId="77777777" w:rsidR="00636CFC" w:rsidRPr="00851450" w:rsidRDefault="00636CFC" w:rsidP="00C317A1">
            <w:pPr>
              <w:jc w:val="right"/>
              <w:rPr>
                <w:color w:val="000000"/>
                <w:sz w:val="20"/>
                <w:szCs w:val="20"/>
                <w:lang w:eastAsia="zh-CN"/>
              </w:rPr>
            </w:pPr>
            <w:r w:rsidRPr="00851450">
              <w:rPr>
                <w:color w:val="000000"/>
                <w:sz w:val="20"/>
                <w:szCs w:val="20"/>
                <w:lang w:eastAsia="zh-CN"/>
              </w:rPr>
              <w:t>68.98</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1DFB9131"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56FDCA68"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614AEE2B"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129FC12A" w14:textId="77777777" w:rsidR="00636CFC" w:rsidRPr="00851450" w:rsidRDefault="00636CFC" w:rsidP="00C317A1">
            <w:pPr>
              <w:jc w:val="right"/>
              <w:rPr>
                <w:color w:val="000000"/>
                <w:sz w:val="20"/>
                <w:szCs w:val="20"/>
                <w:lang w:eastAsia="zh-CN"/>
              </w:rPr>
            </w:pPr>
            <w:r w:rsidRPr="00851450">
              <w:rPr>
                <w:color w:val="000000"/>
                <w:sz w:val="20"/>
                <w:szCs w:val="20"/>
                <w:lang w:eastAsia="zh-CN"/>
              </w:rPr>
              <w:t>68.98</w:t>
            </w:r>
          </w:p>
        </w:tc>
      </w:tr>
      <w:tr w:rsidR="00636CFC" w:rsidRPr="00851450" w14:paraId="208D0F70" w14:textId="77777777" w:rsidTr="008B7BE2">
        <w:trPr>
          <w:trHeight w:val="142"/>
        </w:trPr>
        <w:tc>
          <w:tcPr>
            <w:tcW w:w="989" w:type="dxa"/>
            <w:vMerge/>
            <w:tcBorders>
              <w:left w:val="single" w:sz="4" w:space="0" w:color="auto"/>
              <w:right w:val="single" w:sz="4" w:space="0" w:color="auto"/>
            </w:tcBorders>
            <w:shd w:val="clear" w:color="auto" w:fill="auto"/>
            <w:noWrap/>
            <w:tcMar>
              <w:left w:w="57" w:type="dxa"/>
              <w:right w:w="57" w:type="dxa"/>
            </w:tcMar>
            <w:hideMark/>
          </w:tcPr>
          <w:p w14:paraId="5307E8F5" w14:textId="77777777" w:rsidR="00636CFC" w:rsidRPr="00851450" w:rsidRDefault="00636CFC" w:rsidP="00C317A1">
            <w:pPr>
              <w:jc w:val="left"/>
              <w:rPr>
                <w:color w:val="000000"/>
                <w:sz w:val="20"/>
                <w:szCs w:val="20"/>
                <w:lang w:eastAsia="zh-CN"/>
              </w:rPr>
            </w:pPr>
          </w:p>
        </w:tc>
        <w:tc>
          <w:tcPr>
            <w:tcW w:w="992" w:type="dxa"/>
            <w:vMerge w:val="restart"/>
            <w:tcBorders>
              <w:top w:val="nil"/>
              <w:left w:val="nil"/>
              <w:right w:val="single" w:sz="4" w:space="0" w:color="auto"/>
            </w:tcBorders>
            <w:shd w:val="clear" w:color="auto" w:fill="auto"/>
            <w:noWrap/>
            <w:tcMar>
              <w:left w:w="57" w:type="dxa"/>
              <w:right w:w="57" w:type="dxa"/>
            </w:tcMar>
            <w:vAlign w:val="center"/>
            <w:hideMark/>
          </w:tcPr>
          <w:p w14:paraId="7180F217" w14:textId="77777777" w:rsidR="00636CFC" w:rsidRPr="00851450" w:rsidRDefault="00636CFC" w:rsidP="00C317A1">
            <w:pPr>
              <w:jc w:val="left"/>
              <w:rPr>
                <w:color w:val="000000"/>
                <w:sz w:val="20"/>
                <w:szCs w:val="20"/>
                <w:lang w:eastAsia="zh-CN"/>
              </w:rPr>
            </w:pPr>
            <w:r w:rsidRPr="00851450">
              <w:rPr>
                <w:color w:val="000000"/>
                <w:sz w:val="20"/>
                <w:szCs w:val="20"/>
                <w:lang w:eastAsia="zh-CN"/>
              </w:rPr>
              <w:t>Remaining</w:t>
            </w:r>
          </w:p>
        </w:tc>
        <w:tc>
          <w:tcPr>
            <w:tcW w:w="708" w:type="dxa"/>
            <w:tcBorders>
              <w:top w:val="nil"/>
              <w:left w:val="nil"/>
              <w:bottom w:val="single" w:sz="4" w:space="0" w:color="auto"/>
              <w:right w:val="single" w:sz="4" w:space="0" w:color="auto"/>
            </w:tcBorders>
            <w:shd w:val="clear" w:color="auto" w:fill="auto"/>
            <w:noWrap/>
            <w:tcMar>
              <w:left w:w="57" w:type="dxa"/>
              <w:right w:w="57" w:type="dxa"/>
            </w:tcMar>
            <w:hideMark/>
          </w:tcPr>
          <w:p w14:paraId="7AD45C8E" w14:textId="77777777" w:rsidR="00636CFC" w:rsidRPr="00851450" w:rsidRDefault="00636CFC" w:rsidP="00C317A1">
            <w:pPr>
              <w:jc w:val="left"/>
              <w:rPr>
                <w:color w:val="000000"/>
                <w:sz w:val="20"/>
                <w:szCs w:val="20"/>
                <w:lang w:eastAsia="zh-CN"/>
              </w:rPr>
            </w:pPr>
            <w:r w:rsidRPr="00851450">
              <w:rPr>
                <w:color w:val="000000"/>
                <w:sz w:val="20"/>
                <w:szCs w:val="20"/>
                <w:lang w:eastAsia="zh-CN"/>
              </w:rPr>
              <w:t>mt</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3FEFABB2"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689AAC18" w14:textId="77777777" w:rsidR="00636CFC" w:rsidRPr="00851450" w:rsidRDefault="00636CFC" w:rsidP="00C317A1">
            <w:pPr>
              <w:jc w:val="right"/>
              <w:rPr>
                <w:color w:val="000000"/>
                <w:sz w:val="20"/>
                <w:szCs w:val="20"/>
                <w:lang w:eastAsia="zh-CN"/>
              </w:rPr>
            </w:pPr>
            <w:r w:rsidRPr="00851450">
              <w:rPr>
                <w:color w:val="000000"/>
                <w:sz w:val="20"/>
                <w:szCs w:val="20"/>
                <w:lang w:eastAsia="zh-CN"/>
              </w:rPr>
              <w:t>1,797.34</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10C90C28" w14:textId="77777777" w:rsidR="00636CFC" w:rsidRPr="00851450" w:rsidRDefault="00636CFC" w:rsidP="00C317A1">
            <w:pPr>
              <w:jc w:val="right"/>
              <w:rPr>
                <w:color w:val="000000"/>
                <w:sz w:val="20"/>
                <w:szCs w:val="20"/>
                <w:lang w:eastAsia="zh-CN"/>
              </w:rPr>
            </w:pPr>
            <w:r w:rsidRPr="00851450">
              <w:rPr>
                <w:color w:val="000000"/>
                <w:sz w:val="20"/>
                <w:szCs w:val="20"/>
                <w:lang w:eastAsia="zh-CN"/>
              </w:rPr>
              <w:t>1,797.34</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0BE4228A"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4A0DD0F6"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0F165C7D"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67E6E932" w14:textId="77777777" w:rsidR="00636CFC" w:rsidRPr="00851450" w:rsidRDefault="00636CFC" w:rsidP="00C317A1">
            <w:pPr>
              <w:jc w:val="right"/>
              <w:rPr>
                <w:color w:val="000000"/>
                <w:sz w:val="20"/>
                <w:szCs w:val="20"/>
                <w:lang w:eastAsia="zh-CN"/>
              </w:rPr>
            </w:pPr>
            <w:r w:rsidRPr="00851450">
              <w:rPr>
                <w:color w:val="000000"/>
                <w:sz w:val="20"/>
                <w:szCs w:val="20"/>
                <w:lang w:eastAsia="zh-CN"/>
              </w:rPr>
              <w:t>1,797.34</w:t>
            </w:r>
          </w:p>
        </w:tc>
      </w:tr>
      <w:tr w:rsidR="00636CFC" w:rsidRPr="00851450" w14:paraId="686E0B8B" w14:textId="77777777" w:rsidTr="008B7BE2">
        <w:trPr>
          <w:trHeight w:val="142"/>
        </w:trPr>
        <w:tc>
          <w:tcPr>
            <w:tcW w:w="989" w:type="dxa"/>
            <w:vMerge/>
            <w:tcBorders>
              <w:left w:val="single" w:sz="4" w:space="0" w:color="auto"/>
              <w:bottom w:val="single" w:sz="4" w:space="0" w:color="auto"/>
              <w:right w:val="single" w:sz="4" w:space="0" w:color="auto"/>
            </w:tcBorders>
            <w:hideMark/>
          </w:tcPr>
          <w:p w14:paraId="5E960138" w14:textId="77777777" w:rsidR="00636CFC" w:rsidRPr="00851450" w:rsidRDefault="00636CFC" w:rsidP="00C317A1">
            <w:pPr>
              <w:jc w:val="left"/>
              <w:rPr>
                <w:color w:val="000000"/>
                <w:sz w:val="20"/>
                <w:szCs w:val="20"/>
                <w:lang w:eastAsia="zh-CN"/>
              </w:rPr>
            </w:pPr>
          </w:p>
        </w:tc>
        <w:tc>
          <w:tcPr>
            <w:tcW w:w="992" w:type="dxa"/>
            <w:vMerge/>
            <w:tcBorders>
              <w:left w:val="nil"/>
              <w:bottom w:val="single" w:sz="4" w:space="0" w:color="auto"/>
              <w:right w:val="single" w:sz="4" w:space="0" w:color="auto"/>
            </w:tcBorders>
            <w:shd w:val="clear" w:color="auto" w:fill="auto"/>
            <w:noWrap/>
            <w:hideMark/>
          </w:tcPr>
          <w:p w14:paraId="3BB9B0C3" w14:textId="77777777" w:rsidR="00636CFC" w:rsidRPr="00851450" w:rsidRDefault="00636CFC" w:rsidP="00C317A1">
            <w:pPr>
              <w:jc w:val="left"/>
              <w:rPr>
                <w:color w:val="000000"/>
                <w:sz w:val="20"/>
                <w:szCs w:val="20"/>
                <w:lang w:eastAsia="zh-CN"/>
              </w:rPr>
            </w:pPr>
          </w:p>
        </w:tc>
        <w:tc>
          <w:tcPr>
            <w:tcW w:w="708" w:type="dxa"/>
            <w:tcBorders>
              <w:top w:val="nil"/>
              <w:left w:val="nil"/>
              <w:bottom w:val="single" w:sz="4" w:space="0" w:color="auto"/>
              <w:right w:val="single" w:sz="4" w:space="0" w:color="auto"/>
            </w:tcBorders>
            <w:shd w:val="clear" w:color="auto" w:fill="auto"/>
            <w:noWrap/>
            <w:hideMark/>
          </w:tcPr>
          <w:p w14:paraId="5DBF0680" w14:textId="77777777" w:rsidR="00636CFC" w:rsidRPr="00851450" w:rsidRDefault="00636CFC" w:rsidP="00C317A1">
            <w:pPr>
              <w:jc w:val="left"/>
              <w:rPr>
                <w:color w:val="000000"/>
                <w:sz w:val="20"/>
                <w:szCs w:val="20"/>
                <w:lang w:eastAsia="zh-CN"/>
              </w:rPr>
            </w:pPr>
            <w:proofErr w:type="spellStart"/>
            <w:r w:rsidRPr="00851450">
              <w:rPr>
                <w:color w:val="000000"/>
                <w:sz w:val="20"/>
                <w:szCs w:val="20"/>
                <w:lang w:eastAsia="zh-CN"/>
              </w:rPr>
              <w:t>ODPt</w:t>
            </w:r>
            <w:proofErr w:type="spellEnd"/>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0469384B"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92" w:type="dxa"/>
            <w:tcBorders>
              <w:top w:val="nil"/>
              <w:left w:val="nil"/>
              <w:bottom w:val="single" w:sz="4" w:space="0" w:color="auto"/>
              <w:right w:val="single" w:sz="4" w:space="0" w:color="auto"/>
            </w:tcBorders>
            <w:shd w:val="clear" w:color="auto" w:fill="auto"/>
            <w:noWrap/>
            <w:tcMar>
              <w:left w:w="57" w:type="dxa"/>
              <w:right w:w="57" w:type="dxa"/>
            </w:tcMar>
            <w:hideMark/>
          </w:tcPr>
          <w:p w14:paraId="53A135EA" w14:textId="77777777" w:rsidR="00636CFC" w:rsidRPr="00851450" w:rsidRDefault="00636CFC" w:rsidP="00C317A1">
            <w:pPr>
              <w:jc w:val="right"/>
              <w:rPr>
                <w:color w:val="000000"/>
                <w:sz w:val="20"/>
                <w:szCs w:val="20"/>
                <w:lang w:eastAsia="zh-CN"/>
              </w:rPr>
            </w:pPr>
            <w:r w:rsidRPr="00851450">
              <w:rPr>
                <w:color w:val="000000"/>
                <w:sz w:val="20"/>
                <w:szCs w:val="20"/>
                <w:lang w:eastAsia="zh-CN"/>
              </w:rPr>
              <w:t>98.85</w:t>
            </w:r>
          </w:p>
        </w:tc>
        <w:tc>
          <w:tcPr>
            <w:tcW w:w="999" w:type="dxa"/>
            <w:tcBorders>
              <w:top w:val="nil"/>
              <w:left w:val="nil"/>
              <w:bottom w:val="single" w:sz="4" w:space="0" w:color="auto"/>
              <w:right w:val="single" w:sz="4" w:space="0" w:color="auto"/>
            </w:tcBorders>
            <w:shd w:val="clear" w:color="auto" w:fill="auto"/>
            <w:tcMar>
              <w:left w:w="57" w:type="dxa"/>
              <w:right w:w="57" w:type="dxa"/>
            </w:tcMar>
            <w:hideMark/>
          </w:tcPr>
          <w:p w14:paraId="6A9E3356" w14:textId="77777777" w:rsidR="00636CFC" w:rsidRPr="00851450" w:rsidRDefault="00636CFC" w:rsidP="00C317A1">
            <w:pPr>
              <w:jc w:val="right"/>
              <w:rPr>
                <w:color w:val="000000"/>
                <w:sz w:val="20"/>
                <w:szCs w:val="20"/>
                <w:lang w:eastAsia="zh-CN"/>
              </w:rPr>
            </w:pPr>
            <w:r w:rsidRPr="00851450">
              <w:rPr>
                <w:color w:val="000000"/>
                <w:sz w:val="20"/>
                <w:szCs w:val="20"/>
                <w:lang w:eastAsia="zh-CN"/>
              </w:rPr>
              <w:t>98.85</w:t>
            </w:r>
          </w:p>
        </w:tc>
        <w:tc>
          <w:tcPr>
            <w:tcW w:w="986" w:type="dxa"/>
            <w:tcBorders>
              <w:top w:val="nil"/>
              <w:left w:val="nil"/>
              <w:bottom w:val="single" w:sz="4" w:space="0" w:color="auto"/>
              <w:right w:val="single" w:sz="4" w:space="0" w:color="auto"/>
            </w:tcBorders>
            <w:shd w:val="clear" w:color="auto" w:fill="auto"/>
            <w:noWrap/>
            <w:tcMar>
              <w:left w:w="57" w:type="dxa"/>
              <w:right w:w="57" w:type="dxa"/>
            </w:tcMar>
            <w:hideMark/>
          </w:tcPr>
          <w:p w14:paraId="52246892"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91" w:type="dxa"/>
            <w:tcBorders>
              <w:top w:val="nil"/>
              <w:left w:val="nil"/>
              <w:bottom w:val="single" w:sz="4" w:space="0" w:color="auto"/>
              <w:right w:val="single" w:sz="4" w:space="0" w:color="auto"/>
            </w:tcBorders>
            <w:shd w:val="clear" w:color="auto" w:fill="auto"/>
            <w:noWrap/>
            <w:tcMar>
              <w:left w:w="57" w:type="dxa"/>
              <w:right w:w="57" w:type="dxa"/>
            </w:tcMar>
            <w:hideMark/>
          </w:tcPr>
          <w:p w14:paraId="59CC8C51"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854" w:type="dxa"/>
            <w:tcBorders>
              <w:top w:val="nil"/>
              <w:left w:val="nil"/>
              <w:bottom w:val="single" w:sz="4" w:space="0" w:color="auto"/>
              <w:right w:val="single" w:sz="4" w:space="0" w:color="auto"/>
            </w:tcBorders>
            <w:shd w:val="clear" w:color="auto" w:fill="auto"/>
            <w:noWrap/>
            <w:tcMar>
              <w:left w:w="57" w:type="dxa"/>
              <w:right w:w="57" w:type="dxa"/>
            </w:tcMar>
            <w:hideMark/>
          </w:tcPr>
          <w:p w14:paraId="172FF31E" w14:textId="77777777" w:rsidR="00636CFC" w:rsidRPr="00851450" w:rsidRDefault="00636CFC" w:rsidP="00C317A1">
            <w:pPr>
              <w:jc w:val="right"/>
              <w:rPr>
                <w:color w:val="000000"/>
                <w:sz w:val="20"/>
                <w:szCs w:val="20"/>
                <w:lang w:eastAsia="zh-CN"/>
              </w:rPr>
            </w:pPr>
            <w:r w:rsidRPr="00851450">
              <w:rPr>
                <w:color w:val="000000"/>
                <w:sz w:val="20"/>
                <w:szCs w:val="20"/>
                <w:lang w:eastAsia="zh-CN"/>
              </w:rPr>
              <w:t>0</w:t>
            </w:r>
          </w:p>
        </w:tc>
        <w:tc>
          <w:tcPr>
            <w:tcW w:w="940" w:type="dxa"/>
            <w:tcBorders>
              <w:top w:val="nil"/>
              <w:left w:val="nil"/>
              <w:bottom w:val="single" w:sz="4" w:space="0" w:color="auto"/>
              <w:right w:val="single" w:sz="4" w:space="0" w:color="auto"/>
            </w:tcBorders>
            <w:shd w:val="clear" w:color="auto" w:fill="auto"/>
            <w:tcMar>
              <w:left w:w="57" w:type="dxa"/>
              <w:right w:w="57" w:type="dxa"/>
            </w:tcMar>
            <w:hideMark/>
          </w:tcPr>
          <w:p w14:paraId="258E8AC2" w14:textId="77777777" w:rsidR="00636CFC" w:rsidRPr="00851450" w:rsidRDefault="00636CFC" w:rsidP="00C317A1">
            <w:pPr>
              <w:jc w:val="right"/>
              <w:rPr>
                <w:color w:val="000000"/>
                <w:sz w:val="20"/>
                <w:szCs w:val="20"/>
                <w:lang w:eastAsia="zh-CN"/>
              </w:rPr>
            </w:pPr>
            <w:r w:rsidRPr="00851450">
              <w:rPr>
                <w:color w:val="000000"/>
                <w:sz w:val="20"/>
                <w:szCs w:val="20"/>
                <w:lang w:eastAsia="zh-CN"/>
              </w:rPr>
              <w:t>98.85</w:t>
            </w:r>
          </w:p>
        </w:tc>
      </w:tr>
    </w:tbl>
    <w:p w14:paraId="1B45923F" w14:textId="297D9098" w:rsidR="00303C0C" w:rsidRPr="00711E6F" w:rsidRDefault="00636CFC" w:rsidP="00A76B39">
      <w:pPr>
        <w:spacing w:after="240"/>
        <w:rPr>
          <w:sz w:val="19"/>
          <w:szCs w:val="19"/>
        </w:rPr>
      </w:pPr>
      <w:r w:rsidRPr="00711E6F">
        <w:rPr>
          <w:sz w:val="19"/>
          <w:szCs w:val="19"/>
        </w:rPr>
        <w:t>*</w:t>
      </w:r>
      <w:proofErr w:type="spellStart"/>
      <w:r w:rsidRPr="00711E6F">
        <w:rPr>
          <w:sz w:val="19"/>
          <w:szCs w:val="19"/>
        </w:rPr>
        <w:t>ODPt</w:t>
      </w:r>
      <w:proofErr w:type="spellEnd"/>
      <w:r w:rsidRPr="00711E6F">
        <w:rPr>
          <w:sz w:val="19"/>
          <w:szCs w:val="19"/>
        </w:rPr>
        <w:t xml:space="preserve"> = ODP tonnes</w:t>
      </w:r>
    </w:p>
    <w:p w14:paraId="1FB75307" w14:textId="52EC421D" w:rsidR="007C78D2" w:rsidRPr="00A55662" w:rsidRDefault="007C78D2" w:rsidP="00A76B39">
      <w:pPr>
        <w:spacing w:before="240" w:after="240"/>
        <w:rPr>
          <w:u w:val="single"/>
        </w:rPr>
      </w:pPr>
      <w:r w:rsidRPr="00A55662">
        <w:rPr>
          <w:u w:val="single"/>
        </w:rPr>
        <w:t>Consumption and eligibility</w:t>
      </w:r>
    </w:p>
    <w:p w14:paraId="27198D1A" w14:textId="45083EC0" w:rsidR="007C78D2" w:rsidRPr="0090755F" w:rsidRDefault="00454BC0" w:rsidP="006C580B">
      <w:pPr>
        <w:pStyle w:val="Heading1"/>
        <w:rPr>
          <w:rFonts w:eastAsiaTheme="minorEastAsia"/>
          <w:lang w:eastAsia="zh-CN"/>
        </w:rPr>
      </w:pPr>
      <w:r>
        <w:t xml:space="preserve">As </w:t>
      </w:r>
      <w:r w:rsidR="00670B78">
        <w:t xml:space="preserve">the </w:t>
      </w:r>
      <w:r>
        <w:t xml:space="preserve">HCFC </w:t>
      </w:r>
      <w:r w:rsidR="007C78D2">
        <w:t xml:space="preserve">consumption data </w:t>
      </w:r>
      <w:r w:rsidR="00E6356E">
        <w:t xml:space="preserve">initially submitted </w:t>
      </w:r>
      <w:r>
        <w:t>for the seven enterprises to be converted individually was from</w:t>
      </w:r>
      <w:r w:rsidR="007C78D2">
        <w:t xml:space="preserve"> 2019</w:t>
      </w:r>
      <w:r>
        <w:t xml:space="preserve">, the Secretariat </w:t>
      </w:r>
      <w:r w:rsidR="007C78D2">
        <w:t>requested the</w:t>
      </w:r>
      <w:r w:rsidR="00F67F1B">
        <w:t>ir</w:t>
      </w:r>
      <w:r w:rsidR="007C78D2">
        <w:t xml:space="preserve"> baseline information, including consumption and production output </w:t>
      </w:r>
      <w:r w:rsidR="00173CB0">
        <w:t>in</w:t>
      </w:r>
      <w:r w:rsidR="007C78D2">
        <w:t xml:space="preserve"> the last three years, a list of baseline equipment</w:t>
      </w:r>
      <w:r w:rsidR="00173CB0">
        <w:t>,</w:t>
      </w:r>
      <w:r w:rsidR="007C78D2">
        <w:t xml:space="preserve"> and </w:t>
      </w:r>
      <w:r w:rsidR="00173CB0">
        <w:t xml:space="preserve">equipment </w:t>
      </w:r>
      <w:r w:rsidR="007C78D2">
        <w:t>install</w:t>
      </w:r>
      <w:r w:rsidR="00705600">
        <w:t>ation timeframe</w:t>
      </w:r>
      <w:r w:rsidR="007C78D2">
        <w:t>. Based on the</w:t>
      </w:r>
      <w:r w:rsidR="00173CB0">
        <w:t xml:space="preserve"> updated</w:t>
      </w:r>
      <w:r w:rsidR="007C78D2">
        <w:t xml:space="preserve"> information provided by UNIDO, </w:t>
      </w:r>
      <w:r w:rsidR="0094304A">
        <w:t xml:space="preserve">the verified consumption at </w:t>
      </w:r>
      <w:r w:rsidR="00F67F1B">
        <w:t xml:space="preserve">three commercial refrigeration </w:t>
      </w:r>
      <w:r w:rsidR="0094304A">
        <w:t>enterprises</w:t>
      </w:r>
      <w:r w:rsidR="00F67F1B">
        <w:rPr>
          <w:rStyle w:val="FootnoteReference"/>
        </w:rPr>
        <w:footnoteReference w:id="5"/>
      </w:r>
      <w:r w:rsidR="00DE241D">
        <w:t xml:space="preserve"> was </w:t>
      </w:r>
      <w:r w:rsidR="00E6356E">
        <w:t xml:space="preserve">found to be </w:t>
      </w:r>
      <w:r w:rsidR="00DE241D">
        <w:t>smaller than reported in</w:t>
      </w:r>
      <w:r w:rsidR="00320652">
        <w:t xml:space="preserve"> </w:t>
      </w:r>
      <w:r w:rsidR="00DE241D">
        <w:t>2019</w:t>
      </w:r>
      <w:bookmarkStart w:id="7" w:name="_Hlk118574195"/>
      <w:r w:rsidR="00E6356E">
        <w:t>; f</w:t>
      </w:r>
      <w:r w:rsidR="00320652">
        <w:t>urthermore, t</w:t>
      </w:r>
      <w:r w:rsidR="00DE241D">
        <w:t>he</w:t>
      </w:r>
      <w:r w:rsidR="007C78D2">
        <w:t xml:space="preserve"> </w:t>
      </w:r>
      <w:r w:rsidR="00DE241D">
        <w:t>e</w:t>
      </w:r>
      <w:r w:rsidR="00DC2E28">
        <w:t>nterprise Vera T</w:t>
      </w:r>
      <w:r w:rsidR="00EC164B">
        <w:t>e</w:t>
      </w:r>
      <w:r w:rsidR="00DC2E28">
        <w:t>ch withdrew from the project.</w:t>
      </w:r>
      <w:bookmarkStart w:id="8" w:name="_Hlk118578235"/>
      <w:r w:rsidR="009522EF">
        <w:t xml:space="preserve"> Accordingly, only one commercial refrigeration enterprise (</w:t>
      </w:r>
      <w:r w:rsidR="000A3267">
        <w:t xml:space="preserve">Sanden </w:t>
      </w:r>
      <w:r w:rsidR="009522EF">
        <w:t xml:space="preserve">Intercool) and two </w:t>
      </w:r>
      <w:r w:rsidR="000A3267">
        <w:t xml:space="preserve">residential </w:t>
      </w:r>
      <w:r w:rsidR="009522EF">
        <w:t>AC</w:t>
      </w:r>
      <w:r w:rsidR="000A3267">
        <w:t xml:space="preserve"> </w:t>
      </w:r>
      <w:r w:rsidR="009522EF">
        <w:t>manufactur</w:t>
      </w:r>
      <w:r w:rsidR="000A3267">
        <w:t xml:space="preserve">ers (Sacral Industries and </w:t>
      </w:r>
      <w:proofErr w:type="spellStart"/>
      <w:r w:rsidR="000A3267">
        <w:t>Somotex</w:t>
      </w:r>
      <w:proofErr w:type="spellEnd"/>
      <w:r w:rsidR="000A3267">
        <w:t xml:space="preserve"> Nigeria) </w:t>
      </w:r>
      <w:r w:rsidR="00E6356E">
        <w:t>could be considered</w:t>
      </w:r>
      <w:r w:rsidR="009522EF">
        <w:t xml:space="preserve"> eligible for individual conversions</w:t>
      </w:r>
      <w:r w:rsidR="000A3267">
        <w:t>.</w:t>
      </w:r>
      <w:r w:rsidR="009522EF">
        <w:t xml:space="preserve"> </w:t>
      </w:r>
      <w:r w:rsidR="007C78D2">
        <w:t xml:space="preserve">The </w:t>
      </w:r>
      <w:r w:rsidR="00E6356E">
        <w:t xml:space="preserve">HCFC </w:t>
      </w:r>
      <w:r w:rsidR="007C78D2">
        <w:t xml:space="preserve">consumption to be phased out by </w:t>
      </w:r>
      <w:r w:rsidR="00D470D0">
        <w:t>the remaining three</w:t>
      </w:r>
      <w:r w:rsidR="007C78D2">
        <w:t xml:space="preserve"> </w:t>
      </w:r>
      <w:r w:rsidR="00690546">
        <w:t>enterprises</w:t>
      </w:r>
      <w:r w:rsidR="000A1AE4">
        <w:t xml:space="preserve"> </w:t>
      </w:r>
      <w:r w:rsidR="007C78D2">
        <w:t>w</w:t>
      </w:r>
      <w:r w:rsidR="0081794F">
        <w:t>as</w:t>
      </w:r>
      <w:r w:rsidR="007C78D2">
        <w:t xml:space="preserve"> adjusted based on</w:t>
      </w:r>
      <w:r w:rsidR="0081794F">
        <w:t xml:space="preserve"> their </w:t>
      </w:r>
      <w:r w:rsidR="0001327A">
        <w:t xml:space="preserve">average </w:t>
      </w:r>
      <w:r w:rsidR="0081794F">
        <w:t xml:space="preserve">consumption </w:t>
      </w:r>
      <w:r w:rsidR="0001327A">
        <w:t xml:space="preserve">over the </w:t>
      </w:r>
      <w:r w:rsidR="007C78D2">
        <w:t>2019</w:t>
      </w:r>
      <w:r w:rsidR="00670B78">
        <w:t>–</w:t>
      </w:r>
      <w:r w:rsidR="007C78D2">
        <w:t>2021</w:t>
      </w:r>
      <w:r w:rsidR="0001327A" w:rsidRPr="0001327A">
        <w:t xml:space="preserve"> </w:t>
      </w:r>
      <w:r w:rsidR="0001327A">
        <w:t>period</w:t>
      </w:r>
      <w:r w:rsidR="007C78D2">
        <w:t>.</w:t>
      </w:r>
    </w:p>
    <w:p w14:paraId="65305C3C" w14:textId="4A03BB25" w:rsidR="00D82926" w:rsidRPr="00D82926" w:rsidRDefault="00D82926" w:rsidP="00D82926">
      <w:pPr>
        <w:pStyle w:val="Heading1"/>
        <w:rPr>
          <w:rFonts w:eastAsiaTheme="minorEastAsia"/>
        </w:rPr>
      </w:pPr>
      <w:bookmarkStart w:id="9" w:name="_Hlk118575218"/>
      <w:bookmarkStart w:id="10" w:name="_Hlk118051281"/>
      <w:bookmarkEnd w:id="6"/>
      <w:bookmarkEnd w:id="7"/>
      <w:bookmarkEnd w:id="8"/>
      <w:r w:rsidRPr="00D82926">
        <w:t xml:space="preserve">Due to the large number of smaller enterprises in Group I and Group II, the production and baseline equipment information </w:t>
      </w:r>
      <w:r w:rsidR="00670B78" w:rsidRPr="00D82926">
        <w:t>w</w:t>
      </w:r>
      <w:r w:rsidR="00670B78">
        <w:t>as</w:t>
      </w:r>
      <w:r w:rsidR="00670B78" w:rsidRPr="00D82926">
        <w:t xml:space="preserve"> </w:t>
      </w:r>
      <w:r w:rsidRPr="00D82926">
        <w:t xml:space="preserve">not available for all </w:t>
      </w:r>
      <w:r w:rsidR="000A1AE4">
        <w:t>beneficiaries</w:t>
      </w:r>
      <w:r w:rsidRPr="00D82926">
        <w:t xml:space="preserve">. It was agreed that </w:t>
      </w:r>
      <w:r w:rsidR="00670B78" w:rsidRPr="00D82926">
        <w:t>th</w:t>
      </w:r>
      <w:r w:rsidR="00670B78">
        <w:t>is information</w:t>
      </w:r>
      <w:r w:rsidR="00670B78" w:rsidRPr="00D82926">
        <w:t xml:space="preserve"> w</w:t>
      </w:r>
      <w:r w:rsidR="00670B78">
        <w:t>ould</w:t>
      </w:r>
      <w:r w:rsidR="00670B78" w:rsidRPr="00D82926">
        <w:t xml:space="preserve"> </w:t>
      </w:r>
      <w:r w:rsidRPr="00D82926">
        <w:t xml:space="preserve">be verified during implementation. </w:t>
      </w:r>
      <w:bookmarkEnd w:id="9"/>
      <w:r>
        <w:t xml:space="preserve">Should an enterprise </w:t>
      </w:r>
      <w:r w:rsidRPr="00D82926">
        <w:t>in Group I or II</w:t>
      </w:r>
      <w:r>
        <w:t xml:space="preserve"> be</w:t>
      </w:r>
      <w:r w:rsidRPr="00D82926">
        <w:t xml:space="preserve"> identified as </w:t>
      </w:r>
      <w:r>
        <w:t>in</w:t>
      </w:r>
      <w:r w:rsidRPr="00D82926">
        <w:t xml:space="preserve">eligible, the associated funding shall be returned to the Fund, unless another eligible </w:t>
      </w:r>
      <w:r>
        <w:t>enterprise</w:t>
      </w:r>
      <w:r w:rsidRPr="00D82926">
        <w:t xml:space="preserve"> is identified and assisted. UNIDO will provide a list of </w:t>
      </w:r>
      <w:r>
        <w:t>enterprises</w:t>
      </w:r>
      <w:r w:rsidRPr="00D82926">
        <w:t xml:space="preserve"> that are identified as eligible and assisted in the tranche progress report. </w:t>
      </w:r>
    </w:p>
    <w:p w14:paraId="2B1DEED4" w14:textId="07A80B15" w:rsidR="007C78D2" w:rsidRPr="00814AB9" w:rsidRDefault="00403420" w:rsidP="00A9010D">
      <w:pPr>
        <w:pStyle w:val="Heading1"/>
        <w:widowControl w:val="0"/>
        <w:numPr>
          <w:ilvl w:val="0"/>
          <w:numId w:val="0"/>
        </w:numPr>
        <w:rPr>
          <w:u w:val="single"/>
        </w:rPr>
      </w:pPr>
      <w:r>
        <w:rPr>
          <w:u w:val="single"/>
        </w:rPr>
        <w:t>Sustainability of the HCFC phase</w:t>
      </w:r>
      <w:r w:rsidR="007C78D2" w:rsidRPr="00814AB9">
        <w:rPr>
          <w:u w:val="single"/>
        </w:rPr>
        <w:t>-out</w:t>
      </w:r>
      <w:r>
        <w:rPr>
          <w:u w:val="single"/>
        </w:rPr>
        <w:t xml:space="preserve"> and assessment of risks</w:t>
      </w:r>
    </w:p>
    <w:p w14:paraId="366009B1" w14:textId="2E85A76A" w:rsidR="007C78D2" w:rsidRPr="008F342E" w:rsidRDefault="007C78D2" w:rsidP="0034553B">
      <w:pPr>
        <w:pStyle w:val="Heading1"/>
      </w:pPr>
      <w:r w:rsidRPr="008F342E">
        <w:t>Stage III proposes to completely phase out HCFC</w:t>
      </w:r>
      <w:r w:rsidRPr="008F342E">
        <w:noBreakHyphen/>
        <w:t xml:space="preserve">22 consumption </w:t>
      </w:r>
      <w:r w:rsidR="007432D7" w:rsidRPr="008F342E">
        <w:t xml:space="preserve">in the RAC </w:t>
      </w:r>
      <w:r w:rsidR="007432D7">
        <w:t xml:space="preserve">manufacturing </w:t>
      </w:r>
      <w:r w:rsidR="007432D7" w:rsidRPr="008F342E">
        <w:t xml:space="preserve">sector </w:t>
      </w:r>
      <w:r w:rsidRPr="008F342E">
        <w:t xml:space="preserve">and enact a ban on the use of HCFC-22 </w:t>
      </w:r>
      <w:r w:rsidR="007432D7">
        <w:t xml:space="preserve">in the sector </w:t>
      </w:r>
      <w:r w:rsidRPr="008F342E">
        <w:t>from 1 January 2025.</w:t>
      </w:r>
      <w:r w:rsidRPr="000B3157">
        <w:t xml:space="preserve"> The Secretariat noted that this strategy is consistent </w:t>
      </w:r>
      <w:r w:rsidR="0034553B" w:rsidRPr="00A55662">
        <w:rPr>
          <w:lang w:val="en-GB"/>
        </w:rPr>
        <w:t>with decision</w:t>
      </w:r>
      <w:r w:rsidR="0034553B">
        <w:rPr>
          <w:lang w:val="en-GB"/>
        </w:rPr>
        <w:t> </w:t>
      </w:r>
      <w:r w:rsidR="0034553B" w:rsidRPr="00A55662">
        <w:rPr>
          <w:lang w:val="en-GB"/>
        </w:rPr>
        <w:t>79/25</w:t>
      </w:r>
      <w:r w:rsidR="0034553B">
        <w:rPr>
          <w:lang w:val="en-GB"/>
        </w:rPr>
        <w:t>.</w:t>
      </w:r>
      <w:r w:rsidR="0034553B">
        <w:rPr>
          <w:rStyle w:val="FootnoteReference"/>
          <w:rFonts w:asciiTheme="majorBidi" w:hAnsiTheme="majorBidi" w:cstheme="majorBidi"/>
          <w:lang w:val="en-GB"/>
        </w:rPr>
        <w:footnoteReference w:id="6"/>
      </w:r>
      <w:r w:rsidRPr="000B3157">
        <w:t xml:space="preserve"> It is further noted that the Government also plan</w:t>
      </w:r>
      <w:r>
        <w:t>s to ban</w:t>
      </w:r>
      <w:r w:rsidRPr="000B3157">
        <w:t xml:space="preserve"> </w:t>
      </w:r>
      <w:r w:rsidRPr="00A55662">
        <w:rPr>
          <w:rFonts w:asciiTheme="majorBidi" w:hAnsiTheme="majorBidi" w:cstheme="majorBidi"/>
          <w:lang w:val="en-GB"/>
        </w:rPr>
        <w:t xml:space="preserve">the import of HCFC-22-based RAC equipment after 2025, with a schedule to be confirmed. </w:t>
      </w:r>
    </w:p>
    <w:bookmarkEnd w:id="10"/>
    <w:p w14:paraId="5212D539" w14:textId="322453CB" w:rsidR="0034553B" w:rsidRDefault="00DF3CD1" w:rsidP="00365031">
      <w:pPr>
        <w:pStyle w:val="Heading1"/>
        <w:widowControl w:val="0"/>
      </w:pPr>
      <w:r>
        <w:t>T</w:t>
      </w:r>
      <w:r w:rsidR="00F84AF0">
        <w:t xml:space="preserve">he Secretariat noted that </w:t>
      </w:r>
      <w:r w:rsidR="00F84AF0" w:rsidRPr="0001327A">
        <w:t>c</w:t>
      </w:r>
      <w:r w:rsidR="00BA45F4" w:rsidRPr="0001327A">
        <w:t>ompleting conversions</w:t>
      </w:r>
      <w:r w:rsidRPr="0001327A">
        <w:t xml:space="preserve"> in</w:t>
      </w:r>
      <w:r w:rsidR="00BA45F4" w:rsidRPr="0001327A">
        <w:t xml:space="preserve"> </w:t>
      </w:r>
      <w:r w:rsidRPr="0001327A">
        <w:t xml:space="preserve">185 small enterprises </w:t>
      </w:r>
      <w:r w:rsidR="00BA45F4" w:rsidRPr="0001327A">
        <w:t>within two years and fully adopting alternative technologies before January</w:t>
      </w:r>
      <w:r w:rsidR="00934198" w:rsidRPr="0001327A">
        <w:t> </w:t>
      </w:r>
      <w:r w:rsidR="00BA45F4" w:rsidRPr="0001327A">
        <w:t xml:space="preserve">2025 </w:t>
      </w:r>
      <w:r w:rsidR="001F1F06" w:rsidRPr="0001327A">
        <w:t>c</w:t>
      </w:r>
      <w:r w:rsidR="00BA45F4" w:rsidRPr="0001327A">
        <w:t>ould be challenging, g</w:t>
      </w:r>
      <w:r w:rsidR="008B57EC" w:rsidRPr="0001327A">
        <w:t>iven the uncertain availability of R</w:t>
      </w:r>
      <w:r w:rsidR="008B57EC" w:rsidRPr="0001327A">
        <w:noBreakHyphen/>
        <w:t xml:space="preserve">290 </w:t>
      </w:r>
      <w:r w:rsidR="00934198" w:rsidRPr="0001327A">
        <w:t>and</w:t>
      </w:r>
      <w:r w:rsidR="008B57EC" w:rsidRPr="0001327A">
        <w:t xml:space="preserve"> HFC</w:t>
      </w:r>
      <w:r w:rsidR="008B57EC" w:rsidRPr="0001327A">
        <w:noBreakHyphen/>
        <w:t>32</w:t>
      </w:r>
      <w:r w:rsidR="004372D2" w:rsidRPr="0001327A">
        <w:t xml:space="preserve"> and</w:t>
      </w:r>
      <w:r w:rsidR="008B57EC" w:rsidRPr="0001327A">
        <w:t xml:space="preserve"> the need to train technicians in handling flammable refrigerants</w:t>
      </w:r>
      <w:r w:rsidR="001F1F06" w:rsidRPr="0001327A">
        <w:t xml:space="preserve"> while</w:t>
      </w:r>
      <w:r w:rsidR="00A138D3" w:rsidRPr="0001327A">
        <w:t xml:space="preserve"> </w:t>
      </w:r>
      <w:r w:rsidR="008B57EC" w:rsidRPr="0001327A">
        <w:t>ensur</w:t>
      </w:r>
      <w:r w:rsidR="001F1F06" w:rsidRPr="0001327A">
        <w:t>ing</w:t>
      </w:r>
      <w:r w:rsidR="008B57EC" w:rsidRPr="0001327A">
        <w:t xml:space="preserve"> that enterprises </w:t>
      </w:r>
      <w:r w:rsidR="00BA45F4" w:rsidRPr="0001327A">
        <w:t>we</w:t>
      </w:r>
      <w:r w:rsidR="008B57EC" w:rsidRPr="0001327A">
        <w:t>re certified to handle the alternatives in accordance with regulatory requirements</w:t>
      </w:r>
      <w:r w:rsidR="0034553B" w:rsidRPr="0001327A">
        <w:t xml:space="preserve">. </w:t>
      </w:r>
      <w:r w:rsidR="003D1C2A" w:rsidRPr="0001327A">
        <w:t xml:space="preserve">In the </w:t>
      </w:r>
      <w:r w:rsidR="00CD4F8A" w:rsidRPr="0001327A">
        <w:t>Secretariat</w:t>
      </w:r>
      <w:r w:rsidR="003D1C2A" w:rsidRPr="0001327A">
        <w:t>’s estimate,</w:t>
      </w:r>
      <w:r w:rsidR="00CD4F8A" w:rsidRPr="0001327A">
        <w:t xml:space="preserve"> a complete conversion of the RAC manufacturing sector could take up to five years, d</w:t>
      </w:r>
      <w:r w:rsidR="00A138D3" w:rsidRPr="0001327A">
        <w:t>epending on local conditions, the speed of equipment procurement and delivery, and</w:t>
      </w:r>
      <w:r w:rsidR="00A138D3">
        <w:t xml:space="preserve"> technical challenges</w:t>
      </w:r>
      <w:r w:rsidR="001F1F06">
        <w:t>. Consequently,</w:t>
      </w:r>
      <w:r w:rsidR="00A138D3">
        <w:t xml:space="preserve"> </w:t>
      </w:r>
      <w:r w:rsidR="00BA45F4">
        <w:t>i</w:t>
      </w:r>
      <w:r w:rsidR="0034553B">
        <w:t>t was agreed that the date of the ban on the use of HCFC</w:t>
      </w:r>
      <w:r w:rsidR="00BA45F4">
        <w:noBreakHyphen/>
      </w:r>
      <w:r w:rsidR="0034553B">
        <w:t xml:space="preserve">22 in the manufacturing sector </w:t>
      </w:r>
      <w:r w:rsidR="00670B78">
        <w:t xml:space="preserve">should </w:t>
      </w:r>
      <w:r w:rsidR="0034553B">
        <w:t>be deferred to January 2027</w:t>
      </w:r>
      <w:r w:rsidR="00670B78">
        <w:t>,</w:t>
      </w:r>
      <w:r w:rsidR="0034553B">
        <w:t xml:space="preserve"> when the conversions </w:t>
      </w:r>
      <w:r w:rsidR="00670B78">
        <w:t xml:space="preserve">have been </w:t>
      </w:r>
      <w:r w:rsidR="0034553B">
        <w:t>completed</w:t>
      </w:r>
      <w:r w:rsidR="00670B78">
        <w:t xml:space="preserve">, and that </w:t>
      </w:r>
      <w:r w:rsidR="0034553B">
        <w:t xml:space="preserve">the ban on </w:t>
      </w:r>
      <w:r w:rsidR="00670B78">
        <w:t xml:space="preserve">the </w:t>
      </w:r>
      <w:r w:rsidR="0034553B">
        <w:t>import of HCFC</w:t>
      </w:r>
      <w:r w:rsidR="00ED0273">
        <w:noBreakHyphen/>
      </w:r>
      <w:r w:rsidR="0034553B">
        <w:t>22</w:t>
      </w:r>
      <w:r w:rsidR="00ED0273">
        <w:noBreakHyphen/>
      </w:r>
      <w:r w:rsidR="0034553B">
        <w:t xml:space="preserve">based equipment </w:t>
      </w:r>
      <w:r w:rsidR="00670B78">
        <w:t xml:space="preserve">should be </w:t>
      </w:r>
      <w:r w:rsidR="0034553B">
        <w:t xml:space="preserve">planned </w:t>
      </w:r>
      <w:r w:rsidR="00670B78">
        <w:t xml:space="preserve">for </w:t>
      </w:r>
      <w:r w:rsidR="0034553B">
        <w:t>1</w:t>
      </w:r>
      <w:r w:rsidR="00F84AF0">
        <w:t> </w:t>
      </w:r>
      <w:r w:rsidR="0034553B">
        <w:t>January</w:t>
      </w:r>
      <w:r w:rsidR="00F84AF0">
        <w:t> </w:t>
      </w:r>
      <w:r w:rsidR="0034553B">
        <w:t>2026.</w:t>
      </w:r>
    </w:p>
    <w:p w14:paraId="65B1B086" w14:textId="74892BF7" w:rsidR="0034553B" w:rsidRDefault="006834C4" w:rsidP="005C3093">
      <w:pPr>
        <w:pStyle w:val="Heading1"/>
      </w:pPr>
      <w:r>
        <w:t>N</w:t>
      </w:r>
      <w:r w:rsidR="0034553B">
        <w:t>ot</w:t>
      </w:r>
      <w:r>
        <w:t>ing</w:t>
      </w:r>
      <w:r w:rsidR="0034553B">
        <w:t xml:space="preserve"> that HFC</w:t>
      </w:r>
      <w:r w:rsidR="001F1F06">
        <w:noBreakHyphen/>
      </w:r>
      <w:r w:rsidR="0034553B">
        <w:t xml:space="preserve">based AC equipment </w:t>
      </w:r>
      <w:r w:rsidR="001F1F06">
        <w:t>wa</w:t>
      </w:r>
      <w:r w:rsidR="0034553B">
        <w:t xml:space="preserve">s </w:t>
      </w:r>
      <w:r w:rsidR="00ED0273">
        <w:t xml:space="preserve">being </w:t>
      </w:r>
      <w:r>
        <w:t xml:space="preserve">both </w:t>
      </w:r>
      <w:r w:rsidR="0034553B">
        <w:t>locally manufactured and imported to Nigeria</w:t>
      </w:r>
      <w:r>
        <w:t>,</w:t>
      </w:r>
      <w:r w:rsidR="0034553B">
        <w:t xml:space="preserve"> </w:t>
      </w:r>
      <w:r>
        <w:t xml:space="preserve">the Secretariat </w:t>
      </w:r>
      <w:r w:rsidR="0034553B">
        <w:t>enquired how the converted R</w:t>
      </w:r>
      <w:r w:rsidR="00ED0273">
        <w:noBreakHyphen/>
      </w:r>
      <w:r w:rsidR="0034553B">
        <w:t>290/HFC</w:t>
      </w:r>
      <w:r w:rsidR="00ED0273">
        <w:noBreakHyphen/>
      </w:r>
      <w:r w:rsidR="0034553B">
        <w:t>32 products could compete with high</w:t>
      </w:r>
      <w:r w:rsidR="001E5A50">
        <w:noBreakHyphen/>
      </w:r>
      <w:r w:rsidR="0034553B">
        <w:t>GWP</w:t>
      </w:r>
      <w:r w:rsidR="000C3BF1">
        <w:t>,</w:t>
      </w:r>
      <w:r w:rsidR="0034553B">
        <w:t xml:space="preserve"> R</w:t>
      </w:r>
      <w:r w:rsidR="0034553B">
        <w:noBreakHyphen/>
        <w:t>410A</w:t>
      </w:r>
      <w:r w:rsidR="00ED0273">
        <w:noBreakHyphen/>
      </w:r>
      <w:r w:rsidR="0034553B">
        <w:t>based unit</w:t>
      </w:r>
      <w:r w:rsidR="00670B78">
        <w:t>s</w:t>
      </w:r>
      <w:r w:rsidR="0034553B">
        <w:t xml:space="preserve"> in the local market, given the safety requirements </w:t>
      </w:r>
      <w:r w:rsidR="00ED0273">
        <w:t>for</w:t>
      </w:r>
      <w:r w:rsidR="00670B78">
        <w:t xml:space="preserve"> </w:t>
      </w:r>
      <w:r w:rsidR="0034553B">
        <w:t>us</w:t>
      </w:r>
      <w:r w:rsidR="00670B78">
        <w:t>ing</w:t>
      </w:r>
      <w:r w:rsidR="0034553B">
        <w:t xml:space="preserve"> flammable refrigerants and other </w:t>
      </w:r>
      <w:r w:rsidR="00ED0273">
        <w:t xml:space="preserve">foreseen </w:t>
      </w:r>
      <w:r w:rsidR="0034553B">
        <w:t xml:space="preserve">barriers </w:t>
      </w:r>
      <w:r w:rsidR="00ED0273">
        <w:t>to</w:t>
      </w:r>
      <w:r w:rsidR="0034553B">
        <w:t xml:space="preserve"> </w:t>
      </w:r>
      <w:r w:rsidR="009818B2">
        <w:t>adopt</w:t>
      </w:r>
      <w:r w:rsidR="00D470D0">
        <w:t>ing</w:t>
      </w:r>
      <w:r w:rsidR="0034553B">
        <w:t xml:space="preserve"> R</w:t>
      </w:r>
      <w:r w:rsidR="00ED0273">
        <w:noBreakHyphen/>
      </w:r>
      <w:r w:rsidR="0034553B">
        <w:t>290</w:t>
      </w:r>
      <w:r w:rsidR="00ED0273">
        <w:noBreakHyphen/>
      </w:r>
      <w:r w:rsidR="0034553B">
        <w:t xml:space="preserve"> and HFC</w:t>
      </w:r>
      <w:r w:rsidR="0034553B">
        <w:noBreakHyphen/>
        <w:t>32</w:t>
      </w:r>
      <w:r w:rsidR="0034553B">
        <w:noBreakHyphen/>
        <w:t xml:space="preserve">based products. UNIDO </w:t>
      </w:r>
      <w:r w:rsidR="00670B78">
        <w:t xml:space="preserve">indicated </w:t>
      </w:r>
      <w:r w:rsidR="0034553B">
        <w:t>that the Government plan</w:t>
      </w:r>
      <w:r w:rsidR="00971906">
        <w:t>ned</w:t>
      </w:r>
      <w:r w:rsidR="0034553B">
        <w:t xml:space="preserve"> to address this challenge by first raising awareness on </w:t>
      </w:r>
      <w:r w:rsidR="00670B78">
        <w:t xml:space="preserve">the </w:t>
      </w:r>
      <w:r w:rsidR="0034553B">
        <w:t xml:space="preserve">safe use of </w:t>
      </w:r>
      <w:r w:rsidR="00670B78">
        <w:t>HC</w:t>
      </w:r>
      <w:r w:rsidR="00971906">
        <w:t>s</w:t>
      </w:r>
      <w:r w:rsidR="0034553B">
        <w:t xml:space="preserve"> to allay the fears of consumers and manufacturers. </w:t>
      </w:r>
      <w:r w:rsidR="0034553B" w:rsidRPr="009818B2">
        <w:t>The demonstration of R</w:t>
      </w:r>
      <w:r w:rsidR="0034553B" w:rsidRPr="009818B2">
        <w:noBreakHyphen/>
        <w:t>290</w:t>
      </w:r>
      <w:r w:rsidR="0034553B" w:rsidRPr="009818B2">
        <w:noBreakHyphen/>
        <w:t xml:space="preserve">based </w:t>
      </w:r>
      <w:r w:rsidR="00EF0C33">
        <w:t>air conditioners</w:t>
      </w:r>
      <w:r w:rsidR="009818B2" w:rsidRPr="009818B2">
        <w:t xml:space="preserve"> being implemented</w:t>
      </w:r>
      <w:r w:rsidR="0034553B" w:rsidRPr="009818B2">
        <w:t xml:space="preserve"> in the servicing sector w</w:t>
      </w:r>
      <w:r w:rsidR="00403420">
        <w:t>ould</w:t>
      </w:r>
      <w:r w:rsidR="0034553B" w:rsidRPr="009818B2">
        <w:t xml:space="preserve"> also showcase the technology to end-users and technicians to increase their confidence in the technology.</w:t>
      </w:r>
      <w:r w:rsidR="009818B2">
        <w:t xml:space="preserve"> </w:t>
      </w:r>
      <w:r w:rsidR="0034553B">
        <w:t>In terms of economic intervention, the NOU will work with the relevant authorities to initiate tax reduction</w:t>
      </w:r>
      <w:r w:rsidR="00E249A6">
        <w:t>s</w:t>
      </w:r>
      <w:r w:rsidR="0034553B">
        <w:t xml:space="preserve"> for R</w:t>
      </w:r>
      <w:r w:rsidR="0034553B">
        <w:noBreakHyphen/>
        <w:t>290</w:t>
      </w:r>
      <w:r w:rsidR="0034553B">
        <w:noBreakHyphen/>
        <w:t xml:space="preserve"> and HFC</w:t>
      </w:r>
      <w:r w:rsidR="0034553B">
        <w:noBreakHyphen/>
        <w:t>32</w:t>
      </w:r>
      <w:r w:rsidR="0034553B">
        <w:noBreakHyphen/>
        <w:t xml:space="preserve">based equipment and </w:t>
      </w:r>
      <w:r w:rsidR="00403420">
        <w:t xml:space="preserve">other </w:t>
      </w:r>
      <w:r w:rsidR="0034553B">
        <w:t xml:space="preserve">financial incentives to offset some incremental costs </w:t>
      </w:r>
      <w:r w:rsidR="00670B78">
        <w:t xml:space="preserve">resulting </w:t>
      </w:r>
      <w:r w:rsidR="0034553B">
        <w:t>from the additional safety requirements of these technologies. The NOU will also consider the licensing and quota system for HFC</w:t>
      </w:r>
      <w:r w:rsidR="000F0B24">
        <w:noBreakHyphen/>
      </w:r>
      <w:r w:rsidR="0034553B">
        <w:t>based equipment when implementing phase</w:t>
      </w:r>
      <w:r w:rsidR="00E20CB7">
        <w:noBreakHyphen/>
      </w:r>
      <w:r w:rsidR="0034553B">
        <w:t xml:space="preserve">down activities </w:t>
      </w:r>
      <w:r w:rsidR="00E20CB7">
        <w:t>under</w:t>
      </w:r>
      <w:r w:rsidR="0034553B">
        <w:t xml:space="preserve"> the Kigali </w:t>
      </w:r>
      <w:r w:rsidR="00EF0C33">
        <w:t>HFC i</w:t>
      </w:r>
      <w:r w:rsidR="0034553B">
        <w:t xml:space="preserve">mplementation plan. </w:t>
      </w:r>
    </w:p>
    <w:p w14:paraId="626C1882" w14:textId="43C8D65E" w:rsidR="007C78D2" w:rsidRDefault="007C78D2" w:rsidP="00A76B39">
      <w:pPr>
        <w:widowControl w:val="0"/>
        <w:spacing w:after="240"/>
        <w:rPr>
          <w:u w:val="single"/>
        </w:rPr>
      </w:pPr>
      <w:r w:rsidRPr="005C3B24">
        <w:rPr>
          <w:u w:val="single"/>
        </w:rPr>
        <w:t>Technical and cost-related issues</w:t>
      </w:r>
    </w:p>
    <w:p w14:paraId="67F526D7" w14:textId="5B2E7E98" w:rsidR="007C78D2" w:rsidRDefault="005C3B24" w:rsidP="00A76B39">
      <w:pPr>
        <w:pStyle w:val="Heading1"/>
        <w:widowControl w:val="0"/>
      </w:pPr>
      <w:r w:rsidRPr="00E82012">
        <w:rPr>
          <w:rFonts w:asciiTheme="majorBidi" w:hAnsiTheme="majorBidi" w:cstheme="majorBidi"/>
          <w:lang w:val="en-GB"/>
        </w:rPr>
        <w:t>Regarding the choice of</w:t>
      </w:r>
      <w:r w:rsidR="007C78D2" w:rsidRPr="00E82012">
        <w:rPr>
          <w:rFonts w:asciiTheme="majorBidi" w:hAnsiTheme="majorBidi" w:cstheme="majorBidi"/>
          <w:lang w:val="en-GB"/>
        </w:rPr>
        <w:t xml:space="preserve"> technology, UNIDO </w:t>
      </w:r>
      <w:r w:rsidR="004D2835" w:rsidRPr="00E82012">
        <w:rPr>
          <w:rFonts w:asciiTheme="majorBidi" w:hAnsiTheme="majorBidi" w:cstheme="majorBidi"/>
          <w:lang w:val="en-GB"/>
        </w:rPr>
        <w:t>explaine</w:t>
      </w:r>
      <w:r w:rsidR="007C78D2" w:rsidRPr="00E82012">
        <w:rPr>
          <w:rFonts w:asciiTheme="majorBidi" w:hAnsiTheme="majorBidi" w:cstheme="majorBidi"/>
          <w:lang w:val="en-GB"/>
        </w:rPr>
        <w:t xml:space="preserve">d that the </w:t>
      </w:r>
      <w:r w:rsidR="007C78D2" w:rsidRPr="00E82012">
        <w:rPr>
          <w:lang w:val="en-GB"/>
        </w:rPr>
        <w:t xml:space="preserve">commercial refrigeration equipment targeted in stage III </w:t>
      </w:r>
      <w:r w:rsidR="004D2835" w:rsidRPr="00E82012">
        <w:rPr>
          <w:lang w:val="en-GB"/>
        </w:rPr>
        <w:t>was</w:t>
      </w:r>
      <w:r w:rsidR="007C78D2" w:rsidRPr="00E82012">
        <w:rPr>
          <w:lang w:val="en-GB"/>
        </w:rPr>
        <w:t xml:space="preserve"> </w:t>
      </w:r>
      <w:r w:rsidRPr="00E82012">
        <w:rPr>
          <w:lang w:val="en-GB"/>
        </w:rPr>
        <w:t xml:space="preserve">too </w:t>
      </w:r>
      <w:r w:rsidR="007C78D2" w:rsidRPr="00E82012">
        <w:rPr>
          <w:lang w:val="en-GB"/>
        </w:rPr>
        <w:t xml:space="preserve">small to allow </w:t>
      </w:r>
      <w:r w:rsidR="00586FDD" w:rsidRPr="00E82012">
        <w:rPr>
          <w:lang w:val="en-GB"/>
        </w:rPr>
        <w:t xml:space="preserve">for the </w:t>
      </w:r>
      <w:r w:rsidR="004D2835" w:rsidRPr="00E82012">
        <w:rPr>
          <w:lang w:val="en-GB"/>
        </w:rPr>
        <w:t xml:space="preserve">consideration of </w:t>
      </w:r>
      <w:r w:rsidR="0098089A">
        <w:rPr>
          <w:lang w:val="en-GB"/>
        </w:rPr>
        <w:t>NH</w:t>
      </w:r>
      <w:r w:rsidR="0098089A">
        <w:rPr>
          <w:vertAlign w:val="subscript"/>
          <w:lang w:val="en-GB"/>
        </w:rPr>
        <w:t>3</w:t>
      </w:r>
      <w:r w:rsidR="00E40C24" w:rsidRPr="00E82012">
        <w:rPr>
          <w:lang w:val="en-GB"/>
        </w:rPr>
        <w:t xml:space="preserve"> </w:t>
      </w:r>
      <w:r w:rsidR="004D2835" w:rsidRPr="00E82012">
        <w:rPr>
          <w:lang w:val="en-GB"/>
        </w:rPr>
        <w:t>as refrigerant</w:t>
      </w:r>
      <w:r w:rsidR="00E20CB7">
        <w:rPr>
          <w:lang w:val="en-GB"/>
        </w:rPr>
        <w:t>,</w:t>
      </w:r>
      <w:r w:rsidR="00586FDD" w:rsidRPr="00E82012">
        <w:rPr>
          <w:lang w:val="en-GB"/>
        </w:rPr>
        <w:t xml:space="preserve"> </w:t>
      </w:r>
      <w:r w:rsidR="00E40C24" w:rsidRPr="00E82012">
        <w:rPr>
          <w:lang w:val="en-GB"/>
        </w:rPr>
        <w:t>while the use of CO</w:t>
      </w:r>
      <w:r w:rsidR="00E40C24" w:rsidRPr="00E82012">
        <w:rPr>
          <w:vertAlign w:val="subscript"/>
          <w:lang w:val="en-GB"/>
        </w:rPr>
        <w:t>2</w:t>
      </w:r>
      <w:r w:rsidR="00E40C24" w:rsidRPr="00E82012">
        <w:rPr>
          <w:lang w:val="en-GB"/>
        </w:rPr>
        <w:t xml:space="preserve"> require</w:t>
      </w:r>
      <w:r w:rsidR="00E20CB7">
        <w:rPr>
          <w:lang w:val="en-GB"/>
        </w:rPr>
        <w:t>d</w:t>
      </w:r>
      <w:r w:rsidR="00E40C24" w:rsidRPr="00E82012">
        <w:rPr>
          <w:lang w:val="en-GB"/>
        </w:rPr>
        <w:t xml:space="preserve"> operation under high pressure</w:t>
      </w:r>
      <w:r w:rsidR="00E20CB7">
        <w:rPr>
          <w:lang w:val="en-GB"/>
        </w:rPr>
        <w:t>,</w:t>
      </w:r>
      <w:r w:rsidR="00E40C24" w:rsidRPr="00E82012">
        <w:rPr>
          <w:lang w:val="en-GB"/>
        </w:rPr>
        <w:t xml:space="preserve"> </w:t>
      </w:r>
      <w:r w:rsidRPr="00E82012">
        <w:rPr>
          <w:lang w:val="en-GB"/>
        </w:rPr>
        <w:t>pos</w:t>
      </w:r>
      <w:r w:rsidR="00E20CB7">
        <w:rPr>
          <w:lang w:val="en-GB"/>
        </w:rPr>
        <w:t>ing</w:t>
      </w:r>
      <w:r w:rsidRPr="00E82012">
        <w:rPr>
          <w:lang w:val="en-GB"/>
        </w:rPr>
        <w:t xml:space="preserve"> </w:t>
      </w:r>
      <w:r w:rsidR="00586FDD" w:rsidRPr="00E82012">
        <w:rPr>
          <w:lang w:val="en-GB"/>
        </w:rPr>
        <w:t>a</w:t>
      </w:r>
      <w:r w:rsidR="007C78D2" w:rsidRPr="00E82012">
        <w:rPr>
          <w:lang w:val="en-GB"/>
        </w:rPr>
        <w:t>dditional</w:t>
      </w:r>
      <w:r w:rsidR="00586FDD" w:rsidRPr="00E82012">
        <w:rPr>
          <w:lang w:val="en-GB"/>
        </w:rPr>
        <w:t xml:space="preserve"> challenge</w:t>
      </w:r>
      <w:r w:rsidR="00E40C24" w:rsidRPr="00E82012">
        <w:rPr>
          <w:lang w:val="en-GB"/>
        </w:rPr>
        <w:t>s</w:t>
      </w:r>
      <w:r w:rsidR="00586FDD" w:rsidRPr="00E82012">
        <w:rPr>
          <w:lang w:val="en-GB"/>
        </w:rPr>
        <w:t xml:space="preserve"> in terms of</w:t>
      </w:r>
      <w:r w:rsidR="007C78D2" w:rsidRPr="00E82012">
        <w:rPr>
          <w:lang w:val="en-GB"/>
        </w:rPr>
        <w:t xml:space="preserve"> technical</w:t>
      </w:r>
      <w:r w:rsidR="00586FDD" w:rsidRPr="00E82012">
        <w:rPr>
          <w:lang w:val="en-GB"/>
        </w:rPr>
        <w:t xml:space="preserve"> </w:t>
      </w:r>
      <w:r w:rsidR="007C78D2" w:rsidRPr="00E82012">
        <w:rPr>
          <w:lang w:val="en-GB"/>
        </w:rPr>
        <w:t>capacity. I</w:t>
      </w:r>
      <w:r w:rsidR="007C78D2" w:rsidRPr="00E82012">
        <w:t>t is expected that most beneficiaries will follow the NOU’s vision to switch to low</w:t>
      </w:r>
      <w:r w:rsidR="007C78D2" w:rsidRPr="00E82012">
        <w:noBreakHyphen/>
        <w:t xml:space="preserve">GWP refrigerants </w:t>
      </w:r>
      <w:r w:rsidR="006F31F1" w:rsidRPr="00E82012">
        <w:t>(R</w:t>
      </w:r>
      <w:r w:rsidR="006F31F1" w:rsidRPr="00E82012">
        <w:noBreakHyphen/>
        <w:t>290</w:t>
      </w:r>
      <w:r w:rsidR="00E40C24" w:rsidRPr="00E82012">
        <w:t xml:space="preserve"> or</w:t>
      </w:r>
      <w:r w:rsidR="006F31F1" w:rsidRPr="006F31F1">
        <w:t xml:space="preserve"> HFC</w:t>
      </w:r>
      <w:r w:rsidR="006F31F1" w:rsidRPr="006F31F1">
        <w:noBreakHyphen/>
        <w:t xml:space="preserve">32 where relevant) </w:t>
      </w:r>
      <w:r w:rsidR="007C78D2">
        <w:t>where</w:t>
      </w:r>
      <w:r w:rsidR="00E20CB7">
        <w:t>ver</w:t>
      </w:r>
      <w:r w:rsidR="007C78D2">
        <w:t xml:space="preserve"> </w:t>
      </w:r>
      <w:r w:rsidR="006F31F1">
        <w:t xml:space="preserve">it is </w:t>
      </w:r>
      <w:r w:rsidR="00851450">
        <w:t>technically</w:t>
      </w:r>
      <w:r w:rsidR="007C78D2">
        <w:t xml:space="preserve"> and economic</w:t>
      </w:r>
      <w:r w:rsidR="006F31F1">
        <w:t>ally</w:t>
      </w:r>
      <w:r w:rsidR="007C78D2">
        <w:t xml:space="preserve"> feasible and market conditions allow</w:t>
      </w:r>
      <w:r w:rsidR="007C78D2" w:rsidRPr="00B77D59">
        <w:t>. UNIDO plans to review the management decision</w:t>
      </w:r>
      <w:r w:rsidR="00E20CB7">
        <w:t>s</w:t>
      </w:r>
      <w:r w:rsidR="007C78D2" w:rsidRPr="00B77D59">
        <w:t xml:space="preserve"> of each beneficiary as the project advances. </w:t>
      </w:r>
    </w:p>
    <w:p w14:paraId="06B3A8D5" w14:textId="639A1419" w:rsidR="006F31F1" w:rsidRPr="006F31F1" w:rsidRDefault="006F31F1" w:rsidP="00A76B39">
      <w:pPr>
        <w:pStyle w:val="Heading1"/>
        <w:widowControl w:val="0"/>
      </w:pPr>
      <w:r w:rsidRPr="006F31F1">
        <w:t>The IOC</w:t>
      </w:r>
      <w:r w:rsidR="00670B78">
        <w:t>s</w:t>
      </w:r>
      <w:r w:rsidRPr="006F31F1">
        <w:t xml:space="preserve"> for </w:t>
      </w:r>
      <w:r w:rsidR="00670B78">
        <w:t xml:space="preserve">the </w:t>
      </w:r>
      <w:r w:rsidRPr="006F31F1">
        <w:t xml:space="preserve">conversion of AC manufacturing </w:t>
      </w:r>
      <w:r w:rsidR="00670B78" w:rsidRPr="006F31F1">
        <w:t>w</w:t>
      </w:r>
      <w:r w:rsidR="00670B78">
        <w:t>ere</w:t>
      </w:r>
      <w:r w:rsidR="003A44D6">
        <w:t xml:space="preserve"> initially</w:t>
      </w:r>
      <w:r w:rsidR="00670B78" w:rsidRPr="006F31F1">
        <w:t xml:space="preserve"> </w:t>
      </w:r>
      <w:r w:rsidRPr="006F31F1">
        <w:t xml:space="preserve">calculated </w:t>
      </w:r>
      <w:r w:rsidR="00670B78">
        <w:t xml:space="preserve">at </w:t>
      </w:r>
      <w:r w:rsidRPr="006F31F1">
        <w:t xml:space="preserve">US $9.43/kg, including </w:t>
      </w:r>
      <w:r w:rsidR="00670B78">
        <w:t xml:space="preserve">the </w:t>
      </w:r>
      <w:r w:rsidRPr="006F31F1">
        <w:t>refrigerant price difference</w:t>
      </w:r>
      <w:r w:rsidR="00670B78">
        <w:t>,</w:t>
      </w:r>
      <w:r w:rsidRPr="006F31F1">
        <w:t xml:space="preserve"> the cost </w:t>
      </w:r>
      <w:r w:rsidR="00670B78">
        <w:t>of</w:t>
      </w:r>
      <w:r w:rsidRPr="006F31F1">
        <w:t xml:space="preserve"> improving product safety</w:t>
      </w:r>
      <w:r w:rsidR="003A44D6">
        <w:t>,</w:t>
      </w:r>
      <w:r w:rsidRPr="006F31F1">
        <w:t xml:space="preserve"> and the cost of upgrading </w:t>
      </w:r>
      <w:r w:rsidR="00670B78">
        <w:t xml:space="preserve">the </w:t>
      </w:r>
      <w:r w:rsidRPr="006F31F1">
        <w:t>storage and distribution network</w:t>
      </w:r>
      <w:r w:rsidR="003A44D6">
        <w:t>; the latter</w:t>
      </w:r>
      <w:r w:rsidRPr="006F31F1">
        <w:t xml:space="preserve"> </w:t>
      </w:r>
      <w:r w:rsidR="00D65A06">
        <w:t xml:space="preserve">cost </w:t>
      </w:r>
      <w:r w:rsidRPr="006F31F1">
        <w:t xml:space="preserve">was </w:t>
      </w:r>
      <w:r w:rsidR="00D65A06">
        <w:t xml:space="preserve">eventually </w:t>
      </w:r>
      <w:r w:rsidR="00E20CB7">
        <w:t>considered</w:t>
      </w:r>
      <w:r w:rsidR="00D65A06">
        <w:t xml:space="preserve"> in</w:t>
      </w:r>
      <w:r w:rsidRPr="006F31F1">
        <w:t>eligibl</w:t>
      </w:r>
      <w:r w:rsidR="00D65A06">
        <w:t>e</w:t>
      </w:r>
      <w:r w:rsidR="00E20CB7">
        <w:t xml:space="preserve"> and removed</w:t>
      </w:r>
      <w:r w:rsidRPr="006F31F1">
        <w:t>. The eligible IOCs exceeded the cost threshold</w:t>
      </w:r>
      <w:r w:rsidR="00670B78">
        <w:t xml:space="preserve">; </w:t>
      </w:r>
      <w:r w:rsidRPr="006F31F1">
        <w:t>therefore</w:t>
      </w:r>
      <w:r w:rsidR="00670B78">
        <w:t>,</w:t>
      </w:r>
      <w:r w:rsidRPr="006F31F1">
        <w:t xml:space="preserve"> </w:t>
      </w:r>
      <w:r w:rsidR="00670B78">
        <w:t xml:space="preserve">the amount of </w:t>
      </w:r>
      <w:r w:rsidRPr="006F31F1">
        <w:t>US</w:t>
      </w:r>
      <w:r w:rsidR="00D65A06">
        <w:t> </w:t>
      </w:r>
      <w:r w:rsidRPr="006F31F1">
        <w:t>$6.3</w:t>
      </w:r>
      <w:r>
        <w:t>0</w:t>
      </w:r>
      <w:r w:rsidRPr="006F31F1">
        <w:t xml:space="preserve">/kg </w:t>
      </w:r>
      <w:r w:rsidR="00D65A06">
        <w:t>has been</w:t>
      </w:r>
      <w:r w:rsidR="00670B78" w:rsidRPr="006F31F1">
        <w:t xml:space="preserve"> </w:t>
      </w:r>
      <w:r w:rsidR="00A55A3E">
        <w:t>agreed</w:t>
      </w:r>
      <w:r w:rsidRPr="006F31F1">
        <w:t xml:space="preserve">. </w:t>
      </w:r>
    </w:p>
    <w:p w14:paraId="42673783" w14:textId="402D3C61" w:rsidR="007C78D2" w:rsidRDefault="00CD200C" w:rsidP="00CD200C">
      <w:pPr>
        <w:pStyle w:val="Heading1"/>
      </w:pPr>
      <w:r>
        <w:t xml:space="preserve">Upon discussion of </w:t>
      </w:r>
      <w:r w:rsidRPr="00B8517B">
        <w:t>cost</w:t>
      </w:r>
      <w:r>
        <w:noBreakHyphen/>
      </w:r>
      <w:r w:rsidRPr="00B8517B">
        <w:t>related issues</w:t>
      </w:r>
      <w:r>
        <w:t>, t</w:t>
      </w:r>
      <w:r w:rsidR="007C78D2" w:rsidRPr="00B8517B">
        <w:t>he Secretariat</w:t>
      </w:r>
      <w:r w:rsidR="007C78D2">
        <w:t xml:space="preserve"> made the following adjustment</w:t>
      </w:r>
      <w:r w:rsidR="002E38AC">
        <w:t>s</w:t>
      </w:r>
      <w:r w:rsidR="007C78D2">
        <w:t xml:space="preserve"> to the </w:t>
      </w:r>
      <w:r w:rsidR="002E38AC">
        <w:t xml:space="preserve">proposed </w:t>
      </w:r>
      <w:r w:rsidR="007C78D2">
        <w:t>cost</w:t>
      </w:r>
      <w:r w:rsidR="002E38AC">
        <w:t>s</w:t>
      </w:r>
      <w:r w:rsidR="007C78D2">
        <w:t xml:space="preserve">: </w:t>
      </w:r>
    </w:p>
    <w:p w14:paraId="0CC97190" w14:textId="6AE97F95" w:rsidR="007C78D2" w:rsidRPr="00ED36A5" w:rsidRDefault="007C78D2" w:rsidP="00374838">
      <w:pPr>
        <w:rPr>
          <w:i/>
          <w:iCs/>
        </w:rPr>
      </w:pPr>
      <w:r w:rsidRPr="00374838">
        <w:rPr>
          <w:i/>
          <w:iCs/>
        </w:rPr>
        <w:t xml:space="preserve">Commercial </w:t>
      </w:r>
      <w:r w:rsidRPr="00ED36A5">
        <w:rPr>
          <w:i/>
          <w:iCs/>
        </w:rPr>
        <w:t>refrigeration sector</w:t>
      </w:r>
    </w:p>
    <w:p w14:paraId="2716540A" w14:textId="77777777" w:rsidR="007C78D2" w:rsidRPr="00ED36A5" w:rsidRDefault="007C78D2" w:rsidP="00374838"/>
    <w:p w14:paraId="1EA2DC5A" w14:textId="7673B82D" w:rsidR="007C78D2" w:rsidRPr="00ED36A5" w:rsidRDefault="00CB4112" w:rsidP="004923E4">
      <w:pPr>
        <w:pStyle w:val="Heading2"/>
      </w:pPr>
      <w:bookmarkStart w:id="11" w:name="_Hlk118575445"/>
      <w:r w:rsidRPr="00ED36A5">
        <w:t xml:space="preserve">Based on </w:t>
      </w:r>
      <w:r w:rsidR="00E20CB7">
        <w:t xml:space="preserve">the </w:t>
      </w:r>
      <w:r w:rsidRPr="00ED36A5">
        <w:t>information provided during the review, t</w:t>
      </w:r>
      <w:r w:rsidR="007C78D2" w:rsidRPr="00ED36A5">
        <w:t>he number of manufacturing lines/enterprises that w</w:t>
      </w:r>
      <w:r w:rsidR="00CD200C" w:rsidRPr="00ED36A5">
        <w:t>ould</w:t>
      </w:r>
      <w:r w:rsidR="007C78D2" w:rsidRPr="00ED36A5">
        <w:t xml:space="preserve"> be individually converted was reduced to </w:t>
      </w:r>
      <w:r w:rsidRPr="00ED36A5">
        <w:t>one</w:t>
      </w:r>
      <w:r w:rsidR="00082BFF">
        <w:t xml:space="preserve"> (Sanden Intercool)</w:t>
      </w:r>
      <w:r w:rsidR="00CD200C" w:rsidRPr="00ED36A5">
        <w:t>,</w:t>
      </w:r>
      <w:r w:rsidR="007C78D2" w:rsidRPr="00ED36A5">
        <w:t xml:space="preserve"> as specified in </w:t>
      </w:r>
      <w:r w:rsidR="007C78D2" w:rsidRPr="00365031">
        <w:t xml:space="preserve">paragraph </w:t>
      </w:r>
      <w:r w:rsidR="00553C83" w:rsidRPr="00365031">
        <w:t>3</w:t>
      </w:r>
      <w:r w:rsidR="000F36E7" w:rsidRPr="00365031">
        <w:t>8</w:t>
      </w:r>
      <w:r w:rsidR="00690546" w:rsidRPr="00365031">
        <w:t>, while</w:t>
      </w:r>
      <w:r w:rsidR="007C78D2" w:rsidRPr="00365031">
        <w:t xml:space="preserve"> the</w:t>
      </w:r>
      <w:r w:rsidR="007C78D2" w:rsidRPr="00ED36A5">
        <w:t xml:space="preserve"> total number of enterprises </w:t>
      </w:r>
      <w:r w:rsidRPr="00ED36A5">
        <w:t>in Group</w:t>
      </w:r>
      <w:r w:rsidR="000F36E7">
        <w:t> </w:t>
      </w:r>
      <w:r w:rsidRPr="00ED36A5">
        <w:t xml:space="preserve">I </w:t>
      </w:r>
      <w:r w:rsidR="007C78D2" w:rsidRPr="00ED36A5">
        <w:t xml:space="preserve">increased </w:t>
      </w:r>
      <w:r w:rsidR="007C78D2" w:rsidRPr="00C512E8">
        <w:t>to</w:t>
      </w:r>
      <w:r w:rsidR="00A55A3E" w:rsidRPr="00C512E8">
        <w:t xml:space="preserve"> </w:t>
      </w:r>
      <w:r w:rsidR="000F36E7" w:rsidRPr="00C512E8">
        <w:t>13</w:t>
      </w:r>
      <w:r w:rsidRPr="00C512E8">
        <w:t>.</w:t>
      </w:r>
      <w:r w:rsidR="007C78D2" w:rsidRPr="00C512E8">
        <w:t xml:space="preserve"> </w:t>
      </w:r>
      <w:r w:rsidRPr="00C512E8">
        <w:rPr>
          <w:rFonts w:eastAsia="SimSun"/>
        </w:rPr>
        <w:t xml:space="preserve">The remaining </w:t>
      </w:r>
      <w:r w:rsidR="00082BFF" w:rsidRPr="00C512E8">
        <w:rPr>
          <w:rFonts w:eastAsia="SimSun"/>
        </w:rPr>
        <w:t>16</w:t>
      </w:r>
      <w:r w:rsidR="0026273E" w:rsidRPr="00C512E8">
        <w:rPr>
          <w:rFonts w:eastAsia="SimSun"/>
        </w:rPr>
        <w:t>8</w:t>
      </w:r>
      <w:r w:rsidR="00082BFF" w:rsidRPr="00C512E8">
        <w:rPr>
          <w:rFonts w:eastAsia="SimSun"/>
        </w:rPr>
        <w:t xml:space="preserve"> </w:t>
      </w:r>
      <w:r w:rsidRPr="00C512E8">
        <w:rPr>
          <w:rFonts w:eastAsia="SimSun"/>
        </w:rPr>
        <w:t xml:space="preserve">small enterprises </w:t>
      </w:r>
      <w:r w:rsidR="00A55A3E" w:rsidRPr="00C512E8">
        <w:rPr>
          <w:rFonts w:eastAsia="SimSun"/>
        </w:rPr>
        <w:t>have been</w:t>
      </w:r>
      <w:r w:rsidRPr="00C512E8">
        <w:rPr>
          <w:rFonts w:eastAsia="SimSun"/>
        </w:rPr>
        <w:t xml:space="preserve"> divided into Group</w:t>
      </w:r>
      <w:r w:rsidR="0026273E" w:rsidRPr="00C512E8">
        <w:rPr>
          <w:rFonts w:eastAsia="SimSun"/>
        </w:rPr>
        <w:t> </w:t>
      </w:r>
      <w:r w:rsidRPr="00C512E8">
        <w:rPr>
          <w:rFonts w:eastAsia="SimSun"/>
        </w:rPr>
        <w:t>II (</w:t>
      </w:r>
      <w:r w:rsidR="00EE4014" w:rsidRPr="00C512E8">
        <w:rPr>
          <w:rFonts w:eastAsia="SimSun"/>
        </w:rPr>
        <w:t>53</w:t>
      </w:r>
      <w:r w:rsidR="0026273E" w:rsidRPr="00C512E8">
        <w:rPr>
          <w:rFonts w:eastAsia="SimSun"/>
        </w:rPr>
        <w:t> </w:t>
      </w:r>
      <w:r w:rsidR="00082BFF" w:rsidRPr="00C512E8">
        <w:rPr>
          <w:rFonts w:eastAsia="SimSun"/>
        </w:rPr>
        <w:t xml:space="preserve">enterprises </w:t>
      </w:r>
      <w:r w:rsidR="00A55A3E" w:rsidRPr="00C512E8">
        <w:rPr>
          <w:rFonts w:eastAsia="SimSun"/>
        </w:rPr>
        <w:t xml:space="preserve">consuming </w:t>
      </w:r>
      <w:r w:rsidRPr="00C512E8">
        <w:rPr>
          <w:rFonts w:eastAsia="SimSun"/>
        </w:rPr>
        <w:t>1</w:t>
      </w:r>
      <w:r w:rsidR="001E5A50">
        <w:rPr>
          <w:rFonts w:eastAsia="SimSun"/>
        </w:rPr>
        <w:noBreakHyphen/>
      </w:r>
      <w:r w:rsidRPr="00C512E8">
        <w:rPr>
          <w:rFonts w:eastAsia="SimSun"/>
        </w:rPr>
        <w:t>3 mt</w:t>
      </w:r>
      <w:r w:rsidR="00A55A3E" w:rsidRPr="00C512E8">
        <w:rPr>
          <w:rFonts w:eastAsia="SimSun"/>
        </w:rPr>
        <w:t xml:space="preserve"> of HCFCs</w:t>
      </w:r>
      <w:r w:rsidRPr="00C512E8">
        <w:rPr>
          <w:rFonts w:eastAsia="SimSun"/>
        </w:rPr>
        <w:t xml:space="preserve">) and </w:t>
      </w:r>
      <w:r w:rsidR="0026273E" w:rsidRPr="00C512E8">
        <w:rPr>
          <w:rFonts w:eastAsia="SimSun"/>
        </w:rPr>
        <w:t>Group </w:t>
      </w:r>
      <w:r w:rsidRPr="00C512E8">
        <w:rPr>
          <w:rFonts w:eastAsia="SimSun"/>
        </w:rPr>
        <w:t>III (</w:t>
      </w:r>
      <w:r w:rsidR="00EE4014" w:rsidRPr="00C512E8">
        <w:rPr>
          <w:rFonts w:eastAsia="SimSun"/>
        </w:rPr>
        <w:t>115</w:t>
      </w:r>
      <w:r w:rsidR="008B4EC1">
        <w:rPr>
          <w:rFonts w:eastAsia="SimSun"/>
        </w:rPr>
        <w:t> </w:t>
      </w:r>
      <w:r w:rsidR="00082BFF" w:rsidRPr="00C512E8">
        <w:rPr>
          <w:rFonts w:eastAsia="SimSun"/>
        </w:rPr>
        <w:t>enterprises</w:t>
      </w:r>
      <w:r w:rsidR="00082BFF">
        <w:rPr>
          <w:rFonts w:eastAsia="SimSun"/>
        </w:rPr>
        <w:t xml:space="preserve"> consuming </w:t>
      </w:r>
      <w:r w:rsidRPr="00ED36A5">
        <w:rPr>
          <w:rFonts w:eastAsia="SimSun"/>
        </w:rPr>
        <w:t>0</w:t>
      </w:r>
      <w:r w:rsidR="008B4EC1">
        <w:rPr>
          <w:rFonts w:eastAsia="SimSun"/>
        </w:rPr>
        <w:noBreakHyphen/>
      </w:r>
      <w:r w:rsidRPr="00ED36A5">
        <w:rPr>
          <w:rFonts w:eastAsia="SimSun"/>
        </w:rPr>
        <w:t>1</w:t>
      </w:r>
      <w:r w:rsidR="00082BFF">
        <w:rPr>
          <w:rFonts w:eastAsia="SimSun"/>
        </w:rPr>
        <w:t> </w:t>
      </w:r>
      <w:r w:rsidRPr="00ED36A5">
        <w:rPr>
          <w:rFonts w:eastAsia="SimSun"/>
        </w:rPr>
        <w:t>mt)</w:t>
      </w:r>
      <w:bookmarkEnd w:id="11"/>
      <w:r w:rsidRPr="00ED36A5">
        <w:rPr>
          <w:rFonts w:eastAsia="SimSun"/>
        </w:rPr>
        <w:t xml:space="preserve">. The cost </w:t>
      </w:r>
      <w:r w:rsidR="00670B78">
        <w:rPr>
          <w:rFonts w:eastAsia="SimSun"/>
        </w:rPr>
        <w:t>of</w:t>
      </w:r>
      <w:r w:rsidR="00670B78" w:rsidRPr="00ED36A5">
        <w:rPr>
          <w:rFonts w:eastAsia="SimSun"/>
        </w:rPr>
        <w:t xml:space="preserve"> </w:t>
      </w:r>
      <w:r w:rsidRPr="00ED36A5">
        <w:rPr>
          <w:rFonts w:eastAsia="SimSun"/>
        </w:rPr>
        <w:t xml:space="preserve">conversion </w:t>
      </w:r>
      <w:r w:rsidR="00670B78">
        <w:rPr>
          <w:rFonts w:eastAsia="SimSun"/>
        </w:rPr>
        <w:t>for</w:t>
      </w:r>
      <w:r w:rsidR="00670B78" w:rsidRPr="00ED36A5">
        <w:rPr>
          <w:rFonts w:eastAsia="SimSun"/>
        </w:rPr>
        <w:t xml:space="preserve"> </w:t>
      </w:r>
      <w:r w:rsidRPr="00ED36A5">
        <w:rPr>
          <w:rFonts w:eastAsia="SimSun"/>
        </w:rPr>
        <w:t>Group</w:t>
      </w:r>
      <w:r w:rsidR="0026273E">
        <w:rPr>
          <w:rFonts w:eastAsia="SimSun"/>
        </w:rPr>
        <w:t> </w:t>
      </w:r>
      <w:r w:rsidRPr="00ED36A5">
        <w:rPr>
          <w:rFonts w:eastAsia="SimSun"/>
        </w:rPr>
        <w:t xml:space="preserve">III enterprises </w:t>
      </w:r>
      <w:r w:rsidR="00670B78" w:rsidRPr="00ED36A5">
        <w:rPr>
          <w:rFonts w:eastAsia="SimSun"/>
        </w:rPr>
        <w:t>w</w:t>
      </w:r>
      <w:r w:rsidR="00670B78">
        <w:rPr>
          <w:rFonts w:eastAsia="SimSun"/>
        </w:rPr>
        <w:t>as</w:t>
      </w:r>
      <w:r w:rsidR="00670B78" w:rsidRPr="00ED36A5">
        <w:rPr>
          <w:rFonts w:eastAsia="SimSun"/>
        </w:rPr>
        <w:t xml:space="preserve"> </w:t>
      </w:r>
      <w:r w:rsidRPr="00ED36A5">
        <w:rPr>
          <w:rFonts w:eastAsia="SimSun"/>
        </w:rPr>
        <w:t>reduced from US $10,000 to US $5,000, on the understanding that</w:t>
      </w:r>
      <w:r w:rsidR="00082BFF">
        <w:rPr>
          <w:rFonts w:eastAsia="SimSun"/>
        </w:rPr>
        <w:t xml:space="preserve"> these enterprises w</w:t>
      </w:r>
      <w:r w:rsidR="0026273E">
        <w:rPr>
          <w:rFonts w:eastAsia="SimSun"/>
        </w:rPr>
        <w:t>ould</w:t>
      </w:r>
      <w:r w:rsidR="00082BFF">
        <w:rPr>
          <w:rFonts w:eastAsia="SimSun"/>
        </w:rPr>
        <w:t xml:space="preserve"> only receive </w:t>
      </w:r>
      <w:r w:rsidRPr="00ED36A5">
        <w:rPr>
          <w:rFonts w:eastAsia="SimSun"/>
        </w:rPr>
        <w:t>technical assistance;</w:t>
      </w:r>
    </w:p>
    <w:p w14:paraId="68EC1E91" w14:textId="4C023B99" w:rsidR="007C78D2" w:rsidRPr="00ED36A5" w:rsidRDefault="007C78D2" w:rsidP="006C580B">
      <w:pPr>
        <w:pStyle w:val="Heading2"/>
      </w:pPr>
      <w:r w:rsidRPr="00ED36A5">
        <w:t xml:space="preserve">For the conversion of </w:t>
      </w:r>
      <w:r w:rsidR="00670B78">
        <w:t xml:space="preserve">the </w:t>
      </w:r>
      <w:r w:rsidRPr="00ED36A5">
        <w:t>manufacturing line at Sande</w:t>
      </w:r>
      <w:r w:rsidR="00690546" w:rsidRPr="00ED36A5">
        <w:t>n</w:t>
      </w:r>
      <w:r w:rsidRPr="00ED36A5">
        <w:t xml:space="preserve"> </w:t>
      </w:r>
      <w:r w:rsidR="00690546" w:rsidRPr="00ED36A5">
        <w:t>I</w:t>
      </w:r>
      <w:r w:rsidRPr="00ED36A5">
        <w:t>ntercool</w:t>
      </w:r>
      <w:r w:rsidR="00CD200C" w:rsidRPr="00ED36A5">
        <w:t>,</w:t>
      </w:r>
      <w:r w:rsidRPr="00ED36A5">
        <w:t xml:space="preserve"> the cost of replac</w:t>
      </w:r>
      <w:r w:rsidR="00CD200C" w:rsidRPr="00ED36A5">
        <w:t xml:space="preserve">ing the </w:t>
      </w:r>
      <w:r w:rsidRPr="00ED36A5">
        <w:t xml:space="preserve">refrigerant charger (US $30,000) </w:t>
      </w:r>
      <w:r w:rsidR="00670B78" w:rsidRPr="00ED36A5">
        <w:t>w</w:t>
      </w:r>
      <w:r w:rsidR="00670B78">
        <w:t>as</w:t>
      </w:r>
      <w:r w:rsidR="00670B78" w:rsidRPr="00ED36A5">
        <w:t xml:space="preserve"> </w:t>
      </w:r>
      <w:r w:rsidRPr="00ED36A5">
        <w:t xml:space="preserve">removed as </w:t>
      </w:r>
      <w:r w:rsidR="00004279" w:rsidRPr="00ED36A5">
        <w:t xml:space="preserve">it </w:t>
      </w:r>
      <w:r w:rsidR="00551004">
        <w:t>had been</w:t>
      </w:r>
      <w:r w:rsidRPr="00ED36A5">
        <w:t xml:space="preserve"> purchased after the cut</w:t>
      </w:r>
      <w:r w:rsidR="008B4EC1">
        <w:noBreakHyphen/>
      </w:r>
      <w:r w:rsidR="00551004">
        <w:t>o</w:t>
      </w:r>
      <w:r w:rsidRPr="00ED36A5">
        <w:t>ff date</w:t>
      </w:r>
      <w:r w:rsidR="00CD200C" w:rsidRPr="00ED36A5">
        <w:t>, and</w:t>
      </w:r>
      <w:r w:rsidRPr="00ED36A5">
        <w:t xml:space="preserve"> T</w:t>
      </w:r>
      <w:r w:rsidR="00690546" w:rsidRPr="00ED36A5">
        <w:t>Ü</w:t>
      </w:r>
      <w:r w:rsidRPr="00ED36A5">
        <w:t>V</w:t>
      </w:r>
      <w:r w:rsidR="00C97242">
        <w:t xml:space="preserve"> </w:t>
      </w:r>
      <w:r w:rsidRPr="00ED36A5">
        <w:t xml:space="preserve">or equivalent certification (US $30,000) was added as </w:t>
      </w:r>
      <w:r w:rsidR="00CD200C" w:rsidRPr="00ED36A5">
        <w:t>an</w:t>
      </w:r>
      <w:r w:rsidRPr="00ED36A5">
        <w:t xml:space="preserve"> important </w:t>
      </w:r>
      <w:r w:rsidR="00CD200C" w:rsidRPr="00ED36A5">
        <w:t xml:space="preserve">element that </w:t>
      </w:r>
      <w:r w:rsidR="00551004">
        <w:t>had</w:t>
      </w:r>
      <w:r w:rsidR="00CD200C" w:rsidRPr="00ED36A5">
        <w:t xml:space="preserve"> </w:t>
      </w:r>
      <w:r w:rsidR="00004279" w:rsidRPr="00ED36A5">
        <w:t xml:space="preserve">not </w:t>
      </w:r>
      <w:r w:rsidR="00551004">
        <w:t xml:space="preserve">been </w:t>
      </w:r>
      <w:r w:rsidR="00004279" w:rsidRPr="00ED36A5">
        <w:t>included in t</w:t>
      </w:r>
      <w:r w:rsidRPr="00ED36A5">
        <w:t xml:space="preserve">he original </w:t>
      </w:r>
      <w:r w:rsidR="00004279" w:rsidRPr="00ED36A5">
        <w:t>submission</w:t>
      </w:r>
      <w:r w:rsidRPr="00ED36A5">
        <w:t>;</w:t>
      </w:r>
    </w:p>
    <w:p w14:paraId="31A463EC" w14:textId="531AE851" w:rsidR="007C78D2" w:rsidRPr="00ED36A5" w:rsidRDefault="007C78D2" w:rsidP="0098089A">
      <w:pPr>
        <w:keepNext/>
        <w:rPr>
          <w:i/>
          <w:iCs/>
        </w:rPr>
      </w:pPr>
      <w:r w:rsidRPr="00ED36A5">
        <w:rPr>
          <w:i/>
          <w:iCs/>
        </w:rPr>
        <w:t>Residential AC sector</w:t>
      </w:r>
    </w:p>
    <w:p w14:paraId="0A9A2EF4" w14:textId="77777777" w:rsidR="007C78D2" w:rsidRPr="00ED36A5" w:rsidRDefault="007C78D2" w:rsidP="0098089A">
      <w:pPr>
        <w:keepNext/>
      </w:pPr>
    </w:p>
    <w:p w14:paraId="5807EE6D" w14:textId="067FB282" w:rsidR="007C78D2" w:rsidRPr="00ED36A5" w:rsidRDefault="007C78D2" w:rsidP="0098089A">
      <w:pPr>
        <w:pStyle w:val="Heading2"/>
        <w:keepNext/>
        <w:widowControl/>
        <w:rPr>
          <w:rFonts w:eastAsia="SimSun"/>
        </w:rPr>
      </w:pPr>
      <w:r w:rsidRPr="00ED36A5">
        <w:t xml:space="preserve">For the individual conversion of </w:t>
      </w:r>
      <w:r w:rsidR="00670B78">
        <w:t xml:space="preserve">the </w:t>
      </w:r>
      <w:r w:rsidRPr="00ED36A5">
        <w:t xml:space="preserve">AC manufacturing line at </w:t>
      </w:r>
      <w:proofErr w:type="spellStart"/>
      <w:r w:rsidRPr="00ED36A5">
        <w:t>Somotex</w:t>
      </w:r>
      <w:proofErr w:type="spellEnd"/>
      <w:r w:rsidRPr="00ED36A5">
        <w:t xml:space="preserve"> Nigeria Ltd</w:t>
      </w:r>
      <w:r w:rsidR="00163CBA" w:rsidRPr="00ED36A5">
        <w:t>,</w:t>
      </w:r>
      <w:r w:rsidRPr="00ED36A5">
        <w:t xml:space="preserve"> the cost of </w:t>
      </w:r>
      <w:r w:rsidR="00163CBA" w:rsidRPr="00ED36A5">
        <w:t xml:space="preserve">the </w:t>
      </w:r>
      <w:r w:rsidRPr="00ED36A5">
        <w:t>refrigerant handling package (US $</w:t>
      </w:r>
      <w:r w:rsidR="007D60C5" w:rsidRPr="00ED36A5">
        <w:t>2</w:t>
      </w:r>
      <w:r w:rsidRPr="00ED36A5">
        <w:t>00,000</w:t>
      </w:r>
      <w:r w:rsidR="007D60C5" w:rsidRPr="00ED36A5">
        <w:t xml:space="preserve"> including pre-charge evacuation, refrigerant charge, leak detection, recovery in repair area, and civil work)</w:t>
      </w:r>
      <w:r w:rsidRPr="00ED36A5">
        <w:t xml:space="preserve"> was reduced to US $</w:t>
      </w:r>
      <w:r w:rsidR="007D60C5" w:rsidRPr="00ED36A5">
        <w:t>22</w:t>
      </w:r>
      <w:r w:rsidRPr="00ED36A5">
        <w:t xml:space="preserve">,000 </w:t>
      </w:r>
      <w:r w:rsidR="007D60C5" w:rsidRPr="00ED36A5">
        <w:rPr>
          <w:rFonts w:eastAsia="SimSun"/>
        </w:rPr>
        <w:t xml:space="preserve">as the charge machine and leak detection equipment </w:t>
      </w:r>
      <w:r w:rsidR="00551004">
        <w:rPr>
          <w:rFonts w:eastAsia="SimSun"/>
        </w:rPr>
        <w:t xml:space="preserve">had been </w:t>
      </w:r>
      <w:r w:rsidR="007D60C5" w:rsidRPr="00ED36A5">
        <w:rPr>
          <w:rFonts w:eastAsia="SimSun"/>
        </w:rPr>
        <w:t>purchased after the cut-off date</w:t>
      </w:r>
      <w:r w:rsidR="00551004">
        <w:rPr>
          <w:rFonts w:eastAsia="SimSun"/>
        </w:rPr>
        <w:t>,</w:t>
      </w:r>
      <w:r w:rsidR="007D60C5" w:rsidRPr="00ED36A5">
        <w:rPr>
          <w:rFonts w:eastAsia="SimSun"/>
        </w:rPr>
        <w:t xml:space="preserve"> and the </w:t>
      </w:r>
      <w:r w:rsidR="00551004">
        <w:rPr>
          <w:rFonts w:eastAsia="SimSun"/>
        </w:rPr>
        <w:t>proposed</w:t>
      </w:r>
      <w:r w:rsidR="00551004" w:rsidRPr="00ED36A5">
        <w:rPr>
          <w:rFonts w:eastAsia="SimSun"/>
        </w:rPr>
        <w:t xml:space="preserve"> </w:t>
      </w:r>
      <w:r w:rsidR="007D60C5" w:rsidRPr="00ED36A5">
        <w:rPr>
          <w:rFonts w:eastAsia="SimSun"/>
        </w:rPr>
        <w:t>cost</w:t>
      </w:r>
      <w:r w:rsidR="00551004">
        <w:rPr>
          <w:rFonts w:eastAsia="SimSun"/>
        </w:rPr>
        <w:t>s</w:t>
      </w:r>
      <w:r w:rsidR="007D60C5" w:rsidRPr="00ED36A5">
        <w:rPr>
          <w:rFonts w:eastAsia="SimSun"/>
        </w:rPr>
        <w:t xml:space="preserve"> of civil works </w:t>
      </w:r>
      <w:r w:rsidR="00551004">
        <w:rPr>
          <w:rFonts w:eastAsia="SimSun"/>
        </w:rPr>
        <w:t>we</w:t>
      </w:r>
      <w:r w:rsidR="009818B2">
        <w:rPr>
          <w:rFonts w:eastAsia="SimSun"/>
        </w:rPr>
        <w:t xml:space="preserve">re not </w:t>
      </w:r>
      <w:r w:rsidR="007D60C5" w:rsidRPr="00ED36A5">
        <w:rPr>
          <w:rFonts w:eastAsia="SimSun"/>
        </w:rPr>
        <w:t>eligible incremental costs;</w:t>
      </w:r>
    </w:p>
    <w:p w14:paraId="33820947" w14:textId="583FD6A6" w:rsidR="007D60C5" w:rsidRPr="00ED36A5" w:rsidRDefault="007C78D2" w:rsidP="00794EA5">
      <w:pPr>
        <w:pStyle w:val="Heading2"/>
        <w:rPr>
          <w:rFonts w:eastAsia="SimSun"/>
        </w:rPr>
      </w:pPr>
      <w:r w:rsidRPr="00ED36A5">
        <w:t xml:space="preserve">For the individual conversion of </w:t>
      </w:r>
      <w:r w:rsidR="00670B78">
        <w:t xml:space="preserve">the </w:t>
      </w:r>
      <w:r w:rsidRPr="00ED36A5">
        <w:t>AC manufacturing line at Sacral Industries Ltd</w:t>
      </w:r>
      <w:r w:rsidR="00163CBA" w:rsidRPr="00ED36A5">
        <w:t>,</w:t>
      </w:r>
      <w:r w:rsidRPr="00ED36A5">
        <w:t xml:space="preserve"> the cost of </w:t>
      </w:r>
      <w:r w:rsidR="00163CBA" w:rsidRPr="00ED36A5">
        <w:t xml:space="preserve">the </w:t>
      </w:r>
      <w:r w:rsidRPr="00ED36A5">
        <w:t>refrigerant handling package (US $</w:t>
      </w:r>
      <w:r w:rsidR="007D60C5" w:rsidRPr="00ED36A5">
        <w:t>2</w:t>
      </w:r>
      <w:r w:rsidRPr="00ED36A5">
        <w:t xml:space="preserve">00,000) </w:t>
      </w:r>
      <w:r w:rsidR="007D60C5" w:rsidRPr="00ED36A5">
        <w:rPr>
          <w:rFonts w:eastAsia="SimSun"/>
        </w:rPr>
        <w:t xml:space="preserve">was reduced to US $32,000, as the charge machine </w:t>
      </w:r>
      <w:r w:rsidR="00551004">
        <w:rPr>
          <w:rFonts w:eastAsia="SimSun"/>
        </w:rPr>
        <w:t xml:space="preserve">had been </w:t>
      </w:r>
      <w:r w:rsidR="007D60C5" w:rsidRPr="00ED36A5">
        <w:rPr>
          <w:rFonts w:eastAsia="SimSun"/>
        </w:rPr>
        <w:t xml:space="preserve">purchased after the cut-off date and the </w:t>
      </w:r>
      <w:r w:rsidR="00551004">
        <w:rPr>
          <w:rFonts w:eastAsia="SimSun"/>
        </w:rPr>
        <w:t>proposed</w:t>
      </w:r>
      <w:r w:rsidR="00551004" w:rsidRPr="00ED36A5">
        <w:rPr>
          <w:rFonts w:eastAsia="SimSun"/>
        </w:rPr>
        <w:t xml:space="preserve"> </w:t>
      </w:r>
      <w:r w:rsidR="007D60C5" w:rsidRPr="00ED36A5">
        <w:rPr>
          <w:rFonts w:eastAsia="SimSun"/>
        </w:rPr>
        <w:t>cost</w:t>
      </w:r>
      <w:r w:rsidR="00E30800">
        <w:rPr>
          <w:rFonts w:eastAsia="SimSun"/>
        </w:rPr>
        <w:t>s</w:t>
      </w:r>
      <w:r w:rsidR="007D60C5" w:rsidRPr="00ED36A5">
        <w:rPr>
          <w:rFonts w:eastAsia="SimSun"/>
        </w:rPr>
        <w:t xml:space="preserve"> of civil works were not eligible incremental costs; the cost for safety measures was reduced to US $60,000, assembly line modifications to US $12,000; and technical assistance for factory layout to US $16,000, as this </w:t>
      </w:r>
      <w:r w:rsidR="00E30800">
        <w:rPr>
          <w:rFonts w:eastAsia="SimSun"/>
        </w:rPr>
        <w:t>i</w:t>
      </w:r>
      <w:r w:rsidR="007D60C5" w:rsidRPr="00ED36A5">
        <w:rPr>
          <w:rFonts w:eastAsia="SimSun"/>
        </w:rPr>
        <w:t>s a smaller manufacturing line</w:t>
      </w:r>
      <w:r w:rsidR="006C4EA9">
        <w:rPr>
          <w:rFonts w:eastAsia="SimSun"/>
        </w:rPr>
        <w:t xml:space="preserve"> than </w:t>
      </w:r>
      <w:r w:rsidR="00E30800">
        <w:rPr>
          <w:rFonts w:eastAsia="SimSun"/>
        </w:rPr>
        <w:t xml:space="preserve">that at </w:t>
      </w:r>
      <w:proofErr w:type="spellStart"/>
      <w:r w:rsidR="006C4EA9">
        <w:rPr>
          <w:rFonts w:eastAsia="SimSun"/>
        </w:rPr>
        <w:t>Somotex</w:t>
      </w:r>
      <w:proofErr w:type="spellEnd"/>
      <w:r w:rsidR="007D60C5" w:rsidRPr="00ED36A5">
        <w:rPr>
          <w:rFonts w:eastAsia="SimSun"/>
        </w:rPr>
        <w:t>;</w:t>
      </w:r>
    </w:p>
    <w:p w14:paraId="55F5AE8E" w14:textId="645FEF49" w:rsidR="007C78D2" w:rsidRPr="00ED36A5" w:rsidRDefault="007C78D2" w:rsidP="006C580B">
      <w:pPr>
        <w:pStyle w:val="Heading2"/>
      </w:pPr>
      <w:r w:rsidRPr="00ED36A5">
        <w:t>Contingenc</w:t>
      </w:r>
      <w:r w:rsidR="00D71FAF" w:rsidRPr="00ED36A5">
        <w:t>y</w:t>
      </w:r>
      <w:r w:rsidRPr="00ED36A5">
        <w:t xml:space="preserve"> </w:t>
      </w:r>
      <w:r w:rsidR="00670B78">
        <w:t xml:space="preserve">costs </w:t>
      </w:r>
      <w:r w:rsidRPr="00ED36A5">
        <w:t>w</w:t>
      </w:r>
      <w:r w:rsidR="00D71FAF" w:rsidRPr="00ED36A5">
        <w:t xml:space="preserve">ere </w:t>
      </w:r>
      <w:r w:rsidRPr="00ED36A5">
        <w:t xml:space="preserve">applied only to equipment </w:t>
      </w:r>
      <w:r w:rsidR="00D71FAF" w:rsidRPr="00ED36A5">
        <w:t xml:space="preserve">and </w:t>
      </w:r>
      <w:r w:rsidRPr="00ED36A5">
        <w:t>not to technical assistance activities; and</w:t>
      </w:r>
    </w:p>
    <w:p w14:paraId="2316C223" w14:textId="03A318C1" w:rsidR="007A18D3" w:rsidRPr="00ED36A5" w:rsidRDefault="007A18D3" w:rsidP="007A18D3">
      <w:pPr>
        <w:pStyle w:val="Heading2"/>
      </w:pPr>
      <w:bookmarkStart w:id="12" w:name="_Hlk118355017"/>
      <w:r w:rsidRPr="00ED36A5">
        <w:t xml:space="preserve">The cost of </w:t>
      </w:r>
      <w:r w:rsidR="00670B78">
        <w:t xml:space="preserve">the </w:t>
      </w:r>
      <w:r w:rsidRPr="00ED36A5">
        <w:t>PMU was reduced to US $205,695</w:t>
      </w:r>
      <w:r w:rsidR="00670B78">
        <w:t>,</w:t>
      </w:r>
      <w:r w:rsidRPr="00ED36A5">
        <w:t xml:space="preserve"> including staff and consultant </w:t>
      </w:r>
      <w:r w:rsidR="00670B78">
        <w:t>(</w:t>
      </w:r>
      <w:r w:rsidRPr="00ED36A5">
        <w:t>US $96,000</w:t>
      </w:r>
      <w:r w:rsidR="00670B78">
        <w:t>)</w:t>
      </w:r>
      <w:r w:rsidRPr="00ED36A5">
        <w:t xml:space="preserve">, travel </w:t>
      </w:r>
      <w:r w:rsidR="00670B78">
        <w:t>(</w:t>
      </w:r>
      <w:r w:rsidRPr="00ED36A5">
        <w:t>US $92,000</w:t>
      </w:r>
      <w:r w:rsidR="00670B78">
        <w:t>)</w:t>
      </w:r>
      <w:r w:rsidR="00C97242">
        <w:t>,</w:t>
      </w:r>
      <w:r w:rsidR="00670B78">
        <w:t xml:space="preserve"> and</w:t>
      </w:r>
      <w:r w:rsidRPr="00ED36A5">
        <w:t xml:space="preserve"> meetings US $17,695.</w:t>
      </w:r>
    </w:p>
    <w:bookmarkEnd w:id="12"/>
    <w:p w14:paraId="387FC560" w14:textId="77777777" w:rsidR="007C78D2" w:rsidRPr="00FB5E56" w:rsidRDefault="007C78D2" w:rsidP="00834065">
      <w:pPr>
        <w:rPr>
          <w:i/>
          <w:iCs/>
          <w:lang w:val="en-GB"/>
        </w:rPr>
      </w:pPr>
      <w:r w:rsidRPr="00FB5E56">
        <w:rPr>
          <w:i/>
          <w:iCs/>
          <w:lang w:val="en-GB"/>
        </w:rPr>
        <w:t>Scholarship programme for female engineers and technicians</w:t>
      </w:r>
    </w:p>
    <w:p w14:paraId="18C3BD15" w14:textId="77777777" w:rsidR="007C78D2" w:rsidRPr="00ED36A5" w:rsidRDefault="007C78D2" w:rsidP="00834065">
      <w:pPr>
        <w:rPr>
          <w:lang w:val="en-GB"/>
        </w:rPr>
      </w:pPr>
    </w:p>
    <w:p w14:paraId="283993DD" w14:textId="02F308CA" w:rsidR="007C78D2" w:rsidRPr="00ED36A5" w:rsidRDefault="00E30800" w:rsidP="0015522E">
      <w:pPr>
        <w:pStyle w:val="Heading1"/>
      </w:pPr>
      <w:r>
        <w:t xml:space="preserve">Noting that </w:t>
      </w:r>
      <w:r w:rsidR="007C78D2" w:rsidRPr="00ED36A5">
        <w:t>the scholarship programme ha</w:t>
      </w:r>
      <w:r w:rsidR="00F24F5B" w:rsidRPr="00ED36A5">
        <w:t>d</w:t>
      </w:r>
      <w:r w:rsidR="007C78D2" w:rsidRPr="00ED36A5">
        <w:t xml:space="preserve"> a high administrative cost and ha</w:t>
      </w:r>
      <w:r w:rsidR="00F24F5B" w:rsidRPr="00ED36A5">
        <w:t>d</w:t>
      </w:r>
      <w:r w:rsidR="007C78D2" w:rsidRPr="00ED36A5">
        <w:t xml:space="preserve"> not been associated with </w:t>
      </w:r>
      <w:r w:rsidR="007A18D3" w:rsidRPr="00ED36A5">
        <w:t xml:space="preserve">a tonnage of </w:t>
      </w:r>
      <w:r w:rsidR="007C78D2" w:rsidRPr="00ED36A5">
        <w:t>HCFC</w:t>
      </w:r>
      <w:r w:rsidR="007E615E" w:rsidRPr="00ED36A5">
        <w:t xml:space="preserve"> phase-out, </w:t>
      </w:r>
      <w:r>
        <w:t>t</w:t>
      </w:r>
      <w:r w:rsidRPr="00ED36A5">
        <w:t xml:space="preserve">he Secretariat </w:t>
      </w:r>
      <w:r w:rsidR="007E615E" w:rsidRPr="00ED36A5">
        <w:t>express</w:t>
      </w:r>
      <w:r>
        <w:t>ed</w:t>
      </w:r>
      <w:r w:rsidR="007C78D2" w:rsidRPr="00ED36A5">
        <w:t xml:space="preserve"> concern about </w:t>
      </w:r>
      <w:r w:rsidR="007E615E" w:rsidRPr="00ED36A5">
        <w:t xml:space="preserve">a </w:t>
      </w:r>
      <w:r w:rsidR="007C78D2" w:rsidRPr="00ED36A5">
        <w:t>lack</w:t>
      </w:r>
      <w:r w:rsidR="007E615E" w:rsidRPr="00ED36A5">
        <w:t xml:space="preserve"> of</w:t>
      </w:r>
      <w:r w:rsidR="007C78D2" w:rsidRPr="00ED36A5">
        <w:t xml:space="preserve"> </w:t>
      </w:r>
      <w:r w:rsidR="007E615E" w:rsidRPr="00ED36A5">
        <w:t xml:space="preserve">apparent </w:t>
      </w:r>
      <w:r w:rsidR="007C78D2" w:rsidRPr="00ED36A5">
        <w:t xml:space="preserve">connection between the scholarship and the expected contribution of the trained personnel. Upon discussion, it was agreed that the funding for scholarship </w:t>
      </w:r>
      <w:r w:rsidR="007E615E" w:rsidRPr="00ED36A5">
        <w:t>would be</w:t>
      </w:r>
      <w:r w:rsidR="007C78D2" w:rsidRPr="00ED36A5">
        <w:t xml:space="preserve"> reduced to US $144,000 to assist 30</w:t>
      </w:r>
      <w:r w:rsidR="00931D92" w:rsidRPr="00ED36A5">
        <w:t> </w:t>
      </w:r>
      <w:r w:rsidR="007C78D2" w:rsidRPr="00ED36A5">
        <w:t xml:space="preserve">female students </w:t>
      </w:r>
      <w:r w:rsidR="00670B78">
        <w:t xml:space="preserve">in the </w:t>
      </w:r>
      <w:r w:rsidR="00931D92" w:rsidRPr="00ED36A5">
        <w:t>RAC</w:t>
      </w:r>
      <w:r w:rsidR="007C78D2" w:rsidRPr="00ED36A5">
        <w:t xml:space="preserve"> profession</w:t>
      </w:r>
      <w:r w:rsidR="00931D92" w:rsidRPr="00ED36A5">
        <w:t>s</w:t>
      </w:r>
      <w:r w:rsidR="007C78D2" w:rsidRPr="00ED36A5">
        <w:t>. The student</w:t>
      </w:r>
      <w:r w:rsidR="002D2F84" w:rsidRPr="00ED36A5">
        <w:t>s</w:t>
      </w:r>
      <w:r w:rsidR="007C78D2" w:rsidRPr="00ED36A5">
        <w:t xml:space="preserve"> w</w:t>
      </w:r>
      <w:r>
        <w:t>ould</w:t>
      </w:r>
      <w:r w:rsidR="007C78D2" w:rsidRPr="00ED36A5">
        <w:t xml:space="preserve"> share part of the tuition fee and commit to work</w:t>
      </w:r>
      <w:r w:rsidR="002D2F84" w:rsidRPr="00ED36A5">
        <w:t>ing</w:t>
      </w:r>
      <w:r w:rsidR="007C78D2" w:rsidRPr="00ED36A5">
        <w:t xml:space="preserve"> in the industry for </w:t>
      </w:r>
      <w:r w:rsidR="002D2F84" w:rsidRPr="00ED36A5">
        <w:t xml:space="preserve">a </w:t>
      </w:r>
      <w:r w:rsidR="007C78D2" w:rsidRPr="00ED36A5">
        <w:t xml:space="preserve">certain </w:t>
      </w:r>
      <w:r w:rsidRPr="00ED36A5">
        <w:t>period</w:t>
      </w:r>
      <w:r w:rsidR="007C78D2" w:rsidRPr="00ED36A5">
        <w:t xml:space="preserve"> after graduation. A</w:t>
      </w:r>
      <w:r>
        <w:t>n associated</w:t>
      </w:r>
      <w:r w:rsidR="007C78D2" w:rsidRPr="00ED36A5">
        <w:t xml:space="preserve"> tonnage of 30</w:t>
      </w:r>
      <w:r w:rsidR="008B4EC1">
        <w:t> </w:t>
      </w:r>
      <w:r w:rsidR="007C78D2" w:rsidRPr="00ED36A5">
        <w:t>mt (1.65</w:t>
      </w:r>
      <w:r w:rsidR="008B4EC1">
        <w:t> </w:t>
      </w:r>
      <w:r w:rsidR="007C78D2" w:rsidRPr="00ED36A5">
        <w:t>ODP</w:t>
      </w:r>
      <w:r w:rsidR="008B4EC1">
        <w:t> </w:t>
      </w:r>
      <w:r w:rsidR="007C78D2" w:rsidRPr="00ED36A5">
        <w:t>tonnes) w</w:t>
      </w:r>
      <w:r>
        <w:t>ould</w:t>
      </w:r>
      <w:r w:rsidR="007C78D2" w:rsidRPr="00ED36A5">
        <w:t xml:space="preserve"> be deducted from the remaining eligible consumption.</w:t>
      </w:r>
    </w:p>
    <w:p w14:paraId="1AD91E30" w14:textId="77777777" w:rsidR="007C78D2" w:rsidRPr="00ED36A5" w:rsidRDefault="007C78D2" w:rsidP="006F2CC2">
      <w:pPr>
        <w:keepNext/>
        <w:spacing w:before="240" w:after="240"/>
        <w:outlineLvl w:val="0"/>
        <w:rPr>
          <w:u w:val="single"/>
        </w:rPr>
      </w:pPr>
      <w:r w:rsidRPr="00ED36A5">
        <w:rPr>
          <w:u w:val="single"/>
        </w:rPr>
        <w:t>Total project cost</w:t>
      </w:r>
    </w:p>
    <w:p w14:paraId="141D60F1" w14:textId="748630EA" w:rsidR="00A47945" w:rsidRDefault="007C78D2" w:rsidP="00A47945">
      <w:pPr>
        <w:pStyle w:val="Heading1"/>
        <w:rPr>
          <w:rFonts w:eastAsia="SimSun"/>
        </w:rPr>
      </w:pPr>
      <w:r w:rsidRPr="00365031">
        <w:t>After applying the deduction</w:t>
      </w:r>
      <w:r w:rsidR="002D2F84" w:rsidRPr="00365031">
        <w:t>s discussed</w:t>
      </w:r>
      <w:r w:rsidRPr="00365031">
        <w:t xml:space="preserve"> in paragraph</w:t>
      </w:r>
      <w:r w:rsidR="002D2F84" w:rsidRPr="00365031">
        <w:t>s</w:t>
      </w:r>
      <w:r w:rsidRPr="00365031">
        <w:t xml:space="preserve"> </w:t>
      </w:r>
      <w:r w:rsidR="00553C83" w:rsidRPr="00365031">
        <w:t>44</w:t>
      </w:r>
      <w:r w:rsidR="00FB5E56" w:rsidRPr="00365031">
        <w:t>-</w:t>
      </w:r>
      <w:r w:rsidR="00553C83" w:rsidRPr="00365031">
        <w:t>4</w:t>
      </w:r>
      <w:r w:rsidR="00FB5E56" w:rsidRPr="00365031">
        <w:t>6</w:t>
      </w:r>
      <w:r w:rsidRPr="00365031">
        <w:t>, the revised cost fo</w:t>
      </w:r>
      <w:r w:rsidRPr="00ED36A5">
        <w:t>r stage III of the HPMP amounts to US $</w:t>
      </w:r>
      <w:r w:rsidR="007A18D3" w:rsidRPr="00ED36A5">
        <w:t>3,144,194</w:t>
      </w:r>
      <w:r w:rsidRPr="00ED36A5">
        <w:t xml:space="preserve">, as shown in </w:t>
      </w:r>
      <w:r w:rsidR="002D2F84" w:rsidRPr="00ED36A5">
        <w:t>t</w:t>
      </w:r>
      <w:r w:rsidRPr="00ED36A5">
        <w:t>able</w:t>
      </w:r>
      <w:r w:rsidR="002D2F84" w:rsidRPr="00ED36A5">
        <w:t> </w:t>
      </w:r>
      <w:r w:rsidR="007A18D3" w:rsidRPr="00ED36A5">
        <w:t>10</w:t>
      </w:r>
      <w:r w:rsidRPr="00ED36A5">
        <w:t xml:space="preserve"> below. </w:t>
      </w:r>
      <w:r w:rsidR="00A47945" w:rsidRPr="00ED36A5">
        <w:rPr>
          <w:rFonts w:eastAsia="SimSun"/>
        </w:rPr>
        <w:t>The funding was divided into two</w:t>
      </w:r>
      <w:r w:rsidR="008D4FB2">
        <w:rPr>
          <w:rFonts w:eastAsia="SimSun"/>
        </w:rPr>
        <w:t> </w:t>
      </w:r>
      <w:r w:rsidR="00A47945" w:rsidRPr="00ED36A5">
        <w:rPr>
          <w:rFonts w:eastAsia="SimSun"/>
        </w:rPr>
        <w:t>tranches</w:t>
      </w:r>
      <w:r w:rsidR="00FB5E56">
        <w:rPr>
          <w:rFonts w:eastAsia="SimSun"/>
        </w:rPr>
        <w:t>,</w:t>
      </w:r>
      <w:r w:rsidR="00A47945" w:rsidRPr="00ED36A5">
        <w:rPr>
          <w:rFonts w:eastAsia="SimSun"/>
        </w:rPr>
        <w:t xml:space="preserve"> </w:t>
      </w:r>
      <w:r w:rsidR="00FB5E56">
        <w:rPr>
          <w:rFonts w:eastAsia="SimSun"/>
        </w:rPr>
        <w:t xml:space="preserve">with </w:t>
      </w:r>
      <w:r w:rsidR="00A47945" w:rsidRPr="00ED36A5">
        <w:rPr>
          <w:rFonts w:eastAsia="SimSun"/>
        </w:rPr>
        <w:t>the first tranche cover</w:t>
      </w:r>
      <w:r w:rsidR="00FB5E56">
        <w:rPr>
          <w:rFonts w:eastAsia="SimSun"/>
        </w:rPr>
        <w:t xml:space="preserve">ing </w:t>
      </w:r>
      <w:r w:rsidR="00A47945" w:rsidRPr="00ED36A5">
        <w:rPr>
          <w:rFonts w:eastAsia="SimSun"/>
        </w:rPr>
        <w:t>the cost of equipment and conversion</w:t>
      </w:r>
      <w:r w:rsidR="00FB5E56">
        <w:rPr>
          <w:rFonts w:eastAsia="SimSun"/>
        </w:rPr>
        <w:t>s</w:t>
      </w:r>
      <w:r w:rsidR="00A47945" w:rsidRPr="00ED36A5">
        <w:rPr>
          <w:rFonts w:eastAsia="SimSun"/>
        </w:rPr>
        <w:t xml:space="preserve"> of AC manufacturing lines.</w:t>
      </w:r>
    </w:p>
    <w:p w14:paraId="57B2AE84" w14:textId="461CC4BC" w:rsidR="002D2F84" w:rsidRPr="00A47945" w:rsidRDefault="002D2F84" w:rsidP="008D4FB2">
      <w:pPr>
        <w:pStyle w:val="Heading1"/>
        <w:keepNext/>
        <w:numPr>
          <w:ilvl w:val="0"/>
          <w:numId w:val="0"/>
        </w:numPr>
        <w:spacing w:after="20"/>
        <w:rPr>
          <w:rFonts w:ascii="Times New Roman Bold" w:hAnsi="Times New Roman Bold"/>
          <w:b/>
          <w:bCs/>
          <w:w w:val="99"/>
          <w:lang w:val="en-GB"/>
        </w:rPr>
      </w:pPr>
      <w:r w:rsidRPr="00A47945">
        <w:rPr>
          <w:rFonts w:ascii="Times New Roman Bold" w:hAnsi="Times New Roman Bold"/>
          <w:b/>
          <w:bCs/>
          <w:w w:val="99"/>
          <w:lang w:val="en-GB"/>
        </w:rPr>
        <w:t xml:space="preserve">Table </w:t>
      </w:r>
      <w:r w:rsidR="007A18D3" w:rsidRPr="00A47945">
        <w:rPr>
          <w:rFonts w:ascii="Times New Roman Bold" w:hAnsi="Times New Roman Bold"/>
          <w:b/>
          <w:bCs/>
          <w:w w:val="99"/>
          <w:lang w:val="en-GB"/>
        </w:rPr>
        <w:t>10</w:t>
      </w:r>
      <w:r w:rsidRPr="00A47945">
        <w:rPr>
          <w:rFonts w:ascii="Times New Roman Bold" w:hAnsi="Times New Roman Bold"/>
          <w:b/>
          <w:bCs/>
          <w:w w:val="99"/>
          <w:lang w:val="en-GB"/>
        </w:rPr>
        <w:t xml:space="preserve">: </w:t>
      </w:r>
      <w:r w:rsidR="001F40A0" w:rsidRPr="00A47945">
        <w:rPr>
          <w:rFonts w:ascii="Times New Roman Bold" w:hAnsi="Times New Roman Bold"/>
          <w:b/>
          <w:bCs/>
          <w:w w:val="99"/>
          <w:lang w:val="en-GB"/>
        </w:rPr>
        <w:t>Adjusted</w:t>
      </w:r>
      <w:r w:rsidRPr="00A47945">
        <w:rPr>
          <w:rFonts w:ascii="Times New Roman Bold" w:hAnsi="Times New Roman Bold"/>
          <w:b/>
          <w:bCs/>
          <w:w w:val="99"/>
          <w:lang w:val="en-GB"/>
        </w:rPr>
        <w:t xml:space="preserve"> cost of activities in stage III of the HPMP </w:t>
      </w:r>
      <w:r w:rsidR="001F40A0" w:rsidRPr="00A47945">
        <w:rPr>
          <w:rFonts w:ascii="Times New Roman Bold" w:hAnsi="Times New Roman Bold"/>
          <w:b/>
          <w:bCs/>
          <w:w w:val="99"/>
          <w:lang w:val="en-GB"/>
        </w:rPr>
        <w:t xml:space="preserve">for </w:t>
      </w:r>
      <w:r w:rsidRPr="00A47945">
        <w:rPr>
          <w:rFonts w:ascii="Times New Roman Bold" w:hAnsi="Times New Roman Bold"/>
          <w:b/>
          <w:bCs/>
          <w:w w:val="99"/>
          <w:lang w:val="en-GB"/>
        </w:rPr>
        <w:t xml:space="preserve">Nigeria </w:t>
      </w:r>
    </w:p>
    <w:tbl>
      <w:tblPr>
        <w:tblW w:w="0" w:type="auto"/>
        <w:tblLayout w:type="fixed"/>
        <w:tblLook w:val="04A0" w:firstRow="1" w:lastRow="0" w:firstColumn="1" w:lastColumn="0" w:noHBand="0" w:noVBand="1"/>
      </w:tblPr>
      <w:tblGrid>
        <w:gridCol w:w="2405"/>
        <w:gridCol w:w="1418"/>
        <w:gridCol w:w="1275"/>
        <w:gridCol w:w="1134"/>
        <w:gridCol w:w="993"/>
        <w:gridCol w:w="1134"/>
        <w:gridCol w:w="991"/>
      </w:tblGrid>
      <w:tr w:rsidR="002D2F84" w:rsidRPr="008B4EC1" w14:paraId="2FC07AB0" w14:textId="77777777" w:rsidTr="00565804">
        <w:trPr>
          <w:trHeight w:val="142"/>
          <w:tblHeader/>
        </w:trPr>
        <w:tc>
          <w:tcPr>
            <w:tcW w:w="2405" w:type="dxa"/>
            <w:tcBorders>
              <w:top w:val="single" w:sz="4" w:space="0" w:color="auto"/>
              <w:left w:val="single" w:sz="4" w:space="0" w:color="auto"/>
              <w:bottom w:val="single" w:sz="4" w:space="0" w:color="auto"/>
              <w:right w:val="single" w:sz="4" w:space="0" w:color="auto"/>
            </w:tcBorders>
            <w:shd w:val="clear" w:color="auto" w:fill="auto"/>
            <w:tcMar>
              <w:left w:w="57" w:type="dxa"/>
              <w:right w:w="57" w:type="dxa"/>
            </w:tcMar>
            <w:vAlign w:val="center"/>
            <w:hideMark/>
          </w:tcPr>
          <w:p w14:paraId="7CDDDAC9" w14:textId="44923E6C" w:rsidR="002D2F84" w:rsidRPr="008B4EC1" w:rsidRDefault="002D2F84" w:rsidP="008D4FB2">
            <w:pPr>
              <w:keepNext/>
              <w:jc w:val="center"/>
              <w:rPr>
                <w:b/>
                <w:bCs/>
                <w:color w:val="000000"/>
                <w:sz w:val="20"/>
                <w:szCs w:val="20"/>
                <w:lang w:eastAsia="zh-CN"/>
              </w:rPr>
            </w:pPr>
            <w:r w:rsidRPr="008B4EC1">
              <w:rPr>
                <w:b/>
                <w:bCs/>
                <w:color w:val="000000"/>
                <w:sz w:val="20"/>
                <w:szCs w:val="20"/>
                <w:lang w:eastAsia="zh-CN"/>
              </w:rPr>
              <w:t>Application/Enterprise /Project</w:t>
            </w:r>
          </w:p>
        </w:tc>
        <w:tc>
          <w:tcPr>
            <w:tcW w:w="1418"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61F533E" w14:textId="77777777" w:rsidR="002D2F84" w:rsidRPr="008B4EC1" w:rsidRDefault="002D2F84" w:rsidP="008D4FB2">
            <w:pPr>
              <w:keepNext/>
              <w:jc w:val="center"/>
              <w:rPr>
                <w:b/>
                <w:bCs/>
                <w:color w:val="000000"/>
                <w:sz w:val="20"/>
                <w:szCs w:val="20"/>
                <w:lang w:eastAsia="zh-CN"/>
              </w:rPr>
            </w:pPr>
            <w:r w:rsidRPr="008B4EC1">
              <w:rPr>
                <w:b/>
                <w:bCs/>
                <w:color w:val="000000"/>
                <w:sz w:val="20"/>
                <w:szCs w:val="20"/>
                <w:lang w:val="en-GB" w:eastAsia="zh-CN"/>
              </w:rPr>
              <w:t>Selected technology</w:t>
            </w:r>
          </w:p>
        </w:tc>
        <w:tc>
          <w:tcPr>
            <w:tcW w:w="1275"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5AC96609" w14:textId="2AA7B641" w:rsidR="002D2F84" w:rsidRPr="008B4EC1" w:rsidRDefault="006666DF" w:rsidP="009818B2">
            <w:pPr>
              <w:keepNext/>
              <w:jc w:val="center"/>
              <w:rPr>
                <w:b/>
                <w:bCs/>
                <w:color w:val="000000"/>
                <w:sz w:val="20"/>
                <w:szCs w:val="20"/>
                <w:lang w:eastAsia="zh-CN"/>
              </w:rPr>
            </w:pPr>
            <w:r w:rsidRPr="008B4EC1">
              <w:rPr>
                <w:b/>
                <w:bCs/>
                <w:color w:val="000000"/>
                <w:sz w:val="20"/>
                <w:szCs w:val="20"/>
                <w:lang w:val="en-GB" w:eastAsia="zh-CN"/>
              </w:rPr>
              <w:t xml:space="preserve">HCFC-22 </w:t>
            </w:r>
            <w:r w:rsidR="00023CFF" w:rsidRPr="008B4EC1">
              <w:rPr>
                <w:b/>
                <w:bCs/>
                <w:color w:val="000000"/>
                <w:sz w:val="20"/>
                <w:szCs w:val="20"/>
                <w:lang w:val="en-GB" w:eastAsia="zh-CN"/>
              </w:rPr>
              <w:t xml:space="preserve">consumption </w:t>
            </w:r>
            <w:r w:rsidR="002D2F84" w:rsidRPr="008B4EC1">
              <w:rPr>
                <w:b/>
                <w:bCs/>
                <w:color w:val="000000"/>
                <w:sz w:val="20"/>
                <w:szCs w:val="20"/>
                <w:lang w:val="en-GB" w:eastAsia="zh-CN"/>
              </w:rPr>
              <w:t>(mt)</w:t>
            </w:r>
            <w:r w:rsidR="00023CFF" w:rsidRPr="008B4EC1">
              <w:rPr>
                <w:b/>
                <w:bCs/>
                <w:color w:val="000000"/>
                <w:sz w:val="20"/>
                <w:szCs w:val="20"/>
                <w:lang w:val="en-GB" w:eastAsia="zh-CN"/>
              </w:rPr>
              <w:t>*</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7B5C526A" w14:textId="66612D5A" w:rsidR="002D2F84" w:rsidRPr="008B4EC1" w:rsidRDefault="002D2F84" w:rsidP="008D4FB2">
            <w:pPr>
              <w:keepNext/>
              <w:jc w:val="center"/>
              <w:rPr>
                <w:b/>
                <w:bCs/>
                <w:color w:val="000000"/>
                <w:sz w:val="20"/>
                <w:szCs w:val="20"/>
                <w:lang w:eastAsia="zh-CN"/>
              </w:rPr>
            </w:pPr>
            <w:r w:rsidRPr="008B4EC1">
              <w:rPr>
                <w:b/>
                <w:bCs/>
                <w:color w:val="000000"/>
                <w:sz w:val="20"/>
                <w:szCs w:val="20"/>
                <w:lang w:eastAsia="zh-CN"/>
              </w:rPr>
              <w:t>ICCs (US $)</w:t>
            </w:r>
          </w:p>
        </w:tc>
        <w:tc>
          <w:tcPr>
            <w:tcW w:w="993"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1FD2A2F9" w14:textId="77777777" w:rsidR="002D2F84" w:rsidRPr="008B4EC1" w:rsidRDefault="002D2F84" w:rsidP="008D4FB2">
            <w:pPr>
              <w:keepNext/>
              <w:jc w:val="center"/>
              <w:rPr>
                <w:b/>
                <w:bCs/>
                <w:color w:val="000000"/>
                <w:sz w:val="20"/>
                <w:szCs w:val="20"/>
                <w:lang w:eastAsia="zh-CN"/>
              </w:rPr>
            </w:pPr>
            <w:r w:rsidRPr="008B4EC1">
              <w:rPr>
                <w:b/>
                <w:bCs/>
                <w:color w:val="000000"/>
                <w:sz w:val="20"/>
                <w:szCs w:val="20"/>
                <w:lang w:eastAsia="zh-CN"/>
              </w:rPr>
              <w:t>IOCs (US $)</w:t>
            </w:r>
          </w:p>
        </w:tc>
        <w:tc>
          <w:tcPr>
            <w:tcW w:w="1134" w:type="dxa"/>
            <w:tcBorders>
              <w:top w:val="single" w:sz="4" w:space="0" w:color="auto"/>
              <w:left w:val="nil"/>
              <w:bottom w:val="single" w:sz="4" w:space="0" w:color="auto"/>
              <w:right w:val="single" w:sz="4" w:space="0" w:color="auto"/>
            </w:tcBorders>
            <w:shd w:val="clear" w:color="auto" w:fill="auto"/>
            <w:noWrap/>
            <w:tcMar>
              <w:left w:w="57" w:type="dxa"/>
              <w:right w:w="57" w:type="dxa"/>
            </w:tcMar>
            <w:vAlign w:val="center"/>
            <w:hideMark/>
          </w:tcPr>
          <w:p w14:paraId="6EC2E4AC" w14:textId="77777777" w:rsidR="002D2F84" w:rsidRPr="008B4EC1" w:rsidRDefault="002D2F84" w:rsidP="008D4FB2">
            <w:pPr>
              <w:keepNext/>
              <w:jc w:val="center"/>
              <w:rPr>
                <w:b/>
                <w:bCs/>
                <w:color w:val="000000"/>
                <w:sz w:val="20"/>
                <w:szCs w:val="20"/>
                <w:lang w:eastAsia="zh-CN"/>
              </w:rPr>
            </w:pPr>
            <w:r w:rsidRPr="008B4EC1">
              <w:rPr>
                <w:b/>
                <w:bCs/>
                <w:color w:val="000000"/>
                <w:sz w:val="20"/>
                <w:szCs w:val="20"/>
                <w:lang w:eastAsia="zh-CN"/>
              </w:rPr>
              <w:t>Project cost (US $)</w:t>
            </w:r>
          </w:p>
        </w:tc>
        <w:tc>
          <w:tcPr>
            <w:tcW w:w="991" w:type="dxa"/>
            <w:tcBorders>
              <w:top w:val="single" w:sz="4" w:space="0" w:color="auto"/>
              <w:left w:val="nil"/>
              <w:bottom w:val="single" w:sz="4" w:space="0" w:color="auto"/>
              <w:right w:val="single" w:sz="4" w:space="0" w:color="auto"/>
            </w:tcBorders>
            <w:shd w:val="clear" w:color="auto" w:fill="auto"/>
            <w:tcMar>
              <w:left w:w="57" w:type="dxa"/>
              <w:right w:w="57" w:type="dxa"/>
            </w:tcMar>
            <w:vAlign w:val="center"/>
            <w:hideMark/>
          </w:tcPr>
          <w:p w14:paraId="45CB9FDB" w14:textId="2AF54343" w:rsidR="002D2F84" w:rsidRPr="008B4EC1" w:rsidRDefault="002D2F84" w:rsidP="008D4FB2">
            <w:pPr>
              <w:keepNext/>
              <w:jc w:val="center"/>
              <w:rPr>
                <w:b/>
                <w:bCs/>
                <w:color w:val="000000"/>
                <w:sz w:val="20"/>
                <w:szCs w:val="20"/>
                <w:lang w:eastAsia="zh-CN"/>
              </w:rPr>
            </w:pPr>
            <w:r w:rsidRPr="008B4EC1">
              <w:rPr>
                <w:b/>
                <w:bCs/>
                <w:color w:val="000000"/>
                <w:sz w:val="20"/>
                <w:szCs w:val="20"/>
                <w:lang w:val="en-GB" w:eastAsia="zh-CN"/>
              </w:rPr>
              <w:t>CE*</w:t>
            </w:r>
            <w:r w:rsidR="00466CDF" w:rsidRPr="008B4EC1">
              <w:rPr>
                <w:b/>
                <w:bCs/>
                <w:color w:val="000000"/>
                <w:sz w:val="20"/>
                <w:szCs w:val="20"/>
                <w:lang w:val="en-GB" w:eastAsia="zh-CN"/>
              </w:rPr>
              <w:t>*</w:t>
            </w:r>
            <w:r w:rsidR="00FE5F5F">
              <w:rPr>
                <w:b/>
                <w:bCs/>
                <w:color w:val="000000"/>
                <w:sz w:val="20"/>
                <w:szCs w:val="20"/>
                <w:lang w:val="en-GB" w:eastAsia="zh-CN"/>
              </w:rPr>
              <w:t xml:space="preserve"> </w:t>
            </w:r>
            <w:r w:rsidRPr="008B4EC1">
              <w:rPr>
                <w:b/>
                <w:bCs/>
                <w:color w:val="000000"/>
                <w:sz w:val="20"/>
                <w:szCs w:val="20"/>
                <w:lang w:val="en-GB" w:eastAsia="zh-CN"/>
              </w:rPr>
              <w:t>(US $/kg)</w:t>
            </w:r>
          </w:p>
        </w:tc>
      </w:tr>
      <w:tr w:rsidR="002D2F84" w:rsidRPr="008B4EC1" w14:paraId="66A25F07" w14:textId="77777777" w:rsidTr="00A2146E">
        <w:trPr>
          <w:trHeight w:val="142"/>
        </w:trPr>
        <w:tc>
          <w:tcPr>
            <w:tcW w:w="9350" w:type="dxa"/>
            <w:gridSpan w:val="7"/>
            <w:tcBorders>
              <w:top w:val="single" w:sz="4" w:space="0" w:color="auto"/>
              <w:left w:val="single" w:sz="4" w:space="0" w:color="auto"/>
              <w:bottom w:val="single" w:sz="4" w:space="0" w:color="auto"/>
              <w:right w:val="single" w:sz="4" w:space="0" w:color="auto"/>
            </w:tcBorders>
            <w:shd w:val="clear" w:color="auto" w:fill="auto"/>
          </w:tcPr>
          <w:p w14:paraId="062F7B85" w14:textId="77777777" w:rsidR="002D2F84" w:rsidRPr="008B4EC1" w:rsidRDefault="002D2F84" w:rsidP="008D4FB2">
            <w:pPr>
              <w:keepNext/>
              <w:spacing w:before="60" w:after="60"/>
              <w:jc w:val="left"/>
              <w:rPr>
                <w:b/>
                <w:bCs/>
                <w:i/>
                <w:iCs/>
                <w:color w:val="000000"/>
                <w:sz w:val="20"/>
                <w:szCs w:val="20"/>
                <w:lang w:val="en-GB" w:eastAsia="zh-CN"/>
              </w:rPr>
            </w:pPr>
            <w:r w:rsidRPr="008B4EC1">
              <w:rPr>
                <w:b/>
                <w:bCs/>
                <w:i/>
                <w:iCs/>
                <w:color w:val="000000"/>
                <w:sz w:val="20"/>
                <w:szCs w:val="20"/>
                <w:lang w:val="en-GB" w:eastAsia="zh-CN"/>
              </w:rPr>
              <w:t>Commercial refrigeration</w:t>
            </w:r>
          </w:p>
        </w:tc>
      </w:tr>
      <w:tr w:rsidR="0074169F" w:rsidRPr="008B4EC1" w14:paraId="7736AC95" w14:textId="77777777" w:rsidTr="00565804">
        <w:trPr>
          <w:trHeight w:val="232"/>
        </w:trPr>
        <w:tc>
          <w:tcPr>
            <w:tcW w:w="2405" w:type="dxa"/>
            <w:tcBorders>
              <w:top w:val="single" w:sz="4" w:space="0" w:color="auto"/>
              <w:left w:val="single" w:sz="4" w:space="0" w:color="auto"/>
              <w:bottom w:val="single" w:sz="4" w:space="0" w:color="auto"/>
              <w:right w:val="single" w:sz="4" w:space="0" w:color="auto"/>
            </w:tcBorders>
            <w:shd w:val="clear" w:color="auto" w:fill="auto"/>
          </w:tcPr>
          <w:p w14:paraId="7E2474D8" w14:textId="31FA3161" w:rsidR="0074169F" w:rsidRPr="008B4EC1" w:rsidRDefault="0074169F" w:rsidP="008D4FB2">
            <w:pPr>
              <w:keepNext/>
              <w:jc w:val="left"/>
              <w:rPr>
                <w:color w:val="000000"/>
                <w:sz w:val="20"/>
                <w:szCs w:val="20"/>
                <w:lang w:eastAsia="zh-CN"/>
              </w:rPr>
            </w:pPr>
            <w:bookmarkStart w:id="13" w:name="_Hlk118575601"/>
            <w:r w:rsidRPr="008B4EC1">
              <w:rPr>
                <w:color w:val="000000"/>
                <w:sz w:val="20"/>
                <w:szCs w:val="20"/>
                <w:lang w:eastAsia="zh-CN"/>
              </w:rPr>
              <w:t>Sanden Intercool</w:t>
            </w:r>
          </w:p>
        </w:tc>
        <w:tc>
          <w:tcPr>
            <w:tcW w:w="1418" w:type="dxa"/>
            <w:vMerge w:val="restart"/>
            <w:tcBorders>
              <w:top w:val="single" w:sz="4" w:space="0" w:color="auto"/>
              <w:left w:val="nil"/>
              <w:bottom w:val="single" w:sz="4" w:space="0" w:color="auto"/>
              <w:right w:val="single" w:sz="4" w:space="0" w:color="auto"/>
            </w:tcBorders>
            <w:shd w:val="clear" w:color="auto" w:fill="auto"/>
            <w:noWrap/>
            <w:tcMar>
              <w:left w:w="57" w:type="dxa"/>
              <w:right w:w="57" w:type="dxa"/>
            </w:tcMar>
          </w:tcPr>
          <w:p w14:paraId="57A3727C" w14:textId="58A671B1" w:rsidR="0074169F" w:rsidRPr="008B4EC1" w:rsidRDefault="0074169F" w:rsidP="008D4FB2">
            <w:pPr>
              <w:keepNext/>
              <w:jc w:val="left"/>
              <w:rPr>
                <w:color w:val="000000"/>
                <w:sz w:val="20"/>
                <w:szCs w:val="20"/>
                <w:lang w:eastAsia="zh-CN"/>
              </w:rPr>
            </w:pPr>
            <w:r w:rsidRPr="008B4EC1">
              <w:rPr>
                <w:color w:val="000000"/>
                <w:sz w:val="20"/>
                <w:szCs w:val="20"/>
                <w:lang w:eastAsia="zh-CN"/>
              </w:rPr>
              <w:t>R</w:t>
            </w:r>
            <w:r w:rsidRPr="008B4EC1">
              <w:rPr>
                <w:color w:val="000000"/>
                <w:sz w:val="20"/>
                <w:szCs w:val="20"/>
                <w:lang w:eastAsia="zh-CN"/>
              </w:rPr>
              <w:noBreakHyphen/>
              <w:t>290/HFC</w:t>
            </w:r>
            <w:r w:rsidRPr="008B4EC1">
              <w:rPr>
                <w:color w:val="000000"/>
                <w:sz w:val="20"/>
                <w:szCs w:val="20"/>
                <w:lang w:eastAsia="zh-CN"/>
              </w:rPr>
              <w:noBreakHyphen/>
              <w:t>32</w:t>
            </w:r>
          </w:p>
        </w:tc>
        <w:tc>
          <w:tcPr>
            <w:tcW w:w="1275" w:type="dxa"/>
            <w:tcBorders>
              <w:top w:val="single" w:sz="4" w:space="0" w:color="auto"/>
              <w:left w:val="nil"/>
              <w:bottom w:val="single" w:sz="4" w:space="0" w:color="auto"/>
              <w:right w:val="nil"/>
            </w:tcBorders>
            <w:shd w:val="clear" w:color="auto" w:fill="auto"/>
            <w:noWrap/>
          </w:tcPr>
          <w:p w14:paraId="346BEE2B" w14:textId="46EF982E" w:rsidR="0074169F" w:rsidRPr="008B4EC1" w:rsidRDefault="0074169F" w:rsidP="008D4FB2">
            <w:pPr>
              <w:keepNext/>
              <w:jc w:val="right"/>
              <w:rPr>
                <w:color w:val="000000"/>
                <w:sz w:val="20"/>
                <w:szCs w:val="20"/>
                <w:lang w:eastAsia="zh-CN"/>
              </w:rPr>
            </w:pPr>
            <w:r w:rsidRPr="008B4EC1">
              <w:rPr>
                <w:color w:val="000000"/>
                <w:sz w:val="20"/>
                <w:szCs w:val="20"/>
                <w:lang w:eastAsia="zh-CN"/>
              </w:rPr>
              <w:t>10.07</w:t>
            </w:r>
          </w:p>
        </w:tc>
        <w:tc>
          <w:tcPr>
            <w:tcW w:w="1134" w:type="dxa"/>
            <w:tcBorders>
              <w:top w:val="single" w:sz="4" w:space="0" w:color="auto"/>
              <w:left w:val="single" w:sz="4" w:space="0" w:color="auto"/>
              <w:bottom w:val="single" w:sz="4" w:space="0" w:color="auto"/>
              <w:right w:val="single" w:sz="4" w:space="0" w:color="auto"/>
            </w:tcBorders>
            <w:shd w:val="clear" w:color="auto" w:fill="auto"/>
            <w:noWrap/>
          </w:tcPr>
          <w:p w14:paraId="2B9CA969" w14:textId="599DBE0C" w:rsidR="0074169F" w:rsidRPr="008B4EC1" w:rsidRDefault="0074169F" w:rsidP="008D4FB2">
            <w:pPr>
              <w:keepNext/>
              <w:jc w:val="right"/>
              <w:rPr>
                <w:color w:val="000000"/>
                <w:sz w:val="20"/>
                <w:szCs w:val="20"/>
                <w:lang w:eastAsia="zh-CN"/>
              </w:rPr>
            </w:pPr>
            <w:r w:rsidRPr="008B4EC1">
              <w:rPr>
                <w:color w:val="000000"/>
                <w:sz w:val="20"/>
                <w:szCs w:val="20"/>
                <w:lang w:eastAsia="zh-CN"/>
              </w:rPr>
              <w:t>112,000</w:t>
            </w:r>
          </w:p>
        </w:tc>
        <w:tc>
          <w:tcPr>
            <w:tcW w:w="993" w:type="dxa"/>
            <w:tcBorders>
              <w:top w:val="single" w:sz="4" w:space="0" w:color="auto"/>
              <w:left w:val="nil"/>
              <w:bottom w:val="single" w:sz="4" w:space="0" w:color="auto"/>
              <w:right w:val="single" w:sz="4" w:space="0" w:color="auto"/>
            </w:tcBorders>
            <w:shd w:val="clear" w:color="auto" w:fill="auto"/>
            <w:noWrap/>
          </w:tcPr>
          <w:p w14:paraId="341BE70E" w14:textId="47858151" w:rsidR="0074169F" w:rsidRPr="008B4EC1" w:rsidRDefault="0074169F" w:rsidP="008D4FB2">
            <w:pPr>
              <w:keepNext/>
              <w:jc w:val="right"/>
              <w:rPr>
                <w:color w:val="000000"/>
                <w:sz w:val="20"/>
                <w:szCs w:val="20"/>
                <w:lang w:eastAsia="zh-CN"/>
              </w:rPr>
            </w:pPr>
            <w:r w:rsidRPr="008B4EC1">
              <w:rPr>
                <w:color w:val="000000"/>
                <w:sz w:val="20"/>
                <w:szCs w:val="20"/>
                <w:lang w:eastAsia="zh-CN"/>
              </w:rPr>
              <w:t>0</w:t>
            </w:r>
          </w:p>
        </w:tc>
        <w:tc>
          <w:tcPr>
            <w:tcW w:w="1134" w:type="dxa"/>
            <w:tcBorders>
              <w:top w:val="single" w:sz="4" w:space="0" w:color="auto"/>
              <w:left w:val="nil"/>
              <w:bottom w:val="single" w:sz="4" w:space="0" w:color="auto"/>
              <w:right w:val="single" w:sz="4" w:space="0" w:color="auto"/>
            </w:tcBorders>
            <w:shd w:val="clear" w:color="auto" w:fill="auto"/>
            <w:noWrap/>
          </w:tcPr>
          <w:p w14:paraId="2D7BC99F" w14:textId="620E9C6E" w:rsidR="0074169F" w:rsidRPr="008B4EC1" w:rsidRDefault="0074169F" w:rsidP="008D4FB2">
            <w:pPr>
              <w:keepNext/>
              <w:jc w:val="right"/>
              <w:rPr>
                <w:color w:val="000000"/>
                <w:sz w:val="20"/>
                <w:szCs w:val="20"/>
                <w:lang w:eastAsia="zh-CN"/>
              </w:rPr>
            </w:pPr>
            <w:r w:rsidRPr="008B4EC1">
              <w:rPr>
                <w:color w:val="000000"/>
                <w:sz w:val="20"/>
                <w:szCs w:val="20"/>
                <w:lang w:eastAsia="zh-CN"/>
              </w:rPr>
              <w:t>112,000</w:t>
            </w:r>
          </w:p>
        </w:tc>
        <w:tc>
          <w:tcPr>
            <w:tcW w:w="991" w:type="dxa"/>
            <w:tcBorders>
              <w:top w:val="single" w:sz="4" w:space="0" w:color="auto"/>
              <w:left w:val="nil"/>
              <w:bottom w:val="single" w:sz="4" w:space="0" w:color="auto"/>
              <w:right w:val="single" w:sz="4" w:space="0" w:color="auto"/>
            </w:tcBorders>
            <w:shd w:val="clear" w:color="auto" w:fill="auto"/>
            <w:noWrap/>
          </w:tcPr>
          <w:p w14:paraId="00F2A1D2" w14:textId="5AD4D545" w:rsidR="0074169F" w:rsidRPr="008B4EC1" w:rsidRDefault="0074169F" w:rsidP="008D4FB2">
            <w:pPr>
              <w:keepNext/>
              <w:jc w:val="right"/>
              <w:rPr>
                <w:color w:val="000000"/>
                <w:sz w:val="20"/>
                <w:szCs w:val="20"/>
                <w:highlight w:val="yellow"/>
                <w:lang w:eastAsia="zh-CN"/>
              </w:rPr>
            </w:pPr>
            <w:r w:rsidRPr="008B4EC1">
              <w:rPr>
                <w:color w:val="000000"/>
                <w:sz w:val="20"/>
                <w:szCs w:val="20"/>
                <w:lang w:eastAsia="zh-CN"/>
              </w:rPr>
              <w:t>11.12</w:t>
            </w:r>
          </w:p>
        </w:tc>
      </w:tr>
      <w:tr w:rsidR="0074169F" w:rsidRPr="008B4EC1" w14:paraId="16D91A81" w14:textId="77777777" w:rsidTr="00565804">
        <w:trPr>
          <w:trHeight w:val="142"/>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3C178123" w14:textId="70F0C6DA" w:rsidR="0074169F" w:rsidRPr="008B4EC1" w:rsidRDefault="0074169F" w:rsidP="008D4FB2">
            <w:pPr>
              <w:keepNext/>
              <w:jc w:val="left"/>
              <w:rPr>
                <w:color w:val="000000"/>
                <w:sz w:val="20"/>
                <w:szCs w:val="20"/>
                <w:lang w:eastAsia="zh-CN"/>
              </w:rPr>
            </w:pPr>
            <w:r w:rsidRPr="008B4EC1">
              <w:rPr>
                <w:sz w:val="20"/>
                <w:szCs w:val="20"/>
              </w:rPr>
              <w:t>Group I: 1</w:t>
            </w:r>
            <w:r w:rsidR="00A2146E" w:rsidRPr="008B4EC1">
              <w:rPr>
                <w:sz w:val="20"/>
                <w:szCs w:val="20"/>
              </w:rPr>
              <w:t>3</w:t>
            </w:r>
            <w:r w:rsidRPr="008B4EC1">
              <w:rPr>
                <w:sz w:val="20"/>
                <w:szCs w:val="20"/>
              </w:rPr>
              <w:t> enterprises consuming 3</w:t>
            </w:r>
            <w:r w:rsidRPr="008B4EC1">
              <w:rPr>
                <w:sz w:val="20"/>
                <w:szCs w:val="20"/>
              </w:rPr>
              <w:noBreakHyphen/>
              <w:t>6 mt</w:t>
            </w:r>
          </w:p>
        </w:tc>
        <w:tc>
          <w:tcPr>
            <w:tcW w:w="1418" w:type="dxa"/>
            <w:vMerge/>
            <w:tcBorders>
              <w:top w:val="single" w:sz="4" w:space="0" w:color="auto"/>
              <w:left w:val="nil"/>
              <w:right w:val="single" w:sz="4" w:space="0" w:color="auto"/>
            </w:tcBorders>
            <w:shd w:val="clear" w:color="auto" w:fill="auto"/>
            <w:noWrap/>
          </w:tcPr>
          <w:p w14:paraId="6CC1F9BF" w14:textId="77777777" w:rsidR="0074169F" w:rsidRPr="008B4EC1" w:rsidRDefault="0074169F" w:rsidP="008D4FB2">
            <w:pPr>
              <w:keepNext/>
              <w:jc w:val="left"/>
              <w:rPr>
                <w:color w:val="000000"/>
                <w:sz w:val="20"/>
                <w:szCs w:val="20"/>
                <w:lang w:eastAsia="zh-CN"/>
              </w:rPr>
            </w:pPr>
          </w:p>
        </w:tc>
        <w:tc>
          <w:tcPr>
            <w:tcW w:w="1275" w:type="dxa"/>
            <w:tcBorders>
              <w:top w:val="single" w:sz="4" w:space="0" w:color="auto"/>
              <w:left w:val="nil"/>
              <w:bottom w:val="single" w:sz="4" w:space="0" w:color="auto"/>
              <w:right w:val="single" w:sz="4" w:space="0" w:color="auto"/>
            </w:tcBorders>
            <w:shd w:val="clear" w:color="auto" w:fill="auto"/>
            <w:noWrap/>
          </w:tcPr>
          <w:p w14:paraId="68971303" w14:textId="5D440CF2" w:rsidR="0074169F" w:rsidRPr="008B4EC1" w:rsidRDefault="0074169F" w:rsidP="008D4FB2">
            <w:pPr>
              <w:keepNext/>
              <w:jc w:val="right"/>
              <w:rPr>
                <w:color w:val="000000"/>
                <w:sz w:val="20"/>
                <w:szCs w:val="20"/>
                <w:lang w:eastAsia="zh-CN"/>
              </w:rPr>
            </w:pPr>
            <w:r w:rsidRPr="008B4EC1">
              <w:rPr>
                <w:color w:val="000000"/>
                <w:sz w:val="20"/>
                <w:szCs w:val="20"/>
                <w:lang w:eastAsia="zh-CN"/>
              </w:rPr>
              <w:t>57.20</w:t>
            </w:r>
          </w:p>
        </w:tc>
        <w:tc>
          <w:tcPr>
            <w:tcW w:w="1134" w:type="dxa"/>
            <w:tcBorders>
              <w:top w:val="single" w:sz="4" w:space="0" w:color="auto"/>
              <w:left w:val="nil"/>
              <w:bottom w:val="single" w:sz="4" w:space="0" w:color="auto"/>
              <w:right w:val="single" w:sz="4" w:space="0" w:color="auto"/>
            </w:tcBorders>
            <w:shd w:val="clear" w:color="auto" w:fill="auto"/>
            <w:noWrap/>
          </w:tcPr>
          <w:p w14:paraId="06C15966" w14:textId="6B6C1228" w:rsidR="0074169F" w:rsidRPr="008B4EC1" w:rsidRDefault="0074169F" w:rsidP="008D4FB2">
            <w:pPr>
              <w:keepNext/>
              <w:jc w:val="right"/>
              <w:rPr>
                <w:color w:val="000000"/>
                <w:sz w:val="20"/>
                <w:szCs w:val="20"/>
                <w:lang w:eastAsia="zh-CN"/>
              </w:rPr>
            </w:pPr>
            <w:r w:rsidRPr="008B4EC1">
              <w:rPr>
                <w:color w:val="000000"/>
                <w:sz w:val="20"/>
                <w:szCs w:val="20"/>
                <w:lang w:eastAsia="zh-CN"/>
              </w:rPr>
              <w:t>520,000</w:t>
            </w:r>
          </w:p>
        </w:tc>
        <w:tc>
          <w:tcPr>
            <w:tcW w:w="993" w:type="dxa"/>
            <w:tcBorders>
              <w:top w:val="single" w:sz="4" w:space="0" w:color="auto"/>
              <w:left w:val="nil"/>
              <w:bottom w:val="single" w:sz="4" w:space="0" w:color="auto"/>
              <w:right w:val="single" w:sz="4" w:space="0" w:color="auto"/>
            </w:tcBorders>
            <w:shd w:val="clear" w:color="auto" w:fill="auto"/>
            <w:noWrap/>
          </w:tcPr>
          <w:p w14:paraId="428F4278" w14:textId="77777777" w:rsidR="0074169F" w:rsidRPr="008B4EC1" w:rsidRDefault="0074169F" w:rsidP="008D4FB2">
            <w:pPr>
              <w:keepNext/>
              <w:jc w:val="right"/>
              <w:rPr>
                <w:color w:val="000000"/>
                <w:sz w:val="20"/>
                <w:szCs w:val="20"/>
                <w:lang w:eastAsia="zh-CN"/>
              </w:rPr>
            </w:pPr>
            <w:r w:rsidRPr="008B4EC1">
              <w:rPr>
                <w:color w:val="000000"/>
                <w:sz w:val="20"/>
                <w:szCs w:val="20"/>
                <w:lang w:eastAsia="zh-CN"/>
              </w:rPr>
              <w:t>0</w:t>
            </w:r>
          </w:p>
        </w:tc>
        <w:tc>
          <w:tcPr>
            <w:tcW w:w="1134" w:type="dxa"/>
            <w:tcBorders>
              <w:top w:val="single" w:sz="4" w:space="0" w:color="auto"/>
              <w:left w:val="nil"/>
              <w:bottom w:val="single" w:sz="4" w:space="0" w:color="auto"/>
              <w:right w:val="single" w:sz="4" w:space="0" w:color="auto"/>
            </w:tcBorders>
            <w:shd w:val="clear" w:color="auto" w:fill="auto"/>
            <w:noWrap/>
          </w:tcPr>
          <w:p w14:paraId="0CF5DA13" w14:textId="51F2E587" w:rsidR="0074169F" w:rsidRPr="008B4EC1" w:rsidRDefault="0074169F" w:rsidP="008D4FB2">
            <w:pPr>
              <w:keepNext/>
              <w:jc w:val="right"/>
              <w:rPr>
                <w:color w:val="000000"/>
                <w:sz w:val="20"/>
                <w:szCs w:val="20"/>
                <w:lang w:eastAsia="zh-CN"/>
              </w:rPr>
            </w:pPr>
            <w:r w:rsidRPr="008B4EC1">
              <w:rPr>
                <w:color w:val="000000"/>
                <w:sz w:val="20"/>
                <w:szCs w:val="20"/>
                <w:lang w:eastAsia="zh-CN"/>
              </w:rPr>
              <w:t>520,000</w:t>
            </w:r>
          </w:p>
        </w:tc>
        <w:tc>
          <w:tcPr>
            <w:tcW w:w="991" w:type="dxa"/>
            <w:tcBorders>
              <w:top w:val="single" w:sz="4" w:space="0" w:color="auto"/>
              <w:left w:val="nil"/>
              <w:bottom w:val="single" w:sz="4" w:space="0" w:color="auto"/>
              <w:right w:val="single" w:sz="4" w:space="0" w:color="auto"/>
            </w:tcBorders>
            <w:shd w:val="clear" w:color="auto" w:fill="auto"/>
            <w:noWrap/>
          </w:tcPr>
          <w:p w14:paraId="4EBBD4A2" w14:textId="5EE841EF" w:rsidR="0074169F" w:rsidRPr="008B4EC1" w:rsidRDefault="0074169F" w:rsidP="008D4FB2">
            <w:pPr>
              <w:keepNext/>
              <w:jc w:val="right"/>
              <w:rPr>
                <w:color w:val="000000"/>
                <w:sz w:val="20"/>
                <w:szCs w:val="20"/>
                <w:highlight w:val="yellow"/>
                <w:lang w:eastAsia="zh-CN"/>
              </w:rPr>
            </w:pPr>
            <w:r w:rsidRPr="008B4EC1">
              <w:rPr>
                <w:color w:val="000000"/>
                <w:sz w:val="20"/>
                <w:szCs w:val="20"/>
                <w:lang w:eastAsia="zh-CN"/>
              </w:rPr>
              <w:t>9.09</w:t>
            </w:r>
          </w:p>
        </w:tc>
      </w:tr>
      <w:tr w:rsidR="0074169F" w:rsidRPr="008B4EC1" w14:paraId="42BF1B3C" w14:textId="77777777" w:rsidTr="00565804">
        <w:trPr>
          <w:trHeight w:val="142"/>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21DA7D90" w14:textId="6F26F749" w:rsidR="0074169F" w:rsidRPr="008B4EC1" w:rsidRDefault="0074169F" w:rsidP="00C317A1">
            <w:pPr>
              <w:jc w:val="left"/>
              <w:rPr>
                <w:color w:val="000000"/>
                <w:sz w:val="20"/>
                <w:szCs w:val="20"/>
                <w:lang w:eastAsia="zh-CN"/>
              </w:rPr>
            </w:pPr>
            <w:r w:rsidRPr="008B4EC1">
              <w:rPr>
                <w:sz w:val="20"/>
                <w:szCs w:val="20"/>
              </w:rPr>
              <w:t>Group II: 53 enterprises consuming 1-3 mt</w:t>
            </w:r>
          </w:p>
        </w:tc>
        <w:tc>
          <w:tcPr>
            <w:tcW w:w="1418" w:type="dxa"/>
            <w:vMerge/>
            <w:tcBorders>
              <w:left w:val="nil"/>
              <w:right w:val="single" w:sz="4" w:space="0" w:color="auto"/>
            </w:tcBorders>
            <w:shd w:val="clear" w:color="auto" w:fill="auto"/>
            <w:noWrap/>
          </w:tcPr>
          <w:p w14:paraId="560FC7B7" w14:textId="77777777" w:rsidR="0074169F" w:rsidRPr="008B4EC1" w:rsidRDefault="0074169F" w:rsidP="00C317A1">
            <w:pPr>
              <w:jc w:val="left"/>
              <w:rPr>
                <w:color w:val="000000"/>
                <w:sz w:val="20"/>
                <w:szCs w:val="20"/>
                <w:lang w:eastAsia="zh-CN"/>
              </w:rPr>
            </w:pPr>
          </w:p>
        </w:tc>
        <w:tc>
          <w:tcPr>
            <w:tcW w:w="1275" w:type="dxa"/>
            <w:tcBorders>
              <w:top w:val="single" w:sz="4" w:space="0" w:color="auto"/>
              <w:left w:val="nil"/>
              <w:bottom w:val="single" w:sz="4" w:space="0" w:color="auto"/>
              <w:right w:val="single" w:sz="4" w:space="0" w:color="auto"/>
            </w:tcBorders>
            <w:shd w:val="clear" w:color="auto" w:fill="auto"/>
            <w:noWrap/>
          </w:tcPr>
          <w:p w14:paraId="366D9F7B" w14:textId="3E5CB9E5" w:rsidR="0074169F" w:rsidRPr="008B4EC1" w:rsidRDefault="0074169F" w:rsidP="00C317A1">
            <w:pPr>
              <w:jc w:val="right"/>
              <w:rPr>
                <w:color w:val="000000"/>
                <w:sz w:val="20"/>
                <w:szCs w:val="20"/>
                <w:lang w:eastAsia="zh-CN"/>
              </w:rPr>
            </w:pPr>
            <w:r w:rsidRPr="008B4EC1">
              <w:rPr>
                <w:color w:val="000000"/>
                <w:sz w:val="20"/>
                <w:szCs w:val="20"/>
                <w:lang w:eastAsia="zh-CN"/>
              </w:rPr>
              <w:t>120.50</w:t>
            </w:r>
          </w:p>
        </w:tc>
        <w:tc>
          <w:tcPr>
            <w:tcW w:w="1134" w:type="dxa"/>
            <w:tcBorders>
              <w:top w:val="single" w:sz="4" w:space="0" w:color="auto"/>
              <w:left w:val="nil"/>
              <w:bottom w:val="single" w:sz="4" w:space="0" w:color="auto"/>
              <w:right w:val="single" w:sz="4" w:space="0" w:color="auto"/>
            </w:tcBorders>
            <w:shd w:val="clear" w:color="auto" w:fill="auto"/>
            <w:noWrap/>
          </w:tcPr>
          <w:p w14:paraId="268C1005" w14:textId="261B4F9C" w:rsidR="0074169F" w:rsidRPr="008B4EC1" w:rsidRDefault="0074169F" w:rsidP="00C317A1">
            <w:pPr>
              <w:jc w:val="right"/>
              <w:rPr>
                <w:color w:val="000000"/>
                <w:sz w:val="20"/>
                <w:szCs w:val="20"/>
                <w:lang w:eastAsia="zh-CN"/>
              </w:rPr>
            </w:pPr>
            <w:r w:rsidRPr="008B4EC1">
              <w:rPr>
                <w:color w:val="000000"/>
                <w:sz w:val="20"/>
                <w:szCs w:val="20"/>
                <w:lang w:eastAsia="zh-CN"/>
              </w:rPr>
              <w:t>530,000</w:t>
            </w:r>
          </w:p>
        </w:tc>
        <w:tc>
          <w:tcPr>
            <w:tcW w:w="993" w:type="dxa"/>
            <w:tcBorders>
              <w:top w:val="single" w:sz="4" w:space="0" w:color="auto"/>
              <w:left w:val="nil"/>
              <w:bottom w:val="single" w:sz="4" w:space="0" w:color="auto"/>
              <w:right w:val="single" w:sz="4" w:space="0" w:color="auto"/>
            </w:tcBorders>
            <w:shd w:val="clear" w:color="auto" w:fill="auto"/>
            <w:noWrap/>
          </w:tcPr>
          <w:p w14:paraId="664F5D97" w14:textId="77777777" w:rsidR="0074169F" w:rsidRPr="008B4EC1" w:rsidRDefault="0074169F" w:rsidP="00C317A1">
            <w:pPr>
              <w:jc w:val="right"/>
              <w:rPr>
                <w:color w:val="000000"/>
                <w:sz w:val="20"/>
                <w:szCs w:val="20"/>
                <w:lang w:eastAsia="zh-CN"/>
              </w:rPr>
            </w:pPr>
            <w:r w:rsidRPr="008B4EC1">
              <w:rPr>
                <w:color w:val="000000"/>
                <w:sz w:val="20"/>
                <w:szCs w:val="20"/>
                <w:lang w:eastAsia="zh-CN"/>
              </w:rPr>
              <w:t>0</w:t>
            </w:r>
          </w:p>
        </w:tc>
        <w:tc>
          <w:tcPr>
            <w:tcW w:w="1134" w:type="dxa"/>
            <w:tcBorders>
              <w:top w:val="single" w:sz="4" w:space="0" w:color="auto"/>
              <w:left w:val="nil"/>
              <w:bottom w:val="single" w:sz="4" w:space="0" w:color="auto"/>
              <w:right w:val="single" w:sz="4" w:space="0" w:color="auto"/>
            </w:tcBorders>
            <w:shd w:val="clear" w:color="auto" w:fill="auto"/>
            <w:noWrap/>
          </w:tcPr>
          <w:p w14:paraId="0DC65887" w14:textId="46A86711" w:rsidR="0074169F" w:rsidRPr="008B4EC1" w:rsidRDefault="0074169F" w:rsidP="00C317A1">
            <w:pPr>
              <w:jc w:val="right"/>
              <w:rPr>
                <w:color w:val="000000"/>
                <w:sz w:val="20"/>
                <w:szCs w:val="20"/>
                <w:lang w:eastAsia="zh-CN"/>
              </w:rPr>
            </w:pPr>
            <w:r w:rsidRPr="008B4EC1">
              <w:rPr>
                <w:color w:val="000000"/>
                <w:sz w:val="20"/>
                <w:szCs w:val="20"/>
                <w:lang w:eastAsia="zh-CN"/>
              </w:rPr>
              <w:t>530,000</w:t>
            </w:r>
          </w:p>
        </w:tc>
        <w:tc>
          <w:tcPr>
            <w:tcW w:w="991" w:type="dxa"/>
            <w:tcBorders>
              <w:top w:val="single" w:sz="4" w:space="0" w:color="auto"/>
              <w:left w:val="nil"/>
              <w:bottom w:val="single" w:sz="4" w:space="0" w:color="auto"/>
              <w:right w:val="single" w:sz="4" w:space="0" w:color="auto"/>
            </w:tcBorders>
            <w:shd w:val="clear" w:color="auto" w:fill="auto"/>
            <w:noWrap/>
          </w:tcPr>
          <w:p w14:paraId="0D3EF163" w14:textId="36EF4CFE" w:rsidR="0074169F" w:rsidRPr="008B4EC1" w:rsidRDefault="0074169F" w:rsidP="00C317A1">
            <w:pPr>
              <w:jc w:val="right"/>
              <w:rPr>
                <w:color w:val="000000"/>
                <w:sz w:val="20"/>
                <w:szCs w:val="20"/>
                <w:highlight w:val="yellow"/>
                <w:lang w:eastAsia="zh-CN"/>
              </w:rPr>
            </w:pPr>
            <w:r w:rsidRPr="008B4EC1">
              <w:rPr>
                <w:color w:val="000000"/>
                <w:sz w:val="20"/>
                <w:szCs w:val="20"/>
                <w:lang w:eastAsia="zh-CN"/>
              </w:rPr>
              <w:t>4.40</w:t>
            </w:r>
          </w:p>
        </w:tc>
      </w:tr>
      <w:tr w:rsidR="0074169F" w:rsidRPr="008B4EC1" w14:paraId="16CB14C6" w14:textId="77777777" w:rsidTr="00565804">
        <w:trPr>
          <w:trHeight w:val="142"/>
        </w:trPr>
        <w:tc>
          <w:tcPr>
            <w:tcW w:w="2405" w:type="dxa"/>
            <w:tcBorders>
              <w:top w:val="single" w:sz="4" w:space="0" w:color="auto"/>
              <w:left w:val="single" w:sz="4" w:space="0" w:color="auto"/>
              <w:bottom w:val="single" w:sz="4" w:space="0" w:color="auto"/>
              <w:right w:val="single" w:sz="4" w:space="0" w:color="auto"/>
            </w:tcBorders>
            <w:shd w:val="clear" w:color="auto" w:fill="auto"/>
            <w:noWrap/>
          </w:tcPr>
          <w:p w14:paraId="34DE2D17" w14:textId="5A944828" w:rsidR="0074169F" w:rsidRPr="008B4EC1" w:rsidRDefault="0074169F" w:rsidP="003A39CF">
            <w:pPr>
              <w:jc w:val="left"/>
              <w:rPr>
                <w:sz w:val="20"/>
                <w:szCs w:val="20"/>
              </w:rPr>
            </w:pPr>
            <w:r w:rsidRPr="008B4EC1">
              <w:rPr>
                <w:sz w:val="20"/>
                <w:szCs w:val="20"/>
              </w:rPr>
              <w:t>Group III: 115 enterprises consuming 0-1 mt</w:t>
            </w:r>
          </w:p>
        </w:tc>
        <w:tc>
          <w:tcPr>
            <w:tcW w:w="1418" w:type="dxa"/>
            <w:vMerge/>
            <w:tcBorders>
              <w:left w:val="nil"/>
              <w:bottom w:val="single" w:sz="4" w:space="0" w:color="auto"/>
              <w:right w:val="single" w:sz="4" w:space="0" w:color="auto"/>
            </w:tcBorders>
            <w:shd w:val="clear" w:color="auto" w:fill="auto"/>
            <w:noWrap/>
          </w:tcPr>
          <w:p w14:paraId="4A74A27F" w14:textId="77777777" w:rsidR="0074169F" w:rsidRPr="008B4EC1" w:rsidRDefault="0074169F" w:rsidP="003A39CF">
            <w:pPr>
              <w:jc w:val="left"/>
              <w:rPr>
                <w:color w:val="000000"/>
                <w:sz w:val="20"/>
                <w:szCs w:val="20"/>
                <w:lang w:eastAsia="zh-CN"/>
              </w:rPr>
            </w:pPr>
          </w:p>
        </w:tc>
        <w:tc>
          <w:tcPr>
            <w:tcW w:w="1275" w:type="dxa"/>
            <w:tcBorders>
              <w:top w:val="single" w:sz="4" w:space="0" w:color="auto"/>
              <w:left w:val="nil"/>
              <w:bottom w:val="single" w:sz="4" w:space="0" w:color="auto"/>
              <w:right w:val="single" w:sz="4" w:space="0" w:color="auto"/>
            </w:tcBorders>
            <w:shd w:val="clear" w:color="auto" w:fill="auto"/>
            <w:noWrap/>
          </w:tcPr>
          <w:p w14:paraId="778AC57D" w14:textId="0CA1C609" w:rsidR="0074169F" w:rsidRPr="008B4EC1" w:rsidRDefault="0074169F" w:rsidP="003A39CF">
            <w:pPr>
              <w:jc w:val="right"/>
              <w:rPr>
                <w:color w:val="000000"/>
                <w:sz w:val="20"/>
                <w:szCs w:val="20"/>
                <w:lang w:eastAsia="zh-CN"/>
              </w:rPr>
            </w:pPr>
            <w:r w:rsidRPr="008B4EC1">
              <w:rPr>
                <w:color w:val="000000"/>
                <w:sz w:val="20"/>
                <w:szCs w:val="20"/>
                <w:lang w:eastAsia="zh-CN"/>
              </w:rPr>
              <w:t>44.52</w:t>
            </w:r>
          </w:p>
        </w:tc>
        <w:tc>
          <w:tcPr>
            <w:tcW w:w="1134" w:type="dxa"/>
            <w:tcBorders>
              <w:top w:val="single" w:sz="4" w:space="0" w:color="auto"/>
              <w:left w:val="nil"/>
              <w:bottom w:val="single" w:sz="4" w:space="0" w:color="auto"/>
              <w:right w:val="single" w:sz="4" w:space="0" w:color="auto"/>
            </w:tcBorders>
            <w:shd w:val="clear" w:color="auto" w:fill="auto"/>
            <w:noWrap/>
          </w:tcPr>
          <w:p w14:paraId="21C74712" w14:textId="182D9C54" w:rsidR="0074169F" w:rsidRPr="008B4EC1" w:rsidRDefault="0074169F" w:rsidP="003A39CF">
            <w:pPr>
              <w:jc w:val="right"/>
              <w:rPr>
                <w:color w:val="000000"/>
                <w:sz w:val="20"/>
                <w:szCs w:val="20"/>
                <w:lang w:eastAsia="zh-CN"/>
              </w:rPr>
            </w:pPr>
            <w:r w:rsidRPr="008B4EC1">
              <w:rPr>
                <w:color w:val="000000"/>
                <w:sz w:val="20"/>
                <w:szCs w:val="20"/>
                <w:lang w:eastAsia="zh-CN"/>
              </w:rPr>
              <w:t>575,</w:t>
            </w:r>
            <w:r w:rsidR="00806745" w:rsidRPr="008B4EC1">
              <w:rPr>
                <w:color w:val="000000"/>
                <w:sz w:val="20"/>
                <w:szCs w:val="20"/>
                <w:lang w:eastAsia="zh-CN"/>
              </w:rPr>
              <w:t>0</w:t>
            </w:r>
            <w:r w:rsidRPr="008B4EC1">
              <w:rPr>
                <w:color w:val="000000"/>
                <w:sz w:val="20"/>
                <w:szCs w:val="20"/>
                <w:lang w:eastAsia="zh-CN"/>
              </w:rPr>
              <w:t>00</w:t>
            </w:r>
          </w:p>
        </w:tc>
        <w:tc>
          <w:tcPr>
            <w:tcW w:w="993" w:type="dxa"/>
            <w:tcBorders>
              <w:top w:val="single" w:sz="4" w:space="0" w:color="auto"/>
              <w:left w:val="nil"/>
              <w:bottom w:val="single" w:sz="4" w:space="0" w:color="auto"/>
              <w:right w:val="single" w:sz="4" w:space="0" w:color="auto"/>
            </w:tcBorders>
            <w:shd w:val="clear" w:color="auto" w:fill="auto"/>
            <w:noWrap/>
          </w:tcPr>
          <w:p w14:paraId="74FE3E59" w14:textId="6AE201CA" w:rsidR="0074169F" w:rsidRPr="008B4EC1" w:rsidRDefault="0074169F" w:rsidP="003A39CF">
            <w:pPr>
              <w:jc w:val="right"/>
              <w:rPr>
                <w:color w:val="000000"/>
                <w:sz w:val="20"/>
                <w:szCs w:val="20"/>
                <w:lang w:eastAsia="zh-CN"/>
              </w:rPr>
            </w:pPr>
            <w:r w:rsidRPr="008B4EC1">
              <w:rPr>
                <w:color w:val="000000"/>
                <w:sz w:val="20"/>
                <w:szCs w:val="20"/>
                <w:lang w:eastAsia="zh-CN"/>
              </w:rPr>
              <w:t>0</w:t>
            </w:r>
          </w:p>
        </w:tc>
        <w:tc>
          <w:tcPr>
            <w:tcW w:w="1134" w:type="dxa"/>
            <w:tcBorders>
              <w:top w:val="single" w:sz="4" w:space="0" w:color="auto"/>
              <w:left w:val="nil"/>
              <w:bottom w:val="single" w:sz="4" w:space="0" w:color="auto"/>
              <w:right w:val="single" w:sz="4" w:space="0" w:color="auto"/>
            </w:tcBorders>
            <w:shd w:val="clear" w:color="auto" w:fill="auto"/>
            <w:noWrap/>
          </w:tcPr>
          <w:p w14:paraId="58AAE11B" w14:textId="76FB80BB" w:rsidR="0074169F" w:rsidRPr="008B4EC1" w:rsidRDefault="0074169F" w:rsidP="003A39CF">
            <w:pPr>
              <w:jc w:val="right"/>
              <w:rPr>
                <w:color w:val="000000"/>
                <w:sz w:val="20"/>
                <w:szCs w:val="20"/>
                <w:lang w:eastAsia="zh-CN"/>
              </w:rPr>
            </w:pPr>
            <w:r w:rsidRPr="008B4EC1">
              <w:rPr>
                <w:color w:val="000000"/>
                <w:sz w:val="20"/>
                <w:szCs w:val="20"/>
                <w:lang w:eastAsia="zh-CN"/>
              </w:rPr>
              <w:t>575,0</w:t>
            </w:r>
            <w:r w:rsidR="00806745" w:rsidRPr="008B4EC1">
              <w:rPr>
                <w:color w:val="000000"/>
                <w:sz w:val="20"/>
                <w:szCs w:val="20"/>
                <w:lang w:eastAsia="zh-CN"/>
              </w:rPr>
              <w:t>0</w:t>
            </w:r>
            <w:r w:rsidRPr="008B4EC1">
              <w:rPr>
                <w:color w:val="000000"/>
                <w:sz w:val="20"/>
                <w:szCs w:val="20"/>
                <w:lang w:eastAsia="zh-CN"/>
              </w:rPr>
              <w:t>0</w:t>
            </w:r>
          </w:p>
        </w:tc>
        <w:tc>
          <w:tcPr>
            <w:tcW w:w="991" w:type="dxa"/>
            <w:tcBorders>
              <w:top w:val="single" w:sz="4" w:space="0" w:color="auto"/>
              <w:left w:val="nil"/>
              <w:bottom w:val="single" w:sz="4" w:space="0" w:color="auto"/>
              <w:right w:val="single" w:sz="4" w:space="0" w:color="auto"/>
            </w:tcBorders>
            <w:shd w:val="clear" w:color="auto" w:fill="auto"/>
            <w:noWrap/>
          </w:tcPr>
          <w:p w14:paraId="2E8A9D8E" w14:textId="3B892978" w:rsidR="0074169F" w:rsidRPr="008B4EC1" w:rsidRDefault="00D477B8" w:rsidP="003A39CF">
            <w:pPr>
              <w:jc w:val="right"/>
              <w:rPr>
                <w:color w:val="000000"/>
                <w:sz w:val="20"/>
                <w:szCs w:val="20"/>
                <w:lang w:eastAsia="zh-CN"/>
              </w:rPr>
            </w:pPr>
            <w:r w:rsidRPr="008B4EC1">
              <w:rPr>
                <w:color w:val="000000"/>
                <w:sz w:val="20"/>
                <w:szCs w:val="20"/>
                <w:lang w:eastAsia="zh-CN"/>
              </w:rPr>
              <w:t>12.92</w:t>
            </w:r>
          </w:p>
        </w:tc>
      </w:tr>
      <w:bookmarkEnd w:id="13"/>
      <w:tr w:rsidR="003A39CF" w:rsidRPr="008B4EC1" w14:paraId="4732EF91" w14:textId="77777777" w:rsidTr="00565804">
        <w:trPr>
          <w:trHeight w:val="142"/>
        </w:trPr>
        <w:tc>
          <w:tcPr>
            <w:tcW w:w="7225" w:type="dxa"/>
            <w:gridSpan w:val="5"/>
            <w:tcBorders>
              <w:top w:val="nil"/>
              <w:left w:val="single" w:sz="4" w:space="0" w:color="auto"/>
              <w:bottom w:val="single" w:sz="4" w:space="0" w:color="auto"/>
              <w:right w:val="single" w:sz="4" w:space="0" w:color="auto"/>
            </w:tcBorders>
            <w:shd w:val="clear" w:color="auto" w:fill="auto"/>
            <w:noWrap/>
            <w:hideMark/>
          </w:tcPr>
          <w:p w14:paraId="3884B672" w14:textId="77777777" w:rsidR="003A39CF" w:rsidRPr="008B4EC1" w:rsidRDefault="003A39CF" w:rsidP="003A39CF">
            <w:pPr>
              <w:jc w:val="left"/>
              <w:rPr>
                <w:color w:val="000000"/>
                <w:sz w:val="20"/>
                <w:szCs w:val="20"/>
                <w:lang w:eastAsia="zh-CN"/>
              </w:rPr>
            </w:pPr>
            <w:r w:rsidRPr="008B4EC1">
              <w:rPr>
                <w:color w:val="000000"/>
                <w:sz w:val="20"/>
                <w:szCs w:val="20"/>
                <w:lang w:eastAsia="zh-CN"/>
              </w:rPr>
              <w:t>Technical assistance</w:t>
            </w:r>
          </w:p>
        </w:tc>
        <w:tc>
          <w:tcPr>
            <w:tcW w:w="1134" w:type="dxa"/>
            <w:tcBorders>
              <w:top w:val="nil"/>
              <w:left w:val="nil"/>
              <w:bottom w:val="single" w:sz="4" w:space="0" w:color="auto"/>
              <w:right w:val="single" w:sz="4" w:space="0" w:color="auto"/>
            </w:tcBorders>
            <w:shd w:val="clear" w:color="auto" w:fill="auto"/>
            <w:noWrap/>
            <w:hideMark/>
          </w:tcPr>
          <w:p w14:paraId="56581199" w14:textId="77777777" w:rsidR="003A39CF" w:rsidRPr="008B4EC1" w:rsidRDefault="003A39CF" w:rsidP="003A39CF">
            <w:pPr>
              <w:jc w:val="right"/>
              <w:rPr>
                <w:color w:val="000000"/>
                <w:sz w:val="20"/>
                <w:szCs w:val="20"/>
                <w:lang w:eastAsia="zh-CN"/>
              </w:rPr>
            </w:pPr>
            <w:r w:rsidRPr="008B4EC1">
              <w:rPr>
                <w:color w:val="000000"/>
                <w:sz w:val="20"/>
                <w:szCs w:val="20"/>
                <w:lang w:eastAsia="zh-CN"/>
              </w:rPr>
              <w:t>100,000</w:t>
            </w:r>
          </w:p>
        </w:tc>
        <w:tc>
          <w:tcPr>
            <w:tcW w:w="991" w:type="dxa"/>
            <w:tcBorders>
              <w:top w:val="nil"/>
              <w:left w:val="nil"/>
              <w:bottom w:val="single" w:sz="4" w:space="0" w:color="auto"/>
              <w:right w:val="single" w:sz="4" w:space="0" w:color="auto"/>
            </w:tcBorders>
            <w:shd w:val="clear" w:color="auto" w:fill="auto"/>
            <w:noWrap/>
            <w:hideMark/>
          </w:tcPr>
          <w:p w14:paraId="0BA800CA" w14:textId="77777777" w:rsidR="003A39CF" w:rsidRPr="008B4EC1" w:rsidRDefault="003A39CF" w:rsidP="003A39CF">
            <w:pPr>
              <w:jc w:val="right"/>
              <w:rPr>
                <w:color w:val="000000"/>
                <w:sz w:val="20"/>
                <w:szCs w:val="20"/>
                <w:highlight w:val="yellow"/>
                <w:lang w:eastAsia="zh-CN"/>
              </w:rPr>
            </w:pPr>
          </w:p>
        </w:tc>
      </w:tr>
      <w:tr w:rsidR="003A39CF" w:rsidRPr="008B4EC1" w14:paraId="3A52B8FD" w14:textId="77777777" w:rsidTr="00565804">
        <w:trPr>
          <w:trHeight w:val="201"/>
        </w:trPr>
        <w:tc>
          <w:tcPr>
            <w:tcW w:w="382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081D71A2" w14:textId="77777777" w:rsidR="003A39CF" w:rsidRPr="008B4EC1" w:rsidRDefault="003A39CF" w:rsidP="003A39CF">
            <w:pPr>
              <w:jc w:val="left"/>
              <w:rPr>
                <w:b/>
                <w:bCs/>
                <w:color w:val="000000"/>
                <w:sz w:val="20"/>
                <w:szCs w:val="20"/>
                <w:lang w:eastAsia="zh-CN"/>
              </w:rPr>
            </w:pPr>
            <w:r w:rsidRPr="008B4EC1">
              <w:rPr>
                <w:b/>
                <w:bCs/>
                <w:color w:val="000000"/>
                <w:sz w:val="20"/>
                <w:szCs w:val="20"/>
                <w:lang w:eastAsia="zh-CN"/>
              </w:rPr>
              <w:t>Sub-total for commercial refrigeration</w:t>
            </w:r>
          </w:p>
        </w:tc>
        <w:tc>
          <w:tcPr>
            <w:tcW w:w="1275" w:type="dxa"/>
            <w:tcBorders>
              <w:top w:val="nil"/>
              <w:left w:val="nil"/>
              <w:bottom w:val="single" w:sz="4" w:space="0" w:color="auto"/>
              <w:right w:val="single" w:sz="4" w:space="0" w:color="auto"/>
            </w:tcBorders>
            <w:shd w:val="clear" w:color="auto" w:fill="auto"/>
            <w:noWrap/>
            <w:hideMark/>
          </w:tcPr>
          <w:p w14:paraId="6C9D132A" w14:textId="565D85CB" w:rsidR="003A39CF" w:rsidRPr="008B4EC1" w:rsidRDefault="003A39CF" w:rsidP="003A39CF">
            <w:pPr>
              <w:jc w:val="right"/>
              <w:rPr>
                <w:b/>
                <w:bCs/>
                <w:color w:val="000000"/>
                <w:sz w:val="20"/>
                <w:szCs w:val="20"/>
                <w:lang w:eastAsia="zh-CN"/>
              </w:rPr>
            </w:pPr>
            <w:r w:rsidRPr="008B4EC1">
              <w:rPr>
                <w:b/>
                <w:bCs/>
                <w:color w:val="000000"/>
                <w:sz w:val="20"/>
                <w:szCs w:val="20"/>
                <w:lang w:eastAsia="zh-CN"/>
              </w:rPr>
              <w:t>2</w:t>
            </w:r>
            <w:r w:rsidR="00D477B8" w:rsidRPr="008B4EC1">
              <w:rPr>
                <w:b/>
                <w:bCs/>
                <w:color w:val="000000"/>
                <w:sz w:val="20"/>
                <w:szCs w:val="20"/>
                <w:lang w:eastAsia="zh-CN"/>
              </w:rPr>
              <w:t>32.29</w:t>
            </w:r>
          </w:p>
        </w:tc>
        <w:tc>
          <w:tcPr>
            <w:tcW w:w="1134" w:type="dxa"/>
            <w:tcBorders>
              <w:top w:val="nil"/>
              <w:left w:val="nil"/>
              <w:bottom w:val="single" w:sz="4" w:space="0" w:color="auto"/>
              <w:right w:val="single" w:sz="4" w:space="0" w:color="auto"/>
            </w:tcBorders>
            <w:shd w:val="clear" w:color="auto" w:fill="auto"/>
            <w:noWrap/>
            <w:hideMark/>
          </w:tcPr>
          <w:p w14:paraId="60F51EC1" w14:textId="64C82A1F" w:rsidR="003A39CF" w:rsidRPr="008B4EC1" w:rsidRDefault="00D477B8" w:rsidP="003A39CF">
            <w:pPr>
              <w:jc w:val="right"/>
              <w:rPr>
                <w:b/>
                <w:bCs/>
                <w:color w:val="000000"/>
                <w:sz w:val="20"/>
                <w:szCs w:val="20"/>
                <w:lang w:eastAsia="zh-CN"/>
              </w:rPr>
            </w:pPr>
            <w:r w:rsidRPr="008B4EC1">
              <w:rPr>
                <w:b/>
                <w:bCs/>
                <w:color w:val="000000"/>
                <w:sz w:val="20"/>
                <w:szCs w:val="20"/>
                <w:lang w:eastAsia="zh-CN"/>
              </w:rPr>
              <w:t>1</w:t>
            </w:r>
            <w:r w:rsidR="003A39CF" w:rsidRPr="008B4EC1">
              <w:rPr>
                <w:b/>
                <w:bCs/>
                <w:color w:val="000000"/>
                <w:sz w:val="20"/>
                <w:szCs w:val="20"/>
                <w:lang w:eastAsia="zh-CN"/>
              </w:rPr>
              <w:t>,7</w:t>
            </w:r>
            <w:r w:rsidRPr="008B4EC1">
              <w:rPr>
                <w:b/>
                <w:bCs/>
                <w:color w:val="000000"/>
                <w:sz w:val="20"/>
                <w:szCs w:val="20"/>
                <w:lang w:eastAsia="zh-CN"/>
              </w:rPr>
              <w:t>37</w:t>
            </w:r>
            <w:r w:rsidR="003A39CF" w:rsidRPr="008B4EC1">
              <w:rPr>
                <w:b/>
                <w:bCs/>
                <w:color w:val="000000"/>
                <w:sz w:val="20"/>
                <w:szCs w:val="20"/>
                <w:lang w:eastAsia="zh-CN"/>
              </w:rPr>
              <w:t>,000</w:t>
            </w:r>
          </w:p>
        </w:tc>
        <w:tc>
          <w:tcPr>
            <w:tcW w:w="993" w:type="dxa"/>
            <w:tcBorders>
              <w:top w:val="nil"/>
              <w:left w:val="nil"/>
              <w:bottom w:val="single" w:sz="4" w:space="0" w:color="auto"/>
              <w:right w:val="single" w:sz="4" w:space="0" w:color="auto"/>
            </w:tcBorders>
            <w:shd w:val="clear" w:color="auto" w:fill="auto"/>
            <w:noWrap/>
            <w:hideMark/>
          </w:tcPr>
          <w:p w14:paraId="36A9AC8D" w14:textId="77777777" w:rsidR="003A39CF" w:rsidRPr="008B4EC1" w:rsidRDefault="003A39CF" w:rsidP="003A39CF">
            <w:pPr>
              <w:jc w:val="right"/>
              <w:rPr>
                <w:b/>
                <w:bCs/>
                <w:color w:val="000000"/>
                <w:sz w:val="20"/>
                <w:szCs w:val="20"/>
                <w:lang w:eastAsia="zh-CN"/>
              </w:rPr>
            </w:pPr>
            <w:r w:rsidRPr="008B4EC1">
              <w:rPr>
                <w:b/>
                <w:bCs/>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hideMark/>
          </w:tcPr>
          <w:p w14:paraId="264D8048" w14:textId="67B5FDE3" w:rsidR="003A39CF" w:rsidRPr="008B4EC1" w:rsidRDefault="00D477B8" w:rsidP="003A39CF">
            <w:pPr>
              <w:jc w:val="right"/>
              <w:rPr>
                <w:b/>
                <w:bCs/>
                <w:color w:val="000000"/>
                <w:sz w:val="20"/>
                <w:szCs w:val="20"/>
                <w:lang w:eastAsia="zh-CN"/>
              </w:rPr>
            </w:pPr>
            <w:r w:rsidRPr="008B4EC1">
              <w:rPr>
                <w:b/>
                <w:bCs/>
                <w:color w:val="000000"/>
                <w:sz w:val="20"/>
                <w:szCs w:val="20"/>
                <w:lang w:eastAsia="zh-CN"/>
              </w:rPr>
              <w:t>1</w:t>
            </w:r>
            <w:r w:rsidR="003A39CF" w:rsidRPr="008B4EC1">
              <w:rPr>
                <w:b/>
                <w:bCs/>
                <w:color w:val="000000"/>
                <w:sz w:val="20"/>
                <w:szCs w:val="20"/>
                <w:lang w:eastAsia="zh-CN"/>
              </w:rPr>
              <w:t>,</w:t>
            </w:r>
            <w:r w:rsidRPr="008B4EC1">
              <w:rPr>
                <w:b/>
                <w:bCs/>
                <w:color w:val="000000"/>
                <w:sz w:val="20"/>
                <w:szCs w:val="20"/>
                <w:lang w:eastAsia="zh-CN"/>
              </w:rPr>
              <w:t>837</w:t>
            </w:r>
            <w:r w:rsidR="003A39CF" w:rsidRPr="008B4EC1">
              <w:rPr>
                <w:b/>
                <w:bCs/>
                <w:color w:val="000000"/>
                <w:sz w:val="20"/>
                <w:szCs w:val="20"/>
                <w:lang w:eastAsia="zh-CN"/>
              </w:rPr>
              <w:t>,000</w:t>
            </w:r>
          </w:p>
        </w:tc>
        <w:tc>
          <w:tcPr>
            <w:tcW w:w="991" w:type="dxa"/>
            <w:tcBorders>
              <w:top w:val="nil"/>
              <w:left w:val="nil"/>
              <w:bottom w:val="single" w:sz="4" w:space="0" w:color="auto"/>
              <w:right w:val="single" w:sz="4" w:space="0" w:color="auto"/>
            </w:tcBorders>
            <w:shd w:val="clear" w:color="auto" w:fill="auto"/>
            <w:noWrap/>
            <w:hideMark/>
          </w:tcPr>
          <w:p w14:paraId="063F0295" w14:textId="3D397891" w:rsidR="003A39CF" w:rsidRPr="008B4EC1" w:rsidRDefault="00D477B8" w:rsidP="003A39CF">
            <w:pPr>
              <w:jc w:val="right"/>
              <w:rPr>
                <w:b/>
                <w:bCs/>
                <w:color w:val="000000"/>
                <w:sz w:val="20"/>
                <w:szCs w:val="20"/>
                <w:lang w:eastAsia="zh-CN"/>
              </w:rPr>
            </w:pPr>
            <w:r w:rsidRPr="008B4EC1">
              <w:rPr>
                <w:b/>
                <w:bCs/>
                <w:color w:val="000000"/>
                <w:sz w:val="20"/>
                <w:szCs w:val="20"/>
                <w:lang w:eastAsia="zh-CN"/>
              </w:rPr>
              <w:t>7.91</w:t>
            </w:r>
          </w:p>
        </w:tc>
      </w:tr>
      <w:tr w:rsidR="003A39CF" w:rsidRPr="008B4EC1" w14:paraId="29C16D26" w14:textId="77777777" w:rsidTr="00C317A1">
        <w:trPr>
          <w:trHeight w:val="142"/>
        </w:trPr>
        <w:tc>
          <w:tcPr>
            <w:tcW w:w="9350" w:type="dxa"/>
            <w:gridSpan w:val="7"/>
            <w:tcBorders>
              <w:top w:val="single" w:sz="4" w:space="0" w:color="auto"/>
              <w:left w:val="single" w:sz="4" w:space="0" w:color="auto"/>
              <w:bottom w:val="single" w:sz="4" w:space="0" w:color="auto"/>
              <w:right w:val="single" w:sz="4" w:space="0" w:color="auto"/>
            </w:tcBorders>
            <w:shd w:val="clear" w:color="auto" w:fill="auto"/>
            <w:noWrap/>
          </w:tcPr>
          <w:p w14:paraId="128F97DB" w14:textId="77777777" w:rsidR="003A39CF" w:rsidRPr="008B4EC1" w:rsidRDefault="003A39CF" w:rsidP="00565804">
            <w:pPr>
              <w:keepNext/>
              <w:spacing w:before="60" w:after="60"/>
              <w:jc w:val="left"/>
              <w:rPr>
                <w:b/>
                <w:bCs/>
                <w:i/>
                <w:iCs/>
                <w:color w:val="000000"/>
                <w:sz w:val="20"/>
                <w:szCs w:val="20"/>
                <w:lang w:eastAsia="zh-CN"/>
              </w:rPr>
            </w:pPr>
            <w:r w:rsidRPr="008B4EC1">
              <w:rPr>
                <w:b/>
                <w:bCs/>
                <w:i/>
                <w:iCs/>
                <w:color w:val="000000"/>
                <w:sz w:val="20"/>
                <w:szCs w:val="20"/>
                <w:lang w:eastAsia="zh-CN"/>
              </w:rPr>
              <w:t>Residential AC</w:t>
            </w:r>
          </w:p>
        </w:tc>
      </w:tr>
      <w:tr w:rsidR="003A39CF" w:rsidRPr="008B4EC1" w14:paraId="7B51D8B3" w14:textId="77777777" w:rsidTr="00565804">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7C85144E" w14:textId="77777777" w:rsidR="003A39CF" w:rsidRPr="008B4EC1" w:rsidRDefault="003A39CF" w:rsidP="00565804">
            <w:pPr>
              <w:keepNext/>
              <w:jc w:val="left"/>
              <w:rPr>
                <w:color w:val="000000"/>
                <w:sz w:val="20"/>
                <w:szCs w:val="20"/>
                <w:lang w:eastAsia="zh-CN"/>
              </w:rPr>
            </w:pPr>
            <w:r w:rsidRPr="008B4EC1">
              <w:rPr>
                <w:color w:val="000000"/>
                <w:sz w:val="20"/>
                <w:szCs w:val="20"/>
                <w:lang w:eastAsia="zh-CN"/>
              </w:rPr>
              <w:t>Sacral Industries Ltd</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14:paraId="1868FBCF" w14:textId="49FF0D1A" w:rsidR="003A39CF" w:rsidRPr="008B4EC1" w:rsidRDefault="003A39CF" w:rsidP="003A39CF">
            <w:pPr>
              <w:jc w:val="left"/>
              <w:rPr>
                <w:color w:val="000000"/>
                <w:sz w:val="20"/>
                <w:szCs w:val="20"/>
                <w:lang w:eastAsia="zh-CN"/>
              </w:rPr>
            </w:pPr>
            <w:r w:rsidRPr="008B4EC1">
              <w:rPr>
                <w:color w:val="000000"/>
                <w:sz w:val="20"/>
                <w:szCs w:val="20"/>
                <w:lang w:eastAsia="zh-CN"/>
              </w:rPr>
              <w:t>R</w:t>
            </w:r>
            <w:r w:rsidRPr="008B4EC1">
              <w:rPr>
                <w:color w:val="000000"/>
                <w:sz w:val="20"/>
                <w:szCs w:val="20"/>
                <w:lang w:eastAsia="zh-CN"/>
              </w:rPr>
              <w:noBreakHyphen/>
              <w:t>290/HFC</w:t>
            </w:r>
            <w:r w:rsidRPr="008B4EC1">
              <w:rPr>
                <w:color w:val="000000"/>
                <w:sz w:val="20"/>
                <w:szCs w:val="20"/>
                <w:lang w:eastAsia="zh-CN"/>
              </w:rPr>
              <w:noBreakHyphen/>
              <w:t>32</w:t>
            </w:r>
          </w:p>
        </w:tc>
        <w:tc>
          <w:tcPr>
            <w:tcW w:w="1275" w:type="dxa"/>
            <w:tcBorders>
              <w:top w:val="nil"/>
              <w:left w:val="nil"/>
              <w:bottom w:val="single" w:sz="4" w:space="0" w:color="auto"/>
              <w:right w:val="single" w:sz="4" w:space="0" w:color="auto"/>
            </w:tcBorders>
            <w:shd w:val="clear" w:color="auto" w:fill="auto"/>
            <w:noWrap/>
          </w:tcPr>
          <w:p w14:paraId="0E90F743" w14:textId="2F70D588" w:rsidR="003A39CF" w:rsidRPr="008B4EC1" w:rsidRDefault="003A39CF" w:rsidP="003A39CF">
            <w:pPr>
              <w:jc w:val="right"/>
              <w:rPr>
                <w:color w:val="000000"/>
                <w:sz w:val="20"/>
                <w:szCs w:val="20"/>
                <w:lang w:eastAsia="zh-CN"/>
              </w:rPr>
            </w:pPr>
            <w:r w:rsidRPr="008B4EC1">
              <w:rPr>
                <w:color w:val="000000"/>
                <w:sz w:val="20"/>
                <w:szCs w:val="20"/>
                <w:lang w:eastAsia="zh-CN"/>
              </w:rPr>
              <w:t>10.93</w:t>
            </w:r>
          </w:p>
        </w:tc>
        <w:tc>
          <w:tcPr>
            <w:tcW w:w="1134" w:type="dxa"/>
            <w:tcBorders>
              <w:top w:val="nil"/>
              <w:left w:val="nil"/>
              <w:bottom w:val="single" w:sz="4" w:space="0" w:color="auto"/>
              <w:right w:val="single" w:sz="4" w:space="0" w:color="auto"/>
            </w:tcBorders>
            <w:shd w:val="clear" w:color="auto" w:fill="auto"/>
            <w:noWrap/>
          </w:tcPr>
          <w:p w14:paraId="6A6A8E9E" w14:textId="592E3172" w:rsidR="003A39CF" w:rsidRPr="008B4EC1" w:rsidRDefault="008363E5" w:rsidP="003A39CF">
            <w:pPr>
              <w:jc w:val="right"/>
              <w:rPr>
                <w:color w:val="000000"/>
                <w:sz w:val="20"/>
                <w:szCs w:val="20"/>
                <w:lang w:eastAsia="zh-CN"/>
              </w:rPr>
            </w:pPr>
            <w:r w:rsidRPr="008B4EC1">
              <w:rPr>
                <w:color w:val="000000"/>
                <w:sz w:val="20"/>
                <w:szCs w:val="20"/>
                <w:lang w:eastAsia="zh-CN"/>
              </w:rPr>
              <w:t>2</w:t>
            </w:r>
            <w:r w:rsidR="003A39CF" w:rsidRPr="008B4EC1">
              <w:rPr>
                <w:color w:val="000000"/>
                <w:sz w:val="20"/>
                <w:szCs w:val="20"/>
                <w:lang w:eastAsia="zh-CN"/>
              </w:rPr>
              <w:t>49,</w:t>
            </w:r>
            <w:r w:rsidRPr="008B4EC1">
              <w:rPr>
                <w:color w:val="000000"/>
                <w:sz w:val="20"/>
                <w:szCs w:val="20"/>
                <w:lang w:eastAsia="zh-CN"/>
              </w:rPr>
              <w:t>1</w:t>
            </w:r>
            <w:r w:rsidR="003A39CF" w:rsidRPr="008B4EC1">
              <w:rPr>
                <w:color w:val="000000"/>
                <w:sz w:val="20"/>
                <w:szCs w:val="20"/>
                <w:lang w:eastAsia="zh-CN"/>
              </w:rPr>
              <w:t>00</w:t>
            </w:r>
          </w:p>
        </w:tc>
        <w:tc>
          <w:tcPr>
            <w:tcW w:w="993" w:type="dxa"/>
            <w:tcBorders>
              <w:top w:val="nil"/>
              <w:left w:val="nil"/>
              <w:bottom w:val="single" w:sz="4" w:space="0" w:color="auto"/>
              <w:right w:val="single" w:sz="4" w:space="0" w:color="auto"/>
            </w:tcBorders>
            <w:shd w:val="clear" w:color="auto" w:fill="auto"/>
            <w:noWrap/>
          </w:tcPr>
          <w:p w14:paraId="14EE35F7" w14:textId="16186E32" w:rsidR="003A39CF" w:rsidRPr="008B4EC1" w:rsidRDefault="008363E5" w:rsidP="003A39CF">
            <w:pPr>
              <w:jc w:val="right"/>
              <w:rPr>
                <w:color w:val="000000"/>
                <w:sz w:val="20"/>
                <w:szCs w:val="20"/>
                <w:lang w:eastAsia="zh-CN"/>
              </w:rPr>
            </w:pPr>
            <w:r w:rsidRPr="008B4EC1">
              <w:rPr>
                <w:color w:val="000000"/>
                <w:sz w:val="20"/>
                <w:szCs w:val="20"/>
                <w:lang w:eastAsia="zh-CN"/>
              </w:rPr>
              <w:t>68</w:t>
            </w:r>
            <w:r w:rsidR="003A39CF" w:rsidRPr="008B4EC1">
              <w:rPr>
                <w:color w:val="000000"/>
                <w:sz w:val="20"/>
                <w:szCs w:val="20"/>
                <w:lang w:eastAsia="zh-CN"/>
              </w:rPr>
              <w:t>,</w:t>
            </w:r>
            <w:r w:rsidRPr="008B4EC1">
              <w:rPr>
                <w:color w:val="000000"/>
                <w:sz w:val="20"/>
                <w:szCs w:val="20"/>
                <w:lang w:eastAsia="zh-CN"/>
              </w:rPr>
              <w:t>859</w:t>
            </w:r>
          </w:p>
        </w:tc>
        <w:tc>
          <w:tcPr>
            <w:tcW w:w="1134" w:type="dxa"/>
            <w:tcBorders>
              <w:top w:val="nil"/>
              <w:left w:val="nil"/>
              <w:bottom w:val="single" w:sz="4" w:space="0" w:color="auto"/>
              <w:right w:val="single" w:sz="4" w:space="0" w:color="auto"/>
            </w:tcBorders>
            <w:shd w:val="clear" w:color="auto" w:fill="auto"/>
            <w:noWrap/>
          </w:tcPr>
          <w:p w14:paraId="11991428" w14:textId="2602B779" w:rsidR="003A39CF" w:rsidRPr="008B4EC1" w:rsidRDefault="008363E5" w:rsidP="003A39CF">
            <w:pPr>
              <w:jc w:val="right"/>
              <w:rPr>
                <w:color w:val="000000"/>
                <w:sz w:val="20"/>
                <w:szCs w:val="20"/>
                <w:lang w:eastAsia="zh-CN"/>
              </w:rPr>
            </w:pPr>
            <w:r w:rsidRPr="008B4EC1">
              <w:rPr>
                <w:color w:val="000000"/>
                <w:sz w:val="20"/>
                <w:szCs w:val="20"/>
                <w:lang w:eastAsia="zh-CN"/>
              </w:rPr>
              <w:t>31</w:t>
            </w:r>
            <w:r w:rsidR="003A39CF" w:rsidRPr="008B4EC1">
              <w:rPr>
                <w:color w:val="000000"/>
                <w:sz w:val="20"/>
                <w:szCs w:val="20"/>
                <w:lang w:eastAsia="zh-CN"/>
              </w:rPr>
              <w:t>7,</w:t>
            </w:r>
            <w:r w:rsidRPr="008B4EC1">
              <w:rPr>
                <w:color w:val="000000"/>
                <w:sz w:val="20"/>
                <w:szCs w:val="20"/>
                <w:lang w:eastAsia="zh-CN"/>
              </w:rPr>
              <w:t>959</w:t>
            </w:r>
          </w:p>
        </w:tc>
        <w:tc>
          <w:tcPr>
            <w:tcW w:w="991" w:type="dxa"/>
            <w:tcBorders>
              <w:top w:val="nil"/>
              <w:left w:val="nil"/>
              <w:bottom w:val="single" w:sz="4" w:space="0" w:color="auto"/>
              <w:right w:val="single" w:sz="4" w:space="0" w:color="auto"/>
            </w:tcBorders>
            <w:shd w:val="clear" w:color="auto" w:fill="auto"/>
            <w:noWrap/>
          </w:tcPr>
          <w:p w14:paraId="38A70AB0" w14:textId="4A67EE45" w:rsidR="003A39CF" w:rsidRPr="008B4EC1" w:rsidRDefault="008363E5" w:rsidP="003A39CF">
            <w:pPr>
              <w:jc w:val="right"/>
              <w:rPr>
                <w:color w:val="000000"/>
                <w:sz w:val="20"/>
                <w:szCs w:val="20"/>
                <w:highlight w:val="yellow"/>
                <w:lang w:eastAsia="zh-CN"/>
              </w:rPr>
            </w:pPr>
            <w:r w:rsidRPr="008B4EC1">
              <w:rPr>
                <w:color w:val="000000"/>
                <w:sz w:val="20"/>
                <w:szCs w:val="20"/>
                <w:lang w:eastAsia="zh-CN"/>
              </w:rPr>
              <w:t>2</w:t>
            </w:r>
            <w:r w:rsidR="003A39CF" w:rsidRPr="008B4EC1">
              <w:rPr>
                <w:color w:val="000000"/>
                <w:sz w:val="20"/>
                <w:szCs w:val="20"/>
                <w:lang w:eastAsia="zh-CN"/>
              </w:rPr>
              <w:t>9.</w:t>
            </w:r>
            <w:r w:rsidRPr="008B4EC1">
              <w:rPr>
                <w:color w:val="000000"/>
                <w:sz w:val="20"/>
                <w:szCs w:val="20"/>
                <w:lang w:eastAsia="zh-CN"/>
              </w:rPr>
              <w:t>10</w:t>
            </w:r>
          </w:p>
        </w:tc>
      </w:tr>
      <w:tr w:rsidR="003A39CF" w:rsidRPr="008B4EC1" w14:paraId="235BB6E5" w14:textId="77777777" w:rsidTr="00565804">
        <w:trPr>
          <w:trHeight w:val="142"/>
        </w:trPr>
        <w:tc>
          <w:tcPr>
            <w:tcW w:w="2405" w:type="dxa"/>
            <w:tcBorders>
              <w:top w:val="nil"/>
              <w:left w:val="single" w:sz="4" w:space="0" w:color="auto"/>
              <w:bottom w:val="single" w:sz="4" w:space="0" w:color="auto"/>
              <w:right w:val="single" w:sz="4" w:space="0" w:color="auto"/>
            </w:tcBorders>
            <w:shd w:val="clear" w:color="auto" w:fill="auto"/>
            <w:noWrap/>
          </w:tcPr>
          <w:p w14:paraId="0DF35845" w14:textId="77777777" w:rsidR="003A39CF" w:rsidRPr="008B4EC1" w:rsidRDefault="003A39CF" w:rsidP="00565804">
            <w:pPr>
              <w:keepNext/>
              <w:jc w:val="left"/>
              <w:rPr>
                <w:color w:val="000000"/>
                <w:sz w:val="20"/>
                <w:szCs w:val="20"/>
                <w:lang w:eastAsia="zh-CN"/>
              </w:rPr>
            </w:pPr>
            <w:proofErr w:type="spellStart"/>
            <w:r w:rsidRPr="008B4EC1">
              <w:rPr>
                <w:color w:val="000000"/>
                <w:sz w:val="20"/>
                <w:szCs w:val="20"/>
                <w:lang w:eastAsia="zh-CN"/>
              </w:rPr>
              <w:t>Somotex</w:t>
            </w:r>
            <w:proofErr w:type="spellEnd"/>
            <w:r w:rsidRPr="008B4EC1">
              <w:rPr>
                <w:color w:val="000000"/>
                <w:sz w:val="20"/>
                <w:szCs w:val="20"/>
                <w:lang w:eastAsia="zh-CN"/>
              </w:rPr>
              <w:t xml:space="preserve"> Nigeria Ltd</w:t>
            </w:r>
          </w:p>
        </w:tc>
        <w:tc>
          <w:tcPr>
            <w:tcW w:w="1418" w:type="dxa"/>
            <w:tcBorders>
              <w:top w:val="nil"/>
              <w:left w:val="nil"/>
              <w:bottom w:val="single" w:sz="4" w:space="0" w:color="auto"/>
              <w:right w:val="single" w:sz="4" w:space="0" w:color="auto"/>
            </w:tcBorders>
            <w:shd w:val="clear" w:color="auto" w:fill="auto"/>
            <w:noWrap/>
            <w:tcMar>
              <w:left w:w="57" w:type="dxa"/>
              <w:right w:w="57" w:type="dxa"/>
            </w:tcMar>
          </w:tcPr>
          <w:p w14:paraId="4B8E11AD" w14:textId="77777777" w:rsidR="003A39CF" w:rsidRPr="008B4EC1" w:rsidRDefault="003A39CF" w:rsidP="003A39CF">
            <w:pPr>
              <w:jc w:val="left"/>
              <w:rPr>
                <w:color w:val="000000"/>
                <w:sz w:val="20"/>
                <w:szCs w:val="20"/>
                <w:lang w:eastAsia="zh-CN"/>
              </w:rPr>
            </w:pPr>
            <w:r w:rsidRPr="008B4EC1">
              <w:rPr>
                <w:color w:val="000000"/>
                <w:sz w:val="20"/>
                <w:szCs w:val="20"/>
                <w:lang w:eastAsia="zh-CN"/>
              </w:rPr>
              <w:t>HFC</w:t>
            </w:r>
            <w:r w:rsidRPr="008B4EC1">
              <w:rPr>
                <w:color w:val="000000"/>
                <w:sz w:val="20"/>
                <w:szCs w:val="20"/>
                <w:lang w:eastAsia="zh-CN"/>
              </w:rPr>
              <w:noBreakHyphen/>
              <w:t>32</w:t>
            </w:r>
          </w:p>
        </w:tc>
        <w:tc>
          <w:tcPr>
            <w:tcW w:w="1275" w:type="dxa"/>
            <w:tcBorders>
              <w:top w:val="nil"/>
              <w:left w:val="nil"/>
              <w:bottom w:val="single" w:sz="4" w:space="0" w:color="auto"/>
              <w:right w:val="single" w:sz="4" w:space="0" w:color="auto"/>
            </w:tcBorders>
            <w:shd w:val="clear" w:color="auto" w:fill="auto"/>
            <w:noWrap/>
          </w:tcPr>
          <w:p w14:paraId="2449060C" w14:textId="6A70EC5D" w:rsidR="003A39CF" w:rsidRPr="008B4EC1" w:rsidRDefault="003A39CF" w:rsidP="003A39CF">
            <w:pPr>
              <w:jc w:val="right"/>
              <w:rPr>
                <w:color w:val="000000"/>
                <w:sz w:val="20"/>
                <w:szCs w:val="20"/>
                <w:lang w:eastAsia="zh-CN"/>
              </w:rPr>
            </w:pPr>
            <w:r w:rsidRPr="008B4EC1">
              <w:rPr>
                <w:color w:val="000000"/>
                <w:sz w:val="20"/>
                <w:szCs w:val="20"/>
                <w:lang w:eastAsia="zh-CN"/>
              </w:rPr>
              <w:t>51.80</w:t>
            </w:r>
          </w:p>
        </w:tc>
        <w:tc>
          <w:tcPr>
            <w:tcW w:w="1134" w:type="dxa"/>
            <w:tcBorders>
              <w:top w:val="nil"/>
              <w:left w:val="nil"/>
              <w:bottom w:val="single" w:sz="4" w:space="0" w:color="auto"/>
              <w:right w:val="single" w:sz="4" w:space="0" w:color="auto"/>
            </w:tcBorders>
            <w:shd w:val="clear" w:color="auto" w:fill="auto"/>
            <w:noWrap/>
          </w:tcPr>
          <w:p w14:paraId="2079B8ED" w14:textId="30AD40D3" w:rsidR="003A39CF" w:rsidRPr="008B4EC1" w:rsidRDefault="008363E5" w:rsidP="003A39CF">
            <w:pPr>
              <w:jc w:val="right"/>
              <w:rPr>
                <w:color w:val="000000"/>
                <w:sz w:val="20"/>
                <w:szCs w:val="20"/>
                <w:lang w:eastAsia="zh-CN"/>
              </w:rPr>
            </w:pPr>
            <w:r w:rsidRPr="008B4EC1">
              <w:rPr>
                <w:color w:val="000000"/>
                <w:sz w:val="20"/>
                <w:szCs w:val="20"/>
                <w:lang w:eastAsia="zh-CN"/>
              </w:rPr>
              <w:t>31</w:t>
            </w:r>
            <w:r w:rsidR="003A39CF" w:rsidRPr="008B4EC1">
              <w:rPr>
                <w:color w:val="000000"/>
                <w:sz w:val="20"/>
                <w:szCs w:val="20"/>
                <w:lang w:eastAsia="zh-CN"/>
              </w:rPr>
              <w:t>3,</w:t>
            </w:r>
            <w:r w:rsidRPr="008B4EC1">
              <w:rPr>
                <w:color w:val="000000"/>
                <w:sz w:val="20"/>
                <w:szCs w:val="20"/>
                <w:lang w:eastAsia="zh-CN"/>
              </w:rPr>
              <w:t>2</w:t>
            </w:r>
            <w:r w:rsidR="003A39CF" w:rsidRPr="008B4EC1">
              <w:rPr>
                <w:color w:val="000000"/>
                <w:sz w:val="20"/>
                <w:szCs w:val="20"/>
                <w:lang w:eastAsia="zh-CN"/>
              </w:rPr>
              <w:t>00</w:t>
            </w:r>
          </w:p>
        </w:tc>
        <w:tc>
          <w:tcPr>
            <w:tcW w:w="993" w:type="dxa"/>
            <w:tcBorders>
              <w:top w:val="nil"/>
              <w:left w:val="nil"/>
              <w:bottom w:val="single" w:sz="4" w:space="0" w:color="auto"/>
              <w:right w:val="single" w:sz="4" w:space="0" w:color="auto"/>
            </w:tcBorders>
            <w:shd w:val="clear" w:color="auto" w:fill="auto"/>
            <w:noWrap/>
          </w:tcPr>
          <w:p w14:paraId="78B82945" w14:textId="03ACFF9B" w:rsidR="003A39CF" w:rsidRPr="008B4EC1" w:rsidRDefault="003A39CF" w:rsidP="003A39CF">
            <w:pPr>
              <w:jc w:val="right"/>
              <w:rPr>
                <w:color w:val="000000"/>
                <w:sz w:val="20"/>
                <w:szCs w:val="20"/>
                <w:lang w:eastAsia="zh-CN"/>
              </w:rPr>
            </w:pPr>
            <w:r w:rsidRPr="008B4EC1">
              <w:rPr>
                <w:color w:val="000000"/>
                <w:sz w:val="20"/>
                <w:szCs w:val="20"/>
                <w:lang w:eastAsia="zh-CN"/>
              </w:rPr>
              <w:t>3</w:t>
            </w:r>
            <w:r w:rsidR="008363E5" w:rsidRPr="008B4EC1">
              <w:rPr>
                <w:color w:val="000000"/>
                <w:sz w:val="20"/>
                <w:szCs w:val="20"/>
                <w:lang w:eastAsia="zh-CN"/>
              </w:rPr>
              <w:t>26</w:t>
            </w:r>
            <w:r w:rsidRPr="008B4EC1">
              <w:rPr>
                <w:color w:val="000000"/>
                <w:sz w:val="20"/>
                <w:szCs w:val="20"/>
                <w:lang w:eastAsia="zh-CN"/>
              </w:rPr>
              <w:t>,</w:t>
            </w:r>
            <w:r w:rsidR="008363E5" w:rsidRPr="008B4EC1">
              <w:rPr>
                <w:color w:val="000000"/>
                <w:sz w:val="20"/>
                <w:szCs w:val="20"/>
                <w:lang w:eastAsia="zh-CN"/>
              </w:rPr>
              <w:t>3</w:t>
            </w:r>
            <w:r w:rsidRPr="008B4EC1">
              <w:rPr>
                <w:color w:val="000000"/>
                <w:sz w:val="20"/>
                <w:szCs w:val="20"/>
                <w:lang w:eastAsia="zh-CN"/>
              </w:rPr>
              <w:t>4</w:t>
            </w:r>
            <w:r w:rsidR="008363E5" w:rsidRPr="008B4EC1">
              <w:rPr>
                <w:color w:val="000000"/>
                <w:sz w:val="20"/>
                <w:szCs w:val="20"/>
                <w:lang w:eastAsia="zh-CN"/>
              </w:rPr>
              <w:t>0</w:t>
            </w:r>
          </w:p>
        </w:tc>
        <w:tc>
          <w:tcPr>
            <w:tcW w:w="1134" w:type="dxa"/>
            <w:tcBorders>
              <w:top w:val="nil"/>
              <w:left w:val="nil"/>
              <w:bottom w:val="single" w:sz="4" w:space="0" w:color="auto"/>
              <w:right w:val="single" w:sz="4" w:space="0" w:color="auto"/>
            </w:tcBorders>
            <w:shd w:val="clear" w:color="auto" w:fill="auto"/>
            <w:noWrap/>
          </w:tcPr>
          <w:p w14:paraId="4C143FB7" w14:textId="1CF3066B" w:rsidR="003A39CF" w:rsidRPr="008B4EC1" w:rsidRDefault="0090749F" w:rsidP="003A39CF">
            <w:pPr>
              <w:jc w:val="right"/>
              <w:rPr>
                <w:color w:val="000000"/>
                <w:sz w:val="20"/>
                <w:szCs w:val="20"/>
                <w:lang w:eastAsia="zh-CN"/>
              </w:rPr>
            </w:pPr>
            <w:r w:rsidRPr="008B4EC1">
              <w:rPr>
                <w:color w:val="000000"/>
                <w:sz w:val="20"/>
                <w:szCs w:val="20"/>
                <w:lang w:eastAsia="zh-CN"/>
              </w:rPr>
              <w:t>639</w:t>
            </w:r>
            <w:r w:rsidR="003A39CF" w:rsidRPr="008B4EC1">
              <w:rPr>
                <w:color w:val="000000"/>
                <w:sz w:val="20"/>
                <w:szCs w:val="20"/>
                <w:lang w:eastAsia="zh-CN"/>
              </w:rPr>
              <w:t>,</w:t>
            </w:r>
            <w:r w:rsidRPr="008B4EC1">
              <w:rPr>
                <w:color w:val="000000"/>
                <w:sz w:val="20"/>
                <w:szCs w:val="20"/>
                <w:lang w:eastAsia="zh-CN"/>
              </w:rPr>
              <w:t>540</w:t>
            </w:r>
          </w:p>
        </w:tc>
        <w:tc>
          <w:tcPr>
            <w:tcW w:w="991" w:type="dxa"/>
            <w:tcBorders>
              <w:top w:val="nil"/>
              <w:left w:val="nil"/>
              <w:bottom w:val="single" w:sz="4" w:space="0" w:color="auto"/>
              <w:right w:val="single" w:sz="4" w:space="0" w:color="auto"/>
            </w:tcBorders>
            <w:shd w:val="clear" w:color="auto" w:fill="auto"/>
            <w:noWrap/>
          </w:tcPr>
          <w:p w14:paraId="3FDD2EDD" w14:textId="0A0C38A2" w:rsidR="003A39CF" w:rsidRPr="008B4EC1" w:rsidRDefault="003A39CF" w:rsidP="003A39CF">
            <w:pPr>
              <w:jc w:val="right"/>
              <w:rPr>
                <w:color w:val="000000"/>
                <w:sz w:val="20"/>
                <w:szCs w:val="20"/>
                <w:highlight w:val="yellow"/>
                <w:lang w:eastAsia="zh-CN"/>
              </w:rPr>
            </w:pPr>
            <w:r w:rsidRPr="008B4EC1">
              <w:rPr>
                <w:color w:val="000000"/>
                <w:sz w:val="20"/>
                <w:szCs w:val="20"/>
                <w:lang w:eastAsia="zh-CN"/>
              </w:rPr>
              <w:t>1</w:t>
            </w:r>
            <w:r w:rsidR="0090749F" w:rsidRPr="008B4EC1">
              <w:rPr>
                <w:color w:val="000000"/>
                <w:sz w:val="20"/>
                <w:szCs w:val="20"/>
                <w:lang w:eastAsia="zh-CN"/>
              </w:rPr>
              <w:t>2</w:t>
            </w:r>
            <w:r w:rsidRPr="008B4EC1">
              <w:rPr>
                <w:color w:val="000000"/>
                <w:sz w:val="20"/>
                <w:szCs w:val="20"/>
                <w:lang w:eastAsia="zh-CN"/>
              </w:rPr>
              <w:t>.</w:t>
            </w:r>
            <w:r w:rsidR="0090749F" w:rsidRPr="008B4EC1">
              <w:rPr>
                <w:color w:val="000000"/>
                <w:sz w:val="20"/>
                <w:szCs w:val="20"/>
                <w:lang w:eastAsia="zh-CN"/>
              </w:rPr>
              <w:t>3</w:t>
            </w:r>
            <w:r w:rsidRPr="008B4EC1">
              <w:rPr>
                <w:color w:val="000000"/>
                <w:sz w:val="20"/>
                <w:szCs w:val="20"/>
                <w:lang w:eastAsia="zh-CN"/>
              </w:rPr>
              <w:t>5</w:t>
            </w:r>
          </w:p>
        </w:tc>
      </w:tr>
      <w:tr w:rsidR="003A39CF" w:rsidRPr="008B4EC1" w14:paraId="095B5E30" w14:textId="77777777" w:rsidTr="00565804">
        <w:trPr>
          <w:trHeight w:val="142"/>
        </w:trPr>
        <w:tc>
          <w:tcPr>
            <w:tcW w:w="3823"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1084242B" w14:textId="77777777" w:rsidR="003A39CF" w:rsidRPr="008B4EC1" w:rsidRDefault="003A39CF" w:rsidP="003A39CF">
            <w:pPr>
              <w:jc w:val="left"/>
              <w:rPr>
                <w:b/>
                <w:bCs/>
                <w:color w:val="000000"/>
                <w:sz w:val="20"/>
                <w:szCs w:val="20"/>
                <w:lang w:eastAsia="zh-CN"/>
              </w:rPr>
            </w:pPr>
            <w:r w:rsidRPr="008B4EC1">
              <w:rPr>
                <w:b/>
                <w:bCs/>
                <w:color w:val="000000"/>
                <w:sz w:val="20"/>
                <w:szCs w:val="20"/>
                <w:lang w:eastAsia="zh-CN"/>
              </w:rPr>
              <w:t>Sub-total for residential AC</w:t>
            </w:r>
          </w:p>
        </w:tc>
        <w:tc>
          <w:tcPr>
            <w:tcW w:w="1275" w:type="dxa"/>
            <w:tcBorders>
              <w:top w:val="nil"/>
              <w:left w:val="nil"/>
              <w:bottom w:val="single" w:sz="4" w:space="0" w:color="auto"/>
              <w:right w:val="single" w:sz="4" w:space="0" w:color="auto"/>
            </w:tcBorders>
            <w:shd w:val="clear" w:color="auto" w:fill="auto"/>
            <w:noWrap/>
            <w:hideMark/>
          </w:tcPr>
          <w:p w14:paraId="386C4935" w14:textId="12815FF0" w:rsidR="003A39CF" w:rsidRPr="008B4EC1" w:rsidRDefault="00C373ED" w:rsidP="006666DF">
            <w:pPr>
              <w:jc w:val="right"/>
              <w:rPr>
                <w:b/>
                <w:bCs/>
                <w:color w:val="000000"/>
                <w:sz w:val="20"/>
                <w:szCs w:val="20"/>
                <w:highlight w:val="yellow"/>
                <w:lang w:eastAsia="zh-CN"/>
              </w:rPr>
            </w:pPr>
            <w:r w:rsidRPr="008B4EC1">
              <w:rPr>
                <w:b/>
                <w:bCs/>
                <w:color w:val="000000"/>
                <w:sz w:val="20"/>
                <w:szCs w:val="20"/>
                <w:lang w:eastAsia="zh-CN"/>
              </w:rPr>
              <w:t>62.73</w:t>
            </w:r>
          </w:p>
        </w:tc>
        <w:tc>
          <w:tcPr>
            <w:tcW w:w="1134" w:type="dxa"/>
            <w:tcBorders>
              <w:top w:val="nil"/>
              <w:left w:val="nil"/>
              <w:bottom w:val="single" w:sz="4" w:space="0" w:color="auto"/>
              <w:right w:val="single" w:sz="4" w:space="0" w:color="auto"/>
            </w:tcBorders>
            <w:shd w:val="clear" w:color="auto" w:fill="auto"/>
            <w:noWrap/>
            <w:hideMark/>
          </w:tcPr>
          <w:p w14:paraId="2D4149F3" w14:textId="0DABC145" w:rsidR="003A39CF" w:rsidRPr="008B4EC1" w:rsidRDefault="0090749F" w:rsidP="003A39CF">
            <w:pPr>
              <w:jc w:val="right"/>
              <w:rPr>
                <w:b/>
                <w:bCs/>
                <w:color w:val="000000"/>
                <w:sz w:val="20"/>
                <w:szCs w:val="20"/>
                <w:lang w:eastAsia="zh-CN"/>
              </w:rPr>
            </w:pPr>
            <w:r w:rsidRPr="008B4EC1">
              <w:rPr>
                <w:b/>
                <w:bCs/>
                <w:color w:val="000000"/>
                <w:sz w:val="20"/>
                <w:szCs w:val="20"/>
                <w:lang w:eastAsia="zh-CN"/>
              </w:rPr>
              <w:t>562</w:t>
            </w:r>
            <w:r w:rsidR="003A39CF" w:rsidRPr="008B4EC1">
              <w:rPr>
                <w:b/>
                <w:bCs/>
                <w:color w:val="000000"/>
                <w:sz w:val="20"/>
                <w:szCs w:val="20"/>
                <w:lang w:eastAsia="zh-CN"/>
              </w:rPr>
              <w:t>,</w:t>
            </w:r>
            <w:r w:rsidRPr="008B4EC1">
              <w:rPr>
                <w:b/>
                <w:bCs/>
                <w:color w:val="000000"/>
                <w:sz w:val="20"/>
                <w:szCs w:val="20"/>
                <w:lang w:eastAsia="zh-CN"/>
              </w:rPr>
              <w:t>3</w:t>
            </w:r>
            <w:r w:rsidR="003A39CF" w:rsidRPr="008B4EC1">
              <w:rPr>
                <w:b/>
                <w:bCs/>
                <w:color w:val="000000"/>
                <w:sz w:val="20"/>
                <w:szCs w:val="20"/>
                <w:lang w:eastAsia="zh-CN"/>
              </w:rPr>
              <w:t>00</w:t>
            </w:r>
          </w:p>
        </w:tc>
        <w:tc>
          <w:tcPr>
            <w:tcW w:w="993" w:type="dxa"/>
            <w:tcBorders>
              <w:top w:val="nil"/>
              <w:left w:val="nil"/>
              <w:bottom w:val="single" w:sz="4" w:space="0" w:color="auto"/>
              <w:right w:val="single" w:sz="4" w:space="0" w:color="auto"/>
            </w:tcBorders>
            <w:shd w:val="clear" w:color="auto" w:fill="auto"/>
            <w:noWrap/>
            <w:hideMark/>
          </w:tcPr>
          <w:p w14:paraId="3CBEC4FF" w14:textId="1FDF7E45" w:rsidR="003A39CF" w:rsidRPr="008B4EC1" w:rsidRDefault="0090749F" w:rsidP="003A39CF">
            <w:pPr>
              <w:jc w:val="right"/>
              <w:rPr>
                <w:b/>
                <w:bCs/>
                <w:color w:val="000000"/>
                <w:sz w:val="20"/>
                <w:szCs w:val="20"/>
                <w:lang w:eastAsia="zh-CN"/>
              </w:rPr>
            </w:pPr>
            <w:r w:rsidRPr="008B4EC1">
              <w:rPr>
                <w:b/>
                <w:bCs/>
                <w:color w:val="000000"/>
                <w:sz w:val="20"/>
                <w:szCs w:val="20"/>
                <w:lang w:eastAsia="zh-CN"/>
              </w:rPr>
              <w:t>395</w:t>
            </w:r>
            <w:r w:rsidR="003A39CF" w:rsidRPr="008B4EC1">
              <w:rPr>
                <w:b/>
                <w:bCs/>
                <w:color w:val="000000"/>
                <w:sz w:val="20"/>
                <w:szCs w:val="20"/>
                <w:lang w:eastAsia="zh-CN"/>
              </w:rPr>
              <w:t>,</w:t>
            </w:r>
            <w:r w:rsidRPr="008B4EC1">
              <w:rPr>
                <w:b/>
                <w:bCs/>
                <w:color w:val="000000"/>
                <w:sz w:val="20"/>
                <w:szCs w:val="20"/>
                <w:lang w:eastAsia="zh-CN"/>
              </w:rPr>
              <w:t>199</w:t>
            </w:r>
          </w:p>
        </w:tc>
        <w:tc>
          <w:tcPr>
            <w:tcW w:w="1134" w:type="dxa"/>
            <w:tcBorders>
              <w:top w:val="nil"/>
              <w:left w:val="nil"/>
              <w:bottom w:val="single" w:sz="4" w:space="0" w:color="auto"/>
              <w:right w:val="single" w:sz="4" w:space="0" w:color="auto"/>
            </w:tcBorders>
            <w:shd w:val="clear" w:color="auto" w:fill="auto"/>
            <w:noWrap/>
            <w:hideMark/>
          </w:tcPr>
          <w:p w14:paraId="7D983CAE" w14:textId="3B7855D3" w:rsidR="003A39CF" w:rsidRPr="008B4EC1" w:rsidRDefault="00C373ED" w:rsidP="003A39CF">
            <w:pPr>
              <w:jc w:val="right"/>
              <w:rPr>
                <w:b/>
                <w:bCs/>
                <w:color w:val="000000"/>
                <w:sz w:val="20"/>
                <w:szCs w:val="20"/>
                <w:lang w:eastAsia="zh-CN"/>
              </w:rPr>
            </w:pPr>
            <w:r w:rsidRPr="008B4EC1">
              <w:rPr>
                <w:b/>
                <w:bCs/>
                <w:color w:val="000000"/>
                <w:sz w:val="20"/>
                <w:szCs w:val="20"/>
                <w:lang w:eastAsia="zh-CN"/>
              </w:rPr>
              <w:t>957,4</w:t>
            </w:r>
            <w:r w:rsidR="0095262B" w:rsidRPr="008B4EC1">
              <w:rPr>
                <w:b/>
                <w:bCs/>
                <w:color w:val="000000"/>
                <w:sz w:val="20"/>
                <w:szCs w:val="20"/>
                <w:lang w:eastAsia="zh-CN"/>
              </w:rPr>
              <w:t>9</w:t>
            </w:r>
            <w:r w:rsidRPr="008B4EC1">
              <w:rPr>
                <w:b/>
                <w:bCs/>
                <w:color w:val="000000"/>
                <w:sz w:val="20"/>
                <w:szCs w:val="20"/>
                <w:lang w:eastAsia="zh-CN"/>
              </w:rPr>
              <w:t xml:space="preserve">9 </w:t>
            </w:r>
          </w:p>
        </w:tc>
        <w:tc>
          <w:tcPr>
            <w:tcW w:w="991" w:type="dxa"/>
            <w:tcBorders>
              <w:top w:val="nil"/>
              <w:left w:val="nil"/>
              <w:bottom w:val="single" w:sz="4" w:space="0" w:color="auto"/>
              <w:right w:val="single" w:sz="4" w:space="0" w:color="auto"/>
            </w:tcBorders>
            <w:shd w:val="clear" w:color="auto" w:fill="auto"/>
            <w:noWrap/>
            <w:hideMark/>
          </w:tcPr>
          <w:p w14:paraId="545CDB71" w14:textId="7FF3E48E" w:rsidR="003A39CF" w:rsidRPr="008B4EC1" w:rsidRDefault="0090749F" w:rsidP="003A39CF">
            <w:pPr>
              <w:jc w:val="right"/>
              <w:rPr>
                <w:b/>
                <w:bCs/>
                <w:color w:val="000000"/>
                <w:sz w:val="20"/>
                <w:szCs w:val="20"/>
                <w:highlight w:val="yellow"/>
                <w:lang w:eastAsia="zh-CN"/>
              </w:rPr>
            </w:pPr>
            <w:r w:rsidRPr="008B4EC1">
              <w:rPr>
                <w:b/>
                <w:bCs/>
                <w:color w:val="000000"/>
                <w:sz w:val="20"/>
                <w:szCs w:val="20"/>
                <w:lang w:eastAsia="zh-CN"/>
              </w:rPr>
              <w:t>15.26</w:t>
            </w:r>
          </w:p>
        </w:tc>
      </w:tr>
      <w:tr w:rsidR="003A39CF" w:rsidRPr="008B4EC1" w14:paraId="65B83C77" w14:textId="77777777" w:rsidTr="00565804">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11390CA4" w14:textId="77777777" w:rsidR="003A39CF" w:rsidRPr="008B4EC1" w:rsidRDefault="003A39CF" w:rsidP="003A39CF">
            <w:pPr>
              <w:jc w:val="left"/>
              <w:rPr>
                <w:color w:val="000000"/>
                <w:sz w:val="20"/>
                <w:szCs w:val="20"/>
                <w:lang w:eastAsia="zh-CN"/>
              </w:rPr>
            </w:pPr>
            <w:r w:rsidRPr="008B4EC1">
              <w:rPr>
                <w:color w:val="000000"/>
                <w:sz w:val="20"/>
                <w:szCs w:val="20"/>
                <w:lang w:eastAsia="zh-CN"/>
              </w:rPr>
              <w:t>PMU</w:t>
            </w:r>
          </w:p>
        </w:tc>
        <w:tc>
          <w:tcPr>
            <w:tcW w:w="1275" w:type="dxa"/>
            <w:tcBorders>
              <w:top w:val="nil"/>
              <w:left w:val="nil"/>
              <w:bottom w:val="single" w:sz="4" w:space="0" w:color="auto"/>
              <w:right w:val="single" w:sz="4" w:space="0" w:color="auto"/>
            </w:tcBorders>
            <w:shd w:val="clear" w:color="auto" w:fill="auto"/>
            <w:noWrap/>
            <w:hideMark/>
          </w:tcPr>
          <w:p w14:paraId="54A6A1B4" w14:textId="77777777" w:rsidR="003A39CF" w:rsidRPr="008B4EC1" w:rsidRDefault="003A39CF" w:rsidP="003A39CF">
            <w:pPr>
              <w:jc w:val="right"/>
              <w:rPr>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17966417" w14:textId="77777777" w:rsidR="003A39CF" w:rsidRPr="008B4EC1" w:rsidRDefault="003A39CF" w:rsidP="003A39CF">
            <w:pPr>
              <w:jc w:val="right"/>
              <w:rPr>
                <w:color w:val="000000"/>
                <w:sz w:val="20"/>
                <w:szCs w:val="20"/>
                <w:lang w:eastAsia="zh-CN"/>
              </w:rPr>
            </w:pPr>
          </w:p>
        </w:tc>
        <w:tc>
          <w:tcPr>
            <w:tcW w:w="993" w:type="dxa"/>
            <w:tcBorders>
              <w:top w:val="nil"/>
              <w:left w:val="nil"/>
              <w:bottom w:val="single" w:sz="4" w:space="0" w:color="auto"/>
              <w:right w:val="single" w:sz="4" w:space="0" w:color="auto"/>
            </w:tcBorders>
            <w:shd w:val="clear" w:color="auto" w:fill="auto"/>
            <w:noWrap/>
            <w:hideMark/>
          </w:tcPr>
          <w:p w14:paraId="7F8A76D5" w14:textId="77777777" w:rsidR="003A39CF" w:rsidRPr="008B4EC1" w:rsidRDefault="003A39CF" w:rsidP="003A39CF">
            <w:pPr>
              <w:jc w:val="right"/>
              <w:rPr>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7DFDB738" w14:textId="225F96C1" w:rsidR="003A39CF" w:rsidRPr="008B4EC1" w:rsidRDefault="003A39CF" w:rsidP="003A39CF">
            <w:pPr>
              <w:jc w:val="right"/>
              <w:rPr>
                <w:color w:val="000000"/>
                <w:sz w:val="20"/>
                <w:szCs w:val="20"/>
                <w:lang w:eastAsia="zh-CN"/>
              </w:rPr>
            </w:pPr>
            <w:r w:rsidRPr="008B4EC1">
              <w:rPr>
                <w:color w:val="000000"/>
                <w:sz w:val="20"/>
                <w:szCs w:val="20"/>
                <w:lang w:eastAsia="zh-CN"/>
              </w:rPr>
              <w:t>2</w:t>
            </w:r>
            <w:r w:rsidR="0090749F" w:rsidRPr="008B4EC1">
              <w:rPr>
                <w:color w:val="000000"/>
                <w:sz w:val="20"/>
                <w:szCs w:val="20"/>
                <w:lang w:eastAsia="zh-CN"/>
              </w:rPr>
              <w:t>05</w:t>
            </w:r>
            <w:r w:rsidRPr="008B4EC1">
              <w:rPr>
                <w:color w:val="000000"/>
                <w:sz w:val="20"/>
                <w:szCs w:val="20"/>
                <w:lang w:eastAsia="zh-CN"/>
              </w:rPr>
              <w:t>,</w:t>
            </w:r>
            <w:r w:rsidR="0090749F" w:rsidRPr="008B4EC1">
              <w:rPr>
                <w:color w:val="000000"/>
                <w:sz w:val="20"/>
                <w:szCs w:val="20"/>
                <w:lang w:eastAsia="zh-CN"/>
              </w:rPr>
              <w:t>695</w:t>
            </w:r>
          </w:p>
        </w:tc>
        <w:tc>
          <w:tcPr>
            <w:tcW w:w="991" w:type="dxa"/>
            <w:tcBorders>
              <w:top w:val="nil"/>
              <w:left w:val="nil"/>
              <w:bottom w:val="single" w:sz="4" w:space="0" w:color="auto"/>
              <w:right w:val="single" w:sz="4" w:space="0" w:color="auto"/>
            </w:tcBorders>
            <w:shd w:val="clear" w:color="auto" w:fill="auto"/>
            <w:noWrap/>
            <w:hideMark/>
          </w:tcPr>
          <w:p w14:paraId="096AEAA4" w14:textId="77777777" w:rsidR="003A39CF" w:rsidRPr="008B4EC1" w:rsidRDefault="003A39CF" w:rsidP="003A39CF">
            <w:pPr>
              <w:jc w:val="right"/>
              <w:rPr>
                <w:b/>
                <w:bCs/>
                <w:color w:val="000000"/>
                <w:sz w:val="20"/>
                <w:szCs w:val="20"/>
                <w:highlight w:val="yellow"/>
                <w:lang w:eastAsia="zh-CN"/>
              </w:rPr>
            </w:pPr>
          </w:p>
        </w:tc>
      </w:tr>
      <w:tr w:rsidR="003A39CF" w:rsidRPr="008B4EC1" w14:paraId="1577E9A5" w14:textId="77777777" w:rsidTr="00565804">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67F4857B" w14:textId="77777777" w:rsidR="003A39CF" w:rsidRPr="008B4EC1" w:rsidRDefault="003A39CF" w:rsidP="003A39CF">
            <w:pPr>
              <w:jc w:val="left"/>
              <w:rPr>
                <w:color w:val="000000"/>
                <w:sz w:val="20"/>
                <w:szCs w:val="20"/>
                <w:lang w:eastAsia="zh-CN"/>
              </w:rPr>
            </w:pPr>
            <w:r w:rsidRPr="008B4EC1">
              <w:rPr>
                <w:color w:val="000000"/>
                <w:sz w:val="20"/>
                <w:szCs w:val="20"/>
                <w:lang w:eastAsia="zh-CN"/>
              </w:rPr>
              <w:t>Scholarship programme</w:t>
            </w:r>
          </w:p>
        </w:tc>
        <w:tc>
          <w:tcPr>
            <w:tcW w:w="1275" w:type="dxa"/>
            <w:tcBorders>
              <w:top w:val="nil"/>
              <w:left w:val="nil"/>
              <w:bottom w:val="single" w:sz="4" w:space="0" w:color="auto"/>
              <w:right w:val="single" w:sz="4" w:space="0" w:color="auto"/>
            </w:tcBorders>
            <w:shd w:val="clear" w:color="auto" w:fill="auto"/>
            <w:noWrap/>
            <w:hideMark/>
          </w:tcPr>
          <w:p w14:paraId="2AB1C13C" w14:textId="5299B2D5" w:rsidR="003A39CF" w:rsidRPr="008B4EC1" w:rsidRDefault="006666DF" w:rsidP="003A39CF">
            <w:pPr>
              <w:jc w:val="right"/>
              <w:rPr>
                <w:color w:val="000000"/>
                <w:sz w:val="20"/>
                <w:szCs w:val="20"/>
                <w:lang w:eastAsia="zh-CN"/>
              </w:rPr>
            </w:pPr>
            <w:r w:rsidRPr="008B4EC1">
              <w:rPr>
                <w:color w:val="000000"/>
                <w:sz w:val="20"/>
                <w:szCs w:val="20"/>
                <w:lang w:eastAsia="zh-CN"/>
              </w:rPr>
              <w:t>30.00</w:t>
            </w:r>
          </w:p>
        </w:tc>
        <w:tc>
          <w:tcPr>
            <w:tcW w:w="1134" w:type="dxa"/>
            <w:tcBorders>
              <w:top w:val="nil"/>
              <w:left w:val="nil"/>
              <w:bottom w:val="single" w:sz="4" w:space="0" w:color="auto"/>
              <w:right w:val="single" w:sz="4" w:space="0" w:color="auto"/>
            </w:tcBorders>
            <w:shd w:val="clear" w:color="auto" w:fill="auto"/>
            <w:noWrap/>
            <w:hideMark/>
          </w:tcPr>
          <w:p w14:paraId="004EF6D0" w14:textId="77777777" w:rsidR="003A39CF" w:rsidRPr="008B4EC1" w:rsidRDefault="003A39CF" w:rsidP="003A39CF">
            <w:pPr>
              <w:jc w:val="right"/>
              <w:rPr>
                <w:color w:val="000000"/>
                <w:sz w:val="20"/>
                <w:szCs w:val="20"/>
                <w:lang w:eastAsia="zh-CN"/>
              </w:rPr>
            </w:pPr>
          </w:p>
        </w:tc>
        <w:tc>
          <w:tcPr>
            <w:tcW w:w="993" w:type="dxa"/>
            <w:tcBorders>
              <w:top w:val="nil"/>
              <w:left w:val="nil"/>
              <w:bottom w:val="single" w:sz="4" w:space="0" w:color="auto"/>
              <w:right w:val="single" w:sz="4" w:space="0" w:color="auto"/>
            </w:tcBorders>
            <w:shd w:val="clear" w:color="auto" w:fill="auto"/>
            <w:noWrap/>
            <w:hideMark/>
          </w:tcPr>
          <w:p w14:paraId="705F3F22" w14:textId="77777777" w:rsidR="003A39CF" w:rsidRPr="008B4EC1" w:rsidRDefault="003A39CF" w:rsidP="003A39CF">
            <w:pPr>
              <w:jc w:val="right"/>
              <w:rPr>
                <w:color w:val="000000"/>
                <w:sz w:val="20"/>
                <w:szCs w:val="20"/>
                <w:lang w:eastAsia="zh-CN"/>
              </w:rPr>
            </w:pPr>
          </w:p>
        </w:tc>
        <w:tc>
          <w:tcPr>
            <w:tcW w:w="1134" w:type="dxa"/>
            <w:tcBorders>
              <w:top w:val="nil"/>
              <w:left w:val="nil"/>
              <w:bottom w:val="single" w:sz="4" w:space="0" w:color="auto"/>
              <w:right w:val="single" w:sz="4" w:space="0" w:color="auto"/>
            </w:tcBorders>
            <w:shd w:val="clear" w:color="auto" w:fill="auto"/>
            <w:noWrap/>
            <w:hideMark/>
          </w:tcPr>
          <w:p w14:paraId="1105F6B0" w14:textId="3447D747" w:rsidR="003A39CF" w:rsidRPr="008B4EC1" w:rsidRDefault="003A39CF" w:rsidP="003A39CF">
            <w:pPr>
              <w:jc w:val="right"/>
              <w:rPr>
                <w:color w:val="000000"/>
                <w:sz w:val="20"/>
                <w:szCs w:val="20"/>
                <w:lang w:eastAsia="zh-CN"/>
              </w:rPr>
            </w:pPr>
            <w:r w:rsidRPr="008B4EC1">
              <w:rPr>
                <w:color w:val="000000"/>
                <w:sz w:val="20"/>
                <w:szCs w:val="20"/>
                <w:lang w:eastAsia="zh-CN"/>
              </w:rPr>
              <w:t>144,000</w:t>
            </w:r>
          </w:p>
        </w:tc>
        <w:tc>
          <w:tcPr>
            <w:tcW w:w="991" w:type="dxa"/>
            <w:tcBorders>
              <w:top w:val="nil"/>
              <w:left w:val="nil"/>
              <w:bottom w:val="single" w:sz="4" w:space="0" w:color="auto"/>
              <w:right w:val="single" w:sz="4" w:space="0" w:color="auto"/>
            </w:tcBorders>
            <w:shd w:val="clear" w:color="auto" w:fill="auto"/>
            <w:noWrap/>
            <w:hideMark/>
          </w:tcPr>
          <w:p w14:paraId="2CD57F0D" w14:textId="77777777" w:rsidR="003A39CF" w:rsidRPr="008B4EC1" w:rsidRDefault="003A39CF" w:rsidP="003A39CF">
            <w:pPr>
              <w:jc w:val="right"/>
              <w:rPr>
                <w:color w:val="000000"/>
                <w:sz w:val="20"/>
                <w:szCs w:val="20"/>
                <w:highlight w:val="yellow"/>
                <w:lang w:eastAsia="zh-CN"/>
              </w:rPr>
            </w:pPr>
          </w:p>
        </w:tc>
      </w:tr>
      <w:tr w:rsidR="003A39CF" w:rsidRPr="008B4EC1" w14:paraId="4DDDE74B" w14:textId="77777777" w:rsidTr="00565804">
        <w:trPr>
          <w:trHeight w:val="142"/>
        </w:trPr>
        <w:tc>
          <w:tcPr>
            <w:tcW w:w="3823" w:type="dxa"/>
            <w:gridSpan w:val="2"/>
            <w:tcBorders>
              <w:top w:val="nil"/>
              <w:left w:val="single" w:sz="4" w:space="0" w:color="auto"/>
              <w:bottom w:val="single" w:sz="4" w:space="0" w:color="auto"/>
              <w:right w:val="single" w:sz="4" w:space="0" w:color="auto"/>
            </w:tcBorders>
            <w:shd w:val="clear" w:color="auto" w:fill="auto"/>
            <w:noWrap/>
            <w:hideMark/>
          </w:tcPr>
          <w:p w14:paraId="344B2334" w14:textId="77777777" w:rsidR="003A39CF" w:rsidRPr="008B4EC1" w:rsidRDefault="003A39CF" w:rsidP="003A39CF">
            <w:pPr>
              <w:jc w:val="left"/>
              <w:rPr>
                <w:b/>
                <w:bCs/>
                <w:color w:val="000000"/>
                <w:sz w:val="20"/>
                <w:szCs w:val="20"/>
                <w:lang w:eastAsia="zh-CN"/>
              </w:rPr>
            </w:pPr>
            <w:r w:rsidRPr="008B4EC1">
              <w:rPr>
                <w:b/>
                <w:bCs/>
                <w:color w:val="000000"/>
                <w:sz w:val="20"/>
                <w:szCs w:val="20"/>
                <w:lang w:eastAsia="zh-CN"/>
              </w:rPr>
              <w:t>Total</w:t>
            </w:r>
          </w:p>
        </w:tc>
        <w:tc>
          <w:tcPr>
            <w:tcW w:w="1275" w:type="dxa"/>
            <w:tcBorders>
              <w:top w:val="nil"/>
              <w:left w:val="nil"/>
              <w:bottom w:val="single" w:sz="4" w:space="0" w:color="auto"/>
              <w:right w:val="single" w:sz="4" w:space="0" w:color="auto"/>
            </w:tcBorders>
            <w:shd w:val="clear" w:color="auto" w:fill="auto"/>
            <w:noWrap/>
            <w:hideMark/>
          </w:tcPr>
          <w:p w14:paraId="41924793" w14:textId="14C6510F" w:rsidR="003A39CF" w:rsidRPr="008B4EC1" w:rsidRDefault="006666DF" w:rsidP="003A39CF">
            <w:pPr>
              <w:jc w:val="right"/>
              <w:rPr>
                <w:b/>
                <w:bCs/>
                <w:color w:val="000000"/>
                <w:sz w:val="20"/>
                <w:szCs w:val="20"/>
                <w:lang w:eastAsia="zh-CN"/>
              </w:rPr>
            </w:pPr>
            <w:r w:rsidRPr="008B4EC1">
              <w:rPr>
                <w:b/>
                <w:bCs/>
                <w:color w:val="000000"/>
                <w:sz w:val="20"/>
                <w:szCs w:val="20"/>
                <w:lang w:eastAsia="zh-CN"/>
              </w:rPr>
              <w:t>325.02</w:t>
            </w:r>
          </w:p>
        </w:tc>
        <w:tc>
          <w:tcPr>
            <w:tcW w:w="1134" w:type="dxa"/>
            <w:tcBorders>
              <w:top w:val="nil"/>
              <w:left w:val="nil"/>
              <w:bottom w:val="single" w:sz="4" w:space="0" w:color="auto"/>
              <w:right w:val="single" w:sz="4" w:space="0" w:color="auto"/>
            </w:tcBorders>
            <w:shd w:val="clear" w:color="auto" w:fill="auto"/>
            <w:noWrap/>
            <w:hideMark/>
          </w:tcPr>
          <w:p w14:paraId="23D0A965" w14:textId="36E26064" w:rsidR="003A39CF" w:rsidRPr="008B4EC1" w:rsidRDefault="00244627" w:rsidP="003A39CF">
            <w:pPr>
              <w:jc w:val="right"/>
              <w:rPr>
                <w:b/>
                <w:bCs/>
                <w:color w:val="000000"/>
                <w:sz w:val="20"/>
                <w:szCs w:val="20"/>
                <w:lang w:eastAsia="zh-CN"/>
              </w:rPr>
            </w:pPr>
            <w:r w:rsidRPr="008B4EC1">
              <w:rPr>
                <w:b/>
                <w:bCs/>
                <w:color w:val="000000"/>
                <w:sz w:val="20"/>
                <w:szCs w:val="20"/>
                <w:lang w:eastAsia="zh-CN"/>
              </w:rPr>
              <w:t>2,299,300</w:t>
            </w:r>
          </w:p>
        </w:tc>
        <w:tc>
          <w:tcPr>
            <w:tcW w:w="993" w:type="dxa"/>
            <w:tcBorders>
              <w:top w:val="nil"/>
              <w:left w:val="nil"/>
              <w:bottom w:val="single" w:sz="4" w:space="0" w:color="auto"/>
              <w:right w:val="single" w:sz="4" w:space="0" w:color="auto"/>
            </w:tcBorders>
            <w:shd w:val="clear" w:color="auto" w:fill="auto"/>
            <w:noWrap/>
            <w:hideMark/>
          </w:tcPr>
          <w:p w14:paraId="16FF5D1D" w14:textId="35AFF857" w:rsidR="003A39CF" w:rsidRPr="008B4EC1" w:rsidRDefault="00244627" w:rsidP="003A39CF">
            <w:pPr>
              <w:jc w:val="right"/>
              <w:rPr>
                <w:b/>
                <w:bCs/>
                <w:color w:val="000000"/>
                <w:sz w:val="20"/>
                <w:szCs w:val="20"/>
                <w:lang w:eastAsia="zh-CN"/>
              </w:rPr>
            </w:pPr>
            <w:r w:rsidRPr="008B4EC1">
              <w:rPr>
                <w:b/>
                <w:bCs/>
                <w:color w:val="000000"/>
                <w:sz w:val="20"/>
                <w:szCs w:val="20"/>
                <w:lang w:eastAsia="zh-CN"/>
              </w:rPr>
              <w:t>395</w:t>
            </w:r>
            <w:r w:rsidR="0057264A" w:rsidRPr="008B4EC1">
              <w:rPr>
                <w:b/>
                <w:bCs/>
                <w:color w:val="000000"/>
                <w:sz w:val="20"/>
                <w:szCs w:val="20"/>
                <w:lang w:eastAsia="zh-CN"/>
              </w:rPr>
              <w:t>,199</w:t>
            </w:r>
          </w:p>
        </w:tc>
        <w:tc>
          <w:tcPr>
            <w:tcW w:w="1134" w:type="dxa"/>
            <w:tcBorders>
              <w:top w:val="nil"/>
              <w:left w:val="nil"/>
              <w:bottom w:val="single" w:sz="4" w:space="0" w:color="auto"/>
              <w:right w:val="single" w:sz="4" w:space="0" w:color="auto"/>
            </w:tcBorders>
            <w:shd w:val="clear" w:color="auto" w:fill="auto"/>
            <w:noWrap/>
            <w:hideMark/>
          </w:tcPr>
          <w:p w14:paraId="5DA3D7B5" w14:textId="05C5390A" w:rsidR="0057264A" w:rsidRPr="008B4EC1" w:rsidRDefault="0057264A" w:rsidP="0057264A">
            <w:pPr>
              <w:jc w:val="right"/>
              <w:rPr>
                <w:b/>
                <w:bCs/>
                <w:color w:val="000000"/>
                <w:sz w:val="20"/>
                <w:szCs w:val="20"/>
                <w:lang w:eastAsia="zh-CN"/>
              </w:rPr>
            </w:pPr>
            <w:r w:rsidRPr="008B4EC1">
              <w:rPr>
                <w:b/>
                <w:bCs/>
                <w:color w:val="000000"/>
                <w:sz w:val="20"/>
                <w:szCs w:val="20"/>
                <w:lang w:eastAsia="zh-CN"/>
              </w:rPr>
              <w:t xml:space="preserve">3,144,194 </w:t>
            </w:r>
          </w:p>
        </w:tc>
        <w:tc>
          <w:tcPr>
            <w:tcW w:w="991" w:type="dxa"/>
            <w:tcBorders>
              <w:top w:val="nil"/>
              <w:left w:val="nil"/>
              <w:bottom w:val="single" w:sz="4" w:space="0" w:color="auto"/>
              <w:right w:val="single" w:sz="4" w:space="0" w:color="auto"/>
            </w:tcBorders>
            <w:shd w:val="clear" w:color="auto" w:fill="auto"/>
            <w:noWrap/>
            <w:hideMark/>
          </w:tcPr>
          <w:p w14:paraId="7197211A" w14:textId="6976A256" w:rsidR="003A39CF" w:rsidRPr="008B4EC1" w:rsidRDefault="0057264A" w:rsidP="003A39CF">
            <w:pPr>
              <w:jc w:val="right"/>
              <w:rPr>
                <w:b/>
                <w:bCs/>
                <w:color w:val="000000"/>
                <w:sz w:val="20"/>
                <w:szCs w:val="20"/>
                <w:highlight w:val="yellow"/>
                <w:lang w:eastAsia="zh-CN"/>
              </w:rPr>
            </w:pPr>
            <w:r w:rsidRPr="008B4EC1">
              <w:rPr>
                <w:b/>
                <w:bCs/>
                <w:color w:val="000000"/>
                <w:sz w:val="20"/>
                <w:szCs w:val="20"/>
                <w:lang w:eastAsia="zh-CN"/>
              </w:rPr>
              <w:t>9.67</w:t>
            </w:r>
          </w:p>
        </w:tc>
      </w:tr>
    </w:tbl>
    <w:p w14:paraId="3422D2F4" w14:textId="503DA453" w:rsidR="007134A3" w:rsidRPr="0061701E" w:rsidRDefault="00173CB0" w:rsidP="007134A3">
      <w:pPr>
        <w:widowControl w:val="0"/>
        <w:outlineLvl w:val="0"/>
        <w:rPr>
          <w:sz w:val="19"/>
          <w:szCs w:val="19"/>
        </w:rPr>
      </w:pPr>
      <w:r w:rsidRPr="0061701E">
        <w:rPr>
          <w:sz w:val="19"/>
          <w:szCs w:val="19"/>
        </w:rPr>
        <w:t>* </w:t>
      </w:r>
      <w:r w:rsidR="0001327A" w:rsidRPr="0061701E">
        <w:rPr>
          <w:sz w:val="19"/>
          <w:szCs w:val="19"/>
        </w:rPr>
        <w:t>2019-2021 average consumption b</w:t>
      </w:r>
      <w:r w:rsidRPr="0061701E">
        <w:rPr>
          <w:sz w:val="19"/>
          <w:szCs w:val="19"/>
        </w:rPr>
        <w:t xml:space="preserve">ased on the </w:t>
      </w:r>
      <w:r w:rsidR="007134A3" w:rsidRPr="0061701E">
        <w:rPr>
          <w:sz w:val="19"/>
          <w:szCs w:val="19"/>
        </w:rPr>
        <w:t>updated data</w:t>
      </w:r>
    </w:p>
    <w:p w14:paraId="2D46AD94" w14:textId="601FC4A3" w:rsidR="007C78D2" w:rsidRPr="0061701E" w:rsidRDefault="002D2F84" w:rsidP="00ED45CD">
      <w:pPr>
        <w:widowControl w:val="0"/>
        <w:spacing w:after="240"/>
        <w:outlineLvl w:val="0"/>
        <w:rPr>
          <w:sz w:val="19"/>
          <w:szCs w:val="19"/>
        </w:rPr>
      </w:pPr>
      <w:r w:rsidRPr="0061701E">
        <w:rPr>
          <w:sz w:val="19"/>
          <w:szCs w:val="19"/>
        </w:rPr>
        <w:t>*</w:t>
      </w:r>
      <w:r w:rsidR="00466CDF" w:rsidRPr="0061701E">
        <w:rPr>
          <w:sz w:val="19"/>
          <w:szCs w:val="19"/>
        </w:rPr>
        <w:t>*</w:t>
      </w:r>
      <w:r w:rsidR="00ED45CD" w:rsidRPr="0061701E">
        <w:rPr>
          <w:sz w:val="19"/>
          <w:szCs w:val="19"/>
        </w:rPr>
        <w:t> </w:t>
      </w:r>
      <w:r w:rsidR="00A2146E" w:rsidRPr="0061701E">
        <w:rPr>
          <w:sz w:val="19"/>
          <w:szCs w:val="19"/>
        </w:rPr>
        <w:t xml:space="preserve">CE = </w:t>
      </w:r>
      <w:r w:rsidR="007134A3" w:rsidRPr="0061701E">
        <w:rPr>
          <w:sz w:val="19"/>
          <w:szCs w:val="19"/>
        </w:rPr>
        <w:t>c</w:t>
      </w:r>
      <w:r w:rsidRPr="0061701E">
        <w:rPr>
          <w:sz w:val="19"/>
          <w:szCs w:val="19"/>
        </w:rPr>
        <w:t>ost</w:t>
      </w:r>
      <w:r w:rsidR="007134A3" w:rsidRPr="0061701E">
        <w:rPr>
          <w:sz w:val="19"/>
          <w:szCs w:val="19"/>
        </w:rPr>
        <w:noBreakHyphen/>
      </w:r>
      <w:r w:rsidRPr="0061701E">
        <w:rPr>
          <w:sz w:val="19"/>
          <w:szCs w:val="19"/>
        </w:rPr>
        <w:t>effectiveness</w:t>
      </w:r>
    </w:p>
    <w:p w14:paraId="0B7DC389" w14:textId="77777777" w:rsidR="007C78D2" w:rsidRPr="00996241" w:rsidRDefault="007C78D2" w:rsidP="00ED45CD">
      <w:pPr>
        <w:widowControl w:val="0"/>
        <w:spacing w:after="240"/>
        <w:rPr>
          <w:u w:val="single"/>
        </w:rPr>
      </w:pPr>
      <w:r w:rsidRPr="00996241">
        <w:rPr>
          <w:u w:val="single"/>
        </w:rPr>
        <w:t>Impact on the climate</w:t>
      </w:r>
    </w:p>
    <w:p w14:paraId="5D87E9CC" w14:textId="4AD0442A" w:rsidR="00C8062D" w:rsidRDefault="007C78D2" w:rsidP="00ED45CD">
      <w:pPr>
        <w:pStyle w:val="Heading1"/>
        <w:widowControl w:val="0"/>
      </w:pPr>
      <w:r>
        <w:t>Stage III will phase out 2</w:t>
      </w:r>
      <w:r w:rsidR="0095262B">
        <w:t>95</w:t>
      </w:r>
      <w:r>
        <w:t>.</w:t>
      </w:r>
      <w:r w:rsidR="0095262B">
        <w:t>02</w:t>
      </w:r>
      <w:r>
        <w:t xml:space="preserve"> mt of HCFC-22 through conversion</w:t>
      </w:r>
      <w:r w:rsidR="007C7319">
        <w:t>s</w:t>
      </w:r>
      <w:r>
        <w:t xml:space="preserve"> and replace it with either HFC</w:t>
      </w:r>
      <w:r w:rsidR="0061701E">
        <w:noBreakHyphen/>
      </w:r>
      <w:r>
        <w:t>32 or R</w:t>
      </w:r>
      <w:r w:rsidR="001943CF">
        <w:noBreakHyphen/>
      </w:r>
      <w:r>
        <w:t xml:space="preserve">290. The exact amounts of HFC-32 and R-290 to be phased in are unknown at this stage. If </w:t>
      </w:r>
      <w:r w:rsidR="009A182C">
        <w:t>the total</w:t>
      </w:r>
      <w:r>
        <w:t xml:space="preserve"> </w:t>
      </w:r>
      <w:r w:rsidR="00CD7B17">
        <w:t>consumption of 2</w:t>
      </w:r>
      <w:r w:rsidR="0095262B">
        <w:t>95</w:t>
      </w:r>
      <w:r w:rsidR="00CD7B17">
        <w:t>.</w:t>
      </w:r>
      <w:r w:rsidR="00495F06">
        <w:t>02</w:t>
      </w:r>
      <w:r w:rsidR="00CD7B17">
        <w:t xml:space="preserve"> mt </w:t>
      </w:r>
      <w:r>
        <w:t>is replaced by R-290, the climate impact of stage</w:t>
      </w:r>
      <w:r w:rsidR="0061701E">
        <w:t> </w:t>
      </w:r>
      <w:r>
        <w:t xml:space="preserve">III </w:t>
      </w:r>
      <w:r w:rsidR="00EE4014">
        <w:t>in terms of reduc</w:t>
      </w:r>
      <w:r w:rsidR="00FC67AF">
        <w:t>ing</w:t>
      </w:r>
      <w:r w:rsidR="00EE4014">
        <w:t xml:space="preserve"> greenhouse gas (GHG) emission</w:t>
      </w:r>
      <w:r w:rsidR="00FC67AF">
        <w:t>s</w:t>
      </w:r>
      <w:r w:rsidR="00EE4014">
        <w:t xml:space="preserve"> </w:t>
      </w:r>
      <w:r>
        <w:t>w</w:t>
      </w:r>
      <w:r w:rsidR="00304342">
        <w:t>ill</w:t>
      </w:r>
      <w:r>
        <w:t xml:space="preserve"> be </w:t>
      </w:r>
      <w:r w:rsidR="00E82012">
        <w:t>1,928,322</w:t>
      </w:r>
      <w:r w:rsidR="00CD7B17">
        <w:t> </w:t>
      </w:r>
      <w:r>
        <w:t>CO</w:t>
      </w:r>
      <w:r w:rsidRPr="00C8062D">
        <w:rPr>
          <w:vertAlign w:val="subscript"/>
        </w:rPr>
        <w:t>2</w:t>
      </w:r>
      <w:r w:rsidR="002F5A9E">
        <w:noBreakHyphen/>
      </w:r>
      <w:r>
        <w:t>eq</w:t>
      </w:r>
      <w:r w:rsidR="002F5A9E">
        <w:t xml:space="preserve"> tonnes</w:t>
      </w:r>
      <w:r w:rsidR="00C8062D">
        <w:t>; i</w:t>
      </w:r>
      <w:r w:rsidR="00CD7B17">
        <w:t>f it is replaced by</w:t>
      </w:r>
      <w:r>
        <w:t xml:space="preserve"> HFC</w:t>
      </w:r>
      <w:r w:rsidR="00EE4014">
        <w:noBreakHyphen/>
      </w:r>
      <w:r>
        <w:t xml:space="preserve">32, </w:t>
      </w:r>
      <w:r w:rsidR="00EE4014">
        <w:t>emission reduction</w:t>
      </w:r>
      <w:r w:rsidR="00304342">
        <w:t>s</w:t>
      </w:r>
      <w:r w:rsidR="00EE4014">
        <w:t xml:space="preserve"> from</w:t>
      </w:r>
      <w:r>
        <w:t xml:space="preserve"> the conversion w</w:t>
      </w:r>
      <w:r w:rsidR="00304342">
        <w:t>ill</w:t>
      </w:r>
      <w:r>
        <w:t xml:space="preserve"> </w:t>
      </w:r>
      <w:r w:rsidR="00CD7B17">
        <w:t xml:space="preserve">amount to </w:t>
      </w:r>
      <w:r w:rsidR="00E82012">
        <w:t>1,316,858</w:t>
      </w:r>
      <w:r w:rsidR="00CD7B17">
        <w:t> </w:t>
      </w:r>
      <w:bookmarkStart w:id="14" w:name="_Hlk118378243"/>
      <w:r w:rsidR="00CD7B17" w:rsidRPr="00CD7B17">
        <w:t>CO</w:t>
      </w:r>
      <w:r w:rsidR="00CD7B17" w:rsidRPr="00E009E1">
        <w:rPr>
          <w:vertAlign w:val="subscript"/>
        </w:rPr>
        <w:t>2</w:t>
      </w:r>
      <w:r w:rsidR="00CD7B17">
        <w:noBreakHyphen/>
      </w:r>
      <w:r w:rsidR="00CD7B17" w:rsidRPr="00CD7B17">
        <w:t>eq tonnes</w:t>
      </w:r>
      <w:bookmarkEnd w:id="14"/>
      <w:r w:rsidR="00C8062D">
        <w:t xml:space="preserve">, as summarized in </w:t>
      </w:r>
      <w:r w:rsidR="00FC67AF">
        <w:t>t</w:t>
      </w:r>
      <w:r w:rsidR="00C8062D">
        <w:t>able</w:t>
      </w:r>
      <w:r w:rsidR="00FC67AF">
        <w:t> 11</w:t>
      </w:r>
      <w:r w:rsidR="00C8062D">
        <w:t xml:space="preserve"> below. </w:t>
      </w:r>
    </w:p>
    <w:p w14:paraId="4CA4200B" w14:textId="77518E05" w:rsidR="00C8062D" w:rsidRPr="00FC67AF" w:rsidRDefault="00C8062D" w:rsidP="00C8062D">
      <w:pPr>
        <w:rPr>
          <w:b/>
          <w:bCs/>
        </w:rPr>
      </w:pPr>
      <w:r w:rsidRPr="00FC67AF">
        <w:rPr>
          <w:b/>
          <w:bCs/>
        </w:rPr>
        <w:t xml:space="preserve">Table </w:t>
      </w:r>
      <w:r w:rsidR="00FC67AF" w:rsidRPr="00FC67AF">
        <w:rPr>
          <w:b/>
          <w:bCs/>
        </w:rPr>
        <w:t>11</w:t>
      </w:r>
      <w:r w:rsidRPr="00FC67AF">
        <w:rPr>
          <w:b/>
          <w:bCs/>
        </w:rPr>
        <w:t>:</w:t>
      </w:r>
      <w:r w:rsidR="002B2E0D">
        <w:rPr>
          <w:b/>
          <w:bCs/>
        </w:rPr>
        <w:t xml:space="preserve"> </w:t>
      </w:r>
      <w:r w:rsidRPr="00FC67AF">
        <w:rPr>
          <w:b/>
          <w:bCs/>
        </w:rPr>
        <w:t xml:space="preserve">Climate impact of conversion </w:t>
      </w:r>
      <w:r w:rsidR="002B2E0D">
        <w:rPr>
          <w:b/>
          <w:bCs/>
        </w:rPr>
        <w:t>to R-290 and HFC-32 in</w:t>
      </w:r>
      <w:r w:rsidRPr="00FC67AF">
        <w:rPr>
          <w:b/>
          <w:bCs/>
        </w:rPr>
        <w:t xml:space="preserve"> </w:t>
      </w:r>
      <w:r w:rsidR="00BF16E6">
        <w:rPr>
          <w:b/>
          <w:bCs/>
        </w:rPr>
        <w:t xml:space="preserve">the </w:t>
      </w:r>
      <w:r w:rsidRPr="00FC67AF">
        <w:rPr>
          <w:b/>
          <w:bCs/>
        </w:rPr>
        <w:t>RAC manufacturing sector</w:t>
      </w:r>
    </w:p>
    <w:tbl>
      <w:tblPr>
        <w:tblW w:w="0" w:type="auto"/>
        <w:tblLayout w:type="fixed"/>
        <w:tblLook w:val="04A0" w:firstRow="1" w:lastRow="0" w:firstColumn="1" w:lastColumn="0" w:noHBand="0" w:noVBand="1"/>
      </w:tblPr>
      <w:tblGrid>
        <w:gridCol w:w="2263"/>
        <w:gridCol w:w="1418"/>
        <w:gridCol w:w="1134"/>
        <w:gridCol w:w="1134"/>
        <w:gridCol w:w="1134"/>
        <w:gridCol w:w="1134"/>
        <w:gridCol w:w="1133"/>
      </w:tblGrid>
      <w:tr w:rsidR="00BF16E6" w:rsidRPr="0098545F" w14:paraId="379D93E3" w14:textId="77777777" w:rsidTr="00C50B91">
        <w:trPr>
          <w:trHeight w:val="308"/>
        </w:trPr>
        <w:tc>
          <w:tcPr>
            <w:tcW w:w="2263"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614D37" w14:textId="77777777" w:rsidR="00BF16E6" w:rsidRPr="0061701E" w:rsidRDefault="00BF16E6" w:rsidP="00FC67AF">
            <w:pPr>
              <w:jc w:val="center"/>
              <w:rPr>
                <w:b/>
                <w:bCs/>
                <w:sz w:val="20"/>
                <w:szCs w:val="20"/>
              </w:rPr>
            </w:pPr>
            <w:r w:rsidRPr="0061701E">
              <w:rPr>
                <w:b/>
                <w:bCs/>
                <w:sz w:val="20"/>
                <w:szCs w:val="20"/>
              </w:rPr>
              <w:t xml:space="preserve">Emissions </w:t>
            </w:r>
          </w:p>
          <w:p w14:paraId="18AED258" w14:textId="3A073AA3" w:rsidR="00E009E1" w:rsidRPr="0061701E" w:rsidRDefault="00BF16E6" w:rsidP="00FC67AF">
            <w:pPr>
              <w:jc w:val="center"/>
              <w:rPr>
                <w:b/>
                <w:bCs/>
                <w:sz w:val="20"/>
                <w:szCs w:val="20"/>
              </w:rPr>
            </w:pPr>
            <w:r w:rsidRPr="0061701E">
              <w:rPr>
                <w:b/>
                <w:bCs/>
                <w:sz w:val="20"/>
                <w:szCs w:val="20"/>
              </w:rPr>
              <w:t>by s</w:t>
            </w:r>
            <w:r w:rsidR="00E009E1" w:rsidRPr="0061701E">
              <w:rPr>
                <w:b/>
                <w:bCs/>
                <w:sz w:val="20"/>
                <w:szCs w:val="20"/>
              </w:rPr>
              <w:t>ector</w:t>
            </w:r>
          </w:p>
        </w:tc>
        <w:tc>
          <w:tcPr>
            <w:tcW w:w="1418" w:type="dxa"/>
            <w:vMerge w:val="restart"/>
            <w:tcBorders>
              <w:top w:val="single" w:sz="4" w:space="0" w:color="auto"/>
              <w:left w:val="single" w:sz="4" w:space="0" w:color="auto"/>
              <w:right w:val="single" w:sz="4" w:space="0" w:color="auto"/>
            </w:tcBorders>
            <w:shd w:val="clear" w:color="auto" w:fill="auto"/>
            <w:noWrap/>
            <w:vAlign w:val="center"/>
            <w:hideMark/>
          </w:tcPr>
          <w:p w14:paraId="05C83970" w14:textId="5EF1128B" w:rsidR="00E009E1" w:rsidRPr="0061701E" w:rsidRDefault="005868B9" w:rsidP="005868B9">
            <w:pPr>
              <w:jc w:val="center"/>
              <w:rPr>
                <w:b/>
                <w:bCs/>
                <w:sz w:val="20"/>
                <w:szCs w:val="20"/>
              </w:rPr>
            </w:pPr>
            <w:r w:rsidRPr="0061701E">
              <w:rPr>
                <w:b/>
                <w:bCs/>
                <w:sz w:val="20"/>
                <w:szCs w:val="20"/>
              </w:rPr>
              <w:t xml:space="preserve">HCFC-22 </w:t>
            </w:r>
            <w:r w:rsidR="00BF16E6" w:rsidRPr="0061701E">
              <w:rPr>
                <w:b/>
                <w:bCs/>
                <w:sz w:val="20"/>
                <w:szCs w:val="20"/>
              </w:rPr>
              <w:t>c</w:t>
            </w:r>
            <w:r w:rsidR="00E009E1" w:rsidRPr="0061701E">
              <w:rPr>
                <w:b/>
                <w:bCs/>
                <w:sz w:val="20"/>
                <w:szCs w:val="20"/>
              </w:rPr>
              <w:t>onsumption</w:t>
            </w:r>
            <w:r w:rsidRPr="0061701E">
              <w:rPr>
                <w:b/>
                <w:bCs/>
                <w:sz w:val="20"/>
                <w:szCs w:val="20"/>
              </w:rPr>
              <w:t xml:space="preserve"> </w:t>
            </w:r>
            <w:r w:rsidR="00C50B91" w:rsidRPr="0061701E">
              <w:rPr>
                <w:b/>
                <w:bCs/>
                <w:sz w:val="20"/>
                <w:szCs w:val="20"/>
              </w:rPr>
              <w:t xml:space="preserve">per year </w:t>
            </w:r>
            <w:r w:rsidR="00E009E1" w:rsidRPr="0061701E">
              <w:rPr>
                <w:b/>
                <w:bCs/>
                <w:sz w:val="20"/>
                <w:szCs w:val="20"/>
              </w:rPr>
              <w:t>(mt)</w:t>
            </w:r>
          </w:p>
        </w:tc>
        <w:tc>
          <w:tcPr>
            <w:tcW w:w="5669" w:type="dxa"/>
            <w:gridSpan w:val="5"/>
            <w:tcBorders>
              <w:top w:val="single" w:sz="4" w:space="0" w:color="auto"/>
              <w:left w:val="nil"/>
              <w:bottom w:val="single" w:sz="4" w:space="0" w:color="auto"/>
              <w:right w:val="single" w:sz="4" w:space="0" w:color="auto"/>
            </w:tcBorders>
            <w:shd w:val="clear" w:color="auto" w:fill="auto"/>
            <w:noWrap/>
            <w:vAlign w:val="center"/>
            <w:hideMark/>
          </w:tcPr>
          <w:p w14:paraId="6D502B64" w14:textId="50D43100" w:rsidR="00E009E1" w:rsidRPr="0061701E" w:rsidRDefault="00E009E1" w:rsidP="00FC67AF">
            <w:pPr>
              <w:jc w:val="center"/>
              <w:rPr>
                <w:b/>
                <w:bCs/>
                <w:sz w:val="20"/>
                <w:szCs w:val="20"/>
                <w:lang w:val="fr-CA"/>
              </w:rPr>
            </w:pPr>
            <w:r w:rsidRPr="0061701E">
              <w:rPr>
                <w:b/>
                <w:bCs/>
                <w:sz w:val="20"/>
                <w:szCs w:val="20"/>
                <w:lang w:val="fr-CA"/>
              </w:rPr>
              <w:t>GHG emissions (CO</w:t>
            </w:r>
            <w:r w:rsidRPr="0061701E">
              <w:rPr>
                <w:b/>
                <w:bCs/>
                <w:sz w:val="20"/>
                <w:szCs w:val="20"/>
                <w:vertAlign w:val="subscript"/>
                <w:lang w:val="fr-CA"/>
              </w:rPr>
              <w:t>2</w:t>
            </w:r>
            <w:r w:rsidRPr="0061701E">
              <w:rPr>
                <w:b/>
                <w:bCs/>
                <w:sz w:val="20"/>
                <w:szCs w:val="20"/>
                <w:vertAlign w:val="subscript"/>
                <w:lang w:val="fr-CA"/>
              </w:rPr>
              <w:noBreakHyphen/>
            </w:r>
            <w:r w:rsidRPr="0061701E">
              <w:rPr>
                <w:b/>
                <w:bCs/>
                <w:sz w:val="20"/>
                <w:szCs w:val="20"/>
                <w:lang w:val="fr-CA"/>
              </w:rPr>
              <w:t>eq tonnes)</w:t>
            </w:r>
          </w:p>
        </w:tc>
      </w:tr>
      <w:tr w:rsidR="005868B9" w:rsidRPr="0061701E" w14:paraId="145F6BAE" w14:textId="77777777" w:rsidTr="005868B9">
        <w:trPr>
          <w:trHeight w:val="212"/>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333F4F58" w14:textId="77777777" w:rsidR="00E009E1" w:rsidRPr="0061701E" w:rsidRDefault="00E009E1" w:rsidP="00FC67AF">
            <w:pPr>
              <w:jc w:val="center"/>
              <w:rPr>
                <w:b/>
                <w:bCs/>
                <w:sz w:val="20"/>
                <w:szCs w:val="20"/>
                <w:lang w:val="fr-CA"/>
              </w:rPr>
            </w:pPr>
          </w:p>
        </w:tc>
        <w:tc>
          <w:tcPr>
            <w:tcW w:w="1418" w:type="dxa"/>
            <w:vMerge/>
            <w:tcBorders>
              <w:left w:val="single" w:sz="4" w:space="0" w:color="auto"/>
              <w:right w:val="single" w:sz="4" w:space="0" w:color="auto"/>
            </w:tcBorders>
            <w:vAlign w:val="center"/>
            <w:hideMark/>
          </w:tcPr>
          <w:p w14:paraId="1ED3C1AE" w14:textId="506864C5" w:rsidR="00E009E1" w:rsidRPr="0061701E" w:rsidRDefault="00E009E1" w:rsidP="00FC67AF">
            <w:pPr>
              <w:jc w:val="center"/>
              <w:rPr>
                <w:b/>
                <w:bCs/>
                <w:sz w:val="20"/>
                <w:szCs w:val="20"/>
                <w:lang w:val="fr-CA"/>
              </w:rPr>
            </w:pPr>
          </w:p>
        </w:tc>
        <w:tc>
          <w:tcPr>
            <w:tcW w:w="1134" w:type="dxa"/>
            <w:vMerge w:val="restart"/>
            <w:tcBorders>
              <w:top w:val="nil"/>
              <w:left w:val="nil"/>
              <w:right w:val="single" w:sz="4" w:space="0" w:color="auto"/>
            </w:tcBorders>
            <w:shd w:val="clear" w:color="auto" w:fill="auto"/>
            <w:noWrap/>
            <w:vAlign w:val="center"/>
            <w:hideMark/>
          </w:tcPr>
          <w:p w14:paraId="3CB9FA77" w14:textId="4EA4BC41" w:rsidR="00E009E1" w:rsidRPr="0061701E" w:rsidRDefault="00C50B91" w:rsidP="00E009E1">
            <w:pPr>
              <w:jc w:val="center"/>
              <w:rPr>
                <w:b/>
                <w:bCs/>
                <w:sz w:val="20"/>
                <w:szCs w:val="20"/>
              </w:rPr>
            </w:pPr>
            <w:r w:rsidRPr="0061701E">
              <w:rPr>
                <w:b/>
                <w:bCs/>
                <w:sz w:val="20"/>
                <w:szCs w:val="20"/>
              </w:rPr>
              <w:t>HCFC-22 b</w:t>
            </w:r>
            <w:r w:rsidR="00E009E1" w:rsidRPr="0061701E">
              <w:rPr>
                <w:b/>
                <w:bCs/>
                <w:sz w:val="20"/>
                <w:szCs w:val="20"/>
              </w:rPr>
              <w:t xml:space="preserve">aseline </w:t>
            </w:r>
          </w:p>
        </w:tc>
        <w:tc>
          <w:tcPr>
            <w:tcW w:w="2268" w:type="dxa"/>
            <w:gridSpan w:val="2"/>
            <w:tcBorders>
              <w:top w:val="single" w:sz="4" w:space="0" w:color="auto"/>
              <w:left w:val="nil"/>
              <w:bottom w:val="single" w:sz="4" w:space="0" w:color="auto"/>
              <w:right w:val="single" w:sz="4" w:space="0" w:color="auto"/>
            </w:tcBorders>
            <w:shd w:val="clear" w:color="auto" w:fill="auto"/>
            <w:noWrap/>
            <w:vAlign w:val="center"/>
            <w:hideMark/>
          </w:tcPr>
          <w:p w14:paraId="45CA814B" w14:textId="1A802D81" w:rsidR="00E009E1" w:rsidRPr="0061701E" w:rsidRDefault="00E009E1" w:rsidP="00FC67AF">
            <w:pPr>
              <w:jc w:val="center"/>
              <w:rPr>
                <w:b/>
                <w:bCs/>
                <w:sz w:val="20"/>
                <w:szCs w:val="20"/>
              </w:rPr>
            </w:pPr>
            <w:r w:rsidRPr="0061701E">
              <w:rPr>
                <w:b/>
                <w:bCs/>
                <w:sz w:val="20"/>
                <w:szCs w:val="20"/>
              </w:rPr>
              <w:t>R-290</w:t>
            </w:r>
          </w:p>
        </w:tc>
        <w:tc>
          <w:tcPr>
            <w:tcW w:w="2267" w:type="dxa"/>
            <w:gridSpan w:val="2"/>
            <w:tcBorders>
              <w:top w:val="single" w:sz="4" w:space="0" w:color="auto"/>
              <w:left w:val="nil"/>
              <w:bottom w:val="single" w:sz="4" w:space="0" w:color="auto"/>
              <w:right w:val="single" w:sz="4" w:space="0" w:color="auto"/>
            </w:tcBorders>
            <w:shd w:val="clear" w:color="auto" w:fill="auto"/>
            <w:noWrap/>
            <w:vAlign w:val="center"/>
            <w:hideMark/>
          </w:tcPr>
          <w:p w14:paraId="04CF00D4" w14:textId="425E7C2A" w:rsidR="00E009E1" w:rsidRPr="0061701E" w:rsidRDefault="00E009E1" w:rsidP="00FC67AF">
            <w:pPr>
              <w:jc w:val="center"/>
              <w:rPr>
                <w:b/>
                <w:bCs/>
                <w:sz w:val="20"/>
                <w:szCs w:val="20"/>
              </w:rPr>
            </w:pPr>
            <w:r w:rsidRPr="0061701E">
              <w:rPr>
                <w:b/>
                <w:bCs/>
                <w:sz w:val="20"/>
                <w:szCs w:val="20"/>
              </w:rPr>
              <w:t>HFC-32</w:t>
            </w:r>
          </w:p>
        </w:tc>
      </w:tr>
      <w:tr w:rsidR="005868B9" w:rsidRPr="0061701E" w14:paraId="2B805C3D" w14:textId="77777777" w:rsidTr="005868B9">
        <w:trPr>
          <w:trHeight w:val="142"/>
        </w:trPr>
        <w:tc>
          <w:tcPr>
            <w:tcW w:w="2263" w:type="dxa"/>
            <w:vMerge/>
            <w:tcBorders>
              <w:top w:val="single" w:sz="4" w:space="0" w:color="auto"/>
              <w:left w:val="single" w:sz="4" w:space="0" w:color="auto"/>
              <w:bottom w:val="single" w:sz="4" w:space="0" w:color="auto"/>
              <w:right w:val="single" w:sz="4" w:space="0" w:color="auto"/>
            </w:tcBorders>
            <w:vAlign w:val="center"/>
            <w:hideMark/>
          </w:tcPr>
          <w:p w14:paraId="2BB2C190" w14:textId="77777777" w:rsidR="00E009E1" w:rsidRPr="0061701E" w:rsidRDefault="00E009E1" w:rsidP="00FC67AF">
            <w:pPr>
              <w:jc w:val="center"/>
              <w:rPr>
                <w:b/>
                <w:bCs/>
                <w:sz w:val="20"/>
                <w:szCs w:val="20"/>
              </w:rPr>
            </w:pPr>
          </w:p>
        </w:tc>
        <w:tc>
          <w:tcPr>
            <w:tcW w:w="1418" w:type="dxa"/>
            <w:vMerge/>
            <w:tcBorders>
              <w:left w:val="single" w:sz="4" w:space="0" w:color="auto"/>
              <w:bottom w:val="single" w:sz="4" w:space="0" w:color="auto"/>
              <w:right w:val="single" w:sz="4" w:space="0" w:color="auto"/>
            </w:tcBorders>
            <w:shd w:val="clear" w:color="auto" w:fill="auto"/>
            <w:noWrap/>
            <w:vAlign w:val="center"/>
            <w:hideMark/>
          </w:tcPr>
          <w:p w14:paraId="03B87281" w14:textId="2B527DB0" w:rsidR="00E009E1" w:rsidRPr="0061701E" w:rsidRDefault="00E009E1" w:rsidP="00FC67AF">
            <w:pPr>
              <w:jc w:val="center"/>
              <w:rPr>
                <w:b/>
                <w:bCs/>
                <w:sz w:val="20"/>
                <w:szCs w:val="20"/>
              </w:rPr>
            </w:pPr>
          </w:p>
        </w:tc>
        <w:tc>
          <w:tcPr>
            <w:tcW w:w="1134" w:type="dxa"/>
            <w:vMerge/>
            <w:tcBorders>
              <w:left w:val="nil"/>
              <w:bottom w:val="single" w:sz="4" w:space="0" w:color="auto"/>
              <w:right w:val="single" w:sz="4" w:space="0" w:color="auto"/>
            </w:tcBorders>
            <w:shd w:val="clear" w:color="auto" w:fill="auto"/>
            <w:noWrap/>
            <w:vAlign w:val="center"/>
            <w:hideMark/>
          </w:tcPr>
          <w:p w14:paraId="560D7363" w14:textId="0C5528D2" w:rsidR="00E009E1" w:rsidRPr="0061701E" w:rsidRDefault="00E009E1" w:rsidP="00FC67AF">
            <w:pPr>
              <w:jc w:val="center"/>
              <w:rPr>
                <w:b/>
                <w:bCs/>
                <w:sz w:val="20"/>
                <w:szCs w:val="20"/>
              </w:rPr>
            </w:pPr>
          </w:p>
        </w:tc>
        <w:tc>
          <w:tcPr>
            <w:tcW w:w="1134" w:type="dxa"/>
            <w:tcBorders>
              <w:top w:val="nil"/>
              <w:left w:val="nil"/>
              <w:bottom w:val="single" w:sz="4" w:space="0" w:color="auto"/>
              <w:right w:val="single" w:sz="4" w:space="0" w:color="auto"/>
            </w:tcBorders>
            <w:shd w:val="clear" w:color="auto" w:fill="auto"/>
            <w:noWrap/>
            <w:vAlign w:val="center"/>
            <w:hideMark/>
          </w:tcPr>
          <w:p w14:paraId="5D108377" w14:textId="1A1B929E" w:rsidR="00E009E1" w:rsidRPr="0061701E" w:rsidRDefault="00E009E1" w:rsidP="00FC67AF">
            <w:pPr>
              <w:jc w:val="center"/>
              <w:rPr>
                <w:b/>
                <w:bCs/>
                <w:sz w:val="20"/>
                <w:szCs w:val="20"/>
              </w:rPr>
            </w:pPr>
            <w:r w:rsidRPr="0061701E">
              <w:rPr>
                <w:b/>
                <w:bCs/>
                <w:sz w:val="20"/>
                <w:szCs w:val="20"/>
              </w:rPr>
              <w:t>Emission</w:t>
            </w:r>
            <w:r w:rsidR="005868B9" w:rsidRPr="0061701E">
              <w:rPr>
                <w:b/>
                <w:bCs/>
                <w:sz w:val="20"/>
                <w:szCs w:val="20"/>
              </w:rPr>
              <w:t>s</w:t>
            </w:r>
          </w:p>
        </w:tc>
        <w:tc>
          <w:tcPr>
            <w:tcW w:w="1134" w:type="dxa"/>
            <w:tcBorders>
              <w:top w:val="nil"/>
              <w:left w:val="nil"/>
              <w:bottom w:val="single" w:sz="4" w:space="0" w:color="auto"/>
              <w:right w:val="single" w:sz="4" w:space="0" w:color="auto"/>
            </w:tcBorders>
            <w:shd w:val="clear" w:color="auto" w:fill="auto"/>
            <w:noWrap/>
            <w:vAlign w:val="center"/>
            <w:hideMark/>
          </w:tcPr>
          <w:p w14:paraId="5D9058A6" w14:textId="27CF9122" w:rsidR="00E009E1" w:rsidRPr="0061701E" w:rsidRDefault="00E009E1" w:rsidP="00FC67AF">
            <w:pPr>
              <w:jc w:val="center"/>
              <w:rPr>
                <w:b/>
                <w:bCs/>
                <w:sz w:val="20"/>
                <w:szCs w:val="20"/>
              </w:rPr>
            </w:pPr>
            <w:r w:rsidRPr="0061701E">
              <w:rPr>
                <w:b/>
                <w:bCs/>
                <w:sz w:val="20"/>
                <w:szCs w:val="20"/>
              </w:rPr>
              <w:t>Reduction</w:t>
            </w:r>
          </w:p>
        </w:tc>
        <w:tc>
          <w:tcPr>
            <w:tcW w:w="1134" w:type="dxa"/>
            <w:tcBorders>
              <w:top w:val="nil"/>
              <w:left w:val="nil"/>
              <w:bottom w:val="single" w:sz="4" w:space="0" w:color="auto"/>
              <w:right w:val="single" w:sz="4" w:space="0" w:color="auto"/>
            </w:tcBorders>
            <w:shd w:val="clear" w:color="auto" w:fill="auto"/>
            <w:noWrap/>
            <w:vAlign w:val="center"/>
            <w:hideMark/>
          </w:tcPr>
          <w:p w14:paraId="05A5D224" w14:textId="60FF89E9" w:rsidR="00E009E1" w:rsidRPr="0061701E" w:rsidRDefault="00E009E1" w:rsidP="00FC67AF">
            <w:pPr>
              <w:jc w:val="center"/>
              <w:rPr>
                <w:b/>
                <w:bCs/>
                <w:sz w:val="20"/>
                <w:szCs w:val="20"/>
              </w:rPr>
            </w:pPr>
            <w:r w:rsidRPr="0061701E">
              <w:rPr>
                <w:b/>
                <w:bCs/>
                <w:sz w:val="20"/>
                <w:szCs w:val="20"/>
              </w:rPr>
              <w:t>Emission</w:t>
            </w:r>
            <w:r w:rsidR="005868B9" w:rsidRPr="0061701E">
              <w:rPr>
                <w:b/>
                <w:bCs/>
                <w:sz w:val="20"/>
                <w:szCs w:val="20"/>
              </w:rPr>
              <w:t>s</w:t>
            </w:r>
          </w:p>
        </w:tc>
        <w:tc>
          <w:tcPr>
            <w:tcW w:w="1133" w:type="dxa"/>
            <w:tcBorders>
              <w:top w:val="nil"/>
              <w:left w:val="nil"/>
              <w:bottom w:val="single" w:sz="4" w:space="0" w:color="auto"/>
              <w:right w:val="single" w:sz="4" w:space="0" w:color="auto"/>
            </w:tcBorders>
            <w:shd w:val="clear" w:color="auto" w:fill="auto"/>
            <w:noWrap/>
            <w:vAlign w:val="center"/>
            <w:hideMark/>
          </w:tcPr>
          <w:p w14:paraId="457B6FE4" w14:textId="77777777" w:rsidR="00E009E1" w:rsidRPr="0061701E" w:rsidRDefault="00E009E1" w:rsidP="00FC67AF">
            <w:pPr>
              <w:jc w:val="center"/>
              <w:rPr>
                <w:b/>
                <w:bCs/>
                <w:sz w:val="20"/>
                <w:szCs w:val="20"/>
              </w:rPr>
            </w:pPr>
            <w:r w:rsidRPr="0061701E">
              <w:rPr>
                <w:b/>
                <w:bCs/>
                <w:sz w:val="20"/>
                <w:szCs w:val="20"/>
              </w:rPr>
              <w:t>Reduction</w:t>
            </w:r>
          </w:p>
        </w:tc>
      </w:tr>
      <w:tr w:rsidR="005868B9" w:rsidRPr="0061701E" w14:paraId="608D89E2" w14:textId="77777777" w:rsidTr="005868B9">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765F64E7" w14:textId="77777777" w:rsidR="00C8062D" w:rsidRPr="0061701E" w:rsidRDefault="00C8062D" w:rsidP="00FC67AF">
            <w:pPr>
              <w:rPr>
                <w:sz w:val="20"/>
                <w:szCs w:val="20"/>
              </w:rPr>
            </w:pPr>
            <w:r w:rsidRPr="0061701E">
              <w:rPr>
                <w:sz w:val="20"/>
                <w:szCs w:val="20"/>
              </w:rPr>
              <w:t>Commercial refrigeration</w:t>
            </w:r>
          </w:p>
        </w:tc>
        <w:tc>
          <w:tcPr>
            <w:tcW w:w="1418" w:type="dxa"/>
            <w:tcBorders>
              <w:top w:val="nil"/>
              <w:left w:val="nil"/>
              <w:bottom w:val="single" w:sz="4" w:space="0" w:color="auto"/>
              <w:right w:val="single" w:sz="4" w:space="0" w:color="auto"/>
            </w:tcBorders>
            <w:shd w:val="clear" w:color="auto" w:fill="auto"/>
            <w:noWrap/>
            <w:hideMark/>
          </w:tcPr>
          <w:p w14:paraId="44AEDC77" w14:textId="77777777" w:rsidR="00C8062D" w:rsidRPr="0061701E" w:rsidRDefault="00C8062D" w:rsidP="00BF16E6">
            <w:pPr>
              <w:jc w:val="right"/>
              <w:rPr>
                <w:sz w:val="20"/>
                <w:szCs w:val="20"/>
              </w:rPr>
            </w:pPr>
            <w:r w:rsidRPr="0061701E">
              <w:rPr>
                <w:sz w:val="20"/>
                <w:szCs w:val="20"/>
              </w:rPr>
              <w:t>232.29</w:t>
            </w:r>
          </w:p>
        </w:tc>
        <w:tc>
          <w:tcPr>
            <w:tcW w:w="1134" w:type="dxa"/>
            <w:tcBorders>
              <w:top w:val="nil"/>
              <w:left w:val="nil"/>
              <w:bottom w:val="single" w:sz="4" w:space="0" w:color="auto"/>
              <w:right w:val="single" w:sz="4" w:space="0" w:color="auto"/>
            </w:tcBorders>
            <w:shd w:val="clear" w:color="auto" w:fill="auto"/>
            <w:noWrap/>
            <w:hideMark/>
          </w:tcPr>
          <w:p w14:paraId="034CA676" w14:textId="56D167A8" w:rsidR="00C8062D" w:rsidRPr="0061701E" w:rsidRDefault="00C8062D" w:rsidP="00BF16E6">
            <w:pPr>
              <w:jc w:val="right"/>
              <w:rPr>
                <w:sz w:val="20"/>
                <w:szCs w:val="20"/>
              </w:rPr>
            </w:pPr>
            <w:r w:rsidRPr="0061701E">
              <w:rPr>
                <w:sz w:val="20"/>
                <w:szCs w:val="20"/>
              </w:rPr>
              <w:t>3,882,654</w:t>
            </w:r>
          </w:p>
        </w:tc>
        <w:tc>
          <w:tcPr>
            <w:tcW w:w="1134" w:type="dxa"/>
            <w:tcBorders>
              <w:top w:val="nil"/>
              <w:left w:val="nil"/>
              <w:bottom w:val="single" w:sz="4" w:space="0" w:color="auto"/>
              <w:right w:val="single" w:sz="4" w:space="0" w:color="auto"/>
            </w:tcBorders>
            <w:shd w:val="clear" w:color="auto" w:fill="auto"/>
            <w:noWrap/>
            <w:hideMark/>
          </w:tcPr>
          <w:p w14:paraId="2E9ABF8E" w14:textId="3AEF7752" w:rsidR="00C8062D" w:rsidRPr="0061701E" w:rsidRDefault="00C8062D" w:rsidP="00BF16E6">
            <w:pPr>
              <w:jc w:val="right"/>
              <w:rPr>
                <w:sz w:val="20"/>
                <w:szCs w:val="20"/>
              </w:rPr>
            </w:pPr>
            <w:r w:rsidRPr="0061701E">
              <w:rPr>
                <w:sz w:val="20"/>
                <w:szCs w:val="20"/>
              </w:rPr>
              <w:t>2,086,035</w:t>
            </w:r>
          </w:p>
        </w:tc>
        <w:tc>
          <w:tcPr>
            <w:tcW w:w="1134" w:type="dxa"/>
            <w:tcBorders>
              <w:top w:val="nil"/>
              <w:left w:val="nil"/>
              <w:bottom w:val="single" w:sz="4" w:space="0" w:color="auto"/>
              <w:right w:val="single" w:sz="4" w:space="0" w:color="auto"/>
            </w:tcBorders>
            <w:shd w:val="clear" w:color="auto" w:fill="auto"/>
            <w:noWrap/>
            <w:hideMark/>
          </w:tcPr>
          <w:p w14:paraId="01B37765" w14:textId="06D129C1" w:rsidR="00C8062D" w:rsidRPr="0061701E" w:rsidRDefault="00C8062D" w:rsidP="00BF16E6">
            <w:pPr>
              <w:jc w:val="right"/>
              <w:rPr>
                <w:sz w:val="20"/>
                <w:szCs w:val="20"/>
              </w:rPr>
            </w:pPr>
            <w:r w:rsidRPr="0061701E">
              <w:rPr>
                <w:sz w:val="20"/>
                <w:szCs w:val="20"/>
              </w:rPr>
              <w:t>1,796,619</w:t>
            </w:r>
          </w:p>
        </w:tc>
        <w:tc>
          <w:tcPr>
            <w:tcW w:w="1134" w:type="dxa"/>
            <w:tcBorders>
              <w:top w:val="nil"/>
              <w:left w:val="nil"/>
              <w:bottom w:val="single" w:sz="4" w:space="0" w:color="auto"/>
              <w:right w:val="single" w:sz="4" w:space="0" w:color="auto"/>
            </w:tcBorders>
            <w:shd w:val="clear" w:color="auto" w:fill="auto"/>
            <w:noWrap/>
            <w:hideMark/>
          </w:tcPr>
          <w:p w14:paraId="5CF808C6" w14:textId="010A412C" w:rsidR="00C8062D" w:rsidRPr="0061701E" w:rsidRDefault="00C8062D" w:rsidP="00BF16E6">
            <w:pPr>
              <w:jc w:val="right"/>
              <w:rPr>
                <w:sz w:val="20"/>
                <w:szCs w:val="20"/>
              </w:rPr>
            </w:pPr>
            <w:r w:rsidRPr="0061701E">
              <w:rPr>
                <w:sz w:val="20"/>
                <w:szCs w:val="20"/>
              </w:rPr>
              <w:t>2,676,211</w:t>
            </w:r>
          </w:p>
        </w:tc>
        <w:tc>
          <w:tcPr>
            <w:tcW w:w="1133" w:type="dxa"/>
            <w:tcBorders>
              <w:top w:val="nil"/>
              <w:left w:val="nil"/>
              <w:bottom w:val="single" w:sz="4" w:space="0" w:color="auto"/>
              <w:right w:val="single" w:sz="4" w:space="0" w:color="auto"/>
            </w:tcBorders>
            <w:shd w:val="clear" w:color="auto" w:fill="auto"/>
            <w:noWrap/>
            <w:hideMark/>
          </w:tcPr>
          <w:p w14:paraId="32757EC8" w14:textId="30F940C8" w:rsidR="00C8062D" w:rsidRPr="0061701E" w:rsidRDefault="00C8062D" w:rsidP="00BF16E6">
            <w:pPr>
              <w:jc w:val="right"/>
              <w:rPr>
                <w:sz w:val="20"/>
                <w:szCs w:val="20"/>
              </w:rPr>
            </w:pPr>
            <w:r w:rsidRPr="0061701E">
              <w:rPr>
                <w:sz w:val="20"/>
                <w:szCs w:val="20"/>
              </w:rPr>
              <w:t>1,206,443</w:t>
            </w:r>
          </w:p>
        </w:tc>
      </w:tr>
      <w:tr w:rsidR="005868B9" w:rsidRPr="0061701E" w14:paraId="0013F14B" w14:textId="77777777" w:rsidTr="005868B9">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39CC3869" w14:textId="77777777" w:rsidR="005868B9" w:rsidRPr="0061701E" w:rsidRDefault="005868B9" w:rsidP="00FC67AF">
            <w:pPr>
              <w:rPr>
                <w:sz w:val="20"/>
                <w:szCs w:val="20"/>
              </w:rPr>
            </w:pPr>
            <w:r w:rsidRPr="0061701E">
              <w:rPr>
                <w:sz w:val="20"/>
                <w:szCs w:val="20"/>
              </w:rPr>
              <w:t xml:space="preserve">        Direct</w:t>
            </w:r>
          </w:p>
        </w:tc>
        <w:tc>
          <w:tcPr>
            <w:tcW w:w="1418" w:type="dxa"/>
            <w:tcBorders>
              <w:top w:val="nil"/>
              <w:left w:val="single" w:sz="4" w:space="0" w:color="auto"/>
              <w:bottom w:val="single" w:sz="4" w:space="0" w:color="auto"/>
              <w:right w:val="single" w:sz="4" w:space="0" w:color="auto"/>
            </w:tcBorders>
            <w:shd w:val="clear" w:color="auto" w:fill="auto"/>
          </w:tcPr>
          <w:p w14:paraId="70B562E8" w14:textId="282F4DE6" w:rsidR="005868B9" w:rsidRPr="0061701E" w:rsidRDefault="005868B9" w:rsidP="00FC67AF">
            <w:pPr>
              <w:rPr>
                <w:sz w:val="20"/>
                <w:szCs w:val="20"/>
              </w:rPr>
            </w:pPr>
          </w:p>
        </w:tc>
        <w:tc>
          <w:tcPr>
            <w:tcW w:w="1134" w:type="dxa"/>
            <w:tcBorders>
              <w:top w:val="nil"/>
              <w:left w:val="nil"/>
              <w:bottom w:val="single" w:sz="4" w:space="0" w:color="auto"/>
              <w:right w:val="single" w:sz="4" w:space="0" w:color="auto"/>
            </w:tcBorders>
            <w:shd w:val="clear" w:color="auto" w:fill="auto"/>
            <w:noWrap/>
            <w:hideMark/>
          </w:tcPr>
          <w:p w14:paraId="79A0568A" w14:textId="0DE41122" w:rsidR="005868B9" w:rsidRPr="0061701E" w:rsidRDefault="005868B9" w:rsidP="00BF16E6">
            <w:pPr>
              <w:jc w:val="right"/>
              <w:rPr>
                <w:sz w:val="20"/>
                <w:szCs w:val="20"/>
              </w:rPr>
            </w:pPr>
            <w:r w:rsidRPr="0061701E">
              <w:rPr>
                <w:sz w:val="20"/>
                <w:szCs w:val="20"/>
              </w:rPr>
              <w:t>1,724,211</w:t>
            </w:r>
          </w:p>
        </w:tc>
        <w:tc>
          <w:tcPr>
            <w:tcW w:w="1134" w:type="dxa"/>
            <w:tcBorders>
              <w:top w:val="nil"/>
              <w:left w:val="nil"/>
              <w:bottom w:val="single" w:sz="4" w:space="0" w:color="auto"/>
              <w:right w:val="single" w:sz="4" w:space="0" w:color="auto"/>
            </w:tcBorders>
            <w:shd w:val="clear" w:color="auto" w:fill="auto"/>
            <w:noWrap/>
            <w:hideMark/>
          </w:tcPr>
          <w:p w14:paraId="1724DA81" w14:textId="0F26CEE0" w:rsidR="005868B9" w:rsidRPr="0061701E" w:rsidRDefault="005868B9" w:rsidP="00BF16E6">
            <w:pPr>
              <w:jc w:val="right"/>
              <w:rPr>
                <w:sz w:val="20"/>
                <w:szCs w:val="20"/>
              </w:rPr>
            </w:pPr>
            <w:r w:rsidRPr="0061701E">
              <w:rPr>
                <w:sz w:val="20"/>
                <w:szCs w:val="20"/>
              </w:rPr>
              <w:t>2,001</w:t>
            </w:r>
          </w:p>
        </w:tc>
        <w:tc>
          <w:tcPr>
            <w:tcW w:w="1134" w:type="dxa"/>
            <w:tcBorders>
              <w:top w:val="nil"/>
              <w:left w:val="nil"/>
              <w:bottom w:val="single" w:sz="4" w:space="0" w:color="auto"/>
              <w:right w:val="single" w:sz="4" w:space="0" w:color="auto"/>
            </w:tcBorders>
            <w:shd w:val="clear" w:color="auto" w:fill="auto"/>
            <w:noWrap/>
            <w:hideMark/>
          </w:tcPr>
          <w:p w14:paraId="7BDF4FC4" w14:textId="19DDD520" w:rsidR="005868B9" w:rsidRPr="0061701E" w:rsidRDefault="005868B9" w:rsidP="00BF16E6">
            <w:pPr>
              <w:jc w:val="right"/>
              <w:rPr>
                <w:sz w:val="20"/>
                <w:szCs w:val="20"/>
              </w:rPr>
            </w:pPr>
            <w:r w:rsidRPr="0061701E">
              <w:rPr>
                <w:sz w:val="20"/>
                <w:szCs w:val="20"/>
              </w:rPr>
              <w:t>1,722,210</w:t>
            </w:r>
          </w:p>
        </w:tc>
        <w:tc>
          <w:tcPr>
            <w:tcW w:w="1134" w:type="dxa"/>
            <w:tcBorders>
              <w:top w:val="nil"/>
              <w:left w:val="nil"/>
              <w:bottom w:val="single" w:sz="4" w:space="0" w:color="auto"/>
              <w:right w:val="single" w:sz="4" w:space="0" w:color="auto"/>
            </w:tcBorders>
            <w:shd w:val="clear" w:color="auto" w:fill="auto"/>
            <w:noWrap/>
            <w:hideMark/>
          </w:tcPr>
          <w:p w14:paraId="4104084A" w14:textId="0C2E5A8A" w:rsidR="005868B9" w:rsidRPr="0061701E" w:rsidRDefault="005868B9" w:rsidP="00BF16E6">
            <w:pPr>
              <w:jc w:val="right"/>
              <w:rPr>
                <w:sz w:val="20"/>
                <w:szCs w:val="20"/>
              </w:rPr>
            </w:pPr>
            <w:r w:rsidRPr="0061701E">
              <w:rPr>
                <w:sz w:val="20"/>
                <w:szCs w:val="20"/>
              </w:rPr>
              <w:t>572,825</w:t>
            </w:r>
          </w:p>
        </w:tc>
        <w:tc>
          <w:tcPr>
            <w:tcW w:w="1133" w:type="dxa"/>
            <w:tcBorders>
              <w:top w:val="nil"/>
              <w:left w:val="nil"/>
              <w:bottom w:val="single" w:sz="4" w:space="0" w:color="auto"/>
              <w:right w:val="single" w:sz="4" w:space="0" w:color="auto"/>
            </w:tcBorders>
            <w:shd w:val="clear" w:color="auto" w:fill="auto"/>
            <w:noWrap/>
            <w:hideMark/>
          </w:tcPr>
          <w:p w14:paraId="52BEE2E9" w14:textId="5AF108CA" w:rsidR="005868B9" w:rsidRPr="0061701E" w:rsidRDefault="005868B9" w:rsidP="00BF16E6">
            <w:pPr>
              <w:jc w:val="right"/>
              <w:rPr>
                <w:sz w:val="20"/>
                <w:szCs w:val="20"/>
              </w:rPr>
            </w:pPr>
            <w:r w:rsidRPr="0061701E">
              <w:rPr>
                <w:sz w:val="20"/>
                <w:szCs w:val="20"/>
              </w:rPr>
              <w:t>1,151,386</w:t>
            </w:r>
          </w:p>
        </w:tc>
      </w:tr>
      <w:tr w:rsidR="005868B9" w:rsidRPr="0061701E" w14:paraId="286DAD50" w14:textId="77777777" w:rsidTr="005868B9">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0C3D370B" w14:textId="77777777" w:rsidR="005868B9" w:rsidRPr="0061701E" w:rsidRDefault="005868B9" w:rsidP="00FC67AF">
            <w:pPr>
              <w:rPr>
                <w:sz w:val="20"/>
                <w:szCs w:val="20"/>
              </w:rPr>
            </w:pPr>
            <w:r w:rsidRPr="0061701E">
              <w:rPr>
                <w:sz w:val="20"/>
                <w:szCs w:val="20"/>
              </w:rPr>
              <w:t xml:space="preserve">        Indirect</w:t>
            </w:r>
          </w:p>
        </w:tc>
        <w:tc>
          <w:tcPr>
            <w:tcW w:w="1418" w:type="dxa"/>
            <w:tcBorders>
              <w:top w:val="nil"/>
              <w:left w:val="single" w:sz="4" w:space="0" w:color="auto"/>
              <w:bottom w:val="single" w:sz="4" w:space="0" w:color="auto"/>
              <w:right w:val="single" w:sz="4" w:space="0" w:color="auto"/>
            </w:tcBorders>
            <w:shd w:val="clear" w:color="auto" w:fill="auto"/>
          </w:tcPr>
          <w:p w14:paraId="1A3D9ACB" w14:textId="3BE646F7" w:rsidR="005868B9" w:rsidRPr="0061701E" w:rsidRDefault="005868B9" w:rsidP="00FC67AF">
            <w:pPr>
              <w:rPr>
                <w:sz w:val="20"/>
                <w:szCs w:val="20"/>
              </w:rPr>
            </w:pPr>
          </w:p>
        </w:tc>
        <w:tc>
          <w:tcPr>
            <w:tcW w:w="1134" w:type="dxa"/>
            <w:tcBorders>
              <w:top w:val="nil"/>
              <w:left w:val="nil"/>
              <w:bottom w:val="nil"/>
              <w:right w:val="nil"/>
            </w:tcBorders>
            <w:shd w:val="clear" w:color="auto" w:fill="auto"/>
            <w:noWrap/>
            <w:hideMark/>
          </w:tcPr>
          <w:p w14:paraId="48682492" w14:textId="7CF4CE43" w:rsidR="005868B9" w:rsidRPr="0061701E" w:rsidRDefault="005868B9" w:rsidP="00BF16E6">
            <w:pPr>
              <w:jc w:val="right"/>
              <w:rPr>
                <w:sz w:val="20"/>
                <w:szCs w:val="20"/>
              </w:rPr>
            </w:pPr>
            <w:r w:rsidRPr="0061701E">
              <w:rPr>
                <w:sz w:val="20"/>
                <w:szCs w:val="20"/>
              </w:rPr>
              <w:t>2</w:t>
            </w:r>
            <w:r w:rsidR="00C50B91" w:rsidRPr="0061701E">
              <w:rPr>
                <w:sz w:val="20"/>
                <w:szCs w:val="20"/>
              </w:rPr>
              <w:t>,</w:t>
            </w:r>
            <w:r w:rsidRPr="0061701E">
              <w:rPr>
                <w:sz w:val="20"/>
                <w:szCs w:val="20"/>
              </w:rPr>
              <w:t>158</w:t>
            </w:r>
            <w:r w:rsidR="00C50B91" w:rsidRPr="0061701E">
              <w:rPr>
                <w:sz w:val="20"/>
                <w:szCs w:val="20"/>
              </w:rPr>
              <w:t>,</w:t>
            </w:r>
            <w:r w:rsidRPr="0061701E">
              <w:rPr>
                <w:sz w:val="20"/>
                <w:szCs w:val="20"/>
              </w:rPr>
              <w:t>443</w:t>
            </w:r>
          </w:p>
        </w:tc>
        <w:tc>
          <w:tcPr>
            <w:tcW w:w="1134" w:type="dxa"/>
            <w:tcBorders>
              <w:top w:val="nil"/>
              <w:left w:val="single" w:sz="4" w:space="0" w:color="auto"/>
              <w:bottom w:val="single" w:sz="4" w:space="0" w:color="auto"/>
              <w:right w:val="single" w:sz="4" w:space="0" w:color="auto"/>
            </w:tcBorders>
            <w:shd w:val="clear" w:color="auto" w:fill="auto"/>
            <w:noWrap/>
            <w:hideMark/>
          </w:tcPr>
          <w:p w14:paraId="5E4FDFFB" w14:textId="23C7C44A" w:rsidR="005868B9" w:rsidRPr="0061701E" w:rsidRDefault="005868B9" w:rsidP="00BF16E6">
            <w:pPr>
              <w:jc w:val="right"/>
              <w:rPr>
                <w:sz w:val="20"/>
                <w:szCs w:val="20"/>
              </w:rPr>
            </w:pPr>
            <w:r w:rsidRPr="0061701E">
              <w:rPr>
                <w:sz w:val="20"/>
                <w:szCs w:val="20"/>
              </w:rPr>
              <w:t>2,084,034</w:t>
            </w:r>
          </w:p>
        </w:tc>
        <w:tc>
          <w:tcPr>
            <w:tcW w:w="1134" w:type="dxa"/>
            <w:tcBorders>
              <w:top w:val="nil"/>
              <w:left w:val="nil"/>
              <w:bottom w:val="single" w:sz="4" w:space="0" w:color="auto"/>
              <w:right w:val="single" w:sz="4" w:space="0" w:color="auto"/>
            </w:tcBorders>
            <w:shd w:val="clear" w:color="auto" w:fill="auto"/>
            <w:noWrap/>
            <w:hideMark/>
          </w:tcPr>
          <w:p w14:paraId="395079E0" w14:textId="4F63C640" w:rsidR="005868B9" w:rsidRPr="0061701E" w:rsidRDefault="005868B9" w:rsidP="00BF16E6">
            <w:pPr>
              <w:jc w:val="right"/>
              <w:rPr>
                <w:sz w:val="20"/>
                <w:szCs w:val="20"/>
              </w:rPr>
            </w:pPr>
            <w:r w:rsidRPr="0061701E">
              <w:rPr>
                <w:sz w:val="20"/>
                <w:szCs w:val="20"/>
              </w:rPr>
              <w:t>74,409</w:t>
            </w:r>
          </w:p>
        </w:tc>
        <w:tc>
          <w:tcPr>
            <w:tcW w:w="1134" w:type="dxa"/>
            <w:tcBorders>
              <w:top w:val="nil"/>
              <w:left w:val="nil"/>
              <w:bottom w:val="single" w:sz="4" w:space="0" w:color="auto"/>
              <w:right w:val="single" w:sz="4" w:space="0" w:color="auto"/>
            </w:tcBorders>
            <w:shd w:val="clear" w:color="auto" w:fill="auto"/>
            <w:noWrap/>
            <w:hideMark/>
          </w:tcPr>
          <w:p w14:paraId="5F604A1C" w14:textId="00259FA9" w:rsidR="005868B9" w:rsidRPr="0061701E" w:rsidRDefault="005868B9" w:rsidP="00BF16E6">
            <w:pPr>
              <w:jc w:val="right"/>
              <w:rPr>
                <w:sz w:val="20"/>
                <w:szCs w:val="20"/>
              </w:rPr>
            </w:pPr>
            <w:r w:rsidRPr="0061701E">
              <w:rPr>
                <w:sz w:val="20"/>
                <w:szCs w:val="20"/>
              </w:rPr>
              <w:t>2,103,386</w:t>
            </w:r>
          </w:p>
        </w:tc>
        <w:tc>
          <w:tcPr>
            <w:tcW w:w="1133" w:type="dxa"/>
            <w:tcBorders>
              <w:top w:val="nil"/>
              <w:left w:val="nil"/>
              <w:bottom w:val="single" w:sz="4" w:space="0" w:color="auto"/>
              <w:right w:val="single" w:sz="4" w:space="0" w:color="auto"/>
            </w:tcBorders>
            <w:shd w:val="clear" w:color="auto" w:fill="auto"/>
            <w:noWrap/>
            <w:hideMark/>
          </w:tcPr>
          <w:p w14:paraId="0C07F5CF" w14:textId="2108EA9C" w:rsidR="005868B9" w:rsidRPr="0061701E" w:rsidRDefault="005868B9" w:rsidP="00BF16E6">
            <w:pPr>
              <w:jc w:val="right"/>
              <w:rPr>
                <w:sz w:val="20"/>
                <w:szCs w:val="20"/>
              </w:rPr>
            </w:pPr>
            <w:r w:rsidRPr="0061701E">
              <w:rPr>
                <w:sz w:val="20"/>
                <w:szCs w:val="20"/>
              </w:rPr>
              <w:t>55,057</w:t>
            </w:r>
          </w:p>
        </w:tc>
      </w:tr>
      <w:tr w:rsidR="005868B9" w:rsidRPr="0061701E" w14:paraId="429C3CF4" w14:textId="77777777" w:rsidTr="005868B9">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129EA8DD" w14:textId="77777777" w:rsidR="00C8062D" w:rsidRPr="0061701E" w:rsidRDefault="00C8062D" w:rsidP="00FC67AF">
            <w:pPr>
              <w:rPr>
                <w:sz w:val="20"/>
                <w:szCs w:val="20"/>
              </w:rPr>
            </w:pPr>
            <w:r w:rsidRPr="0061701E">
              <w:rPr>
                <w:sz w:val="20"/>
                <w:szCs w:val="20"/>
              </w:rPr>
              <w:t>AC manufacturing</w:t>
            </w:r>
          </w:p>
        </w:tc>
        <w:tc>
          <w:tcPr>
            <w:tcW w:w="1418" w:type="dxa"/>
            <w:tcBorders>
              <w:top w:val="nil"/>
              <w:left w:val="nil"/>
              <w:bottom w:val="single" w:sz="4" w:space="0" w:color="auto"/>
              <w:right w:val="single" w:sz="4" w:space="0" w:color="auto"/>
            </w:tcBorders>
            <w:shd w:val="clear" w:color="auto" w:fill="auto"/>
            <w:noWrap/>
            <w:hideMark/>
          </w:tcPr>
          <w:p w14:paraId="6BC0CEBE" w14:textId="77777777" w:rsidR="00C8062D" w:rsidRPr="0061701E" w:rsidRDefault="00C8062D" w:rsidP="00BF16E6">
            <w:pPr>
              <w:jc w:val="right"/>
              <w:rPr>
                <w:sz w:val="20"/>
                <w:szCs w:val="20"/>
              </w:rPr>
            </w:pPr>
            <w:r w:rsidRPr="0061701E">
              <w:rPr>
                <w:sz w:val="20"/>
                <w:szCs w:val="20"/>
              </w:rPr>
              <w:t>62.73</w:t>
            </w:r>
          </w:p>
        </w:tc>
        <w:tc>
          <w:tcPr>
            <w:tcW w:w="1134" w:type="dxa"/>
            <w:tcBorders>
              <w:top w:val="single" w:sz="4" w:space="0" w:color="auto"/>
              <w:left w:val="nil"/>
              <w:bottom w:val="single" w:sz="4" w:space="0" w:color="auto"/>
              <w:right w:val="single" w:sz="4" w:space="0" w:color="auto"/>
            </w:tcBorders>
            <w:shd w:val="clear" w:color="auto" w:fill="auto"/>
            <w:hideMark/>
          </w:tcPr>
          <w:p w14:paraId="5EC85285" w14:textId="77777777" w:rsidR="00C8062D" w:rsidRPr="0061701E" w:rsidRDefault="00C8062D" w:rsidP="00BF16E6">
            <w:pPr>
              <w:jc w:val="right"/>
              <w:rPr>
                <w:sz w:val="20"/>
                <w:szCs w:val="20"/>
              </w:rPr>
            </w:pPr>
            <w:r w:rsidRPr="0061701E">
              <w:rPr>
                <w:sz w:val="20"/>
                <w:szCs w:val="20"/>
              </w:rPr>
              <w:t>788,199</w:t>
            </w:r>
          </w:p>
        </w:tc>
        <w:tc>
          <w:tcPr>
            <w:tcW w:w="1134" w:type="dxa"/>
            <w:tcBorders>
              <w:top w:val="nil"/>
              <w:left w:val="nil"/>
              <w:bottom w:val="single" w:sz="4" w:space="0" w:color="auto"/>
              <w:right w:val="single" w:sz="4" w:space="0" w:color="auto"/>
            </w:tcBorders>
            <w:shd w:val="clear" w:color="auto" w:fill="auto"/>
            <w:noWrap/>
            <w:hideMark/>
          </w:tcPr>
          <w:p w14:paraId="4612B020" w14:textId="715CAE22" w:rsidR="00C8062D" w:rsidRPr="0061701E" w:rsidRDefault="00C8062D" w:rsidP="00BF16E6">
            <w:pPr>
              <w:jc w:val="right"/>
              <w:rPr>
                <w:sz w:val="20"/>
                <w:szCs w:val="20"/>
              </w:rPr>
            </w:pPr>
            <w:r w:rsidRPr="0061701E">
              <w:rPr>
                <w:sz w:val="20"/>
                <w:szCs w:val="20"/>
              </w:rPr>
              <w:t>656,496</w:t>
            </w:r>
          </w:p>
        </w:tc>
        <w:tc>
          <w:tcPr>
            <w:tcW w:w="1134" w:type="dxa"/>
            <w:tcBorders>
              <w:top w:val="nil"/>
              <w:left w:val="nil"/>
              <w:bottom w:val="single" w:sz="4" w:space="0" w:color="auto"/>
              <w:right w:val="single" w:sz="4" w:space="0" w:color="auto"/>
            </w:tcBorders>
            <w:shd w:val="clear" w:color="auto" w:fill="auto"/>
            <w:noWrap/>
            <w:hideMark/>
          </w:tcPr>
          <w:p w14:paraId="55FBA679" w14:textId="5CB99AC9" w:rsidR="00C8062D" w:rsidRPr="0061701E" w:rsidRDefault="00C8062D" w:rsidP="00BF16E6">
            <w:pPr>
              <w:jc w:val="right"/>
              <w:rPr>
                <w:sz w:val="20"/>
                <w:szCs w:val="20"/>
              </w:rPr>
            </w:pPr>
            <w:r w:rsidRPr="0061701E">
              <w:rPr>
                <w:sz w:val="20"/>
                <w:szCs w:val="20"/>
              </w:rPr>
              <w:t>131,703</w:t>
            </w:r>
          </w:p>
        </w:tc>
        <w:tc>
          <w:tcPr>
            <w:tcW w:w="1134" w:type="dxa"/>
            <w:tcBorders>
              <w:top w:val="nil"/>
              <w:left w:val="nil"/>
              <w:bottom w:val="single" w:sz="4" w:space="0" w:color="auto"/>
              <w:right w:val="single" w:sz="4" w:space="0" w:color="auto"/>
            </w:tcBorders>
            <w:shd w:val="clear" w:color="auto" w:fill="auto"/>
            <w:noWrap/>
            <w:hideMark/>
          </w:tcPr>
          <w:p w14:paraId="322E4A8C" w14:textId="1689DA23" w:rsidR="00C8062D" w:rsidRPr="0061701E" w:rsidRDefault="00C8062D" w:rsidP="00BF16E6">
            <w:pPr>
              <w:jc w:val="right"/>
              <w:rPr>
                <w:sz w:val="20"/>
                <w:szCs w:val="20"/>
              </w:rPr>
            </w:pPr>
            <w:r w:rsidRPr="0061701E">
              <w:rPr>
                <w:sz w:val="20"/>
                <w:szCs w:val="20"/>
              </w:rPr>
              <w:t>677,784</w:t>
            </w:r>
          </w:p>
        </w:tc>
        <w:tc>
          <w:tcPr>
            <w:tcW w:w="1133" w:type="dxa"/>
            <w:tcBorders>
              <w:top w:val="nil"/>
              <w:left w:val="nil"/>
              <w:bottom w:val="single" w:sz="4" w:space="0" w:color="auto"/>
              <w:right w:val="single" w:sz="4" w:space="0" w:color="auto"/>
            </w:tcBorders>
            <w:shd w:val="clear" w:color="auto" w:fill="auto"/>
            <w:noWrap/>
            <w:hideMark/>
          </w:tcPr>
          <w:p w14:paraId="34EEA77D" w14:textId="3B7EFD45" w:rsidR="00C8062D" w:rsidRPr="0061701E" w:rsidRDefault="00C8062D" w:rsidP="00BF16E6">
            <w:pPr>
              <w:jc w:val="right"/>
              <w:rPr>
                <w:sz w:val="20"/>
                <w:szCs w:val="20"/>
              </w:rPr>
            </w:pPr>
            <w:r w:rsidRPr="0061701E">
              <w:rPr>
                <w:sz w:val="20"/>
                <w:szCs w:val="20"/>
              </w:rPr>
              <w:t>110,415</w:t>
            </w:r>
          </w:p>
        </w:tc>
      </w:tr>
      <w:tr w:rsidR="005868B9" w:rsidRPr="0061701E" w14:paraId="5733F07A" w14:textId="77777777" w:rsidTr="005868B9">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09DA5F30" w14:textId="77777777" w:rsidR="005868B9" w:rsidRPr="0061701E" w:rsidRDefault="005868B9" w:rsidP="00FC67AF">
            <w:pPr>
              <w:rPr>
                <w:sz w:val="20"/>
                <w:szCs w:val="20"/>
              </w:rPr>
            </w:pPr>
            <w:r w:rsidRPr="0061701E">
              <w:rPr>
                <w:sz w:val="20"/>
                <w:szCs w:val="20"/>
              </w:rPr>
              <w:t xml:space="preserve">        Direct</w:t>
            </w:r>
          </w:p>
        </w:tc>
        <w:tc>
          <w:tcPr>
            <w:tcW w:w="1418" w:type="dxa"/>
            <w:tcBorders>
              <w:top w:val="nil"/>
              <w:left w:val="single" w:sz="4" w:space="0" w:color="auto"/>
              <w:bottom w:val="single" w:sz="4" w:space="0" w:color="auto"/>
              <w:right w:val="single" w:sz="4" w:space="0" w:color="auto"/>
            </w:tcBorders>
            <w:shd w:val="clear" w:color="auto" w:fill="auto"/>
          </w:tcPr>
          <w:p w14:paraId="39980BEF" w14:textId="276286CE" w:rsidR="005868B9" w:rsidRPr="0061701E" w:rsidRDefault="005868B9" w:rsidP="00FC67AF">
            <w:pPr>
              <w:rPr>
                <w:sz w:val="20"/>
                <w:szCs w:val="20"/>
              </w:rPr>
            </w:pPr>
          </w:p>
        </w:tc>
        <w:tc>
          <w:tcPr>
            <w:tcW w:w="1134" w:type="dxa"/>
            <w:tcBorders>
              <w:top w:val="nil"/>
              <w:left w:val="single" w:sz="4" w:space="0" w:color="auto"/>
              <w:bottom w:val="single" w:sz="4" w:space="0" w:color="auto"/>
              <w:right w:val="nil"/>
            </w:tcBorders>
            <w:shd w:val="clear" w:color="auto" w:fill="auto"/>
            <w:noWrap/>
            <w:hideMark/>
          </w:tcPr>
          <w:p w14:paraId="190EB402" w14:textId="1F9B3B0C" w:rsidR="005868B9" w:rsidRPr="0061701E" w:rsidRDefault="005868B9" w:rsidP="00BF16E6">
            <w:pPr>
              <w:jc w:val="right"/>
              <w:rPr>
                <w:sz w:val="20"/>
                <w:szCs w:val="20"/>
              </w:rPr>
            </w:pPr>
            <w:r w:rsidRPr="0061701E">
              <w:rPr>
                <w:sz w:val="20"/>
                <w:szCs w:val="20"/>
              </w:rPr>
              <w:t>113,893</w:t>
            </w:r>
          </w:p>
        </w:tc>
        <w:tc>
          <w:tcPr>
            <w:tcW w:w="1134" w:type="dxa"/>
            <w:tcBorders>
              <w:top w:val="nil"/>
              <w:left w:val="single" w:sz="4" w:space="0" w:color="auto"/>
              <w:bottom w:val="single" w:sz="4" w:space="0" w:color="auto"/>
              <w:right w:val="single" w:sz="4" w:space="0" w:color="auto"/>
            </w:tcBorders>
            <w:shd w:val="clear" w:color="auto" w:fill="auto"/>
            <w:noWrap/>
            <w:hideMark/>
          </w:tcPr>
          <w:p w14:paraId="641C5E95" w14:textId="0B308613" w:rsidR="005868B9" w:rsidRPr="0061701E" w:rsidRDefault="005868B9" w:rsidP="00BF16E6">
            <w:pPr>
              <w:jc w:val="right"/>
              <w:rPr>
                <w:sz w:val="20"/>
                <w:szCs w:val="20"/>
              </w:rPr>
            </w:pPr>
            <w:r w:rsidRPr="0061701E">
              <w:rPr>
                <w:sz w:val="20"/>
                <w:szCs w:val="20"/>
              </w:rPr>
              <w:t>132</w:t>
            </w:r>
          </w:p>
        </w:tc>
        <w:tc>
          <w:tcPr>
            <w:tcW w:w="1134" w:type="dxa"/>
            <w:tcBorders>
              <w:top w:val="nil"/>
              <w:left w:val="nil"/>
              <w:bottom w:val="single" w:sz="4" w:space="0" w:color="auto"/>
              <w:right w:val="single" w:sz="4" w:space="0" w:color="auto"/>
            </w:tcBorders>
            <w:shd w:val="clear" w:color="auto" w:fill="auto"/>
            <w:noWrap/>
            <w:hideMark/>
          </w:tcPr>
          <w:p w14:paraId="2F655A43" w14:textId="56877647" w:rsidR="005868B9" w:rsidRPr="0061701E" w:rsidRDefault="005868B9" w:rsidP="00BF16E6">
            <w:pPr>
              <w:jc w:val="right"/>
              <w:rPr>
                <w:sz w:val="20"/>
                <w:szCs w:val="20"/>
              </w:rPr>
            </w:pPr>
            <w:r w:rsidRPr="0061701E">
              <w:rPr>
                <w:sz w:val="20"/>
                <w:szCs w:val="20"/>
              </w:rPr>
              <w:t>113,761</w:t>
            </w:r>
          </w:p>
        </w:tc>
        <w:tc>
          <w:tcPr>
            <w:tcW w:w="1134" w:type="dxa"/>
            <w:tcBorders>
              <w:top w:val="nil"/>
              <w:left w:val="nil"/>
              <w:bottom w:val="single" w:sz="4" w:space="0" w:color="auto"/>
              <w:right w:val="single" w:sz="4" w:space="0" w:color="auto"/>
            </w:tcBorders>
            <w:shd w:val="clear" w:color="auto" w:fill="auto"/>
            <w:noWrap/>
            <w:hideMark/>
          </w:tcPr>
          <w:p w14:paraId="5E4497E7" w14:textId="6CCBFAFA" w:rsidR="005868B9" w:rsidRPr="0061701E" w:rsidRDefault="005868B9" w:rsidP="00BF16E6">
            <w:pPr>
              <w:jc w:val="right"/>
              <w:rPr>
                <w:sz w:val="20"/>
                <w:szCs w:val="20"/>
              </w:rPr>
            </w:pPr>
            <w:r w:rsidRPr="0061701E">
              <w:rPr>
                <w:sz w:val="20"/>
                <w:szCs w:val="20"/>
              </w:rPr>
              <w:t>37,838</w:t>
            </w:r>
          </w:p>
        </w:tc>
        <w:tc>
          <w:tcPr>
            <w:tcW w:w="1133" w:type="dxa"/>
            <w:tcBorders>
              <w:top w:val="nil"/>
              <w:left w:val="nil"/>
              <w:bottom w:val="single" w:sz="4" w:space="0" w:color="auto"/>
              <w:right w:val="single" w:sz="4" w:space="0" w:color="auto"/>
            </w:tcBorders>
            <w:shd w:val="clear" w:color="auto" w:fill="auto"/>
            <w:noWrap/>
            <w:hideMark/>
          </w:tcPr>
          <w:p w14:paraId="08845169" w14:textId="014AF996" w:rsidR="005868B9" w:rsidRPr="0061701E" w:rsidRDefault="005868B9" w:rsidP="00BF16E6">
            <w:pPr>
              <w:jc w:val="right"/>
              <w:rPr>
                <w:sz w:val="20"/>
                <w:szCs w:val="20"/>
              </w:rPr>
            </w:pPr>
            <w:r w:rsidRPr="0061701E">
              <w:rPr>
                <w:sz w:val="20"/>
                <w:szCs w:val="20"/>
              </w:rPr>
              <w:t>76,055</w:t>
            </w:r>
          </w:p>
        </w:tc>
      </w:tr>
      <w:tr w:rsidR="005868B9" w:rsidRPr="0061701E" w14:paraId="4BACEA07" w14:textId="77777777" w:rsidTr="005868B9">
        <w:trPr>
          <w:trHeight w:val="142"/>
        </w:trPr>
        <w:tc>
          <w:tcPr>
            <w:tcW w:w="2263" w:type="dxa"/>
            <w:tcBorders>
              <w:top w:val="nil"/>
              <w:left w:val="single" w:sz="4" w:space="0" w:color="auto"/>
              <w:bottom w:val="single" w:sz="4" w:space="0" w:color="auto"/>
              <w:right w:val="single" w:sz="4" w:space="0" w:color="auto"/>
            </w:tcBorders>
            <w:shd w:val="clear" w:color="auto" w:fill="auto"/>
            <w:noWrap/>
            <w:hideMark/>
          </w:tcPr>
          <w:p w14:paraId="35598FB2" w14:textId="77777777" w:rsidR="005868B9" w:rsidRPr="0061701E" w:rsidRDefault="005868B9" w:rsidP="00FC67AF">
            <w:pPr>
              <w:rPr>
                <w:sz w:val="20"/>
                <w:szCs w:val="20"/>
              </w:rPr>
            </w:pPr>
            <w:r w:rsidRPr="0061701E">
              <w:rPr>
                <w:sz w:val="20"/>
                <w:szCs w:val="20"/>
              </w:rPr>
              <w:t xml:space="preserve">        Indirect</w:t>
            </w:r>
          </w:p>
        </w:tc>
        <w:tc>
          <w:tcPr>
            <w:tcW w:w="1418" w:type="dxa"/>
            <w:tcBorders>
              <w:top w:val="nil"/>
              <w:left w:val="single" w:sz="4" w:space="0" w:color="auto"/>
              <w:bottom w:val="single" w:sz="4" w:space="0" w:color="auto"/>
              <w:right w:val="single" w:sz="4" w:space="0" w:color="auto"/>
            </w:tcBorders>
            <w:shd w:val="clear" w:color="auto" w:fill="auto"/>
          </w:tcPr>
          <w:p w14:paraId="73F2C5BD" w14:textId="4E97EC85" w:rsidR="005868B9" w:rsidRPr="0061701E" w:rsidRDefault="005868B9" w:rsidP="00FC67AF">
            <w:pPr>
              <w:rPr>
                <w:sz w:val="20"/>
                <w:szCs w:val="20"/>
              </w:rPr>
            </w:pPr>
          </w:p>
        </w:tc>
        <w:tc>
          <w:tcPr>
            <w:tcW w:w="1134" w:type="dxa"/>
            <w:tcBorders>
              <w:top w:val="nil"/>
              <w:left w:val="nil"/>
              <w:bottom w:val="single" w:sz="4" w:space="0" w:color="auto"/>
              <w:right w:val="nil"/>
            </w:tcBorders>
            <w:shd w:val="clear" w:color="auto" w:fill="auto"/>
            <w:noWrap/>
            <w:hideMark/>
          </w:tcPr>
          <w:p w14:paraId="4398C897" w14:textId="545815F4" w:rsidR="005868B9" w:rsidRPr="0061701E" w:rsidRDefault="005868B9" w:rsidP="00BF16E6">
            <w:pPr>
              <w:jc w:val="right"/>
              <w:rPr>
                <w:sz w:val="20"/>
                <w:szCs w:val="20"/>
              </w:rPr>
            </w:pPr>
            <w:r w:rsidRPr="0061701E">
              <w:rPr>
                <w:sz w:val="20"/>
                <w:szCs w:val="20"/>
              </w:rPr>
              <w:t>674,306</w:t>
            </w:r>
          </w:p>
        </w:tc>
        <w:tc>
          <w:tcPr>
            <w:tcW w:w="1134" w:type="dxa"/>
            <w:tcBorders>
              <w:top w:val="nil"/>
              <w:left w:val="single" w:sz="4" w:space="0" w:color="auto"/>
              <w:bottom w:val="single" w:sz="4" w:space="0" w:color="auto"/>
              <w:right w:val="single" w:sz="4" w:space="0" w:color="auto"/>
            </w:tcBorders>
            <w:shd w:val="clear" w:color="auto" w:fill="auto"/>
            <w:noWrap/>
            <w:hideMark/>
          </w:tcPr>
          <w:p w14:paraId="5754161B" w14:textId="408EBBCB" w:rsidR="005868B9" w:rsidRPr="0061701E" w:rsidRDefault="005868B9" w:rsidP="00BF16E6">
            <w:pPr>
              <w:jc w:val="right"/>
              <w:rPr>
                <w:sz w:val="20"/>
                <w:szCs w:val="20"/>
              </w:rPr>
            </w:pPr>
            <w:r w:rsidRPr="0061701E">
              <w:rPr>
                <w:sz w:val="20"/>
                <w:szCs w:val="20"/>
              </w:rPr>
              <w:t>656,364</w:t>
            </w:r>
          </w:p>
        </w:tc>
        <w:tc>
          <w:tcPr>
            <w:tcW w:w="1134" w:type="dxa"/>
            <w:tcBorders>
              <w:top w:val="nil"/>
              <w:left w:val="nil"/>
              <w:bottom w:val="single" w:sz="4" w:space="0" w:color="auto"/>
              <w:right w:val="single" w:sz="4" w:space="0" w:color="auto"/>
            </w:tcBorders>
            <w:shd w:val="clear" w:color="auto" w:fill="auto"/>
            <w:noWrap/>
            <w:hideMark/>
          </w:tcPr>
          <w:p w14:paraId="4FE0EE10" w14:textId="780BB4C3" w:rsidR="005868B9" w:rsidRPr="0061701E" w:rsidRDefault="005868B9" w:rsidP="00BF16E6">
            <w:pPr>
              <w:jc w:val="right"/>
              <w:rPr>
                <w:sz w:val="20"/>
                <w:szCs w:val="20"/>
              </w:rPr>
            </w:pPr>
            <w:r w:rsidRPr="0061701E">
              <w:rPr>
                <w:sz w:val="20"/>
                <w:szCs w:val="20"/>
              </w:rPr>
              <w:t>17,942</w:t>
            </w:r>
          </w:p>
        </w:tc>
        <w:tc>
          <w:tcPr>
            <w:tcW w:w="1134" w:type="dxa"/>
            <w:tcBorders>
              <w:top w:val="nil"/>
              <w:left w:val="nil"/>
              <w:bottom w:val="single" w:sz="4" w:space="0" w:color="auto"/>
              <w:right w:val="single" w:sz="4" w:space="0" w:color="auto"/>
            </w:tcBorders>
            <w:shd w:val="clear" w:color="auto" w:fill="auto"/>
            <w:noWrap/>
            <w:hideMark/>
          </w:tcPr>
          <w:p w14:paraId="0319B701" w14:textId="6B6BC94B" w:rsidR="005868B9" w:rsidRPr="0061701E" w:rsidRDefault="005868B9" w:rsidP="00BF16E6">
            <w:pPr>
              <w:jc w:val="right"/>
              <w:rPr>
                <w:sz w:val="20"/>
                <w:szCs w:val="20"/>
              </w:rPr>
            </w:pPr>
            <w:r w:rsidRPr="0061701E">
              <w:rPr>
                <w:sz w:val="20"/>
                <w:szCs w:val="20"/>
              </w:rPr>
              <w:t>639,946</w:t>
            </w:r>
          </w:p>
        </w:tc>
        <w:tc>
          <w:tcPr>
            <w:tcW w:w="1133" w:type="dxa"/>
            <w:tcBorders>
              <w:top w:val="nil"/>
              <w:left w:val="nil"/>
              <w:bottom w:val="single" w:sz="4" w:space="0" w:color="auto"/>
              <w:right w:val="single" w:sz="4" w:space="0" w:color="auto"/>
            </w:tcBorders>
            <w:shd w:val="clear" w:color="auto" w:fill="auto"/>
            <w:noWrap/>
            <w:hideMark/>
          </w:tcPr>
          <w:p w14:paraId="0C8E5704" w14:textId="6DDD8913" w:rsidR="005868B9" w:rsidRPr="0061701E" w:rsidRDefault="005868B9" w:rsidP="00BF16E6">
            <w:pPr>
              <w:jc w:val="right"/>
              <w:rPr>
                <w:sz w:val="20"/>
                <w:szCs w:val="20"/>
              </w:rPr>
            </w:pPr>
            <w:r w:rsidRPr="0061701E">
              <w:rPr>
                <w:sz w:val="20"/>
                <w:szCs w:val="20"/>
              </w:rPr>
              <w:t>34,360</w:t>
            </w:r>
          </w:p>
        </w:tc>
      </w:tr>
      <w:tr w:rsidR="005868B9" w:rsidRPr="0061701E" w14:paraId="302B360A" w14:textId="77777777" w:rsidTr="005868B9">
        <w:trPr>
          <w:trHeight w:val="142"/>
        </w:trPr>
        <w:tc>
          <w:tcPr>
            <w:tcW w:w="2263" w:type="dxa"/>
            <w:tcBorders>
              <w:top w:val="nil"/>
              <w:left w:val="single" w:sz="4" w:space="0" w:color="auto"/>
              <w:bottom w:val="single" w:sz="4" w:space="0" w:color="auto"/>
              <w:right w:val="single" w:sz="4" w:space="0" w:color="auto"/>
            </w:tcBorders>
            <w:shd w:val="clear" w:color="auto" w:fill="auto"/>
            <w:noWrap/>
            <w:vAlign w:val="center"/>
            <w:hideMark/>
          </w:tcPr>
          <w:p w14:paraId="439AFA81" w14:textId="74D132FC" w:rsidR="00C8062D" w:rsidRPr="0061701E" w:rsidRDefault="00C8062D" w:rsidP="00FC67AF">
            <w:pPr>
              <w:rPr>
                <w:b/>
                <w:bCs/>
                <w:sz w:val="20"/>
                <w:szCs w:val="20"/>
              </w:rPr>
            </w:pPr>
            <w:r w:rsidRPr="0061701E">
              <w:rPr>
                <w:b/>
                <w:bCs/>
                <w:sz w:val="20"/>
                <w:szCs w:val="20"/>
              </w:rPr>
              <w:t xml:space="preserve">Total </w:t>
            </w:r>
          </w:p>
        </w:tc>
        <w:tc>
          <w:tcPr>
            <w:tcW w:w="1418" w:type="dxa"/>
            <w:tcBorders>
              <w:top w:val="nil"/>
              <w:left w:val="nil"/>
              <w:bottom w:val="single" w:sz="4" w:space="0" w:color="auto"/>
              <w:right w:val="single" w:sz="4" w:space="0" w:color="auto"/>
            </w:tcBorders>
            <w:shd w:val="clear" w:color="auto" w:fill="auto"/>
            <w:noWrap/>
            <w:hideMark/>
          </w:tcPr>
          <w:p w14:paraId="2B890DF7" w14:textId="77777777" w:rsidR="00C8062D" w:rsidRPr="0061701E" w:rsidRDefault="00C8062D" w:rsidP="00BF16E6">
            <w:pPr>
              <w:jc w:val="right"/>
              <w:rPr>
                <w:b/>
                <w:bCs/>
                <w:sz w:val="20"/>
                <w:szCs w:val="20"/>
              </w:rPr>
            </w:pPr>
            <w:r w:rsidRPr="0061701E">
              <w:rPr>
                <w:b/>
                <w:bCs/>
                <w:sz w:val="20"/>
                <w:szCs w:val="20"/>
              </w:rPr>
              <w:t>295.02</w:t>
            </w:r>
          </w:p>
        </w:tc>
        <w:tc>
          <w:tcPr>
            <w:tcW w:w="1134" w:type="dxa"/>
            <w:tcBorders>
              <w:top w:val="nil"/>
              <w:left w:val="nil"/>
              <w:bottom w:val="single" w:sz="4" w:space="0" w:color="auto"/>
              <w:right w:val="nil"/>
            </w:tcBorders>
            <w:shd w:val="clear" w:color="auto" w:fill="auto"/>
            <w:hideMark/>
          </w:tcPr>
          <w:p w14:paraId="43E9942C" w14:textId="4F020774" w:rsidR="00C8062D" w:rsidRPr="0061701E" w:rsidRDefault="00C8062D" w:rsidP="00BF16E6">
            <w:pPr>
              <w:jc w:val="right"/>
              <w:rPr>
                <w:b/>
                <w:bCs/>
                <w:sz w:val="20"/>
                <w:szCs w:val="20"/>
              </w:rPr>
            </w:pPr>
          </w:p>
        </w:tc>
        <w:tc>
          <w:tcPr>
            <w:tcW w:w="2268" w:type="dxa"/>
            <w:gridSpan w:val="2"/>
            <w:tcBorders>
              <w:top w:val="single" w:sz="4" w:space="0" w:color="auto"/>
              <w:left w:val="single" w:sz="4" w:space="0" w:color="auto"/>
              <w:bottom w:val="single" w:sz="4" w:space="0" w:color="auto"/>
              <w:right w:val="single" w:sz="4" w:space="0" w:color="000000"/>
            </w:tcBorders>
            <w:shd w:val="clear" w:color="auto" w:fill="auto"/>
            <w:noWrap/>
            <w:hideMark/>
          </w:tcPr>
          <w:p w14:paraId="72E634D9" w14:textId="335075BE" w:rsidR="00C8062D" w:rsidRPr="0061701E" w:rsidRDefault="00C8062D" w:rsidP="00BF16E6">
            <w:pPr>
              <w:jc w:val="right"/>
              <w:rPr>
                <w:b/>
                <w:bCs/>
                <w:sz w:val="20"/>
                <w:szCs w:val="20"/>
              </w:rPr>
            </w:pPr>
            <w:r w:rsidRPr="0061701E">
              <w:rPr>
                <w:b/>
                <w:bCs/>
                <w:sz w:val="20"/>
                <w:szCs w:val="20"/>
              </w:rPr>
              <w:t>1,928,322</w:t>
            </w:r>
          </w:p>
        </w:tc>
        <w:tc>
          <w:tcPr>
            <w:tcW w:w="2267" w:type="dxa"/>
            <w:gridSpan w:val="2"/>
            <w:tcBorders>
              <w:top w:val="single" w:sz="4" w:space="0" w:color="auto"/>
              <w:left w:val="nil"/>
              <w:bottom w:val="single" w:sz="4" w:space="0" w:color="auto"/>
              <w:right w:val="single" w:sz="4" w:space="0" w:color="000000"/>
            </w:tcBorders>
            <w:shd w:val="clear" w:color="auto" w:fill="auto"/>
            <w:noWrap/>
            <w:hideMark/>
          </w:tcPr>
          <w:p w14:paraId="04865302" w14:textId="175F71A8" w:rsidR="00C8062D" w:rsidRPr="0061701E" w:rsidRDefault="00C8062D" w:rsidP="00BF16E6">
            <w:pPr>
              <w:jc w:val="right"/>
              <w:rPr>
                <w:b/>
                <w:bCs/>
                <w:sz w:val="20"/>
                <w:szCs w:val="20"/>
              </w:rPr>
            </w:pPr>
            <w:r w:rsidRPr="0061701E">
              <w:rPr>
                <w:b/>
                <w:bCs/>
                <w:sz w:val="20"/>
                <w:szCs w:val="20"/>
              </w:rPr>
              <w:t>1,316,858</w:t>
            </w:r>
          </w:p>
        </w:tc>
      </w:tr>
    </w:tbl>
    <w:p w14:paraId="4B332807" w14:textId="161518A1" w:rsidR="007C78D2" w:rsidRPr="00996241" w:rsidRDefault="007C78D2" w:rsidP="00C50B91">
      <w:pPr>
        <w:pStyle w:val="Heading1"/>
        <w:spacing w:before="240"/>
      </w:pPr>
      <w:r w:rsidRPr="00996241">
        <w:t xml:space="preserve">The </w:t>
      </w:r>
      <w:r w:rsidR="00495F06" w:rsidRPr="00996241">
        <w:t>proposed</w:t>
      </w:r>
      <w:r w:rsidR="00495F06">
        <w:t xml:space="preserve"> </w:t>
      </w:r>
      <w:r>
        <w:t>scholarship programme will phase</w:t>
      </w:r>
      <w:r w:rsidR="0058470F">
        <w:t xml:space="preserve"> </w:t>
      </w:r>
      <w:r>
        <w:t xml:space="preserve">out </w:t>
      </w:r>
      <w:r w:rsidR="007C7319">
        <w:t xml:space="preserve">an </w:t>
      </w:r>
      <w:r w:rsidR="00495F06">
        <w:t xml:space="preserve">additional </w:t>
      </w:r>
      <w:r>
        <w:t>30</w:t>
      </w:r>
      <w:r w:rsidR="0058470F">
        <w:t> </w:t>
      </w:r>
      <w:r>
        <w:t>mt (1.65</w:t>
      </w:r>
      <w:r w:rsidR="0058470F">
        <w:t> </w:t>
      </w:r>
      <w:r>
        <w:t>ODP</w:t>
      </w:r>
      <w:r w:rsidR="0058470F">
        <w:t> </w:t>
      </w:r>
      <w:r>
        <w:t>tonnes) of HCFC</w:t>
      </w:r>
      <w:r w:rsidR="00495F06">
        <w:noBreakHyphen/>
      </w:r>
      <w:r>
        <w:t>22 in the servicing sector. It is expected that the training provided to female technicians, architects and entrepreneurs will promote women</w:t>
      </w:r>
      <w:r w:rsidR="007C7319">
        <w:t>’s</w:t>
      </w:r>
      <w:r>
        <w:t xml:space="preserve"> involvement in the activities under the HPMP</w:t>
      </w:r>
      <w:r w:rsidR="00395362">
        <w:t xml:space="preserve"> and enable them to carry out better refrigeration practices which will result in the reduction of </w:t>
      </w:r>
      <w:r w:rsidRPr="00996241">
        <w:t>emission of refrigerants into the atmosphere</w:t>
      </w:r>
      <w:r w:rsidR="00FE5F5F">
        <w:t xml:space="preserve"> and related </w:t>
      </w:r>
      <w:r w:rsidRPr="00996241">
        <w:t>climate benefits.</w:t>
      </w:r>
    </w:p>
    <w:p w14:paraId="04937EF2" w14:textId="77777777" w:rsidR="007C78D2" w:rsidRPr="000D6AC4" w:rsidRDefault="007C78D2" w:rsidP="006F2CC2">
      <w:pPr>
        <w:keepNext/>
        <w:spacing w:after="240"/>
        <w:outlineLvl w:val="0"/>
        <w:rPr>
          <w:b/>
        </w:rPr>
      </w:pPr>
      <w:r w:rsidRPr="000D6AC4">
        <w:rPr>
          <w:b/>
        </w:rPr>
        <w:t>Co-financing</w:t>
      </w:r>
    </w:p>
    <w:p w14:paraId="3DFBFBA8" w14:textId="327305FB" w:rsidR="007C78D2" w:rsidRDefault="007C78D2" w:rsidP="00ED45CD">
      <w:pPr>
        <w:pStyle w:val="Heading1"/>
      </w:pPr>
      <w:r>
        <w:t>Stage III include</w:t>
      </w:r>
      <w:r w:rsidR="0058470F">
        <w:t>s</w:t>
      </w:r>
      <w:r>
        <w:t xml:space="preserve"> </w:t>
      </w:r>
      <w:r w:rsidR="0058470F">
        <w:t>many</w:t>
      </w:r>
      <w:r>
        <w:t xml:space="preserve"> small enterprises </w:t>
      </w:r>
      <w:r w:rsidR="00495F06">
        <w:t>with consumption below</w:t>
      </w:r>
      <w:r>
        <w:t xml:space="preserve"> </w:t>
      </w:r>
      <w:r w:rsidR="007C7319">
        <w:t>6 </w:t>
      </w:r>
      <w:r>
        <w:t xml:space="preserve">mt. Due to the limited funding eligible for </w:t>
      </w:r>
      <w:r w:rsidR="007C7319">
        <w:t xml:space="preserve">the </w:t>
      </w:r>
      <w:r>
        <w:t>conversion of th</w:t>
      </w:r>
      <w:r w:rsidR="007C7319">
        <w:t>is</w:t>
      </w:r>
      <w:r>
        <w:t xml:space="preserve"> manufacturing capacity, co-</w:t>
      </w:r>
      <w:r w:rsidR="004B385F">
        <w:t xml:space="preserve">financing </w:t>
      </w:r>
      <w:r w:rsidR="0058470F">
        <w:t>will</w:t>
      </w:r>
      <w:r>
        <w:t xml:space="preserve"> need to be provided by these enterprises. </w:t>
      </w:r>
      <w:r w:rsidR="0058470F">
        <w:t xml:space="preserve">As </w:t>
      </w:r>
      <w:r w:rsidR="007C7319">
        <w:t xml:space="preserve">an </w:t>
      </w:r>
      <w:r w:rsidR="0058470F">
        <w:t>in-kind contribution, t</w:t>
      </w:r>
      <w:r>
        <w:t xml:space="preserve">he Government will support the development of policies, </w:t>
      </w:r>
      <w:r w:rsidR="00C50B91">
        <w:t>regulations,</w:t>
      </w:r>
      <w:r>
        <w:t xml:space="preserve"> and standard</w:t>
      </w:r>
      <w:r w:rsidR="0058470F">
        <w:t>s</w:t>
      </w:r>
      <w:r>
        <w:t xml:space="preserve"> to support the sustainable phase-out of HCFCs in stage III. </w:t>
      </w:r>
    </w:p>
    <w:p w14:paraId="769CA589" w14:textId="57EB6988" w:rsidR="000D6890" w:rsidRDefault="007C78D2" w:rsidP="000D21B6">
      <w:pPr>
        <w:pStyle w:val="Heading1"/>
        <w:numPr>
          <w:ilvl w:val="0"/>
          <w:numId w:val="1"/>
        </w:numPr>
      </w:pPr>
      <w:r>
        <w:t>Nigeria part</w:t>
      </w:r>
      <w:r w:rsidR="00C50B91">
        <w:t>akes in</w:t>
      </w:r>
      <w:r>
        <w:t xml:space="preserve"> a joint project with Ghana on </w:t>
      </w:r>
      <w:r w:rsidRPr="00B370C4">
        <w:t>Abating GHG emissions from obsolete RAC equipment in West Africa (AGORA)</w:t>
      </w:r>
      <w:r w:rsidR="007C7319">
        <w:rPr>
          <w:i/>
          <w:iCs/>
        </w:rPr>
        <w:t>,</w:t>
      </w:r>
      <w:r>
        <w:t xml:space="preserve"> which has been approved by the French Facility for Global Environment (FFEM) for the full-size development of the project with a total FFEM contribution of EUR 2,484,600. The project aims to support market adoption of energy</w:t>
      </w:r>
      <w:r>
        <w:noBreakHyphen/>
        <w:t>efficient, low</w:t>
      </w:r>
      <w:r>
        <w:noBreakHyphen/>
        <w:t>GWP refrigerators and AC appliances</w:t>
      </w:r>
      <w:r w:rsidR="00902D28">
        <w:t xml:space="preserve">, </w:t>
      </w:r>
      <w:r>
        <w:t xml:space="preserve">consequently </w:t>
      </w:r>
      <w:r w:rsidR="00902D28">
        <w:t>enhancing</w:t>
      </w:r>
      <w:r w:rsidR="007C7319">
        <w:t xml:space="preserve"> </w:t>
      </w:r>
      <w:r>
        <w:t xml:space="preserve">the objectives of </w:t>
      </w:r>
      <w:r w:rsidR="007C7319">
        <w:t xml:space="preserve">the </w:t>
      </w:r>
      <w:r>
        <w:t>HPMP in Nigeria</w:t>
      </w:r>
      <w:r w:rsidR="000D6890">
        <w:t xml:space="preserve"> and support</w:t>
      </w:r>
      <w:r w:rsidR="00902D28">
        <w:t>ing</w:t>
      </w:r>
      <w:r w:rsidR="000D6890">
        <w:t xml:space="preserve"> activities including the ban</w:t>
      </w:r>
      <w:r>
        <w:t xml:space="preserve"> on imports of HCFC</w:t>
      </w:r>
      <w:r w:rsidR="000D6890">
        <w:noBreakHyphen/>
      </w:r>
      <w:r>
        <w:t xml:space="preserve">based equipment and other policy measures, </w:t>
      </w:r>
      <w:r w:rsidR="007C7319">
        <w:t xml:space="preserve">while </w:t>
      </w:r>
      <w:r>
        <w:t xml:space="preserve">strengthening </w:t>
      </w:r>
      <w:r w:rsidR="007C7319">
        <w:t xml:space="preserve">the </w:t>
      </w:r>
      <w:r>
        <w:t>refrigeration training centres</w:t>
      </w:r>
      <w:r w:rsidR="007C7319">
        <w:t xml:space="preserve">, the </w:t>
      </w:r>
      <w:r>
        <w:t xml:space="preserve">certification system for refrigeration technicians, </w:t>
      </w:r>
      <w:r w:rsidR="007C7319">
        <w:t xml:space="preserve">and the </w:t>
      </w:r>
      <w:r>
        <w:t>recovery, recycling and reclaim centres</w:t>
      </w:r>
      <w:r w:rsidR="000D6890">
        <w:t>.</w:t>
      </w:r>
    </w:p>
    <w:p w14:paraId="1434C742" w14:textId="5E762CAC" w:rsidR="007C78D2" w:rsidRPr="000D6AC4" w:rsidRDefault="007C78D2" w:rsidP="004D1945">
      <w:pPr>
        <w:pStyle w:val="Heading1"/>
        <w:keepNext/>
        <w:numPr>
          <w:ilvl w:val="0"/>
          <w:numId w:val="0"/>
        </w:numPr>
        <w:rPr>
          <w:b/>
        </w:rPr>
      </w:pPr>
      <w:r w:rsidRPr="000D6AC4">
        <w:rPr>
          <w:b/>
        </w:rPr>
        <w:t xml:space="preserve">2022-2024 draft business plan of the Multilateral Fund </w:t>
      </w:r>
    </w:p>
    <w:p w14:paraId="47CCE00E" w14:textId="719F9491" w:rsidR="007C78D2" w:rsidRPr="000D6890" w:rsidRDefault="007C78D2" w:rsidP="00256DA5">
      <w:pPr>
        <w:pStyle w:val="Heading1"/>
      </w:pPr>
      <w:r w:rsidRPr="00FC0306">
        <w:t xml:space="preserve">UNIDO </w:t>
      </w:r>
      <w:r w:rsidR="00395362">
        <w:t>is</w:t>
      </w:r>
      <w:r w:rsidRPr="00996241">
        <w:t xml:space="preserve"> requesting US $</w:t>
      </w:r>
      <w:r w:rsidR="00216EBB" w:rsidRPr="00216EBB">
        <w:t>3,144,194</w:t>
      </w:r>
      <w:r w:rsidRPr="00996241">
        <w:t>, plus agency support costs, for the implementation of stage</w:t>
      </w:r>
      <w:r w:rsidR="0061701E">
        <w:t> </w:t>
      </w:r>
      <w:r w:rsidRPr="00996241">
        <w:t>I</w:t>
      </w:r>
      <w:r>
        <w:t>I</w:t>
      </w:r>
      <w:r w:rsidRPr="00996241">
        <w:t xml:space="preserve">I of the HPMP </w:t>
      </w:r>
      <w:r w:rsidRPr="00FC0306">
        <w:t>for Nigeria. The</w:t>
      </w:r>
      <w:r w:rsidRPr="00996241">
        <w:t xml:space="preserve"> total </w:t>
      </w:r>
      <w:r w:rsidRPr="000D6890">
        <w:t>requested value of US $</w:t>
      </w:r>
      <w:r w:rsidR="00216EBB" w:rsidRPr="00216EBB">
        <w:t>3,364,287</w:t>
      </w:r>
      <w:r w:rsidRPr="000D6890">
        <w:t>, including agency support costs for the period 2022–2024, is US $</w:t>
      </w:r>
      <w:r w:rsidR="000D6890" w:rsidRPr="000D6890">
        <w:t>1</w:t>
      </w:r>
      <w:r w:rsidRPr="000D6890">
        <w:t>,</w:t>
      </w:r>
      <w:r w:rsidR="000D6890" w:rsidRPr="000D6890">
        <w:t>86</w:t>
      </w:r>
      <w:r w:rsidR="000D6AC4">
        <w:t>5</w:t>
      </w:r>
      <w:r w:rsidRPr="000D6890">
        <w:t>,</w:t>
      </w:r>
      <w:r w:rsidR="000D6AC4">
        <w:t>953</w:t>
      </w:r>
      <w:r w:rsidRPr="000D6890">
        <w:t xml:space="preserve"> below the amount in the business plan.</w:t>
      </w:r>
    </w:p>
    <w:p w14:paraId="19BC51F4" w14:textId="77777777" w:rsidR="007C78D2" w:rsidRPr="000D6AC4" w:rsidRDefault="007C78D2" w:rsidP="0058470F">
      <w:pPr>
        <w:pStyle w:val="Heading1"/>
        <w:numPr>
          <w:ilvl w:val="0"/>
          <w:numId w:val="0"/>
        </w:numPr>
        <w:rPr>
          <w:b/>
          <w:bCs/>
        </w:rPr>
      </w:pPr>
      <w:r w:rsidRPr="000D6AC4">
        <w:rPr>
          <w:b/>
          <w:bCs/>
        </w:rPr>
        <w:t xml:space="preserve">Draft Agreement </w:t>
      </w:r>
    </w:p>
    <w:p w14:paraId="68A0C173" w14:textId="77777777" w:rsidR="007C78D2" w:rsidRDefault="007C78D2" w:rsidP="00354D01">
      <w:pPr>
        <w:pStyle w:val="Heading1"/>
        <w:spacing w:after="360"/>
      </w:pPr>
      <w:r w:rsidRPr="00996241">
        <w:t xml:space="preserve">A draft Agreement between the Government </w:t>
      </w:r>
      <w:r w:rsidRPr="00FC0306">
        <w:t>of Nigeria and the</w:t>
      </w:r>
      <w:r w:rsidRPr="00996241">
        <w:t xml:space="preserve"> Executive Committee for stage II</w:t>
      </w:r>
      <w:r>
        <w:t>I</w:t>
      </w:r>
      <w:r w:rsidRPr="00996241">
        <w:t xml:space="preserve"> of the HPMP is contained in A</w:t>
      </w:r>
      <w:r w:rsidRPr="009343D1">
        <w:t>nnex I to</w:t>
      </w:r>
      <w:r w:rsidRPr="00996241">
        <w:t xml:space="preserve"> the present document.</w:t>
      </w:r>
    </w:p>
    <w:p w14:paraId="7A2A4160" w14:textId="77777777" w:rsidR="007C78D2" w:rsidRPr="00996241" w:rsidRDefault="007C78D2" w:rsidP="006F2CC2">
      <w:pPr>
        <w:keepNext/>
        <w:autoSpaceDE w:val="0"/>
        <w:autoSpaceDN w:val="0"/>
        <w:adjustRightInd w:val="0"/>
        <w:spacing w:after="240"/>
        <w:outlineLvl w:val="0"/>
        <w:rPr>
          <w:b/>
        </w:rPr>
      </w:pPr>
      <w:r w:rsidRPr="00996241">
        <w:rPr>
          <w:b/>
        </w:rPr>
        <w:t>RECOMMENDATION</w:t>
      </w:r>
    </w:p>
    <w:p w14:paraId="421AEF98" w14:textId="77777777" w:rsidR="007C78D2" w:rsidRPr="00996241" w:rsidRDefault="007C78D2" w:rsidP="008C73FE">
      <w:pPr>
        <w:pStyle w:val="Heading1"/>
        <w:rPr>
          <w:b/>
        </w:rPr>
      </w:pPr>
      <w:r w:rsidRPr="00996241">
        <w:t>The Executive Committee may wish to consider:</w:t>
      </w:r>
    </w:p>
    <w:p w14:paraId="1E666D77" w14:textId="46F46352" w:rsidR="007C78D2" w:rsidRPr="00996241" w:rsidRDefault="007C78D2" w:rsidP="0061701E">
      <w:pPr>
        <w:pStyle w:val="Heading2"/>
      </w:pPr>
      <w:r w:rsidRPr="00996241">
        <w:t>Approving, in principle, stage I</w:t>
      </w:r>
      <w:r>
        <w:t>I</w:t>
      </w:r>
      <w:r w:rsidRPr="00996241">
        <w:t xml:space="preserve">I of the HCFC phase-out management plan (HPMP) for </w:t>
      </w:r>
      <w:r w:rsidRPr="00FC0306">
        <w:t>Nigeria for</w:t>
      </w:r>
      <w:r>
        <w:t xml:space="preserve"> the period from 202</w:t>
      </w:r>
      <w:r w:rsidR="000D6AC4">
        <w:t>2</w:t>
      </w:r>
      <w:r w:rsidRPr="00996241">
        <w:t xml:space="preserve"> to 20</w:t>
      </w:r>
      <w:r>
        <w:t>25</w:t>
      </w:r>
      <w:r w:rsidRPr="00996241">
        <w:t xml:space="preserve"> </w:t>
      </w:r>
      <w:r w:rsidRPr="00322D71">
        <w:t>to reduce HCFC consumption by 67.5 per cent of the country’s baseline</w:t>
      </w:r>
      <w:r w:rsidRPr="00F60041">
        <w:t>,</w:t>
      </w:r>
      <w:r w:rsidRPr="00996241">
        <w:t xml:space="preserve"> in the amount of US $</w:t>
      </w:r>
      <w:r w:rsidR="00354D01">
        <w:t>3</w:t>
      </w:r>
      <w:r>
        <w:t>,</w:t>
      </w:r>
      <w:r w:rsidR="00354D01">
        <w:t>144</w:t>
      </w:r>
      <w:r>
        <w:t>,1</w:t>
      </w:r>
      <w:r w:rsidR="00354D01">
        <w:t>94</w:t>
      </w:r>
      <w:r w:rsidRPr="00996241">
        <w:t>, plus agency support costs of US $</w:t>
      </w:r>
      <w:r w:rsidR="00354D01">
        <w:t>220</w:t>
      </w:r>
      <w:r>
        <w:t>,</w:t>
      </w:r>
      <w:r w:rsidR="00354D01">
        <w:t>09</w:t>
      </w:r>
      <w:r w:rsidR="00E249A6">
        <w:t>3</w:t>
      </w:r>
      <w:r w:rsidRPr="00996241">
        <w:t xml:space="preserve"> </w:t>
      </w:r>
      <w:r w:rsidRPr="00FC0306">
        <w:t>for UNIDO</w:t>
      </w:r>
      <w:r>
        <w:t xml:space="preserve"> only</w:t>
      </w:r>
      <w:r w:rsidRPr="00996241">
        <w:t xml:space="preserve">; </w:t>
      </w:r>
    </w:p>
    <w:p w14:paraId="5A824080" w14:textId="44729A03" w:rsidR="007C78D2" w:rsidRDefault="007C78D2" w:rsidP="0015522E">
      <w:pPr>
        <w:pStyle w:val="Heading2"/>
      </w:pPr>
      <w:r w:rsidRPr="00996241">
        <w:t xml:space="preserve">Noting the commitment of the Government </w:t>
      </w:r>
      <w:r w:rsidRPr="00FC0306">
        <w:t>of Nigeria to</w:t>
      </w:r>
      <w:r>
        <w:t xml:space="preserve"> implement the following regulatory measures to support the </w:t>
      </w:r>
      <w:r w:rsidRPr="00FC0306">
        <w:t>complete</w:t>
      </w:r>
      <w:r w:rsidRPr="00996241">
        <w:t xml:space="preserve"> phase</w:t>
      </w:r>
      <w:r>
        <w:t>-</w:t>
      </w:r>
      <w:r w:rsidRPr="00996241">
        <w:t xml:space="preserve">out </w:t>
      </w:r>
      <w:r>
        <w:t xml:space="preserve">of </w:t>
      </w:r>
      <w:r w:rsidRPr="00996241">
        <w:t xml:space="preserve">HCFCs </w:t>
      </w:r>
      <w:r>
        <w:t xml:space="preserve">in </w:t>
      </w:r>
      <w:r w:rsidR="00354D01">
        <w:t xml:space="preserve">the </w:t>
      </w:r>
      <w:r>
        <w:t>refrigeration and air</w:t>
      </w:r>
      <w:r w:rsidR="0061701E">
        <w:noBreakHyphen/>
      </w:r>
      <w:r>
        <w:t xml:space="preserve">conditioning </w:t>
      </w:r>
      <w:r w:rsidR="00354D01">
        <w:t>manufacturing sector</w:t>
      </w:r>
      <w:r>
        <w:t xml:space="preserve">: </w:t>
      </w:r>
    </w:p>
    <w:p w14:paraId="51F15946" w14:textId="7DF32786" w:rsidR="007C78D2" w:rsidRDefault="007C78D2" w:rsidP="0061701E">
      <w:pPr>
        <w:pStyle w:val="Heading3"/>
      </w:pPr>
      <w:r>
        <w:t>Ban on the import of HCFC-22-based equipment starting from</w:t>
      </w:r>
      <w:r w:rsidR="0061701E">
        <w:t> </w:t>
      </w:r>
      <w:r>
        <w:t>1</w:t>
      </w:r>
      <w:r w:rsidR="0061701E">
        <w:t> </w:t>
      </w:r>
      <w:r>
        <w:t xml:space="preserve">January 2026; </w:t>
      </w:r>
    </w:p>
    <w:p w14:paraId="32FAA60D" w14:textId="20EDA6ED" w:rsidR="007C78D2" w:rsidRDefault="007C78D2" w:rsidP="0061701E">
      <w:pPr>
        <w:pStyle w:val="Heading3"/>
      </w:pPr>
      <w:r>
        <w:t xml:space="preserve">Ban on the use of HCFC-22 in refrigeration and air-conditioning </w:t>
      </w:r>
      <w:r w:rsidR="00354D01">
        <w:t xml:space="preserve">equipment manufacturing </w:t>
      </w:r>
      <w:r w:rsidR="00E249A6">
        <w:t>once</w:t>
      </w:r>
      <w:r>
        <w:t xml:space="preserve"> the conversion projects in stage III are completed, no later than </w:t>
      </w:r>
      <w:r w:rsidRPr="00996241">
        <w:t>1 January</w:t>
      </w:r>
      <w:r w:rsidR="00E249A6">
        <w:t> </w:t>
      </w:r>
      <w:r w:rsidRPr="00996241">
        <w:t>20</w:t>
      </w:r>
      <w:r>
        <w:t xml:space="preserve">27; </w:t>
      </w:r>
    </w:p>
    <w:p w14:paraId="54C10F79" w14:textId="32776A42" w:rsidR="007C78D2" w:rsidRDefault="005C186B" w:rsidP="0061701E">
      <w:pPr>
        <w:pStyle w:val="Heading3"/>
      </w:pPr>
      <w:r>
        <w:t>T</w:t>
      </w:r>
      <w:r w:rsidRPr="009C4922">
        <w:t>ax</w:t>
      </w:r>
      <w:r w:rsidR="00E249A6">
        <w:t xml:space="preserve"> reductions</w:t>
      </w:r>
      <w:r>
        <w:t xml:space="preserve"> </w:t>
      </w:r>
      <w:r w:rsidRPr="009C4922">
        <w:t xml:space="preserve">for </w:t>
      </w:r>
      <w:r w:rsidR="00E249A6" w:rsidRPr="009C4922">
        <w:t xml:space="preserve">equipment </w:t>
      </w:r>
      <w:r w:rsidR="00E249A6">
        <w:t xml:space="preserve">using </w:t>
      </w:r>
      <w:r w:rsidRPr="009C4922">
        <w:t>R</w:t>
      </w:r>
      <w:r w:rsidRPr="009C4922">
        <w:noBreakHyphen/>
        <w:t>290</w:t>
      </w:r>
      <w:r>
        <w:t xml:space="preserve"> </w:t>
      </w:r>
      <w:r w:rsidRPr="009C4922">
        <w:t xml:space="preserve">and </w:t>
      </w:r>
      <w:r>
        <w:t>HFC</w:t>
      </w:r>
      <w:r w:rsidRPr="009C4922">
        <w:noBreakHyphen/>
        <w:t>32</w:t>
      </w:r>
      <w:r>
        <w:t>, developed i</w:t>
      </w:r>
      <w:r w:rsidR="007C78D2">
        <w:t xml:space="preserve">n collaboration with </w:t>
      </w:r>
      <w:r w:rsidR="007C78D2" w:rsidRPr="009C4922">
        <w:t>the relevant authorities</w:t>
      </w:r>
      <w:r w:rsidR="007C78D2">
        <w:t>;</w:t>
      </w:r>
    </w:p>
    <w:p w14:paraId="0D7B6B21" w14:textId="4E199BBA" w:rsidR="007C78D2" w:rsidRPr="00996241" w:rsidRDefault="007C78D2" w:rsidP="0015522E">
      <w:pPr>
        <w:pStyle w:val="Heading2"/>
      </w:pPr>
      <w:r w:rsidRPr="00996241">
        <w:t xml:space="preserve">Deducting </w:t>
      </w:r>
      <w:r>
        <w:t>68.98</w:t>
      </w:r>
      <w:r w:rsidR="00935254">
        <w:t> </w:t>
      </w:r>
      <w:r w:rsidRPr="00996241">
        <w:t>ODP</w:t>
      </w:r>
      <w:r w:rsidR="00935254">
        <w:t> </w:t>
      </w:r>
      <w:r w:rsidRPr="00996241">
        <w:t>tonnes from the remaining HCFC consumption eligible for funding;</w:t>
      </w:r>
    </w:p>
    <w:p w14:paraId="52C9801E" w14:textId="0205DA58" w:rsidR="007C78D2" w:rsidRPr="0037231B" w:rsidRDefault="007C78D2" w:rsidP="0015522E">
      <w:pPr>
        <w:pStyle w:val="Heading2"/>
      </w:pPr>
      <w:r w:rsidRPr="00996241">
        <w:t xml:space="preserve">Approving the draft Agreement between the Government </w:t>
      </w:r>
      <w:r w:rsidRPr="00EF64BC">
        <w:t>of Nigeria and t</w:t>
      </w:r>
      <w:r w:rsidRPr="00996241">
        <w:t>he Executive Committee for the reduction in consumption of HCFCs, in accordance with stage I</w:t>
      </w:r>
      <w:r>
        <w:t>I</w:t>
      </w:r>
      <w:r w:rsidRPr="00996241">
        <w:t>I of the HPMP, contained in Annex</w:t>
      </w:r>
      <w:r>
        <w:t> </w:t>
      </w:r>
      <w:r w:rsidRPr="009343D1">
        <w:t>I</w:t>
      </w:r>
      <w:r w:rsidRPr="00996241">
        <w:t xml:space="preserve"> to the present document;</w:t>
      </w:r>
    </w:p>
    <w:p w14:paraId="00D6579E" w14:textId="506ED462" w:rsidR="00FE3C3F" w:rsidRDefault="007C78D2" w:rsidP="00935254">
      <w:pPr>
        <w:pStyle w:val="Heading2"/>
      </w:pPr>
      <w:r w:rsidRPr="009931F4">
        <w:t>A</w:t>
      </w:r>
      <w:r w:rsidRPr="00996241">
        <w:t>pproving the first tranche of stage</w:t>
      </w:r>
      <w:r w:rsidR="00935254">
        <w:t> </w:t>
      </w:r>
      <w:r w:rsidRPr="00996241">
        <w:t>I</w:t>
      </w:r>
      <w:r>
        <w:t>I</w:t>
      </w:r>
      <w:r w:rsidRPr="00996241">
        <w:t xml:space="preserve">I of the </w:t>
      </w:r>
      <w:r w:rsidRPr="002A313B">
        <w:t>HPMP for Nigeria, and the corresponding tranche implementation plan, in the amount of US $</w:t>
      </w:r>
      <w:r w:rsidR="002A313B" w:rsidRPr="002A313B">
        <w:t>1</w:t>
      </w:r>
      <w:r w:rsidRPr="002A313B">
        <w:t>,</w:t>
      </w:r>
      <w:r w:rsidR="002A313B" w:rsidRPr="002A313B">
        <w:t>9</w:t>
      </w:r>
      <w:r w:rsidRPr="002A313B">
        <w:t>44,</w:t>
      </w:r>
      <w:r w:rsidR="002A313B" w:rsidRPr="002A313B">
        <w:t>3</w:t>
      </w:r>
      <w:r w:rsidRPr="002A313B">
        <w:t>4</w:t>
      </w:r>
      <w:r w:rsidR="002A313B" w:rsidRPr="002A313B">
        <w:t>7</w:t>
      </w:r>
      <w:r w:rsidRPr="002A313B">
        <w:t>, plus agency support costs of US $13</w:t>
      </w:r>
      <w:r w:rsidR="002A313B" w:rsidRPr="002A313B">
        <w:t>6</w:t>
      </w:r>
      <w:r w:rsidRPr="002A313B">
        <w:t>,</w:t>
      </w:r>
      <w:r w:rsidR="002A313B" w:rsidRPr="002A313B">
        <w:t>104</w:t>
      </w:r>
      <w:r w:rsidRPr="002A313B">
        <w:t xml:space="preserve"> for UNIDO only</w:t>
      </w:r>
      <w:r w:rsidR="007330C7">
        <w:t>; and</w:t>
      </w:r>
    </w:p>
    <w:p w14:paraId="6CE0E6BD" w14:textId="7AEB1710" w:rsidR="007330C7" w:rsidRPr="007330C7" w:rsidRDefault="007330C7" w:rsidP="0098545F">
      <w:pPr>
        <w:pStyle w:val="Heading2"/>
      </w:pPr>
      <w:r>
        <w:t xml:space="preserve">Requesting </w:t>
      </w:r>
      <w:r w:rsidR="00D40785">
        <w:t xml:space="preserve">UNDP and </w:t>
      </w:r>
      <w:r>
        <w:t xml:space="preserve">UNIDO to provide the updated list of enterprises that have received assistance from the umbrella project in the </w:t>
      </w:r>
      <w:r w:rsidR="00B370C4">
        <w:t xml:space="preserve">tranche implementation </w:t>
      </w:r>
      <w:r>
        <w:t>progress reports</w:t>
      </w:r>
      <w:r w:rsidR="00B370C4">
        <w:t>.</w:t>
      </w:r>
    </w:p>
    <w:p w14:paraId="1363F4DA" w14:textId="77777777" w:rsidR="00FE3C3F" w:rsidRPr="00FE3C3F" w:rsidRDefault="00FE3C3F" w:rsidP="00FE3C3F">
      <w:pPr>
        <w:pStyle w:val="Heading2"/>
        <w:numPr>
          <w:ilvl w:val="0"/>
          <w:numId w:val="0"/>
        </w:numPr>
        <w:ind w:left="720"/>
        <w:jc w:val="left"/>
        <w:rPr>
          <w:lang w:val="en-GB"/>
        </w:rPr>
      </w:pPr>
    </w:p>
    <w:p w14:paraId="48AE6BA6" w14:textId="56DA6510" w:rsidR="007C78D2" w:rsidRDefault="007C78D2" w:rsidP="006D3BFB">
      <w:pPr>
        <w:pStyle w:val="Heading2"/>
        <w:jc w:val="left"/>
        <w:sectPr w:rsidR="007C78D2"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pPr>
      <w:r>
        <w:br w:type="page"/>
      </w:r>
    </w:p>
    <w:p w14:paraId="74391C6D" w14:textId="77777777" w:rsidR="00132D13" w:rsidRPr="005B01C2" w:rsidRDefault="00132D13" w:rsidP="00132D13">
      <w:pPr>
        <w:jc w:val="center"/>
        <w:rPr>
          <w:b/>
        </w:rPr>
      </w:pPr>
      <w:r w:rsidRPr="005B01C2">
        <w:rPr>
          <w:b/>
        </w:rPr>
        <w:t>Annex I</w:t>
      </w:r>
    </w:p>
    <w:p w14:paraId="4E04888B" w14:textId="77777777" w:rsidR="00132D13" w:rsidRPr="005B01C2" w:rsidRDefault="00132D13" w:rsidP="00132D13">
      <w:pPr>
        <w:jc w:val="center"/>
        <w:rPr>
          <w:b/>
        </w:rPr>
      </w:pPr>
    </w:p>
    <w:p w14:paraId="1EF71B95" w14:textId="77777777" w:rsidR="00132D13" w:rsidRPr="005B01C2" w:rsidRDefault="00132D13" w:rsidP="00132D13">
      <w:pPr>
        <w:jc w:val="center"/>
        <w:rPr>
          <w:b/>
        </w:rPr>
      </w:pPr>
      <w:r w:rsidRPr="006666DF">
        <w:rPr>
          <w:b/>
        </w:rPr>
        <w:t>DRAFT AGREEMENT</w:t>
      </w:r>
      <w:r w:rsidRPr="005B01C2">
        <w:rPr>
          <w:b/>
        </w:rPr>
        <w:t xml:space="preserve"> BETWEEN THE GOVERNMENT OF NIGERIA </w:t>
      </w:r>
    </w:p>
    <w:p w14:paraId="08E9E9DD" w14:textId="77777777" w:rsidR="00132D13" w:rsidRPr="005B01C2" w:rsidRDefault="00132D13" w:rsidP="00132D13">
      <w:pPr>
        <w:jc w:val="center"/>
        <w:rPr>
          <w:b/>
        </w:rPr>
      </w:pPr>
      <w:r w:rsidRPr="005B01C2">
        <w:rPr>
          <w:b/>
        </w:rPr>
        <w:t xml:space="preserve">AND THE EXECUTIVE COMMITTEE OF THE MULTILATERAL FUND </w:t>
      </w:r>
    </w:p>
    <w:p w14:paraId="10BD88BF" w14:textId="77777777" w:rsidR="00132D13" w:rsidRPr="005B01C2" w:rsidRDefault="00132D13" w:rsidP="00132D13">
      <w:pPr>
        <w:jc w:val="center"/>
        <w:rPr>
          <w:b/>
        </w:rPr>
      </w:pPr>
      <w:r w:rsidRPr="005B01C2">
        <w:rPr>
          <w:b/>
        </w:rPr>
        <w:t xml:space="preserve">FOR THE REDUCTION IN CONSUMPTION OF HYDROCHLOROFLUOROCARBONS </w:t>
      </w:r>
    </w:p>
    <w:p w14:paraId="5233C979" w14:textId="77777777" w:rsidR="00132D13" w:rsidRPr="005B01C2" w:rsidRDefault="00132D13" w:rsidP="00132D13">
      <w:pPr>
        <w:jc w:val="center"/>
        <w:rPr>
          <w:b/>
        </w:rPr>
      </w:pPr>
      <w:r w:rsidRPr="005B01C2">
        <w:rPr>
          <w:b/>
        </w:rPr>
        <w:t xml:space="preserve">IN ACCORDANCE WITH </w:t>
      </w:r>
      <w:r w:rsidRPr="006666DF">
        <w:rPr>
          <w:b/>
        </w:rPr>
        <w:t>STAGE III OF</w:t>
      </w:r>
      <w:r w:rsidRPr="005B01C2">
        <w:rPr>
          <w:b/>
        </w:rPr>
        <w:t xml:space="preserve"> THE HCFC PHASE-OUT MANAGEMENT PLAN</w:t>
      </w:r>
    </w:p>
    <w:p w14:paraId="27C508BE" w14:textId="77777777" w:rsidR="00132D13" w:rsidRPr="006666DF" w:rsidRDefault="00132D13" w:rsidP="00132D13">
      <w:pPr>
        <w:spacing w:before="360" w:after="240"/>
        <w:rPr>
          <w:b/>
        </w:rPr>
      </w:pPr>
      <w:r w:rsidRPr="006666DF">
        <w:rPr>
          <w:b/>
        </w:rPr>
        <w:t>Purpose</w:t>
      </w:r>
    </w:p>
    <w:p w14:paraId="4CED1612" w14:textId="3FF07B67" w:rsidR="00132D13" w:rsidRPr="006666DF" w:rsidRDefault="00132D13" w:rsidP="00935254">
      <w:pPr>
        <w:pStyle w:val="Heading1"/>
        <w:numPr>
          <w:ilvl w:val="0"/>
          <w:numId w:val="16"/>
        </w:numPr>
      </w:pPr>
      <w:r w:rsidRPr="006666DF">
        <w:t>This Agreement represents the understanding of the Government of Nigeria (the “Country”) and the Executive Committee with respect to the reduction of controlled use of the ozone</w:t>
      </w:r>
      <w:r w:rsidRPr="006666DF">
        <w:noBreakHyphen/>
        <w:t xml:space="preserve">depleting substances (ODS) set out in Appendix 1-A (“The Substances”) to a sustained level of </w:t>
      </w:r>
      <w:r w:rsidR="00172CE0">
        <w:t>112.09</w:t>
      </w:r>
      <w:r w:rsidRPr="006666DF">
        <w:t xml:space="preserve"> ODP tonnes by </w:t>
      </w:r>
      <w:r w:rsidRPr="001E5A5B">
        <w:t>1 January 2025 in</w:t>
      </w:r>
      <w:r w:rsidRPr="006666DF">
        <w:t xml:space="preserve"> compliance with Montreal Protocol schedule.</w:t>
      </w:r>
    </w:p>
    <w:p w14:paraId="3E74A175" w14:textId="77777777" w:rsidR="00132D13" w:rsidRPr="005B01C2" w:rsidRDefault="00132D13" w:rsidP="00132D13">
      <w:pPr>
        <w:pStyle w:val="Heading1"/>
      </w:pPr>
      <w:r w:rsidRPr="006666DF">
        <w:t>The Country agrees to meet the annual consumption limits of the Substances as set out in row 1.2 of Appendix 2</w:t>
      </w:r>
      <w:r w:rsidRPr="006666DF">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w:t>
      </w:r>
      <w:r w:rsidRPr="005B01C2">
        <w:t xml:space="preserve"> of the Substances that exceeds the level defined in row 1.2 of Appendix 2-A as the final reduction step under this Agreement for all of the Substances specified in Appendix 1-A, and in respect to any consumption of each of the Substances that exceeds the level defined </w:t>
      </w:r>
      <w:r w:rsidRPr="006666DF">
        <w:t>in rows 4.1.3, 4.2.3 and 4.3.3 (remaining</w:t>
      </w:r>
      <w:r w:rsidRPr="005B01C2">
        <w:t xml:space="preserve"> consumption eligible for funding).</w:t>
      </w:r>
    </w:p>
    <w:p w14:paraId="1B62D515" w14:textId="77777777" w:rsidR="00132D13" w:rsidRPr="005B01C2" w:rsidRDefault="00132D13" w:rsidP="00132D13">
      <w:pPr>
        <w:pStyle w:val="Heading1"/>
      </w:pPr>
      <w:r w:rsidRPr="005B01C2">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3995365C" w14:textId="77777777" w:rsidR="00132D13" w:rsidRPr="005B01C2" w:rsidRDefault="00132D13" w:rsidP="00132D13">
      <w:pPr>
        <w:pStyle w:val="Heading1"/>
      </w:pPr>
      <w:r w:rsidRPr="005B01C2">
        <w:t xml:space="preserve">The Country agrees to implement this Agreement in accordance with </w:t>
      </w:r>
      <w:r w:rsidRPr="006666DF">
        <w:t>stage III of</w:t>
      </w:r>
      <w:r w:rsidRPr="005B01C2">
        <w:t xml:space="preserve"> the HCFC phase</w:t>
      </w:r>
      <w:r w:rsidRPr="005B01C2">
        <w:noBreakHyphen/>
        <w:t>out management plan (HPMP)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2C5335F3" w14:textId="77777777" w:rsidR="00132D13" w:rsidRPr="005B01C2" w:rsidRDefault="00132D13" w:rsidP="00132D13">
      <w:pPr>
        <w:spacing w:after="240"/>
        <w:rPr>
          <w:b/>
        </w:rPr>
      </w:pPr>
      <w:r w:rsidRPr="005B01C2">
        <w:rPr>
          <w:b/>
        </w:rPr>
        <w:t>Conditions for funding release</w:t>
      </w:r>
    </w:p>
    <w:p w14:paraId="0F496C8B" w14:textId="77777777" w:rsidR="00132D13" w:rsidRPr="005B01C2" w:rsidRDefault="00132D13" w:rsidP="00132D13">
      <w:pPr>
        <w:pStyle w:val="Heading1"/>
      </w:pPr>
      <w:r w:rsidRPr="005B01C2">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0ED5CBFE" w14:textId="77777777" w:rsidR="00132D13" w:rsidRPr="005B01C2" w:rsidRDefault="00132D13" w:rsidP="00935254">
      <w:pPr>
        <w:pStyle w:val="Heading2"/>
      </w:pPr>
      <w:r w:rsidRPr="005B01C2">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3AFF8B4B" w14:textId="77777777" w:rsidR="00132D13" w:rsidRPr="005B01C2" w:rsidRDefault="00132D13" w:rsidP="00132D13">
      <w:pPr>
        <w:pStyle w:val="Heading2"/>
        <w:numPr>
          <w:ilvl w:val="1"/>
          <w:numId w:val="1"/>
        </w:numPr>
      </w:pPr>
      <w:r w:rsidRPr="005B01C2">
        <w:t>That the meeting of these Targets has been independently verified for all relevant years, unless the Executive Committee decided that such verification would not be required;</w:t>
      </w:r>
    </w:p>
    <w:p w14:paraId="788F82AD" w14:textId="77777777" w:rsidR="00132D13" w:rsidRPr="005B01C2" w:rsidRDefault="00132D13" w:rsidP="00132D13">
      <w:pPr>
        <w:pStyle w:val="Heading2"/>
        <w:numPr>
          <w:ilvl w:val="1"/>
          <w:numId w:val="1"/>
        </w:numPr>
      </w:pPr>
      <w:r w:rsidRPr="005B01C2">
        <w:t>That the Country had submitted a Tranche Implementation Report in the form of Appendix 4</w:t>
      </w:r>
      <w:r>
        <w:noBreakHyphen/>
      </w:r>
      <w:r w:rsidRPr="005B01C2">
        <w:t>A (“Format of Tranche Implementation Reports and Plans”) covering each 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34951D29" w14:textId="77777777" w:rsidR="00132D13" w:rsidRPr="005B01C2" w:rsidRDefault="00132D13" w:rsidP="00132D13">
      <w:pPr>
        <w:pStyle w:val="Heading2"/>
        <w:numPr>
          <w:ilvl w:val="1"/>
          <w:numId w:val="1"/>
        </w:numPr>
      </w:pPr>
      <w:r w:rsidRPr="005B01C2">
        <w:t>That the Country has submitted a Tranche Implementation Plan in the form of Appendix 4</w:t>
      </w:r>
      <w:r w:rsidRPr="005B01C2">
        <w:noBreakHyphen/>
        <w:t>A covering each calendar year until and including the year for which the funding schedule foresees the submission of the next tranche or, in case of the final tranche, until completion of all activities foreseen.</w:t>
      </w:r>
    </w:p>
    <w:p w14:paraId="578C808A" w14:textId="77777777" w:rsidR="00132D13" w:rsidRPr="005B01C2" w:rsidRDefault="00132D13" w:rsidP="00132D13">
      <w:pPr>
        <w:keepNext/>
        <w:spacing w:after="240"/>
        <w:rPr>
          <w:b/>
        </w:rPr>
      </w:pPr>
      <w:r w:rsidRPr="005B01C2">
        <w:rPr>
          <w:b/>
        </w:rPr>
        <w:t>Monitoring</w:t>
      </w:r>
    </w:p>
    <w:p w14:paraId="442C1562" w14:textId="77777777" w:rsidR="00132D13" w:rsidRPr="005B01C2" w:rsidRDefault="00132D13" w:rsidP="00132D13">
      <w:pPr>
        <w:pStyle w:val="Heading1"/>
      </w:pPr>
      <w:r w:rsidRPr="005B01C2">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6A3D35FA" w14:textId="77777777" w:rsidR="00132D13" w:rsidRPr="005B01C2" w:rsidRDefault="00132D13" w:rsidP="00132D13">
      <w:pPr>
        <w:spacing w:after="240"/>
        <w:rPr>
          <w:b/>
        </w:rPr>
      </w:pPr>
      <w:r w:rsidRPr="005B01C2">
        <w:rPr>
          <w:b/>
        </w:rPr>
        <w:t>Flexibility in the reallocation of funds</w:t>
      </w:r>
    </w:p>
    <w:p w14:paraId="494CAECE" w14:textId="77777777" w:rsidR="00132D13" w:rsidRPr="005B01C2" w:rsidRDefault="00132D13" w:rsidP="00132D13">
      <w:pPr>
        <w:pStyle w:val="Heading1"/>
      </w:pPr>
      <w:r w:rsidRPr="005B01C2">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1DDAFFC3" w14:textId="77777777" w:rsidR="00132D13" w:rsidRPr="005B01C2" w:rsidRDefault="00132D13" w:rsidP="00132D13">
      <w:pPr>
        <w:pStyle w:val="Heading2"/>
        <w:numPr>
          <w:ilvl w:val="1"/>
          <w:numId w:val="1"/>
        </w:numPr>
      </w:pPr>
      <w:r w:rsidRPr="005B01C2">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75929708" w14:textId="77777777" w:rsidR="00132D13" w:rsidRPr="005B01C2" w:rsidRDefault="00132D13" w:rsidP="00132D13">
      <w:pPr>
        <w:pStyle w:val="Heading3"/>
        <w:numPr>
          <w:ilvl w:val="2"/>
          <w:numId w:val="1"/>
        </w:numPr>
      </w:pPr>
      <w:r w:rsidRPr="005B01C2">
        <w:t xml:space="preserve">Issues potentially concerning the rules and policies of the Multilateral Fund; Changes which would modify any clause of this Agreement; </w:t>
      </w:r>
    </w:p>
    <w:p w14:paraId="13B8FAC8" w14:textId="77777777" w:rsidR="00132D13" w:rsidRPr="005B01C2" w:rsidRDefault="00132D13" w:rsidP="00132D13">
      <w:pPr>
        <w:pStyle w:val="Heading3"/>
        <w:numPr>
          <w:ilvl w:val="2"/>
          <w:numId w:val="1"/>
        </w:numPr>
      </w:pPr>
      <w:r w:rsidRPr="005B01C2">
        <w:t>Changes in the annual levels of funding allocated to individual bilateral or implementing agencies for the different tranches;</w:t>
      </w:r>
    </w:p>
    <w:p w14:paraId="3A797B49" w14:textId="77777777" w:rsidR="00132D13" w:rsidRPr="005B01C2" w:rsidRDefault="00132D13" w:rsidP="00132D13">
      <w:pPr>
        <w:pStyle w:val="Heading3"/>
        <w:numPr>
          <w:ilvl w:val="2"/>
          <w:numId w:val="1"/>
        </w:numPr>
      </w:pPr>
      <w:r w:rsidRPr="005B01C2">
        <w:t>Provision of funding for activities not included in the current endorsed Tranche Implementation Plan, or removal of an activity in the Tranche Implementation Plan, with a cost greater than 30 per cent of the total cost of the last approved tranche; and</w:t>
      </w:r>
    </w:p>
    <w:p w14:paraId="617B74F0" w14:textId="77777777" w:rsidR="00132D13" w:rsidRPr="005B01C2" w:rsidRDefault="00132D13" w:rsidP="00132D13">
      <w:pPr>
        <w:pStyle w:val="Heading3"/>
        <w:numPr>
          <w:ilvl w:val="2"/>
          <w:numId w:val="1"/>
        </w:numPr>
      </w:pPr>
      <w:r w:rsidRPr="005B01C2">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5841F7B9" w14:textId="77777777" w:rsidR="00132D13" w:rsidRPr="005B01C2" w:rsidRDefault="00132D13" w:rsidP="00365031">
      <w:pPr>
        <w:pStyle w:val="Heading2"/>
        <w:numPr>
          <w:ilvl w:val="1"/>
          <w:numId w:val="1"/>
        </w:numPr>
        <w:tabs>
          <w:tab w:val="clear" w:pos="0"/>
          <w:tab w:val="num" w:pos="-720"/>
        </w:tabs>
      </w:pPr>
      <w:r w:rsidRPr="005B01C2">
        <w:t>Reallocations not categorized as major changes may be incorporated in the approved Tranche Implementation Plan, under implementation at the time, and reported to the Executive Committee in the subsequent Tranche Implementation Report;</w:t>
      </w:r>
    </w:p>
    <w:p w14:paraId="75C95A8E" w14:textId="77777777" w:rsidR="00132D13" w:rsidRPr="005B01C2" w:rsidRDefault="00132D13" w:rsidP="00365031">
      <w:pPr>
        <w:pStyle w:val="Heading2"/>
        <w:numPr>
          <w:ilvl w:val="1"/>
          <w:numId w:val="1"/>
        </w:numPr>
        <w:tabs>
          <w:tab w:val="clear" w:pos="0"/>
          <w:tab w:val="num" w:pos="-720"/>
        </w:tabs>
      </w:pPr>
      <w:r w:rsidRPr="005B01C2">
        <w:t>Any enterprise to be converted to non-HCFC technology included in the Plan and that would be found to be ineligible under the policies of the Multilateral Fund (i.e., due to foreign ownership or establishment post the 21 September 2007 cut-off date), would not receive financial assistance. This information would be reported as part of the Tranche Implementation Plan;</w:t>
      </w:r>
    </w:p>
    <w:p w14:paraId="48A3FE6F" w14:textId="77777777" w:rsidR="00132D13" w:rsidRPr="005B01C2" w:rsidRDefault="00132D13" w:rsidP="00132D13">
      <w:pPr>
        <w:pStyle w:val="Heading2"/>
        <w:numPr>
          <w:ilvl w:val="1"/>
          <w:numId w:val="1"/>
        </w:numPr>
        <w:tabs>
          <w:tab w:val="clear" w:pos="0"/>
          <w:tab w:val="num" w:pos="-720"/>
        </w:tabs>
      </w:pPr>
      <w:r w:rsidRPr="005B01C2">
        <w:t>The Country commits to examining the possibility of using pre-blended systems with low</w:t>
      </w:r>
      <w:r w:rsidRPr="005B01C2">
        <w:noBreakHyphen/>
        <w:t>global</w:t>
      </w:r>
      <w:r w:rsidRPr="005B01C2">
        <w:noBreakHyphen/>
        <w:t>warming</w:t>
      </w:r>
      <w:r w:rsidRPr="005B01C2">
        <w:noBreakHyphen/>
        <w:t>potential blowing agents instead of blending them in</w:t>
      </w:r>
      <w:r w:rsidRPr="005B01C2">
        <w:noBreakHyphen/>
        <w:t xml:space="preserve">house, for those foam enterprises covered under the Plan, should this be technically viable, economically feasible and acceptable to the enterprises; </w:t>
      </w:r>
    </w:p>
    <w:p w14:paraId="5664C41C" w14:textId="77777777" w:rsidR="00132D13" w:rsidRPr="005B01C2" w:rsidRDefault="00132D13" w:rsidP="00132D13">
      <w:pPr>
        <w:pStyle w:val="Heading2"/>
        <w:numPr>
          <w:ilvl w:val="1"/>
          <w:numId w:val="1"/>
        </w:numPr>
        <w:tabs>
          <w:tab w:val="clear" w:pos="0"/>
          <w:tab w:val="num" w:pos="-720"/>
        </w:tabs>
      </w:pPr>
      <w:r w:rsidRPr="005B01C2">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HPMP, as appropriate, and inform the Executive Committee on the progress accordingly in tranche implementation reports; and</w:t>
      </w:r>
    </w:p>
    <w:p w14:paraId="72C45390" w14:textId="77777777" w:rsidR="00132D13" w:rsidRPr="005B01C2" w:rsidRDefault="00132D13" w:rsidP="00132D13">
      <w:pPr>
        <w:pStyle w:val="Heading2"/>
        <w:numPr>
          <w:ilvl w:val="1"/>
          <w:numId w:val="1"/>
        </w:numPr>
        <w:tabs>
          <w:tab w:val="clear" w:pos="0"/>
          <w:tab w:val="num" w:pos="-720"/>
        </w:tabs>
      </w:pPr>
      <w:r w:rsidRPr="005B01C2">
        <w:t>Any remaining funds held by the bilateral or implementing agencies or the Country under the Plan will be returned to the Multilateral Fund upon completion of the last tranche foreseen under this Agreement.</w:t>
      </w:r>
    </w:p>
    <w:p w14:paraId="70C6C301" w14:textId="77777777" w:rsidR="00132D13" w:rsidRPr="005B01C2" w:rsidRDefault="00132D13" w:rsidP="00132D13">
      <w:pPr>
        <w:rPr>
          <w:b/>
        </w:rPr>
      </w:pPr>
      <w:r w:rsidRPr="005B01C2">
        <w:rPr>
          <w:b/>
        </w:rPr>
        <w:t>Considerations for the refrigeration servicing sector</w:t>
      </w:r>
    </w:p>
    <w:p w14:paraId="1433FBC5" w14:textId="77777777" w:rsidR="00132D13" w:rsidRPr="005B01C2" w:rsidRDefault="00132D13" w:rsidP="00132D13"/>
    <w:p w14:paraId="294E7887" w14:textId="77777777" w:rsidR="00132D13" w:rsidRPr="005B01C2" w:rsidRDefault="00132D13" w:rsidP="00132D13">
      <w:pPr>
        <w:pStyle w:val="Heading1"/>
      </w:pPr>
      <w:r w:rsidRPr="005B01C2">
        <w:t>Specific attention will be paid to the execution of the activities in the refrigeration servicing sector included in the Plan, in particular:</w:t>
      </w:r>
    </w:p>
    <w:p w14:paraId="4272A337" w14:textId="77777777" w:rsidR="00132D13" w:rsidRPr="00C81F5C" w:rsidRDefault="00132D13" w:rsidP="00132D13">
      <w:pPr>
        <w:pStyle w:val="Heading2"/>
        <w:numPr>
          <w:ilvl w:val="1"/>
          <w:numId w:val="1"/>
        </w:numPr>
      </w:pPr>
      <w:r w:rsidRPr="00C81F5C">
        <w:t>The Country would use the flexibility available under this Agreement to address specific needs that might arise during project implementation; and</w:t>
      </w:r>
    </w:p>
    <w:p w14:paraId="42EC5C75" w14:textId="77777777" w:rsidR="00132D13" w:rsidRPr="00C81F5C" w:rsidRDefault="00132D13" w:rsidP="00132D13">
      <w:pPr>
        <w:pStyle w:val="Heading2"/>
        <w:numPr>
          <w:ilvl w:val="1"/>
          <w:numId w:val="1"/>
        </w:numPr>
      </w:pPr>
      <w:r w:rsidRPr="00C81F5C">
        <w:t>The Country and relevant bilateral and/or implementing agencies would take into consideration relevant decisions on the refrigeration servicing sector during the implementation of the Plan.</w:t>
      </w:r>
    </w:p>
    <w:p w14:paraId="00A3C86E" w14:textId="77777777" w:rsidR="00132D13" w:rsidRPr="005B01C2" w:rsidRDefault="00132D13" w:rsidP="00132D13">
      <w:pPr>
        <w:rPr>
          <w:b/>
        </w:rPr>
      </w:pPr>
      <w:r w:rsidRPr="005B01C2">
        <w:rPr>
          <w:b/>
        </w:rPr>
        <w:t>Bilateral and implementing agencies</w:t>
      </w:r>
    </w:p>
    <w:p w14:paraId="264CC1DC" w14:textId="77777777" w:rsidR="00132D13" w:rsidRPr="005B01C2" w:rsidRDefault="00132D13" w:rsidP="00132D13"/>
    <w:p w14:paraId="69B5DA9B" w14:textId="77777777" w:rsidR="00132D13" w:rsidRPr="006666DF" w:rsidRDefault="00132D13" w:rsidP="00132D13">
      <w:pPr>
        <w:pStyle w:val="Heading1"/>
      </w:pPr>
      <w:r w:rsidRPr="006666DF">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UNIDO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00904ECE" w14:textId="77777777" w:rsidR="00132D13" w:rsidRPr="006666DF" w:rsidRDefault="00132D13" w:rsidP="00132D13">
      <w:pPr>
        <w:pStyle w:val="Heading1"/>
      </w:pPr>
      <w:r w:rsidRPr="006666DF">
        <w:t>The Lead IA will be responsible for ensuring coordinated planning, implementation and reporting of all activities under this Agreement, including but not limited to independent verification as per sub</w:t>
      </w:r>
      <w:r w:rsidRPr="006666DF">
        <w:noBreakHyphen/>
        <w:t>paragraph 5(b). The Cooperating IA will support the Lead IA by implementing the Plan under the overall coordination of the Lead IA. The roles of the Lead IA and the Cooperating IA are contained in Appendix 6</w:t>
      </w:r>
      <w:r w:rsidRPr="006666DF">
        <w:noBreakHyphen/>
        <w:t>A and Appendix 6</w:t>
      </w:r>
      <w:r w:rsidRPr="006666DF">
        <w:noBreakHyphen/>
        <w:t>B, respectively. The Executive Committee agrees, in principle, to provide the Lead IA and the Cooperating IA with the fees set out in rows 2.2 and 2.4 of Appendix 2</w:t>
      </w:r>
      <w:r w:rsidRPr="006666DF">
        <w:noBreakHyphen/>
        <w:t>A.</w:t>
      </w:r>
    </w:p>
    <w:p w14:paraId="3B2BF294" w14:textId="77777777" w:rsidR="00132D13" w:rsidRPr="005B01C2" w:rsidRDefault="00132D13" w:rsidP="00132D13">
      <w:pPr>
        <w:keepNext/>
        <w:spacing w:after="240"/>
      </w:pPr>
      <w:r w:rsidRPr="005B01C2">
        <w:rPr>
          <w:b/>
        </w:rPr>
        <w:t>Non-compliance with the Agreement</w:t>
      </w:r>
    </w:p>
    <w:p w14:paraId="2005E505" w14:textId="77777777" w:rsidR="00132D13" w:rsidRPr="005B01C2" w:rsidRDefault="00132D13" w:rsidP="00365031">
      <w:pPr>
        <w:pStyle w:val="Heading1"/>
        <w:widowControl w:val="0"/>
      </w:pPr>
      <w:r w:rsidRPr="005B01C2">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1D2FBA2C" w14:textId="77777777" w:rsidR="00132D13" w:rsidRPr="005B01C2" w:rsidRDefault="00132D13" w:rsidP="00132D13">
      <w:pPr>
        <w:pStyle w:val="Heading1"/>
      </w:pPr>
      <w:r w:rsidRPr="005B01C2">
        <w:t>The Funding of this Agreement will not be modified on the basis of any future Executive Committee decisions that may affect the funding of any other consumption sector projects or any other related activities in the Country.</w:t>
      </w:r>
    </w:p>
    <w:p w14:paraId="4B05FD28" w14:textId="77777777" w:rsidR="00132D13" w:rsidRPr="005B01C2" w:rsidRDefault="00132D13" w:rsidP="00132D13">
      <w:pPr>
        <w:pStyle w:val="Heading1"/>
      </w:pPr>
      <w:r w:rsidRPr="005B01C2">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3FCDB2D6" w14:textId="77777777" w:rsidR="00132D13" w:rsidRPr="00C81F5C" w:rsidRDefault="00132D13" w:rsidP="00132D13">
      <w:pPr>
        <w:spacing w:after="240"/>
        <w:rPr>
          <w:b/>
        </w:rPr>
      </w:pPr>
      <w:r w:rsidRPr="005B01C2">
        <w:rPr>
          <w:b/>
        </w:rPr>
        <w:t>Date of completion</w:t>
      </w:r>
    </w:p>
    <w:p w14:paraId="51528446" w14:textId="77777777" w:rsidR="00132D13" w:rsidRPr="005B01C2" w:rsidRDefault="00132D13" w:rsidP="00132D13">
      <w:pPr>
        <w:pStyle w:val="Heading1"/>
      </w:pPr>
      <w:r w:rsidRPr="005B01C2">
        <w:t>The completion of the Plan and the associated Agreement will take place at the end of the year following the last year for which a maximum allowable total consumption level has been specified in Appendix 2</w:t>
      </w:r>
      <w:r w:rsidRPr="005B01C2">
        <w:noBreakHyphen/>
        <w:t>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65A944AC" w14:textId="77777777" w:rsidR="00132D13" w:rsidRPr="005B01C2" w:rsidRDefault="00132D13" w:rsidP="00132D13">
      <w:pPr>
        <w:keepNext/>
        <w:spacing w:after="240"/>
      </w:pPr>
      <w:r w:rsidRPr="005B01C2">
        <w:rPr>
          <w:b/>
        </w:rPr>
        <w:t>Validity</w:t>
      </w:r>
    </w:p>
    <w:p w14:paraId="29BC731F" w14:textId="77777777" w:rsidR="00132D13" w:rsidRPr="005B01C2" w:rsidRDefault="00132D13" w:rsidP="00132D13">
      <w:pPr>
        <w:pStyle w:val="Heading1"/>
      </w:pPr>
      <w:r w:rsidRPr="005B01C2">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3D9930AC" w14:textId="77777777" w:rsidR="00132D13" w:rsidRPr="005B01C2" w:rsidRDefault="00132D13" w:rsidP="00935254">
      <w:pPr>
        <w:pStyle w:val="Heading1"/>
        <w:spacing w:after="360"/>
      </w:pPr>
      <w:r w:rsidRPr="005B01C2">
        <w:t>This Agreement may be modified or terminated only by mutual written agreement of the Country and the Executive Committee of the Multilateral Fund.</w:t>
      </w:r>
    </w:p>
    <w:p w14:paraId="78A97C8E" w14:textId="77777777" w:rsidR="00132D13" w:rsidRPr="00172CE0" w:rsidRDefault="00132D13" w:rsidP="00E62A04">
      <w:pPr>
        <w:pStyle w:val="Heading1"/>
        <w:widowControl w:val="0"/>
        <w:numPr>
          <w:ilvl w:val="0"/>
          <w:numId w:val="0"/>
        </w:numPr>
        <w:spacing w:before="360"/>
        <w:rPr>
          <w:b/>
        </w:rPr>
      </w:pPr>
      <w:r w:rsidRPr="00172CE0">
        <w:rPr>
          <w:b/>
        </w:rPr>
        <w:t>APPENDICES</w:t>
      </w:r>
    </w:p>
    <w:p w14:paraId="191C501F" w14:textId="77777777" w:rsidR="00132D13" w:rsidRPr="00172CE0" w:rsidRDefault="00132D13" w:rsidP="00E62A04">
      <w:pPr>
        <w:pStyle w:val="Heading1"/>
        <w:widowControl w:val="0"/>
        <w:numPr>
          <w:ilvl w:val="0"/>
          <w:numId w:val="0"/>
        </w:numPr>
        <w:spacing w:after="40"/>
        <w:rPr>
          <w:b/>
        </w:rPr>
      </w:pPr>
      <w:r w:rsidRPr="00172CE0">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51"/>
        <w:gridCol w:w="1015"/>
        <w:gridCol w:w="1135"/>
        <w:gridCol w:w="2549"/>
      </w:tblGrid>
      <w:tr w:rsidR="00132D13" w:rsidRPr="00172CE0" w14:paraId="35A5931E" w14:textId="77777777" w:rsidTr="00C8062D">
        <w:trPr>
          <w:trHeight w:val="413"/>
          <w:tblHeader/>
        </w:trPr>
        <w:tc>
          <w:tcPr>
            <w:tcW w:w="2487" w:type="pct"/>
            <w:shd w:val="clear" w:color="auto" w:fill="auto"/>
          </w:tcPr>
          <w:p w14:paraId="6E3A648A" w14:textId="77777777" w:rsidR="00132D13" w:rsidRPr="00172CE0" w:rsidRDefault="00132D13" w:rsidP="00E62A04">
            <w:pPr>
              <w:widowControl w:val="0"/>
              <w:jc w:val="center"/>
              <w:rPr>
                <w:sz w:val="20"/>
                <w:szCs w:val="20"/>
              </w:rPr>
            </w:pPr>
            <w:r w:rsidRPr="00172CE0">
              <w:rPr>
                <w:sz w:val="20"/>
                <w:szCs w:val="20"/>
              </w:rPr>
              <w:t>Substance</w:t>
            </w:r>
          </w:p>
        </w:tc>
        <w:tc>
          <w:tcPr>
            <w:tcW w:w="543" w:type="pct"/>
            <w:shd w:val="clear" w:color="auto" w:fill="auto"/>
          </w:tcPr>
          <w:p w14:paraId="512FF393" w14:textId="77777777" w:rsidR="00132D13" w:rsidRPr="00172CE0" w:rsidRDefault="00132D13" w:rsidP="00E62A04">
            <w:pPr>
              <w:widowControl w:val="0"/>
              <w:jc w:val="center"/>
              <w:rPr>
                <w:sz w:val="20"/>
                <w:szCs w:val="20"/>
              </w:rPr>
            </w:pPr>
            <w:r w:rsidRPr="00172CE0">
              <w:rPr>
                <w:sz w:val="20"/>
                <w:szCs w:val="20"/>
              </w:rPr>
              <w:t>Annex</w:t>
            </w:r>
          </w:p>
        </w:tc>
        <w:tc>
          <w:tcPr>
            <w:tcW w:w="607" w:type="pct"/>
            <w:shd w:val="clear" w:color="auto" w:fill="auto"/>
          </w:tcPr>
          <w:p w14:paraId="37A0288B" w14:textId="77777777" w:rsidR="00132D13" w:rsidRPr="00172CE0" w:rsidRDefault="00132D13" w:rsidP="00E62A04">
            <w:pPr>
              <w:widowControl w:val="0"/>
              <w:jc w:val="center"/>
              <w:rPr>
                <w:sz w:val="20"/>
                <w:szCs w:val="20"/>
              </w:rPr>
            </w:pPr>
            <w:r w:rsidRPr="00172CE0">
              <w:rPr>
                <w:sz w:val="20"/>
                <w:szCs w:val="20"/>
              </w:rPr>
              <w:t>Group</w:t>
            </w:r>
          </w:p>
        </w:tc>
        <w:tc>
          <w:tcPr>
            <w:tcW w:w="1363" w:type="pct"/>
            <w:shd w:val="clear" w:color="auto" w:fill="auto"/>
          </w:tcPr>
          <w:p w14:paraId="164023AE" w14:textId="77777777" w:rsidR="00132D13" w:rsidRPr="00172CE0" w:rsidRDefault="00132D13" w:rsidP="00E62A04">
            <w:pPr>
              <w:widowControl w:val="0"/>
              <w:jc w:val="center"/>
              <w:rPr>
                <w:sz w:val="20"/>
                <w:szCs w:val="20"/>
              </w:rPr>
            </w:pPr>
            <w:r w:rsidRPr="00172CE0">
              <w:rPr>
                <w:sz w:val="20"/>
                <w:szCs w:val="20"/>
              </w:rPr>
              <w:t>Starting point for aggregate reductions in consumption (ODP tonnes)</w:t>
            </w:r>
          </w:p>
        </w:tc>
      </w:tr>
      <w:tr w:rsidR="00132D13" w:rsidRPr="00172CE0" w14:paraId="0FBD5030" w14:textId="77777777" w:rsidTr="00C8062D">
        <w:tc>
          <w:tcPr>
            <w:tcW w:w="2487" w:type="pct"/>
            <w:shd w:val="clear" w:color="auto" w:fill="auto"/>
          </w:tcPr>
          <w:p w14:paraId="2C09B5A0" w14:textId="41445D40" w:rsidR="00132D13" w:rsidRPr="00172CE0" w:rsidRDefault="00132D13" w:rsidP="00E62A04">
            <w:pPr>
              <w:widowControl w:val="0"/>
              <w:rPr>
                <w:sz w:val="20"/>
                <w:szCs w:val="20"/>
              </w:rPr>
            </w:pPr>
            <w:r w:rsidRPr="00172CE0">
              <w:rPr>
                <w:sz w:val="20"/>
                <w:szCs w:val="20"/>
              </w:rPr>
              <w:t>HCFC</w:t>
            </w:r>
            <w:r w:rsidR="00902D28">
              <w:rPr>
                <w:sz w:val="20"/>
                <w:szCs w:val="20"/>
              </w:rPr>
              <w:t>-22</w:t>
            </w:r>
          </w:p>
        </w:tc>
        <w:tc>
          <w:tcPr>
            <w:tcW w:w="543" w:type="pct"/>
            <w:shd w:val="clear" w:color="auto" w:fill="auto"/>
          </w:tcPr>
          <w:p w14:paraId="0B8978CB" w14:textId="77777777" w:rsidR="00132D13" w:rsidRPr="00172CE0" w:rsidRDefault="00132D13" w:rsidP="00E62A04">
            <w:pPr>
              <w:widowControl w:val="0"/>
              <w:jc w:val="center"/>
              <w:rPr>
                <w:sz w:val="20"/>
                <w:szCs w:val="20"/>
              </w:rPr>
            </w:pPr>
            <w:r w:rsidRPr="00172CE0">
              <w:rPr>
                <w:sz w:val="20"/>
                <w:szCs w:val="20"/>
              </w:rPr>
              <w:t>C</w:t>
            </w:r>
          </w:p>
        </w:tc>
        <w:tc>
          <w:tcPr>
            <w:tcW w:w="607" w:type="pct"/>
            <w:shd w:val="clear" w:color="auto" w:fill="auto"/>
          </w:tcPr>
          <w:p w14:paraId="33EBCA08" w14:textId="77777777" w:rsidR="00132D13" w:rsidRPr="00172CE0" w:rsidRDefault="00132D13" w:rsidP="00E62A04">
            <w:pPr>
              <w:widowControl w:val="0"/>
              <w:jc w:val="center"/>
              <w:rPr>
                <w:sz w:val="20"/>
                <w:szCs w:val="20"/>
              </w:rPr>
            </w:pPr>
            <w:r w:rsidRPr="00172CE0">
              <w:rPr>
                <w:sz w:val="20"/>
                <w:szCs w:val="20"/>
              </w:rPr>
              <w:t>I</w:t>
            </w:r>
          </w:p>
        </w:tc>
        <w:tc>
          <w:tcPr>
            <w:tcW w:w="1363" w:type="pct"/>
            <w:shd w:val="clear" w:color="auto" w:fill="auto"/>
          </w:tcPr>
          <w:p w14:paraId="77B256EA" w14:textId="77777777" w:rsidR="00132D13" w:rsidRPr="00172CE0" w:rsidRDefault="00132D13" w:rsidP="00E62A04">
            <w:pPr>
              <w:widowControl w:val="0"/>
              <w:tabs>
                <w:tab w:val="left" w:pos="416"/>
              </w:tabs>
              <w:jc w:val="right"/>
              <w:rPr>
                <w:sz w:val="20"/>
                <w:szCs w:val="20"/>
              </w:rPr>
            </w:pPr>
            <w:r w:rsidRPr="00172CE0">
              <w:rPr>
                <w:sz w:val="20"/>
                <w:szCs w:val="20"/>
              </w:rPr>
              <w:t>248.5</w:t>
            </w:r>
          </w:p>
        </w:tc>
      </w:tr>
      <w:tr w:rsidR="00132D13" w:rsidRPr="00172CE0" w14:paraId="0C3C2B91" w14:textId="77777777" w:rsidTr="00C8062D">
        <w:tblPrEx>
          <w:tblLook w:val="0000" w:firstRow="0" w:lastRow="0" w:firstColumn="0" w:lastColumn="0" w:noHBand="0" w:noVBand="0"/>
        </w:tblPrEx>
        <w:tc>
          <w:tcPr>
            <w:tcW w:w="2487" w:type="pct"/>
            <w:shd w:val="clear" w:color="auto" w:fill="auto"/>
          </w:tcPr>
          <w:p w14:paraId="6CB9FA9B" w14:textId="77777777" w:rsidR="00132D13" w:rsidRPr="00172CE0" w:rsidRDefault="00132D13" w:rsidP="00E62A04">
            <w:pPr>
              <w:widowControl w:val="0"/>
              <w:rPr>
                <w:sz w:val="20"/>
                <w:lang w:val="en-GB"/>
              </w:rPr>
            </w:pPr>
            <w:r w:rsidRPr="00172CE0">
              <w:rPr>
                <w:sz w:val="20"/>
                <w:szCs w:val="20"/>
              </w:rPr>
              <w:t>HCFC-141b</w:t>
            </w:r>
          </w:p>
        </w:tc>
        <w:tc>
          <w:tcPr>
            <w:tcW w:w="543" w:type="pct"/>
            <w:shd w:val="clear" w:color="auto" w:fill="auto"/>
          </w:tcPr>
          <w:p w14:paraId="35CFFCDA" w14:textId="77777777" w:rsidR="00132D13" w:rsidRPr="00172CE0" w:rsidRDefault="00132D13" w:rsidP="00E62A04">
            <w:pPr>
              <w:widowControl w:val="0"/>
              <w:jc w:val="center"/>
              <w:rPr>
                <w:sz w:val="20"/>
                <w:szCs w:val="20"/>
              </w:rPr>
            </w:pPr>
            <w:r w:rsidRPr="00172CE0">
              <w:rPr>
                <w:sz w:val="20"/>
                <w:szCs w:val="20"/>
              </w:rPr>
              <w:t>C</w:t>
            </w:r>
          </w:p>
        </w:tc>
        <w:tc>
          <w:tcPr>
            <w:tcW w:w="607" w:type="pct"/>
            <w:shd w:val="clear" w:color="auto" w:fill="auto"/>
          </w:tcPr>
          <w:p w14:paraId="07240A72" w14:textId="77777777" w:rsidR="00132D13" w:rsidRPr="00172CE0" w:rsidRDefault="00132D13" w:rsidP="00E62A04">
            <w:pPr>
              <w:widowControl w:val="0"/>
              <w:jc w:val="center"/>
              <w:rPr>
                <w:sz w:val="20"/>
                <w:szCs w:val="20"/>
              </w:rPr>
            </w:pPr>
            <w:r w:rsidRPr="00172CE0">
              <w:rPr>
                <w:sz w:val="20"/>
                <w:szCs w:val="20"/>
              </w:rPr>
              <w:t>I</w:t>
            </w:r>
          </w:p>
        </w:tc>
        <w:tc>
          <w:tcPr>
            <w:tcW w:w="1363" w:type="pct"/>
            <w:shd w:val="clear" w:color="auto" w:fill="auto"/>
          </w:tcPr>
          <w:p w14:paraId="0CB16353" w14:textId="77777777" w:rsidR="00132D13" w:rsidRPr="00172CE0" w:rsidRDefault="00132D13" w:rsidP="00E62A04">
            <w:pPr>
              <w:widowControl w:val="0"/>
              <w:tabs>
                <w:tab w:val="left" w:pos="640"/>
              </w:tabs>
              <w:jc w:val="right"/>
              <w:rPr>
                <w:sz w:val="20"/>
                <w:szCs w:val="20"/>
              </w:rPr>
            </w:pPr>
            <w:r w:rsidRPr="00172CE0">
              <w:rPr>
                <w:sz w:val="20"/>
                <w:szCs w:val="20"/>
              </w:rPr>
              <w:t>96.4</w:t>
            </w:r>
          </w:p>
        </w:tc>
      </w:tr>
      <w:tr w:rsidR="00132D13" w:rsidRPr="00172CE0" w14:paraId="278A52F4" w14:textId="77777777" w:rsidTr="00C8062D">
        <w:tblPrEx>
          <w:tblLook w:val="0000" w:firstRow="0" w:lastRow="0" w:firstColumn="0" w:lastColumn="0" w:noHBand="0" w:noVBand="0"/>
        </w:tblPrEx>
        <w:tc>
          <w:tcPr>
            <w:tcW w:w="2487" w:type="pct"/>
            <w:shd w:val="clear" w:color="auto" w:fill="auto"/>
          </w:tcPr>
          <w:p w14:paraId="7B6006EE" w14:textId="77777777" w:rsidR="00132D13" w:rsidRPr="00172CE0" w:rsidRDefault="00132D13" w:rsidP="00E62A04">
            <w:pPr>
              <w:widowControl w:val="0"/>
              <w:rPr>
                <w:sz w:val="20"/>
                <w:szCs w:val="20"/>
              </w:rPr>
            </w:pPr>
            <w:r w:rsidRPr="00172CE0">
              <w:rPr>
                <w:sz w:val="20"/>
                <w:szCs w:val="20"/>
              </w:rPr>
              <w:t>Sub-total</w:t>
            </w:r>
          </w:p>
        </w:tc>
        <w:tc>
          <w:tcPr>
            <w:tcW w:w="543" w:type="pct"/>
            <w:shd w:val="clear" w:color="auto" w:fill="auto"/>
          </w:tcPr>
          <w:p w14:paraId="2DF6CD93" w14:textId="77777777" w:rsidR="00132D13" w:rsidRPr="00172CE0" w:rsidRDefault="00132D13" w:rsidP="00E62A04">
            <w:pPr>
              <w:widowControl w:val="0"/>
              <w:jc w:val="center"/>
              <w:rPr>
                <w:sz w:val="20"/>
                <w:szCs w:val="20"/>
              </w:rPr>
            </w:pPr>
          </w:p>
        </w:tc>
        <w:tc>
          <w:tcPr>
            <w:tcW w:w="607" w:type="pct"/>
            <w:shd w:val="clear" w:color="auto" w:fill="auto"/>
          </w:tcPr>
          <w:p w14:paraId="703956A4" w14:textId="77777777" w:rsidR="00132D13" w:rsidRPr="00172CE0" w:rsidRDefault="00132D13" w:rsidP="00E62A04">
            <w:pPr>
              <w:widowControl w:val="0"/>
              <w:jc w:val="center"/>
              <w:rPr>
                <w:sz w:val="20"/>
                <w:szCs w:val="20"/>
              </w:rPr>
            </w:pPr>
          </w:p>
        </w:tc>
        <w:tc>
          <w:tcPr>
            <w:tcW w:w="1363" w:type="pct"/>
            <w:shd w:val="clear" w:color="auto" w:fill="auto"/>
          </w:tcPr>
          <w:p w14:paraId="62BDD467" w14:textId="77777777" w:rsidR="00132D13" w:rsidRPr="00172CE0" w:rsidRDefault="00132D13" w:rsidP="00E62A04">
            <w:pPr>
              <w:widowControl w:val="0"/>
              <w:jc w:val="right"/>
              <w:rPr>
                <w:sz w:val="20"/>
                <w:szCs w:val="20"/>
              </w:rPr>
            </w:pPr>
            <w:r w:rsidRPr="00172CE0">
              <w:rPr>
                <w:sz w:val="20"/>
                <w:szCs w:val="20"/>
              </w:rPr>
              <w:t>344.9</w:t>
            </w:r>
          </w:p>
        </w:tc>
      </w:tr>
      <w:tr w:rsidR="00132D13" w:rsidRPr="00172CE0" w14:paraId="4E130C2E" w14:textId="77777777" w:rsidTr="00C8062D">
        <w:tblPrEx>
          <w:tblLook w:val="0000" w:firstRow="0" w:lastRow="0" w:firstColumn="0" w:lastColumn="0" w:noHBand="0" w:noVBand="0"/>
        </w:tblPrEx>
        <w:tc>
          <w:tcPr>
            <w:tcW w:w="2487" w:type="pct"/>
            <w:shd w:val="clear" w:color="auto" w:fill="auto"/>
          </w:tcPr>
          <w:p w14:paraId="009D24D3" w14:textId="77777777" w:rsidR="00132D13" w:rsidRPr="00172CE0" w:rsidRDefault="00132D13" w:rsidP="00E62A04">
            <w:pPr>
              <w:widowControl w:val="0"/>
              <w:rPr>
                <w:sz w:val="20"/>
              </w:rPr>
            </w:pPr>
            <w:r w:rsidRPr="00172CE0">
              <w:rPr>
                <w:sz w:val="20"/>
              </w:rPr>
              <w:t>HCFC-141b contained in imported pre-blended polyols</w:t>
            </w:r>
          </w:p>
        </w:tc>
        <w:tc>
          <w:tcPr>
            <w:tcW w:w="543" w:type="pct"/>
            <w:shd w:val="clear" w:color="auto" w:fill="auto"/>
          </w:tcPr>
          <w:p w14:paraId="279A5F63" w14:textId="77777777" w:rsidR="00132D13" w:rsidRPr="00172CE0" w:rsidRDefault="00132D13" w:rsidP="00E62A04">
            <w:pPr>
              <w:widowControl w:val="0"/>
              <w:jc w:val="center"/>
              <w:rPr>
                <w:sz w:val="20"/>
              </w:rPr>
            </w:pPr>
            <w:r w:rsidRPr="00172CE0">
              <w:rPr>
                <w:sz w:val="20"/>
              </w:rPr>
              <w:t>C</w:t>
            </w:r>
          </w:p>
        </w:tc>
        <w:tc>
          <w:tcPr>
            <w:tcW w:w="607" w:type="pct"/>
            <w:shd w:val="clear" w:color="auto" w:fill="auto"/>
          </w:tcPr>
          <w:p w14:paraId="684A1D4C" w14:textId="77777777" w:rsidR="00132D13" w:rsidRPr="00172CE0" w:rsidRDefault="00132D13" w:rsidP="00E62A04">
            <w:pPr>
              <w:widowControl w:val="0"/>
              <w:jc w:val="center"/>
              <w:rPr>
                <w:sz w:val="20"/>
              </w:rPr>
            </w:pPr>
            <w:r w:rsidRPr="00172CE0">
              <w:rPr>
                <w:sz w:val="20"/>
              </w:rPr>
              <w:t>I</w:t>
            </w:r>
          </w:p>
        </w:tc>
        <w:tc>
          <w:tcPr>
            <w:tcW w:w="1363" w:type="pct"/>
            <w:shd w:val="clear" w:color="auto" w:fill="auto"/>
          </w:tcPr>
          <w:p w14:paraId="7E52EB1F" w14:textId="77777777" w:rsidR="00132D13" w:rsidRPr="00172CE0" w:rsidRDefault="00132D13" w:rsidP="00E62A04">
            <w:pPr>
              <w:widowControl w:val="0"/>
              <w:tabs>
                <w:tab w:val="left" w:pos="576"/>
              </w:tabs>
              <w:jc w:val="right"/>
              <w:rPr>
                <w:sz w:val="20"/>
                <w:szCs w:val="20"/>
              </w:rPr>
            </w:pPr>
            <w:r w:rsidRPr="00172CE0">
              <w:rPr>
                <w:sz w:val="20"/>
                <w:szCs w:val="20"/>
              </w:rPr>
              <w:t>53.2</w:t>
            </w:r>
          </w:p>
        </w:tc>
      </w:tr>
      <w:tr w:rsidR="00132D13" w:rsidRPr="00B375EA" w14:paraId="0A871547" w14:textId="77777777" w:rsidTr="00C8062D">
        <w:trPr>
          <w:trHeight w:val="58"/>
        </w:trPr>
        <w:tc>
          <w:tcPr>
            <w:tcW w:w="2487" w:type="pct"/>
            <w:shd w:val="clear" w:color="auto" w:fill="auto"/>
          </w:tcPr>
          <w:p w14:paraId="4BC72DBB" w14:textId="77777777" w:rsidR="00132D13" w:rsidRPr="00172CE0" w:rsidRDefault="00132D13" w:rsidP="00E62A04">
            <w:pPr>
              <w:pStyle w:val="Default"/>
              <w:rPr>
                <w:sz w:val="20"/>
                <w:szCs w:val="20"/>
                <w:lang w:val="en-GB"/>
              </w:rPr>
            </w:pPr>
            <w:r w:rsidRPr="00172CE0">
              <w:rPr>
                <w:sz w:val="20"/>
                <w:szCs w:val="20"/>
                <w:lang w:val="en-GB"/>
              </w:rPr>
              <w:t>Total</w:t>
            </w:r>
          </w:p>
        </w:tc>
        <w:tc>
          <w:tcPr>
            <w:tcW w:w="543" w:type="pct"/>
            <w:shd w:val="clear" w:color="auto" w:fill="auto"/>
          </w:tcPr>
          <w:p w14:paraId="333243CA" w14:textId="77777777" w:rsidR="00132D13" w:rsidRPr="00172CE0" w:rsidRDefault="00132D13" w:rsidP="00E62A04">
            <w:pPr>
              <w:pStyle w:val="Default"/>
              <w:jc w:val="center"/>
              <w:rPr>
                <w:sz w:val="20"/>
                <w:szCs w:val="20"/>
                <w:lang w:val="en-GB"/>
              </w:rPr>
            </w:pPr>
            <w:r w:rsidRPr="00172CE0">
              <w:rPr>
                <w:sz w:val="20"/>
                <w:szCs w:val="20"/>
                <w:lang w:val="en-GB"/>
              </w:rPr>
              <w:t>C</w:t>
            </w:r>
          </w:p>
        </w:tc>
        <w:tc>
          <w:tcPr>
            <w:tcW w:w="607" w:type="pct"/>
            <w:shd w:val="clear" w:color="auto" w:fill="auto"/>
          </w:tcPr>
          <w:p w14:paraId="2A5F6298" w14:textId="77777777" w:rsidR="00132D13" w:rsidRPr="00172CE0" w:rsidRDefault="00132D13" w:rsidP="00E62A04">
            <w:pPr>
              <w:pStyle w:val="Default"/>
              <w:jc w:val="center"/>
              <w:rPr>
                <w:sz w:val="20"/>
                <w:szCs w:val="20"/>
                <w:lang w:val="en-GB"/>
              </w:rPr>
            </w:pPr>
            <w:r w:rsidRPr="00172CE0">
              <w:rPr>
                <w:sz w:val="20"/>
                <w:szCs w:val="20"/>
                <w:lang w:val="en-GB"/>
              </w:rPr>
              <w:t>I</w:t>
            </w:r>
          </w:p>
        </w:tc>
        <w:tc>
          <w:tcPr>
            <w:tcW w:w="1363" w:type="pct"/>
            <w:shd w:val="clear" w:color="auto" w:fill="auto"/>
          </w:tcPr>
          <w:p w14:paraId="28561C44" w14:textId="77777777" w:rsidR="00132D13" w:rsidRPr="00231107" w:rsidRDefault="00132D13" w:rsidP="00E62A04">
            <w:pPr>
              <w:pStyle w:val="Default"/>
              <w:jc w:val="right"/>
              <w:rPr>
                <w:sz w:val="20"/>
                <w:szCs w:val="20"/>
                <w:lang w:val="en-GB"/>
              </w:rPr>
            </w:pPr>
            <w:r w:rsidRPr="00172CE0">
              <w:rPr>
                <w:sz w:val="20"/>
                <w:szCs w:val="20"/>
                <w:lang w:val="en-GB"/>
              </w:rPr>
              <w:t>398.2</w:t>
            </w:r>
          </w:p>
        </w:tc>
      </w:tr>
    </w:tbl>
    <w:p w14:paraId="7B47FD96" w14:textId="77777777" w:rsidR="00132D13" w:rsidRPr="00C5315A" w:rsidRDefault="00132D13" w:rsidP="00365031">
      <w:pPr>
        <w:pStyle w:val="Heading1"/>
        <w:keepNext/>
        <w:keepLines/>
        <w:numPr>
          <w:ilvl w:val="0"/>
          <w:numId w:val="0"/>
        </w:numPr>
        <w:spacing w:before="360" w:after="40"/>
        <w:rPr>
          <w:b/>
        </w:rPr>
      </w:pPr>
      <w:r w:rsidRPr="00C5315A">
        <w:rPr>
          <w:b/>
        </w:rPr>
        <w:t>APPENDIX 2-A: THE TARGETS, AND FUNDING</w:t>
      </w:r>
    </w:p>
    <w:tbl>
      <w:tblPr>
        <w:tblW w:w="5000" w:type="pct"/>
        <w:jc w:val="center"/>
        <w:tblLayout w:type="fixed"/>
        <w:tblLook w:val="04A0" w:firstRow="1" w:lastRow="0" w:firstColumn="1" w:lastColumn="0" w:noHBand="0" w:noVBand="1"/>
      </w:tblPr>
      <w:tblGrid>
        <w:gridCol w:w="563"/>
        <w:gridCol w:w="3686"/>
        <w:gridCol w:w="1019"/>
        <w:gridCol w:w="965"/>
        <w:gridCol w:w="1133"/>
        <w:gridCol w:w="853"/>
        <w:gridCol w:w="1131"/>
      </w:tblGrid>
      <w:tr w:rsidR="00132D13" w:rsidRPr="00C5315A" w14:paraId="179D9B9F" w14:textId="77777777" w:rsidTr="006F241D">
        <w:trPr>
          <w:cantSplit/>
          <w:trHeight w:val="98"/>
          <w:tblHeader/>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13D8578F" w14:textId="77777777" w:rsidR="00132D13" w:rsidRPr="00C5315A" w:rsidRDefault="00132D13" w:rsidP="00365031">
            <w:pPr>
              <w:keepNext/>
              <w:keepLines/>
              <w:jc w:val="center"/>
              <w:rPr>
                <w:b/>
                <w:color w:val="000000"/>
                <w:sz w:val="20"/>
                <w:szCs w:val="20"/>
                <w:lang w:val="en-US"/>
              </w:rPr>
            </w:pPr>
            <w:r w:rsidRPr="00C5315A">
              <w:rPr>
                <w:b/>
                <w:bCs/>
                <w:color w:val="000000"/>
                <w:sz w:val="20"/>
                <w:szCs w:val="20"/>
                <w:lang w:eastAsia="en-CA"/>
              </w:rPr>
              <w:t>Row</w:t>
            </w:r>
          </w:p>
        </w:tc>
        <w:tc>
          <w:tcPr>
            <w:tcW w:w="1971" w:type="pct"/>
            <w:tcBorders>
              <w:top w:val="single" w:sz="4" w:space="0" w:color="auto"/>
              <w:left w:val="nil"/>
              <w:bottom w:val="single" w:sz="4" w:space="0" w:color="auto"/>
              <w:right w:val="single" w:sz="4" w:space="0" w:color="auto"/>
            </w:tcBorders>
            <w:shd w:val="clear" w:color="auto" w:fill="auto"/>
            <w:hideMark/>
          </w:tcPr>
          <w:p w14:paraId="6DA3CA5C" w14:textId="77777777" w:rsidR="00132D13" w:rsidRPr="00C5315A" w:rsidRDefault="00132D13" w:rsidP="00365031">
            <w:pPr>
              <w:keepNext/>
              <w:keepLines/>
              <w:jc w:val="center"/>
              <w:rPr>
                <w:b/>
                <w:color w:val="000000"/>
                <w:sz w:val="20"/>
                <w:szCs w:val="20"/>
                <w:lang w:val="en-US"/>
              </w:rPr>
            </w:pPr>
            <w:r w:rsidRPr="00C5315A">
              <w:rPr>
                <w:b/>
                <w:bCs/>
                <w:color w:val="000000"/>
                <w:sz w:val="20"/>
                <w:szCs w:val="20"/>
                <w:lang w:eastAsia="en-CA"/>
              </w:rPr>
              <w:t>Particulars</w:t>
            </w:r>
          </w:p>
        </w:tc>
        <w:tc>
          <w:tcPr>
            <w:tcW w:w="545" w:type="pct"/>
            <w:tcBorders>
              <w:top w:val="single" w:sz="4" w:space="0" w:color="auto"/>
              <w:left w:val="nil"/>
              <w:bottom w:val="single" w:sz="4" w:space="0" w:color="auto"/>
              <w:right w:val="single" w:sz="4" w:space="0" w:color="auto"/>
            </w:tcBorders>
            <w:shd w:val="clear" w:color="auto" w:fill="auto"/>
            <w:vAlign w:val="center"/>
            <w:hideMark/>
          </w:tcPr>
          <w:p w14:paraId="3F971B37" w14:textId="77777777" w:rsidR="00132D13" w:rsidRPr="00C5315A" w:rsidRDefault="00132D13" w:rsidP="00365031">
            <w:pPr>
              <w:keepNext/>
              <w:keepLines/>
              <w:jc w:val="center"/>
              <w:rPr>
                <w:b/>
                <w:color w:val="000000"/>
                <w:sz w:val="20"/>
                <w:szCs w:val="20"/>
                <w:lang w:val="en-US"/>
              </w:rPr>
            </w:pPr>
            <w:r w:rsidRPr="00C5315A">
              <w:rPr>
                <w:b/>
                <w:bCs/>
                <w:color w:val="000000"/>
                <w:sz w:val="20"/>
                <w:szCs w:val="20"/>
                <w:lang w:eastAsia="en-CA"/>
              </w:rPr>
              <w:t>2022</w:t>
            </w:r>
          </w:p>
        </w:tc>
        <w:tc>
          <w:tcPr>
            <w:tcW w:w="516" w:type="pct"/>
            <w:tcBorders>
              <w:top w:val="single" w:sz="4" w:space="0" w:color="auto"/>
              <w:left w:val="nil"/>
              <w:bottom w:val="single" w:sz="4" w:space="0" w:color="auto"/>
              <w:right w:val="single" w:sz="4" w:space="0" w:color="auto"/>
            </w:tcBorders>
            <w:shd w:val="clear" w:color="auto" w:fill="auto"/>
            <w:vAlign w:val="center"/>
            <w:hideMark/>
          </w:tcPr>
          <w:p w14:paraId="22FBE71F" w14:textId="77777777" w:rsidR="00132D13" w:rsidRPr="00C5315A" w:rsidRDefault="00132D13" w:rsidP="00365031">
            <w:pPr>
              <w:keepNext/>
              <w:keepLines/>
              <w:jc w:val="center"/>
              <w:rPr>
                <w:b/>
                <w:color w:val="000000"/>
                <w:sz w:val="20"/>
                <w:szCs w:val="20"/>
                <w:lang w:val="en-US"/>
              </w:rPr>
            </w:pPr>
            <w:r w:rsidRPr="00C5315A">
              <w:rPr>
                <w:b/>
                <w:bCs/>
                <w:color w:val="000000"/>
                <w:sz w:val="20"/>
                <w:szCs w:val="20"/>
                <w:lang w:eastAsia="en-CA"/>
              </w:rPr>
              <w:t>2023</w:t>
            </w:r>
          </w:p>
        </w:tc>
        <w:tc>
          <w:tcPr>
            <w:tcW w:w="606" w:type="pct"/>
            <w:tcBorders>
              <w:top w:val="single" w:sz="4" w:space="0" w:color="auto"/>
              <w:left w:val="nil"/>
              <w:bottom w:val="single" w:sz="4" w:space="0" w:color="auto"/>
              <w:right w:val="single" w:sz="4" w:space="0" w:color="auto"/>
            </w:tcBorders>
            <w:shd w:val="clear" w:color="auto" w:fill="auto"/>
            <w:vAlign w:val="center"/>
            <w:hideMark/>
          </w:tcPr>
          <w:p w14:paraId="34DE5772" w14:textId="77777777" w:rsidR="00132D13" w:rsidRPr="00C5315A" w:rsidRDefault="00132D13" w:rsidP="00365031">
            <w:pPr>
              <w:keepNext/>
              <w:keepLines/>
              <w:jc w:val="center"/>
              <w:rPr>
                <w:b/>
                <w:bCs/>
                <w:color w:val="000000"/>
                <w:sz w:val="20"/>
                <w:szCs w:val="20"/>
                <w:lang w:eastAsia="en-CA"/>
              </w:rPr>
            </w:pPr>
            <w:r w:rsidRPr="00C5315A">
              <w:rPr>
                <w:b/>
                <w:bCs/>
                <w:color w:val="000000"/>
                <w:sz w:val="20"/>
                <w:szCs w:val="20"/>
                <w:lang w:eastAsia="en-CA"/>
              </w:rPr>
              <w:t>2024</w:t>
            </w:r>
          </w:p>
        </w:tc>
        <w:tc>
          <w:tcPr>
            <w:tcW w:w="456" w:type="pct"/>
            <w:tcBorders>
              <w:top w:val="single" w:sz="4" w:space="0" w:color="auto"/>
              <w:left w:val="nil"/>
              <w:bottom w:val="single" w:sz="4" w:space="0" w:color="auto"/>
              <w:right w:val="single" w:sz="4" w:space="0" w:color="auto"/>
            </w:tcBorders>
            <w:shd w:val="clear" w:color="auto" w:fill="auto"/>
            <w:vAlign w:val="center"/>
            <w:hideMark/>
          </w:tcPr>
          <w:p w14:paraId="50CD7952" w14:textId="77777777" w:rsidR="00132D13" w:rsidRPr="00C5315A" w:rsidRDefault="00132D13" w:rsidP="00365031">
            <w:pPr>
              <w:keepNext/>
              <w:keepLines/>
              <w:jc w:val="center"/>
              <w:rPr>
                <w:b/>
                <w:bCs/>
                <w:color w:val="000000"/>
                <w:sz w:val="20"/>
                <w:szCs w:val="20"/>
                <w:lang w:eastAsia="en-CA"/>
              </w:rPr>
            </w:pPr>
            <w:r w:rsidRPr="00C5315A">
              <w:rPr>
                <w:b/>
                <w:bCs/>
                <w:color w:val="000000"/>
                <w:sz w:val="20"/>
                <w:szCs w:val="20"/>
                <w:lang w:eastAsia="en-CA"/>
              </w:rPr>
              <w:t>2025</w:t>
            </w:r>
          </w:p>
        </w:tc>
        <w:tc>
          <w:tcPr>
            <w:tcW w:w="605" w:type="pct"/>
            <w:tcBorders>
              <w:top w:val="single" w:sz="4" w:space="0" w:color="auto"/>
              <w:left w:val="nil"/>
              <w:bottom w:val="single" w:sz="4" w:space="0" w:color="auto"/>
              <w:right w:val="single" w:sz="4" w:space="0" w:color="auto"/>
            </w:tcBorders>
            <w:shd w:val="clear" w:color="auto" w:fill="auto"/>
            <w:vAlign w:val="center"/>
            <w:hideMark/>
          </w:tcPr>
          <w:p w14:paraId="75B40E83" w14:textId="77777777" w:rsidR="00132D13" w:rsidRPr="00C5315A" w:rsidRDefault="00132D13" w:rsidP="00365031">
            <w:pPr>
              <w:keepNext/>
              <w:keepLines/>
              <w:jc w:val="center"/>
              <w:rPr>
                <w:b/>
                <w:color w:val="000000"/>
                <w:sz w:val="20"/>
                <w:szCs w:val="20"/>
                <w:lang w:val="en-US"/>
              </w:rPr>
            </w:pPr>
            <w:r w:rsidRPr="00C5315A">
              <w:rPr>
                <w:b/>
                <w:bCs/>
                <w:color w:val="000000"/>
                <w:sz w:val="20"/>
                <w:szCs w:val="20"/>
                <w:lang w:eastAsia="en-CA"/>
              </w:rPr>
              <w:t>Total</w:t>
            </w:r>
          </w:p>
        </w:tc>
      </w:tr>
      <w:tr w:rsidR="00132D13" w:rsidRPr="00C5315A" w14:paraId="5F20A366" w14:textId="77777777" w:rsidTr="006F241D">
        <w:trPr>
          <w:trHeight w:val="40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467E91F" w14:textId="77777777" w:rsidR="00132D13" w:rsidRPr="00C5315A" w:rsidRDefault="00132D13" w:rsidP="003B3306">
            <w:pPr>
              <w:ind w:right="-395"/>
              <w:jc w:val="left"/>
              <w:rPr>
                <w:color w:val="000000"/>
                <w:sz w:val="20"/>
                <w:szCs w:val="20"/>
                <w:lang w:val="en-GB"/>
              </w:rPr>
            </w:pPr>
            <w:r w:rsidRPr="00C5315A">
              <w:rPr>
                <w:color w:val="000000"/>
                <w:sz w:val="20"/>
                <w:szCs w:val="20"/>
                <w:lang w:eastAsia="en-CA"/>
              </w:rPr>
              <w:t>1.1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7167133D" w14:textId="77777777" w:rsidR="00132D13" w:rsidRPr="00C5315A" w:rsidRDefault="00132D13" w:rsidP="003B3306">
            <w:pPr>
              <w:jc w:val="left"/>
              <w:rPr>
                <w:color w:val="000000"/>
                <w:sz w:val="20"/>
                <w:szCs w:val="20"/>
                <w:lang w:val="en-GB"/>
              </w:rPr>
            </w:pPr>
            <w:r w:rsidRPr="00C5315A">
              <w:rPr>
                <w:color w:val="000000"/>
                <w:sz w:val="20"/>
                <w:szCs w:val="20"/>
                <w:lang w:eastAsia="en-CA"/>
              </w:rPr>
              <w:t>Montreal Protocol reduction schedule of Annex C, Group I substances (ODP tonnes)</w:t>
            </w:r>
          </w:p>
        </w:tc>
        <w:tc>
          <w:tcPr>
            <w:tcW w:w="545" w:type="pct"/>
            <w:tcBorders>
              <w:top w:val="nil"/>
              <w:left w:val="nil"/>
              <w:bottom w:val="single" w:sz="4" w:space="0" w:color="auto"/>
              <w:right w:val="single" w:sz="4" w:space="0" w:color="auto"/>
            </w:tcBorders>
            <w:shd w:val="clear" w:color="auto" w:fill="auto"/>
          </w:tcPr>
          <w:p w14:paraId="1A5A0838" w14:textId="77777777" w:rsidR="00132D13" w:rsidRPr="00C5315A" w:rsidRDefault="00132D13" w:rsidP="003B3306">
            <w:pPr>
              <w:jc w:val="right"/>
              <w:rPr>
                <w:color w:val="000000"/>
                <w:sz w:val="20"/>
                <w:szCs w:val="20"/>
                <w:lang w:val="en-GB"/>
              </w:rPr>
            </w:pPr>
            <w:r w:rsidRPr="00C5315A">
              <w:rPr>
                <w:color w:val="000000"/>
                <w:sz w:val="20"/>
                <w:szCs w:val="20"/>
                <w:lang w:eastAsia="en-CA"/>
              </w:rPr>
              <w:t>224.19</w:t>
            </w:r>
          </w:p>
        </w:tc>
        <w:tc>
          <w:tcPr>
            <w:tcW w:w="516" w:type="pct"/>
            <w:tcBorders>
              <w:top w:val="nil"/>
              <w:left w:val="nil"/>
              <w:bottom w:val="single" w:sz="4" w:space="0" w:color="auto"/>
              <w:right w:val="single" w:sz="4" w:space="0" w:color="auto"/>
            </w:tcBorders>
            <w:shd w:val="clear" w:color="auto" w:fill="auto"/>
          </w:tcPr>
          <w:p w14:paraId="0AFA05F8" w14:textId="77777777" w:rsidR="00132D13" w:rsidRPr="00C5315A" w:rsidRDefault="00132D13" w:rsidP="003B3306">
            <w:pPr>
              <w:jc w:val="right"/>
              <w:rPr>
                <w:color w:val="000000"/>
                <w:sz w:val="20"/>
                <w:szCs w:val="20"/>
                <w:lang w:val="en-GB"/>
              </w:rPr>
            </w:pPr>
            <w:r w:rsidRPr="00C5315A">
              <w:rPr>
                <w:color w:val="000000"/>
                <w:sz w:val="20"/>
                <w:szCs w:val="20"/>
                <w:lang w:eastAsia="en-CA"/>
              </w:rPr>
              <w:t>224.19</w:t>
            </w:r>
          </w:p>
        </w:tc>
        <w:tc>
          <w:tcPr>
            <w:tcW w:w="606" w:type="pct"/>
            <w:tcBorders>
              <w:top w:val="nil"/>
              <w:left w:val="nil"/>
              <w:bottom w:val="single" w:sz="4" w:space="0" w:color="auto"/>
              <w:right w:val="single" w:sz="4" w:space="0" w:color="auto"/>
            </w:tcBorders>
            <w:shd w:val="clear" w:color="auto" w:fill="auto"/>
          </w:tcPr>
          <w:p w14:paraId="34C3A25B" w14:textId="77777777" w:rsidR="00132D13" w:rsidRPr="00C5315A" w:rsidRDefault="00132D13" w:rsidP="003B3306">
            <w:pPr>
              <w:jc w:val="right"/>
              <w:rPr>
                <w:color w:val="000000"/>
                <w:sz w:val="20"/>
                <w:szCs w:val="20"/>
                <w:lang w:val="en-GB"/>
              </w:rPr>
            </w:pPr>
            <w:r w:rsidRPr="00C5315A">
              <w:rPr>
                <w:color w:val="000000"/>
                <w:sz w:val="20"/>
                <w:szCs w:val="20"/>
                <w:lang w:eastAsia="en-CA"/>
              </w:rPr>
              <w:t>224.19</w:t>
            </w:r>
          </w:p>
        </w:tc>
        <w:tc>
          <w:tcPr>
            <w:tcW w:w="456" w:type="pct"/>
            <w:tcBorders>
              <w:top w:val="nil"/>
              <w:left w:val="nil"/>
              <w:bottom w:val="single" w:sz="4" w:space="0" w:color="auto"/>
              <w:right w:val="single" w:sz="4" w:space="0" w:color="auto"/>
            </w:tcBorders>
            <w:shd w:val="clear" w:color="auto" w:fill="auto"/>
          </w:tcPr>
          <w:p w14:paraId="50385DCA" w14:textId="77777777" w:rsidR="00132D13" w:rsidRPr="00C5315A" w:rsidRDefault="00132D13" w:rsidP="003B3306">
            <w:pPr>
              <w:jc w:val="right"/>
              <w:rPr>
                <w:color w:val="000000"/>
                <w:sz w:val="20"/>
                <w:szCs w:val="20"/>
                <w:lang w:val="en-GB"/>
              </w:rPr>
            </w:pPr>
            <w:r w:rsidRPr="00C5315A">
              <w:rPr>
                <w:color w:val="000000"/>
                <w:sz w:val="20"/>
                <w:szCs w:val="20"/>
                <w:lang w:eastAsia="en-CA"/>
              </w:rPr>
              <w:t>112.09</w:t>
            </w:r>
          </w:p>
        </w:tc>
        <w:tc>
          <w:tcPr>
            <w:tcW w:w="605" w:type="pct"/>
            <w:tcBorders>
              <w:top w:val="nil"/>
              <w:left w:val="nil"/>
              <w:bottom w:val="single" w:sz="4" w:space="0" w:color="auto"/>
              <w:right w:val="single" w:sz="4" w:space="0" w:color="auto"/>
            </w:tcBorders>
            <w:shd w:val="clear" w:color="auto" w:fill="auto"/>
          </w:tcPr>
          <w:p w14:paraId="1D72FB55" w14:textId="77777777" w:rsidR="00132D13" w:rsidRPr="00C5315A" w:rsidRDefault="00132D13" w:rsidP="003B3306">
            <w:pPr>
              <w:jc w:val="right"/>
              <w:rPr>
                <w:sz w:val="20"/>
                <w:szCs w:val="20"/>
                <w:lang w:val="en-US" w:eastAsia="zh-CN"/>
              </w:rPr>
            </w:pPr>
            <w:r w:rsidRPr="00C5315A">
              <w:rPr>
                <w:sz w:val="20"/>
                <w:szCs w:val="20"/>
                <w:lang w:val="en-US" w:eastAsia="zh-CN"/>
              </w:rPr>
              <w:t>n</w:t>
            </w:r>
            <w:r w:rsidRPr="00C5315A">
              <w:rPr>
                <w:sz w:val="20"/>
                <w:szCs w:val="20"/>
                <w:lang w:eastAsia="zh-CN"/>
              </w:rPr>
              <w:t>/a</w:t>
            </w:r>
          </w:p>
        </w:tc>
      </w:tr>
      <w:tr w:rsidR="00132D13" w:rsidRPr="00C5315A" w14:paraId="6CEFD551" w14:textId="77777777" w:rsidTr="006F241D">
        <w:trPr>
          <w:trHeight w:val="40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22970C0" w14:textId="77777777" w:rsidR="00132D13" w:rsidRPr="00C5315A" w:rsidRDefault="00132D13" w:rsidP="003B3306">
            <w:pPr>
              <w:ind w:right="-395"/>
              <w:jc w:val="left"/>
              <w:rPr>
                <w:color w:val="000000"/>
                <w:sz w:val="20"/>
                <w:szCs w:val="20"/>
                <w:lang w:val="en-GB"/>
              </w:rPr>
            </w:pPr>
            <w:r w:rsidRPr="00C5315A">
              <w:rPr>
                <w:color w:val="000000"/>
                <w:sz w:val="20"/>
                <w:szCs w:val="20"/>
                <w:lang w:eastAsia="en-CA"/>
              </w:rPr>
              <w:t>1.2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0AD7306C" w14:textId="77777777" w:rsidR="00132D13" w:rsidRPr="006F241D" w:rsidRDefault="00132D13" w:rsidP="003B3306">
            <w:pPr>
              <w:jc w:val="left"/>
              <w:rPr>
                <w:color w:val="000000"/>
                <w:sz w:val="20"/>
                <w:szCs w:val="20"/>
                <w:lang w:val="en-GB"/>
              </w:rPr>
            </w:pPr>
            <w:r w:rsidRPr="006F241D">
              <w:rPr>
                <w:color w:val="000000"/>
                <w:sz w:val="20"/>
                <w:szCs w:val="20"/>
                <w:lang w:eastAsia="en-CA"/>
              </w:rPr>
              <w:t>Maximum allowable total consumption of Annex C, Group I substances (ODP tonnes)</w:t>
            </w:r>
          </w:p>
        </w:tc>
        <w:tc>
          <w:tcPr>
            <w:tcW w:w="545" w:type="pct"/>
            <w:tcBorders>
              <w:top w:val="nil"/>
              <w:left w:val="nil"/>
              <w:bottom w:val="single" w:sz="4" w:space="0" w:color="auto"/>
              <w:right w:val="single" w:sz="4" w:space="0" w:color="auto"/>
            </w:tcBorders>
            <w:shd w:val="clear" w:color="auto" w:fill="auto"/>
          </w:tcPr>
          <w:p w14:paraId="7C695B53" w14:textId="77777777" w:rsidR="00132D13" w:rsidRPr="00C5315A" w:rsidRDefault="00132D13" w:rsidP="003B3306">
            <w:pPr>
              <w:jc w:val="right"/>
              <w:rPr>
                <w:color w:val="000000"/>
                <w:sz w:val="20"/>
                <w:szCs w:val="20"/>
                <w:lang w:val="en-GB"/>
              </w:rPr>
            </w:pPr>
            <w:r w:rsidRPr="00C5315A">
              <w:rPr>
                <w:color w:val="000000"/>
                <w:sz w:val="20"/>
                <w:szCs w:val="20"/>
                <w:lang w:eastAsia="en-CA"/>
              </w:rPr>
              <w:t>224.19</w:t>
            </w:r>
          </w:p>
        </w:tc>
        <w:tc>
          <w:tcPr>
            <w:tcW w:w="516" w:type="pct"/>
            <w:tcBorders>
              <w:top w:val="nil"/>
              <w:left w:val="nil"/>
              <w:bottom w:val="single" w:sz="4" w:space="0" w:color="auto"/>
              <w:right w:val="single" w:sz="4" w:space="0" w:color="auto"/>
            </w:tcBorders>
            <w:shd w:val="clear" w:color="auto" w:fill="auto"/>
          </w:tcPr>
          <w:p w14:paraId="70E189E8" w14:textId="77777777" w:rsidR="00132D13" w:rsidRPr="00C5315A" w:rsidRDefault="00132D13" w:rsidP="003B3306">
            <w:pPr>
              <w:jc w:val="right"/>
              <w:rPr>
                <w:color w:val="000000"/>
                <w:sz w:val="20"/>
                <w:szCs w:val="20"/>
                <w:lang w:val="en-GB"/>
              </w:rPr>
            </w:pPr>
            <w:r w:rsidRPr="00C5315A">
              <w:rPr>
                <w:color w:val="000000"/>
                <w:sz w:val="20"/>
                <w:szCs w:val="20"/>
                <w:lang w:eastAsia="en-CA"/>
              </w:rPr>
              <w:t>167.81</w:t>
            </w:r>
          </w:p>
        </w:tc>
        <w:tc>
          <w:tcPr>
            <w:tcW w:w="606" w:type="pct"/>
            <w:tcBorders>
              <w:top w:val="nil"/>
              <w:left w:val="nil"/>
              <w:bottom w:val="single" w:sz="4" w:space="0" w:color="auto"/>
              <w:right w:val="single" w:sz="4" w:space="0" w:color="auto"/>
            </w:tcBorders>
            <w:shd w:val="clear" w:color="auto" w:fill="auto"/>
          </w:tcPr>
          <w:p w14:paraId="177489A3" w14:textId="77777777" w:rsidR="00132D13" w:rsidRPr="00C5315A" w:rsidRDefault="00132D13" w:rsidP="003B3306">
            <w:pPr>
              <w:jc w:val="right"/>
              <w:rPr>
                <w:color w:val="000000"/>
                <w:sz w:val="20"/>
                <w:szCs w:val="20"/>
                <w:lang w:val="en-GB"/>
              </w:rPr>
            </w:pPr>
            <w:r w:rsidRPr="00C5315A">
              <w:rPr>
                <w:color w:val="000000"/>
                <w:sz w:val="20"/>
                <w:szCs w:val="20"/>
                <w:lang w:eastAsia="en-CA"/>
              </w:rPr>
              <w:t>167.81</w:t>
            </w:r>
          </w:p>
        </w:tc>
        <w:tc>
          <w:tcPr>
            <w:tcW w:w="456" w:type="pct"/>
            <w:tcBorders>
              <w:top w:val="nil"/>
              <w:left w:val="nil"/>
              <w:bottom w:val="single" w:sz="4" w:space="0" w:color="auto"/>
              <w:right w:val="single" w:sz="4" w:space="0" w:color="auto"/>
            </w:tcBorders>
            <w:shd w:val="clear" w:color="auto" w:fill="auto"/>
          </w:tcPr>
          <w:p w14:paraId="6CD0EB88" w14:textId="77777777" w:rsidR="00132D13" w:rsidRPr="00C5315A" w:rsidRDefault="00132D13" w:rsidP="003B3306">
            <w:pPr>
              <w:jc w:val="right"/>
              <w:rPr>
                <w:color w:val="000000"/>
                <w:sz w:val="20"/>
                <w:szCs w:val="20"/>
                <w:lang w:val="en-GB"/>
              </w:rPr>
            </w:pPr>
            <w:r w:rsidRPr="00C5315A">
              <w:rPr>
                <w:color w:val="000000"/>
                <w:sz w:val="20"/>
                <w:szCs w:val="20"/>
              </w:rPr>
              <w:t>112.09</w:t>
            </w:r>
          </w:p>
        </w:tc>
        <w:tc>
          <w:tcPr>
            <w:tcW w:w="605" w:type="pct"/>
            <w:tcBorders>
              <w:top w:val="nil"/>
              <w:left w:val="nil"/>
              <w:bottom w:val="single" w:sz="4" w:space="0" w:color="auto"/>
              <w:right w:val="single" w:sz="4" w:space="0" w:color="auto"/>
            </w:tcBorders>
            <w:shd w:val="clear" w:color="auto" w:fill="auto"/>
          </w:tcPr>
          <w:p w14:paraId="25E8BEE3" w14:textId="77777777" w:rsidR="00132D13" w:rsidRPr="00C5315A" w:rsidRDefault="00132D13" w:rsidP="003B3306">
            <w:pPr>
              <w:jc w:val="right"/>
              <w:rPr>
                <w:sz w:val="20"/>
                <w:szCs w:val="20"/>
                <w:lang w:val="en-US" w:eastAsia="zh-CN"/>
              </w:rPr>
            </w:pPr>
            <w:r w:rsidRPr="00C5315A">
              <w:rPr>
                <w:sz w:val="20"/>
                <w:szCs w:val="20"/>
                <w:lang w:val="en-US" w:eastAsia="zh-CN"/>
              </w:rPr>
              <w:t>n</w:t>
            </w:r>
            <w:r w:rsidRPr="00C5315A">
              <w:rPr>
                <w:sz w:val="20"/>
                <w:szCs w:val="20"/>
                <w:lang w:eastAsia="zh-CN"/>
              </w:rPr>
              <w:t>/a</w:t>
            </w:r>
          </w:p>
        </w:tc>
      </w:tr>
      <w:tr w:rsidR="00132D13" w:rsidRPr="00C5315A" w14:paraId="183F223A" w14:textId="77777777" w:rsidTr="006F241D">
        <w:trPr>
          <w:trHeight w:val="11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7D76FDF" w14:textId="77777777" w:rsidR="00132D13" w:rsidRPr="00C5315A" w:rsidRDefault="00132D13" w:rsidP="003B3306">
            <w:pPr>
              <w:ind w:right="-395"/>
              <w:jc w:val="left"/>
              <w:rPr>
                <w:color w:val="000000"/>
                <w:sz w:val="20"/>
                <w:szCs w:val="20"/>
                <w:lang w:val="en-US"/>
              </w:rPr>
            </w:pPr>
            <w:r w:rsidRPr="00C5315A">
              <w:rPr>
                <w:color w:val="000000"/>
                <w:sz w:val="20"/>
                <w:szCs w:val="20"/>
                <w:lang w:eastAsia="en-CA"/>
              </w:rPr>
              <w:t>2.1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EEBAA22" w14:textId="77777777" w:rsidR="00132D13" w:rsidRPr="006F241D" w:rsidRDefault="00132D13" w:rsidP="003B3306">
            <w:pPr>
              <w:jc w:val="left"/>
              <w:rPr>
                <w:color w:val="000000"/>
                <w:sz w:val="20"/>
                <w:szCs w:val="20"/>
                <w:lang w:val="en-US"/>
              </w:rPr>
            </w:pPr>
            <w:r w:rsidRPr="006F241D">
              <w:rPr>
                <w:color w:val="000000"/>
                <w:sz w:val="20"/>
                <w:szCs w:val="20"/>
                <w:lang w:eastAsia="en-CA"/>
              </w:rPr>
              <w:t>Lead IA (UNDP) agreed funding (US $)</w:t>
            </w:r>
          </w:p>
        </w:tc>
        <w:tc>
          <w:tcPr>
            <w:tcW w:w="545" w:type="pct"/>
            <w:tcBorders>
              <w:top w:val="nil"/>
              <w:left w:val="nil"/>
              <w:bottom w:val="single" w:sz="4" w:space="0" w:color="auto"/>
              <w:right w:val="single" w:sz="4" w:space="0" w:color="auto"/>
            </w:tcBorders>
            <w:shd w:val="clear" w:color="auto" w:fill="auto"/>
          </w:tcPr>
          <w:p w14:paraId="21EAB850" w14:textId="77777777" w:rsidR="00132D13" w:rsidRPr="00C5315A" w:rsidRDefault="00132D13" w:rsidP="003B3306">
            <w:pPr>
              <w:jc w:val="right"/>
              <w:rPr>
                <w:color w:val="000000"/>
                <w:sz w:val="20"/>
                <w:szCs w:val="20"/>
                <w:lang w:val="en-US"/>
              </w:rPr>
            </w:pPr>
            <w:r w:rsidRPr="00C5315A">
              <w:rPr>
                <w:color w:val="000000"/>
                <w:sz w:val="20"/>
                <w:szCs w:val="20"/>
              </w:rPr>
              <w:t>0</w:t>
            </w:r>
          </w:p>
        </w:tc>
        <w:tc>
          <w:tcPr>
            <w:tcW w:w="516" w:type="pct"/>
            <w:tcBorders>
              <w:top w:val="nil"/>
              <w:left w:val="nil"/>
              <w:bottom w:val="single" w:sz="4" w:space="0" w:color="auto"/>
              <w:right w:val="single" w:sz="4" w:space="0" w:color="auto"/>
            </w:tcBorders>
            <w:shd w:val="clear" w:color="auto" w:fill="auto"/>
          </w:tcPr>
          <w:p w14:paraId="44ADA65C" w14:textId="77777777" w:rsidR="00132D13" w:rsidRPr="00C5315A" w:rsidRDefault="00132D13" w:rsidP="003B3306">
            <w:pPr>
              <w:jc w:val="right"/>
              <w:rPr>
                <w:color w:val="000000"/>
                <w:sz w:val="20"/>
                <w:szCs w:val="20"/>
                <w:lang w:val="en-US"/>
              </w:rPr>
            </w:pPr>
            <w:r w:rsidRPr="00C5315A">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tcPr>
          <w:p w14:paraId="54D3F455" w14:textId="77777777" w:rsidR="00132D13" w:rsidRPr="00C5315A" w:rsidRDefault="00132D13" w:rsidP="003B3306">
            <w:pPr>
              <w:jc w:val="right"/>
              <w:rPr>
                <w:color w:val="000000"/>
                <w:sz w:val="20"/>
                <w:szCs w:val="20"/>
                <w:lang w:val="en-US"/>
              </w:rPr>
            </w:pPr>
            <w:r w:rsidRPr="00C5315A">
              <w:rPr>
                <w:color w:val="000000"/>
                <w:sz w:val="20"/>
                <w:szCs w:val="20"/>
              </w:rPr>
              <w:t>0</w:t>
            </w:r>
          </w:p>
        </w:tc>
        <w:tc>
          <w:tcPr>
            <w:tcW w:w="456" w:type="pct"/>
            <w:tcBorders>
              <w:top w:val="nil"/>
              <w:left w:val="nil"/>
              <w:bottom w:val="single" w:sz="4" w:space="0" w:color="auto"/>
              <w:right w:val="single" w:sz="4" w:space="0" w:color="auto"/>
            </w:tcBorders>
            <w:shd w:val="clear" w:color="auto" w:fill="auto"/>
          </w:tcPr>
          <w:p w14:paraId="625143B5" w14:textId="77777777" w:rsidR="00132D13" w:rsidRPr="00C5315A" w:rsidRDefault="00132D13" w:rsidP="003B3306">
            <w:pPr>
              <w:jc w:val="right"/>
              <w:rPr>
                <w:color w:val="000000"/>
                <w:sz w:val="20"/>
                <w:szCs w:val="20"/>
                <w:lang w:val="en-US"/>
              </w:rPr>
            </w:pPr>
            <w:r w:rsidRPr="00C5315A">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629F66FF" w14:textId="77777777" w:rsidR="00132D13" w:rsidRPr="00C5315A" w:rsidRDefault="00132D13" w:rsidP="003B3306">
            <w:pPr>
              <w:jc w:val="right"/>
              <w:rPr>
                <w:color w:val="000000"/>
                <w:sz w:val="20"/>
                <w:szCs w:val="20"/>
                <w:lang w:eastAsia="en-CA"/>
              </w:rPr>
            </w:pPr>
            <w:r w:rsidRPr="00C5315A">
              <w:rPr>
                <w:color w:val="000000"/>
                <w:sz w:val="20"/>
                <w:szCs w:val="20"/>
                <w:lang w:eastAsia="en-CA"/>
              </w:rPr>
              <w:t>0</w:t>
            </w:r>
          </w:p>
        </w:tc>
      </w:tr>
      <w:tr w:rsidR="00132D13" w:rsidRPr="00C5315A" w14:paraId="1005A0EB" w14:textId="77777777" w:rsidTr="006F241D">
        <w:trPr>
          <w:trHeight w:val="5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910B987" w14:textId="77777777" w:rsidR="00132D13" w:rsidRPr="00C5315A" w:rsidRDefault="00132D13" w:rsidP="003B3306">
            <w:pPr>
              <w:ind w:right="-395"/>
              <w:jc w:val="left"/>
              <w:rPr>
                <w:color w:val="000000"/>
                <w:sz w:val="20"/>
                <w:szCs w:val="20"/>
                <w:lang w:val="en-US"/>
              </w:rPr>
            </w:pPr>
            <w:r w:rsidRPr="00C5315A">
              <w:rPr>
                <w:color w:val="000000"/>
                <w:sz w:val="20"/>
                <w:szCs w:val="20"/>
                <w:lang w:eastAsia="en-CA"/>
              </w:rPr>
              <w:t>2.2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1AA3B33" w14:textId="77777777" w:rsidR="00132D13" w:rsidRPr="006F241D" w:rsidRDefault="00132D13" w:rsidP="003B3306">
            <w:pPr>
              <w:jc w:val="left"/>
              <w:rPr>
                <w:color w:val="000000"/>
                <w:sz w:val="20"/>
                <w:szCs w:val="20"/>
                <w:lang w:val="en-US"/>
              </w:rPr>
            </w:pPr>
            <w:r w:rsidRPr="006F241D">
              <w:rPr>
                <w:color w:val="000000"/>
                <w:sz w:val="20"/>
                <w:szCs w:val="20"/>
                <w:lang w:eastAsia="en-CA"/>
              </w:rPr>
              <w:t>Support costs for Lead</w:t>
            </w:r>
            <w:r w:rsidRPr="006F241D">
              <w:rPr>
                <w:color w:val="000000"/>
                <w:sz w:val="20"/>
                <w:szCs w:val="20"/>
                <w:lang w:eastAsia="zh-CN"/>
              </w:rPr>
              <w:t> </w:t>
            </w:r>
            <w:r w:rsidRPr="006F241D">
              <w:rPr>
                <w:color w:val="000000"/>
                <w:sz w:val="20"/>
                <w:szCs w:val="20"/>
                <w:lang w:eastAsia="en-CA"/>
              </w:rPr>
              <w:t>IA (US $)</w:t>
            </w:r>
          </w:p>
        </w:tc>
        <w:tc>
          <w:tcPr>
            <w:tcW w:w="545" w:type="pct"/>
            <w:tcBorders>
              <w:top w:val="nil"/>
              <w:left w:val="nil"/>
              <w:bottom w:val="single" w:sz="4" w:space="0" w:color="auto"/>
              <w:right w:val="single" w:sz="4" w:space="0" w:color="auto"/>
            </w:tcBorders>
            <w:shd w:val="clear" w:color="auto" w:fill="auto"/>
          </w:tcPr>
          <w:p w14:paraId="1AADCE20" w14:textId="77777777" w:rsidR="00132D13" w:rsidRPr="00C5315A" w:rsidRDefault="00132D13" w:rsidP="003B3306">
            <w:pPr>
              <w:jc w:val="right"/>
              <w:rPr>
                <w:color w:val="000000"/>
                <w:sz w:val="20"/>
                <w:szCs w:val="20"/>
                <w:lang w:val="en-US"/>
              </w:rPr>
            </w:pPr>
            <w:r w:rsidRPr="00C5315A">
              <w:rPr>
                <w:color w:val="000000"/>
                <w:sz w:val="20"/>
                <w:szCs w:val="20"/>
              </w:rPr>
              <w:t>0</w:t>
            </w:r>
          </w:p>
        </w:tc>
        <w:tc>
          <w:tcPr>
            <w:tcW w:w="516" w:type="pct"/>
            <w:tcBorders>
              <w:top w:val="nil"/>
              <w:left w:val="nil"/>
              <w:bottom w:val="single" w:sz="4" w:space="0" w:color="auto"/>
              <w:right w:val="single" w:sz="4" w:space="0" w:color="auto"/>
            </w:tcBorders>
            <w:shd w:val="clear" w:color="auto" w:fill="auto"/>
          </w:tcPr>
          <w:p w14:paraId="18C956C0" w14:textId="77777777" w:rsidR="00132D13" w:rsidRPr="00C5315A" w:rsidRDefault="00132D13" w:rsidP="003B3306">
            <w:pPr>
              <w:jc w:val="right"/>
              <w:rPr>
                <w:color w:val="000000"/>
                <w:sz w:val="20"/>
                <w:szCs w:val="20"/>
                <w:lang w:val="en-US"/>
              </w:rPr>
            </w:pPr>
            <w:r w:rsidRPr="00C5315A">
              <w:rPr>
                <w:color w:val="000000"/>
                <w:sz w:val="20"/>
                <w:szCs w:val="20"/>
                <w:lang w:eastAsia="en-CA"/>
              </w:rPr>
              <w:t>0</w:t>
            </w:r>
          </w:p>
        </w:tc>
        <w:tc>
          <w:tcPr>
            <w:tcW w:w="606" w:type="pct"/>
            <w:tcBorders>
              <w:top w:val="nil"/>
              <w:left w:val="nil"/>
              <w:bottom w:val="single" w:sz="4" w:space="0" w:color="auto"/>
              <w:right w:val="single" w:sz="4" w:space="0" w:color="auto"/>
            </w:tcBorders>
            <w:shd w:val="clear" w:color="auto" w:fill="auto"/>
          </w:tcPr>
          <w:p w14:paraId="7F11D545" w14:textId="77777777" w:rsidR="00132D13" w:rsidRPr="00C5315A" w:rsidRDefault="00132D13" w:rsidP="003B3306">
            <w:pPr>
              <w:jc w:val="right"/>
              <w:rPr>
                <w:color w:val="000000"/>
                <w:sz w:val="20"/>
                <w:szCs w:val="20"/>
                <w:lang w:val="en-US"/>
              </w:rPr>
            </w:pPr>
            <w:r w:rsidRPr="00C5315A">
              <w:rPr>
                <w:color w:val="000000"/>
                <w:sz w:val="20"/>
                <w:szCs w:val="20"/>
              </w:rPr>
              <w:t>0</w:t>
            </w:r>
          </w:p>
        </w:tc>
        <w:tc>
          <w:tcPr>
            <w:tcW w:w="456" w:type="pct"/>
            <w:tcBorders>
              <w:top w:val="nil"/>
              <w:left w:val="nil"/>
              <w:bottom w:val="single" w:sz="4" w:space="0" w:color="auto"/>
              <w:right w:val="single" w:sz="4" w:space="0" w:color="auto"/>
            </w:tcBorders>
            <w:shd w:val="clear" w:color="auto" w:fill="auto"/>
          </w:tcPr>
          <w:p w14:paraId="6A2FA9E1" w14:textId="77777777" w:rsidR="00132D13" w:rsidRPr="00C5315A" w:rsidRDefault="00132D13" w:rsidP="003B3306">
            <w:pPr>
              <w:jc w:val="right"/>
              <w:rPr>
                <w:color w:val="000000"/>
                <w:sz w:val="20"/>
                <w:szCs w:val="20"/>
                <w:lang w:val="en-US"/>
              </w:rPr>
            </w:pPr>
            <w:r w:rsidRPr="00C5315A">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419519A5" w14:textId="77777777" w:rsidR="00132D13" w:rsidRPr="00C5315A" w:rsidRDefault="00132D13" w:rsidP="003B3306">
            <w:pPr>
              <w:jc w:val="right"/>
              <w:rPr>
                <w:color w:val="000000"/>
                <w:sz w:val="20"/>
                <w:szCs w:val="20"/>
                <w:lang w:eastAsia="en-CA"/>
              </w:rPr>
            </w:pPr>
            <w:r w:rsidRPr="00C5315A">
              <w:rPr>
                <w:color w:val="000000"/>
                <w:sz w:val="20"/>
                <w:szCs w:val="20"/>
                <w:lang w:eastAsia="en-CA"/>
              </w:rPr>
              <w:t>0</w:t>
            </w:r>
          </w:p>
        </w:tc>
      </w:tr>
      <w:tr w:rsidR="006F241D" w:rsidRPr="00C5315A" w14:paraId="3129A59F" w14:textId="77777777" w:rsidTr="006F241D">
        <w:trPr>
          <w:trHeight w:val="161"/>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2FAFFE8" w14:textId="77777777" w:rsidR="006F241D" w:rsidRPr="00C5315A" w:rsidRDefault="006F241D" w:rsidP="006F241D">
            <w:pPr>
              <w:ind w:right="-395"/>
              <w:jc w:val="left"/>
              <w:rPr>
                <w:color w:val="000000"/>
                <w:sz w:val="20"/>
                <w:szCs w:val="20"/>
                <w:lang w:val="en-US"/>
              </w:rPr>
            </w:pPr>
            <w:r w:rsidRPr="00C5315A">
              <w:rPr>
                <w:color w:val="000000"/>
                <w:sz w:val="20"/>
                <w:szCs w:val="20"/>
                <w:lang w:eastAsia="en-CA"/>
              </w:rPr>
              <w:t>2.3</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32384B63" w14:textId="77777777" w:rsidR="006F241D" w:rsidRPr="006F241D" w:rsidRDefault="006F241D" w:rsidP="006F241D">
            <w:pPr>
              <w:jc w:val="left"/>
              <w:rPr>
                <w:color w:val="000000"/>
                <w:sz w:val="20"/>
                <w:szCs w:val="20"/>
                <w:lang w:val="en-GB"/>
              </w:rPr>
            </w:pPr>
            <w:r w:rsidRPr="006F241D">
              <w:rPr>
                <w:color w:val="000000"/>
                <w:sz w:val="20"/>
                <w:szCs w:val="20"/>
                <w:lang w:eastAsia="en-CA"/>
              </w:rPr>
              <w:t>Cooperating IA (UNIDO) agreed funding (US $)</w:t>
            </w:r>
          </w:p>
        </w:tc>
        <w:tc>
          <w:tcPr>
            <w:tcW w:w="545" w:type="pct"/>
            <w:tcBorders>
              <w:top w:val="nil"/>
              <w:left w:val="nil"/>
              <w:bottom w:val="single" w:sz="4" w:space="0" w:color="auto"/>
              <w:right w:val="single" w:sz="4" w:space="0" w:color="auto"/>
            </w:tcBorders>
            <w:shd w:val="clear" w:color="auto" w:fill="auto"/>
          </w:tcPr>
          <w:p w14:paraId="34B0E238" w14:textId="75666E2D" w:rsidR="006F241D" w:rsidRPr="00C5315A" w:rsidRDefault="006F241D" w:rsidP="006F241D">
            <w:pPr>
              <w:jc w:val="right"/>
              <w:rPr>
                <w:color w:val="000000"/>
                <w:sz w:val="20"/>
                <w:szCs w:val="20"/>
                <w:lang w:val="en-GB"/>
              </w:rPr>
            </w:pPr>
            <w:r w:rsidRPr="00C5315A">
              <w:rPr>
                <w:sz w:val="20"/>
                <w:szCs w:val="20"/>
              </w:rPr>
              <w:t>1,9</w:t>
            </w:r>
            <w:r>
              <w:rPr>
                <w:sz w:val="20"/>
                <w:szCs w:val="20"/>
              </w:rPr>
              <w:t>44</w:t>
            </w:r>
            <w:r w:rsidRPr="00C5315A">
              <w:rPr>
                <w:sz w:val="20"/>
                <w:szCs w:val="20"/>
              </w:rPr>
              <w:t>,</w:t>
            </w:r>
            <w:r>
              <w:rPr>
                <w:sz w:val="20"/>
                <w:szCs w:val="20"/>
              </w:rPr>
              <w:t>347</w:t>
            </w:r>
          </w:p>
        </w:tc>
        <w:tc>
          <w:tcPr>
            <w:tcW w:w="516" w:type="pct"/>
            <w:tcBorders>
              <w:top w:val="nil"/>
              <w:left w:val="nil"/>
              <w:bottom w:val="single" w:sz="4" w:space="0" w:color="auto"/>
              <w:right w:val="single" w:sz="4" w:space="0" w:color="auto"/>
            </w:tcBorders>
            <w:shd w:val="clear" w:color="auto" w:fill="auto"/>
          </w:tcPr>
          <w:p w14:paraId="00E33C3D" w14:textId="28CA118D" w:rsidR="006F241D" w:rsidRPr="00C5315A" w:rsidRDefault="00893BD9" w:rsidP="006F241D">
            <w:pPr>
              <w:jc w:val="right"/>
              <w:rPr>
                <w:color w:val="000000"/>
                <w:sz w:val="20"/>
                <w:szCs w:val="20"/>
                <w:lang w:val="en-GB"/>
              </w:rPr>
            </w:pPr>
            <w:r>
              <w:rPr>
                <w:color w:val="000000"/>
                <w:sz w:val="20"/>
                <w:szCs w:val="20"/>
                <w:lang w:val="en-GB"/>
              </w:rPr>
              <w:t>0</w:t>
            </w:r>
          </w:p>
        </w:tc>
        <w:tc>
          <w:tcPr>
            <w:tcW w:w="606" w:type="pct"/>
            <w:tcBorders>
              <w:top w:val="single" w:sz="4" w:space="0" w:color="auto"/>
              <w:left w:val="single" w:sz="4" w:space="0" w:color="auto"/>
              <w:bottom w:val="single" w:sz="4" w:space="0" w:color="auto"/>
              <w:right w:val="single" w:sz="4" w:space="0" w:color="auto"/>
            </w:tcBorders>
            <w:shd w:val="clear" w:color="auto" w:fill="auto"/>
          </w:tcPr>
          <w:p w14:paraId="288AA4FD" w14:textId="2B1BD6CD" w:rsidR="006F241D" w:rsidRPr="00755E84" w:rsidRDefault="006F241D" w:rsidP="006F241D">
            <w:pPr>
              <w:jc w:val="right"/>
              <w:rPr>
                <w:color w:val="000000"/>
                <w:sz w:val="20"/>
                <w:szCs w:val="20"/>
                <w:lang w:val="en-GB"/>
              </w:rPr>
            </w:pPr>
            <w:r w:rsidRPr="00C8062D">
              <w:rPr>
                <w:color w:val="000000"/>
                <w:sz w:val="20"/>
                <w:szCs w:val="20"/>
              </w:rPr>
              <w:t>1,199,847</w:t>
            </w:r>
          </w:p>
        </w:tc>
        <w:tc>
          <w:tcPr>
            <w:tcW w:w="456" w:type="pct"/>
            <w:tcBorders>
              <w:top w:val="nil"/>
              <w:left w:val="nil"/>
              <w:bottom w:val="single" w:sz="4" w:space="0" w:color="auto"/>
              <w:right w:val="single" w:sz="4" w:space="0" w:color="auto"/>
            </w:tcBorders>
            <w:shd w:val="clear" w:color="auto" w:fill="auto"/>
          </w:tcPr>
          <w:p w14:paraId="69E8338F" w14:textId="54EDAA1B" w:rsidR="006F241D" w:rsidRPr="00755E84" w:rsidRDefault="00893BD9" w:rsidP="006F241D">
            <w:pPr>
              <w:jc w:val="right"/>
              <w:rPr>
                <w:color w:val="000000"/>
                <w:sz w:val="20"/>
                <w:szCs w:val="20"/>
                <w:lang w:val="en-GB"/>
              </w:rPr>
            </w:pPr>
            <w:r>
              <w:rPr>
                <w:color w:val="000000"/>
                <w:sz w:val="20"/>
                <w:szCs w:val="20"/>
                <w:lang w:val="en-GB"/>
              </w:rPr>
              <w:t>0</w:t>
            </w:r>
          </w:p>
        </w:tc>
        <w:tc>
          <w:tcPr>
            <w:tcW w:w="605" w:type="pct"/>
            <w:tcBorders>
              <w:top w:val="nil"/>
              <w:left w:val="nil"/>
              <w:bottom w:val="single" w:sz="4" w:space="0" w:color="auto"/>
              <w:right w:val="single" w:sz="4" w:space="0" w:color="auto"/>
            </w:tcBorders>
            <w:shd w:val="clear" w:color="auto" w:fill="auto"/>
          </w:tcPr>
          <w:p w14:paraId="0C0EDC64" w14:textId="0E68D47B" w:rsidR="006F241D" w:rsidRPr="00755E84" w:rsidRDefault="006F241D" w:rsidP="006F241D">
            <w:pPr>
              <w:jc w:val="right"/>
              <w:rPr>
                <w:color w:val="000000"/>
                <w:sz w:val="20"/>
                <w:szCs w:val="20"/>
                <w:lang w:eastAsia="en-CA"/>
              </w:rPr>
            </w:pPr>
            <w:r w:rsidRPr="00C8062D">
              <w:rPr>
                <w:color w:val="000000"/>
                <w:sz w:val="20"/>
                <w:szCs w:val="20"/>
              </w:rPr>
              <w:t>3,144,194</w:t>
            </w:r>
          </w:p>
        </w:tc>
      </w:tr>
      <w:tr w:rsidR="006F241D" w:rsidRPr="00C5315A" w14:paraId="08D32880" w14:textId="77777777" w:rsidTr="006F241D">
        <w:trPr>
          <w:trHeight w:val="60"/>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25C38E91" w14:textId="77777777" w:rsidR="006F241D" w:rsidRPr="00C5315A" w:rsidRDefault="006F241D" w:rsidP="006F241D">
            <w:pPr>
              <w:jc w:val="left"/>
              <w:rPr>
                <w:color w:val="000000"/>
                <w:sz w:val="20"/>
                <w:szCs w:val="20"/>
                <w:lang w:val="en-US"/>
              </w:rPr>
            </w:pPr>
            <w:r w:rsidRPr="00C5315A">
              <w:rPr>
                <w:color w:val="000000"/>
                <w:sz w:val="20"/>
                <w:szCs w:val="20"/>
                <w:lang w:eastAsia="en-CA"/>
              </w:rPr>
              <w:t>2.4</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5A41274B" w14:textId="77777777" w:rsidR="006F241D" w:rsidRPr="006F241D" w:rsidRDefault="006F241D" w:rsidP="006F241D">
            <w:pPr>
              <w:jc w:val="left"/>
              <w:rPr>
                <w:color w:val="000000"/>
                <w:sz w:val="20"/>
                <w:szCs w:val="20"/>
                <w:lang w:val="en-GB"/>
              </w:rPr>
            </w:pPr>
            <w:r w:rsidRPr="006F241D">
              <w:rPr>
                <w:color w:val="000000"/>
                <w:sz w:val="20"/>
                <w:szCs w:val="20"/>
                <w:lang w:eastAsia="en-CA"/>
              </w:rPr>
              <w:t>Support costs for Cooperating IA (US $)</w:t>
            </w:r>
          </w:p>
        </w:tc>
        <w:tc>
          <w:tcPr>
            <w:tcW w:w="545" w:type="pct"/>
            <w:tcBorders>
              <w:top w:val="nil"/>
              <w:left w:val="nil"/>
              <w:bottom w:val="single" w:sz="4" w:space="0" w:color="auto"/>
              <w:right w:val="single" w:sz="4" w:space="0" w:color="auto"/>
            </w:tcBorders>
            <w:shd w:val="clear" w:color="auto" w:fill="auto"/>
          </w:tcPr>
          <w:p w14:paraId="108D4130" w14:textId="76C6F243" w:rsidR="006F241D" w:rsidRPr="00C5315A" w:rsidRDefault="006F241D" w:rsidP="006F241D">
            <w:pPr>
              <w:jc w:val="right"/>
              <w:rPr>
                <w:color w:val="000000"/>
                <w:sz w:val="20"/>
                <w:szCs w:val="20"/>
                <w:lang w:val="en-US"/>
              </w:rPr>
            </w:pPr>
            <w:r w:rsidRPr="00C5315A">
              <w:rPr>
                <w:sz w:val="20"/>
                <w:szCs w:val="20"/>
              </w:rPr>
              <w:t>13</w:t>
            </w:r>
            <w:r>
              <w:rPr>
                <w:sz w:val="20"/>
                <w:szCs w:val="20"/>
              </w:rPr>
              <w:t>6</w:t>
            </w:r>
            <w:r w:rsidRPr="00C5315A">
              <w:rPr>
                <w:sz w:val="20"/>
                <w:szCs w:val="20"/>
              </w:rPr>
              <w:t>,</w:t>
            </w:r>
            <w:r>
              <w:rPr>
                <w:sz w:val="20"/>
                <w:szCs w:val="20"/>
              </w:rPr>
              <w:t>104</w:t>
            </w:r>
          </w:p>
        </w:tc>
        <w:tc>
          <w:tcPr>
            <w:tcW w:w="516" w:type="pct"/>
            <w:tcBorders>
              <w:top w:val="nil"/>
              <w:left w:val="nil"/>
              <w:bottom w:val="single" w:sz="4" w:space="0" w:color="auto"/>
              <w:right w:val="single" w:sz="4" w:space="0" w:color="auto"/>
            </w:tcBorders>
            <w:shd w:val="clear" w:color="auto" w:fill="auto"/>
          </w:tcPr>
          <w:p w14:paraId="160A9938" w14:textId="3F54B17E" w:rsidR="006F241D" w:rsidRPr="00C5315A" w:rsidRDefault="00893BD9" w:rsidP="006F241D">
            <w:pPr>
              <w:jc w:val="right"/>
              <w:rPr>
                <w:color w:val="000000"/>
                <w:sz w:val="20"/>
                <w:szCs w:val="20"/>
                <w:lang w:val="en-US"/>
              </w:rPr>
            </w:pPr>
            <w:r>
              <w:rPr>
                <w:color w:val="000000"/>
                <w:sz w:val="20"/>
                <w:szCs w:val="20"/>
                <w:lang w:val="en-US"/>
              </w:rPr>
              <w:t>0</w:t>
            </w:r>
          </w:p>
        </w:tc>
        <w:tc>
          <w:tcPr>
            <w:tcW w:w="606" w:type="pct"/>
            <w:tcBorders>
              <w:top w:val="nil"/>
              <w:left w:val="single" w:sz="4" w:space="0" w:color="auto"/>
              <w:bottom w:val="single" w:sz="4" w:space="0" w:color="auto"/>
              <w:right w:val="single" w:sz="4" w:space="0" w:color="auto"/>
            </w:tcBorders>
            <w:shd w:val="clear" w:color="auto" w:fill="auto"/>
          </w:tcPr>
          <w:p w14:paraId="2FA4B776" w14:textId="61CD9B15" w:rsidR="006F241D" w:rsidRPr="00755E84" w:rsidRDefault="006F241D" w:rsidP="006F241D">
            <w:pPr>
              <w:jc w:val="right"/>
              <w:rPr>
                <w:color w:val="000000"/>
                <w:sz w:val="20"/>
                <w:szCs w:val="20"/>
                <w:lang w:val="en-US"/>
              </w:rPr>
            </w:pPr>
            <w:r w:rsidRPr="00C8062D">
              <w:rPr>
                <w:color w:val="000000"/>
                <w:sz w:val="20"/>
                <w:szCs w:val="20"/>
              </w:rPr>
              <w:t>83,989</w:t>
            </w:r>
          </w:p>
        </w:tc>
        <w:tc>
          <w:tcPr>
            <w:tcW w:w="456" w:type="pct"/>
            <w:tcBorders>
              <w:top w:val="nil"/>
              <w:left w:val="nil"/>
              <w:bottom w:val="single" w:sz="4" w:space="0" w:color="auto"/>
              <w:right w:val="single" w:sz="4" w:space="0" w:color="auto"/>
            </w:tcBorders>
            <w:shd w:val="clear" w:color="auto" w:fill="auto"/>
          </w:tcPr>
          <w:p w14:paraId="5D1EF398" w14:textId="68108B4D" w:rsidR="006F241D" w:rsidRPr="00755E84" w:rsidRDefault="00893BD9" w:rsidP="006F241D">
            <w:pPr>
              <w:jc w:val="right"/>
              <w:rPr>
                <w:color w:val="000000"/>
                <w:sz w:val="20"/>
                <w:szCs w:val="20"/>
                <w:lang w:val="en-US"/>
              </w:rPr>
            </w:pPr>
            <w:r>
              <w:rPr>
                <w:color w:val="000000"/>
                <w:sz w:val="20"/>
                <w:szCs w:val="20"/>
                <w:lang w:val="en-US"/>
              </w:rPr>
              <w:t>0</w:t>
            </w:r>
          </w:p>
        </w:tc>
        <w:tc>
          <w:tcPr>
            <w:tcW w:w="605" w:type="pct"/>
            <w:tcBorders>
              <w:top w:val="nil"/>
              <w:left w:val="nil"/>
              <w:bottom w:val="single" w:sz="4" w:space="0" w:color="auto"/>
              <w:right w:val="single" w:sz="4" w:space="0" w:color="auto"/>
            </w:tcBorders>
            <w:shd w:val="clear" w:color="auto" w:fill="auto"/>
          </w:tcPr>
          <w:p w14:paraId="0774043C" w14:textId="6323C13D" w:rsidR="006F241D" w:rsidRPr="00755E84" w:rsidRDefault="006F241D" w:rsidP="006F241D">
            <w:pPr>
              <w:jc w:val="right"/>
              <w:rPr>
                <w:color w:val="000000"/>
                <w:sz w:val="20"/>
                <w:szCs w:val="20"/>
                <w:lang w:eastAsia="en-CA"/>
              </w:rPr>
            </w:pPr>
            <w:r w:rsidRPr="00C8062D">
              <w:rPr>
                <w:color w:val="000000"/>
                <w:sz w:val="20"/>
                <w:szCs w:val="20"/>
              </w:rPr>
              <w:t>220,09</w:t>
            </w:r>
            <w:r w:rsidR="00893BD9">
              <w:rPr>
                <w:color w:val="000000"/>
                <w:sz w:val="20"/>
                <w:szCs w:val="20"/>
              </w:rPr>
              <w:t>3</w:t>
            </w:r>
          </w:p>
        </w:tc>
      </w:tr>
      <w:tr w:rsidR="006F241D" w:rsidRPr="00C5315A" w14:paraId="2938DEC2" w14:textId="77777777" w:rsidTr="006F241D">
        <w:trPr>
          <w:trHeight w:val="62"/>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27C55A8B" w14:textId="77777777" w:rsidR="006F241D" w:rsidRPr="00C5315A" w:rsidRDefault="006F241D" w:rsidP="006F241D">
            <w:pPr>
              <w:jc w:val="left"/>
              <w:rPr>
                <w:color w:val="000000"/>
                <w:sz w:val="20"/>
                <w:szCs w:val="20"/>
                <w:lang w:val="en-GB"/>
              </w:rPr>
            </w:pPr>
            <w:r w:rsidRPr="00C5315A">
              <w:rPr>
                <w:color w:val="000000"/>
                <w:sz w:val="20"/>
                <w:szCs w:val="20"/>
                <w:lang w:eastAsia="en-CA"/>
              </w:rPr>
              <w:t>3.1</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592F4822" w14:textId="77777777" w:rsidR="006F241D" w:rsidRPr="006F241D" w:rsidRDefault="006F241D" w:rsidP="006F241D">
            <w:pPr>
              <w:jc w:val="left"/>
              <w:rPr>
                <w:color w:val="000000"/>
                <w:sz w:val="20"/>
                <w:szCs w:val="20"/>
                <w:lang w:val="en-US"/>
              </w:rPr>
            </w:pPr>
            <w:r w:rsidRPr="006F241D">
              <w:rPr>
                <w:color w:val="000000"/>
                <w:sz w:val="20"/>
                <w:szCs w:val="20"/>
                <w:lang w:eastAsia="en-CA"/>
              </w:rPr>
              <w:t>Total agreed funding (US $)</w:t>
            </w:r>
          </w:p>
        </w:tc>
        <w:tc>
          <w:tcPr>
            <w:tcW w:w="545" w:type="pct"/>
            <w:tcBorders>
              <w:top w:val="nil"/>
              <w:left w:val="nil"/>
              <w:bottom w:val="single" w:sz="4" w:space="0" w:color="auto"/>
              <w:right w:val="single" w:sz="4" w:space="0" w:color="auto"/>
            </w:tcBorders>
            <w:shd w:val="clear" w:color="auto" w:fill="auto"/>
          </w:tcPr>
          <w:p w14:paraId="05EF1EB1" w14:textId="4D38D37C" w:rsidR="006F241D" w:rsidRPr="00C5315A" w:rsidRDefault="006F241D" w:rsidP="006F241D">
            <w:pPr>
              <w:jc w:val="right"/>
              <w:rPr>
                <w:color w:val="000000"/>
                <w:sz w:val="20"/>
                <w:szCs w:val="20"/>
                <w:lang w:eastAsia="en-CA"/>
              </w:rPr>
            </w:pPr>
            <w:r w:rsidRPr="00C5315A">
              <w:rPr>
                <w:sz w:val="20"/>
                <w:szCs w:val="20"/>
              </w:rPr>
              <w:t>1,9</w:t>
            </w:r>
            <w:r>
              <w:rPr>
                <w:sz w:val="20"/>
                <w:szCs w:val="20"/>
              </w:rPr>
              <w:t>44</w:t>
            </w:r>
            <w:r w:rsidRPr="00C5315A">
              <w:rPr>
                <w:sz w:val="20"/>
                <w:szCs w:val="20"/>
              </w:rPr>
              <w:t>,</w:t>
            </w:r>
            <w:r>
              <w:rPr>
                <w:sz w:val="20"/>
                <w:szCs w:val="20"/>
              </w:rPr>
              <w:t>347</w:t>
            </w:r>
          </w:p>
        </w:tc>
        <w:tc>
          <w:tcPr>
            <w:tcW w:w="516" w:type="pct"/>
            <w:tcBorders>
              <w:top w:val="nil"/>
              <w:left w:val="nil"/>
              <w:bottom w:val="single" w:sz="4" w:space="0" w:color="auto"/>
              <w:right w:val="single" w:sz="4" w:space="0" w:color="auto"/>
            </w:tcBorders>
            <w:shd w:val="clear" w:color="auto" w:fill="auto"/>
          </w:tcPr>
          <w:p w14:paraId="417913B7" w14:textId="198C5C24" w:rsidR="006F241D" w:rsidRPr="00C5315A" w:rsidRDefault="00893BD9" w:rsidP="006F241D">
            <w:pPr>
              <w:jc w:val="right"/>
              <w:rPr>
                <w:color w:val="000000"/>
                <w:sz w:val="20"/>
                <w:szCs w:val="20"/>
                <w:lang w:eastAsia="en-CA"/>
              </w:rPr>
            </w:pPr>
            <w:r>
              <w:rPr>
                <w:color w:val="000000"/>
                <w:sz w:val="20"/>
                <w:szCs w:val="20"/>
                <w:lang w:eastAsia="en-CA"/>
              </w:rPr>
              <w:t>0</w:t>
            </w:r>
          </w:p>
        </w:tc>
        <w:tc>
          <w:tcPr>
            <w:tcW w:w="606" w:type="pct"/>
            <w:tcBorders>
              <w:top w:val="nil"/>
              <w:left w:val="single" w:sz="4" w:space="0" w:color="auto"/>
              <w:bottom w:val="single" w:sz="4" w:space="0" w:color="auto"/>
              <w:right w:val="single" w:sz="4" w:space="0" w:color="auto"/>
            </w:tcBorders>
            <w:shd w:val="clear" w:color="auto" w:fill="auto"/>
          </w:tcPr>
          <w:p w14:paraId="5CF61BC9" w14:textId="5DBE7A7C" w:rsidR="006F241D" w:rsidRPr="00755E84" w:rsidRDefault="006F241D" w:rsidP="006F241D">
            <w:pPr>
              <w:jc w:val="right"/>
              <w:rPr>
                <w:color w:val="000000"/>
                <w:sz w:val="20"/>
                <w:szCs w:val="20"/>
                <w:lang w:eastAsia="en-CA"/>
              </w:rPr>
            </w:pPr>
            <w:r w:rsidRPr="00C8062D">
              <w:rPr>
                <w:color w:val="000000"/>
                <w:sz w:val="20"/>
                <w:szCs w:val="20"/>
              </w:rPr>
              <w:t>1,199,847</w:t>
            </w:r>
          </w:p>
        </w:tc>
        <w:tc>
          <w:tcPr>
            <w:tcW w:w="456" w:type="pct"/>
            <w:tcBorders>
              <w:top w:val="nil"/>
              <w:left w:val="nil"/>
              <w:bottom w:val="single" w:sz="4" w:space="0" w:color="auto"/>
              <w:right w:val="single" w:sz="4" w:space="0" w:color="auto"/>
            </w:tcBorders>
            <w:shd w:val="clear" w:color="auto" w:fill="auto"/>
          </w:tcPr>
          <w:p w14:paraId="6894D2B9" w14:textId="3D95F432" w:rsidR="006F241D" w:rsidRPr="00755E84" w:rsidRDefault="00893BD9" w:rsidP="006F241D">
            <w:pPr>
              <w:ind w:left="-247"/>
              <w:jc w:val="right"/>
              <w:rPr>
                <w:color w:val="000000"/>
                <w:sz w:val="20"/>
                <w:szCs w:val="20"/>
                <w:lang w:eastAsia="en-CA"/>
              </w:rPr>
            </w:pPr>
            <w:r>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3064E1D8" w14:textId="730385C1" w:rsidR="006F241D" w:rsidRPr="00755E84" w:rsidRDefault="006F241D" w:rsidP="006F241D">
            <w:pPr>
              <w:jc w:val="right"/>
              <w:rPr>
                <w:color w:val="000000"/>
                <w:sz w:val="20"/>
                <w:szCs w:val="20"/>
                <w:lang w:eastAsia="en-CA"/>
              </w:rPr>
            </w:pPr>
            <w:r w:rsidRPr="00C8062D">
              <w:rPr>
                <w:color w:val="000000"/>
                <w:sz w:val="20"/>
                <w:szCs w:val="20"/>
              </w:rPr>
              <w:t>3,144,194</w:t>
            </w:r>
          </w:p>
        </w:tc>
      </w:tr>
      <w:tr w:rsidR="006F241D" w:rsidRPr="006F241D" w14:paraId="1E1481F7" w14:textId="77777777" w:rsidTr="006F241D">
        <w:trPr>
          <w:trHeight w:val="62"/>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5C6704D" w14:textId="77777777" w:rsidR="006F241D" w:rsidRPr="006F241D" w:rsidRDefault="006F241D" w:rsidP="006F241D">
            <w:pPr>
              <w:ind w:right="-395"/>
              <w:jc w:val="left"/>
              <w:rPr>
                <w:color w:val="000000"/>
                <w:sz w:val="20"/>
                <w:szCs w:val="20"/>
                <w:lang w:val="en-GB"/>
              </w:rPr>
            </w:pPr>
            <w:r w:rsidRPr="006F241D">
              <w:rPr>
                <w:color w:val="000000"/>
                <w:sz w:val="20"/>
                <w:szCs w:val="20"/>
                <w:lang w:eastAsia="en-CA"/>
              </w:rPr>
              <w:t>3.2</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28CEF9D0" w14:textId="77777777" w:rsidR="006F241D" w:rsidRPr="006F241D" w:rsidRDefault="006F241D" w:rsidP="006F241D">
            <w:pPr>
              <w:jc w:val="left"/>
              <w:rPr>
                <w:color w:val="000000"/>
                <w:sz w:val="20"/>
                <w:szCs w:val="20"/>
                <w:lang w:val="en-US"/>
              </w:rPr>
            </w:pPr>
            <w:r w:rsidRPr="006F241D">
              <w:rPr>
                <w:color w:val="000000"/>
                <w:sz w:val="20"/>
                <w:szCs w:val="20"/>
                <w:lang w:eastAsia="en-CA"/>
              </w:rPr>
              <w:t>Total support costs (US $)</w:t>
            </w:r>
          </w:p>
        </w:tc>
        <w:tc>
          <w:tcPr>
            <w:tcW w:w="545" w:type="pct"/>
            <w:tcBorders>
              <w:top w:val="nil"/>
              <w:left w:val="nil"/>
              <w:bottom w:val="single" w:sz="4" w:space="0" w:color="auto"/>
              <w:right w:val="single" w:sz="4" w:space="0" w:color="auto"/>
            </w:tcBorders>
            <w:shd w:val="clear" w:color="auto" w:fill="auto"/>
          </w:tcPr>
          <w:p w14:paraId="2752711D" w14:textId="24F8D89E" w:rsidR="006F241D" w:rsidRPr="006F241D" w:rsidRDefault="006F241D" w:rsidP="006F241D">
            <w:pPr>
              <w:jc w:val="right"/>
              <w:rPr>
                <w:color w:val="000000"/>
                <w:sz w:val="20"/>
                <w:szCs w:val="20"/>
                <w:lang w:eastAsia="en-CA"/>
              </w:rPr>
            </w:pPr>
            <w:r w:rsidRPr="006F241D">
              <w:rPr>
                <w:sz w:val="20"/>
                <w:szCs w:val="20"/>
              </w:rPr>
              <w:t>136,104</w:t>
            </w:r>
          </w:p>
        </w:tc>
        <w:tc>
          <w:tcPr>
            <w:tcW w:w="516" w:type="pct"/>
            <w:tcBorders>
              <w:top w:val="nil"/>
              <w:left w:val="nil"/>
              <w:bottom w:val="single" w:sz="4" w:space="0" w:color="auto"/>
              <w:right w:val="single" w:sz="4" w:space="0" w:color="auto"/>
            </w:tcBorders>
            <w:shd w:val="clear" w:color="auto" w:fill="auto"/>
          </w:tcPr>
          <w:p w14:paraId="20CA2321" w14:textId="30F9E38D" w:rsidR="006F241D" w:rsidRPr="006F241D" w:rsidRDefault="00893BD9" w:rsidP="006F241D">
            <w:pPr>
              <w:jc w:val="right"/>
              <w:rPr>
                <w:color w:val="000000"/>
                <w:sz w:val="20"/>
                <w:szCs w:val="20"/>
                <w:lang w:eastAsia="en-CA"/>
              </w:rPr>
            </w:pPr>
            <w:r>
              <w:rPr>
                <w:color w:val="000000"/>
                <w:sz w:val="20"/>
                <w:szCs w:val="20"/>
                <w:lang w:eastAsia="en-CA"/>
              </w:rPr>
              <w:t>0</w:t>
            </w:r>
          </w:p>
        </w:tc>
        <w:tc>
          <w:tcPr>
            <w:tcW w:w="606" w:type="pct"/>
            <w:tcBorders>
              <w:top w:val="nil"/>
              <w:left w:val="single" w:sz="4" w:space="0" w:color="auto"/>
              <w:bottom w:val="single" w:sz="4" w:space="0" w:color="auto"/>
              <w:right w:val="single" w:sz="4" w:space="0" w:color="auto"/>
            </w:tcBorders>
            <w:shd w:val="clear" w:color="auto" w:fill="auto"/>
          </w:tcPr>
          <w:p w14:paraId="05B2684E" w14:textId="39C5B706" w:rsidR="006F241D" w:rsidRPr="00755E84" w:rsidRDefault="006F241D" w:rsidP="006F241D">
            <w:pPr>
              <w:jc w:val="right"/>
              <w:rPr>
                <w:color w:val="000000"/>
                <w:sz w:val="20"/>
                <w:szCs w:val="20"/>
                <w:lang w:eastAsia="en-CA"/>
              </w:rPr>
            </w:pPr>
            <w:r w:rsidRPr="00C8062D">
              <w:rPr>
                <w:color w:val="000000"/>
                <w:sz w:val="20"/>
                <w:szCs w:val="20"/>
              </w:rPr>
              <w:t>83,989</w:t>
            </w:r>
          </w:p>
        </w:tc>
        <w:tc>
          <w:tcPr>
            <w:tcW w:w="456" w:type="pct"/>
            <w:tcBorders>
              <w:top w:val="nil"/>
              <w:left w:val="nil"/>
              <w:bottom w:val="single" w:sz="4" w:space="0" w:color="auto"/>
              <w:right w:val="single" w:sz="4" w:space="0" w:color="auto"/>
            </w:tcBorders>
            <w:shd w:val="clear" w:color="auto" w:fill="auto"/>
          </w:tcPr>
          <w:p w14:paraId="28583E78" w14:textId="2D30839D" w:rsidR="006F241D" w:rsidRPr="00755E84" w:rsidRDefault="00893BD9" w:rsidP="006F241D">
            <w:pPr>
              <w:jc w:val="right"/>
              <w:rPr>
                <w:color w:val="000000"/>
                <w:sz w:val="20"/>
                <w:szCs w:val="20"/>
                <w:lang w:eastAsia="en-CA"/>
              </w:rPr>
            </w:pPr>
            <w:r>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5C615C08" w14:textId="6DB935F9" w:rsidR="006F241D" w:rsidRPr="00755E84" w:rsidRDefault="006F241D" w:rsidP="006F241D">
            <w:pPr>
              <w:jc w:val="right"/>
              <w:rPr>
                <w:color w:val="000000"/>
                <w:sz w:val="20"/>
                <w:szCs w:val="20"/>
                <w:lang w:eastAsia="en-CA"/>
              </w:rPr>
            </w:pPr>
            <w:r w:rsidRPr="00C8062D">
              <w:rPr>
                <w:color w:val="000000"/>
                <w:sz w:val="20"/>
                <w:szCs w:val="20"/>
              </w:rPr>
              <w:t>220,09</w:t>
            </w:r>
            <w:r w:rsidR="00893BD9">
              <w:rPr>
                <w:color w:val="000000"/>
                <w:sz w:val="20"/>
                <w:szCs w:val="20"/>
              </w:rPr>
              <w:t>3</w:t>
            </w:r>
          </w:p>
        </w:tc>
      </w:tr>
      <w:tr w:rsidR="006F241D" w:rsidRPr="006F241D" w14:paraId="63B44FF9" w14:textId="77777777" w:rsidTr="006F241D">
        <w:trPr>
          <w:trHeight w:val="53"/>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13CA9928" w14:textId="77777777" w:rsidR="006F241D" w:rsidRPr="006F241D" w:rsidRDefault="006F241D" w:rsidP="006F241D">
            <w:pPr>
              <w:ind w:right="-395"/>
              <w:jc w:val="left"/>
              <w:rPr>
                <w:color w:val="000000"/>
                <w:sz w:val="20"/>
                <w:szCs w:val="20"/>
                <w:lang w:val="en-US"/>
              </w:rPr>
            </w:pPr>
            <w:r w:rsidRPr="006F241D">
              <w:rPr>
                <w:color w:val="000000"/>
                <w:sz w:val="20"/>
                <w:szCs w:val="20"/>
                <w:lang w:eastAsia="en-CA"/>
              </w:rPr>
              <w:t>3.3</w:t>
            </w:r>
          </w:p>
        </w:tc>
        <w:tc>
          <w:tcPr>
            <w:tcW w:w="1971" w:type="pct"/>
            <w:tcBorders>
              <w:top w:val="nil"/>
              <w:left w:val="nil"/>
              <w:bottom w:val="single" w:sz="4" w:space="0" w:color="auto"/>
              <w:right w:val="single" w:sz="4" w:space="0" w:color="auto"/>
            </w:tcBorders>
            <w:shd w:val="clear" w:color="auto" w:fill="auto"/>
            <w:tcMar>
              <w:left w:w="85" w:type="dxa"/>
              <w:right w:w="57" w:type="dxa"/>
            </w:tcMar>
            <w:hideMark/>
          </w:tcPr>
          <w:p w14:paraId="5E623E64" w14:textId="77777777" w:rsidR="006F241D" w:rsidRPr="006F241D" w:rsidRDefault="006F241D" w:rsidP="006F241D">
            <w:pPr>
              <w:jc w:val="left"/>
              <w:rPr>
                <w:color w:val="000000"/>
                <w:sz w:val="20"/>
                <w:szCs w:val="20"/>
                <w:lang w:val="en-US"/>
              </w:rPr>
            </w:pPr>
            <w:r w:rsidRPr="006F241D">
              <w:rPr>
                <w:color w:val="000000"/>
                <w:sz w:val="20"/>
                <w:szCs w:val="20"/>
                <w:lang w:eastAsia="en-CA"/>
              </w:rPr>
              <w:t>Total agreed costs (US $)</w:t>
            </w:r>
          </w:p>
        </w:tc>
        <w:tc>
          <w:tcPr>
            <w:tcW w:w="545" w:type="pct"/>
            <w:tcBorders>
              <w:top w:val="nil"/>
              <w:left w:val="nil"/>
              <w:bottom w:val="single" w:sz="4" w:space="0" w:color="auto"/>
              <w:right w:val="single" w:sz="4" w:space="0" w:color="auto"/>
            </w:tcBorders>
            <w:shd w:val="clear" w:color="auto" w:fill="auto"/>
          </w:tcPr>
          <w:p w14:paraId="7A005845" w14:textId="03059D0A" w:rsidR="006F241D" w:rsidRPr="006F241D" w:rsidRDefault="006F241D" w:rsidP="006F241D">
            <w:pPr>
              <w:jc w:val="right"/>
              <w:rPr>
                <w:color w:val="000000"/>
                <w:sz w:val="20"/>
                <w:szCs w:val="20"/>
                <w:lang w:eastAsia="en-CA"/>
              </w:rPr>
            </w:pPr>
            <w:r w:rsidRPr="006F241D">
              <w:rPr>
                <w:sz w:val="20"/>
                <w:szCs w:val="20"/>
                <w:lang w:val="en-GB" w:eastAsia="en-CA"/>
              </w:rPr>
              <w:t>2,080,451</w:t>
            </w:r>
          </w:p>
        </w:tc>
        <w:tc>
          <w:tcPr>
            <w:tcW w:w="516" w:type="pct"/>
            <w:tcBorders>
              <w:top w:val="nil"/>
              <w:left w:val="nil"/>
              <w:bottom w:val="single" w:sz="4" w:space="0" w:color="auto"/>
              <w:right w:val="single" w:sz="4" w:space="0" w:color="auto"/>
            </w:tcBorders>
            <w:shd w:val="clear" w:color="auto" w:fill="auto"/>
          </w:tcPr>
          <w:p w14:paraId="7A473604" w14:textId="2792A190" w:rsidR="006F241D" w:rsidRPr="006F241D" w:rsidRDefault="00893BD9" w:rsidP="006F241D">
            <w:pPr>
              <w:jc w:val="right"/>
              <w:rPr>
                <w:color w:val="000000"/>
                <w:sz w:val="20"/>
                <w:szCs w:val="20"/>
                <w:lang w:eastAsia="en-CA"/>
              </w:rPr>
            </w:pPr>
            <w:r>
              <w:rPr>
                <w:color w:val="000000"/>
                <w:sz w:val="20"/>
                <w:szCs w:val="20"/>
                <w:lang w:eastAsia="en-CA"/>
              </w:rPr>
              <w:t>0</w:t>
            </w:r>
          </w:p>
        </w:tc>
        <w:tc>
          <w:tcPr>
            <w:tcW w:w="606" w:type="pct"/>
            <w:tcBorders>
              <w:top w:val="nil"/>
              <w:left w:val="single" w:sz="4" w:space="0" w:color="auto"/>
              <w:bottom w:val="single" w:sz="4" w:space="0" w:color="auto"/>
              <w:right w:val="single" w:sz="4" w:space="0" w:color="auto"/>
            </w:tcBorders>
            <w:shd w:val="clear" w:color="auto" w:fill="auto"/>
          </w:tcPr>
          <w:p w14:paraId="18F02779" w14:textId="5576F0E9" w:rsidR="006F241D" w:rsidRPr="00755E84" w:rsidRDefault="006F241D" w:rsidP="006F241D">
            <w:pPr>
              <w:jc w:val="right"/>
              <w:rPr>
                <w:color w:val="000000"/>
                <w:sz w:val="20"/>
                <w:szCs w:val="20"/>
                <w:lang w:eastAsia="en-CA"/>
              </w:rPr>
            </w:pPr>
            <w:r w:rsidRPr="00C8062D">
              <w:rPr>
                <w:color w:val="000000"/>
                <w:sz w:val="20"/>
                <w:szCs w:val="20"/>
              </w:rPr>
              <w:t>1,283,836</w:t>
            </w:r>
          </w:p>
        </w:tc>
        <w:tc>
          <w:tcPr>
            <w:tcW w:w="456" w:type="pct"/>
            <w:tcBorders>
              <w:top w:val="nil"/>
              <w:left w:val="nil"/>
              <w:bottom w:val="single" w:sz="4" w:space="0" w:color="auto"/>
              <w:right w:val="single" w:sz="4" w:space="0" w:color="auto"/>
            </w:tcBorders>
            <w:shd w:val="clear" w:color="auto" w:fill="auto"/>
          </w:tcPr>
          <w:p w14:paraId="502715B6" w14:textId="4FD87A46" w:rsidR="006F241D" w:rsidRPr="00755E84" w:rsidRDefault="00893BD9" w:rsidP="006F241D">
            <w:pPr>
              <w:jc w:val="right"/>
              <w:rPr>
                <w:color w:val="000000"/>
                <w:sz w:val="20"/>
                <w:szCs w:val="20"/>
                <w:lang w:eastAsia="en-CA"/>
              </w:rPr>
            </w:pPr>
            <w:r>
              <w:rPr>
                <w:color w:val="000000"/>
                <w:sz w:val="20"/>
                <w:szCs w:val="20"/>
                <w:lang w:eastAsia="en-CA"/>
              </w:rPr>
              <w:t>0</w:t>
            </w:r>
          </w:p>
        </w:tc>
        <w:tc>
          <w:tcPr>
            <w:tcW w:w="605" w:type="pct"/>
            <w:tcBorders>
              <w:top w:val="nil"/>
              <w:left w:val="nil"/>
              <w:bottom w:val="single" w:sz="4" w:space="0" w:color="auto"/>
              <w:right w:val="single" w:sz="4" w:space="0" w:color="auto"/>
            </w:tcBorders>
            <w:shd w:val="clear" w:color="auto" w:fill="auto"/>
          </w:tcPr>
          <w:p w14:paraId="0678CF45" w14:textId="7558721D" w:rsidR="006F241D" w:rsidRPr="00755E84" w:rsidRDefault="006F241D" w:rsidP="006F241D">
            <w:pPr>
              <w:jc w:val="right"/>
              <w:rPr>
                <w:color w:val="000000"/>
                <w:sz w:val="20"/>
                <w:szCs w:val="20"/>
                <w:lang w:eastAsia="en-CA"/>
              </w:rPr>
            </w:pPr>
            <w:r w:rsidRPr="00C8062D">
              <w:rPr>
                <w:color w:val="000000"/>
                <w:sz w:val="20"/>
                <w:szCs w:val="20"/>
              </w:rPr>
              <w:t>3,364,28</w:t>
            </w:r>
            <w:r w:rsidR="00893BD9">
              <w:rPr>
                <w:color w:val="000000"/>
                <w:sz w:val="20"/>
                <w:szCs w:val="20"/>
              </w:rPr>
              <w:t>7</w:t>
            </w:r>
          </w:p>
        </w:tc>
      </w:tr>
      <w:tr w:rsidR="006F241D" w:rsidRPr="006F241D" w14:paraId="68AC6EF3" w14:textId="77777777" w:rsidTr="006F241D">
        <w:trPr>
          <w:trHeight w:val="53"/>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176CEF5B" w14:textId="77777777" w:rsidR="006F241D" w:rsidRPr="006F241D" w:rsidRDefault="006F241D" w:rsidP="006F241D">
            <w:pPr>
              <w:ind w:right="-395"/>
              <w:jc w:val="left"/>
              <w:rPr>
                <w:color w:val="000000"/>
                <w:sz w:val="20"/>
                <w:szCs w:val="20"/>
                <w:lang w:val="en-US"/>
              </w:rPr>
            </w:pPr>
            <w:r w:rsidRPr="006F241D">
              <w:rPr>
                <w:color w:val="000000"/>
                <w:sz w:val="20"/>
                <w:szCs w:val="20"/>
                <w:lang w:eastAsia="en-CA"/>
              </w:rPr>
              <w:t>4.1.1</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49273F1D" w14:textId="77777777" w:rsidR="006F241D" w:rsidRPr="006F241D" w:rsidRDefault="006F241D" w:rsidP="006F241D">
            <w:pPr>
              <w:jc w:val="left"/>
              <w:rPr>
                <w:color w:val="000000"/>
                <w:sz w:val="20"/>
                <w:szCs w:val="20"/>
                <w:lang w:val="en-US"/>
              </w:rPr>
            </w:pPr>
            <w:r w:rsidRPr="006F241D">
              <w:rPr>
                <w:color w:val="000000"/>
                <w:sz w:val="20"/>
                <w:szCs w:val="20"/>
                <w:lang w:eastAsia="en-CA"/>
              </w:rPr>
              <w:t>Total phase-out of HCFC-22 agreed to be achieved under this Agreement (ODP tonnes)</w:t>
            </w:r>
          </w:p>
        </w:tc>
        <w:tc>
          <w:tcPr>
            <w:tcW w:w="605" w:type="pct"/>
            <w:tcBorders>
              <w:top w:val="single" w:sz="4" w:space="0" w:color="auto"/>
              <w:left w:val="nil"/>
              <w:bottom w:val="single" w:sz="4" w:space="0" w:color="auto"/>
              <w:right w:val="single" w:sz="4" w:space="0" w:color="auto"/>
            </w:tcBorders>
            <w:shd w:val="clear" w:color="auto" w:fill="auto"/>
          </w:tcPr>
          <w:p w14:paraId="01AD1933" w14:textId="773AA3DA" w:rsidR="006F241D" w:rsidRPr="006F241D" w:rsidRDefault="006F241D" w:rsidP="006F241D">
            <w:pPr>
              <w:jc w:val="right"/>
              <w:rPr>
                <w:color w:val="000000"/>
                <w:sz w:val="20"/>
                <w:szCs w:val="20"/>
                <w:lang w:val="en-US"/>
              </w:rPr>
            </w:pPr>
            <w:r w:rsidRPr="006F241D">
              <w:rPr>
                <w:color w:val="000000"/>
                <w:sz w:val="20"/>
                <w:szCs w:val="20"/>
                <w:lang w:val="en-US" w:eastAsia="zh-CN"/>
              </w:rPr>
              <w:t>68.98</w:t>
            </w:r>
          </w:p>
        </w:tc>
      </w:tr>
      <w:tr w:rsidR="006F241D" w:rsidRPr="006F241D" w14:paraId="185B8F8B" w14:textId="77777777" w:rsidTr="006F241D">
        <w:trPr>
          <w:trHeight w:val="116"/>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A294DAD" w14:textId="77777777" w:rsidR="006F241D" w:rsidRPr="006F241D" w:rsidRDefault="006F241D" w:rsidP="006F241D">
            <w:pPr>
              <w:ind w:right="-395"/>
              <w:jc w:val="left"/>
              <w:rPr>
                <w:color w:val="000000"/>
                <w:sz w:val="20"/>
                <w:szCs w:val="20"/>
                <w:lang w:val="en-US"/>
              </w:rPr>
            </w:pPr>
            <w:r w:rsidRPr="006F241D">
              <w:rPr>
                <w:color w:val="000000"/>
                <w:sz w:val="20"/>
                <w:szCs w:val="20"/>
                <w:lang w:eastAsia="en-CA"/>
              </w:rPr>
              <w:t>4.1.2</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5D95B7D1" w14:textId="77777777" w:rsidR="006F241D" w:rsidRPr="006F241D" w:rsidRDefault="006F241D" w:rsidP="006F241D">
            <w:pPr>
              <w:jc w:val="left"/>
              <w:rPr>
                <w:color w:val="000000"/>
                <w:sz w:val="20"/>
                <w:szCs w:val="20"/>
                <w:lang w:val="en-US"/>
              </w:rPr>
            </w:pPr>
            <w:r w:rsidRPr="006F241D">
              <w:rPr>
                <w:color w:val="000000"/>
                <w:sz w:val="20"/>
                <w:szCs w:val="20"/>
                <w:lang w:eastAsia="en-CA"/>
              </w:rPr>
              <w:t>Phase-out of HCFC-22 to be achieved in the previous stage (ODP tonnes)</w:t>
            </w:r>
          </w:p>
        </w:tc>
        <w:tc>
          <w:tcPr>
            <w:tcW w:w="605" w:type="pct"/>
            <w:tcBorders>
              <w:top w:val="nil"/>
              <w:left w:val="nil"/>
              <w:bottom w:val="single" w:sz="4" w:space="0" w:color="auto"/>
              <w:right w:val="single" w:sz="4" w:space="0" w:color="auto"/>
            </w:tcBorders>
            <w:shd w:val="clear" w:color="auto" w:fill="auto"/>
          </w:tcPr>
          <w:p w14:paraId="53B9C230" w14:textId="77777777" w:rsidR="006F241D" w:rsidRPr="006F241D" w:rsidRDefault="006F241D" w:rsidP="006F241D">
            <w:pPr>
              <w:jc w:val="right"/>
              <w:rPr>
                <w:color w:val="000000"/>
                <w:sz w:val="20"/>
                <w:szCs w:val="20"/>
                <w:lang w:val="en-US"/>
              </w:rPr>
            </w:pPr>
            <w:r w:rsidRPr="006F241D">
              <w:rPr>
                <w:color w:val="000000"/>
                <w:sz w:val="20"/>
                <w:szCs w:val="20"/>
                <w:lang w:eastAsia="en-CA"/>
              </w:rPr>
              <w:t>80.69</w:t>
            </w:r>
          </w:p>
        </w:tc>
      </w:tr>
      <w:tr w:rsidR="006F241D" w:rsidRPr="006F241D" w14:paraId="561EF037" w14:textId="77777777" w:rsidTr="006F241D">
        <w:trPr>
          <w:trHeight w:val="98"/>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0B9E94C0" w14:textId="77777777" w:rsidR="006F241D" w:rsidRPr="006F241D" w:rsidRDefault="006F241D" w:rsidP="006F241D">
            <w:pPr>
              <w:ind w:right="-395"/>
              <w:jc w:val="left"/>
              <w:rPr>
                <w:color w:val="000000"/>
                <w:sz w:val="20"/>
                <w:szCs w:val="20"/>
                <w:lang w:val="en-US"/>
              </w:rPr>
            </w:pPr>
            <w:r w:rsidRPr="006F241D">
              <w:rPr>
                <w:color w:val="000000"/>
                <w:sz w:val="20"/>
                <w:szCs w:val="20"/>
                <w:lang w:eastAsia="en-CA"/>
              </w:rPr>
              <w:t>4.1.3</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5DBD47A4" w14:textId="77777777" w:rsidR="006F241D" w:rsidRPr="006F241D" w:rsidRDefault="006F241D" w:rsidP="006F241D">
            <w:pPr>
              <w:jc w:val="left"/>
              <w:rPr>
                <w:color w:val="000000"/>
                <w:sz w:val="20"/>
                <w:szCs w:val="20"/>
                <w:lang w:val="en-US"/>
              </w:rPr>
            </w:pPr>
            <w:r w:rsidRPr="006F241D">
              <w:rPr>
                <w:color w:val="000000"/>
                <w:sz w:val="20"/>
                <w:szCs w:val="20"/>
                <w:lang w:eastAsia="en-CA"/>
              </w:rPr>
              <w:t>Remaining eligible consumption for HCFC-22 (ODP tonnes)</w:t>
            </w:r>
          </w:p>
        </w:tc>
        <w:tc>
          <w:tcPr>
            <w:tcW w:w="605" w:type="pct"/>
            <w:tcBorders>
              <w:top w:val="nil"/>
              <w:left w:val="nil"/>
              <w:bottom w:val="single" w:sz="4" w:space="0" w:color="auto"/>
              <w:right w:val="single" w:sz="4" w:space="0" w:color="auto"/>
            </w:tcBorders>
            <w:shd w:val="clear" w:color="auto" w:fill="auto"/>
          </w:tcPr>
          <w:p w14:paraId="417239C4" w14:textId="0671CF15" w:rsidR="006F241D" w:rsidRPr="006F241D" w:rsidRDefault="006F241D" w:rsidP="006F241D">
            <w:pPr>
              <w:jc w:val="right"/>
              <w:rPr>
                <w:color w:val="000000"/>
                <w:sz w:val="20"/>
                <w:szCs w:val="20"/>
                <w:lang w:val="en-US"/>
              </w:rPr>
            </w:pPr>
            <w:r w:rsidRPr="006F241D">
              <w:rPr>
                <w:color w:val="000000"/>
                <w:sz w:val="20"/>
                <w:szCs w:val="20"/>
                <w:lang w:eastAsia="en-CA"/>
              </w:rPr>
              <w:t>98.85</w:t>
            </w:r>
          </w:p>
        </w:tc>
      </w:tr>
      <w:tr w:rsidR="006F241D" w:rsidRPr="006F241D" w14:paraId="7079381E" w14:textId="77777777" w:rsidTr="006F241D">
        <w:trPr>
          <w:trHeight w:val="89"/>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7BF249EA" w14:textId="77777777" w:rsidR="006F241D" w:rsidRPr="006F241D" w:rsidRDefault="006F241D" w:rsidP="006F241D">
            <w:pPr>
              <w:ind w:right="-395"/>
              <w:jc w:val="left"/>
              <w:rPr>
                <w:color w:val="000000"/>
                <w:sz w:val="20"/>
                <w:szCs w:val="20"/>
                <w:lang w:val="en-US"/>
              </w:rPr>
            </w:pPr>
            <w:r w:rsidRPr="006F241D">
              <w:rPr>
                <w:color w:val="000000"/>
                <w:sz w:val="20"/>
                <w:szCs w:val="20"/>
                <w:lang w:eastAsia="en-CA"/>
              </w:rPr>
              <w:t>4.2.1</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190A9158" w14:textId="77777777" w:rsidR="006F241D" w:rsidRPr="006F241D" w:rsidRDefault="006F241D" w:rsidP="006F241D">
            <w:pPr>
              <w:jc w:val="left"/>
              <w:rPr>
                <w:color w:val="000000"/>
                <w:sz w:val="20"/>
                <w:szCs w:val="20"/>
                <w:lang w:val="en-US"/>
              </w:rPr>
            </w:pPr>
            <w:r w:rsidRPr="006F241D">
              <w:rPr>
                <w:color w:val="000000"/>
                <w:sz w:val="20"/>
                <w:szCs w:val="20"/>
                <w:lang w:eastAsia="en-CA"/>
              </w:rPr>
              <w:t>Total phase-out of HCFC-141b agreed to be achieved under this Agreement (ODP tonnes)</w:t>
            </w:r>
          </w:p>
        </w:tc>
        <w:tc>
          <w:tcPr>
            <w:tcW w:w="605" w:type="pct"/>
            <w:tcBorders>
              <w:top w:val="nil"/>
              <w:left w:val="nil"/>
              <w:bottom w:val="single" w:sz="4" w:space="0" w:color="auto"/>
              <w:right w:val="single" w:sz="4" w:space="0" w:color="auto"/>
            </w:tcBorders>
            <w:shd w:val="clear" w:color="auto" w:fill="auto"/>
          </w:tcPr>
          <w:p w14:paraId="45768FD8" w14:textId="77777777" w:rsidR="006F241D" w:rsidRPr="006F241D" w:rsidRDefault="006F241D" w:rsidP="006F241D">
            <w:pPr>
              <w:jc w:val="right"/>
              <w:rPr>
                <w:color w:val="000000"/>
                <w:sz w:val="20"/>
                <w:szCs w:val="20"/>
                <w:lang w:val="en-US"/>
              </w:rPr>
            </w:pPr>
            <w:r w:rsidRPr="006F241D">
              <w:rPr>
                <w:color w:val="000000"/>
                <w:sz w:val="20"/>
                <w:szCs w:val="20"/>
                <w:lang w:eastAsia="zh-CN"/>
              </w:rPr>
              <w:t>0</w:t>
            </w:r>
          </w:p>
        </w:tc>
      </w:tr>
      <w:tr w:rsidR="006F241D" w:rsidRPr="006F241D" w14:paraId="08C6990F" w14:textId="77777777" w:rsidTr="006F241D">
        <w:trPr>
          <w:trHeight w:val="71"/>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756AD141" w14:textId="77777777" w:rsidR="006F241D" w:rsidRPr="006F241D" w:rsidRDefault="006F241D" w:rsidP="006F241D">
            <w:pPr>
              <w:jc w:val="left"/>
              <w:rPr>
                <w:color w:val="000000"/>
                <w:sz w:val="20"/>
                <w:szCs w:val="20"/>
                <w:lang w:val="en-US"/>
              </w:rPr>
            </w:pPr>
            <w:r w:rsidRPr="006F241D">
              <w:rPr>
                <w:color w:val="000000"/>
                <w:sz w:val="20"/>
                <w:szCs w:val="20"/>
                <w:lang w:eastAsia="en-CA"/>
              </w:rPr>
              <w:t>4.2.2</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1DEA9C48" w14:textId="77777777" w:rsidR="006F241D" w:rsidRPr="006F241D" w:rsidRDefault="006F241D" w:rsidP="006F241D">
            <w:pPr>
              <w:jc w:val="left"/>
              <w:rPr>
                <w:color w:val="000000"/>
                <w:sz w:val="20"/>
                <w:szCs w:val="20"/>
                <w:lang w:val="en-GB"/>
              </w:rPr>
            </w:pPr>
            <w:r w:rsidRPr="006F241D">
              <w:rPr>
                <w:color w:val="000000"/>
                <w:sz w:val="20"/>
                <w:szCs w:val="20"/>
                <w:lang w:eastAsia="en-CA"/>
              </w:rPr>
              <w:t>Phase-out of HCFC-141b to be achieved in the previous stage (ODP tonnes)</w:t>
            </w:r>
          </w:p>
        </w:tc>
        <w:tc>
          <w:tcPr>
            <w:tcW w:w="605" w:type="pct"/>
            <w:tcBorders>
              <w:top w:val="nil"/>
              <w:left w:val="nil"/>
              <w:bottom w:val="single" w:sz="4" w:space="0" w:color="auto"/>
              <w:right w:val="single" w:sz="4" w:space="0" w:color="auto"/>
            </w:tcBorders>
            <w:shd w:val="clear" w:color="auto" w:fill="auto"/>
          </w:tcPr>
          <w:p w14:paraId="4C7A3EC3" w14:textId="77777777" w:rsidR="006F241D" w:rsidRPr="006F241D" w:rsidRDefault="006F241D" w:rsidP="006F241D">
            <w:pPr>
              <w:jc w:val="right"/>
              <w:rPr>
                <w:color w:val="000000"/>
                <w:sz w:val="20"/>
                <w:szCs w:val="20"/>
                <w:lang w:val="en-US"/>
              </w:rPr>
            </w:pPr>
            <w:r w:rsidRPr="006F241D">
              <w:rPr>
                <w:color w:val="000000"/>
                <w:sz w:val="20"/>
                <w:szCs w:val="20"/>
                <w:lang w:eastAsia="zh-CN"/>
              </w:rPr>
              <w:t>96.4</w:t>
            </w:r>
          </w:p>
        </w:tc>
      </w:tr>
      <w:tr w:rsidR="006F241D" w:rsidRPr="006F241D" w14:paraId="0FC92B9A" w14:textId="77777777" w:rsidTr="006F241D">
        <w:trPr>
          <w:trHeight w:val="134"/>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45EA7C3C" w14:textId="77777777" w:rsidR="006F241D" w:rsidRPr="006F241D" w:rsidRDefault="006F241D" w:rsidP="006F241D">
            <w:pPr>
              <w:jc w:val="left"/>
              <w:rPr>
                <w:color w:val="000000"/>
                <w:sz w:val="20"/>
                <w:szCs w:val="20"/>
                <w:lang w:val="en-US"/>
              </w:rPr>
            </w:pPr>
            <w:r w:rsidRPr="006F241D">
              <w:rPr>
                <w:color w:val="000000"/>
                <w:sz w:val="20"/>
                <w:szCs w:val="20"/>
                <w:lang w:eastAsia="en-CA"/>
              </w:rPr>
              <w:t>4.2.3</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4FACF4F2" w14:textId="77777777" w:rsidR="006F241D" w:rsidRPr="006F241D" w:rsidRDefault="006F241D" w:rsidP="006F241D">
            <w:pPr>
              <w:jc w:val="left"/>
              <w:rPr>
                <w:color w:val="000000"/>
                <w:sz w:val="20"/>
                <w:szCs w:val="20"/>
                <w:lang w:val="en-US"/>
              </w:rPr>
            </w:pPr>
            <w:r w:rsidRPr="006F241D">
              <w:rPr>
                <w:color w:val="000000"/>
                <w:sz w:val="20"/>
                <w:szCs w:val="20"/>
                <w:lang w:eastAsia="en-CA"/>
              </w:rPr>
              <w:t>Remaining eligible consumption for HCFC-141b (ODP tonnes)</w:t>
            </w:r>
          </w:p>
        </w:tc>
        <w:tc>
          <w:tcPr>
            <w:tcW w:w="605" w:type="pct"/>
            <w:tcBorders>
              <w:top w:val="nil"/>
              <w:left w:val="nil"/>
              <w:bottom w:val="single" w:sz="4" w:space="0" w:color="auto"/>
              <w:right w:val="single" w:sz="4" w:space="0" w:color="auto"/>
            </w:tcBorders>
            <w:shd w:val="clear" w:color="auto" w:fill="auto"/>
          </w:tcPr>
          <w:p w14:paraId="393DB803" w14:textId="77777777" w:rsidR="006F241D" w:rsidRPr="006F241D" w:rsidRDefault="006F241D" w:rsidP="006F241D">
            <w:pPr>
              <w:jc w:val="right"/>
              <w:rPr>
                <w:color w:val="000000"/>
                <w:sz w:val="20"/>
                <w:szCs w:val="20"/>
                <w:lang w:val="en-US"/>
              </w:rPr>
            </w:pPr>
            <w:r w:rsidRPr="006F241D">
              <w:rPr>
                <w:color w:val="000000"/>
                <w:sz w:val="20"/>
                <w:szCs w:val="20"/>
              </w:rPr>
              <w:t>0</w:t>
            </w:r>
          </w:p>
        </w:tc>
      </w:tr>
      <w:tr w:rsidR="006F241D" w:rsidRPr="006F241D" w14:paraId="241216D8" w14:textId="77777777" w:rsidTr="006F241D">
        <w:trPr>
          <w:trHeight w:val="53"/>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339A64A0" w14:textId="77777777" w:rsidR="006F241D" w:rsidRPr="006F241D" w:rsidRDefault="006F241D" w:rsidP="006F241D">
            <w:pPr>
              <w:ind w:right="-395"/>
              <w:jc w:val="left"/>
              <w:rPr>
                <w:color w:val="000000"/>
                <w:sz w:val="20"/>
                <w:szCs w:val="20"/>
                <w:lang w:val="en-US"/>
              </w:rPr>
            </w:pPr>
            <w:r w:rsidRPr="006F241D">
              <w:rPr>
                <w:color w:val="000000"/>
                <w:sz w:val="20"/>
                <w:szCs w:val="20"/>
                <w:lang w:eastAsia="en-CA"/>
              </w:rPr>
              <w:t>4.3.1</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45131203" w14:textId="77777777" w:rsidR="006F241D" w:rsidRPr="006F241D" w:rsidRDefault="006F241D" w:rsidP="006F241D">
            <w:pPr>
              <w:jc w:val="left"/>
              <w:rPr>
                <w:color w:val="000000"/>
                <w:sz w:val="20"/>
                <w:szCs w:val="20"/>
                <w:lang w:val="en-US"/>
              </w:rPr>
            </w:pPr>
            <w:r w:rsidRPr="006F241D">
              <w:rPr>
                <w:color w:val="000000"/>
                <w:sz w:val="20"/>
                <w:szCs w:val="20"/>
                <w:lang w:eastAsia="en-CA"/>
              </w:rPr>
              <w:t>Total phase-out of HCFC-141b contained in imported pre-blended polyols agreed to be achieved under this Agreement (ODP tonnes)</w:t>
            </w:r>
          </w:p>
        </w:tc>
        <w:tc>
          <w:tcPr>
            <w:tcW w:w="605" w:type="pct"/>
            <w:tcBorders>
              <w:top w:val="nil"/>
              <w:left w:val="nil"/>
              <w:bottom w:val="single" w:sz="4" w:space="0" w:color="auto"/>
              <w:right w:val="single" w:sz="4" w:space="0" w:color="auto"/>
            </w:tcBorders>
            <w:shd w:val="clear" w:color="auto" w:fill="auto"/>
          </w:tcPr>
          <w:p w14:paraId="07A6C64C" w14:textId="77777777" w:rsidR="006F241D" w:rsidRPr="006F241D" w:rsidRDefault="006F241D" w:rsidP="006F241D">
            <w:pPr>
              <w:jc w:val="right"/>
              <w:rPr>
                <w:color w:val="000000"/>
                <w:sz w:val="20"/>
                <w:szCs w:val="20"/>
                <w:lang w:val="en-US"/>
              </w:rPr>
            </w:pPr>
            <w:r w:rsidRPr="006F241D">
              <w:rPr>
                <w:color w:val="000000"/>
                <w:sz w:val="20"/>
                <w:szCs w:val="20"/>
                <w:lang w:eastAsia="en-CA"/>
              </w:rPr>
              <w:t>0</w:t>
            </w:r>
          </w:p>
        </w:tc>
      </w:tr>
      <w:tr w:rsidR="006F241D" w:rsidRPr="006F241D" w14:paraId="33BDB21D" w14:textId="77777777" w:rsidTr="006F241D">
        <w:trPr>
          <w:trHeight w:val="107"/>
          <w:jc w:val="center"/>
        </w:trPr>
        <w:tc>
          <w:tcPr>
            <w:tcW w:w="301" w:type="pct"/>
            <w:tcBorders>
              <w:top w:val="nil"/>
              <w:left w:val="single" w:sz="4" w:space="0" w:color="auto"/>
              <w:bottom w:val="single" w:sz="4" w:space="0" w:color="auto"/>
              <w:right w:val="single" w:sz="4" w:space="0" w:color="auto"/>
            </w:tcBorders>
            <w:shd w:val="clear" w:color="auto" w:fill="auto"/>
            <w:tcMar>
              <w:left w:w="85" w:type="dxa"/>
              <w:right w:w="57" w:type="dxa"/>
            </w:tcMar>
            <w:hideMark/>
          </w:tcPr>
          <w:p w14:paraId="65033003" w14:textId="77777777" w:rsidR="006F241D" w:rsidRPr="006F241D" w:rsidRDefault="006F241D" w:rsidP="006F241D">
            <w:pPr>
              <w:ind w:right="-395"/>
              <w:jc w:val="left"/>
              <w:rPr>
                <w:color w:val="000000"/>
                <w:sz w:val="20"/>
                <w:szCs w:val="20"/>
                <w:lang w:val="en-US"/>
              </w:rPr>
            </w:pPr>
            <w:r w:rsidRPr="006F241D">
              <w:rPr>
                <w:color w:val="000000"/>
                <w:sz w:val="20"/>
                <w:szCs w:val="20"/>
                <w:lang w:eastAsia="en-CA"/>
              </w:rPr>
              <w:t>4.3.2</w:t>
            </w:r>
          </w:p>
        </w:tc>
        <w:tc>
          <w:tcPr>
            <w:tcW w:w="4094" w:type="pct"/>
            <w:gridSpan w:val="5"/>
            <w:tcBorders>
              <w:top w:val="single" w:sz="4" w:space="0" w:color="auto"/>
              <w:left w:val="nil"/>
              <w:bottom w:val="single" w:sz="4" w:space="0" w:color="auto"/>
              <w:right w:val="single" w:sz="4" w:space="0" w:color="000000"/>
            </w:tcBorders>
            <w:shd w:val="clear" w:color="auto" w:fill="auto"/>
            <w:tcMar>
              <w:left w:w="85" w:type="dxa"/>
              <w:right w:w="57" w:type="dxa"/>
            </w:tcMar>
            <w:hideMark/>
          </w:tcPr>
          <w:p w14:paraId="4655D13C" w14:textId="77777777" w:rsidR="006F241D" w:rsidRPr="006F241D" w:rsidRDefault="006F241D" w:rsidP="006F241D">
            <w:pPr>
              <w:jc w:val="left"/>
              <w:rPr>
                <w:color w:val="000000"/>
                <w:sz w:val="20"/>
                <w:szCs w:val="20"/>
                <w:lang w:val="en-GB"/>
              </w:rPr>
            </w:pPr>
            <w:r w:rsidRPr="006F241D">
              <w:rPr>
                <w:color w:val="000000"/>
                <w:sz w:val="20"/>
                <w:szCs w:val="20"/>
                <w:lang w:eastAsia="en-CA"/>
              </w:rPr>
              <w:t>Phase-out of HCFC-141b contained in imported pre-blended polyols to be achieved in the previous stage (ODP tonnes)</w:t>
            </w:r>
          </w:p>
        </w:tc>
        <w:tc>
          <w:tcPr>
            <w:tcW w:w="605" w:type="pct"/>
            <w:tcBorders>
              <w:top w:val="nil"/>
              <w:left w:val="nil"/>
              <w:bottom w:val="single" w:sz="4" w:space="0" w:color="auto"/>
              <w:right w:val="single" w:sz="4" w:space="0" w:color="auto"/>
            </w:tcBorders>
            <w:shd w:val="clear" w:color="auto" w:fill="auto"/>
          </w:tcPr>
          <w:p w14:paraId="6548C515" w14:textId="77777777" w:rsidR="006F241D" w:rsidRPr="006F241D" w:rsidRDefault="006F241D" w:rsidP="006F241D">
            <w:pPr>
              <w:jc w:val="right"/>
              <w:rPr>
                <w:color w:val="000000"/>
                <w:sz w:val="20"/>
                <w:szCs w:val="20"/>
                <w:lang w:val="en-GB"/>
              </w:rPr>
            </w:pPr>
            <w:r w:rsidRPr="006F241D">
              <w:rPr>
                <w:color w:val="000000"/>
                <w:sz w:val="20"/>
                <w:szCs w:val="20"/>
                <w:lang w:eastAsia="en-CA"/>
              </w:rPr>
              <w:t>53.3</w:t>
            </w:r>
          </w:p>
        </w:tc>
      </w:tr>
      <w:tr w:rsidR="006F241D" w:rsidRPr="006F241D" w14:paraId="4E51456C" w14:textId="77777777" w:rsidTr="006F241D">
        <w:trPr>
          <w:trHeight w:val="98"/>
          <w:jc w:val="center"/>
        </w:trPr>
        <w:tc>
          <w:tcPr>
            <w:tcW w:w="301" w:type="pct"/>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0F66C334" w14:textId="77777777" w:rsidR="006F241D" w:rsidRPr="006F241D" w:rsidRDefault="006F241D" w:rsidP="006F241D">
            <w:pPr>
              <w:jc w:val="left"/>
              <w:rPr>
                <w:color w:val="000000"/>
                <w:sz w:val="20"/>
                <w:szCs w:val="20"/>
                <w:lang w:val="en-US"/>
              </w:rPr>
            </w:pPr>
            <w:r w:rsidRPr="006F241D">
              <w:rPr>
                <w:color w:val="000000"/>
                <w:sz w:val="20"/>
                <w:szCs w:val="20"/>
                <w:lang w:eastAsia="en-CA"/>
              </w:rPr>
              <w:t>4.3.3</w:t>
            </w:r>
          </w:p>
        </w:tc>
        <w:tc>
          <w:tcPr>
            <w:tcW w:w="4094" w:type="pct"/>
            <w:gridSpan w:val="5"/>
            <w:tcBorders>
              <w:top w:val="single" w:sz="4" w:space="0" w:color="auto"/>
              <w:left w:val="single" w:sz="4" w:space="0" w:color="auto"/>
              <w:bottom w:val="single" w:sz="4" w:space="0" w:color="auto"/>
              <w:right w:val="single" w:sz="4" w:space="0" w:color="auto"/>
            </w:tcBorders>
            <w:shd w:val="clear" w:color="auto" w:fill="auto"/>
            <w:tcMar>
              <w:left w:w="85" w:type="dxa"/>
              <w:right w:w="57" w:type="dxa"/>
            </w:tcMar>
            <w:hideMark/>
          </w:tcPr>
          <w:p w14:paraId="745B4BFF" w14:textId="77777777" w:rsidR="006F241D" w:rsidRPr="006F241D" w:rsidRDefault="006F241D" w:rsidP="006F241D">
            <w:pPr>
              <w:jc w:val="left"/>
              <w:rPr>
                <w:color w:val="000000"/>
                <w:sz w:val="20"/>
                <w:szCs w:val="20"/>
                <w:lang w:val="en-US"/>
              </w:rPr>
            </w:pPr>
            <w:r w:rsidRPr="006F241D">
              <w:rPr>
                <w:color w:val="000000"/>
                <w:sz w:val="20"/>
                <w:szCs w:val="20"/>
                <w:lang w:eastAsia="en-CA"/>
              </w:rPr>
              <w:t>Remaining eligible consumption for HCFC-141b contained in imported pre-blended polyols (ODP tonnes)</w:t>
            </w:r>
          </w:p>
        </w:tc>
        <w:tc>
          <w:tcPr>
            <w:tcW w:w="605" w:type="pct"/>
            <w:tcBorders>
              <w:top w:val="single" w:sz="4" w:space="0" w:color="auto"/>
              <w:left w:val="single" w:sz="4" w:space="0" w:color="auto"/>
              <w:bottom w:val="single" w:sz="4" w:space="0" w:color="auto"/>
              <w:right w:val="single" w:sz="4" w:space="0" w:color="auto"/>
            </w:tcBorders>
            <w:shd w:val="clear" w:color="auto" w:fill="auto"/>
          </w:tcPr>
          <w:p w14:paraId="6D7F78FC" w14:textId="77777777" w:rsidR="006F241D" w:rsidRPr="006F241D" w:rsidRDefault="006F241D" w:rsidP="006F241D">
            <w:pPr>
              <w:jc w:val="right"/>
              <w:rPr>
                <w:color w:val="000000"/>
                <w:sz w:val="20"/>
                <w:szCs w:val="20"/>
                <w:lang w:val="en-US"/>
              </w:rPr>
            </w:pPr>
            <w:r w:rsidRPr="006F241D">
              <w:rPr>
                <w:color w:val="000000"/>
                <w:sz w:val="20"/>
                <w:szCs w:val="20"/>
                <w:lang w:eastAsia="en-CA"/>
              </w:rPr>
              <w:t>0</w:t>
            </w:r>
          </w:p>
        </w:tc>
      </w:tr>
    </w:tbl>
    <w:p w14:paraId="1EE10D0A" w14:textId="77777777" w:rsidR="00132D13" w:rsidRPr="006F241D" w:rsidRDefault="00132D13" w:rsidP="00132D13">
      <w:pPr>
        <w:pStyle w:val="Heading1"/>
        <w:numPr>
          <w:ilvl w:val="0"/>
          <w:numId w:val="0"/>
        </w:numPr>
        <w:rPr>
          <w:sz w:val="19"/>
          <w:szCs w:val="19"/>
        </w:rPr>
      </w:pPr>
      <w:r w:rsidRPr="006F241D">
        <w:rPr>
          <w:sz w:val="19"/>
          <w:szCs w:val="19"/>
        </w:rPr>
        <w:t>*Date of completion of stage II as per stage II Agreement: 31 December 2024.</w:t>
      </w:r>
    </w:p>
    <w:p w14:paraId="3ABDF314" w14:textId="77777777" w:rsidR="00132D13" w:rsidRPr="006F241D" w:rsidRDefault="00132D13" w:rsidP="00132D13">
      <w:pPr>
        <w:spacing w:before="360" w:after="240"/>
        <w:rPr>
          <w:b/>
        </w:rPr>
      </w:pPr>
      <w:r w:rsidRPr="006F241D">
        <w:rPr>
          <w:b/>
        </w:rPr>
        <w:t>APPENDIX 3-A: FUNDING APPROVAL SCHEDULE</w:t>
      </w:r>
    </w:p>
    <w:p w14:paraId="242313D2" w14:textId="77777777" w:rsidR="00132D13" w:rsidRPr="006F241D" w:rsidRDefault="00132D13" w:rsidP="00954C03">
      <w:pPr>
        <w:pStyle w:val="Heading1"/>
        <w:numPr>
          <w:ilvl w:val="0"/>
          <w:numId w:val="15"/>
        </w:numPr>
      </w:pPr>
      <w:r w:rsidRPr="006F241D">
        <w:t xml:space="preserve">Funding for the future tranches will be considered for approval at the </w:t>
      </w:r>
      <w:r w:rsidRPr="00755E84">
        <w:t>second m</w:t>
      </w:r>
      <w:r w:rsidRPr="006F241D">
        <w:t>eeting of the year specified in Appendix 2-A.</w:t>
      </w:r>
    </w:p>
    <w:p w14:paraId="70BC12B0" w14:textId="77777777" w:rsidR="00132D13" w:rsidRPr="006F241D" w:rsidRDefault="00132D13" w:rsidP="00132D13">
      <w:pPr>
        <w:keepNext/>
        <w:spacing w:before="360" w:after="240"/>
        <w:rPr>
          <w:b/>
        </w:rPr>
      </w:pPr>
      <w:r w:rsidRPr="006F241D">
        <w:rPr>
          <w:b/>
        </w:rPr>
        <w:t>APPENDIX 4-A: FORMAT OF TRANCHE IMPLEMENTATION REPORTS AND PLANS</w:t>
      </w:r>
    </w:p>
    <w:p w14:paraId="7A25DB00" w14:textId="77777777" w:rsidR="00132D13" w:rsidRPr="006F241D" w:rsidRDefault="00132D13" w:rsidP="00954C03">
      <w:pPr>
        <w:pStyle w:val="Heading1"/>
        <w:numPr>
          <w:ilvl w:val="0"/>
          <w:numId w:val="14"/>
        </w:numPr>
      </w:pPr>
      <w:r w:rsidRPr="006F241D">
        <w:t>The submission of the Tranche Implementation Report and Plans for each tranche request will consist of five parts:</w:t>
      </w:r>
    </w:p>
    <w:p w14:paraId="194F92F4" w14:textId="77777777" w:rsidR="00132D13" w:rsidRPr="00C5315A" w:rsidRDefault="00132D13" w:rsidP="00935254">
      <w:pPr>
        <w:pStyle w:val="Heading2"/>
      </w:pPr>
      <w:r w:rsidRPr="006F241D">
        <w:t>A narrative report, with data provided by tranche, describing the progress achieved since</w:t>
      </w:r>
      <w:r w:rsidRPr="00C5315A">
        <w:t xml:space="preserv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1CC5492C" w14:textId="77777777" w:rsidR="00132D13" w:rsidRPr="00C5315A" w:rsidRDefault="00132D13" w:rsidP="00365031">
      <w:pPr>
        <w:pStyle w:val="Heading2"/>
        <w:keepNext/>
        <w:widowControl/>
        <w:numPr>
          <w:ilvl w:val="1"/>
          <w:numId w:val="1"/>
        </w:numPr>
        <w:tabs>
          <w:tab w:val="clear" w:pos="0"/>
          <w:tab w:val="num" w:pos="-720"/>
        </w:tabs>
      </w:pPr>
      <w:r w:rsidRPr="00C5315A">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5794EF1B" w14:textId="77777777" w:rsidR="00132D13" w:rsidRPr="00C5315A" w:rsidRDefault="00132D13" w:rsidP="00132D13">
      <w:pPr>
        <w:pStyle w:val="Heading2"/>
        <w:numPr>
          <w:ilvl w:val="1"/>
          <w:numId w:val="1"/>
        </w:numPr>
      </w:pPr>
      <w:r w:rsidRPr="00C5315A">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07A5BBA6" w14:textId="77777777" w:rsidR="00132D13" w:rsidRPr="00C5315A" w:rsidRDefault="00132D13" w:rsidP="00132D13">
      <w:pPr>
        <w:pStyle w:val="Heading2"/>
        <w:numPr>
          <w:ilvl w:val="1"/>
          <w:numId w:val="1"/>
        </w:numPr>
      </w:pPr>
      <w:r w:rsidRPr="00C5315A">
        <w:t>A set of quantitative information for all Tranche Implementation Reports and Plans, submitted through an online database; and</w:t>
      </w:r>
    </w:p>
    <w:p w14:paraId="7C1C84CD" w14:textId="77777777" w:rsidR="00132D13" w:rsidRPr="00C5315A" w:rsidRDefault="00132D13" w:rsidP="00132D13">
      <w:pPr>
        <w:pStyle w:val="Heading2"/>
        <w:numPr>
          <w:ilvl w:val="1"/>
          <w:numId w:val="1"/>
        </w:numPr>
      </w:pPr>
      <w:r w:rsidRPr="00C5315A">
        <w:t>An Executive Summary of about five paragraphs, summarizing the information of the above sub</w:t>
      </w:r>
      <w:r w:rsidRPr="00C5315A">
        <w:noBreakHyphen/>
        <w:t>paragraphs 1(a) to 1(d).</w:t>
      </w:r>
    </w:p>
    <w:p w14:paraId="6D1FA0D5" w14:textId="77777777" w:rsidR="00132D13" w:rsidRPr="00C5315A" w:rsidRDefault="00132D13" w:rsidP="00132D13">
      <w:pPr>
        <w:pStyle w:val="Heading1"/>
      </w:pPr>
      <w:r w:rsidRPr="00C5315A">
        <w:t>In the event that in a particular year two stages of the HPMP are being implemented in parallel, the following considerations should be taken in preparing the Tranche Implementation Reports and Plans:</w:t>
      </w:r>
    </w:p>
    <w:p w14:paraId="716A0F06" w14:textId="77777777" w:rsidR="00132D13" w:rsidRPr="00C5315A" w:rsidRDefault="00132D13" w:rsidP="00132D13">
      <w:pPr>
        <w:pStyle w:val="Heading2"/>
        <w:numPr>
          <w:ilvl w:val="1"/>
          <w:numId w:val="1"/>
        </w:numPr>
      </w:pPr>
      <w:r w:rsidRPr="00C5315A">
        <w:t>The Tranche Implementation Reports and Plans referred to as part of this Agreement, will exclusively refer to activities and funds covered by this Agreement; and</w:t>
      </w:r>
    </w:p>
    <w:p w14:paraId="0CCF5EEE" w14:textId="77777777" w:rsidR="00132D13" w:rsidRPr="00C5315A" w:rsidRDefault="00132D13" w:rsidP="00132D13">
      <w:pPr>
        <w:pStyle w:val="Heading2"/>
        <w:numPr>
          <w:ilvl w:val="1"/>
          <w:numId w:val="1"/>
        </w:numPr>
      </w:pPr>
      <w:r w:rsidRPr="00C5315A">
        <w:t>If the stages under implementation have different HCFC consumption targets under Appendix 2-A of each Agreement in a particular year, the lower HCFC consumption target will be used as reference for compliance with these Agreements and will be the basis for the independent verification.</w:t>
      </w:r>
    </w:p>
    <w:p w14:paraId="281AE285" w14:textId="77777777" w:rsidR="00132D13" w:rsidRPr="006F241D" w:rsidRDefault="00132D13" w:rsidP="00132D13">
      <w:pPr>
        <w:keepNext/>
        <w:spacing w:before="360" w:after="240"/>
        <w:rPr>
          <w:b/>
        </w:rPr>
      </w:pPr>
      <w:r w:rsidRPr="006F241D">
        <w:rPr>
          <w:b/>
        </w:rPr>
        <w:t xml:space="preserve">APPENDIX 5-A: MONITORING INSTITUTIONS AND ROLES </w:t>
      </w:r>
    </w:p>
    <w:p w14:paraId="2A70C922" w14:textId="3D0EEA30" w:rsidR="00132D13" w:rsidRPr="006F241D" w:rsidRDefault="00132D13" w:rsidP="00954C03">
      <w:pPr>
        <w:pStyle w:val="Heading1"/>
        <w:numPr>
          <w:ilvl w:val="0"/>
          <w:numId w:val="13"/>
        </w:numPr>
      </w:pPr>
      <w:r w:rsidRPr="006F241D">
        <w:t xml:space="preserve">The National Ozone Unit (NOU) will be monitoring the implementation of the project activities and will prepare a quarterly progress report for the project. The monitoring programme will therefore ensure effectiveness of all the proposed projects within the </w:t>
      </w:r>
      <w:r w:rsidR="00893BD9">
        <w:t>Plan</w:t>
      </w:r>
      <w:r w:rsidRPr="006F241D">
        <w:t xml:space="preserve"> through constant monitoring and periodic review of the performance of individual projects. Independent verification will be conducted by a consultant arranged by the Lead IA.</w:t>
      </w:r>
    </w:p>
    <w:p w14:paraId="43E0D566" w14:textId="0145EC14" w:rsidR="00132D13" w:rsidRPr="006F241D" w:rsidRDefault="00132D13" w:rsidP="00132D13">
      <w:pPr>
        <w:pStyle w:val="Heading1"/>
      </w:pPr>
      <w:r w:rsidRPr="006F241D">
        <w:t xml:space="preserve">The Lead IA will have a particularly prominent role in the monitoring arrangements because of its mandate to monitor ODS imports, and its records will be used as a crosschecking reference in all the monitoring programmes for the different projects within the </w:t>
      </w:r>
      <w:r w:rsidR="00893BD9">
        <w:t>Plan</w:t>
      </w:r>
      <w:r w:rsidRPr="006F241D">
        <w:t xml:space="preserve">. The Lead IA, along with the </w:t>
      </w:r>
      <w:r w:rsidR="00DC255D">
        <w:t>C</w:t>
      </w:r>
      <w:r w:rsidR="00DC255D" w:rsidRPr="006F241D">
        <w:t>ooperating</w:t>
      </w:r>
      <w:r w:rsidR="00DC255D">
        <w:t> </w:t>
      </w:r>
      <w:r w:rsidRPr="006F241D">
        <w:t>IA will also undertake the challenging task of monitoring illegal ODS imports and exports and advise the appropriate national agencies through the NOU.</w:t>
      </w:r>
    </w:p>
    <w:p w14:paraId="7D9D4749" w14:textId="77777777" w:rsidR="00132D13" w:rsidRPr="00C5315A" w:rsidRDefault="00132D13" w:rsidP="00314BEE">
      <w:pPr>
        <w:keepNext/>
        <w:keepLines/>
        <w:spacing w:before="360" w:after="240"/>
        <w:rPr>
          <w:b/>
        </w:rPr>
      </w:pPr>
      <w:r w:rsidRPr="00C5315A">
        <w:rPr>
          <w:b/>
        </w:rPr>
        <w:t xml:space="preserve">APPENDIX 6-A: ROLE OF THE LEAD IMPLEMENTING AGENCY </w:t>
      </w:r>
    </w:p>
    <w:p w14:paraId="15C4BB0D" w14:textId="77777777" w:rsidR="00132D13" w:rsidRPr="00C5315A" w:rsidRDefault="00132D13" w:rsidP="00314BEE">
      <w:pPr>
        <w:pStyle w:val="Heading1"/>
        <w:keepNext/>
        <w:keepLines/>
        <w:numPr>
          <w:ilvl w:val="0"/>
          <w:numId w:val="12"/>
        </w:numPr>
      </w:pPr>
      <w:r w:rsidRPr="00C5315A">
        <w:t>The Lead IA will be responsible for a range of activities, including at least the following:</w:t>
      </w:r>
    </w:p>
    <w:p w14:paraId="37489B32" w14:textId="77777777" w:rsidR="00132D13" w:rsidRPr="00C5315A" w:rsidRDefault="00132D13" w:rsidP="00314BEE">
      <w:pPr>
        <w:pStyle w:val="Heading2"/>
        <w:keepNext/>
        <w:keepLines/>
        <w:widowControl/>
        <w:numPr>
          <w:ilvl w:val="1"/>
          <w:numId w:val="1"/>
        </w:numPr>
      </w:pPr>
      <w:r w:rsidRPr="00C5315A">
        <w:t>Ensuring performance and financial verification in accordance with this Agreement and with its specific internal procedures and requirements as set out in the Country’s HPMP;</w:t>
      </w:r>
    </w:p>
    <w:p w14:paraId="77768CDA" w14:textId="77777777" w:rsidR="00132D13" w:rsidRPr="00C5315A" w:rsidRDefault="00132D13" w:rsidP="00132D13">
      <w:pPr>
        <w:pStyle w:val="Heading2"/>
        <w:numPr>
          <w:ilvl w:val="1"/>
          <w:numId w:val="1"/>
        </w:numPr>
      </w:pPr>
      <w:r w:rsidRPr="00C5315A">
        <w:t>Assisting the Country in preparation of the Tranche Implementation Reports and Plans as per Appendix 4</w:t>
      </w:r>
      <w:r w:rsidRPr="00C5315A">
        <w:noBreakHyphen/>
        <w:t>A;</w:t>
      </w:r>
    </w:p>
    <w:p w14:paraId="1A06702C" w14:textId="77777777" w:rsidR="00132D13" w:rsidRPr="00C5315A" w:rsidRDefault="00132D13" w:rsidP="00132D13">
      <w:pPr>
        <w:pStyle w:val="Heading2"/>
        <w:numPr>
          <w:ilvl w:val="1"/>
          <w:numId w:val="1"/>
        </w:numPr>
      </w:pPr>
      <w:r w:rsidRPr="00C5315A">
        <w:t>Providing independent verification to the Executive Committee that the Targets have been met and associated tranche activities have been completed as indicated in the Tranche Implementation Plan consistent with Appendix 4-A;</w:t>
      </w:r>
    </w:p>
    <w:p w14:paraId="040A0DE5" w14:textId="77777777" w:rsidR="00132D13" w:rsidRPr="00C5315A" w:rsidRDefault="00132D13" w:rsidP="00132D13">
      <w:pPr>
        <w:pStyle w:val="Heading2"/>
        <w:numPr>
          <w:ilvl w:val="1"/>
          <w:numId w:val="1"/>
        </w:numPr>
      </w:pPr>
      <w:r w:rsidRPr="00C5315A">
        <w:t>Ensuring that the experiences and progress is reflected in updates of the overall plan and in future Tranche Implementation Plans consistent with sub-paragraphs 1(c) and 1(d) of Appendix 4-A;</w:t>
      </w:r>
    </w:p>
    <w:p w14:paraId="10C3CFBA" w14:textId="77777777" w:rsidR="00132D13" w:rsidRPr="00C5315A" w:rsidRDefault="00132D13" w:rsidP="00132D13">
      <w:pPr>
        <w:pStyle w:val="Heading2"/>
        <w:numPr>
          <w:ilvl w:val="1"/>
          <w:numId w:val="1"/>
        </w:numPr>
      </w:pPr>
      <w:r w:rsidRPr="00C5315A">
        <w:t>Fulfilling the reporting requirements for the Tranche Implementation Reports and Plans and the overall plan as specified in Appendix 4-A for submission to the Executive Committee, and should include the activities implemented by the Cooperating IA;</w:t>
      </w:r>
    </w:p>
    <w:p w14:paraId="4304DBA0" w14:textId="77777777" w:rsidR="00132D13" w:rsidRPr="00C5315A" w:rsidRDefault="00132D13" w:rsidP="00132D13">
      <w:pPr>
        <w:pStyle w:val="Heading2"/>
        <w:numPr>
          <w:ilvl w:val="1"/>
          <w:numId w:val="1"/>
        </w:numPr>
      </w:pPr>
      <w:r w:rsidRPr="00C5315A">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2C6A66C9" w14:textId="77777777" w:rsidR="00132D13" w:rsidRPr="00C5315A" w:rsidRDefault="00132D13" w:rsidP="00132D13">
      <w:pPr>
        <w:pStyle w:val="Heading2"/>
        <w:numPr>
          <w:ilvl w:val="1"/>
          <w:numId w:val="1"/>
        </w:numPr>
      </w:pPr>
      <w:r w:rsidRPr="00C5315A">
        <w:t>Ensuring that appropriate independent technical experts carry out the technical reviews;</w:t>
      </w:r>
    </w:p>
    <w:p w14:paraId="08F608CF" w14:textId="77777777" w:rsidR="00132D13" w:rsidRPr="00C5315A" w:rsidRDefault="00132D13" w:rsidP="00132D13">
      <w:pPr>
        <w:pStyle w:val="Heading2"/>
        <w:numPr>
          <w:ilvl w:val="1"/>
          <w:numId w:val="1"/>
        </w:numPr>
      </w:pPr>
      <w:r w:rsidRPr="00C5315A">
        <w:t>Carrying out required supervision missions;</w:t>
      </w:r>
    </w:p>
    <w:p w14:paraId="61BCB43B" w14:textId="77777777" w:rsidR="00132D13" w:rsidRPr="00C5315A" w:rsidRDefault="00132D13" w:rsidP="00132D13">
      <w:pPr>
        <w:pStyle w:val="Heading2"/>
        <w:numPr>
          <w:ilvl w:val="1"/>
          <w:numId w:val="1"/>
        </w:numPr>
      </w:pPr>
      <w:r w:rsidRPr="00C5315A">
        <w:t>Ensuring the presence of an operating mechanism to allow effective, transparent implementation of the Tranche Implementation Plan and accurate data reporting;</w:t>
      </w:r>
    </w:p>
    <w:p w14:paraId="1F5B1CC5" w14:textId="77777777" w:rsidR="00132D13" w:rsidRPr="00C5315A" w:rsidRDefault="00132D13" w:rsidP="00132D13">
      <w:pPr>
        <w:pStyle w:val="Heading2"/>
        <w:numPr>
          <w:ilvl w:val="1"/>
          <w:numId w:val="1"/>
        </w:numPr>
      </w:pPr>
      <w:r w:rsidRPr="00C5315A">
        <w:t>Coordinating the activities of the Cooperating IA, and ensuring appropriate sequence of activities;</w:t>
      </w:r>
    </w:p>
    <w:p w14:paraId="056B632C" w14:textId="77777777" w:rsidR="00132D13" w:rsidRPr="00C5315A" w:rsidRDefault="00132D13" w:rsidP="00132D13">
      <w:pPr>
        <w:pStyle w:val="Heading2"/>
        <w:numPr>
          <w:ilvl w:val="1"/>
          <w:numId w:val="1"/>
        </w:numPr>
      </w:pPr>
      <w:r w:rsidRPr="00C5315A">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each Cooperating IA; </w:t>
      </w:r>
    </w:p>
    <w:p w14:paraId="03C84BE8" w14:textId="77777777" w:rsidR="00132D13" w:rsidRPr="00C5315A" w:rsidRDefault="00132D13" w:rsidP="00132D13">
      <w:pPr>
        <w:pStyle w:val="Heading2"/>
        <w:numPr>
          <w:ilvl w:val="1"/>
          <w:numId w:val="1"/>
        </w:numPr>
      </w:pPr>
      <w:r w:rsidRPr="00C5315A">
        <w:t xml:space="preserve">Ensuring that disbursements made to the Country are based on the use of the indicators; </w:t>
      </w:r>
    </w:p>
    <w:p w14:paraId="3614AA3F" w14:textId="77777777" w:rsidR="00132D13" w:rsidRPr="00C5315A" w:rsidRDefault="00132D13" w:rsidP="00132D13">
      <w:pPr>
        <w:pStyle w:val="Heading2"/>
        <w:numPr>
          <w:ilvl w:val="1"/>
          <w:numId w:val="1"/>
        </w:numPr>
      </w:pPr>
      <w:r w:rsidRPr="00C5315A">
        <w:t xml:space="preserve">Providing assistance with policy, management and technical support when required; </w:t>
      </w:r>
    </w:p>
    <w:p w14:paraId="51D3F7BF" w14:textId="77777777" w:rsidR="00132D13" w:rsidRPr="00C5315A" w:rsidRDefault="00132D13" w:rsidP="00132D13">
      <w:pPr>
        <w:pStyle w:val="Heading2"/>
        <w:numPr>
          <w:ilvl w:val="1"/>
          <w:numId w:val="1"/>
        </w:numPr>
      </w:pPr>
      <w:r w:rsidRPr="00C5315A">
        <w:t>Reaching consensus with the Cooperating IA on any planning, coordination and reporting arrangements required to facilitate the implementation of the Plan; and</w:t>
      </w:r>
    </w:p>
    <w:p w14:paraId="4BD43174" w14:textId="77777777" w:rsidR="00132D13" w:rsidRPr="00C5315A" w:rsidRDefault="00132D13" w:rsidP="00132D13">
      <w:pPr>
        <w:pStyle w:val="Heading2"/>
        <w:numPr>
          <w:ilvl w:val="1"/>
          <w:numId w:val="1"/>
        </w:numPr>
      </w:pPr>
      <w:r w:rsidRPr="00C5315A">
        <w:t>Timely releasing funds to the Country/participating enterprises for completing the activities related to the project.</w:t>
      </w:r>
    </w:p>
    <w:p w14:paraId="267A0B87" w14:textId="77777777" w:rsidR="00132D13" w:rsidRPr="00C5315A" w:rsidRDefault="00132D13" w:rsidP="00132D13">
      <w:pPr>
        <w:pStyle w:val="Heading1"/>
      </w:pPr>
      <w:r w:rsidRPr="00C5315A">
        <w:t>After consultation with the Country and taking into account any views expressed, the Lead IA will select and mandate an independent entity to carry out the verification of the HPMP results and the consumption of the Substances mentioned in Appendix 1-A, as per sub-paragraph 5(b) of the Agreement and sub-paragraph 1(b) of Appendix 4-A.</w:t>
      </w:r>
    </w:p>
    <w:p w14:paraId="33191276" w14:textId="77777777" w:rsidR="00132D13" w:rsidRPr="00C5315A" w:rsidRDefault="00132D13" w:rsidP="00132D13">
      <w:pPr>
        <w:spacing w:before="360" w:after="240"/>
        <w:rPr>
          <w:b/>
        </w:rPr>
      </w:pPr>
      <w:r w:rsidRPr="00C5315A">
        <w:rPr>
          <w:b/>
        </w:rPr>
        <w:t>APPENDIX 6-B: ROLE OF THE COOPERATING IMPLEMENTING AGENCIES</w:t>
      </w:r>
    </w:p>
    <w:p w14:paraId="63E5F93B" w14:textId="77777777" w:rsidR="00132D13" w:rsidRPr="00C5315A" w:rsidRDefault="00132D13" w:rsidP="00314BEE">
      <w:pPr>
        <w:pStyle w:val="Heading1"/>
        <w:widowControl w:val="0"/>
        <w:numPr>
          <w:ilvl w:val="0"/>
          <w:numId w:val="11"/>
        </w:numPr>
      </w:pPr>
      <w:r w:rsidRPr="00C5315A">
        <w:t xml:space="preserve">The Cooperating IA will be responsible for a range of activities. These activities are specified in the Plan, including at least the following: </w:t>
      </w:r>
    </w:p>
    <w:p w14:paraId="08972766" w14:textId="77777777" w:rsidR="00132D13" w:rsidRPr="00C5315A" w:rsidRDefault="00132D13" w:rsidP="00314BEE">
      <w:pPr>
        <w:pStyle w:val="Heading2"/>
        <w:numPr>
          <w:ilvl w:val="1"/>
          <w:numId w:val="1"/>
        </w:numPr>
        <w:tabs>
          <w:tab w:val="clear" w:pos="0"/>
          <w:tab w:val="num" w:pos="-720"/>
        </w:tabs>
      </w:pPr>
      <w:r w:rsidRPr="00C5315A">
        <w:t xml:space="preserve">Providing assistance for policy development when required; </w:t>
      </w:r>
    </w:p>
    <w:p w14:paraId="29CF3B2A" w14:textId="77777777" w:rsidR="00132D13" w:rsidRPr="00C5315A" w:rsidRDefault="00132D13" w:rsidP="00314BEE">
      <w:pPr>
        <w:pStyle w:val="Heading2"/>
        <w:numPr>
          <w:ilvl w:val="1"/>
          <w:numId w:val="1"/>
        </w:numPr>
        <w:tabs>
          <w:tab w:val="clear" w:pos="0"/>
          <w:tab w:val="num" w:pos="-720"/>
        </w:tabs>
      </w:pPr>
      <w:r w:rsidRPr="00C5315A">
        <w:t xml:space="preserve">Assisting the Country in the implementation and assessment of the activities funded by the Cooperating IA, and refer to the Lead IA to ensure a coordinated sequence in the activities; </w:t>
      </w:r>
    </w:p>
    <w:p w14:paraId="0E1D7C33" w14:textId="77777777" w:rsidR="00132D13" w:rsidRPr="00C5315A" w:rsidRDefault="00132D13" w:rsidP="00314BEE">
      <w:pPr>
        <w:pStyle w:val="Heading2"/>
        <w:numPr>
          <w:ilvl w:val="1"/>
          <w:numId w:val="1"/>
        </w:numPr>
        <w:tabs>
          <w:tab w:val="clear" w:pos="0"/>
          <w:tab w:val="num" w:pos="-720"/>
        </w:tabs>
      </w:pPr>
      <w:r w:rsidRPr="00C5315A">
        <w:t>Providing reports to the Lead IA on these activities, for inclusion in the consolidated reports as per Appendix 4-A; and</w:t>
      </w:r>
    </w:p>
    <w:p w14:paraId="1C325E03" w14:textId="77777777" w:rsidR="00132D13" w:rsidRPr="00C5315A" w:rsidRDefault="00132D13" w:rsidP="00314BEE">
      <w:pPr>
        <w:pStyle w:val="Heading2"/>
        <w:numPr>
          <w:ilvl w:val="1"/>
          <w:numId w:val="1"/>
        </w:numPr>
        <w:tabs>
          <w:tab w:val="clear" w:pos="0"/>
          <w:tab w:val="num" w:pos="-720"/>
        </w:tabs>
        <w:spacing w:after="360"/>
      </w:pPr>
      <w:r w:rsidRPr="00C5315A">
        <w:t>Reaching consensus with the Lead IA on any planning, coordination and reporting arrangements required to facilitate the implementation of the Plan.</w:t>
      </w:r>
    </w:p>
    <w:p w14:paraId="534D5661" w14:textId="77777777" w:rsidR="00132D13" w:rsidRPr="00C5315A" w:rsidRDefault="00132D13" w:rsidP="00132D13">
      <w:pPr>
        <w:spacing w:before="360" w:after="240"/>
        <w:rPr>
          <w:b/>
        </w:rPr>
      </w:pPr>
      <w:r w:rsidRPr="00C5315A">
        <w:rPr>
          <w:b/>
        </w:rPr>
        <w:t>APPENDIX 7-A: REDUCTIONS IN FUNDING FOR FAILURE TO COMPLY</w:t>
      </w:r>
    </w:p>
    <w:p w14:paraId="58F7B768" w14:textId="2D986055" w:rsidR="00132D13" w:rsidRPr="00C5315A" w:rsidRDefault="00132D13" w:rsidP="00954C03">
      <w:pPr>
        <w:pStyle w:val="Heading1"/>
        <w:numPr>
          <w:ilvl w:val="0"/>
          <w:numId w:val="10"/>
        </w:numPr>
      </w:pPr>
      <w:r w:rsidRPr="00C5315A">
        <w:t xml:space="preserve">In accordance with paragraph 11 of the Agreement, the amount of funding provided may be reduced by </w:t>
      </w:r>
      <w:r w:rsidRPr="006F241D">
        <w:t>US $</w:t>
      </w:r>
      <w:r w:rsidR="006F241D">
        <w:t>351.78</w:t>
      </w:r>
      <w:r w:rsidRPr="00C5315A">
        <w:t xml:space="preserve"> per ODP kg of consumption beyond the level defined in row 1.2 of Appendix 2</w:t>
      </w:r>
      <w:r w:rsidRPr="00C5315A">
        <w:noBreakHyphen/>
        <w:t>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3243E766" w14:textId="77777777" w:rsidR="00132D13" w:rsidRDefault="00132D13" w:rsidP="00132D13">
      <w:pPr>
        <w:pStyle w:val="Heading1"/>
      </w:pPr>
      <w:r w:rsidRPr="00C5315A">
        <w:t>In the event that the penalty needs to be applied for a year in which there are two Agreements in force (two stages of the HPMP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28089023" w14:textId="77777777" w:rsidR="00132D13" w:rsidRPr="00192DC8" w:rsidRDefault="00132D13" w:rsidP="00132D13">
      <w:pPr>
        <w:jc w:val="center"/>
      </w:pPr>
    </w:p>
    <w:p w14:paraId="6B8E6661" w14:textId="77777777" w:rsidR="00132D13" w:rsidRPr="009B0D30" w:rsidRDefault="00132D13" w:rsidP="00132D13">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132D13" w:rsidRPr="009B0D30" w14:paraId="70BBB100" w14:textId="77777777" w:rsidTr="003B3306">
        <w:tc>
          <w:tcPr>
            <w:tcW w:w="1871" w:type="dxa"/>
          </w:tcPr>
          <w:p w14:paraId="50FA8502" w14:textId="77777777" w:rsidR="00132D13" w:rsidRPr="009B0D30" w:rsidRDefault="00132D13" w:rsidP="003B3306">
            <w:pPr>
              <w:jc w:val="center"/>
            </w:pPr>
          </w:p>
        </w:tc>
        <w:tc>
          <w:tcPr>
            <w:tcW w:w="1872" w:type="dxa"/>
          </w:tcPr>
          <w:p w14:paraId="35CD7B9D" w14:textId="77777777" w:rsidR="00132D13" w:rsidRPr="009B0D30" w:rsidRDefault="00132D13" w:rsidP="003B3306">
            <w:pPr>
              <w:jc w:val="center"/>
            </w:pPr>
          </w:p>
        </w:tc>
        <w:tc>
          <w:tcPr>
            <w:tcW w:w="1872" w:type="dxa"/>
            <w:tcBorders>
              <w:bottom w:val="single" w:sz="4" w:space="0" w:color="auto"/>
            </w:tcBorders>
          </w:tcPr>
          <w:p w14:paraId="270C005E" w14:textId="77777777" w:rsidR="00132D13" w:rsidRPr="009B0D30" w:rsidRDefault="00132D13" w:rsidP="003B3306">
            <w:pPr>
              <w:jc w:val="center"/>
            </w:pPr>
          </w:p>
        </w:tc>
        <w:tc>
          <w:tcPr>
            <w:tcW w:w="1872" w:type="dxa"/>
          </w:tcPr>
          <w:p w14:paraId="1276D0D2" w14:textId="77777777" w:rsidR="00132D13" w:rsidRPr="009B0D30" w:rsidRDefault="00132D13" w:rsidP="003B3306">
            <w:pPr>
              <w:jc w:val="center"/>
            </w:pPr>
          </w:p>
        </w:tc>
        <w:tc>
          <w:tcPr>
            <w:tcW w:w="1873" w:type="dxa"/>
          </w:tcPr>
          <w:p w14:paraId="7335C461" w14:textId="77777777" w:rsidR="00132D13" w:rsidRPr="009B0D30" w:rsidRDefault="00132D13" w:rsidP="003B3306">
            <w:pPr>
              <w:jc w:val="center"/>
            </w:pPr>
          </w:p>
        </w:tc>
      </w:tr>
    </w:tbl>
    <w:p w14:paraId="6B823F43" w14:textId="77777777" w:rsidR="00132D13" w:rsidRPr="009B0D30" w:rsidRDefault="00132D13" w:rsidP="00132D13">
      <w:pPr>
        <w:jc w:val="center"/>
      </w:pPr>
    </w:p>
    <w:p w14:paraId="219CF6C7" w14:textId="26782D6E" w:rsidR="00FF4EA0" w:rsidRPr="00FF4EA0" w:rsidRDefault="00FF4EA0" w:rsidP="00132D13">
      <w:pPr>
        <w:jc w:val="center"/>
      </w:pPr>
    </w:p>
    <w:sectPr w:rsidR="00FF4EA0" w:rsidRPr="00FF4EA0" w:rsidSect="0063098B">
      <w:headerReference w:type="even" r:id="rId17"/>
      <w:headerReference w:type="default" r:id="rId18"/>
      <w:footerReference w:type="even" r:id="rId19"/>
      <w:footerReference w:type="default" r:id="rId20"/>
      <w:footerReference w:type="firs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C6085E" w14:textId="77777777" w:rsidR="00E854A4" w:rsidRDefault="00E854A4" w:rsidP="004A504B">
      <w:r>
        <w:separator/>
      </w:r>
    </w:p>
  </w:endnote>
  <w:endnote w:type="continuationSeparator" w:id="0">
    <w:p w14:paraId="6A567614" w14:textId="77777777" w:rsidR="00E854A4" w:rsidRDefault="00E854A4"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6"/>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imes New Roman Bold">
    <w:panose1 w:val="020208030705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AC1297" w14:textId="77777777" w:rsidR="007C78D2" w:rsidRPr="0033525D" w:rsidRDefault="007C78D2">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FACD" w14:textId="77777777" w:rsidR="007C78D2" w:rsidRPr="0033525D" w:rsidRDefault="007C78D2">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9D8428" w14:textId="77777777" w:rsidR="007C78D2" w:rsidRDefault="007C78D2" w:rsidP="00DE73D6">
    <w:pPr>
      <w:pBdr>
        <w:top w:val="single" w:sz="4" w:space="1" w:color="auto"/>
        <w:left w:val="single" w:sz="4" w:space="0"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2FE3D2E4" w14:textId="77777777" w:rsidR="007C78D2" w:rsidRDefault="007C78D2" w:rsidP="00DE73D6">
    <w:pPr>
      <w:pBdr>
        <w:top w:val="single" w:sz="4" w:space="1" w:color="auto"/>
        <w:left w:val="single" w:sz="4" w:space="0"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05655"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E9FA7"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5C3F72"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38FACD3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BFB845" w14:textId="77777777" w:rsidR="00E854A4" w:rsidRDefault="00E854A4" w:rsidP="004A504B">
      <w:r>
        <w:separator/>
      </w:r>
    </w:p>
  </w:footnote>
  <w:footnote w:type="continuationSeparator" w:id="0">
    <w:p w14:paraId="091DDB5F" w14:textId="77777777" w:rsidR="00E854A4" w:rsidRDefault="00E854A4" w:rsidP="004A504B">
      <w:r>
        <w:continuationSeparator/>
      </w:r>
    </w:p>
  </w:footnote>
  <w:footnote w:id="1">
    <w:p w14:paraId="77CB6A83" w14:textId="77777777" w:rsidR="007C78D2" w:rsidRPr="00643975" w:rsidRDefault="007C78D2" w:rsidP="00FB26B7">
      <w:pPr>
        <w:pStyle w:val="FootnoteText"/>
        <w:spacing w:after="60"/>
      </w:pPr>
      <w:r>
        <w:rPr>
          <w:rStyle w:val="FootnoteReference"/>
        </w:rPr>
        <w:footnoteRef/>
      </w:r>
      <w:r>
        <w:t xml:space="preserve"> UNEP/OzL.Pro/ExCom/</w:t>
      </w:r>
      <w:r w:rsidRPr="00D47A2B">
        <w:t>91/1</w:t>
      </w:r>
    </w:p>
  </w:footnote>
  <w:footnote w:id="2">
    <w:p w14:paraId="51C217CE" w14:textId="77777777" w:rsidR="007C78D2" w:rsidRPr="00996241" w:rsidRDefault="007C78D2" w:rsidP="006F2CC2">
      <w:pPr>
        <w:pStyle w:val="FootnoteText"/>
      </w:pPr>
      <w:r w:rsidRPr="00FE3307">
        <w:rPr>
          <w:rStyle w:val="FootnoteReference"/>
        </w:rPr>
        <w:footnoteRef/>
      </w:r>
      <w:r w:rsidRPr="00FE3307">
        <w:t xml:space="preserve"> </w:t>
      </w:r>
      <w:r w:rsidRPr="00171372">
        <w:t xml:space="preserve">As per the letter of </w:t>
      </w:r>
      <w:r>
        <w:t>29 July</w:t>
      </w:r>
      <w:r w:rsidRPr="00171372">
        <w:t xml:space="preserve"> 2022 from the Federal Ministry of Environment of Nigeria to UNDP.</w:t>
      </w:r>
    </w:p>
  </w:footnote>
  <w:footnote w:id="3">
    <w:p w14:paraId="1E18201E" w14:textId="7FCBF015" w:rsidR="007C78D2" w:rsidRPr="00EA6316" w:rsidRDefault="007C78D2">
      <w:pPr>
        <w:pStyle w:val="FootnoteText"/>
      </w:pPr>
      <w:r>
        <w:rPr>
          <w:rStyle w:val="FootnoteReference"/>
        </w:rPr>
        <w:footnoteRef/>
      </w:r>
      <w:r>
        <w:t xml:space="preserve"> Decision 81/40</w:t>
      </w:r>
    </w:p>
  </w:footnote>
  <w:footnote w:id="4">
    <w:p w14:paraId="1E94D00E" w14:textId="43C6E990" w:rsidR="007C78D2" w:rsidRPr="00996241" w:rsidRDefault="007C78D2" w:rsidP="006F2CC2">
      <w:pPr>
        <w:pStyle w:val="FootnoteText"/>
      </w:pPr>
      <w:r>
        <w:rPr>
          <w:rStyle w:val="FootnoteReference"/>
        </w:rPr>
        <w:footnoteRef/>
      </w:r>
      <w:r>
        <w:t xml:space="preserve"> </w:t>
      </w:r>
      <w:r w:rsidR="0046248B" w:rsidRPr="0016050B">
        <w:t>In line with decision 84/92(d), decision 90/48(c) encouraged bilateral and implementing agencies to continue ensuring that the operational gender mainstreaming policy was applied to all projects, taking into consideration the specific activities presented in table 2 of document UNEP/OzL.Pro/ExCom/90/37.</w:t>
      </w:r>
    </w:p>
  </w:footnote>
  <w:footnote w:id="5">
    <w:p w14:paraId="7B9390A7" w14:textId="239AA471" w:rsidR="00F67F1B" w:rsidRPr="00F67F1B" w:rsidRDefault="00F67F1B">
      <w:pPr>
        <w:pStyle w:val="FootnoteText"/>
      </w:pPr>
      <w:r>
        <w:rPr>
          <w:rStyle w:val="FootnoteReference"/>
        </w:rPr>
        <w:footnoteRef/>
      </w:r>
      <w:r>
        <w:t xml:space="preserve"> </w:t>
      </w:r>
      <w:proofErr w:type="spellStart"/>
      <w:r>
        <w:t>Baosam</w:t>
      </w:r>
      <w:proofErr w:type="spellEnd"/>
      <w:r>
        <w:t xml:space="preserve"> Concepts, </w:t>
      </w:r>
      <w:proofErr w:type="spellStart"/>
      <w:r>
        <w:t>Ifeco</w:t>
      </w:r>
      <w:proofErr w:type="spellEnd"/>
      <w:r>
        <w:t xml:space="preserve"> Tech Company and </w:t>
      </w:r>
      <w:proofErr w:type="spellStart"/>
      <w:r>
        <w:t>Perabeam</w:t>
      </w:r>
      <w:proofErr w:type="spellEnd"/>
      <w:r>
        <w:t xml:space="preserve"> Ltd</w:t>
      </w:r>
      <w:r w:rsidR="00320652">
        <w:t>.</w:t>
      </w:r>
    </w:p>
  </w:footnote>
  <w:footnote w:id="6">
    <w:p w14:paraId="779F7B4B" w14:textId="438E29DB" w:rsidR="0034553B" w:rsidRDefault="0034553B" w:rsidP="0034553B">
      <w:pPr>
        <w:pStyle w:val="FootnoteText"/>
      </w:pPr>
      <w:r>
        <w:rPr>
          <w:rStyle w:val="FootnoteReference"/>
        </w:rPr>
        <w:footnoteRef/>
      </w:r>
      <w:r>
        <w:t xml:space="preserve"> </w:t>
      </w:r>
      <w:r w:rsidRPr="008F342E">
        <w:t xml:space="preserve">The Executive Committee decided to </w:t>
      </w:r>
      <w:r>
        <w:t xml:space="preserve">request </w:t>
      </w:r>
      <w:r w:rsidRPr="00F37EBE">
        <w:t xml:space="preserve">bilateral and implementing agencies together with Article 5 countries, </w:t>
      </w:r>
      <w:r>
        <w:t>w</w:t>
      </w:r>
      <w:r w:rsidRPr="000B3157">
        <w:t xml:space="preserve">hen preparing </w:t>
      </w:r>
      <w:r w:rsidR="008E6DDB" w:rsidRPr="000B3157">
        <w:t xml:space="preserve">requests for </w:t>
      </w:r>
      <w:r w:rsidRPr="000B3157">
        <w:t xml:space="preserve">funding </w:t>
      </w:r>
      <w:r w:rsidR="008E6DDB">
        <w:t xml:space="preserve">for </w:t>
      </w:r>
      <w:r w:rsidRPr="000B3157">
        <w:t>complete HCFC phase</w:t>
      </w:r>
      <w:r w:rsidRPr="000B3157">
        <w:noBreakHyphen/>
        <w:t xml:space="preserve">out in </w:t>
      </w:r>
      <w:r w:rsidR="008E6DDB">
        <w:t>the</w:t>
      </w:r>
      <w:r w:rsidRPr="000B3157">
        <w:t xml:space="preserve"> manufacturing sector, to include the necessary regulatory measures to ensure the sustainability of complete HCFC phase-out in that specific sector, such as policies banning the import and/or the use of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52A131" w14:textId="0F96193B" w:rsidR="007C78D2" w:rsidRPr="0033525D" w:rsidRDefault="00DC255D">
    <w:fldSimple w:instr=" DOCPROPERTY &quot;Document number&quot;  \* MERGEFORMAT ">
      <w:r w:rsidR="00DE73D6">
        <w:t>UNEP/OzL.Pro/ExCom/91/49</w:t>
      </w:r>
    </w:fldSimple>
  </w:p>
  <w:p w14:paraId="26FE9AA3" w14:textId="77777777" w:rsidR="007C78D2" w:rsidRPr="0033525D" w:rsidRDefault="007C78D2"/>
  <w:p w14:paraId="107F1DC8" w14:textId="77777777" w:rsidR="007C78D2" w:rsidRPr="0033525D" w:rsidRDefault="007C78D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2B1EAA" w14:textId="408B63A5" w:rsidR="007C78D2" w:rsidRPr="0033525D" w:rsidRDefault="00DC255D">
    <w:pPr>
      <w:jc w:val="right"/>
    </w:pPr>
    <w:fldSimple w:instr=" DOCPROPERTY &quot;Document number&quot;  \* MERGEFORMAT ">
      <w:r w:rsidR="007939BC">
        <w:t>UNEP/OzL.Pro/ExCom/91/49</w:t>
      </w:r>
    </w:fldSimple>
  </w:p>
  <w:p w14:paraId="0B443F25" w14:textId="77777777" w:rsidR="007C78D2" w:rsidRPr="0033525D" w:rsidRDefault="007C78D2" w:rsidP="007939BC">
    <w:pPr>
      <w:jc w:val="right"/>
    </w:pPr>
  </w:p>
  <w:p w14:paraId="54372AAF" w14:textId="77777777" w:rsidR="007C78D2" w:rsidRPr="0033525D" w:rsidRDefault="007C78D2" w:rsidP="007939BC">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7B40DE" w14:textId="6C2ED1AC" w:rsidR="00DC6A10" w:rsidRDefault="00DC255D">
    <w:fldSimple w:instr=" DOCPROPERTY &quot;Document number&quot;  \* MERGEFORMAT ">
      <w:r w:rsidR="00192DC8">
        <w:t>UNEP/OzL.Pro/ExCom/91/49</w:t>
      </w:r>
    </w:fldSimple>
  </w:p>
  <w:p w14:paraId="5B2EA23A" w14:textId="34B8D078" w:rsidR="00954C03" w:rsidRPr="0033525D" w:rsidRDefault="00954C03">
    <w:r>
      <w:t>Annex I</w:t>
    </w:r>
  </w:p>
  <w:p w14:paraId="00745A85" w14:textId="77777777" w:rsidR="00DC6A10" w:rsidRPr="0033525D" w:rsidRDefault="00DC6A1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419D1" w14:textId="1C6EA5F8" w:rsidR="00DC6A10" w:rsidRDefault="00DC255D">
    <w:pPr>
      <w:jc w:val="right"/>
    </w:pPr>
    <w:fldSimple w:instr=" DOCPROPERTY &quot;Document number&quot;  \* MERGEFORMAT ">
      <w:r w:rsidR="00192DC8">
        <w:t>UNEP/OzL.Pro/ExCom/91/49</w:t>
      </w:r>
    </w:fldSimple>
  </w:p>
  <w:p w14:paraId="5BE1EDAA" w14:textId="0D024494" w:rsidR="001F6F8A" w:rsidRPr="0033525D" w:rsidRDefault="001F6F8A">
    <w:pPr>
      <w:jc w:val="right"/>
    </w:pPr>
    <w:r>
      <w:t>Annex I</w:t>
    </w:r>
  </w:p>
  <w:p w14:paraId="507F2CCC" w14:textId="77777777" w:rsidR="00DC6A10" w:rsidRPr="0033525D" w:rsidRDefault="00DC6A10" w:rsidP="001F6F8A">
    <w:pP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23E424EA"/>
    <w:lvl w:ilvl="0">
      <w:start w:val="1"/>
      <w:numFmt w:val="decimal"/>
      <w:pStyle w:val="Heading1"/>
      <w:lvlText w:val="%1."/>
      <w:lvlJc w:val="left"/>
      <w:pPr>
        <w:tabs>
          <w:tab w:val="num" w:pos="0"/>
        </w:tabs>
        <w:ind w:left="0" w:firstLine="0"/>
      </w:pPr>
      <w:rPr>
        <w:rFonts w:hint="default"/>
        <w:b w:val="0"/>
        <w:bCs/>
        <w:i w:val="0"/>
        <w:iCs/>
      </w:rPr>
    </w:lvl>
    <w:lvl w:ilvl="1">
      <w:start w:val="1"/>
      <w:numFmt w:val="lowerLetter"/>
      <w:pStyle w:val="Heading2"/>
      <w:lvlText w:val="(%2)"/>
      <w:lvlJc w:val="left"/>
      <w:pPr>
        <w:tabs>
          <w:tab w:val="num" w:pos="0"/>
        </w:tabs>
        <w:ind w:left="1440" w:hanging="720"/>
      </w:pPr>
      <w:rPr>
        <w:rFonts w:hint="default"/>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5"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011761524">
    <w:abstractNumId w:val="0"/>
  </w:num>
  <w:num w:numId="2" w16cid:durableId="10106796">
    <w:abstractNumId w:val="0"/>
  </w:num>
  <w:num w:numId="3" w16cid:durableId="1987280380">
    <w:abstractNumId w:val="1"/>
  </w:num>
  <w:num w:numId="4" w16cid:durableId="313874997">
    <w:abstractNumId w:val="3"/>
  </w:num>
  <w:num w:numId="5" w16cid:durableId="582227423">
    <w:abstractNumId w:val="4"/>
  </w:num>
  <w:num w:numId="6" w16cid:durableId="45220651">
    <w:abstractNumId w:val="6"/>
  </w:num>
  <w:num w:numId="7" w16cid:durableId="1058820459">
    <w:abstractNumId w:val="2"/>
  </w:num>
  <w:num w:numId="8" w16cid:durableId="1914461950">
    <w:abstractNumId w:val="5"/>
  </w:num>
  <w:num w:numId="9" w16cid:durableId="4137244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40719574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21543347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17206475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82408159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5517644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84798949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726018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D80595"/>
    <w:rsid w:val="00000FED"/>
    <w:rsid w:val="00004279"/>
    <w:rsid w:val="0000434E"/>
    <w:rsid w:val="00007D1E"/>
    <w:rsid w:val="0001327A"/>
    <w:rsid w:val="00016D0A"/>
    <w:rsid w:val="000211A9"/>
    <w:rsid w:val="00021238"/>
    <w:rsid w:val="00021A35"/>
    <w:rsid w:val="00023CFF"/>
    <w:rsid w:val="00031260"/>
    <w:rsid w:val="0003681A"/>
    <w:rsid w:val="000372B7"/>
    <w:rsid w:val="00041173"/>
    <w:rsid w:val="00047C25"/>
    <w:rsid w:val="00050F6E"/>
    <w:rsid w:val="000516C9"/>
    <w:rsid w:val="000522F7"/>
    <w:rsid w:val="00061EC2"/>
    <w:rsid w:val="00066CE8"/>
    <w:rsid w:val="00067466"/>
    <w:rsid w:val="00076D33"/>
    <w:rsid w:val="00080ED0"/>
    <w:rsid w:val="00082BFF"/>
    <w:rsid w:val="00085B8F"/>
    <w:rsid w:val="00090481"/>
    <w:rsid w:val="00090EF7"/>
    <w:rsid w:val="00091D83"/>
    <w:rsid w:val="00093B15"/>
    <w:rsid w:val="00097FD3"/>
    <w:rsid w:val="000A1AE4"/>
    <w:rsid w:val="000A3267"/>
    <w:rsid w:val="000A3826"/>
    <w:rsid w:val="000A6C26"/>
    <w:rsid w:val="000C3BF1"/>
    <w:rsid w:val="000C5D1D"/>
    <w:rsid w:val="000D21B6"/>
    <w:rsid w:val="000D3734"/>
    <w:rsid w:val="000D52A4"/>
    <w:rsid w:val="000D6890"/>
    <w:rsid w:val="000D6AC4"/>
    <w:rsid w:val="000E07BC"/>
    <w:rsid w:val="000E5195"/>
    <w:rsid w:val="000E6F90"/>
    <w:rsid w:val="000F0B24"/>
    <w:rsid w:val="000F1887"/>
    <w:rsid w:val="000F1CD4"/>
    <w:rsid w:val="000F36E7"/>
    <w:rsid w:val="000F4103"/>
    <w:rsid w:val="000F70A7"/>
    <w:rsid w:val="00110779"/>
    <w:rsid w:val="00113CCA"/>
    <w:rsid w:val="00116B4C"/>
    <w:rsid w:val="00122F25"/>
    <w:rsid w:val="00131027"/>
    <w:rsid w:val="00132D13"/>
    <w:rsid w:val="00135980"/>
    <w:rsid w:val="0013786F"/>
    <w:rsid w:val="0015152C"/>
    <w:rsid w:val="00157B95"/>
    <w:rsid w:val="001603BD"/>
    <w:rsid w:val="0016071C"/>
    <w:rsid w:val="001607E4"/>
    <w:rsid w:val="00163CBA"/>
    <w:rsid w:val="00164719"/>
    <w:rsid w:val="00166E3E"/>
    <w:rsid w:val="00166FC4"/>
    <w:rsid w:val="001677AC"/>
    <w:rsid w:val="00172CE0"/>
    <w:rsid w:val="00173CB0"/>
    <w:rsid w:val="001804EA"/>
    <w:rsid w:val="00184FAB"/>
    <w:rsid w:val="00190A61"/>
    <w:rsid w:val="001913B4"/>
    <w:rsid w:val="00192DC8"/>
    <w:rsid w:val="001943CF"/>
    <w:rsid w:val="001A2215"/>
    <w:rsid w:val="001A3342"/>
    <w:rsid w:val="001A3E3D"/>
    <w:rsid w:val="001A7049"/>
    <w:rsid w:val="001B184F"/>
    <w:rsid w:val="001B1D4A"/>
    <w:rsid w:val="001B1E40"/>
    <w:rsid w:val="001B44BC"/>
    <w:rsid w:val="001C764E"/>
    <w:rsid w:val="001E1052"/>
    <w:rsid w:val="001E1536"/>
    <w:rsid w:val="001E21B1"/>
    <w:rsid w:val="001E2F93"/>
    <w:rsid w:val="001E4554"/>
    <w:rsid w:val="001E5A50"/>
    <w:rsid w:val="001E5A5B"/>
    <w:rsid w:val="001E61E5"/>
    <w:rsid w:val="001F1F06"/>
    <w:rsid w:val="001F2159"/>
    <w:rsid w:val="001F40A0"/>
    <w:rsid w:val="001F53FD"/>
    <w:rsid w:val="001F6F8A"/>
    <w:rsid w:val="002027BB"/>
    <w:rsid w:val="002057B6"/>
    <w:rsid w:val="00205B92"/>
    <w:rsid w:val="00210B8B"/>
    <w:rsid w:val="00214863"/>
    <w:rsid w:val="002156B4"/>
    <w:rsid w:val="00216EBB"/>
    <w:rsid w:val="00224FCD"/>
    <w:rsid w:val="0023025D"/>
    <w:rsid w:val="00233203"/>
    <w:rsid w:val="002343BC"/>
    <w:rsid w:val="00244627"/>
    <w:rsid w:val="00253222"/>
    <w:rsid w:val="002553D8"/>
    <w:rsid w:val="00256DA5"/>
    <w:rsid w:val="00261C13"/>
    <w:rsid w:val="0026273E"/>
    <w:rsid w:val="00262847"/>
    <w:rsid w:val="00281BB2"/>
    <w:rsid w:val="002849C0"/>
    <w:rsid w:val="0028612F"/>
    <w:rsid w:val="002A03C3"/>
    <w:rsid w:val="002A313B"/>
    <w:rsid w:val="002A31D0"/>
    <w:rsid w:val="002B254E"/>
    <w:rsid w:val="002B2E0D"/>
    <w:rsid w:val="002B72E9"/>
    <w:rsid w:val="002C7998"/>
    <w:rsid w:val="002D2F84"/>
    <w:rsid w:val="002D3FC8"/>
    <w:rsid w:val="002E0C00"/>
    <w:rsid w:val="002E1292"/>
    <w:rsid w:val="002E38AC"/>
    <w:rsid w:val="002F1E53"/>
    <w:rsid w:val="002F2CA3"/>
    <w:rsid w:val="002F2CAA"/>
    <w:rsid w:val="002F4C6A"/>
    <w:rsid w:val="002F5A9E"/>
    <w:rsid w:val="0030052C"/>
    <w:rsid w:val="00303C0C"/>
    <w:rsid w:val="00304342"/>
    <w:rsid w:val="0030438F"/>
    <w:rsid w:val="00314BEE"/>
    <w:rsid w:val="00320652"/>
    <w:rsid w:val="0032580D"/>
    <w:rsid w:val="003306E1"/>
    <w:rsid w:val="003320E4"/>
    <w:rsid w:val="00332EFB"/>
    <w:rsid w:val="0033525D"/>
    <w:rsid w:val="00336472"/>
    <w:rsid w:val="003414F3"/>
    <w:rsid w:val="00345192"/>
    <w:rsid w:val="0034553B"/>
    <w:rsid w:val="00354D01"/>
    <w:rsid w:val="0035613E"/>
    <w:rsid w:val="003608F1"/>
    <w:rsid w:val="0036138D"/>
    <w:rsid w:val="00363EE9"/>
    <w:rsid w:val="00365031"/>
    <w:rsid w:val="00372C1C"/>
    <w:rsid w:val="00374BFE"/>
    <w:rsid w:val="00376128"/>
    <w:rsid w:val="0037742E"/>
    <w:rsid w:val="00377D56"/>
    <w:rsid w:val="00381828"/>
    <w:rsid w:val="003823AF"/>
    <w:rsid w:val="0038245A"/>
    <w:rsid w:val="003840E6"/>
    <w:rsid w:val="00385CFC"/>
    <w:rsid w:val="00387596"/>
    <w:rsid w:val="0039337A"/>
    <w:rsid w:val="00395362"/>
    <w:rsid w:val="003A0005"/>
    <w:rsid w:val="003A3189"/>
    <w:rsid w:val="003A39CF"/>
    <w:rsid w:val="003A3CA7"/>
    <w:rsid w:val="003A44D6"/>
    <w:rsid w:val="003A4D75"/>
    <w:rsid w:val="003B33BD"/>
    <w:rsid w:val="003B569D"/>
    <w:rsid w:val="003C3C0E"/>
    <w:rsid w:val="003D1912"/>
    <w:rsid w:val="003D1C2A"/>
    <w:rsid w:val="003D306F"/>
    <w:rsid w:val="003D3CAA"/>
    <w:rsid w:val="003D42A6"/>
    <w:rsid w:val="003D476B"/>
    <w:rsid w:val="003D4F21"/>
    <w:rsid w:val="003D4FAC"/>
    <w:rsid w:val="003E2F52"/>
    <w:rsid w:val="003E7906"/>
    <w:rsid w:val="003F000F"/>
    <w:rsid w:val="003F18C2"/>
    <w:rsid w:val="003F3C50"/>
    <w:rsid w:val="003F5F4D"/>
    <w:rsid w:val="00403130"/>
    <w:rsid w:val="00403420"/>
    <w:rsid w:val="00404368"/>
    <w:rsid w:val="00406202"/>
    <w:rsid w:val="00406A6A"/>
    <w:rsid w:val="00406B22"/>
    <w:rsid w:val="004328A7"/>
    <w:rsid w:val="00434C74"/>
    <w:rsid w:val="004372D2"/>
    <w:rsid w:val="00454BC0"/>
    <w:rsid w:val="00456EB4"/>
    <w:rsid w:val="00457827"/>
    <w:rsid w:val="0046248B"/>
    <w:rsid w:val="00466CDF"/>
    <w:rsid w:val="004718F3"/>
    <w:rsid w:val="00475040"/>
    <w:rsid w:val="00482D32"/>
    <w:rsid w:val="00490C06"/>
    <w:rsid w:val="00493D40"/>
    <w:rsid w:val="00493EE3"/>
    <w:rsid w:val="00495F06"/>
    <w:rsid w:val="004967B6"/>
    <w:rsid w:val="004A504B"/>
    <w:rsid w:val="004A6911"/>
    <w:rsid w:val="004B385F"/>
    <w:rsid w:val="004B54E0"/>
    <w:rsid w:val="004B7384"/>
    <w:rsid w:val="004C4269"/>
    <w:rsid w:val="004D2835"/>
    <w:rsid w:val="004D6236"/>
    <w:rsid w:val="004D7F90"/>
    <w:rsid w:val="004E4DBB"/>
    <w:rsid w:val="004E4E41"/>
    <w:rsid w:val="004E73DB"/>
    <w:rsid w:val="004E7F9C"/>
    <w:rsid w:val="004F3493"/>
    <w:rsid w:val="004F5143"/>
    <w:rsid w:val="00501EF2"/>
    <w:rsid w:val="00510DE9"/>
    <w:rsid w:val="0051234D"/>
    <w:rsid w:val="00512B09"/>
    <w:rsid w:val="005220ED"/>
    <w:rsid w:val="005239C7"/>
    <w:rsid w:val="00527860"/>
    <w:rsid w:val="00533796"/>
    <w:rsid w:val="00536304"/>
    <w:rsid w:val="00537343"/>
    <w:rsid w:val="005463BF"/>
    <w:rsid w:val="00551004"/>
    <w:rsid w:val="00553476"/>
    <w:rsid w:val="00553C83"/>
    <w:rsid w:val="00555D75"/>
    <w:rsid w:val="00556397"/>
    <w:rsid w:val="00560DF0"/>
    <w:rsid w:val="00561E96"/>
    <w:rsid w:val="00565804"/>
    <w:rsid w:val="0056759C"/>
    <w:rsid w:val="0057264A"/>
    <w:rsid w:val="00577090"/>
    <w:rsid w:val="005821AE"/>
    <w:rsid w:val="0058470F"/>
    <w:rsid w:val="005868B9"/>
    <w:rsid w:val="00586FDD"/>
    <w:rsid w:val="0059513E"/>
    <w:rsid w:val="00597EC8"/>
    <w:rsid w:val="005A3D03"/>
    <w:rsid w:val="005A4E42"/>
    <w:rsid w:val="005A6AA4"/>
    <w:rsid w:val="005A6D9F"/>
    <w:rsid w:val="005B3A0D"/>
    <w:rsid w:val="005B48FF"/>
    <w:rsid w:val="005B6099"/>
    <w:rsid w:val="005C186B"/>
    <w:rsid w:val="005C1E32"/>
    <w:rsid w:val="005C3B24"/>
    <w:rsid w:val="005C4BBF"/>
    <w:rsid w:val="005D0013"/>
    <w:rsid w:val="005D1157"/>
    <w:rsid w:val="005D363F"/>
    <w:rsid w:val="005E2228"/>
    <w:rsid w:val="005F6913"/>
    <w:rsid w:val="00604C15"/>
    <w:rsid w:val="00614974"/>
    <w:rsid w:val="006158D5"/>
    <w:rsid w:val="0061701E"/>
    <w:rsid w:val="006212EB"/>
    <w:rsid w:val="00625D83"/>
    <w:rsid w:val="0063098B"/>
    <w:rsid w:val="00636CFC"/>
    <w:rsid w:val="006432E0"/>
    <w:rsid w:val="00647060"/>
    <w:rsid w:val="00651984"/>
    <w:rsid w:val="00654542"/>
    <w:rsid w:val="006571F5"/>
    <w:rsid w:val="006623E7"/>
    <w:rsid w:val="00662B80"/>
    <w:rsid w:val="006666DF"/>
    <w:rsid w:val="00670B78"/>
    <w:rsid w:val="00670F6C"/>
    <w:rsid w:val="00672FBA"/>
    <w:rsid w:val="00676E58"/>
    <w:rsid w:val="006834C4"/>
    <w:rsid w:val="00684E1B"/>
    <w:rsid w:val="00684F2A"/>
    <w:rsid w:val="006852C7"/>
    <w:rsid w:val="006852CE"/>
    <w:rsid w:val="00690546"/>
    <w:rsid w:val="00692D14"/>
    <w:rsid w:val="00693010"/>
    <w:rsid w:val="006B65C7"/>
    <w:rsid w:val="006B7931"/>
    <w:rsid w:val="006C1727"/>
    <w:rsid w:val="006C32FD"/>
    <w:rsid w:val="006C39CE"/>
    <w:rsid w:val="006C4EA9"/>
    <w:rsid w:val="006D0C25"/>
    <w:rsid w:val="006D0FCC"/>
    <w:rsid w:val="006D21F5"/>
    <w:rsid w:val="006D3089"/>
    <w:rsid w:val="006D358E"/>
    <w:rsid w:val="006E093F"/>
    <w:rsid w:val="006E126D"/>
    <w:rsid w:val="006E131D"/>
    <w:rsid w:val="006E1FC3"/>
    <w:rsid w:val="006E4868"/>
    <w:rsid w:val="006E7180"/>
    <w:rsid w:val="006F241D"/>
    <w:rsid w:val="006F31F1"/>
    <w:rsid w:val="00704CE9"/>
    <w:rsid w:val="00705600"/>
    <w:rsid w:val="0070616B"/>
    <w:rsid w:val="00706295"/>
    <w:rsid w:val="00706FDA"/>
    <w:rsid w:val="007074B2"/>
    <w:rsid w:val="00711E6F"/>
    <w:rsid w:val="00711F9A"/>
    <w:rsid w:val="007131FC"/>
    <w:rsid w:val="007134A3"/>
    <w:rsid w:val="00713810"/>
    <w:rsid w:val="00714B46"/>
    <w:rsid w:val="00721E75"/>
    <w:rsid w:val="007303A5"/>
    <w:rsid w:val="00730B3E"/>
    <w:rsid w:val="007330C7"/>
    <w:rsid w:val="00733E1F"/>
    <w:rsid w:val="0073420B"/>
    <w:rsid w:val="00736367"/>
    <w:rsid w:val="0073721C"/>
    <w:rsid w:val="0074169F"/>
    <w:rsid w:val="007432D7"/>
    <w:rsid w:val="0074760E"/>
    <w:rsid w:val="00754ABA"/>
    <w:rsid w:val="00755E84"/>
    <w:rsid w:val="00764E17"/>
    <w:rsid w:val="007671CD"/>
    <w:rsid w:val="007775C4"/>
    <w:rsid w:val="00782B0D"/>
    <w:rsid w:val="00785E20"/>
    <w:rsid w:val="0078777C"/>
    <w:rsid w:val="00787C1F"/>
    <w:rsid w:val="007939BC"/>
    <w:rsid w:val="00794EA5"/>
    <w:rsid w:val="007A1546"/>
    <w:rsid w:val="007A18D3"/>
    <w:rsid w:val="007A228C"/>
    <w:rsid w:val="007A368E"/>
    <w:rsid w:val="007A5868"/>
    <w:rsid w:val="007B04CE"/>
    <w:rsid w:val="007B6871"/>
    <w:rsid w:val="007B7A2F"/>
    <w:rsid w:val="007C1A4B"/>
    <w:rsid w:val="007C3D33"/>
    <w:rsid w:val="007C4CE8"/>
    <w:rsid w:val="007C7319"/>
    <w:rsid w:val="007C78D2"/>
    <w:rsid w:val="007D294A"/>
    <w:rsid w:val="007D47D2"/>
    <w:rsid w:val="007D60C5"/>
    <w:rsid w:val="007D6EC0"/>
    <w:rsid w:val="007D7E1D"/>
    <w:rsid w:val="007E615E"/>
    <w:rsid w:val="007F3856"/>
    <w:rsid w:val="00806745"/>
    <w:rsid w:val="00812975"/>
    <w:rsid w:val="0081482B"/>
    <w:rsid w:val="008170CE"/>
    <w:rsid w:val="0081794F"/>
    <w:rsid w:val="00817E39"/>
    <w:rsid w:val="008255FB"/>
    <w:rsid w:val="008274C8"/>
    <w:rsid w:val="008278ED"/>
    <w:rsid w:val="00831979"/>
    <w:rsid w:val="0083544E"/>
    <w:rsid w:val="008363E5"/>
    <w:rsid w:val="00845383"/>
    <w:rsid w:val="0084609F"/>
    <w:rsid w:val="00847A47"/>
    <w:rsid w:val="00851352"/>
    <w:rsid w:val="00851450"/>
    <w:rsid w:val="00853CDF"/>
    <w:rsid w:val="00857077"/>
    <w:rsid w:val="00863230"/>
    <w:rsid w:val="00865BD0"/>
    <w:rsid w:val="008717D8"/>
    <w:rsid w:val="0087215C"/>
    <w:rsid w:val="00875D25"/>
    <w:rsid w:val="00880E35"/>
    <w:rsid w:val="008875FE"/>
    <w:rsid w:val="00887F8E"/>
    <w:rsid w:val="00893BD9"/>
    <w:rsid w:val="00896234"/>
    <w:rsid w:val="00897627"/>
    <w:rsid w:val="00897E43"/>
    <w:rsid w:val="008B4EC1"/>
    <w:rsid w:val="008B532B"/>
    <w:rsid w:val="008B57EC"/>
    <w:rsid w:val="008B7BE2"/>
    <w:rsid w:val="008C222B"/>
    <w:rsid w:val="008C4349"/>
    <w:rsid w:val="008C5573"/>
    <w:rsid w:val="008C5738"/>
    <w:rsid w:val="008C73FE"/>
    <w:rsid w:val="008C7A33"/>
    <w:rsid w:val="008C7EAD"/>
    <w:rsid w:val="008D0CFE"/>
    <w:rsid w:val="008D4FB2"/>
    <w:rsid w:val="008D6152"/>
    <w:rsid w:val="008E07D5"/>
    <w:rsid w:val="008E6DDB"/>
    <w:rsid w:val="008E7BA9"/>
    <w:rsid w:val="008F0F81"/>
    <w:rsid w:val="008F27BF"/>
    <w:rsid w:val="008F4821"/>
    <w:rsid w:val="00902D28"/>
    <w:rsid w:val="0090749F"/>
    <w:rsid w:val="009117C8"/>
    <w:rsid w:val="009142EC"/>
    <w:rsid w:val="009154C3"/>
    <w:rsid w:val="00923540"/>
    <w:rsid w:val="00926767"/>
    <w:rsid w:val="00927CA5"/>
    <w:rsid w:val="00930B24"/>
    <w:rsid w:val="00931D92"/>
    <w:rsid w:val="00934198"/>
    <w:rsid w:val="009343D1"/>
    <w:rsid w:val="00935254"/>
    <w:rsid w:val="009361D5"/>
    <w:rsid w:val="009428A4"/>
    <w:rsid w:val="0094304A"/>
    <w:rsid w:val="009522EF"/>
    <w:rsid w:val="009523B4"/>
    <w:rsid w:val="0095262B"/>
    <w:rsid w:val="00954C03"/>
    <w:rsid w:val="00955854"/>
    <w:rsid w:val="00956475"/>
    <w:rsid w:val="00956856"/>
    <w:rsid w:val="009659F4"/>
    <w:rsid w:val="00970D60"/>
    <w:rsid w:val="0097113C"/>
    <w:rsid w:val="00971906"/>
    <w:rsid w:val="00975D42"/>
    <w:rsid w:val="00976C57"/>
    <w:rsid w:val="0098089A"/>
    <w:rsid w:val="009818B2"/>
    <w:rsid w:val="0098545F"/>
    <w:rsid w:val="00987ECF"/>
    <w:rsid w:val="0099390E"/>
    <w:rsid w:val="009960E5"/>
    <w:rsid w:val="009A182C"/>
    <w:rsid w:val="009A7ADC"/>
    <w:rsid w:val="009B0D30"/>
    <w:rsid w:val="009C19B7"/>
    <w:rsid w:val="009C5ABB"/>
    <w:rsid w:val="009D7C51"/>
    <w:rsid w:val="009E15FC"/>
    <w:rsid w:val="009E196C"/>
    <w:rsid w:val="009E31B0"/>
    <w:rsid w:val="009E771F"/>
    <w:rsid w:val="009F1CF9"/>
    <w:rsid w:val="009F36BF"/>
    <w:rsid w:val="00A05676"/>
    <w:rsid w:val="00A111B6"/>
    <w:rsid w:val="00A138D3"/>
    <w:rsid w:val="00A2146E"/>
    <w:rsid w:val="00A23067"/>
    <w:rsid w:val="00A26D27"/>
    <w:rsid w:val="00A36053"/>
    <w:rsid w:val="00A376EE"/>
    <w:rsid w:val="00A42A99"/>
    <w:rsid w:val="00A47945"/>
    <w:rsid w:val="00A47AB9"/>
    <w:rsid w:val="00A47CF9"/>
    <w:rsid w:val="00A512FE"/>
    <w:rsid w:val="00A5151A"/>
    <w:rsid w:val="00A51ADB"/>
    <w:rsid w:val="00A55A3E"/>
    <w:rsid w:val="00A57E0A"/>
    <w:rsid w:val="00A6375D"/>
    <w:rsid w:val="00A76B39"/>
    <w:rsid w:val="00A823F6"/>
    <w:rsid w:val="00A8309D"/>
    <w:rsid w:val="00A8719E"/>
    <w:rsid w:val="00AA0A89"/>
    <w:rsid w:val="00AA5368"/>
    <w:rsid w:val="00AA6429"/>
    <w:rsid w:val="00AC01AA"/>
    <w:rsid w:val="00AC0E5B"/>
    <w:rsid w:val="00AC40C0"/>
    <w:rsid w:val="00AC4C1A"/>
    <w:rsid w:val="00AC4F72"/>
    <w:rsid w:val="00AD1C3A"/>
    <w:rsid w:val="00AF06E4"/>
    <w:rsid w:val="00AF741A"/>
    <w:rsid w:val="00B01ADB"/>
    <w:rsid w:val="00B04161"/>
    <w:rsid w:val="00B056BF"/>
    <w:rsid w:val="00B056F9"/>
    <w:rsid w:val="00B05CAB"/>
    <w:rsid w:val="00B0787E"/>
    <w:rsid w:val="00B11E3D"/>
    <w:rsid w:val="00B131CF"/>
    <w:rsid w:val="00B13D36"/>
    <w:rsid w:val="00B14D2C"/>
    <w:rsid w:val="00B160DC"/>
    <w:rsid w:val="00B17E82"/>
    <w:rsid w:val="00B21BDD"/>
    <w:rsid w:val="00B33F5B"/>
    <w:rsid w:val="00B370C4"/>
    <w:rsid w:val="00B4575A"/>
    <w:rsid w:val="00B46F48"/>
    <w:rsid w:val="00B51690"/>
    <w:rsid w:val="00B55744"/>
    <w:rsid w:val="00B575BA"/>
    <w:rsid w:val="00B71608"/>
    <w:rsid w:val="00B76429"/>
    <w:rsid w:val="00B86471"/>
    <w:rsid w:val="00B8731B"/>
    <w:rsid w:val="00B956D4"/>
    <w:rsid w:val="00B97446"/>
    <w:rsid w:val="00BA45F4"/>
    <w:rsid w:val="00BA689B"/>
    <w:rsid w:val="00BA7432"/>
    <w:rsid w:val="00BB21CE"/>
    <w:rsid w:val="00BB2764"/>
    <w:rsid w:val="00BB6FDC"/>
    <w:rsid w:val="00BC1AA0"/>
    <w:rsid w:val="00BC2495"/>
    <w:rsid w:val="00BC314A"/>
    <w:rsid w:val="00BC7264"/>
    <w:rsid w:val="00BC7EB9"/>
    <w:rsid w:val="00BD218F"/>
    <w:rsid w:val="00BD2643"/>
    <w:rsid w:val="00BD56B1"/>
    <w:rsid w:val="00BD6558"/>
    <w:rsid w:val="00BE64A8"/>
    <w:rsid w:val="00BF16E6"/>
    <w:rsid w:val="00BF2AD7"/>
    <w:rsid w:val="00BF2F76"/>
    <w:rsid w:val="00BF3022"/>
    <w:rsid w:val="00BF3214"/>
    <w:rsid w:val="00BF5573"/>
    <w:rsid w:val="00C01B26"/>
    <w:rsid w:val="00C06F5A"/>
    <w:rsid w:val="00C11C3C"/>
    <w:rsid w:val="00C138E3"/>
    <w:rsid w:val="00C15867"/>
    <w:rsid w:val="00C2296D"/>
    <w:rsid w:val="00C23155"/>
    <w:rsid w:val="00C30EAB"/>
    <w:rsid w:val="00C33125"/>
    <w:rsid w:val="00C373ED"/>
    <w:rsid w:val="00C40C41"/>
    <w:rsid w:val="00C41CD1"/>
    <w:rsid w:val="00C45885"/>
    <w:rsid w:val="00C45AD7"/>
    <w:rsid w:val="00C45D5E"/>
    <w:rsid w:val="00C50B91"/>
    <w:rsid w:val="00C50F22"/>
    <w:rsid w:val="00C512E8"/>
    <w:rsid w:val="00C57971"/>
    <w:rsid w:val="00C65BD7"/>
    <w:rsid w:val="00C76BA4"/>
    <w:rsid w:val="00C8062D"/>
    <w:rsid w:val="00C83A48"/>
    <w:rsid w:val="00C85865"/>
    <w:rsid w:val="00C85E85"/>
    <w:rsid w:val="00C93F21"/>
    <w:rsid w:val="00C9477B"/>
    <w:rsid w:val="00C97242"/>
    <w:rsid w:val="00CA2EAE"/>
    <w:rsid w:val="00CA4AC1"/>
    <w:rsid w:val="00CA59FB"/>
    <w:rsid w:val="00CB0316"/>
    <w:rsid w:val="00CB0B11"/>
    <w:rsid w:val="00CB2EDC"/>
    <w:rsid w:val="00CB4112"/>
    <w:rsid w:val="00CB426A"/>
    <w:rsid w:val="00CB5354"/>
    <w:rsid w:val="00CC3C9E"/>
    <w:rsid w:val="00CC6A14"/>
    <w:rsid w:val="00CC70A3"/>
    <w:rsid w:val="00CD200C"/>
    <w:rsid w:val="00CD4442"/>
    <w:rsid w:val="00CD4F8A"/>
    <w:rsid w:val="00CD53C3"/>
    <w:rsid w:val="00CD574E"/>
    <w:rsid w:val="00CD7B17"/>
    <w:rsid w:val="00CE12A0"/>
    <w:rsid w:val="00CE2D5E"/>
    <w:rsid w:val="00CE3830"/>
    <w:rsid w:val="00CE4C22"/>
    <w:rsid w:val="00CE76E5"/>
    <w:rsid w:val="00CF41EC"/>
    <w:rsid w:val="00CF5D04"/>
    <w:rsid w:val="00D04DE4"/>
    <w:rsid w:val="00D063F1"/>
    <w:rsid w:val="00D1171F"/>
    <w:rsid w:val="00D147E6"/>
    <w:rsid w:val="00D14F22"/>
    <w:rsid w:val="00D27764"/>
    <w:rsid w:val="00D40785"/>
    <w:rsid w:val="00D470D0"/>
    <w:rsid w:val="00D4741C"/>
    <w:rsid w:val="00D477B8"/>
    <w:rsid w:val="00D51898"/>
    <w:rsid w:val="00D52D9A"/>
    <w:rsid w:val="00D57918"/>
    <w:rsid w:val="00D638FA"/>
    <w:rsid w:val="00D65A06"/>
    <w:rsid w:val="00D71FAF"/>
    <w:rsid w:val="00D73DC6"/>
    <w:rsid w:val="00D745C2"/>
    <w:rsid w:val="00D74C1A"/>
    <w:rsid w:val="00D754C1"/>
    <w:rsid w:val="00D77393"/>
    <w:rsid w:val="00D77937"/>
    <w:rsid w:val="00D77A35"/>
    <w:rsid w:val="00D80595"/>
    <w:rsid w:val="00D81B3E"/>
    <w:rsid w:val="00D82926"/>
    <w:rsid w:val="00D85C4C"/>
    <w:rsid w:val="00D90C70"/>
    <w:rsid w:val="00D90E49"/>
    <w:rsid w:val="00D94AE0"/>
    <w:rsid w:val="00D96ADE"/>
    <w:rsid w:val="00DA0CE2"/>
    <w:rsid w:val="00DA1ED5"/>
    <w:rsid w:val="00DB78DA"/>
    <w:rsid w:val="00DC255D"/>
    <w:rsid w:val="00DC2E28"/>
    <w:rsid w:val="00DC6A10"/>
    <w:rsid w:val="00DC6E46"/>
    <w:rsid w:val="00DD1632"/>
    <w:rsid w:val="00DD39E5"/>
    <w:rsid w:val="00DD78FE"/>
    <w:rsid w:val="00DE2304"/>
    <w:rsid w:val="00DE241D"/>
    <w:rsid w:val="00DE5E98"/>
    <w:rsid w:val="00DE657E"/>
    <w:rsid w:val="00DE73D6"/>
    <w:rsid w:val="00DE7812"/>
    <w:rsid w:val="00DF3CD1"/>
    <w:rsid w:val="00DF4704"/>
    <w:rsid w:val="00DF728F"/>
    <w:rsid w:val="00E009E1"/>
    <w:rsid w:val="00E0162C"/>
    <w:rsid w:val="00E024AA"/>
    <w:rsid w:val="00E0457D"/>
    <w:rsid w:val="00E15C77"/>
    <w:rsid w:val="00E20CB7"/>
    <w:rsid w:val="00E2197A"/>
    <w:rsid w:val="00E22A53"/>
    <w:rsid w:val="00E249A6"/>
    <w:rsid w:val="00E250F1"/>
    <w:rsid w:val="00E30800"/>
    <w:rsid w:val="00E31AA6"/>
    <w:rsid w:val="00E3550D"/>
    <w:rsid w:val="00E409D5"/>
    <w:rsid w:val="00E40C24"/>
    <w:rsid w:val="00E42425"/>
    <w:rsid w:val="00E43C82"/>
    <w:rsid w:val="00E52838"/>
    <w:rsid w:val="00E541AD"/>
    <w:rsid w:val="00E55643"/>
    <w:rsid w:val="00E567C9"/>
    <w:rsid w:val="00E614E0"/>
    <w:rsid w:val="00E62A04"/>
    <w:rsid w:val="00E6356E"/>
    <w:rsid w:val="00E73F7F"/>
    <w:rsid w:val="00E753E8"/>
    <w:rsid w:val="00E82012"/>
    <w:rsid w:val="00E85409"/>
    <w:rsid w:val="00E854A4"/>
    <w:rsid w:val="00E9022F"/>
    <w:rsid w:val="00E92E35"/>
    <w:rsid w:val="00E9743E"/>
    <w:rsid w:val="00EA2717"/>
    <w:rsid w:val="00EA429F"/>
    <w:rsid w:val="00EA4F9E"/>
    <w:rsid w:val="00EA63CA"/>
    <w:rsid w:val="00EA6D3B"/>
    <w:rsid w:val="00EB00AD"/>
    <w:rsid w:val="00EB0DE6"/>
    <w:rsid w:val="00EB136C"/>
    <w:rsid w:val="00EB1D9A"/>
    <w:rsid w:val="00EB480E"/>
    <w:rsid w:val="00EB59AC"/>
    <w:rsid w:val="00EB5EC6"/>
    <w:rsid w:val="00EB7FC9"/>
    <w:rsid w:val="00EC164B"/>
    <w:rsid w:val="00ED0273"/>
    <w:rsid w:val="00ED27E8"/>
    <w:rsid w:val="00ED36A5"/>
    <w:rsid w:val="00ED45CD"/>
    <w:rsid w:val="00ED7137"/>
    <w:rsid w:val="00EE4014"/>
    <w:rsid w:val="00EF06EA"/>
    <w:rsid w:val="00EF0C33"/>
    <w:rsid w:val="00EF2313"/>
    <w:rsid w:val="00EF4F9D"/>
    <w:rsid w:val="00F00AF3"/>
    <w:rsid w:val="00F06025"/>
    <w:rsid w:val="00F06930"/>
    <w:rsid w:val="00F10998"/>
    <w:rsid w:val="00F21088"/>
    <w:rsid w:val="00F215B4"/>
    <w:rsid w:val="00F24F5B"/>
    <w:rsid w:val="00F327E7"/>
    <w:rsid w:val="00F35746"/>
    <w:rsid w:val="00F447C7"/>
    <w:rsid w:val="00F459B4"/>
    <w:rsid w:val="00F5211B"/>
    <w:rsid w:val="00F554A9"/>
    <w:rsid w:val="00F573B7"/>
    <w:rsid w:val="00F67F1B"/>
    <w:rsid w:val="00F716FD"/>
    <w:rsid w:val="00F72B32"/>
    <w:rsid w:val="00F80355"/>
    <w:rsid w:val="00F82F7C"/>
    <w:rsid w:val="00F8342E"/>
    <w:rsid w:val="00F84AF0"/>
    <w:rsid w:val="00F87C43"/>
    <w:rsid w:val="00FA508A"/>
    <w:rsid w:val="00FA5722"/>
    <w:rsid w:val="00FB0C81"/>
    <w:rsid w:val="00FB13DA"/>
    <w:rsid w:val="00FB4F39"/>
    <w:rsid w:val="00FB5E56"/>
    <w:rsid w:val="00FC2200"/>
    <w:rsid w:val="00FC2540"/>
    <w:rsid w:val="00FC5CC7"/>
    <w:rsid w:val="00FC61E8"/>
    <w:rsid w:val="00FC67AF"/>
    <w:rsid w:val="00FE3C3F"/>
    <w:rsid w:val="00FE5F5F"/>
    <w:rsid w:val="00FE601A"/>
    <w:rsid w:val="00FF0204"/>
    <w:rsid w:val="00FF3AED"/>
    <w:rsid w:val="00FF3CD5"/>
    <w:rsid w:val="00FF4EA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39BF0A"/>
  <w15:docId w15:val="{CE7E48F4-B644-40C5-9407-08D668F756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2"/>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link w:val="Heading3Char3"/>
    <w:qFormat/>
    <w:rsid w:val="0033525D"/>
    <w:pPr>
      <w:widowControl w:val="0"/>
      <w:numPr>
        <w:ilvl w:val="2"/>
        <w:numId w:val="2"/>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2"/>
      </w:numPr>
      <w:spacing w:before="240" w:after="60"/>
      <w:outlineLvl w:val="3"/>
    </w:pPr>
  </w:style>
  <w:style w:type="paragraph" w:styleId="Heading5">
    <w:name w:val="heading 5"/>
    <w:basedOn w:val="Normal"/>
    <w:next w:val="Normal"/>
    <w:qFormat/>
    <w:rsid w:val="00DC6A10"/>
    <w:pPr>
      <w:keepNext/>
      <w:numPr>
        <w:numId w:val="7"/>
      </w:numPr>
      <w:spacing w:after="240"/>
      <w:ind w:left="3600" w:hanging="720"/>
      <w:outlineLvl w:val="4"/>
    </w:pPr>
  </w:style>
  <w:style w:type="paragraph" w:styleId="Heading6">
    <w:name w:val="heading 6"/>
    <w:basedOn w:val="Normal"/>
    <w:next w:val="Normal"/>
    <w:qFormat/>
    <w:rsid w:val="00A5151A"/>
    <w:pPr>
      <w:numPr>
        <w:ilvl w:val="5"/>
        <w:numId w:val="2"/>
      </w:numPr>
      <w:spacing w:before="240" w:after="60"/>
      <w:outlineLvl w:val="5"/>
    </w:pPr>
    <w:rPr>
      <w:rFonts w:ascii="Arial" w:hAnsi="Arial"/>
      <w:i/>
    </w:rPr>
  </w:style>
  <w:style w:type="paragraph" w:styleId="Heading7">
    <w:name w:val="heading 7"/>
    <w:basedOn w:val="Normal"/>
    <w:next w:val="Normal"/>
    <w:qFormat/>
    <w:rsid w:val="00A5151A"/>
    <w:pPr>
      <w:numPr>
        <w:ilvl w:val="6"/>
        <w:numId w:val="2"/>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2"/>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3"/>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4"/>
      </w:numPr>
    </w:pPr>
  </w:style>
  <w:style w:type="numbering" w:styleId="ArticleSection">
    <w:name w:val="Outline List 3"/>
    <w:basedOn w:val="NoList"/>
    <w:semiHidden/>
    <w:rsid w:val="00493D40"/>
    <w:pPr>
      <w:numPr>
        <w:numId w:val="5"/>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CA"/>
    </w:rPr>
  </w:style>
  <w:style w:type="paragraph" w:customStyle="1" w:styleId="Header4">
    <w:name w:val="Header4"/>
    <w:aliases w:val="Para 4"/>
    <w:basedOn w:val="Normal"/>
    <w:next w:val="Normal"/>
    <w:rsid w:val="00DC6A10"/>
    <w:pPr>
      <w:widowControl w:val="0"/>
      <w:numPr>
        <w:numId w:val="6"/>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qFormat/>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qFormat/>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tref,16 Point,Superscript 6 Point,Superscript 6 Point + 11 pt,BVI fnr,BVI fnr Car Car,BVI fnr Car,BVI fnr Car Car Car Car,Footnote text"/>
    <w:basedOn w:val="DefaultParagraphFont"/>
    <w:unhideWhenUsed/>
    <w:rsid w:val="006E126D"/>
    <w:rPr>
      <w:vertAlign w:val="superscript"/>
    </w:rPr>
  </w:style>
  <w:style w:type="paragraph" w:styleId="ListParagraph">
    <w:name w:val="List Paragraph"/>
    <w:basedOn w:val="Normal"/>
    <w:link w:val="ListParagraphChar"/>
    <w:uiPriority w:val="34"/>
    <w:qFormat/>
    <w:rsid w:val="007C78D2"/>
    <w:pPr>
      <w:ind w:left="720"/>
      <w:contextualSpacing/>
    </w:pPr>
    <w:rPr>
      <w:rFonts w:eastAsia="SimSun"/>
      <w:lang w:val="en-GB"/>
    </w:rPr>
  </w:style>
  <w:style w:type="character" w:customStyle="1" w:styleId="ListParagraphChar">
    <w:name w:val="List Paragraph Char"/>
    <w:basedOn w:val="DefaultParagraphFont"/>
    <w:link w:val="ListParagraph"/>
    <w:uiPriority w:val="34"/>
    <w:qFormat/>
    <w:locked/>
    <w:rsid w:val="007C78D2"/>
    <w:rPr>
      <w:rFonts w:eastAsia="SimSun"/>
      <w:sz w:val="22"/>
      <w:szCs w:val="22"/>
      <w:lang w:val="en-GB"/>
    </w:rPr>
  </w:style>
  <w:style w:type="paragraph" w:customStyle="1" w:styleId="Default">
    <w:name w:val="Default"/>
    <w:rsid w:val="007C78D2"/>
    <w:pPr>
      <w:widowControl w:val="0"/>
      <w:autoSpaceDE w:val="0"/>
      <w:autoSpaceDN w:val="0"/>
      <w:adjustRightInd w:val="0"/>
    </w:pPr>
    <w:rPr>
      <w:rFonts w:eastAsia="SimSun"/>
      <w:color w:val="000000"/>
      <w:sz w:val="24"/>
      <w:szCs w:val="24"/>
    </w:rPr>
  </w:style>
  <w:style w:type="table" w:customStyle="1" w:styleId="TableGrid10">
    <w:name w:val="Table Grid1"/>
    <w:basedOn w:val="TableNormal"/>
    <w:next w:val="TableGrid"/>
    <w:uiPriority w:val="59"/>
    <w:rsid w:val="007C78D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7C78D2"/>
    <w:rPr>
      <w:rFonts w:eastAsia="SimSun"/>
      <w:sz w:val="22"/>
      <w:szCs w:val="22"/>
      <w:lang w:val="en-GB"/>
    </w:rPr>
  </w:style>
  <w:style w:type="paragraph" w:styleId="NormalWeb">
    <w:name w:val="Normal (Web)"/>
    <w:basedOn w:val="Normal"/>
    <w:uiPriority w:val="99"/>
    <w:semiHidden/>
    <w:unhideWhenUsed/>
    <w:rsid w:val="007C78D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7C78D2"/>
    <w:rPr>
      <w:rFonts w:eastAsia="SimSun"/>
      <w:sz w:val="20"/>
      <w:szCs w:val="20"/>
      <w:lang w:val="en-GB"/>
    </w:rPr>
  </w:style>
  <w:style w:type="character" w:customStyle="1" w:styleId="EndnoteTextChar">
    <w:name w:val="Endnote Text Char"/>
    <w:basedOn w:val="DefaultParagraphFont"/>
    <w:link w:val="EndnoteText"/>
    <w:uiPriority w:val="99"/>
    <w:semiHidden/>
    <w:rsid w:val="007C78D2"/>
    <w:rPr>
      <w:rFonts w:eastAsia="SimSun"/>
      <w:lang w:val="en-GB"/>
    </w:rPr>
  </w:style>
  <w:style w:type="character" w:styleId="EndnoteReference">
    <w:name w:val="endnote reference"/>
    <w:basedOn w:val="DefaultParagraphFont"/>
    <w:uiPriority w:val="99"/>
    <w:semiHidden/>
    <w:unhideWhenUsed/>
    <w:rsid w:val="007C78D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7C78D2"/>
    <w:rPr>
      <w:sz w:val="22"/>
      <w:szCs w:val="22"/>
      <w:lang w:val="en-CA"/>
    </w:rPr>
  </w:style>
  <w:style w:type="table" w:customStyle="1" w:styleId="TableGrid20">
    <w:name w:val="Table Grid2"/>
    <w:basedOn w:val="TableNormal"/>
    <w:next w:val="TableGrid"/>
    <w:rsid w:val="007C78D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orfulList-Accent11">
    <w:name w:val="Colorful List - Accent 11"/>
    <w:basedOn w:val="Normal"/>
    <w:uiPriority w:val="34"/>
    <w:qFormat/>
    <w:rsid w:val="007C78D2"/>
    <w:pPr>
      <w:spacing w:after="200" w:line="276" w:lineRule="auto"/>
      <w:ind w:left="720"/>
      <w:contextualSpacing/>
    </w:pPr>
    <w:rPr>
      <w:rFonts w:ascii="Calibri" w:eastAsia="Calibri" w:hAnsi="Calibri" w:cstheme="minorBidi"/>
      <w:kern w:val="2"/>
      <w:lang w:val="en-US" w:eastAsia="zh-CN"/>
    </w:rPr>
  </w:style>
  <w:style w:type="character" w:customStyle="1" w:styleId="0Heading0Char">
    <w:name w:val="0 Heading 0 Char"/>
    <w:basedOn w:val="DefaultParagraphFont"/>
    <w:link w:val="0Heading0"/>
    <w:rsid w:val="007C78D2"/>
    <w:rPr>
      <w:sz w:val="22"/>
      <w:szCs w:val="22"/>
      <w:lang w:val="en-GB"/>
    </w:rPr>
  </w:style>
  <w:style w:type="paragraph" w:customStyle="1" w:styleId="BodyA">
    <w:name w:val="Body A"/>
    <w:rsid w:val="007C78D2"/>
    <w:pPr>
      <w:pBdr>
        <w:top w:val="nil"/>
        <w:left w:val="nil"/>
        <w:bottom w:val="nil"/>
        <w:right w:val="nil"/>
        <w:between w:val="nil"/>
        <w:bar w:val="nil"/>
      </w:pBdr>
    </w:pPr>
    <w:rPr>
      <w:rFonts w:eastAsia="Arial Unicode MS" w:cs="Arial Unicode MS"/>
      <w:color w:val="000000"/>
      <w:sz w:val="24"/>
      <w:szCs w:val="24"/>
      <w:u w:color="000000"/>
      <w:bdr w:val="nil"/>
    </w:rPr>
  </w:style>
  <w:style w:type="character" w:customStyle="1" w:styleId="FooterChar">
    <w:name w:val="Footer Char"/>
    <w:basedOn w:val="DefaultParagraphFont"/>
    <w:link w:val="Footer"/>
    <w:uiPriority w:val="99"/>
    <w:rsid w:val="007C78D2"/>
    <w:rPr>
      <w:sz w:val="22"/>
      <w:szCs w:val="22"/>
      <w:lang w:val="en-CA"/>
    </w:rPr>
  </w:style>
  <w:style w:type="character" w:customStyle="1" w:styleId="Heading3Char3">
    <w:name w:val="Heading 3 Char3"/>
    <w:aliases w:val="Char Char3,Char Char Char2,Heading 3 Char Char1,Heading 3 Char1 Char1,Heading 3 Char Char Char1,Char Char Char Char1,Char Char1 Char1,Heading 3 Char1 Char Char,Heading 3 Char Char Char Char,Char Char Char Char Char,Char Char1 Char Char"/>
    <w:basedOn w:val="DefaultParagraphFont"/>
    <w:link w:val="Heading3"/>
    <w:rsid w:val="007C78D2"/>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38471487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header" Target="header4.xml"/><Relationship Id="rId26" Type="http://schemas.openxmlformats.org/officeDocument/2006/relationships/customXml" Target="../customXml/item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eader" Target="header3.xml"/><Relationship Id="rId25"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customXml" Target="../customXml/item2.xm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theme" Target="theme/theme1.xml"/><Relationship Id="rId10" Type="http://schemas.openxmlformats.org/officeDocument/2006/relationships/image" Target="media/image3.png"/><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C33781871F4443B6CF8C4BBB85CCB7" ma:contentTypeVersion="5" ma:contentTypeDescription="Create a new document." ma:contentTypeScope="" ma:versionID="8fc5edb426fa3174008c371aa150368c">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UNEP/OzL.Pro/ExCom/91/49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BC360C33-4200-8144-BE0E-52583EE5DDFF}"/>
</file>

<file path=customXml/itemProps2.xml><?xml version="1.0" encoding="utf-8"?>
<ds:datastoreItem xmlns:ds="http://schemas.openxmlformats.org/officeDocument/2006/customXml" ds:itemID="{348F085E-CACF-4FD8-80B4-BEBA6C4504E0}"/>
</file>

<file path=customXml/itemProps3.xml><?xml version="1.0" encoding="utf-8"?>
<ds:datastoreItem xmlns:ds="http://schemas.openxmlformats.org/officeDocument/2006/customXml" ds:itemID="{39952114-CF4A-44CF-A8CB-38A1E43D1253}"/>
</file>

<file path=customXml/itemProps4.xml><?xml version="1.0" encoding="utf-8"?>
<ds:datastoreItem xmlns:ds="http://schemas.openxmlformats.org/officeDocument/2006/customXml" ds:itemID="{A5E19E25-A1ED-41DE-B29F-622A513AE4DB}"/>
</file>

<file path=docProps/app.xml><?xml version="1.0" encoding="utf-8"?>
<Properties xmlns="http://schemas.openxmlformats.org/officeDocument/2006/extended-properties" xmlns:vt="http://schemas.openxmlformats.org/officeDocument/2006/docPropsVTypes">
  <Template>Normal</Template>
  <TotalTime>1</TotalTime>
  <Pages>24</Pages>
  <Words>10277</Words>
  <Characters>58583</Characters>
  <Application>Microsoft Office Word</Application>
  <DocSecurity>0</DocSecurity>
  <Lines>488</Lines>
  <Paragraphs>137</Paragraphs>
  <ScaleCrop>false</ScaleCrop>
  <HeadingPairs>
    <vt:vector size="2" baseType="variant">
      <vt:variant>
        <vt:lpstr>Title</vt:lpstr>
      </vt:variant>
      <vt:variant>
        <vt:i4>1</vt:i4>
      </vt:variant>
    </vt:vector>
  </HeadingPairs>
  <TitlesOfParts>
    <vt:vector size="1" baseType="lpstr">
      <vt:lpstr>Project proposal: Nigeria</vt:lpstr>
    </vt:vector>
  </TitlesOfParts>
  <Company>UNMFS</Company>
  <LinksUpToDate>false</LinksUpToDate>
  <CharactersWithSpaces>68723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Nigeria</dc:title>
  <dc:creator>Dominika Anna Suwik</dc:creator>
  <cp:keywords>91st ExCom</cp:keywords>
  <cp:lastModifiedBy>Dominika Suwik</cp:lastModifiedBy>
  <cp:revision>2</cp:revision>
  <cp:lastPrinted>2001-05-26T16:40:00Z</cp:lastPrinted>
  <dcterms:created xsi:type="dcterms:W3CDTF">2022-11-14T21:13:00Z</dcterms:created>
  <dcterms:modified xsi:type="dcterms:W3CDTF">2022-11-14T21:13:00Z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UNEP/OzL.Pro/ExCom/91/49</vt:lpwstr>
  </property>
  <property fmtid="{D5CDD505-2E9C-101B-9397-08002B2CF9AE}" pid="3" name="Revision date">
    <vt:lpwstr>11/14/2022</vt:lpwstr>
  </property>
  <property fmtid="{D5CDD505-2E9C-101B-9397-08002B2CF9AE}" pid="4" name="ContentTypeId">
    <vt:lpwstr>0x0101005CC33781871F4443B6CF8C4BBB85CCB7</vt:lpwstr>
  </property>
</Properties>
</file>