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000" w:firstRow="0" w:lastRow="0" w:firstColumn="0" w:lastColumn="0" w:noHBand="0" w:noVBand="0"/>
      </w:tblPr>
      <w:tblGrid>
        <w:gridCol w:w="1922"/>
        <w:gridCol w:w="3175"/>
        <w:gridCol w:w="4263"/>
      </w:tblGrid>
      <w:tr w:rsidR="00C15867" w:rsidRPr="009B0D30" w14:paraId="263C7718" w14:textId="77777777" w:rsidTr="00AE46E9">
        <w:trPr>
          <w:trHeight w:val="720"/>
        </w:trPr>
        <w:tc>
          <w:tcPr>
            <w:tcW w:w="2723" w:type="pct"/>
            <w:gridSpan w:val="2"/>
            <w:tcBorders>
              <w:bottom w:val="single" w:sz="18" w:space="0" w:color="auto"/>
            </w:tcBorders>
            <w:vAlign w:val="center"/>
          </w:tcPr>
          <w:p w14:paraId="46F32237" w14:textId="77777777" w:rsidR="00C15867" w:rsidRPr="009B0D30" w:rsidRDefault="00C15867" w:rsidP="00AE46E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2277" w:type="pct"/>
            <w:tcBorders>
              <w:bottom w:val="single" w:sz="18" w:space="0" w:color="auto"/>
            </w:tcBorders>
          </w:tcPr>
          <w:p w14:paraId="787471BE" w14:textId="77777777" w:rsidR="00C15867" w:rsidRPr="009B0D30" w:rsidRDefault="00C15867" w:rsidP="00B544A9">
            <w:pPr>
              <w:jc w:val="right"/>
              <w:rPr>
                <w:sz w:val="52"/>
                <w:szCs w:val="52"/>
              </w:rPr>
            </w:pPr>
            <w:r w:rsidRPr="009B0D30">
              <w:rPr>
                <w:rFonts w:ascii="Univers Bold" w:hAnsi="Univers Bold"/>
                <w:b/>
                <w:sz w:val="72"/>
              </w:rPr>
              <w:t>EP</w:t>
            </w:r>
          </w:p>
        </w:tc>
      </w:tr>
      <w:tr w:rsidR="00C15867" w:rsidRPr="009B0D30" w14:paraId="16B5AE2D" w14:textId="77777777" w:rsidTr="00B00A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27" w:type="pct"/>
            <w:tcBorders>
              <w:top w:val="nil"/>
              <w:left w:val="nil"/>
              <w:bottom w:val="single" w:sz="36" w:space="0" w:color="auto"/>
              <w:right w:val="nil"/>
            </w:tcBorders>
          </w:tcPr>
          <w:p w14:paraId="78B18AF0" w14:textId="77777777" w:rsidR="00C15867" w:rsidRPr="009B0D30" w:rsidRDefault="00E52838" w:rsidP="00B544A9">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6DF0CA3C" wp14:editId="498B5A2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322BC664"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1696" w:type="pct"/>
            <w:tcBorders>
              <w:top w:val="nil"/>
              <w:left w:val="nil"/>
              <w:bottom w:val="single" w:sz="36" w:space="0" w:color="auto"/>
              <w:right w:val="nil"/>
            </w:tcBorders>
          </w:tcPr>
          <w:p w14:paraId="1152DCF9" w14:textId="20EBF3BD" w:rsidR="00C15867" w:rsidRPr="009B0D30" w:rsidRDefault="00C15867" w:rsidP="00AE46E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60"/>
              <w:jc w:val="left"/>
            </w:pPr>
            <w:r w:rsidRPr="009B0D30">
              <w:rPr>
                <w:rFonts w:ascii="Univers" w:hAnsi="Univers"/>
                <w:b/>
                <w:sz w:val="32"/>
              </w:rPr>
              <w:t>United Nations</w:t>
            </w:r>
            <w:r w:rsidR="00AE46E9">
              <w:rPr>
                <w:rFonts w:ascii="Univers" w:hAnsi="Univers"/>
                <w:b/>
                <w:sz w:val="32"/>
              </w:rPr>
              <w:t xml:space="preserve"> </w:t>
            </w:r>
            <w:r w:rsidRPr="009B0D30">
              <w:rPr>
                <w:rFonts w:ascii="Univers" w:hAnsi="Univers"/>
                <w:b/>
                <w:sz w:val="32"/>
              </w:rPr>
              <w:t>Environment</w:t>
            </w:r>
            <w:r w:rsidR="00AE46E9">
              <w:rPr>
                <w:rFonts w:ascii="Univers" w:hAnsi="Univers"/>
                <w:b/>
                <w:sz w:val="32"/>
              </w:rPr>
              <w:t xml:space="preserve"> </w:t>
            </w:r>
            <w:r w:rsidRPr="009B0D30">
              <w:rPr>
                <w:rFonts w:ascii="Univers" w:hAnsi="Univers"/>
                <w:b/>
                <w:sz w:val="32"/>
              </w:rPr>
              <w:t>Programme</w:t>
            </w:r>
          </w:p>
        </w:tc>
        <w:tc>
          <w:tcPr>
            <w:tcW w:w="2277" w:type="pct"/>
            <w:tcBorders>
              <w:top w:val="nil"/>
              <w:left w:val="nil"/>
              <w:bottom w:val="single" w:sz="36" w:space="0" w:color="auto"/>
              <w:right w:val="nil"/>
            </w:tcBorders>
          </w:tcPr>
          <w:p w14:paraId="32F3E79E" w14:textId="77777777" w:rsidR="00C15867" w:rsidRPr="009B0D30" w:rsidRDefault="00C15867" w:rsidP="00AE46E9">
            <w:pPr>
              <w:spacing w:before="60"/>
            </w:pPr>
            <w:r w:rsidRPr="009B0D30">
              <w:t>Distr.</w:t>
            </w:r>
          </w:p>
          <w:p w14:paraId="520963DA" w14:textId="77777777" w:rsidR="00923540" w:rsidRPr="009B0D30" w:rsidRDefault="00923540" w:rsidP="00923540">
            <w:r w:rsidRPr="009B0D30">
              <w:t>GENERAL</w:t>
            </w:r>
          </w:p>
          <w:p w14:paraId="4D4878A9" w14:textId="77777777" w:rsidR="00C15867" w:rsidRPr="009B0D30" w:rsidRDefault="00C15867" w:rsidP="00B544A9"/>
          <w:p w14:paraId="7049DCC2" w14:textId="77777777" w:rsidR="00C15867" w:rsidRPr="009B0D30" w:rsidRDefault="00C15867" w:rsidP="00B544A9"/>
          <w:p w14:paraId="5CA6F7DC" w14:textId="4E9D010C" w:rsidR="00C15867" w:rsidRPr="009B0D30" w:rsidRDefault="005B1B84" w:rsidP="00B544A9">
            <w:fldSimple w:instr=" DOCPROPERTY &quot;Document number&quot;  \* MERGEFORMAT ">
              <w:r w:rsidR="007F5C6B" w:rsidRPr="007F5C6B">
                <w:t>UNEP/OzL.Pro/ExCom/93/75</w:t>
              </w:r>
            </w:fldSimple>
          </w:p>
          <w:p w14:paraId="0C7F96A8" w14:textId="4339732A" w:rsidR="00C15867" w:rsidRPr="009B0D30" w:rsidRDefault="00BC2495" w:rsidP="00B544A9">
            <w:r w:rsidRPr="009B0D30">
              <w:fldChar w:fldCharType="begin"/>
            </w:r>
            <w:r w:rsidR="00851352" w:rsidRPr="009B0D30">
              <w:instrText xml:space="preserve"> DOCPROPERTY "Revision date" \@ "d MMMM YYYY"  \* MERGEFORMAT </w:instrText>
            </w:r>
            <w:r w:rsidRPr="009B0D30">
              <w:fldChar w:fldCharType="separate"/>
            </w:r>
            <w:r w:rsidR="00B950A9">
              <w:t>5 December 2023</w:t>
            </w:r>
            <w:r w:rsidRPr="009B0D30">
              <w:fldChar w:fldCharType="end"/>
            </w:r>
          </w:p>
          <w:p w14:paraId="15C35572" w14:textId="77777777" w:rsidR="00C15867" w:rsidRPr="0091126A" w:rsidRDefault="00C15867" w:rsidP="00B544A9">
            <w:pPr>
              <w:rPr>
                <w:caps/>
              </w:rPr>
            </w:pPr>
          </w:p>
          <w:p w14:paraId="01B1A28D" w14:textId="77777777" w:rsidR="00C15867" w:rsidRPr="009B0D30" w:rsidRDefault="00C15867" w:rsidP="00B544A9">
            <w:r w:rsidRPr="009B0D30">
              <w:t>ORIGINAL: ENGLISH</w:t>
            </w:r>
          </w:p>
        </w:tc>
      </w:tr>
    </w:tbl>
    <w:p w14:paraId="52E7BB9B" w14:textId="6ADF7D24" w:rsidR="00CA59FB" w:rsidRDefault="00C15867" w:rsidP="00AE46E9">
      <w:pPr>
        <w:spacing w:before="60"/>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6A7A3B">
        <w:t>third</w:t>
      </w:r>
      <w:r w:rsidR="00CA59FB" w:rsidRPr="00B52AA8">
        <w:t xml:space="preserve"> </w:t>
      </w:r>
      <w:r w:rsidR="00CA59FB">
        <w:t>Meeting</w:t>
      </w:r>
    </w:p>
    <w:p w14:paraId="1F151030" w14:textId="77777777" w:rsidR="00CA59FB" w:rsidRDefault="00CA59FB" w:rsidP="00CA59FB">
      <w:pPr>
        <w:jc w:val="left"/>
      </w:pPr>
      <w:r>
        <w:t xml:space="preserve">Montreal, </w:t>
      </w:r>
      <w:r w:rsidR="006A7A3B" w:rsidRPr="006A7A3B">
        <w:t>15</w:t>
      </w:r>
      <w:r w:rsidR="00407147">
        <w:t>-</w:t>
      </w:r>
      <w:r w:rsidR="006A7A3B" w:rsidRPr="006A7A3B">
        <w:t>19 December</w:t>
      </w:r>
      <w:r w:rsidR="00DA2387" w:rsidRPr="00DA2387">
        <w:t xml:space="preserve"> 2023</w:t>
      </w:r>
    </w:p>
    <w:p w14:paraId="061AC3FA" w14:textId="4E486F8D" w:rsidR="0079781A" w:rsidRDefault="0079781A" w:rsidP="0079781A">
      <w:pPr>
        <w:jc w:val="left"/>
      </w:pPr>
      <w:r>
        <w:t xml:space="preserve">Item </w:t>
      </w:r>
      <w:r w:rsidR="0051722E">
        <w:t>9(d)</w:t>
      </w:r>
      <w:r>
        <w:t xml:space="preserve"> of the </w:t>
      </w:r>
      <w:r w:rsidRPr="00512BEF">
        <w:t>provisional agenda</w:t>
      </w:r>
      <w:r w:rsidRPr="00512BEF">
        <w:rPr>
          <w:rStyle w:val="FootnoteReference"/>
        </w:rPr>
        <w:footnoteReference w:id="2"/>
      </w:r>
    </w:p>
    <w:p w14:paraId="641E98CC" w14:textId="77777777" w:rsidR="00B00AE1" w:rsidRPr="00DA764B" w:rsidRDefault="00B00AE1" w:rsidP="00DA764B">
      <w:pPr>
        <w:rPr>
          <w:highlight w:val="lightGray"/>
        </w:rPr>
      </w:pPr>
    </w:p>
    <w:p w14:paraId="06E53209" w14:textId="77777777" w:rsidR="00DA764B" w:rsidRPr="00DA764B" w:rsidRDefault="00DA764B" w:rsidP="00DA764B">
      <w:pPr>
        <w:rPr>
          <w:highlight w:val="lightGray"/>
        </w:rPr>
      </w:pPr>
    </w:p>
    <w:p w14:paraId="022718D2" w14:textId="65C1925D" w:rsidR="0001218E" w:rsidRPr="00996241" w:rsidRDefault="0001218E" w:rsidP="00B544A9">
      <w:pPr>
        <w:jc w:val="center"/>
        <w:rPr>
          <w:b/>
        </w:rPr>
      </w:pPr>
      <w:r w:rsidRPr="00996241">
        <w:rPr>
          <w:b/>
        </w:rPr>
        <w:t>PROJECT PROPOSAL</w:t>
      </w:r>
      <w:r w:rsidR="00895AD1">
        <w:rPr>
          <w:b/>
        </w:rPr>
        <w:t>S</w:t>
      </w:r>
      <w:r w:rsidRPr="00996241">
        <w:rPr>
          <w:b/>
        </w:rPr>
        <w:t xml:space="preserve">: </w:t>
      </w:r>
      <w:r w:rsidR="003532ED">
        <w:rPr>
          <w:b/>
        </w:rPr>
        <w:t>NICARAGUA</w:t>
      </w:r>
    </w:p>
    <w:p w14:paraId="30EFE531" w14:textId="77777777" w:rsidR="0001218E" w:rsidRPr="00DA764B" w:rsidRDefault="0001218E" w:rsidP="00DA764B"/>
    <w:p w14:paraId="7E38456B" w14:textId="77777777" w:rsidR="0001218E" w:rsidRPr="00DA764B" w:rsidRDefault="0001218E" w:rsidP="00DA764B"/>
    <w:p w14:paraId="4FCC08B0" w14:textId="7D312650" w:rsidR="0001218E" w:rsidRDefault="0001218E" w:rsidP="00B544A9">
      <w:pPr>
        <w:ind w:firstLine="720"/>
      </w:pPr>
      <w:r w:rsidRPr="00996241">
        <w:t xml:space="preserve">This document consists of the comments and recommendation of the Secretariat on the following project proposal: </w:t>
      </w:r>
    </w:p>
    <w:p w14:paraId="2766F4BB" w14:textId="77777777" w:rsidR="00642BBB" w:rsidRDefault="00642BBB" w:rsidP="00642BBB"/>
    <w:p w14:paraId="26193B23" w14:textId="77777777" w:rsidR="00642BBB" w:rsidRPr="002717CC" w:rsidRDefault="00642BBB" w:rsidP="00642BBB">
      <w:pPr>
        <w:spacing w:before="240" w:after="240"/>
        <w:rPr>
          <w:u w:val="single"/>
        </w:rPr>
      </w:pPr>
      <w:r w:rsidRPr="002717CC">
        <w:rPr>
          <w:u w:val="single"/>
        </w:rPr>
        <w:t>Phase-down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642BBB" w:rsidRPr="002717CC" w14:paraId="1F2944A0" w14:textId="77777777">
        <w:tc>
          <w:tcPr>
            <w:tcW w:w="6941" w:type="dxa"/>
          </w:tcPr>
          <w:p w14:paraId="30FE763F" w14:textId="77777777" w:rsidR="00642BBB" w:rsidRPr="002717CC" w:rsidRDefault="00642BBB" w:rsidP="00BF2F6B">
            <w:pPr>
              <w:pStyle w:val="ListParagraph"/>
              <w:numPr>
                <w:ilvl w:val="0"/>
                <w:numId w:val="7"/>
              </w:numPr>
              <w:ind w:hanging="830"/>
              <w:rPr>
                <w:lang w:val="en-CA"/>
              </w:rPr>
            </w:pPr>
            <w:r w:rsidRPr="002717CC">
              <w:rPr>
                <w:lang w:val="en-CA"/>
              </w:rPr>
              <w:t>Kigali HFC implementation plan (stage I, first tranche)</w:t>
            </w:r>
          </w:p>
        </w:tc>
        <w:tc>
          <w:tcPr>
            <w:tcW w:w="2409" w:type="dxa"/>
          </w:tcPr>
          <w:p w14:paraId="2D0B2222" w14:textId="49661D6E" w:rsidR="00642BBB" w:rsidRPr="002717CC" w:rsidRDefault="003532ED">
            <w:pPr>
              <w:jc w:val="right"/>
            </w:pPr>
            <w:r>
              <w:t>UNIDO</w:t>
            </w:r>
            <w:r w:rsidR="00642BBB" w:rsidRPr="002717CC">
              <w:t xml:space="preserve"> and </w:t>
            </w:r>
            <w:r>
              <w:t>UNEP</w:t>
            </w:r>
          </w:p>
        </w:tc>
      </w:tr>
    </w:tbl>
    <w:p w14:paraId="0D3A728A" w14:textId="77777777" w:rsidR="00642BBB" w:rsidRPr="002717CC" w:rsidRDefault="00642BBB" w:rsidP="00642BBB"/>
    <w:p w14:paraId="0FB4F608" w14:textId="31029BD6" w:rsidR="0001218E" w:rsidRPr="00996241" w:rsidRDefault="000C1A67" w:rsidP="005346AE">
      <w:pPr>
        <w:spacing w:before="240" w:after="240"/>
        <w:rPr>
          <w:u w:val="single"/>
        </w:rPr>
      </w:pPr>
      <w:r>
        <w:rPr>
          <w:u w:val="single"/>
        </w:rPr>
        <w:t>Energy efficiency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01218E" w:rsidRPr="00EE5B08" w14:paraId="56280817" w14:textId="77777777" w:rsidTr="00B544A9">
        <w:tc>
          <w:tcPr>
            <w:tcW w:w="6941" w:type="dxa"/>
          </w:tcPr>
          <w:p w14:paraId="39682340" w14:textId="1B786442" w:rsidR="0001218E" w:rsidRPr="00EE5B08" w:rsidRDefault="00065C47" w:rsidP="00BF2F6B">
            <w:pPr>
              <w:pStyle w:val="ListParagraph"/>
              <w:numPr>
                <w:ilvl w:val="0"/>
                <w:numId w:val="7"/>
              </w:numPr>
              <w:ind w:hanging="830"/>
              <w:rPr>
                <w:lang w:val="en-CA"/>
              </w:rPr>
            </w:pPr>
            <w:bookmarkStart w:id="0" w:name="_Hlk148535675"/>
            <w:r>
              <w:rPr>
                <w:lang w:val="en-CA"/>
              </w:rPr>
              <w:t>Pilot project to maintain and/or enhance the energy efficiency of replacement technologies and equipment in the context of HFC phase-down (</w:t>
            </w:r>
            <w:r w:rsidR="00C65577">
              <w:rPr>
                <w:lang w:val="en-CA"/>
              </w:rPr>
              <w:t>non-investment activities</w:t>
            </w:r>
            <w:bookmarkEnd w:id="0"/>
            <w:r w:rsidR="00A50CAD">
              <w:rPr>
                <w:lang w:val="en-CA"/>
              </w:rPr>
              <w:t>)</w:t>
            </w:r>
          </w:p>
        </w:tc>
        <w:tc>
          <w:tcPr>
            <w:tcW w:w="2409" w:type="dxa"/>
          </w:tcPr>
          <w:p w14:paraId="6B1D17D4" w14:textId="3BF3A807" w:rsidR="0001218E" w:rsidRPr="009931F4" w:rsidRDefault="003532ED" w:rsidP="00B544A9">
            <w:pPr>
              <w:jc w:val="right"/>
            </w:pPr>
            <w:r>
              <w:t>UNIDO and UNEP</w:t>
            </w:r>
            <w:r w:rsidR="0001218E" w:rsidRPr="00AA7506">
              <w:t xml:space="preserve"> </w:t>
            </w:r>
          </w:p>
        </w:tc>
      </w:tr>
    </w:tbl>
    <w:p w14:paraId="58CB3FBB" w14:textId="77777777" w:rsidR="0001218E" w:rsidRPr="009931F4" w:rsidRDefault="0001218E" w:rsidP="00B544A9"/>
    <w:p w14:paraId="0858DFEC" w14:textId="77777777" w:rsidR="0001218E" w:rsidRPr="00996241" w:rsidRDefault="0001218E" w:rsidP="00B544A9"/>
    <w:p w14:paraId="05503EE4" w14:textId="77777777" w:rsidR="0001218E" w:rsidRPr="009931F4" w:rsidRDefault="0001218E" w:rsidP="00B544A9"/>
    <w:p w14:paraId="1A24E9AB" w14:textId="77777777" w:rsidR="0001218E" w:rsidRPr="00996241" w:rsidRDefault="0001218E" w:rsidP="00B544A9"/>
    <w:p w14:paraId="152504E3" w14:textId="77777777" w:rsidR="0001218E" w:rsidRPr="00996241" w:rsidRDefault="0001218E" w:rsidP="00B544A9">
      <w:pPr>
        <w:jc w:val="left"/>
      </w:pPr>
    </w:p>
    <w:p w14:paraId="4839420B" w14:textId="77777777" w:rsidR="0001218E" w:rsidRPr="00996241" w:rsidRDefault="0001218E" w:rsidP="00B544A9">
      <w:pPr>
        <w:jc w:val="left"/>
      </w:pPr>
      <w:r w:rsidRPr="00996241">
        <w:br w:type="page"/>
      </w:r>
    </w:p>
    <w:p w14:paraId="7955C7BE" w14:textId="77777777" w:rsidR="00ED0391" w:rsidRDefault="00ED0391" w:rsidP="00ED0391">
      <w:pPr>
        <w:jc w:val="center"/>
        <w:rPr>
          <w:b/>
        </w:rPr>
      </w:pPr>
      <w:r w:rsidRPr="00996241">
        <w:rPr>
          <w:b/>
        </w:rPr>
        <w:lastRenderedPageBreak/>
        <w:t>PROJECT EVALUATION SHEET – MULTI-YEAR PROJECTS</w:t>
      </w:r>
    </w:p>
    <w:p w14:paraId="6ADCAEDE" w14:textId="77777777" w:rsidR="00ED0391" w:rsidRPr="0074492D" w:rsidRDefault="00ED0391" w:rsidP="00ED0391">
      <w:pPr>
        <w:jc w:val="center"/>
        <w:rPr>
          <w:sz w:val="2"/>
          <w:szCs w:val="2"/>
        </w:rPr>
      </w:pPr>
    </w:p>
    <w:p w14:paraId="2F2D7BC0" w14:textId="77777777" w:rsidR="00ED0391" w:rsidRDefault="00ED0391" w:rsidP="00ED0391">
      <w:pPr>
        <w:spacing w:after="40"/>
        <w:jc w:val="center"/>
        <w:rPr>
          <w:b/>
        </w:rPr>
      </w:pPr>
      <w:r>
        <w:rPr>
          <w:b/>
        </w:rPr>
        <w:t>Nicaragua</w:t>
      </w:r>
    </w:p>
    <w:p w14:paraId="7EF14D63" w14:textId="77777777" w:rsidR="00ED0391" w:rsidRPr="001A31DA" w:rsidRDefault="00ED0391" w:rsidP="00ED0391">
      <w:pPr>
        <w:jc w:val="center"/>
        <w:rPr>
          <w:b/>
          <w:sz w:val="2"/>
          <w:szCs w:val="2"/>
        </w:rPr>
      </w:pPr>
    </w:p>
    <w:tbl>
      <w:tblPr>
        <w:tblStyle w:val="TableGrid"/>
        <w:tblW w:w="5761" w:type="pct"/>
        <w:tblInd w:w="-714" w:type="dxa"/>
        <w:tblCellMar>
          <w:top w:w="28" w:type="dxa"/>
          <w:bottom w:w="28" w:type="dxa"/>
        </w:tblCellMar>
        <w:tblLook w:val="04A0" w:firstRow="1" w:lastRow="0" w:firstColumn="1" w:lastColumn="0" w:noHBand="0" w:noVBand="1"/>
      </w:tblPr>
      <w:tblGrid>
        <w:gridCol w:w="4928"/>
        <w:gridCol w:w="5845"/>
      </w:tblGrid>
      <w:tr w:rsidR="00ED0391" w:rsidRPr="0031469D" w14:paraId="7BFF790B" w14:textId="77777777" w:rsidTr="006F0FCB">
        <w:trPr>
          <w:trHeight w:val="248"/>
        </w:trPr>
        <w:tc>
          <w:tcPr>
            <w:tcW w:w="2287" w:type="pct"/>
            <w:shd w:val="clear" w:color="auto" w:fill="auto"/>
          </w:tcPr>
          <w:p w14:paraId="0A32CA9A" w14:textId="77777777" w:rsidR="00ED0391" w:rsidRPr="0031469D" w:rsidRDefault="00ED0391">
            <w:pPr>
              <w:rPr>
                <w:b/>
                <w:sz w:val="17"/>
                <w:szCs w:val="17"/>
              </w:rPr>
            </w:pPr>
            <w:r w:rsidRPr="0031469D">
              <w:rPr>
                <w:b/>
                <w:sz w:val="17"/>
                <w:szCs w:val="17"/>
              </w:rPr>
              <w:t>(I) PROJECT TITLE</w:t>
            </w:r>
          </w:p>
        </w:tc>
        <w:tc>
          <w:tcPr>
            <w:tcW w:w="2713" w:type="pct"/>
            <w:shd w:val="clear" w:color="auto" w:fill="auto"/>
          </w:tcPr>
          <w:p w14:paraId="59931E55" w14:textId="77777777" w:rsidR="00ED0391" w:rsidRPr="0031469D" w:rsidRDefault="00ED0391">
            <w:pPr>
              <w:jc w:val="center"/>
              <w:rPr>
                <w:b/>
                <w:sz w:val="17"/>
                <w:szCs w:val="17"/>
              </w:rPr>
            </w:pPr>
            <w:r w:rsidRPr="0031469D">
              <w:rPr>
                <w:b/>
                <w:sz w:val="17"/>
                <w:szCs w:val="17"/>
              </w:rPr>
              <w:t>AGENCY</w:t>
            </w:r>
          </w:p>
        </w:tc>
      </w:tr>
      <w:tr w:rsidR="00ED0391" w:rsidRPr="0031469D" w14:paraId="25A9F122" w14:textId="77777777" w:rsidTr="006F0FCB">
        <w:trPr>
          <w:trHeight w:val="40"/>
        </w:trPr>
        <w:tc>
          <w:tcPr>
            <w:tcW w:w="2287" w:type="pct"/>
            <w:shd w:val="clear" w:color="auto" w:fill="auto"/>
            <w:vAlign w:val="center"/>
          </w:tcPr>
          <w:p w14:paraId="12D396DB" w14:textId="77777777" w:rsidR="00ED0391" w:rsidRPr="0031469D" w:rsidRDefault="00ED0391">
            <w:pPr>
              <w:jc w:val="center"/>
              <w:rPr>
                <w:color w:val="000000" w:themeColor="text1"/>
                <w:sz w:val="17"/>
                <w:szCs w:val="17"/>
              </w:rPr>
            </w:pPr>
            <w:r w:rsidRPr="0031469D">
              <w:rPr>
                <w:color w:val="000000" w:themeColor="text1"/>
                <w:sz w:val="17"/>
                <w:szCs w:val="17"/>
              </w:rPr>
              <w:t>Kigali HFC implementation plan (stage I)</w:t>
            </w:r>
          </w:p>
        </w:tc>
        <w:tc>
          <w:tcPr>
            <w:tcW w:w="2713" w:type="pct"/>
            <w:shd w:val="clear" w:color="auto" w:fill="auto"/>
            <w:vAlign w:val="center"/>
          </w:tcPr>
          <w:p w14:paraId="5A4F0CC6" w14:textId="77777777" w:rsidR="00ED0391" w:rsidRPr="0031469D" w:rsidRDefault="00ED0391">
            <w:pPr>
              <w:jc w:val="center"/>
              <w:rPr>
                <w:color w:val="000000" w:themeColor="text1"/>
                <w:sz w:val="17"/>
                <w:szCs w:val="17"/>
              </w:rPr>
            </w:pPr>
            <w:r w:rsidRPr="0031469D">
              <w:rPr>
                <w:color w:val="000000" w:themeColor="text1"/>
                <w:sz w:val="17"/>
                <w:szCs w:val="17"/>
              </w:rPr>
              <w:t>UNIDO (lead), UNEP</w:t>
            </w:r>
          </w:p>
        </w:tc>
      </w:tr>
    </w:tbl>
    <w:p w14:paraId="039459BB" w14:textId="77777777" w:rsidR="00ED0391" w:rsidRPr="00CE7DD7" w:rsidRDefault="00ED0391" w:rsidP="00ED0391">
      <w:pPr>
        <w:jc w:val="center"/>
        <w:rPr>
          <w:sz w:val="10"/>
          <w:szCs w:val="10"/>
        </w:rPr>
      </w:pPr>
    </w:p>
    <w:tbl>
      <w:tblPr>
        <w:tblStyle w:val="TableGrid"/>
        <w:tblW w:w="5761" w:type="pct"/>
        <w:tblInd w:w="-714" w:type="dxa"/>
        <w:tblCellMar>
          <w:top w:w="28" w:type="dxa"/>
          <w:bottom w:w="28" w:type="dxa"/>
        </w:tblCellMar>
        <w:tblLook w:val="04A0" w:firstRow="1" w:lastRow="0" w:firstColumn="1" w:lastColumn="0" w:noHBand="0" w:noVBand="1"/>
      </w:tblPr>
      <w:tblGrid>
        <w:gridCol w:w="4925"/>
        <w:gridCol w:w="1560"/>
        <w:gridCol w:w="1417"/>
        <w:gridCol w:w="2871"/>
      </w:tblGrid>
      <w:tr w:rsidR="00ED0391" w:rsidRPr="0031469D" w14:paraId="26176E0A" w14:textId="77777777" w:rsidTr="006F0FCB">
        <w:trPr>
          <w:trHeight w:val="77"/>
        </w:trPr>
        <w:tc>
          <w:tcPr>
            <w:tcW w:w="4926" w:type="dxa"/>
            <w:shd w:val="clear" w:color="auto" w:fill="auto"/>
          </w:tcPr>
          <w:p w14:paraId="6D430D22" w14:textId="77777777" w:rsidR="00ED0391" w:rsidRPr="0031469D" w:rsidRDefault="00ED0391">
            <w:pPr>
              <w:jc w:val="left"/>
              <w:rPr>
                <w:b/>
                <w:sz w:val="17"/>
                <w:szCs w:val="17"/>
              </w:rPr>
            </w:pPr>
            <w:r w:rsidRPr="0031469D">
              <w:rPr>
                <w:b/>
                <w:sz w:val="17"/>
                <w:szCs w:val="17"/>
              </w:rPr>
              <w:t>(II) LATEST ARTICLE 7 DATA (Annex F)</w:t>
            </w:r>
          </w:p>
        </w:tc>
        <w:tc>
          <w:tcPr>
            <w:tcW w:w="1560" w:type="dxa"/>
            <w:shd w:val="clear" w:color="auto" w:fill="auto"/>
          </w:tcPr>
          <w:p w14:paraId="405BC604" w14:textId="77777777" w:rsidR="00ED0391" w:rsidRPr="0031469D" w:rsidRDefault="00ED0391">
            <w:pPr>
              <w:jc w:val="left"/>
              <w:rPr>
                <w:sz w:val="17"/>
                <w:szCs w:val="17"/>
              </w:rPr>
            </w:pPr>
            <w:r w:rsidRPr="0031469D">
              <w:rPr>
                <w:sz w:val="17"/>
                <w:szCs w:val="17"/>
              </w:rPr>
              <w:t xml:space="preserve">Year: </w:t>
            </w:r>
            <w:r w:rsidRPr="0031469D">
              <w:rPr>
                <w:color w:val="000000" w:themeColor="text1"/>
                <w:sz w:val="17"/>
                <w:szCs w:val="17"/>
              </w:rPr>
              <w:t>2022</w:t>
            </w:r>
          </w:p>
        </w:tc>
        <w:tc>
          <w:tcPr>
            <w:tcW w:w="1417" w:type="dxa"/>
            <w:shd w:val="clear" w:color="auto" w:fill="auto"/>
          </w:tcPr>
          <w:p w14:paraId="1BC85A40" w14:textId="66FAFB38" w:rsidR="00ED0391" w:rsidRPr="00AE5278" w:rsidRDefault="005712AC">
            <w:pPr>
              <w:ind w:left="-109"/>
              <w:jc w:val="right"/>
              <w:rPr>
                <w:sz w:val="17"/>
                <w:szCs w:val="17"/>
              </w:rPr>
            </w:pPr>
            <w:r w:rsidRPr="00AE5278">
              <w:rPr>
                <w:color w:val="000000" w:themeColor="text1"/>
                <w:sz w:val="17"/>
                <w:szCs w:val="17"/>
              </w:rPr>
              <w:t>187.31</w:t>
            </w:r>
            <w:r w:rsidR="00ED0391" w:rsidRPr="00AE5278">
              <w:rPr>
                <w:color w:val="000000" w:themeColor="text1"/>
                <w:sz w:val="17"/>
                <w:szCs w:val="17"/>
              </w:rPr>
              <w:t xml:space="preserve"> </w:t>
            </w:r>
            <w:r w:rsidR="00ED0391" w:rsidRPr="00AE5278">
              <w:rPr>
                <w:sz w:val="17"/>
                <w:szCs w:val="17"/>
              </w:rPr>
              <w:t>mt</w:t>
            </w:r>
          </w:p>
        </w:tc>
        <w:tc>
          <w:tcPr>
            <w:tcW w:w="2871" w:type="dxa"/>
            <w:shd w:val="clear" w:color="auto" w:fill="auto"/>
          </w:tcPr>
          <w:p w14:paraId="703B1812" w14:textId="75EF72F6" w:rsidR="00ED0391" w:rsidRPr="00AE5278" w:rsidRDefault="00ED0391">
            <w:pPr>
              <w:ind w:left="-110"/>
              <w:jc w:val="right"/>
              <w:rPr>
                <w:sz w:val="17"/>
                <w:szCs w:val="17"/>
              </w:rPr>
            </w:pPr>
            <w:r w:rsidRPr="00AE5278">
              <w:rPr>
                <w:color w:val="000000" w:themeColor="text1"/>
                <w:sz w:val="17"/>
                <w:szCs w:val="17"/>
              </w:rPr>
              <w:t>384,</w:t>
            </w:r>
            <w:r w:rsidR="0069611E" w:rsidRPr="00AE5278">
              <w:rPr>
                <w:color w:val="000000" w:themeColor="text1"/>
                <w:sz w:val="17"/>
                <w:szCs w:val="17"/>
              </w:rPr>
              <w:t>738</w:t>
            </w:r>
            <w:r w:rsidRPr="00AE5278">
              <w:rPr>
                <w:color w:val="000000" w:themeColor="text1"/>
                <w:sz w:val="17"/>
                <w:szCs w:val="17"/>
              </w:rPr>
              <w:t xml:space="preserve"> </w:t>
            </w:r>
            <w:r w:rsidRPr="00AE5278">
              <w:rPr>
                <w:sz w:val="17"/>
                <w:szCs w:val="17"/>
              </w:rPr>
              <w:t>CO</w:t>
            </w:r>
            <w:r w:rsidRPr="00AE5278">
              <w:rPr>
                <w:sz w:val="17"/>
                <w:szCs w:val="17"/>
                <w:vertAlign w:val="subscript"/>
              </w:rPr>
              <w:t>2</w:t>
            </w:r>
            <w:r w:rsidRPr="00AE5278">
              <w:rPr>
                <w:sz w:val="17"/>
                <w:szCs w:val="17"/>
              </w:rPr>
              <w:t>-eq tonnes</w:t>
            </w:r>
          </w:p>
        </w:tc>
      </w:tr>
    </w:tbl>
    <w:p w14:paraId="6BE54714" w14:textId="77777777" w:rsidR="00ED0391" w:rsidRPr="00CE7DD7" w:rsidRDefault="00ED0391" w:rsidP="00ED0391">
      <w:pPr>
        <w:jc w:val="center"/>
        <w:rPr>
          <w:sz w:val="10"/>
          <w:szCs w:val="10"/>
        </w:rPr>
      </w:pPr>
    </w:p>
    <w:tbl>
      <w:tblPr>
        <w:tblStyle w:val="TableGrid"/>
        <w:tblW w:w="5761" w:type="pct"/>
        <w:tblInd w:w="-714" w:type="dxa"/>
        <w:tblLook w:val="04A0" w:firstRow="1" w:lastRow="0" w:firstColumn="1" w:lastColumn="0" w:noHBand="0" w:noVBand="1"/>
      </w:tblPr>
      <w:tblGrid>
        <w:gridCol w:w="1838"/>
        <w:gridCol w:w="709"/>
        <w:gridCol w:w="646"/>
        <w:gridCol w:w="1028"/>
        <w:gridCol w:w="1133"/>
        <w:gridCol w:w="1135"/>
        <w:gridCol w:w="1189"/>
        <w:gridCol w:w="690"/>
        <w:gridCol w:w="778"/>
        <w:gridCol w:w="1627"/>
      </w:tblGrid>
      <w:tr w:rsidR="00ED0391" w:rsidRPr="0031469D" w14:paraId="531BF9FE" w14:textId="77777777" w:rsidTr="006F0FCB">
        <w:trPr>
          <w:trHeight w:val="250"/>
        </w:trPr>
        <w:tc>
          <w:tcPr>
            <w:tcW w:w="3884" w:type="pct"/>
            <w:gridSpan w:val="8"/>
            <w:shd w:val="clear" w:color="auto" w:fill="auto"/>
          </w:tcPr>
          <w:p w14:paraId="55E4B51D" w14:textId="77777777" w:rsidR="00ED0391" w:rsidRPr="0031469D" w:rsidRDefault="00ED0391">
            <w:pPr>
              <w:jc w:val="left"/>
              <w:rPr>
                <w:b/>
                <w:sz w:val="17"/>
                <w:szCs w:val="17"/>
              </w:rPr>
            </w:pPr>
            <w:r w:rsidRPr="0031469D">
              <w:rPr>
                <w:b/>
                <w:sz w:val="17"/>
                <w:szCs w:val="17"/>
              </w:rPr>
              <w:t>(III) LATEST COUNTRY PROGRAMME SECTORAL DATA (CO</w:t>
            </w:r>
            <w:r w:rsidRPr="0031469D">
              <w:rPr>
                <w:b/>
                <w:sz w:val="17"/>
                <w:szCs w:val="17"/>
                <w:vertAlign w:val="subscript"/>
              </w:rPr>
              <w:t>2</w:t>
            </w:r>
            <w:r w:rsidRPr="0031469D">
              <w:rPr>
                <w:b/>
                <w:sz w:val="17"/>
                <w:szCs w:val="17"/>
              </w:rPr>
              <w:t>-eq tonnes)</w:t>
            </w:r>
          </w:p>
        </w:tc>
        <w:tc>
          <w:tcPr>
            <w:tcW w:w="1116" w:type="pct"/>
            <w:gridSpan w:val="2"/>
            <w:shd w:val="clear" w:color="auto" w:fill="auto"/>
          </w:tcPr>
          <w:p w14:paraId="4204F446" w14:textId="77777777" w:rsidR="00ED0391" w:rsidRPr="0031469D" w:rsidRDefault="00ED0391">
            <w:pPr>
              <w:spacing w:after="60"/>
              <w:jc w:val="right"/>
              <w:rPr>
                <w:b/>
                <w:sz w:val="17"/>
                <w:szCs w:val="17"/>
                <w:highlight w:val="cyan"/>
              </w:rPr>
            </w:pPr>
            <w:r w:rsidRPr="0031469D">
              <w:rPr>
                <w:b/>
                <w:sz w:val="17"/>
                <w:szCs w:val="17"/>
              </w:rPr>
              <w:t xml:space="preserve">Year: </w:t>
            </w:r>
            <w:r w:rsidRPr="0031469D">
              <w:rPr>
                <w:b/>
                <w:color w:val="000000" w:themeColor="text1"/>
                <w:sz w:val="17"/>
                <w:szCs w:val="17"/>
              </w:rPr>
              <w:t>2022</w:t>
            </w:r>
          </w:p>
        </w:tc>
      </w:tr>
      <w:tr w:rsidR="00ED0391" w:rsidRPr="0031469D" w14:paraId="28591806" w14:textId="77777777" w:rsidTr="00A44950">
        <w:trPr>
          <w:trHeight w:val="250"/>
        </w:trPr>
        <w:tc>
          <w:tcPr>
            <w:tcW w:w="853" w:type="pct"/>
            <w:vMerge w:val="restart"/>
            <w:shd w:val="clear" w:color="auto" w:fill="auto"/>
            <w:tcMar>
              <w:left w:w="85" w:type="dxa"/>
              <w:right w:w="85" w:type="dxa"/>
            </w:tcMar>
            <w:vAlign w:val="center"/>
          </w:tcPr>
          <w:p w14:paraId="735279EF" w14:textId="77777777" w:rsidR="00ED0391" w:rsidRPr="0031469D" w:rsidRDefault="00ED0391">
            <w:pPr>
              <w:jc w:val="center"/>
              <w:rPr>
                <w:sz w:val="17"/>
                <w:szCs w:val="17"/>
              </w:rPr>
            </w:pPr>
            <w:r w:rsidRPr="0031469D">
              <w:rPr>
                <w:sz w:val="17"/>
                <w:szCs w:val="17"/>
              </w:rPr>
              <w:t>Chemical</w:t>
            </w:r>
          </w:p>
        </w:tc>
        <w:tc>
          <w:tcPr>
            <w:tcW w:w="329" w:type="pct"/>
            <w:vMerge w:val="restart"/>
            <w:shd w:val="clear" w:color="auto" w:fill="auto"/>
            <w:tcMar>
              <w:left w:w="85" w:type="dxa"/>
              <w:right w:w="85" w:type="dxa"/>
            </w:tcMar>
            <w:vAlign w:val="center"/>
          </w:tcPr>
          <w:p w14:paraId="3E1CBEE9" w14:textId="77777777" w:rsidR="00ED0391" w:rsidRPr="0031469D" w:rsidRDefault="00ED0391">
            <w:pPr>
              <w:jc w:val="center"/>
              <w:rPr>
                <w:sz w:val="17"/>
                <w:szCs w:val="17"/>
              </w:rPr>
            </w:pPr>
            <w:r w:rsidRPr="0031469D">
              <w:rPr>
                <w:sz w:val="17"/>
                <w:szCs w:val="17"/>
              </w:rPr>
              <w:t>Aerosol</w:t>
            </w:r>
          </w:p>
        </w:tc>
        <w:tc>
          <w:tcPr>
            <w:tcW w:w="300" w:type="pct"/>
            <w:vMerge w:val="restart"/>
            <w:shd w:val="clear" w:color="auto" w:fill="auto"/>
            <w:tcMar>
              <w:left w:w="85" w:type="dxa"/>
              <w:right w:w="85" w:type="dxa"/>
            </w:tcMar>
            <w:vAlign w:val="center"/>
          </w:tcPr>
          <w:p w14:paraId="6FD4B880" w14:textId="77777777" w:rsidR="00ED0391" w:rsidRPr="0031469D" w:rsidRDefault="00ED0391">
            <w:pPr>
              <w:jc w:val="center"/>
              <w:rPr>
                <w:sz w:val="17"/>
                <w:szCs w:val="17"/>
              </w:rPr>
            </w:pPr>
            <w:r w:rsidRPr="0031469D">
              <w:rPr>
                <w:sz w:val="17"/>
                <w:szCs w:val="17"/>
              </w:rPr>
              <w:t>Foam</w:t>
            </w:r>
          </w:p>
        </w:tc>
        <w:tc>
          <w:tcPr>
            <w:tcW w:w="477" w:type="pct"/>
            <w:vMerge w:val="restart"/>
            <w:shd w:val="clear" w:color="auto" w:fill="auto"/>
            <w:tcMar>
              <w:left w:w="85" w:type="dxa"/>
              <w:right w:w="85" w:type="dxa"/>
            </w:tcMar>
            <w:vAlign w:val="center"/>
          </w:tcPr>
          <w:p w14:paraId="4EB6E7C2" w14:textId="77777777" w:rsidR="00ED0391" w:rsidRPr="0031469D" w:rsidRDefault="00ED0391">
            <w:pPr>
              <w:jc w:val="center"/>
              <w:rPr>
                <w:sz w:val="17"/>
                <w:szCs w:val="17"/>
              </w:rPr>
            </w:pPr>
            <w:r w:rsidRPr="0031469D">
              <w:rPr>
                <w:sz w:val="17"/>
                <w:szCs w:val="17"/>
              </w:rPr>
              <w:t>Firefighting</w:t>
            </w:r>
          </w:p>
        </w:tc>
        <w:tc>
          <w:tcPr>
            <w:tcW w:w="1604" w:type="pct"/>
            <w:gridSpan w:val="3"/>
            <w:shd w:val="clear" w:color="auto" w:fill="auto"/>
            <w:tcMar>
              <w:left w:w="85" w:type="dxa"/>
              <w:right w:w="85" w:type="dxa"/>
            </w:tcMar>
            <w:vAlign w:val="center"/>
          </w:tcPr>
          <w:p w14:paraId="59E5CE9F" w14:textId="77777777" w:rsidR="00ED0391" w:rsidRPr="0031469D" w:rsidRDefault="00ED0391">
            <w:pPr>
              <w:jc w:val="center"/>
              <w:rPr>
                <w:sz w:val="17"/>
                <w:szCs w:val="17"/>
              </w:rPr>
            </w:pPr>
            <w:r w:rsidRPr="0031469D">
              <w:rPr>
                <w:sz w:val="17"/>
                <w:szCs w:val="17"/>
              </w:rPr>
              <w:t>AC and refrigeration</w:t>
            </w:r>
          </w:p>
        </w:tc>
        <w:tc>
          <w:tcPr>
            <w:tcW w:w="320" w:type="pct"/>
            <w:vMerge w:val="restart"/>
            <w:shd w:val="clear" w:color="auto" w:fill="auto"/>
            <w:tcMar>
              <w:left w:w="85" w:type="dxa"/>
              <w:right w:w="85" w:type="dxa"/>
            </w:tcMar>
            <w:vAlign w:val="center"/>
          </w:tcPr>
          <w:p w14:paraId="60349F19" w14:textId="77777777" w:rsidR="00ED0391" w:rsidRPr="0031469D" w:rsidRDefault="00ED0391">
            <w:pPr>
              <w:jc w:val="center"/>
              <w:rPr>
                <w:sz w:val="17"/>
                <w:szCs w:val="17"/>
              </w:rPr>
            </w:pPr>
            <w:r w:rsidRPr="0031469D">
              <w:rPr>
                <w:sz w:val="17"/>
                <w:szCs w:val="17"/>
              </w:rPr>
              <w:t>Solvent</w:t>
            </w:r>
          </w:p>
        </w:tc>
        <w:tc>
          <w:tcPr>
            <w:tcW w:w="361" w:type="pct"/>
            <w:vMerge w:val="restart"/>
            <w:shd w:val="clear" w:color="auto" w:fill="auto"/>
            <w:tcMar>
              <w:left w:w="85" w:type="dxa"/>
              <w:right w:w="85" w:type="dxa"/>
            </w:tcMar>
            <w:vAlign w:val="center"/>
          </w:tcPr>
          <w:p w14:paraId="5DC86D27" w14:textId="77777777" w:rsidR="00ED0391" w:rsidRPr="0031469D" w:rsidRDefault="00ED0391">
            <w:pPr>
              <w:jc w:val="center"/>
              <w:rPr>
                <w:sz w:val="17"/>
                <w:szCs w:val="17"/>
              </w:rPr>
            </w:pPr>
            <w:r w:rsidRPr="0031469D">
              <w:rPr>
                <w:sz w:val="17"/>
                <w:szCs w:val="17"/>
              </w:rPr>
              <w:t>Other</w:t>
            </w:r>
          </w:p>
        </w:tc>
        <w:tc>
          <w:tcPr>
            <w:tcW w:w="755" w:type="pct"/>
            <w:vMerge w:val="restart"/>
            <w:shd w:val="clear" w:color="auto" w:fill="auto"/>
            <w:tcMar>
              <w:left w:w="85" w:type="dxa"/>
              <w:right w:w="85" w:type="dxa"/>
            </w:tcMar>
            <w:vAlign w:val="center"/>
          </w:tcPr>
          <w:p w14:paraId="6D1060A9" w14:textId="77777777" w:rsidR="00ED0391" w:rsidRPr="0031469D" w:rsidRDefault="00ED0391">
            <w:pPr>
              <w:jc w:val="center"/>
              <w:rPr>
                <w:sz w:val="17"/>
                <w:szCs w:val="17"/>
              </w:rPr>
            </w:pPr>
            <w:r w:rsidRPr="0031469D">
              <w:rPr>
                <w:sz w:val="17"/>
                <w:szCs w:val="17"/>
              </w:rPr>
              <w:t>Total sector consumption</w:t>
            </w:r>
          </w:p>
        </w:tc>
      </w:tr>
      <w:tr w:rsidR="00ED0391" w:rsidRPr="0031469D" w14:paraId="7736E3A6" w14:textId="77777777" w:rsidTr="006F0FCB">
        <w:trPr>
          <w:trHeight w:val="107"/>
        </w:trPr>
        <w:tc>
          <w:tcPr>
            <w:tcW w:w="853" w:type="pct"/>
            <w:vMerge/>
            <w:shd w:val="clear" w:color="auto" w:fill="auto"/>
            <w:tcMar>
              <w:left w:w="85" w:type="dxa"/>
              <w:right w:w="85" w:type="dxa"/>
            </w:tcMar>
            <w:vAlign w:val="center"/>
          </w:tcPr>
          <w:p w14:paraId="7CFB75EB" w14:textId="77777777" w:rsidR="00ED0391" w:rsidRPr="0031469D" w:rsidRDefault="00ED0391">
            <w:pPr>
              <w:jc w:val="center"/>
              <w:rPr>
                <w:sz w:val="17"/>
                <w:szCs w:val="17"/>
              </w:rPr>
            </w:pPr>
          </w:p>
        </w:tc>
        <w:tc>
          <w:tcPr>
            <w:tcW w:w="329" w:type="pct"/>
            <w:vMerge/>
            <w:shd w:val="clear" w:color="auto" w:fill="auto"/>
            <w:tcMar>
              <w:left w:w="85" w:type="dxa"/>
              <w:right w:w="85" w:type="dxa"/>
            </w:tcMar>
            <w:vAlign w:val="center"/>
          </w:tcPr>
          <w:p w14:paraId="55E7AD1C" w14:textId="77777777" w:rsidR="00ED0391" w:rsidRPr="0031469D" w:rsidRDefault="00ED0391">
            <w:pPr>
              <w:jc w:val="center"/>
              <w:rPr>
                <w:sz w:val="17"/>
                <w:szCs w:val="17"/>
              </w:rPr>
            </w:pPr>
          </w:p>
        </w:tc>
        <w:tc>
          <w:tcPr>
            <w:tcW w:w="300" w:type="pct"/>
            <w:vMerge/>
            <w:shd w:val="clear" w:color="auto" w:fill="auto"/>
            <w:tcMar>
              <w:left w:w="85" w:type="dxa"/>
              <w:right w:w="85" w:type="dxa"/>
            </w:tcMar>
            <w:vAlign w:val="center"/>
          </w:tcPr>
          <w:p w14:paraId="33E8E503" w14:textId="77777777" w:rsidR="00ED0391" w:rsidRPr="0031469D" w:rsidRDefault="00ED0391">
            <w:pPr>
              <w:jc w:val="center"/>
              <w:rPr>
                <w:sz w:val="17"/>
                <w:szCs w:val="17"/>
              </w:rPr>
            </w:pPr>
          </w:p>
        </w:tc>
        <w:tc>
          <w:tcPr>
            <w:tcW w:w="477" w:type="pct"/>
            <w:vMerge/>
            <w:shd w:val="clear" w:color="auto" w:fill="auto"/>
            <w:tcMar>
              <w:left w:w="85" w:type="dxa"/>
              <w:right w:w="85" w:type="dxa"/>
            </w:tcMar>
            <w:vAlign w:val="center"/>
          </w:tcPr>
          <w:p w14:paraId="08A675C4" w14:textId="77777777" w:rsidR="00ED0391" w:rsidRPr="0031469D" w:rsidRDefault="00ED0391">
            <w:pPr>
              <w:jc w:val="center"/>
              <w:rPr>
                <w:sz w:val="17"/>
                <w:szCs w:val="17"/>
              </w:rPr>
            </w:pPr>
          </w:p>
        </w:tc>
        <w:tc>
          <w:tcPr>
            <w:tcW w:w="1053" w:type="pct"/>
            <w:gridSpan w:val="2"/>
            <w:shd w:val="clear" w:color="auto" w:fill="auto"/>
            <w:tcMar>
              <w:left w:w="85" w:type="dxa"/>
              <w:right w:w="85" w:type="dxa"/>
            </w:tcMar>
          </w:tcPr>
          <w:p w14:paraId="7500933A" w14:textId="77777777" w:rsidR="00ED0391" w:rsidRPr="0031469D" w:rsidRDefault="00ED0391">
            <w:pPr>
              <w:jc w:val="center"/>
              <w:rPr>
                <w:sz w:val="17"/>
                <w:szCs w:val="17"/>
              </w:rPr>
            </w:pPr>
            <w:r w:rsidRPr="0031469D">
              <w:rPr>
                <w:sz w:val="17"/>
                <w:szCs w:val="17"/>
              </w:rPr>
              <w:t>Manufacturing</w:t>
            </w:r>
          </w:p>
        </w:tc>
        <w:tc>
          <w:tcPr>
            <w:tcW w:w="552" w:type="pct"/>
            <w:vMerge w:val="restart"/>
            <w:shd w:val="clear" w:color="auto" w:fill="auto"/>
            <w:tcMar>
              <w:left w:w="85" w:type="dxa"/>
              <w:right w:w="85" w:type="dxa"/>
            </w:tcMar>
            <w:vAlign w:val="center"/>
          </w:tcPr>
          <w:p w14:paraId="321D0CA9" w14:textId="77777777" w:rsidR="00ED0391" w:rsidRPr="0031469D" w:rsidRDefault="00ED0391">
            <w:pPr>
              <w:jc w:val="center"/>
              <w:rPr>
                <w:sz w:val="17"/>
                <w:szCs w:val="17"/>
              </w:rPr>
            </w:pPr>
            <w:r w:rsidRPr="0031469D">
              <w:rPr>
                <w:sz w:val="17"/>
                <w:szCs w:val="17"/>
              </w:rPr>
              <w:t>Servicing</w:t>
            </w:r>
          </w:p>
        </w:tc>
        <w:tc>
          <w:tcPr>
            <w:tcW w:w="320" w:type="pct"/>
            <w:vMerge/>
            <w:shd w:val="clear" w:color="auto" w:fill="auto"/>
            <w:tcMar>
              <w:left w:w="85" w:type="dxa"/>
              <w:right w:w="85" w:type="dxa"/>
            </w:tcMar>
            <w:vAlign w:val="center"/>
          </w:tcPr>
          <w:p w14:paraId="1F7B7B26" w14:textId="77777777" w:rsidR="00ED0391" w:rsidRPr="0031469D" w:rsidRDefault="00ED0391">
            <w:pPr>
              <w:jc w:val="center"/>
              <w:rPr>
                <w:sz w:val="17"/>
                <w:szCs w:val="17"/>
              </w:rPr>
            </w:pPr>
          </w:p>
        </w:tc>
        <w:tc>
          <w:tcPr>
            <w:tcW w:w="361" w:type="pct"/>
            <w:vMerge/>
            <w:shd w:val="clear" w:color="auto" w:fill="auto"/>
            <w:tcMar>
              <w:left w:w="85" w:type="dxa"/>
              <w:right w:w="85" w:type="dxa"/>
            </w:tcMar>
            <w:vAlign w:val="center"/>
          </w:tcPr>
          <w:p w14:paraId="5F302CC8" w14:textId="77777777" w:rsidR="00ED0391" w:rsidRPr="0031469D" w:rsidRDefault="00ED0391">
            <w:pPr>
              <w:jc w:val="center"/>
              <w:rPr>
                <w:sz w:val="17"/>
                <w:szCs w:val="17"/>
              </w:rPr>
            </w:pPr>
          </w:p>
        </w:tc>
        <w:tc>
          <w:tcPr>
            <w:tcW w:w="755" w:type="pct"/>
            <w:vMerge/>
            <w:shd w:val="clear" w:color="auto" w:fill="auto"/>
            <w:tcMar>
              <w:left w:w="85" w:type="dxa"/>
              <w:right w:w="85" w:type="dxa"/>
            </w:tcMar>
            <w:vAlign w:val="center"/>
          </w:tcPr>
          <w:p w14:paraId="5632D58A" w14:textId="77777777" w:rsidR="00ED0391" w:rsidRPr="0031469D" w:rsidRDefault="00ED0391">
            <w:pPr>
              <w:jc w:val="center"/>
              <w:rPr>
                <w:sz w:val="17"/>
                <w:szCs w:val="17"/>
              </w:rPr>
            </w:pPr>
          </w:p>
        </w:tc>
      </w:tr>
      <w:tr w:rsidR="006F0FCB" w:rsidRPr="0031469D" w14:paraId="74AFE949" w14:textId="77777777" w:rsidTr="006F0FCB">
        <w:trPr>
          <w:trHeight w:val="96"/>
        </w:trPr>
        <w:tc>
          <w:tcPr>
            <w:tcW w:w="853" w:type="pct"/>
            <w:vMerge/>
            <w:shd w:val="clear" w:color="auto" w:fill="auto"/>
            <w:tcMar>
              <w:left w:w="85" w:type="dxa"/>
              <w:right w:w="85" w:type="dxa"/>
            </w:tcMar>
            <w:vAlign w:val="center"/>
          </w:tcPr>
          <w:p w14:paraId="0FC85350" w14:textId="77777777" w:rsidR="00ED0391" w:rsidRPr="0031469D" w:rsidRDefault="00ED0391">
            <w:pPr>
              <w:jc w:val="center"/>
              <w:rPr>
                <w:sz w:val="17"/>
                <w:szCs w:val="17"/>
              </w:rPr>
            </w:pPr>
          </w:p>
        </w:tc>
        <w:tc>
          <w:tcPr>
            <w:tcW w:w="329" w:type="pct"/>
            <w:vMerge/>
            <w:shd w:val="clear" w:color="auto" w:fill="auto"/>
            <w:tcMar>
              <w:left w:w="85" w:type="dxa"/>
              <w:right w:w="85" w:type="dxa"/>
            </w:tcMar>
            <w:vAlign w:val="center"/>
          </w:tcPr>
          <w:p w14:paraId="1330EF38" w14:textId="77777777" w:rsidR="00ED0391" w:rsidRPr="0031469D" w:rsidRDefault="00ED0391">
            <w:pPr>
              <w:jc w:val="center"/>
              <w:rPr>
                <w:sz w:val="17"/>
                <w:szCs w:val="17"/>
              </w:rPr>
            </w:pPr>
          </w:p>
        </w:tc>
        <w:tc>
          <w:tcPr>
            <w:tcW w:w="300" w:type="pct"/>
            <w:vMerge/>
            <w:shd w:val="clear" w:color="auto" w:fill="auto"/>
            <w:tcMar>
              <w:left w:w="85" w:type="dxa"/>
              <w:right w:w="85" w:type="dxa"/>
            </w:tcMar>
            <w:vAlign w:val="center"/>
          </w:tcPr>
          <w:p w14:paraId="5755F1F0" w14:textId="77777777" w:rsidR="00ED0391" w:rsidRPr="0031469D" w:rsidRDefault="00ED0391">
            <w:pPr>
              <w:jc w:val="center"/>
              <w:rPr>
                <w:sz w:val="17"/>
                <w:szCs w:val="17"/>
              </w:rPr>
            </w:pPr>
          </w:p>
        </w:tc>
        <w:tc>
          <w:tcPr>
            <w:tcW w:w="477" w:type="pct"/>
            <w:vMerge/>
            <w:shd w:val="clear" w:color="auto" w:fill="auto"/>
            <w:tcMar>
              <w:left w:w="85" w:type="dxa"/>
              <w:right w:w="85" w:type="dxa"/>
            </w:tcMar>
            <w:vAlign w:val="center"/>
          </w:tcPr>
          <w:p w14:paraId="172F5FAE" w14:textId="77777777" w:rsidR="00ED0391" w:rsidRPr="0031469D" w:rsidRDefault="00ED0391">
            <w:pPr>
              <w:jc w:val="center"/>
              <w:rPr>
                <w:sz w:val="17"/>
                <w:szCs w:val="17"/>
              </w:rPr>
            </w:pPr>
          </w:p>
        </w:tc>
        <w:tc>
          <w:tcPr>
            <w:tcW w:w="526" w:type="pct"/>
            <w:shd w:val="clear" w:color="auto" w:fill="auto"/>
            <w:tcMar>
              <w:left w:w="85" w:type="dxa"/>
              <w:right w:w="85" w:type="dxa"/>
            </w:tcMar>
            <w:vAlign w:val="center"/>
          </w:tcPr>
          <w:p w14:paraId="0F76415F" w14:textId="77777777" w:rsidR="00ED0391" w:rsidRPr="0031469D" w:rsidRDefault="00ED0391">
            <w:pPr>
              <w:jc w:val="center"/>
              <w:rPr>
                <w:sz w:val="17"/>
                <w:szCs w:val="17"/>
              </w:rPr>
            </w:pPr>
            <w:r w:rsidRPr="0031469D">
              <w:rPr>
                <w:sz w:val="17"/>
                <w:szCs w:val="17"/>
              </w:rPr>
              <w:t>AC</w:t>
            </w:r>
          </w:p>
        </w:tc>
        <w:tc>
          <w:tcPr>
            <w:tcW w:w="527" w:type="pct"/>
            <w:shd w:val="clear" w:color="auto" w:fill="auto"/>
            <w:tcMar>
              <w:left w:w="85" w:type="dxa"/>
              <w:right w:w="85" w:type="dxa"/>
            </w:tcMar>
            <w:vAlign w:val="center"/>
          </w:tcPr>
          <w:p w14:paraId="46B6A4F7" w14:textId="77777777" w:rsidR="00ED0391" w:rsidRPr="0031469D" w:rsidRDefault="00ED0391">
            <w:pPr>
              <w:jc w:val="center"/>
              <w:rPr>
                <w:sz w:val="17"/>
                <w:szCs w:val="17"/>
              </w:rPr>
            </w:pPr>
            <w:r w:rsidRPr="0031469D">
              <w:rPr>
                <w:sz w:val="17"/>
                <w:szCs w:val="17"/>
              </w:rPr>
              <w:t>Other</w:t>
            </w:r>
          </w:p>
        </w:tc>
        <w:tc>
          <w:tcPr>
            <w:tcW w:w="552" w:type="pct"/>
            <w:vMerge/>
            <w:shd w:val="clear" w:color="auto" w:fill="auto"/>
            <w:tcMar>
              <w:left w:w="85" w:type="dxa"/>
              <w:right w:w="85" w:type="dxa"/>
            </w:tcMar>
            <w:vAlign w:val="center"/>
          </w:tcPr>
          <w:p w14:paraId="67E36E32" w14:textId="77777777" w:rsidR="00ED0391" w:rsidRPr="0031469D" w:rsidRDefault="00ED0391">
            <w:pPr>
              <w:jc w:val="center"/>
              <w:rPr>
                <w:sz w:val="17"/>
                <w:szCs w:val="17"/>
              </w:rPr>
            </w:pPr>
          </w:p>
        </w:tc>
        <w:tc>
          <w:tcPr>
            <w:tcW w:w="320" w:type="pct"/>
            <w:vMerge/>
            <w:shd w:val="clear" w:color="auto" w:fill="auto"/>
            <w:tcMar>
              <w:left w:w="85" w:type="dxa"/>
              <w:right w:w="85" w:type="dxa"/>
            </w:tcMar>
            <w:vAlign w:val="center"/>
          </w:tcPr>
          <w:p w14:paraId="1B076588" w14:textId="77777777" w:rsidR="00ED0391" w:rsidRPr="0031469D" w:rsidRDefault="00ED0391">
            <w:pPr>
              <w:jc w:val="center"/>
              <w:rPr>
                <w:sz w:val="17"/>
                <w:szCs w:val="17"/>
              </w:rPr>
            </w:pPr>
          </w:p>
        </w:tc>
        <w:tc>
          <w:tcPr>
            <w:tcW w:w="361" w:type="pct"/>
            <w:vMerge/>
            <w:shd w:val="clear" w:color="auto" w:fill="auto"/>
            <w:tcMar>
              <w:left w:w="85" w:type="dxa"/>
              <w:right w:w="85" w:type="dxa"/>
            </w:tcMar>
            <w:vAlign w:val="center"/>
          </w:tcPr>
          <w:p w14:paraId="05CEE56E" w14:textId="77777777" w:rsidR="00ED0391" w:rsidRPr="0031469D" w:rsidRDefault="00ED0391">
            <w:pPr>
              <w:jc w:val="center"/>
              <w:rPr>
                <w:sz w:val="17"/>
                <w:szCs w:val="17"/>
              </w:rPr>
            </w:pPr>
          </w:p>
        </w:tc>
        <w:tc>
          <w:tcPr>
            <w:tcW w:w="755" w:type="pct"/>
            <w:vMerge/>
            <w:shd w:val="clear" w:color="auto" w:fill="auto"/>
            <w:tcMar>
              <w:left w:w="85" w:type="dxa"/>
              <w:right w:w="85" w:type="dxa"/>
            </w:tcMar>
            <w:vAlign w:val="center"/>
          </w:tcPr>
          <w:p w14:paraId="6D446A53" w14:textId="77777777" w:rsidR="00ED0391" w:rsidRPr="0031469D" w:rsidRDefault="00ED0391">
            <w:pPr>
              <w:jc w:val="center"/>
              <w:rPr>
                <w:sz w:val="17"/>
                <w:szCs w:val="17"/>
              </w:rPr>
            </w:pPr>
          </w:p>
        </w:tc>
      </w:tr>
      <w:tr w:rsidR="006F0FCB" w:rsidRPr="0031469D" w14:paraId="327100E2" w14:textId="77777777" w:rsidTr="006F0FCB">
        <w:trPr>
          <w:trHeight w:val="121"/>
        </w:trPr>
        <w:tc>
          <w:tcPr>
            <w:tcW w:w="853" w:type="pct"/>
            <w:shd w:val="clear" w:color="auto" w:fill="auto"/>
          </w:tcPr>
          <w:p w14:paraId="1B958E88" w14:textId="77777777" w:rsidR="00ED0391" w:rsidRPr="0031469D" w:rsidRDefault="00ED0391">
            <w:pPr>
              <w:spacing w:after="60"/>
              <w:jc w:val="left"/>
              <w:rPr>
                <w:sz w:val="17"/>
                <w:szCs w:val="17"/>
              </w:rPr>
            </w:pPr>
            <w:r w:rsidRPr="0031469D">
              <w:rPr>
                <w:color w:val="000000" w:themeColor="text1"/>
                <w:sz w:val="17"/>
                <w:szCs w:val="17"/>
              </w:rPr>
              <w:t>HFC-125</w:t>
            </w:r>
          </w:p>
        </w:tc>
        <w:tc>
          <w:tcPr>
            <w:tcW w:w="329" w:type="pct"/>
            <w:shd w:val="clear" w:color="auto" w:fill="auto"/>
          </w:tcPr>
          <w:p w14:paraId="5389B85E" w14:textId="77777777" w:rsidR="00ED0391" w:rsidRPr="0031469D" w:rsidRDefault="00ED0391">
            <w:pPr>
              <w:spacing w:after="60"/>
              <w:jc w:val="right"/>
              <w:rPr>
                <w:sz w:val="17"/>
                <w:szCs w:val="17"/>
              </w:rPr>
            </w:pPr>
          </w:p>
        </w:tc>
        <w:tc>
          <w:tcPr>
            <w:tcW w:w="300" w:type="pct"/>
            <w:shd w:val="clear" w:color="auto" w:fill="auto"/>
          </w:tcPr>
          <w:p w14:paraId="6572DA7E" w14:textId="77777777" w:rsidR="00ED0391" w:rsidRPr="0031469D" w:rsidRDefault="00ED0391">
            <w:pPr>
              <w:spacing w:after="60"/>
              <w:jc w:val="right"/>
              <w:rPr>
                <w:sz w:val="17"/>
                <w:szCs w:val="17"/>
              </w:rPr>
            </w:pPr>
          </w:p>
        </w:tc>
        <w:tc>
          <w:tcPr>
            <w:tcW w:w="477" w:type="pct"/>
            <w:shd w:val="clear" w:color="auto" w:fill="auto"/>
          </w:tcPr>
          <w:p w14:paraId="023506A5" w14:textId="77777777" w:rsidR="00ED0391" w:rsidRPr="0031469D" w:rsidRDefault="00ED0391">
            <w:pPr>
              <w:spacing w:after="60"/>
              <w:jc w:val="right"/>
              <w:rPr>
                <w:sz w:val="17"/>
                <w:szCs w:val="17"/>
              </w:rPr>
            </w:pPr>
            <w:r w:rsidRPr="0031469D">
              <w:rPr>
                <w:sz w:val="17"/>
                <w:szCs w:val="17"/>
              </w:rPr>
              <w:t>210</w:t>
            </w:r>
          </w:p>
        </w:tc>
        <w:tc>
          <w:tcPr>
            <w:tcW w:w="526" w:type="pct"/>
            <w:shd w:val="clear" w:color="auto" w:fill="auto"/>
          </w:tcPr>
          <w:p w14:paraId="474C8683" w14:textId="77777777" w:rsidR="00ED0391" w:rsidRPr="0031469D" w:rsidRDefault="00ED0391">
            <w:pPr>
              <w:spacing w:after="60"/>
              <w:jc w:val="right"/>
              <w:rPr>
                <w:sz w:val="17"/>
                <w:szCs w:val="17"/>
              </w:rPr>
            </w:pPr>
          </w:p>
        </w:tc>
        <w:tc>
          <w:tcPr>
            <w:tcW w:w="527" w:type="pct"/>
            <w:shd w:val="clear" w:color="auto" w:fill="auto"/>
          </w:tcPr>
          <w:p w14:paraId="5DD12DA0" w14:textId="77777777" w:rsidR="00ED0391" w:rsidRPr="0031469D" w:rsidRDefault="00ED0391">
            <w:pPr>
              <w:spacing w:after="60"/>
              <w:jc w:val="right"/>
              <w:rPr>
                <w:sz w:val="17"/>
                <w:szCs w:val="17"/>
              </w:rPr>
            </w:pPr>
          </w:p>
        </w:tc>
        <w:tc>
          <w:tcPr>
            <w:tcW w:w="552" w:type="pct"/>
            <w:shd w:val="clear" w:color="auto" w:fill="auto"/>
          </w:tcPr>
          <w:p w14:paraId="3CD04265" w14:textId="77777777" w:rsidR="00ED0391" w:rsidRPr="0031469D" w:rsidRDefault="00ED0391">
            <w:pPr>
              <w:spacing w:after="60"/>
              <w:jc w:val="right"/>
              <w:rPr>
                <w:sz w:val="17"/>
                <w:szCs w:val="17"/>
              </w:rPr>
            </w:pPr>
          </w:p>
        </w:tc>
        <w:tc>
          <w:tcPr>
            <w:tcW w:w="320" w:type="pct"/>
            <w:shd w:val="clear" w:color="auto" w:fill="auto"/>
          </w:tcPr>
          <w:p w14:paraId="1C8FEC6B" w14:textId="77777777" w:rsidR="00ED0391" w:rsidRPr="0031469D" w:rsidRDefault="00ED0391">
            <w:pPr>
              <w:spacing w:after="60"/>
              <w:jc w:val="right"/>
              <w:rPr>
                <w:sz w:val="17"/>
                <w:szCs w:val="17"/>
              </w:rPr>
            </w:pPr>
          </w:p>
        </w:tc>
        <w:tc>
          <w:tcPr>
            <w:tcW w:w="361" w:type="pct"/>
            <w:shd w:val="clear" w:color="auto" w:fill="auto"/>
          </w:tcPr>
          <w:p w14:paraId="586D8289" w14:textId="77777777" w:rsidR="00ED0391" w:rsidRPr="0031469D" w:rsidRDefault="00ED0391">
            <w:pPr>
              <w:spacing w:after="60"/>
              <w:jc w:val="right"/>
              <w:rPr>
                <w:sz w:val="17"/>
                <w:szCs w:val="17"/>
              </w:rPr>
            </w:pPr>
          </w:p>
        </w:tc>
        <w:tc>
          <w:tcPr>
            <w:tcW w:w="755" w:type="pct"/>
            <w:shd w:val="clear" w:color="auto" w:fill="auto"/>
          </w:tcPr>
          <w:p w14:paraId="7C35AE6A" w14:textId="77777777" w:rsidR="00ED0391" w:rsidRPr="00E57EA7" w:rsidRDefault="00ED0391">
            <w:pPr>
              <w:spacing w:after="60"/>
              <w:jc w:val="right"/>
              <w:rPr>
                <w:sz w:val="17"/>
                <w:szCs w:val="17"/>
              </w:rPr>
            </w:pPr>
            <w:r w:rsidRPr="00E57EA7">
              <w:rPr>
                <w:sz w:val="17"/>
                <w:szCs w:val="17"/>
              </w:rPr>
              <w:t>210</w:t>
            </w:r>
          </w:p>
        </w:tc>
      </w:tr>
      <w:tr w:rsidR="006F0FCB" w:rsidRPr="0031469D" w14:paraId="66B20AB1" w14:textId="77777777" w:rsidTr="006F0FCB">
        <w:trPr>
          <w:trHeight w:val="250"/>
        </w:trPr>
        <w:tc>
          <w:tcPr>
            <w:tcW w:w="853" w:type="pct"/>
            <w:shd w:val="clear" w:color="auto" w:fill="auto"/>
          </w:tcPr>
          <w:p w14:paraId="343BB8FE" w14:textId="77777777" w:rsidR="00ED0391" w:rsidRPr="0031469D" w:rsidRDefault="00ED0391">
            <w:pPr>
              <w:spacing w:after="60"/>
              <w:jc w:val="left"/>
              <w:rPr>
                <w:color w:val="000000" w:themeColor="text1"/>
                <w:sz w:val="17"/>
                <w:szCs w:val="17"/>
              </w:rPr>
            </w:pPr>
            <w:r w:rsidRPr="0031469D">
              <w:rPr>
                <w:color w:val="000000" w:themeColor="text1"/>
                <w:sz w:val="17"/>
                <w:szCs w:val="17"/>
              </w:rPr>
              <w:t>HFC-134a</w:t>
            </w:r>
          </w:p>
        </w:tc>
        <w:tc>
          <w:tcPr>
            <w:tcW w:w="329" w:type="pct"/>
            <w:shd w:val="clear" w:color="auto" w:fill="auto"/>
          </w:tcPr>
          <w:p w14:paraId="7234A869" w14:textId="77777777" w:rsidR="00ED0391" w:rsidRPr="0031469D" w:rsidRDefault="00ED0391">
            <w:pPr>
              <w:spacing w:after="60"/>
              <w:jc w:val="right"/>
              <w:rPr>
                <w:sz w:val="17"/>
                <w:szCs w:val="17"/>
              </w:rPr>
            </w:pPr>
          </w:p>
        </w:tc>
        <w:tc>
          <w:tcPr>
            <w:tcW w:w="300" w:type="pct"/>
            <w:shd w:val="clear" w:color="auto" w:fill="auto"/>
          </w:tcPr>
          <w:p w14:paraId="692DB090" w14:textId="77777777" w:rsidR="00ED0391" w:rsidRPr="0031469D" w:rsidRDefault="00ED0391">
            <w:pPr>
              <w:spacing w:after="60"/>
              <w:jc w:val="right"/>
              <w:rPr>
                <w:sz w:val="17"/>
                <w:szCs w:val="17"/>
              </w:rPr>
            </w:pPr>
          </w:p>
        </w:tc>
        <w:tc>
          <w:tcPr>
            <w:tcW w:w="477" w:type="pct"/>
            <w:shd w:val="clear" w:color="auto" w:fill="auto"/>
          </w:tcPr>
          <w:p w14:paraId="18DB7E39" w14:textId="77777777" w:rsidR="00ED0391" w:rsidRPr="0031469D" w:rsidRDefault="00ED0391">
            <w:pPr>
              <w:spacing w:after="60"/>
              <w:jc w:val="right"/>
              <w:rPr>
                <w:sz w:val="17"/>
                <w:szCs w:val="17"/>
              </w:rPr>
            </w:pPr>
          </w:p>
        </w:tc>
        <w:tc>
          <w:tcPr>
            <w:tcW w:w="526" w:type="pct"/>
            <w:shd w:val="clear" w:color="auto" w:fill="auto"/>
          </w:tcPr>
          <w:p w14:paraId="3786187D" w14:textId="77777777" w:rsidR="00ED0391" w:rsidRPr="0031469D" w:rsidRDefault="00ED0391">
            <w:pPr>
              <w:spacing w:after="60"/>
              <w:jc w:val="right"/>
              <w:rPr>
                <w:sz w:val="17"/>
                <w:szCs w:val="17"/>
              </w:rPr>
            </w:pPr>
          </w:p>
        </w:tc>
        <w:tc>
          <w:tcPr>
            <w:tcW w:w="527" w:type="pct"/>
            <w:shd w:val="clear" w:color="auto" w:fill="auto"/>
          </w:tcPr>
          <w:p w14:paraId="2E664DB3" w14:textId="77777777" w:rsidR="00ED0391" w:rsidRPr="0031469D" w:rsidRDefault="00ED0391">
            <w:pPr>
              <w:spacing w:after="60"/>
              <w:jc w:val="right"/>
              <w:rPr>
                <w:sz w:val="17"/>
                <w:szCs w:val="17"/>
              </w:rPr>
            </w:pPr>
          </w:p>
        </w:tc>
        <w:tc>
          <w:tcPr>
            <w:tcW w:w="552" w:type="pct"/>
            <w:shd w:val="clear" w:color="auto" w:fill="auto"/>
          </w:tcPr>
          <w:p w14:paraId="25BFA126" w14:textId="5C9411C6" w:rsidR="00ED0391" w:rsidRPr="0031469D" w:rsidRDefault="00ED0391">
            <w:pPr>
              <w:spacing w:after="60"/>
              <w:jc w:val="right"/>
              <w:rPr>
                <w:sz w:val="17"/>
                <w:szCs w:val="17"/>
              </w:rPr>
            </w:pPr>
            <w:r w:rsidRPr="0031469D">
              <w:rPr>
                <w:sz w:val="17"/>
                <w:szCs w:val="17"/>
              </w:rPr>
              <w:t>144,1</w:t>
            </w:r>
            <w:r w:rsidR="00DA7C65">
              <w:rPr>
                <w:sz w:val="17"/>
                <w:szCs w:val="17"/>
              </w:rPr>
              <w:t>30</w:t>
            </w:r>
          </w:p>
        </w:tc>
        <w:tc>
          <w:tcPr>
            <w:tcW w:w="320" w:type="pct"/>
            <w:shd w:val="clear" w:color="auto" w:fill="auto"/>
          </w:tcPr>
          <w:p w14:paraId="4395EF78" w14:textId="77777777" w:rsidR="00ED0391" w:rsidRPr="0031469D" w:rsidRDefault="00ED0391">
            <w:pPr>
              <w:spacing w:after="60"/>
              <w:jc w:val="right"/>
              <w:rPr>
                <w:sz w:val="17"/>
                <w:szCs w:val="17"/>
              </w:rPr>
            </w:pPr>
          </w:p>
        </w:tc>
        <w:tc>
          <w:tcPr>
            <w:tcW w:w="361" w:type="pct"/>
            <w:shd w:val="clear" w:color="auto" w:fill="auto"/>
          </w:tcPr>
          <w:p w14:paraId="6A109F11" w14:textId="77777777" w:rsidR="00ED0391" w:rsidRPr="0031469D" w:rsidRDefault="00ED0391">
            <w:pPr>
              <w:spacing w:after="60"/>
              <w:jc w:val="right"/>
              <w:rPr>
                <w:sz w:val="17"/>
                <w:szCs w:val="17"/>
              </w:rPr>
            </w:pPr>
          </w:p>
        </w:tc>
        <w:tc>
          <w:tcPr>
            <w:tcW w:w="755" w:type="pct"/>
            <w:shd w:val="clear" w:color="auto" w:fill="auto"/>
          </w:tcPr>
          <w:p w14:paraId="1AB32C2A" w14:textId="579F33A8" w:rsidR="00210A06" w:rsidRPr="00E57EA7" w:rsidRDefault="00210A06" w:rsidP="008C5F19">
            <w:pPr>
              <w:spacing w:after="60"/>
              <w:jc w:val="right"/>
              <w:rPr>
                <w:sz w:val="17"/>
                <w:szCs w:val="17"/>
              </w:rPr>
            </w:pPr>
            <w:r w:rsidRPr="00E57EA7">
              <w:rPr>
                <w:sz w:val="17"/>
                <w:szCs w:val="17"/>
              </w:rPr>
              <w:t>144,130</w:t>
            </w:r>
          </w:p>
        </w:tc>
      </w:tr>
      <w:tr w:rsidR="006F0FCB" w:rsidRPr="0031469D" w14:paraId="389C7002" w14:textId="77777777" w:rsidTr="006F0FCB">
        <w:trPr>
          <w:trHeight w:val="250"/>
        </w:trPr>
        <w:tc>
          <w:tcPr>
            <w:tcW w:w="853" w:type="pct"/>
            <w:shd w:val="clear" w:color="auto" w:fill="auto"/>
          </w:tcPr>
          <w:p w14:paraId="5751146C" w14:textId="77777777" w:rsidR="00ED0391" w:rsidRPr="0031469D" w:rsidRDefault="00ED0391">
            <w:pPr>
              <w:spacing w:after="60"/>
              <w:jc w:val="left"/>
              <w:rPr>
                <w:color w:val="000000" w:themeColor="text1"/>
                <w:sz w:val="17"/>
                <w:szCs w:val="17"/>
                <w:highlight w:val="cyan"/>
              </w:rPr>
            </w:pPr>
            <w:r w:rsidRPr="0031469D">
              <w:rPr>
                <w:color w:val="000000" w:themeColor="text1"/>
                <w:sz w:val="17"/>
                <w:szCs w:val="17"/>
              </w:rPr>
              <w:t>R-404A</w:t>
            </w:r>
          </w:p>
        </w:tc>
        <w:tc>
          <w:tcPr>
            <w:tcW w:w="329" w:type="pct"/>
            <w:shd w:val="clear" w:color="auto" w:fill="auto"/>
          </w:tcPr>
          <w:p w14:paraId="5C895131" w14:textId="77777777" w:rsidR="00ED0391" w:rsidRPr="0031469D" w:rsidRDefault="00ED0391">
            <w:pPr>
              <w:spacing w:after="60"/>
              <w:jc w:val="right"/>
              <w:rPr>
                <w:sz w:val="17"/>
                <w:szCs w:val="17"/>
              </w:rPr>
            </w:pPr>
          </w:p>
        </w:tc>
        <w:tc>
          <w:tcPr>
            <w:tcW w:w="300" w:type="pct"/>
            <w:shd w:val="clear" w:color="auto" w:fill="auto"/>
          </w:tcPr>
          <w:p w14:paraId="1AFCBC77" w14:textId="77777777" w:rsidR="00ED0391" w:rsidRPr="0031469D" w:rsidRDefault="00ED0391">
            <w:pPr>
              <w:spacing w:after="60"/>
              <w:jc w:val="right"/>
              <w:rPr>
                <w:sz w:val="17"/>
                <w:szCs w:val="17"/>
              </w:rPr>
            </w:pPr>
          </w:p>
        </w:tc>
        <w:tc>
          <w:tcPr>
            <w:tcW w:w="477" w:type="pct"/>
            <w:shd w:val="clear" w:color="auto" w:fill="auto"/>
          </w:tcPr>
          <w:p w14:paraId="6CD6D7C7" w14:textId="77777777" w:rsidR="00ED0391" w:rsidRPr="0031469D" w:rsidRDefault="00ED0391">
            <w:pPr>
              <w:spacing w:after="60"/>
              <w:jc w:val="right"/>
              <w:rPr>
                <w:sz w:val="17"/>
                <w:szCs w:val="17"/>
              </w:rPr>
            </w:pPr>
          </w:p>
        </w:tc>
        <w:tc>
          <w:tcPr>
            <w:tcW w:w="526" w:type="pct"/>
            <w:shd w:val="clear" w:color="auto" w:fill="auto"/>
          </w:tcPr>
          <w:p w14:paraId="0920D021" w14:textId="77777777" w:rsidR="00ED0391" w:rsidRPr="0031469D" w:rsidRDefault="00ED0391">
            <w:pPr>
              <w:spacing w:after="60"/>
              <w:jc w:val="right"/>
              <w:rPr>
                <w:sz w:val="17"/>
                <w:szCs w:val="17"/>
              </w:rPr>
            </w:pPr>
          </w:p>
        </w:tc>
        <w:tc>
          <w:tcPr>
            <w:tcW w:w="527" w:type="pct"/>
            <w:shd w:val="clear" w:color="auto" w:fill="auto"/>
          </w:tcPr>
          <w:p w14:paraId="4ADD2594" w14:textId="77777777" w:rsidR="00ED0391" w:rsidRPr="0031469D" w:rsidRDefault="00ED0391">
            <w:pPr>
              <w:spacing w:after="60"/>
              <w:jc w:val="right"/>
              <w:rPr>
                <w:sz w:val="17"/>
                <w:szCs w:val="17"/>
              </w:rPr>
            </w:pPr>
          </w:p>
        </w:tc>
        <w:tc>
          <w:tcPr>
            <w:tcW w:w="552" w:type="pct"/>
            <w:shd w:val="clear" w:color="auto" w:fill="auto"/>
          </w:tcPr>
          <w:p w14:paraId="20F78352" w14:textId="71913188" w:rsidR="00ED0391" w:rsidRPr="0031469D" w:rsidRDefault="00ED0391">
            <w:pPr>
              <w:spacing w:after="60"/>
              <w:jc w:val="right"/>
              <w:rPr>
                <w:sz w:val="17"/>
                <w:szCs w:val="17"/>
              </w:rPr>
            </w:pPr>
            <w:r w:rsidRPr="0031469D">
              <w:rPr>
                <w:sz w:val="17"/>
                <w:szCs w:val="17"/>
              </w:rPr>
              <w:t>109,1</w:t>
            </w:r>
            <w:r w:rsidR="00D44071">
              <w:rPr>
                <w:sz w:val="17"/>
                <w:szCs w:val="17"/>
              </w:rPr>
              <w:t>41</w:t>
            </w:r>
          </w:p>
        </w:tc>
        <w:tc>
          <w:tcPr>
            <w:tcW w:w="320" w:type="pct"/>
            <w:shd w:val="clear" w:color="auto" w:fill="auto"/>
          </w:tcPr>
          <w:p w14:paraId="5275B17C" w14:textId="77777777" w:rsidR="00ED0391" w:rsidRPr="0031469D" w:rsidRDefault="00ED0391">
            <w:pPr>
              <w:spacing w:after="60"/>
              <w:jc w:val="right"/>
              <w:rPr>
                <w:sz w:val="17"/>
                <w:szCs w:val="17"/>
              </w:rPr>
            </w:pPr>
          </w:p>
        </w:tc>
        <w:tc>
          <w:tcPr>
            <w:tcW w:w="361" w:type="pct"/>
            <w:shd w:val="clear" w:color="auto" w:fill="auto"/>
          </w:tcPr>
          <w:p w14:paraId="0826D3F1" w14:textId="77777777" w:rsidR="00ED0391" w:rsidRPr="0031469D" w:rsidRDefault="00ED0391">
            <w:pPr>
              <w:spacing w:after="60"/>
              <w:jc w:val="right"/>
              <w:rPr>
                <w:sz w:val="17"/>
                <w:szCs w:val="17"/>
              </w:rPr>
            </w:pPr>
          </w:p>
        </w:tc>
        <w:tc>
          <w:tcPr>
            <w:tcW w:w="755" w:type="pct"/>
            <w:shd w:val="clear" w:color="auto" w:fill="auto"/>
          </w:tcPr>
          <w:p w14:paraId="549D7B9F" w14:textId="560AA617" w:rsidR="00ED0391" w:rsidRPr="00E57EA7" w:rsidRDefault="000236A9">
            <w:pPr>
              <w:spacing w:after="60"/>
              <w:jc w:val="right"/>
              <w:rPr>
                <w:sz w:val="17"/>
                <w:szCs w:val="17"/>
              </w:rPr>
            </w:pPr>
            <w:r w:rsidRPr="00E57EA7">
              <w:rPr>
                <w:sz w:val="17"/>
                <w:szCs w:val="17"/>
              </w:rPr>
              <w:t>109,1</w:t>
            </w:r>
            <w:r w:rsidR="00D00793">
              <w:rPr>
                <w:sz w:val="17"/>
                <w:szCs w:val="17"/>
              </w:rPr>
              <w:t>4</w:t>
            </w:r>
            <w:r w:rsidR="00D44071">
              <w:rPr>
                <w:sz w:val="17"/>
                <w:szCs w:val="17"/>
              </w:rPr>
              <w:t>1</w:t>
            </w:r>
          </w:p>
        </w:tc>
      </w:tr>
      <w:tr w:rsidR="006F0FCB" w:rsidRPr="0031469D" w14:paraId="2C9468F6" w14:textId="77777777" w:rsidTr="006F0FCB">
        <w:trPr>
          <w:trHeight w:val="250"/>
        </w:trPr>
        <w:tc>
          <w:tcPr>
            <w:tcW w:w="853" w:type="pct"/>
            <w:shd w:val="clear" w:color="auto" w:fill="auto"/>
          </w:tcPr>
          <w:p w14:paraId="6481D01F" w14:textId="77777777" w:rsidR="00ED0391" w:rsidRPr="0031469D" w:rsidRDefault="00ED0391">
            <w:pPr>
              <w:spacing w:after="60"/>
              <w:jc w:val="left"/>
              <w:rPr>
                <w:color w:val="000000" w:themeColor="text1"/>
                <w:sz w:val="17"/>
                <w:szCs w:val="17"/>
              </w:rPr>
            </w:pPr>
            <w:r w:rsidRPr="0031469D">
              <w:rPr>
                <w:color w:val="000000" w:themeColor="text1"/>
                <w:sz w:val="17"/>
                <w:szCs w:val="17"/>
              </w:rPr>
              <w:t>R-407C</w:t>
            </w:r>
          </w:p>
        </w:tc>
        <w:tc>
          <w:tcPr>
            <w:tcW w:w="329" w:type="pct"/>
            <w:shd w:val="clear" w:color="auto" w:fill="auto"/>
          </w:tcPr>
          <w:p w14:paraId="631A1578" w14:textId="77777777" w:rsidR="00ED0391" w:rsidRPr="0031469D" w:rsidRDefault="00ED0391">
            <w:pPr>
              <w:spacing w:after="60"/>
              <w:jc w:val="right"/>
              <w:rPr>
                <w:sz w:val="17"/>
                <w:szCs w:val="17"/>
              </w:rPr>
            </w:pPr>
          </w:p>
        </w:tc>
        <w:tc>
          <w:tcPr>
            <w:tcW w:w="300" w:type="pct"/>
            <w:shd w:val="clear" w:color="auto" w:fill="auto"/>
          </w:tcPr>
          <w:p w14:paraId="7AB67F1F" w14:textId="77777777" w:rsidR="00ED0391" w:rsidRPr="0031469D" w:rsidRDefault="00ED0391">
            <w:pPr>
              <w:spacing w:after="60"/>
              <w:jc w:val="right"/>
              <w:rPr>
                <w:sz w:val="17"/>
                <w:szCs w:val="17"/>
              </w:rPr>
            </w:pPr>
          </w:p>
        </w:tc>
        <w:tc>
          <w:tcPr>
            <w:tcW w:w="477" w:type="pct"/>
            <w:shd w:val="clear" w:color="auto" w:fill="auto"/>
          </w:tcPr>
          <w:p w14:paraId="4637C2FF" w14:textId="77777777" w:rsidR="00ED0391" w:rsidRPr="0031469D" w:rsidRDefault="00ED0391">
            <w:pPr>
              <w:spacing w:after="60"/>
              <w:jc w:val="right"/>
              <w:rPr>
                <w:sz w:val="17"/>
                <w:szCs w:val="17"/>
              </w:rPr>
            </w:pPr>
          </w:p>
        </w:tc>
        <w:tc>
          <w:tcPr>
            <w:tcW w:w="526" w:type="pct"/>
            <w:shd w:val="clear" w:color="auto" w:fill="auto"/>
          </w:tcPr>
          <w:p w14:paraId="6440787E" w14:textId="77777777" w:rsidR="00ED0391" w:rsidRPr="0031469D" w:rsidRDefault="00ED0391">
            <w:pPr>
              <w:spacing w:after="60"/>
              <w:jc w:val="right"/>
              <w:rPr>
                <w:sz w:val="17"/>
                <w:szCs w:val="17"/>
              </w:rPr>
            </w:pPr>
          </w:p>
        </w:tc>
        <w:tc>
          <w:tcPr>
            <w:tcW w:w="527" w:type="pct"/>
            <w:shd w:val="clear" w:color="auto" w:fill="auto"/>
          </w:tcPr>
          <w:p w14:paraId="185B5B08" w14:textId="77777777" w:rsidR="00ED0391" w:rsidRPr="0031469D" w:rsidRDefault="00ED0391">
            <w:pPr>
              <w:spacing w:after="60"/>
              <w:jc w:val="right"/>
              <w:rPr>
                <w:sz w:val="17"/>
                <w:szCs w:val="17"/>
              </w:rPr>
            </w:pPr>
          </w:p>
        </w:tc>
        <w:tc>
          <w:tcPr>
            <w:tcW w:w="552" w:type="pct"/>
            <w:shd w:val="clear" w:color="auto" w:fill="auto"/>
          </w:tcPr>
          <w:p w14:paraId="03C012E8" w14:textId="7AE78465" w:rsidR="00ED0391" w:rsidRPr="0031469D" w:rsidRDefault="00ED0391">
            <w:pPr>
              <w:spacing w:after="60"/>
              <w:jc w:val="right"/>
              <w:rPr>
                <w:sz w:val="17"/>
                <w:szCs w:val="17"/>
              </w:rPr>
            </w:pPr>
            <w:r w:rsidRPr="0031469D">
              <w:rPr>
                <w:sz w:val="17"/>
                <w:szCs w:val="17"/>
              </w:rPr>
              <w:t>4,54</w:t>
            </w:r>
            <w:r w:rsidR="0053748A">
              <w:rPr>
                <w:sz w:val="17"/>
                <w:szCs w:val="17"/>
              </w:rPr>
              <w:t>2</w:t>
            </w:r>
          </w:p>
        </w:tc>
        <w:tc>
          <w:tcPr>
            <w:tcW w:w="320" w:type="pct"/>
            <w:shd w:val="clear" w:color="auto" w:fill="auto"/>
          </w:tcPr>
          <w:p w14:paraId="7AA20F51" w14:textId="77777777" w:rsidR="00ED0391" w:rsidRPr="0031469D" w:rsidRDefault="00ED0391">
            <w:pPr>
              <w:spacing w:after="60"/>
              <w:jc w:val="right"/>
              <w:rPr>
                <w:sz w:val="17"/>
                <w:szCs w:val="17"/>
              </w:rPr>
            </w:pPr>
          </w:p>
        </w:tc>
        <w:tc>
          <w:tcPr>
            <w:tcW w:w="361" w:type="pct"/>
            <w:shd w:val="clear" w:color="auto" w:fill="auto"/>
          </w:tcPr>
          <w:p w14:paraId="363289BE" w14:textId="77777777" w:rsidR="00ED0391" w:rsidRPr="0031469D" w:rsidRDefault="00ED0391">
            <w:pPr>
              <w:spacing w:after="60"/>
              <w:jc w:val="right"/>
              <w:rPr>
                <w:sz w:val="17"/>
                <w:szCs w:val="17"/>
              </w:rPr>
            </w:pPr>
          </w:p>
        </w:tc>
        <w:tc>
          <w:tcPr>
            <w:tcW w:w="755" w:type="pct"/>
            <w:shd w:val="clear" w:color="auto" w:fill="auto"/>
          </w:tcPr>
          <w:p w14:paraId="4BDB067B" w14:textId="09F31DD7" w:rsidR="00ED0391" w:rsidRPr="00E57EA7" w:rsidRDefault="008C5F19">
            <w:pPr>
              <w:spacing w:after="60"/>
              <w:jc w:val="right"/>
              <w:rPr>
                <w:sz w:val="17"/>
                <w:szCs w:val="17"/>
              </w:rPr>
            </w:pPr>
            <w:r w:rsidRPr="00E57EA7">
              <w:rPr>
                <w:sz w:val="17"/>
                <w:szCs w:val="17"/>
              </w:rPr>
              <w:t>4,54</w:t>
            </w:r>
            <w:r w:rsidR="0053748A">
              <w:rPr>
                <w:sz w:val="17"/>
                <w:szCs w:val="17"/>
              </w:rPr>
              <w:t>2</w:t>
            </w:r>
          </w:p>
        </w:tc>
      </w:tr>
      <w:tr w:rsidR="006F0FCB" w:rsidRPr="00F865B4" w14:paraId="446D6242" w14:textId="77777777" w:rsidTr="006F0FCB">
        <w:trPr>
          <w:trHeight w:val="250"/>
        </w:trPr>
        <w:tc>
          <w:tcPr>
            <w:tcW w:w="853" w:type="pct"/>
            <w:shd w:val="clear" w:color="auto" w:fill="auto"/>
          </w:tcPr>
          <w:p w14:paraId="548B7BC2" w14:textId="77777777" w:rsidR="00ED0391" w:rsidRPr="0031469D" w:rsidRDefault="00ED0391">
            <w:pPr>
              <w:spacing w:after="60"/>
              <w:jc w:val="left"/>
              <w:rPr>
                <w:color w:val="000000" w:themeColor="text1"/>
                <w:sz w:val="17"/>
                <w:szCs w:val="17"/>
              </w:rPr>
            </w:pPr>
            <w:r w:rsidRPr="0031469D">
              <w:rPr>
                <w:color w:val="000000" w:themeColor="text1"/>
                <w:sz w:val="17"/>
                <w:szCs w:val="17"/>
              </w:rPr>
              <w:t>R-410A</w:t>
            </w:r>
          </w:p>
        </w:tc>
        <w:tc>
          <w:tcPr>
            <w:tcW w:w="329" w:type="pct"/>
            <w:shd w:val="clear" w:color="auto" w:fill="auto"/>
          </w:tcPr>
          <w:p w14:paraId="0617ABE1" w14:textId="77777777" w:rsidR="00ED0391" w:rsidRPr="0031469D" w:rsidRDefault="00ED0391">
            <w:pPr>
              <w:spacing w:after="60"/>
              <w:jc w:val="right"/>
              <w:rPr>
                <w:sz w:val="17"/>
                <w:szCs w:val="17"/>
              </w:rPr>
            </w:pPr>
          </w:p>
        </w:tc>
        <w:tc>
          <w:tcPr>
            <w:tcW w:w="300" w:type="pct"/>
            <w:shd w:val="clear" w:color="auto" w:fill="auto"/>
          </w:tcPr>
          <w:p w14:paraId="55298784" w14:textId="77777777" w:rsidR="00ED0391" w:rsidRPr="0031469D" w:rsidRDefault="00ED0391">
            <w:pPr>
              <w:spacing w:after="60"/>
              <w:jc w:val="right"/>
              <w:rPr>
                <w:sz w:val="17"/>
                <w:szCs w:val="17"/>
              </w:rPr>
            </w:pPr>
          </w:p>
        </w:tc>
        <w:tc>
          <w:tcPr>
            <w:tcW w:w="477" w:type="pct"/>
            <w:shd w:val="clear" w:color="auto" w:fill="auto"/>
          </w:tcPr>
          <w:p w14:paraId="3540B64F" w14:textId="77777777" w:rsidR="00ED0391" w:rsidRPr="0031469D" w:rsidRDefault="00ED0391">
            <w:pPr>
              <w:spacing w:after="60"/>
              <w:jc w:val="right"/>
              <w:rPr>
                <w:sz w:val="17"/>
                <w:szCs w:val="17"/>
              </w:rPr>
            </w:pPr>
          </w:p>
        </w:tc>
        <w:tc>
          <w:tcPr>
            <w:tcW w:w="526" w:type="pct"/>
            <w:shd w:val="clear" w:color="auto" w:fill="auto"/>
          </w:tcPr>
          <w:p w14:paraId="0E9EC8FF" w14:textId="77777777" w:rsidR="00ED0391" w:rsidRPr="0031469D" w:rsidRDefault="00ED0391">
            <w:pPr>
              <w:spacing w:after="60"/>
              <w:jc w:val="right"/>
              <w:rPr>
                <w:sz w:val="17"/>
                <w:szCs w:val="17"/>
              </w:rPr>
            </w:pPr>
          </w:p>
        </w:tc>
        <w:tc>
          <w:tcPr>
            <w:tcW w:w="527" w:type="pct"/>
            <w:shd w:val="clear" w:color="auto" w:fill="auto"/>
          </w:tcPr>
          <w:p w14:paraId="7C919F5F" w14:textId="77777777" w:rsidR="00ED0391" w:rsidRPr="0031469D" w:rsidRDefault="00ED0391">
            <w:pPr>
              <w:spacing w:after="60"/>
              <w:jc w:val="right"/>
              <w:rPr>
                <w:sz w:val="17"/>
                <w:szCs w:val="17"/>
              </w:rPr>
            </w:pPr>
          </w:p>
        </w:tc>
        <w:tc>
          <w:tcPr>
            <w:tcW w:w="552" w:type="pct"/>
            <w:shd w:val="clear" w:color="auto" w:fill="auto"/>
          </w:tcPr>
          <w:p w14:paraId="799BFD50" w14:textId="4BE086EA" w:rsidR="00ED0391" w:rsidRPr="0031469D" w:rsidRDefault="005A2623">
            <w:pPr>
              <w:spacing w:after="60"/>
              <w:jc w:val="right"/>
              <w:rPr>
                <w:sz w:val="17"/>
                <w:szCs w:val="17"/>
              </w:rPr>
            </w:pPr>
            <w:r>
              <w:rPr>
                <w:sz w:val="17"/>
                <w:szCs w:val="17"/>
              </w:rPr>
              <w:t>84,29</w:t>
            </w:r>
            <w:r w:rsidR="00655ADE">
              <w:rPr>
                <w:sz w:val="17"/>
                <w:szCs w:val="17"/>
              </w:rPr>
              <w:t>6</w:t>
            </w:r>
          </w:p>
        </w:tc>
        <w:tc>
          <w:tcPr>
            <w:tcW w:w="320" w:type="pct"/>
            <w:shd w:val="clear" w:color="auto" w:fill="auto"/>
          </w:tcPr>
          <w:p w14:paraId="7051E55D" w14:textId="77777777" w:rsidR="00ED0391" w:rsidRPr="0031469D" w:rsidRDefault="00ED0391">
            <w:pPr>
              <w:spacing w:after="60"/>
              <w:jc w:val="right"/>
              <w:rPr>
                <w:sz w:val="17"/>
                <w:szCs w:val="17"/>
              </w:rPr>
            </w:pPr>
          </w:p>
        </w:tc>
        <w:tc>
          <w:tcPr>
            <w:tcW w:w="361" w:type="pct"/>
            <w:shd w:val="clear" w:color="auto" w:fill="auto"/>
          </w:tcPr>
          <w:p w14:paraId="10D91201" w14:textId="77777777" w:rsidR="00ED0391" w:rsidRPr="0031469D" w:rsidRDefault="00ED0391">
            <w:pPr>
              <w:spacing w:after="60"/>
              <w:jc w:val="right"/>
              <w:rPr>
                <w:sz w:val="17"/>
                <w:szCs w:val="17"/>
              </w:rPr>
            </w:pPr>
          </w:p>
        </w:tc>
        <w:tc>
          <w:tcPr>
            <w:tcW w:w="755" w:type="pct"/>
            <w:shd w:val="clear" w:color="auto" w:fill="auto"/>
          </w:tcPr>
          <w:p w14:paraId="72947585" w14:textId="672CBE26" w:rsidR="00ED0391" w:rsidRPr="00E57EA7" w:rsidRDefault="005A2623">
            <w:pPr>
              <w:spacing w:after="60"/>
              <w:jc w:val="right"/>
              <w:rPr>
                <w:sz w:val="17"/>
                <w:szCs w:val="17"/>
              </w:rPr>
            </w:pPr>
            <w:r w:rsidRPr="00E57EA7">
              <w:rPr>
                <w:sz w:val="17"/>
                <w:szCs w:val="17"/>
              </w:rPr>
              <w:t>84,29</w:t>
            </w:r>
            <w:r w:rsidR="00655ADE">
              <w:rPr>
                <w:sz w:val="17"/>
                <w:szCs w:val="17"/>
              </w:rPr>
              <w:t>6</w:t>
            </w:r>
          </w:p>
        </w:tc>
      </w:tr>
      <w:tr w:rsidR="006F0FCB" w:rsidRPr="0031469D" w14:paraId="4D4C994D" w14:textId="77777777" w:rsidTr="006F0FCB">
        <w:trPr>
          <w:trHeight w:val="250"/>
        </w:trPr>
        <w:tc>
          <w:tcPr>
            <w:tcW w:w="853" w:type="pct"/>
            <w:shd w:val="clear" w:color="auto" w:fill="auto"/>
          </w:tcPr>
          <w:p w14:paraId="335F4A08" w14:textId="77777777" w:rsidR="00ED0391" w:rsidRPr="0031469D" w:rsidRDefault="00ED0391">
            <w:pPr>
              <w:spacing w:after="60"/>
              <w:jc w:val="left"/>
              <w:rPr>
                <w:color w:val="000000" w:themeColor="text1"/>
                <w:sz w:val="17"/>
                <w:szCs w:val="17"/>
              </w:rPr>
            </w:pPr>
            <w:r w:rsidRPr="0031469D">
              <w:rPr>
                <w:color w:val="000000" w:themeColor="text1"/>
                <w:sz w:val="17"/>
                <w:szCs w:val="17"/>
              </w:rPr>
              <w:t>R-507A</w:t>
            </w:r>
          </w:p>
        </w:tc>
        <w:tc>
          <w:tcPr>
            <w:tcW w:w="329" w:type="pct"/>
            <w:shd w:val="clear" w:color="auto" w:fill="auto"/>
          </w:tcPr>
          <w:p w14:paraId="69A7D664" w14:textId="77777777" w:rsidR="00ED0391" w:rsidRPr="0031469D" w:rsidRDefault="00ED0391">
            <w:pPr>
              <w:spacing w:after="60"/>
              <w:jc w:val="right"/>
              <w:rPr>
                <w:sz w:val="17"/>
                <w:szCs w:val="17"/>
              </w:rPr>
            </w:pPr>
          </w:p>
        </w:tc>
        <w:tc>
          <w:tcPr>
            <w:tcW w:w="300" w:type="pct"/>
            <w:shd w:val="clear" w:color="auto" w:fill="auto"/>
          </w:tcPr>
          <w:p w14:paraId="66D8B116" w14:textId="77777777" w:rsidR="00ED0391" w:rsidRPr="0031469D" w:rsidRDefault="00ED0391">
            <w:pPr>
              <w:spacing w:after="60"/>
              <w:jc w:val="right"/>
              <w:rPr>
                <w:sz w:val="17"/>
                <w:szCs w:val="17"/>
              </w:rPr>
            </w:pPr>
          </w:p>
        </w:tc>
        <w:tc>
          <w:tcPr>
            <w:tcW w:w="477" w:type="pct"/>
            <w:shd w:val="clear" w:color="auto" w:fill="auto"/>
          </w:tcPr>
          <w:p w14:paraId="220E9560" w14:textId="77777777" w:rsidR="00ED0391" w:rsidRPr="0031469D" w:rsidRDefault="00ED0391">
            <w:pPr>
              <w:spacing w:after="60"/>
              <w:jc w:val="right"/>
              <w:rPr>
                <w:sz w:val="17"/>
                <w:szCs w:val="17"/>
              </w:rPr>
            </w:pPr>
          </w:p>
        </w:tc>
        <w:tc>
          <w:tcPr>
            <w:tcW w:w="526" w:type="pct"/>
            <w:shd w:val="clear" w:color="auto" w:fill="auto"/>
          </w:tcPr>
          <w:p w14:paraId="24854B6F" w14:textId="77777777" w:rsidR="00ED0391" w:rsidRPr="0031469D" w:rsidRDefault="00ED0391">
            <w:pPr>
              <w:spacing w:after="60"/>
              <w:jc w:val="right"/>
              <w:rPr>
                <w:sz w:val="17"/>
                <w:szCs w:val="17"/>
              </w:rPr>
            </w:pPr>
          </w:p>
        </w:tc>
        <w:tc>
          <w:tcPr>
            <w:tcW w:w="527" w:type="pct"/>
            <w:shd w:val="clear" w:color="auto" w:fill="auto"/>
          </w:tcPr>
          <w:p w14:paraId="28ABA6B6" w14:textId="77777777" w:rsidR="00ED0391" w:rsidRPr="0031469D" w:rsidRDefault="00ED0391">
            <w:pPr>
              <w:spacing w:after="60"/>
              <w:jc w:val="right"/>
              <w:rPr>
                <w:sz w:val="17"/>
                <w:szCs w:val="17"/>
              </w:rPr>
            </w:pPr>
          </w:p>
        </w:tc>
        <w:tc>
          <w:tcPr>
            <w:tcW w:w="552" w:type="pct"/>
            <w:shd w:val="clear" w:color="auto" w:fill="auto"/>
          </w:tcPr>
          <w:p w14:paraId="5C274F3C" w14:textId="60C1F889" w:rsidR="00ED0391" w:rsidRPr="0031469D" w:rsidRDefault="00F502BC">
            <w:pPr>
              <w:spacing w:after="60"/>
              <w:jc w:val="right"/>
              <w:rPr>
                <w:sz w:val="17"/>
                <w:szCs w:val="17"/>
              </w:rPr>
            </w:pPr>
            <w:r>
              <w:rPr>
                <w:sz w:val="17"/>
                <w:szCs w:val="17"/>
              </w:rPr>
              <w:t>32,1</w:t>
            </w:r>
            <w:r w:rsidR="0082725A">
              <w:rPr>
                <w:sz w:val="17"/>
                <w:szCs w:val="17"/>
              </w:rPr>
              <w:t>2</w:t>
            </w:r>
            <w:r w:rsidR="007F23F6">
              <w:rPr>
                <w:sz w:val="17"/>
                <w:szCs w:val="17"/>
              </w:rPr>
              <w:t>0</w:t>
            </w:r>
          </w:p>
        </w:tc>
        <w:tc>
          <w:tcPr>
            <w:tcW w:w="320" w:type="pct"/>
            <w:shd w:val="clear" w:color="auto" w:fill="auto"/>
          </w:tcPr>
          <w:p w14:paraId="6B1796B2" w14:textId="77777777" w:rsidR="00ED0391" w:rsidRPr="0031469D" w:rsidRDefault="00ED0391">
            <w:pPr>
              <w:spacing w:after="60"/>
              <w:jc w:val="right"/>
              <w:rPr>
                <w:sz w:val="17"/>
                <w:szCs w:val="17"/>
              </w:rPr>
            </w:pPr>
          </w:p>
        </w:tc>
        <w:tc>
          <w:tcPr>
            <w:tcW w:w="361" w:type="pct"/>
            <w:shd w:val="clear" w:color="auto" w:fill="auto"/>
          </w:tcPr>
          <w:p w14:paraId="02FD2C12" w14:textId="77777777" w:rsidR="00ED0391" w:rsidRPr="0031469D" w:rsidRDefault="00ED0391">
            <w:pPr>
              <w:spacing w:after="60"/>
              <w:jc w:val="right"/>
              <w:rPr>
                <w:sz w:val="17"/>
                <w:szCs w:val="17"/>
              </w:rPr>
            </w:pPr>
          </w:p>
        </w:tc>
        <w:tc>
          <w:tcPr>
            <w:tcW w:w="755" w:type="pct"/>
            <w:shd w:val="clear" w:color="auto" w:fill="auto"/>
          </w:tcPr>
          <w:p w14:paraId="45905653" w14:textId="317FD034" w:rsidR="00ED0391" w:rsidRPr="00E57EA7" w:rsidRDefault="00ED0391">
            <w:pPr>
              <w:spacing w:after="60"/>
              <w:jc w:val="right"/>
              <w:rPr>
                <w:sz w:val="17"/>
                <w:szCs w:val="17"/>
              </w:rPr>
            </w:pPr>
            <w:r w:rsidRPr="00E57EA7">
              <w:rPr>
                <w:sz w:val="17"/>
                <w:szCs w:val="17"/>
              </w:rPr>
              <w:t>32,1</w:t>
            </w:r>
            <w:r w:rsidR="008766B4">
              <w:rPr>
                <w:sz w:val="17"/>
                <w:szCs w:val="17"/>
              </w:rPr>
              <w:t>20</w:t>
            </w:r>
          </w:p>
        </w:tc>
      </w:tr>
      <w:tr w:rsidR="006F0FCB" w:rsidRPr="0031469D" w14:paraId="385FAC15" w14:textId="77777777" w:rsidTr="006F0FCB">
        <w:trPr>
          <w:trHeight w:val="250"/>
        </w:trPr>
        <w:tc>
          <w:tcPr>
            <w:tcW w:w="853" w:type="pct"/>
            <w:shd w:val="clear" w:color="auto" w:fill="auto"/>
          </w:tcPr>
          <w:p w14:paraId="0EA20614" w14:textId="77777777" w:rsidR="00ED0391" w:rsidRPr="0031469D" w:rsidRDefault="00ED0391">
            <w:pPr>
              <w:spacing w:after="60"/>
              <w:jc w:val="left"/>
              <w:rPr>
                <w:color w:val="000000" w:themeColor="text1"/>
                <w:sz w:val="17"/>
                <w:szCs w:val="17"/>
              </w:rPr>
            </w:pPr>
            <w:r w:rsidRPr="0031469D">
              <w:rPr>
                <w:color w:val="000000" w:themeColor="text1"/>
                <w:sz w:val="17"/>
                <w:szCs w:val="17"/>
              </w:rPr>
              <w:t>R-407F</w:t>
            </w:r>
          </w:p>
        </w:tc>
        <w:tc>
          <w:tcPr>
            <w:tcW w:w="329" w:type="pct"/>
            <w:shd w:val="clear" w:color="auto" w:fill="auto"/>
          </w:tcPr>
          <w:p w14:paraId="78CFDE57" w14:textId="77777777" w:rsidR="00ED0391" w:rsidRPr="0031469D" w:rsidRDefault="00ED0391">
            <w:pPr>
              <w:spacing w:after="60"/>
              <w:jc w:val="right"/>
              <w:rPr>
                <w:sz w:val="17"/>
                <w:szCs w:val="17"/>
              </w:rPr>
            </w:pPr>
          </w:p>
        </w:tc>
        <w:tc>
          <w:tcPr>
            <w:tcW w:w="300" w:type="pct"/>
            <w:shd w:val="clear" w:color="auto" w:fill="auto"/>
          </w:tcPr>
          <w:p w14:paraId="5991AED5" w14:textId="77777777" w:rsidR="00ED0391" w:rsidRPr="0031469D" w:rsidRDefault="00ED0391">
            <w:pPr>
              <w:spacing w:after="60"/>
              <w:jc w:val="right"/>
              <w:rPr>
                <w:sz w:val="17"/>
                <w:szCs w:val="17"/>
              </w:rPr>
            </w:pPr>
          </w:p>
        </w:tc>
        <w:tc>
          <w:tcPr>
            <w:tcW w:w="477" w:type="pct"/>
            <w:shd w:val="clear" w:color="auto" w:fill="auto"/>
          </w:tcPr>
          <w:p w14:paraId="44ED0BB4" w14:textId="77777777" w:rsidR="00ED0391" w:rsidRPr="0031469D" w:rsidRDefault="00ED0391">
            <w:pPr>
              <w:spacing w:after="60"/>
              <w:jc w:val="right"/>
              <w:rPr>
                <w:sz w:val="17"/>
                <w:szCs w:val="17"/>
              </w:rPr>
            </w:pPr>
          </w:p>
        </w:tc>
        <w:tc>
          <w:tcPr>
            <w:tcW w:w="526" w:type="pct"/>
            <w:shd w:val="clear" w:color="auto" w:fill="auto"/>
          </w:tcPr>
          <w:p w14:paraId="54E6C890" w14:textId="77777777" w:rsidR="00ED0391" w:rsidRPr="0031469D" w:rsidRDefault="00ED0391">
            <w:pPr>
              <w:spacing w:after="60"/>
              <w:jc w:val="right"/>
              <w:rPr>
                <w:sz w:val="17"/>
                <w:szCs w:val="17"/>
              </w:rPr>
            </w:pPr>
          </w:p>
        </w:tc>
        <w:tc>
          <w:tcPr>
            <w:tcW w:w="527" w:type="pct"/>
            <w:shd w:val="clear" w:color="auto" w:fill="auto"/>
          </w:tcPr>
          <w:p w14:paraId="34A923CA" w14:textId="77777777" w:rsidR="00ED0391" w:rsidRPr="0031469D" w:rsidRDefault="00ED0391">
            <w:pPr>
              <w:spacing w:after="60"/>
              <w:jc w:val="right"/>
              <w:rPr>
                <w:sz w:val="17"/>
                <w:szCs w:val="17"/>
              </w:rPr>
            </w:pPr>
          </w:p>
        </w:tc>
        <w:tc>
          <w:tcPr>
            <w:tcW w:w="552" w:type="pct"/>
            <w:shd w:val="clear" w:color="auto" w:fill="auto"/>
          </w:tcPr>
          <w:p w14:paraId="57CED04D" w14:textId="6B619DEC" w:rsidR="00ED0391" w:rsidRPr="0031469D" w:rsidRDefault="0038399C">
            <w:pPr>
              <w:spacing w:after="60"/>
              <w:jc w:val="right"/>
              <w:rPr>
                <w:sz w:val="17"/>
                <w:szCs w:val="17"/>
              </w:rPr>
            </w:pPr>
            <w:r>
              <w:rPr>
                <w:sz w:val="17"/>
                <w:szCs w:val="17"/>
              </w:rPr>
              <w:t>511</w:t>
            </w:r>
          </w:p>
        </w:tc>
        <w:tc>
          <w:tcPr>
            <w:tcW w:w="320" w:type="pct"/>
            <w:shd w:val="clear" w:color="auto" w:fill="auto"/>
          </w:tcPr>
          <w:p w14:paraId="341A0499" w14:textId="77777777" w:rsidR="00ED0391" w:rsidRPr="0031469D" w:rsidRDefault="00ED0391">
            <w:pPr>
              <w:spacing w:after="60"/>
              <w:jc w:val="right"/>
              <w:rPr>
                <w:sz w:val="17"/>
                <w:szCs w:val="17"/>
              </w:rPr>
            </w:pPr>
          </w:p>
        </w:tc>
        <w:tc>
          <w:tcPr>
            <w:tcW w:w="361" w:type="pct"/>
            <w:shd w:val="clear" w:color="auto" w:fill="auto"/>
          </w:tcPr>
          <w:p w14:paraId="652F2743" w14:textId="77777777" w:rsidR="00ED0391" w:rsidRPr="0031469D" w:rsidRDefault="00ED0391">
            <w:pPr>
              <w:spacing w:after="60"/>
              <w:jc w:val="right"/>
              <w:rPr>
                <w:sz w:val="17"/>
                <w:szCs w:val="17"/>
              </w:rPr>
            </w:pPr>
          </w:p>
        </w:tc>
        <w:tc>
          <w:tcPr>
            <w:tcW w:w="755" w:type="pct"/>
            <w:shd w:val="clear" w:color="auto" w:fill="auto"/>
          </w:tcPr>
          <w:p w14:paraId="5D0232B2" w14:textId="46006B03" w:rsidR="00ED0391" w:rsidRPr="00E57EA7" w:rsidRDefault="0038399C">
            <w:pPr>
              <w:spacing w:after="60"/>
              <w:jc w:val="right"/>
              <w:rPr>
                <w:sz w:val="17"/>
                <w:szCs w:val="17"/>
              </w:rPr>
            </w:pPr>
            <w:r w:rsidRPr="00E57EA7">
              <w:rPr>
                <w:sz w:val="17"/>
                <w:szCs w:val="17"/>
              </w:rPr>
              <w:t>511</w:t>
            </w:r>
          </w:p>
        </w:tc>
      </w:tr>
      <w:tr w:rsidR="006F0FCB" w:rsidRPr="0031469D" w14:paraId="7D053B38" w14:textId="77777777" w:rsidTr="006F0FCB">
        <w:trPr>
          <w:trHeight w:val="250"/>
        </w:trPr>
        <w:tc>
          <w:tcPr>
            <w:tcW w:w="853" w:type="pct"/>
            <w:shd w:val="clear" w:color="auto" w:fill="auto"/>
          </w:tcPr>
          <w:p w14:paraId="49597E2A" w14:textId="77777777" w:rsidR="00ED0391" w:rsidRPr="0031469D" w:rsidRDefault="00ED0391">
            <w:pPr>
              <w:spacing w:after="60"/>
              <w:jc w:val="left"/>
              <w:rPr>
                <w:color w:val="000000" w:themeColor="text1"/>
                <w:sz w:val="17"/>
                <w:szCs w:val="17"/>
              </w:rPr>
            </w:pPr>
            <w:r w:rsidRPr="0031469D">
              <w:rPr>
                <w:color w:val="000000" w:themeColor="text1"/>
                <w:sz w:val="17"/>
                <w:szCs w:val="17"/>
              </w:rPr>
              <w:t>R-438A</w:t>
            </w:r>
          </w:p>
        </w:tc>
        <w:tc>
          <w:tcPr>
            <w:tcW w:w="329" w:type="pct"/>
            <w:shd w:val="clear" w:color="auto" w:fill="auto"/>
          </w:tcPr>
          <w:p w14:paraId="0949F79D" w14:textId="77777777" w:rsidR="00ED0391" w:rsidRPr="0031469D" w:rsidRDefault="00ED0391">
            <w:pPr>
              <w:spacing w:after="60"/>
              <w:jc w:val="right"/>
              <w:rPr>
                <w:sz w:val="17"/>
                <w:szCs w:val="17"/>
              </w:rPr>
            </w:pPr>
          </w:p>
        </w:tc>
        <w:tc>
          <w:tcPr>
            <w:tcW w:w="300" w:type="pct"/>
            <w:shd w:val="clear" w:color="auto" w:fill="auto"/>
          </w:tcPr>
          <w:p w14:paraId="75ACFA27" w14:textId="77777777" w:rsidR="00ED0391" w:rsidRPr="0031469D" w:rsidRDefault="00ED0391">
            <w:pPr>
              <w:spacing w:after="60"/>
              <w:jc w:val="right"/>
              <w:rPr>
                <w:sz w:val="17"/>
                <w:szCs w:val="17"/>
              </w:rPr>
            </w:pPr>
          </w:p>
        </w:tc>
        <w:tc>
          <w:tcPr>
            <w:tcW w:w="477" w:type="pct"/>
            <w:shd w:val="clear" w:color="auto" w:fill="auto"/>
          </w:tcPr>
          <w:p w14:paraId="0805AC3F" w14:textId="77777777" w:rsidR="00ED0391" w:rsidRPr="0031469D" w:rsidRDefault="00ED0391">
            <w:pPr>
              <w:spacing w:after="60"/>
              <w:jc w:val="right"/>
              <w:rPr>
                <w:sz w:val="17"/>
                <w:szCs w:val="17"/>
              </w:rPr>
            </w:pPr>
          </w:p>
        </w:tc>
        <w:tc>
          <w:tcPr>
            <w:tcW w:w="526" w:type="pct"/>
            <w:shd w:val="clear" w:color="auto" w:fill="auto"/>
          </w:tcPr>
          <w:p w14:paraId="5CADACF3" w14:textId="77777777" w:rsidR="00ED0391" w:rsidRPr="0031469D" w:rsidRDefault="00ED0391">
            <w:pPr>
              <w:spacing w:after="60"/>
              <w:jc w:val="right"/>
              <w:rPr>
                <w:sz w:val="17"/>
                <w:szCs w:val="17"/>
              </w:rPr>
            </w:pPr>
          </w:p>
        </w:tc>
        <w:tc>
          <w:tcPr>
            <w:tcW w:w="527" w:type="pct"/>
            <w:shd w:val="clear" w:color="auto" w:fill="auto"/>
          </w:tcPr>
          <w:p w14:paraId="0DD0CBBC" w14:textId="77777777" w:rsidR="00ED0391" w:rsidRPr="0031469D" w:rsidRDefault="00ED0391">
            <w:pPr>
              <w:spacing w:after="60"/>
              <w:jc w:val="right"/>
              <w:rPr>
                <w:sz w:val="17"/>
                <w:szCs w:val="17"/>
              </w:rPr>
            </w:pPr>
          </w:p>
        </w:tc>
        <w:tc>
          <w:tcPr>
            <w:tcW w:w="552" w:type="pct"/>
            <w:shd w:val="clear" w:color="auto" w:fill="auto"/>
          </w:tcPr>
          <w:p w14:paraId="1E249C87" w14:textId="189ADBD9" w:rsidR="00ED0391" w:rsidRPr="0031469D" w:rsidRDefault="00ED0391">
            <w:pPr>
              <w:spacing w:after="60"/>
              <w:jc w:val="right"/>
              <w:rPr>
                <w:sz w:val="17"/>
                <w:szCs w:val="17"/>
              </w:rPr>
            </w:pPr>
            <w:r w:rsidRPr="0031469D">
              <w:rPr>
                <w:sz w:val="17"/>
                <w:szCs w:val="17"/>
              </w:rPr>
              <w:t>3,600</w:t>
            </w:r>
          </w:p>
        </w:tc>
        <w:tc>
          <w:tcPr>
            <w:tcW w:w="320" w:type="pct"/>
            <w:shd w:val="clear" w:color="auto" w:fill="auto"/>
          </w:tcPr>
          <w:p w14:paraId="7D95A77A" w14:textId="77777777" w:rsidR="00ED0391" w:rsidRPr="0031469D" w:rsidRDefault="00ED0391">
            <w:pPr>
              <w:spacing w:after="60"/>
              <w:jc w:val="right"/>
              <w:rPr>
                <w:sz w:val="17"/>
                <w:szCs w:val="17"/>
              </w:rPr>
            </w:pPr>
          </w:p>
        </w:tc>
        <w:tc>
          <w:tcPr>
            <w:tcW w:w="361" w:type="pct"/>
            <w:shd w:val="clear" w:color="auto" w:fill="auto"/>
          </w:tcPr>
          <w:p w14:paraId="7146FB9D" w14:textId="77777777" w:rsidR="00ED0391" w:rsidRPr="0031469D" w:rsidRDefault="00ED0391">
            <w:pPr>
              <w:spacing w:after="60"/>
              <w:jc w:val="right"/>
              <w:rPr>
                <w:sz w:val="17"/>
                <w:szCs w:val="17"/>
              </w:rPr>
            </w:pPr>
          </w:p>
        </w:tc>
        <w:tc>
          <w:tcPr>
            <w:tcW w:w="755" w:type="pct"/>
            <w:shd w:val="clear" w:color="auto" w:fill="auto"/>
          </w:tcPr>
          <w:p w14:paraId="4B2F9F75" w14:textId="3CD06764" w:rsidR="00ED0391" w:rsidRPr="00E57EA7" w:rsidRDefault="00ED0391">
            <w:pPr>
              <w:spacing w:after="60"/>
              <w:jc w:val="right"/>
              <w:rPr>
                <w:sz w:val="17"/>
                <w:szCs w:val="17"/>
              </w:rPr>
            </w:pPr>
            <w:r w:rsidRPr="00E57EA7">
              <w:rPr>
                <w:sz w:val="17"/>
                <w:szCs w:val="17"/>
              </w:rPr>
              <w:t>3,600</w:t>
            </w:r>
          </w:p>
        </w:tc>
      </w:tr>
      <w:tr w:rsidR="006F0FCB" w:rsidRPr="0031469D" w14:paraId="575F5AD1" w14:textId="77777777" w:rsidTr="006F0FCB">
        <w:trPr>
          <w:trHeight w:val="250"/>
        </w:trPr>
        <w:tc>
          <w:tcPr>
            <w:tcW w:w="853" w:type="pct"/>
            <w:shd w:val="clear" w:color="auto" w:fill="auto"/>
          </w:tcPr>
          <w:p w14:paraId="4CBDCCE1" w14:textId="77777777" w:rsidR="00ED0391" w:rsidRPr="0031469D" w:rsidRDefault="00ED0391">
            <w:pPr>
              <w:spacing w:after="60"/>
              <w:jc w:val="left"/>
              <w:rPr>
                <w:color w:val="000000" w:themeColor="text1"/>
                <w:sz w:val="17"/>
                <w:szCs w:val="17"/>
              </w:rPr>
            </w:pPr>
            <w:r w:rsidRPr="0031469D">
              <w:rPr>
                <w:color w:val="000000" w:themeColor="text1"/>
                <w:sz w:val="17"/>
                <w:szCs w:val="17"/>
              </w:rPr>
              <w:t>R-437A</w:t>
            </w:r>
          </w:p>
        </w:tc>
        <w:tc>
          <w:tcPr>
            <w:tcW w:w="329" w:type="pct"/>
            <w:shd w:val="clear" w:color="auto" w:fill="auto"/>
          </w:tcPr>
          <w:p w14:paraId="28699F31" w14:textId="77777777" w:rsidR="00ED0391" w:rsidRPr="0031469D" w:rsidRDefault="00ED0391">
            <w:pPr>
              <w:spacing w:after="60"/>
              <w:jc w:val="right"/>
              <w:rPr>
                <w:sz w:val="17"/>
                <w:szCs w:val="17"/>
              </w:rPr>
            </w:pPr>
          </w:p>
        </w:tc>
        <w:tc>
          <w:tcPr>
            <w:tcW w:w="300" w:type="pct"/>
            <w:shd w:val="clear" w:color="auto" w:fill="auto"/>
          </w:tcPr>
          <w:p w14:paraId="770CF144" w14:textId="77777777" w:rsidR="00ED0391" w:rsidRPr="0031469D" w:rsidRDefault="00ED0391">
            <w:pPr>
              <w:spacing w:after="60"/>
              <w:jc w:val="right"/>
              <w:rPr>
                <w:sz w:val="17"/>
                <w:szCs w:val="17"/>
              </w:rPr>
            </w:pPr>
          </w:p>
        </w:tc>
        <w:tc>
          <w:tcPr>
            <w:tcW w:w="477" w:type="pct"/>
            <w:shd w:val="clear" w:color="auto" w:fill="auto"/>
          </w:tcPr>
          <w:p w14:paraId="4690AF12" w14:textId="77777777" w:rsidR="00ED0391" w:rsidRPr="0031469D" w:rsidRDefault="00ED0391">
            <w:pPr>
              <w:spacing w:after="60"/>
              <w:jc w:val="right"/>
              <w:rPr>
                <w:sz w:val="17"/>
                <w:szCs w:val="17"/>
              </w:rPr>
            </w:pPr>
          </w:p>
        </w:tc>
        <w:tc>
          <w:tcPr>
            <w:tcW w:w="526" w:type="pct"/>
            <w:shd w:val="clear" w:color="auto" w:fill="auto"/>
          </w:tcPr>
          <w:p w14:paraId="379918A3" w14:textId="77777777" w:rsidR="00ED0391" w:rsidRPr="0031469D" w:rsidRDefault="00ED0391">
            <w:pPr>
              <w:spacing w:after="60"/>
              <w:jc w:val="right"/>
              <w:rPr>
                <w:sz w:val="17"/>
                <w:szCs w:val="17"/>
              </w:rPr>
            </w:pPr>
          </w:p>
        </w:tc>
        <w:tc>
          <w:tcPr>
            <w:tcW w:w="527" w:type="pct"/>
            <w:shd w:val="clear" w:color="auto" w:fill="auto"/>
          </w:tcPr>
          <w:p w14:paraId="0752E98E" w14:textId="77777777" w:rsidR="00ED0391" w:rsidRPr="0031469D" w:rsidRDefault="00ED0391">
            <w:pPr>
              <w:spacing w:after="60"/>
              <w:jc w:val="right"/>
              <w:rPr>
                <w:sz w:val="17"/>
                <w:szCs w:val="17"/>
              </w:rPr>
            </w:pPr>
          </w:p>
        </w:tc>
        <w:tc>
          <w:tcPr>
            <w:tcW w:w="552" w:type="pct"/>
            <w:shd w:val="clear" w:color="auto" w:fill="auto"/>
          </w:tcPr>
          <w:p w14:paraId="12D692E1" w14:textId="27AC224C" w:rsidR="00ED0391" w:rsidRPr="0031469D" w:rsidRDefault="00ED0391">
            <w:pPr>
              <w:spacing w:after="60"/>
              <w:jc w:val="right"/>
              <w:rPr>
                <w:sz w:val="17"/>
                <w:szCs w:val="17"/>
              </w:rPr>
            </w:pPr>
            <w:r w:rsidRPr="0031469D">
              <w:rPr>
                <w:sz w:val="17"/>
                <w:szCs w:val="17"/>
              </w:rPr>
              <w:t>36</w:t>
            </w:r>
          </w:p>
        </w:tc>
        <w:tc>
          <w:tcPr>
            <w:tcW w:w="320" w:type="pct"/>
            <w:shd w:val="clear" w:color="auto" w:fill="auto"/>
          </w:tcPr>
          <w:p w14:paraId="4CCD6E3F" w14:textId="77777777" w:rsidR="00ED0391" w:rsidRPr="0031469D" w:rsidRDefault="00ED0391">
            <w:pPr>
              <w:spacing w:after="60"/>
              <w:jc w:val="right"/>
              <w:rPr>
                <w:sz w:val="17"/>
                <w:szCs w:val="17"/>
              </w:rPr>
            </w:pPr>
          </w:p>
        </w:tc>
        <w:tc>
          <w:tcPr>
            <w:tcW w:w="361" w:type="pct"/>
            <w:shd w:val="clear" w:color="auto" w:fill="auto"/>
          </w:tcPr>
          <w:p w14:paraId="000B3CAF" w14:textId="77777777" w:rsidR="00ED0391" w:rsidRPr="0031469D" w:rsidRDefault="00ED0391">
            <w:pPr>
              <w:spacing w:after="60"/>
              <w:jc w:val="right"/>
              <w:rPr>
                <w:sz w:val="17"/>
                <w:szCs w:val="17"/>
              </w:rPr>
            </w:pPr>
          </w:p>
        </w:tc>
        <w:tc>
          <w:tcPr>
            <w:tcW w:w="755" w:type="pct"/>
            <w:shd w:val="clear" w:color="auto" w:fill="auto"/>
          </w:tcPr>
          <w:p w14:paraId="4A23B83A" w14:textId="416971DE" w:rsidR="00ED0391" w:rsidRPr="00E57EA7" w:rsidRDefault="00ED0391">
            <w:pPr>
              <w:spacing w:after="60"/>
              <w:jc w:val="right"/>
              <w:rPr>
                <w:sz w:val="17"/>
                <w:szCs w:val="17"/>
              </w:rPr>
            </w:pPr>
            <w:r w:rsidRPr="00E57EA7">
              <w:rPr>
                <w:sz w:val="17"/>
                <w:szCs w:val="17"/>
              </w:rPr>
              <w:t>36</w:t>
            </w:r>
          </w:p>
        </w:tc>
      </w:tr>
      <w:tr w:rsidR="006F0FCB" w:rsidRPr="0031469D" w14:paraId="5738841D" w14:textId="77777777" w:rsidTr="006F0FCB">
        <w:trPr>
          <w:trHeight w:val="250"/>
        </w:trPr>
        <w:tc>
          <w:tcPr>
            <w:tcW w:w="853" w:type="pct"/>
            <w:shd w:val="clear" w:color="auto" w:fill="auto"/>
          </w:tcPr>
          <w:p w14:paraId="002BF1ED" w14:textId="77777777" w:rsidR="00ED0391" w:rsidRPr="0031469D" w:rsidRDefault="00ED0391">
            <w:pPr>
              <w:spacing w:after="60"/>
              <w:jc w:val="left"/>
              <w:rPr>
                <w:color w:val="000000" w:themeColor="text1"/>
                <w:sz w:val="17"/>
                <w:szCs w:val="17"/>
              </w:rPr>
            </w:pPr>
            <w:r w:rsidRPr="0031469D">
              <w:rPr>
                <w:color w:val="000000" w:themeColor="text1"/>
                <w:sz w:val="17"/>
                <w:szCs w:val="17"/>
              </w:rPr>
              <w:t>Aquion Limpieza</w:t>
            </w:r>
          </w:p>
        </w:tc>
        <w:tc>
          <w:tcPr>
            <w:tcW w:w="329" w:type="pct"/>
            <w:shd w:val="clear" w:color="auto" w:fill="auto"/>
          </w:tcPr>
          <w:p w14:paraId="30ECB716" w14:textId="77777777" w:rsidR="00ED0391" w:rsidRPr="0031469D" w:rsidRDefault="00ED0391">
            <w:pPr>
              <w:spacing w:after="60"/>
              <w:jc w:val="right"/>
              <w:rPr>
                <w:sz w:val="17"/>
                <w:szCs w:val="17"/>
              </w:rPr>
            </w:pPr>
          </w:p>
        </w:tc>
        <w:tc>
          <w:tcPr>
            <w:tcW w:w="300" w:type="pct"/>
            <w:shd w:val="clear" w:color="auto" w:fill="auto"/>
          </w:tcPr>
          <w:p w14:paraId="0438A45C" w14:textId="77777777" w:rsidR="00ED0391" w:rsidRPr="0031469D" w:rsidRDefault="00ED0391">
            <w:pPr>
              <w:spacing w:after="60"/>
              <w:jc w:val="right"/>
              <w:rPr>
                <w:sz w:val="17"/>
                <w:szCs w:val="17"/>
              </w:rPr>
            </w:pPr>
          </w:p>
        </w:tc>
        <w:tc>
          <w:tcPr>
            <w:tcW w:w="477" w:type="pct"/>
            <w:shd w:val="clear" w:color="auto" w:fill="auto"/>
          </w:tcPr>
          <w:p w14:paraId="0C06055D" w14:textId="77777777" w:rsidR="00ED0391" w:rsidRPr="0031469D" w:rsidRDefault="00ED0391">
            <w:pPr>
              <w:spacing w:after="60"/>
              <w:jc w:val="right"/>
              <w:rPr>
                <w:sz w:val="17"/>
                <w:szCs w:val="17"/>
              </w:rPr>
            </w:pPr>
          </w:p>
        </w:tc>
        <w:tc>
          <w:tcPr>
            <w:tcW w:w="526" w:type="pct"/>
            <w:shd w:val="clear" w:color="auto" w:fill="auto"/>
          </w:tcPr>
          <w:p w14:paraId="5E086D24" w14:textId="77777777" w:rsidR="00ED0391" w:rsidRPr="0031469D" w:rsidRDefault="00ED0391">
            <w:pPr>
              <w:spacing w:after="60"/>
              <w:jc w:val="right"/>
              <w:rPr>
                <w:sz w:val="17"/>
                <w:szCs w:val="17"/>
              </w:rPr>
            </w:pPr>
          </w:p>
        </w:tc>
        <w:tc>
          <w:tcPr>
            <w:tcW w:w="527" w:type="pct"/>
            <w:shd w:val="clear" w:color="auto" w:fill="auto"/>
          </w:tcPr>
          <w:p w14:paraId="044FEC4D" w14:textId="77777777" w:rsidR="00ED0391" w:rsidRPr="0031469D" w:rsidRDefault="00ED0391">
            <w:pPr>
              <w:spacing w:after="60"/>
              <w:jc w:val="right"/>
              <w:rPr>
                <w:sz w:val="17"/>
                <w:szCs w:val="17"/>
              </w:rPr>
            </w:pPr>
          </w:p>
        </w:tc>
        <w:tc>
          <w:tcPr>
            <w:tcW w:w="552" w:type="pct"/>
            <w:shd w:val="clear" w:color="auto" w:fill="auto"/>
          </w:tcPr>
          <w:p w14:paraId="092900DF" w14:textId="77777777" w:rsidR="00ED0391" w:rsidRPr="0031469D" w:rsidRDefault="00ED0391">
            <w:pPr>
              <w:spacing w:after="60"/>
              <w:jc w:val="right"/>
              <w:rPr>
                <w:sz w:val="17"/>
                <w:szCs w:val="17"/>
              </w:rPr>
            </w:pPr>
          </w:p>
        </w:tc>
        <w:tc>
          <w:tcPr>
            <w:tcW w:w="320" w:type="pct"/>
            <w:shd w:val="clear" w:color="auto" w:fill="auto"/>
          </w:tcPr>
          <w:p w14:paraId="051315A6" w14:textId="21025584" w:rsidR="00ED0391" w:rsidRPr="0031469D" w:rsidRDefault="000D0268">
            <w:pPr>
              <w:spacing w:after="60"/>
              <w:jc w:val="right"/>
              <w:rPr>
                <w:sz w:val="17"/>
                <w:szCs w:val="17"/>
              </w:rPr>
            </w:pPr>
            <w:r>
              <w:rPr>
                <w:sz w:val="17"/>
                <w:szCs w:val="17"/>
              </w:rPr>
              <w:t>5,8</w:t>
            </w:r>
            <w:r w:rsidR="00592D55">
              <w:rPr>
                <w:sz w:val="17"/>
                <w:szCs w:val="17"/>
              </w:rPr>
              <w:t>32</w:t>
            </w:r>
          </w:p>
        </w:tc>
        <w:tc>
          <w:tcPr>
            <w:tcW w:w="361" w:type="pct"/>
            <w:shd w:val="clear" w:color="auto" w:fill="auto"/>
          </w:tcPr>
          <w:p w14:paraId="48324258" w14:textId="77777777" w:rsidR="00ED0391" w:rsidRPr="0031469D" w:rsidRDefault="00ED0391">
            <w:pPr>
              <w:spacing w:after="60"/>
              <w:jc w:val="right"/>
              <w:rPr>
                <w:sz w:val="17"/>
                <w:szCs w:val="17"/>
              </w:rPr>
            </w:pPr>
          </w:p>
        </w:tc>
        <w:tc>
          <w:tcPr>
            <w:tcW w:w="755" w:type="pct"/>
            <w:shd w:val="clear" w:color="auto" w:fill="auto"/>
          </w:tcPr>
          <w:p w14:paraId="4B27F6EB" w14:textId="0D039E51" w:rsidR="00ED0391" w:rsidRPr="00E57EA7" w:rsidRDefault="006B1811">
            <w:pPr>
              <w:spacing w:after="60"/>
              <w:jc w:val="right"/>
              <w:rPr>
                <w:sz w:val="17"/>
                <w:szCs w:val="17"/>
              </w:rPr>
            </w:pPr>
            <w:r w:rsidRPr="00E57EA7">
              <w:rPr>
                <w:sz w:val="17"/>
                <w:szCs w:val="17"/>
              </w:rPr>
              <w:t>5,8</w:t>
            </w:r>
            <w:r w:rsidR="00592D55">
              <w:rPr>
                <w:sz w:val="17"/>
                <w:szCs w:val="17"/>
              </w:rPr>
              <w:t>32</w:t>
            </w:r>
          </w:p>
        </w:tc>
      </w:tr>
      <w:tr w:rsidR="002846CC" w:rsidRPr="0031469D" w14:paraId="159AB45B" w14:textId="77777777" w:rsidTr="006F0FCB">
        <w:trPr>
          <w:trHeight w:val="250"/>
        </w:trPr>
        <w:tc>
          <w:tcPr>
            <w:tcW w:w="853" w:type="pct"/>
            <w:shd w:val="clear" w:color="auto" w:fill="auto"/>
          </w:tcPr>
          <w:p w14:paraId="45266AFC" w14:textId="083FDE63" w:rsidR="002846CC" w:rsidRPr="0031469D" w:rsidRDefault="00045663">
            <w:pPr>
              <w:spacing w:after="60"/>
              <w:jc w:val="left"/>
              <w:rPr>
                <w:color w:val="000000" w:themeColor="text1"/>
                <w:sz w:val="17"/>
                <w:szCs w:val="17"/>
              </w:rPr>
            </w:pPr>
            <w:r w:rsidRPr="00045663">
              <w:rPr>
                <w:color w:val="000000" w:themeColor="text1"/>
                <w:sz w:val="17"/>
                <w:szCs w:val="17"/>
              </w:rPr>
              <w:t>HFC-365mfc</w:t>
            </w:r>
            <w:r w:rsidR="0042338E">
              <w:rPr>
                <w:color w:val="000000" w:themeColor="text1"/>
                <w:sz w:val="17"/>
                <w:szCs w:val="17"/>
              </w:rPr>
              <w:t>/</w:t>
            </w:r>
            <w:r w:rsidR="00DE4B5A">
              <w:rPr>
                <w:color w:val="000000" w:themeColor="text1"/>
                <w:sz w:val="17"/>
                <w:szCs w:val="17"/>
              </w:rPr>
              <w:t xml:space="preserve"> </w:t>
            </w:r>
            <w:r w:rsidR="008B1442">
              <w:rPr>
                <w:color w:val="000000" w:themeColor="text1"/>
                <w:sz w:val="17"/>
                <w:szCs w:val="17"/>
              </w:rPr>
              <w:t>HFC</w:t>
            </w:r>
            <w:r w:rsidR="00DE4B5A">
              <w:rPr>
                <w:color w:val="000000" w:themeColor="text1"/>
                <w:sz w:val="17"/>
                <w:szCs w:val="17"/>
              </w:rPr>
              <w:t>-227ea</w:t>
            </w:r>
            <w:r w:rsidRPr="00045663">
              <w:rPr>
                <w:color w:val="000000" w:themeColor="text1"/>
                <w:sz w:val="17"/>
                <w:szCs w:val="17"/>
              </w:rPr>
              <w:t xml:space="preserve"> in imported pre-blended polyol</w:t>
            </w:r>
          </w:p>
        </w:tc>
        <w:tc>
          <w:tcPr>
            <w:tcW w:w="329" w:type="pct"/>
            <w:shd w:val="clear" w:color="auto" w:fill="auto"/>
          </w:tcPr>
          <w:p w14:paraId="6DE3302B" w14:textId="77777777" w:rsidR="002846CC" w:rsidRPr="0031469D" w:rsidRDefault="002846CC">
            <w:pPr>
              <w:spacing w:after="60"/>
              <w:jc w:val="right"/>
              <w:rPr>
                <w:sz w:val="17"/>
                <w:szCs w:val="17"/>
              </w:rPr>
            </w:pPr>
          </w:p>
        </w:tc>
        <w:tc>
          <w:tcPr>
            <w:tcW w:w="300" w:type="pct"/>
            <w:shd w:val="clear" w:color="auto" w:fill="auto"/>
          </w:tcPr>
          <w:p w14:paraId="3FBBCDAB" w14:textId="5D5E7002" w:rsidR="002846CC" w:rsidRPr="0031469D" w:rsidRDefault="00DE4B5A">
            <w:pPr>
              <w:spacing w:after="60"/>
              <w:jc w:val="right"/>
              <w:rPr>
                <w:sz w:val="17"/>
                <w:szCs w:val="17"/>
              </w:rPr>
            </w:pPr>
            <w:r>
              <w:rPr>
                <w:sz w:val="17"/>
                <w:szCs w:val="17"/>
              </w:rPr>
              <w:t>3</w:t>
            </w:r>
            <w:r w:rsidR="0053748A">
              <w:rPr>
                <w:sz w:val="17"/>
                <w:szCs w:val="17"/>
              </w:rPr>
              <w:t>20</w:t>
            </w:r>
          </w:p>
        </w:tc>
        <w:tc>
          <w:tcPr>
            <w:tcW w:w="477" w:type="pct"/>
            <w:shd w:val="clear" w:color="auto" w:fill="auto"/>
          </w:tcPr>
          <w:p w14:paraId="22CDF044" w14:textId="77777777" w:rsidR="002846CC" w:rsidRPr="0031469D" w:rsidRDefault="002846CC">
            <w:pPr>
              <w:spacing w:after="60"/>
              <w:jc w:val="right"/>
              <w:rPr>
                <w:sz w:val="17"/>
                <w:szCs w:val="17"/>
              </w:rPr>
            </w:pPr>
          </w:p>
        </w:tc>
        <w:tc>
          <w:tcPr>
            <w:tcW w:w="526" w:type="pct"/>
            <w:shd w:val="clear" w:color="auto" w:fill="auto"/>
          </w:tcPr>
          <w:p w14:paraId="51871DB2" w14:textId="77777777" w:rsidR="002846CC" w:rsidRPr="0031469D" w:rsidRDefault="002846CC">
            <w:pPr>
              <w:spacing w:after="60"/>
              <w:jc w:val="right"/>
              <w:rPr>
                <w:sz w:val="17"/>
                <w:szCs w:val="17"/>
              </w:rPr>
            </w:pPr>
          </w:p>
        </w:tc>
        <w:tc>
          <w:tcPr>
            <w:tcW w:w="527" w:type="pct"/>
            <w:shd w:val="clear" w:color="auto" w:fill="auto"/>
          </w:tcPr>
          <w:p w14:paraId="478B09F5" w14:textId="77777777" w:rsidR="002846CC" w:rsidRPr="0031469D" w:rsidRDefault="002846CC">
            <w:pPr>
              <w:spacing w:after="60"/>
              <w:jc w:val="right"/>
              <w:rPr>
                <w:sz w:val="17"/>
                <w:szCs w:val="17"/>
              </w:rPr>
            </w:pPr>
          </w:p>
        </w:tc>
        <w:tc>
          <w:tcPr>
            <w:tcW w:w="552" w:type="pct"/>
            <w:shd w:val="clear" w:color="auto" w:fill="auto"/>
          </w:tcPr>
          <w:p w14:paraId="3C09E31B" w14:textId="69A579AC" w:rsidR="002846CC" w:rsidRPr="0031469D" w:rsidRDefault="002846CC">
            <w:pPr>
              <w:spacing w:after="60"/>
              <w:jc w:val="right"/>
              <w:rPr>
                <w:sz w:val="17"/>
                <w:szCs w:val="17"/>
              </w:rPr>
            </w:pPr>
          </w:p>
        </w:tc>
        <w:tc>
          <w:tcPr>
            <w:tcW w:w="320" w:type="pct"/>
            <w:shd w:val="clear" w:color="auto" w:fill="auto"/>
          </w:tcPr>
          <w:p w14:paraId="625A5A40" w14:textId="77777777" w:rsidR="002846CC" w:rsidRPr="0031469D" w:rsidRDefault="002846CC">
            <w:pPr>
              <w:spacing w:after="60"/>
              <w:jc w:val="right"/>
              <w:rPr>
                <w:sz w:val="17"/>
                <w:szCs w:val="17"/>
              </w:rPr>
            </w:pPr>
          </w:p>
        </w:tc>
        <w:tc>
          <w:tcPr>
            <w:tcW w:w="361" w:type="pct"/>
            <w:shd w:val="clear" w:color="auto" w:fill="auto"/>
          </w:tcPr>
          <w:p w14:paraId="3F45221E" w14:textId="77777777" w:rsidR="002846CC" w:rsidRPr="0031469D" w:rsidRDefault="002846CC">
            <w:pPr>
              <w:spacing w:after="60"/>
              <w:jc w:val="right"/>
              <w:rPr>
                <w:sz w:val="17"/>
                <w:szCs w:val="17"/>
              </w:rPr>
            </w:pPr>
          </w:p>
        </w:tc>
        <w:tc>
          <w:tcPr>
            <w:tcW w:w="755" w:type="pct"/>
            <w:shd w:val="clear" w:color="auto" w:fill="auto"/>
          </w:tcPr>
          <w:p w14:paraId="5A3A9CB5" w14:textId="1DEB9802" w:rsidR="002846CC" w:rsidRPr="00E57EA7" w:rsidRDefault="00A44950">
            <w:pPr>
              <w:spacing w:after="60"/>
              <w:jc w:val="right"/>
              <w:rPr>
                <w:sz w:val="17"/>
                <w:szCs w:val="17"/>
              </w:rPr>
            </w:pPr>
            <w:r>
              <w:rPr>
                <w:sz w:val="17"/>
                <w:szCs w:val="17"/>
              </w:rPr>
              <w:t>3</w:t>
            </w:r>
            <w:r w:rsidR="00592D55">
              <w:rPr>
                <w:sz w:val="17"/>
                <w:szCs w:val="17"/>
              </w:rPr>
              <w:t>20</w:t>
            </w:r>
          </w:p>
        </w:tc>
      </w:tr>
    </w:tbl>
    <w:p w14:paraId="2E313835" w14:textId="77777777" w:rsidR="00ED0391" w:rsidRDefault="00ED0391" w:rsidP="00ED0391">
      <w:pPr>
        <w:jc w:val="center"/>
        <w:rPr>
          <w:sz w:val="10"/>
          <w:szCs w:val="10"/>
        </w:rPr>
      </w:pPr>
    </w:p>
    <w:tbl>
      <w:tblPr>
        <w:tblStyle w:val="TableGrid"/>
        <w:tblW w:w="5775" w:type="pct"/>
        <w:tblInd w:w="-725" w:type="dxa"/>
        <w:tblLook w:val="04A0" w:firstRow="1" w:lastRow="0" w:firstColumn="1" w:lastColumn="0" w:noHBand="0" w:noVBand="1"/>
      </w:tblPr>
      <w:tblGrid>
        <w:gridCol w:w="6661"/>
        <w:gridCol w:w="1259"/>
        <w:gridCol w:w="2879"/>
      </w:tblGrid>
      <w:tr w:rsidR="009B1910" w:rsidRPr="007B4E2C" w14:paraId="156C87EE" w14:textId="77777777" w:rsidTr="009B1910">
        <w:trPr>
          <w:trHeight w:val="85"/>
        </w:trPr>
        <w:tc>
          <w:tcPr>
            <w:tcW w:w="3084" w:type="pct"/>
            <w:shd w:val="clear" w:color="auto" w:fill="auto"/>
            <w:vAlign w:val="center"/>
          </w:tcPr>
          <w:p w14:paraId="33E46DAD" w14:textId="77777777" w:rsidR="009B1910" w:rsidRPr="007B4E2C" w:rsidRDefault="009B1910">
            <w:pPr>
              <w:spacing w:after="20"/>
              <w:jc w:val="left"/>
              <w:rPr>
                <w:b/>
                <w:bCs/>
                <w:sz w:val="18"/>
                <w:szCs w:val="18"/>
              </w:rPr>
            </w:pPr>
            <w:r w:rsidRPr="007B4E2C">
              <w:rPr>
                <w:b/>
                <w:bCs/>
                <w:sz w:val="18"/>
                <w:szCs w:val="18"/>
              </w:rPr>
              <w:t>(IV) AVERAGE 2020-2022 HFC CONSUMPTION IN SERVICING</w:t>
            </w:r>
          </w:p>
        </w:tc>
        <w:tc>
          <w:tcPr>
            <w:tcW w:w="583" w:type="pct"/>
            <w:shd w:val="clear" w:color="auto" w:fill="auto"/>
          </w:tcPr>
          <w:p w14:paraId="5D506801" w14:textId="5999FB7C" w:rsidR="009B1910" w:rsidRPr="003E01D3" w:rsidRDefault="001F4253">
            <w:pPr>
              <w:spacing w:after="20"/>
              <w:jc w:val="right"/>
              <w:rPr>
                <w:sz w:val="18"/>
                <w:szCs w:val="18"/>
              </w:rPr>
            </w:pPr>
            <w:r w:rsidRPr="003E01D3">
              <w:rPr>
                <w:sz w:val="18"/>
                <w:szCs w:val="18"/>
              </w:rPr>
              <w:t>216.</w:t>
            </w:r>
            <w:r w:rsidR="000C6046" w:rsidRPr="003E01D3">
              <w:rPr>
                <w:sz w:val="18"/>
                <w:szCs w:val="18"/>
              </w:rPr>
              <w:t>36</w:t>
            </w:r>
            <w:r w:rsidR="009B1910" w:rsidRPr="003E01D3">
              <w:rPr>
                <w:sz w:val="18"/>
                <w:szCs w:val="18"/>
              </w:rPr>
              <w:t> mt</w:t>
            </w:r>
          </w:p>
        </w:tc>
        <w:tc>
          <w:tcPr>
            <w:tcW w:w="1333" w:type="pct"/>
            <w:shd w:val="clear" w:color="auto" w:fill="auto"/>
          </w:tcPr>
          <w:p w14:paraId="70B2C640" w14:textId="2889E72A" w:rsidR="009B1910" w:rsidRPr="003E01D3" w:rsidRDefault="00FE287E">
            <w:pPr>
              <w:spacing w:after="20"/>
              <w:jc w:val="right"/>
              <w:rPr>
                <w:sz w:val="18"/>
                <w:szCs w:val="18"/>
              </w:rPr>
            </w:pPr>
            <w:r w:rsidRPr="003E01D3">
              <w:rPr>
                <w:bCs/>
                <w:sz w:val="18"/>
                <w:szCs w:val="18"/>
              </w:rPr>
              <w:t>448,43</w:t>
            </w:r>
            <w:r w:rsidR="003E01D3" w:rsidRPr="003E01D3">
              <w:rPr>
                <w:bCs/>
                <w:sz w:val="18"/>
                <w:szCs w:val="18"/>
              </w:rPr>
              <w:t>5</w:t>
            </w:r>
            <w:r w:rsidR="009B1910" w:rsidRPr="003E01D3">
              <w:rPr>
                <w:bCs/>
                <w:sz w:val="18"/>
                <w:szCs w:val="18"/>
              </w:rPr>
              <w:t> CO</w:t>
            </w:r>
            <w:r w:rsidR="009B1910" w:rsidRPr="003E01D3">
              <w:rPr>
                <w:bCs/>
                <w:sz w:val="18"/>
                <w:szCs w:val="18"/>
                <w:vertAlign w:val="subscript"/>
              </w:rPr>
              <w:t>2</w:t>
            </w:r>
            <w:r w:rsidR="009B1910" w:rsidRPr="003E01D3">
              <w:rPr>
                <w:bCs/>
                <w:sz w:val="18"/>
                <w:szCs w:val="18"/>
              </w:rPr>
              <w:t>-eq tonnes</w:t>
            </w:r>
          </w:p>
        </w:tc>
      </w:tr>
    </w:tbl>
    <w:p w14:paraId="52FF2139" w14:textId="77777777" w:rsidR="009B1910" w:rsidRDefault="009B1910" w:rsidP="009B1910">
      <w:pPr>
        <w:rPr>
          <w:sz w:val="10"/>
          <w:szCs w:val="10"/>
        </w:rPr>
      </w:pPr>
    </w:p>
    <w:tbl>
      <w:tblPr>
        <w:tblStyle w:val="TableGrid"/>
        <w:tblW w:w="5761" w:type="pct"/>
        <w:tblInd w:w="-714" w:type="dxa"/>
        <w:tblLook w:val="04A0" w:firstRow="1" w:lastRow="0" w:firstColumn="1" w:lastColumn="0" w:noHBand="0" w:noVBand="1"/>
      </w:tblPr>
      <w:tblGrid>
        <w:gridCol w:w="5480"/>
        <w:gridCol w:w="810"/>
        <w:gridCol w:w="3600"/>
        <w:gridCol w:w="883"/>
      </w:tblGrid>
      <w:tr w:rsidR="00ED0391" w:rsidRPr="0031469D" w14:paraId="6AD70039" w14:textId="77777777" w:rsidTr="006F0FCB">
        <w:trPr>
          <w:trHeight w:val="272"/>
        </w:trPr>
        <w:tc>
          <w:tcPr>
            <w:tcW w:w="5000" w:type="pct"/>
            <w:gridSpan w:val="4"/>
            <w:shd w:val="clear" w:color="auto" w:fill="auto"/>
          </w:tcPr>
          <w:p w14:paraId="314623C5" w14:textId="61567EE4" w:rsidR="00ED0391" w:rsidRPr="0031469D" w:rsidRDefault="00ED0391">
            <w:pPr>
              <w:jc w:val="left"/>
              <w:rPr>
                <w:b/>
                <w:sz w:val="17"/>
                <w:szCs w:val="17"/>
              </w:rPr>
            </w:pPr>
            <w:r w:rsidRPr="0031469D">
              <w:rPr>
                <w:b/>
                <w:sz w:val="17"/>
                <w:szCs w:val="17"/>
              </w:rPr>
              <w:t>(V) CONSUMPTION DATA (CO</w:t>
            </w:r>
            <w:r w:rsidRPr="0031469D">
              <w:rPr>
                <w:b/>
                <w:sz w:val="17"/>
                <w:szCs w:val="17"/>
                <w:vertAlign w:val="subscript"/>
              </w:rPr>
              <w:t>2</w:t>
            </w:r>
            <w:r w:rsidRPr="0031469D">
              <w:rPr>
                <w:b/>
                <w:sz w:val="17"/>
                <w:szCs w:val="17"/>
              </w:rPr>
              <w:t>-eq tonnes)</w:t>
            </w:r>
          </w:p>
        </w:tc>
      </w:tr>
      <w:tr w:rsidR="00ED0391" w:rsidRPr="0031469D" w14:paraId="2DFB5776" w14:textId="77777777" w:rsidTr="008E2C14">
        <w:trPr>
          <w:trHeight w:val="272"/>
        </w:trPr>
        <w:tc>
          <w:tcPr>
            <w:tcW w:w="2543" w:type="pct"/>
            <w:shd w:val="clear" w:color="auto" w:fill="auto"/>
          </w:tcPr>
          <w:p w14:paraId="55308BBC" w14:textId="77777777" w:rsidR="00ED0391" w:rsidRPr="0031469D" w:rsidRDefault="00ED0391">
            <w:pPr>
              <w:spacing w:after="60"/>
              <w:ind w:right="-107"/>
              <w:jc w:val="left"/>
              <w:rPr>
                <w:sz w:val="17"/>
                <w:szCs w:val="17"/>
              </w:rPr>
            </w:pPr>
            <w:r w:rsidRPr="0031469D">
              <w:rPr>
                <w:sz w:val="17"/>
                <w:szCs w:val="17"/>
              </w:rPr>
              <w:t>Baseline: average 2020-2022 HFC consumption plus 65% of HCFC baseline</w:t>
            </w:r>
          </w:p>
        </w:tc>
        <w:tc>
          <w:tcPr>
            <w:tcW w:w="376" w:type="pct"/>
            <w:shd w:val="clear" w:color="auto" w:fill="auto"/>
          </w:tcPr>
          <w:p w14:paraId="426D7D0B" w14:textId="6336A732" w:rsidR="00ED0391" w:rsidRPr="0031469D" w:rsidRDefault="00473F74">
            <w:pPr>
              <w:spacing w:after="60"/>
              <w:jc w:val="right"/>
              <w:rPr>
                <w:sz w:val="17"/>
                <w:szCs w:val="17"/>
              </w:rPr>
            </w:pPr>
            <w:r w:rsidRPr="0031469D">
              <w:rPr>
                <w:sz w:val="17"/>
                <w:szCs w:val="17"/>
              </w:rPr>
              <w:t>582,295</w:t>
            </w:r>
          </w:p>
        </w:tc>
        <w:tc>
          <w:tcPr>
            <w:tcW w:w="1671" w:type="pct"/>
            <w:shd w:val="clear" w:color="auto" w:fill="auto"/>
          </w:tcPr>
          <w:p w14:paraId="7D62EF5A" w14:textId="77777777" w:rsidR="00ED0391" w:rsidRPr="0031469D" w:rsidRDefault="00ED0391">
            <w:pPr>
              <w:spacing w:after="60"/>
              <w:jc w:val="left"/>
              <w:rPr>
                <w:sz w:val="17"/>
                <w:szCs w:val="17"/>
              </w:rPr>
            </w:pPr>
            <w:r w:rsidRPr="0031469D">
              <w:rPr>
                <w:sz w:val="17"/>
                <w:szCs w:val="17"/>
              </w:rPr>
              <w:t>Starting point for sustained aggregate reductions</w:t>
            </w:r>
          </w:p>
        </w:tc>
        <w:tc>
          <w:tcPr>
            <w:tcW w:w="410" w:type="pct"/>
            <w:shd w:val="clear" w:color="auto" w:fill="auto"/>
          </w:tcPr>
          <w:p w14:paraId="57854029" w14:textId="246E2BB7" w:rsidR="00ED0391" w:rsidRPr="0031469D" w:rsidRDefault="003C0198">
            <w:pPr>
              <w:spacing w:after="60"/>
              <w:jc w:val="right"/>
              <w:rPr>
                <w:sz w:val="17"/>
                <w:szCs w:val="17"/>
              </w:rPr>
            </w:pPr>
            <w:r w:rsidRPr="003C0198">
              <w:rPr>
                <w:sz w:val="17"/>
                <w:szCs w:val="17"/>
              </w:rPr>
              <w:t>[n/a]*</w:t>
            </w:r>
          </w:p>
        </w:tc>
      </w:tr>
      <w:tr w:rsidR="00ED0391" w:rsidRPr="0031469D" w14:paraId="0E721A68" w14:textId="77777777" w:rsidTr="006F0FCB">
        <w:trPr>
          <w:trHeight w:val="163"/>
        </w:trPr>
        <w:tc>
          <w:tcPr>
            <w:tcW w:w="5000" w:type="pct"/>
            <w:gridSpan w:val="4"/>
            <w:shd w:val="clear" w:color="auto" w:fill="auto"/>
          </w:tcPr>
          <w:p w14:paraId="1E57194B" w14:textId="77777777" w:rsidR="00ED0391" w:rsidRPr="0031469D" w:rsidRDefault="00ED0391">
            <w:pPr>
              <w:tabs>
                <w:tab w:val="left" w:pos="709"/>
              </w:tabs>
              <w:ind w:left="567" w:hanging="141"/>
              <w:rPr>
                <w:b/>
                <w:sz w:val="17"/>
                <w:szCs w:val="17"/>
              </w:rPr>
            </w:pPr>
            <w:r w:rsidRPr="0031469D">
              <w:rPr>
                <w:b/>
                <w:sz w:val="17"/>
                <w:szCs w:val="17"/>
              </w:rPr>
              <w:t>CONSUMPTION ELIGIBLE FOR FUNDING</w:t>
            </w:r>
          </w:p>
        </w:tc>
      </w:tr>
      <w:tr w:rsidR="00ED0391" w:rsidRPr="0031469D" w14:paraId="641D3F73" w14:textId="77777777" w:rsidTr="008E2C14">
        <w:trPr>
          <w:trHeight w:val="152"/>
        </w:trPr>
        <w:tc>
          <w:tcPr>
            <w:tcW w:w="2543" w:type="pct"/>
            <w:shd w:val="clear" w:color="auto" w:fill="auto"/>
          </w:tcPr>
          <w:p w14:paraId="4A6BB82F" w14:textId="77777777" w:rsidR="00ED0391" w:rsidRPr="0031469D" w:rsidRDefault="00ED0391">
            <w:pPr>
              <w:spacing w:after="60"/>
              <w:jc w:val="left"/>
              <w:rPr>
                <w:sz w:val="17"/>
                <w:szCs w:val="17"/>
              </w:rPr>
            </w:pPr>
            <w:r w:rsidRPr="0031469D">
              <w:rPr>
                <w:sz w:val="17"/>
                <w:szCs w:val="17"/>
              </w:rPr>
              <w:t>Already approved</w:t>
            </w:r>
          </w:p>
        </w:tc>
        <w:tc>
          <w:tcPr>
            <w:tcW w:w="376" w:type="pct"/>
            <w:shd w:val="clear" w:color="auto" w:fill="auto"/>
          </w:tcPr>
          <w:p w14:paraId="2185C9F4" w14:textId="77777777" w:rsidR="00ED0391" w:rsidRPr="0031469D" w:rsidRDefault="00ED0391">
            <w:pPr>
              <w:spacing w:after="60"/>
              <w:jc w:val="right"/>
              <w:rPr>
                <w:sz w:val="17"/>
                <w:szCs w:val="17"/>
              </w:rPr>
            </w:pPr>
            <w:r w:rsidRPr="0031469D">
              <w:rPr>
                <w:color w:val="000000" w:themeColor="text1"/>
                <w:sz w:val="17"/>
                <w:szCs w:val="17"/>
              </w:rPr>
              <w:t>0</w:t>
            </w:r>
          </w:p>
        </w:tc>
        <w:tc>
          <w:tcPr>
            <w:tcW w:w="1671" w:type="pct"/>
            <w:shd w:val="clear" w:color="auto" w:fill="auto"/>
          </w:tcPr>
          <w:p w14:paraId="24A1582E" w14:textId="77777777" w:rsidR="00ED0391" w:rsidRPr="0031469D" w:rsidRDefault="00ED0391">
            <w:pPr>
              <w:spacing w:after="60"/>
              <w:jc w:val="left"/>
              <w:rPr>
                <w:sz w:val="17"/>
                <w:szCs w:val="17"/>
              </w:rPr>
            </w:pPr>
            <w:r w:rsidRPr="0031469D">
              <w:rPr>
                <w:sz w:val="17"/>
                <w:szCs w:val="17"/>
              </w:rPr>
              <w:t>Remaining</w:t>
            </w:r>
          </w:p>
        </w:tc>
        <w:tc>
          <w:tcPr>
            <w:tcW w:w="410" w:type="pct"/>
            <w:shd w:val="clear" w:color="auto" w:fill="auto"/>
          </w:tcPr>
          <w:p w14:paraId="5CC09B93" w14:textId="58678696" w:rsidR="00ED0391" w:rsidRPr="0031469D" w:rsidRDefault="00B22BF1">
            <w:pPr>
              <w:spacing w:after="60"/>
              <w:jc w:val="right"/>
              <w:rPr>
                <w:sz w:val="17"/>
                <w:szCs w:val="17"/>
              </w:rPr>
            </w:pPr>
            <w:r>
              <w:rPr>
                <w:sz w:val="17"/>
                <w:szCs w:val="17"/>
              </w:rPr>
              <w:t>[</w:t>
            </w:r>
            <w:r w:rsidRPr="00B22BF1">
              <w:rPr>
                <w:sz w:val="17"/>
                <w:szCs w:val="17"/>
              </w:rPr>
              <w:t>n/a]*</w:t>
            </w:r>
          </w:p>
        </w:tc>
      </w:tr>
    </w:tbl>
    <w:p w14:paraId="511811F1" w14:textId="29F29614" w:rsidR="00ED0391" w:rsidRPr="00380792" w:rsidRDefault="00AF1555" w:rsidP="00380792">
      <w:pPr>
        <w:spacing w:after="120"/>
        <w:jc w:val="left"/>
        <w:rPr>
          <w:sz w:val="16"/>
          <w:szCs w:val="16"/>
        </w:rPr>
      </w:pPr>
      <w:r w:rsidRPr="00380792">
        <w:rPr>
          <w:sz w:val="16"/>
          <w:szCs w:val="16"/>
        </w:rPr>
        <w:t>* For countries with 2020-2022 HFC consumption in servicing only and below 360 mt.</w:t>
      </w:r>
    </w:p>
    <w:tbl>
      <w:tblPr>
        <w:tblStyle w:val="TableGrid"/>
        <w:tblW w:w="5761" w:type="pct"/>
        <w:tblInd w:w="-714" w:type="dxa"/>
        <w:tblLook w:val="04A0" w:firstRow="1" w:lastRow="0" w:firstColumn="1" w:lastColumn="0" w:noHBand="0" w:noVBand="1"/>
      </w:tblPr>
      <w:tblGrid>
        <w:gridCol w:w="1575"/>
        <w:gridCol w:w="3070"/>
        <w:gridCol w:w="1392"/>
        <w:gridCol w:w="1392"/>
        <w:gridCol w:w="1392"/>
        <w:gridCol w:w="1952"/>
      </w:tblGrid>
      <w:tr w:rsidR="00ED0391" w:rsidRPr="0031469D" w14:paraId="24A663E2" w14:textId="77777777" w:rsidTr="006F0FCB">
        <w:trPr>
          <w:trHeight w:val="258"/>
        </w:trPr>
        <w:tc>
          <w:tcPr>
            <w:tcW w:w="2156" w:type="pct"/>
            <w:gridSpan w:val="2"/>
            <w:shd w:val="clear" w:color="auto" w:fill="auto"/>
            <w:vAlign w:val="center"/>
          </w:tcPr>
          <w:p w14:paraId="23752B5C" w14:textId="4E4EE8F0" w:rsidR="00ED0391" w:rsidRPr="0031469D" w:rsidRDefault="00ED0391">
            <w:pPr>
              <w:spacing w:after="60"/>
              <w:jc w:val="left"/>
              <w:rPr>
                <w:b/>
                <w:sz w:val="17"/>
                <w:szCs w:val="17"/>
              </w:rPr>
            </w:pPr>
            <w:r w:rsidRPr="0031469D">
              <w:rPr>
                <w:b/>
                <w:sz w:val="17"/>
                <w:szCs w:val="17"/>
              </w:rPr>
              <w:t>(V</w:t>
            </w:r>
            <w:r w:rsidR="006D6F34">
              <w:rPr>
                <w:b/>
                <w:sz w:val="17"/>
                <w:szCs w:val="17"/>
              </w:rPr>
              <w:t>I</w:t>
            </w:r>
            <w:r w:rsidRPr="0031469D">
              <w:rPr>
                <w:b/>
                <w:sz w:val="17"/>
                <w:szCs w:val="17"/>
              </w:rPr>
              <w:t>) ENDORSED BUSINESS PLAN</w:t>
            </w:r>
          </w:p>
        </w:tc>
        <w:tc>
          <w:tcPr>
            <w:tcW w:w="646" w:type="pct"/>
            <w:vAlign w:val="center"/>
          </w:tcPr>
          <w:p w14:paraId="610D35F9" w14:textId="77777777" w:rsidR="00ED0391" w:rsidRPr="0031469D" w:rsidRDefault="00ED0391">
            <w:pPr>
              <w:spacing w:after="60"/>
              <w:jc w:val="center"/>
              <w:rPr>
                <w:b/>
                <w:sz w:val="17"/>
                <w:szCs w:val="17"/>
              </w:rPr>
            </w:pPr>
            <w:r w:rsidRPr="0031469D">
              <w:rPr>
                <w:b/>
                <w:sz w:val="17"/>
                <w:szCs w:val="17"/>
              </w:rPr>
              <w:t>2023</w:t>
            </w:r>
          </w:p>
        </w:tc>
        <w:tc>
          <w:tcPr>
            <w:tcW w:w="646" w:type="pct"/>
            <w:vAlign w:val="center"/>
          </w:tcPr>
          <w:p w14:paraId="52DC6B38" w14:textId="77777777" w:rsidR="00ED0391" w:rsidRPr="0031469D" w:rsidRDefault="00ED0391">
            <w:pPr>
              <w:spacing w:after="60"/>
              <w:jc w:val="center"/>
              <w:rPr>
                <w:b/>
                <w:sz w:val="17"/>
                <w:szCs w:val="17"/>
              </w:rPr>
            </w:pPr>
            <w:r w:rsidRPr="0031469D">
              <w:rPr>
                <w:b/>
                <w:sz w:val="17"/>
                <w:szCs w:val="17"/>
              </w:rPr>
              <w:t>2024</w:t>
            </w:r>
          </w:p>
        </w:tc>
        <w:tc>
          <w:tcPr>
            <w:tcW w:w="646" w:type="pct"/>
            <w:vAlign w:val="center"/>
          </w:tcPr>
          <w:p w14:paraId="6D0A3468" w14:textId="77777777" w:rsidR="00ED0391" w:rsidRPr="0031469D" w:rsidRDefault="00ED0391">
            <w:pPr>
              <w:spacing w:after="60"/>
              <w:jc w:val="center"/>
              <w:rPr>
                <w:b/>
                <w:sz w:val="17"/>
                <w:szCs w:val="17"/>
                <w:highlight w:val="yellow"/>
              </w:rPr>
            </w:pPr>
            <w:r w:rsidRPr="0031469D">
              <w:rPr>
                <w:b/>
                <w:sz w:val="17"/>
                <w:szCs w:val="17"/>
              </w:rPr>
              <w:t>2025</w:t>
            </w:r>
          </w:p>
        </w:tc>
        <w:tc>
          <w:tcPr>
            <w:tcW w:w="908" w:type="pct"/>
            <w:shd w:val="clear" w:color="auto" w:fill="auto"/>
            <w:vAlign w:val="center"/>
          </w:tcPr>
          <w:p w14:paraId="3B897DA8" w14:textId="77777777" w:rsidR="00ED0391" w:rsidRPr="0031469D" w:rsidRDefault="00ED0391">
            <w:pPr>
              <w:spacing w:after="60"/>
              <w:jc w:val="center"/>
              <w:rPr>
                <w:b/>
                <w:sz w:val="17"/>
                <w:szCs w:val="17"/>
              </w:rPr>
            </w:pPr>
            <w:r w:rsidRPr="0031469D">
              <w:rPr>
                <w:b/>
                <w:sz w:val="17"/>
                <w:szCs w:val="17"/>
              </w:rPr>
              <w:t>Total</w:t>
            </w:r>
          </w:p>
        </w:tc>
      </w:tr>
      <w:tr w:rsidR="00ED0391" w:rsidRPr="0031469D" w14:paraId="74D11813" w14:textId="77777777" w:rsidTr="006F0FCB">
        <w:trPr>
          <w:trHeight w:val="258"/>
        </w:trPr>
        <w:tc>
          <w:tcPr>
            <w:tcW w:w="731" w:type="pct"/>
            <w:vMerge w:val="restart"/>
            <w:shd w:val="clear" w:color="auto" w:fill="auto"/>
            <w:vAlign w:val="center"/>
          </w:tcPr>
          <w:p w14:paraId="1E52A461" w14:textId="77777777" w:rsidR="00ED0391" w:rsidRPr="0031469D" w:rsidRDefault="00ED0391">
            <w:pPr>
              <w:spacing w:after="60"/>
              <w:jc w:val="center"/>
              <w:rPr>
                <w:sz w:val="17"/>
                <w:szCs w:val="17"/>
              </w:rPr>
            </w:pPr>
            <w:r w:rsidRPr="0031469D">
              <w:rPr>
                <w:color w:val="000000" w:themeColor="text1"/>
                <w:sz w:val="17"/>
                <w:szCs w:val="17"/>
              </w:rPr>
              <w:t>UNIDO</w:t>
            </w:r>
          </w:p>
        </w:tc>
        <w:tc>
          <w:tcPr>
            <w:tcW w:w="1424" w:type="pct"/>
            <w:shd w:val="clear" w:color="auto" w:fill="auto"/>
          </w:tcPr>
          <w:p w14:paraId="6378D775" w14:textId="77777777" w:rsidR="00ED0391" w:rsidRPr="0031469D" w:rsidRDefault="00ED0391">
            <w:pPr>
              <w:spacing w:after="60"/>
              <w:jc w:val="left"/>
              <w:rPr>
                <w:sz w:val="17"/>
                <w:szCs w:val="17"/>
              </w:rPr>
            </w:pPr>
            <w:r w:rsidRPr="0031469D">
              <w:rPr>
                <w:sz w:val="17"/>
                <w:szCs w:val="17"/>
              </w:rPr>
              <w:t>HFC phase-down (CO</w:t>
            </w:r>
            <w:r w:rsidRPr="0031469D">
              <w:rPr>
                <w:sz w:val="17"/>
                <w:szCs w:val="17"/>
                <w:vertAlign w:val="subscript"/>
              </w:rPr>
              <w:t>2</w:t>
            </w:r>
            <w:r w:rsidRPr="0031469D">
              <w:rPr>
                <w:sz w:val="17"/>
                <w:szCs w:val="17"/>
              </w:rPr>
              <w:t>-eq tonnes)</w:t>
            </w:r>
          </w:p>
        </w:tc>
        <w:tc>
          <w:tcPr>
            <w:tcW w:w="646" w:type="pct"/>
            <w:shd w:val="clear" w:color="auto" w:fill="auto"/>
          </w:tcPr>
          <w:p w14:paraId="2DEE8284" w14:textId="77777777" w:rsidR="00ED0391" w:rsidRPr="0031469D" w:rsidRDefault="00ED0391">
            <w:pPr>
              <w:spacing w:after="60"/>
              <w:jc w:val="right"/>
              <w:rPr>
                <w:sz w:val="17"/>
                <w:szCs w:val="17"/>
              </w:rPr>
            </w:pPr>
          </w:p>
        </w:tc>
        <w:tc>
          <w:tcPr>
            <w:tcW w:w="646" w:type="pct"/>
          </w:tcPr>
          <w:p w14:paraId="3211C1B8" w14:textId="77777777" w:rsidR="00ED0391" w:rsidRPr="0031469D" w:rsidRDefault="00ED0391">
            <w:pPr>
              <w:spacing w:after="60"/>
              <w:jc w:val="right"/>
              <w:rPr>
                <w:sz w:val="17"/>
                <w:szCs w:val="17"/>
              </w:rPr>
            </w:pPr>
          </w:p>
        </w:tc>
        <w:tc>
          <w:tcPr>
            <w:tcW w:w="646" w:type="pct"/>
          </w:tcPr>
          <w:p w14:paraId="6E41796C" w14:textId="77777777" w:rsidR="00ED0391" w:rsidRPr="0031469D" w:rsidRDefault="00ED0391">
            <w:pPr>
              <w:spacing w:after="60"/>
              <w:jc w:val="right"/>
              <w:rPr>
                <w:sz w:val="17"/>
                <w:szCs w:val="17"/>
              </w:rPr>
            </w:pPr>
          </w:p>
        </w:tc>
        <w:tc>
          <w:tcPr>
            <w:tcW w:w="908" w:type="pct"/>
          </w:tcPr>
          <w:p w14:paraId="60DC0C4F" w14:textId="77777777" w:rsidR="00ED0391" w:rsidRPr="0031469D" w:rsidRDefault="00ED0391">
            <w:pPr>
              <w:spacing w:after="60"/>
              <w:jc w:val="right"/>
              <w:rPr>
                <w:sz w:val="17"/>
                <w:szCs w:val="17"/>
              </w:rPr>
            </w:pPr>
          </w:p>
        </w:tc>
      </w:tr>
      <w:tr w:rsidR="00ED0391" w:rsidRPr="0031469D" w14:paraId="7862D0E2" w14:textId="77777777" w:rsidTr="006F0FCB">
        <w:trPr>
          <w:trHeight w:val="258"/>
        </w:trPr>
        <w:tc>
          <w:tcPr>
            <w:tcW w:w="731" w:type="pct"/>
            <w:vMerge/>
            <w:shd w:val="clear" w:color="auto" w:fill="auto"/>
            <w:vAlign w:val="center"/>
          </w:tcPr>
          <w:p w14:paraId="149587E4" w14:textId="77777777" w:rsidR="00ED0391" w:rsidRPr="0031469D" w:rsidRDefault="00ED0391">
            <w:pPr>
              <w:spacing w:after="60"/>
              <w:jc w:val="center"/>
              <w:rPr>
                <w:sz w:val="17"/>
                <w:szCs w:val="17"/>
              </w:rPr>
            </w:pPr>
          </w:p>
        </w:tc>
        <w:tc>
          <w:tcPr>
            <w:tcW w:w="1424" w:type="pct"/>
            <w:shd w:val="clear" w:color="auto" w:fill="auto"/>
          </w:tcPr>
          <w:p w14:paraId="478AFA63" w14:textId="77777777" w:rsidR="00ED0391" w:rsidRPr="0031469D" w:rsidRDefault="00ED0391">
            <w:pPr>
              <w:spacing w:after="60"/>
              <w:jc w:val="left"/>
              <w:rPr>
                <w:sz w:val="17"/>
                <w:szCs w:val="17"/>
              </w:rPr>
            </w:pPr>
            <w:r w:rsidRPr="0031469D">
              <w:rPr>
                <w:sz w:val="17"/>
                <w:szCs w:val="17"/>
              </w:rPr>
              <w:t>Funding (US $)</w:t>
            </w:r>
          </w:p>
        </w:tc>
        <w:tc>
          <w:tcPr>
            <w:tcW w:w="646" w:type="pct"/>
            <w:shd w:val="clear" w:color="auto" w:fill="auto"/>
          </w:tcPr>
          <w:p w14:paraId="39B48986" w14:textId="77777777" w:rsidR="00ED0391" w:rsidRPr="0031469D" w:rsidRDefault="00ED0391">
            <w:pPr>
              <w:spacing w:after="60"/>
              <w:jc w:val="right"/>
              <w:rPr>
                <w:sz w:val="17"/>
                <w:szCs w:val="17"/>
              </w:rPr>
            </w:pPr>
            <w:r w:rsidRPr="0031469D">
              <w:rPr>
                <w:sz w:val="17"/>
                <w:szCs w:val="17"/>
              </w:rPr>
              <w:t>57,780</w:t>
            </w:r>
          </w:p>
        </w:tc>
        <w:tc>
          <w:tcPr>
            <w:tcW w:w="646" w:type="pct"/>
          </w:tcPr>
          <w:p w14:paraId="5E0CA030" w14:textId="77777777" w:rsidR="00ED0391" w:rsidRPr="0031469D" w:rsidRDefault="00ED0391">
            <w:pPr>
              <w:spacing w:after="60"/>
              <w:jc w:val="right"/>
              <w:rPr>
                <w:sz w:val="17"/>
                <w:szCs w:val="17"/>
              </w:rPr>
            </w:pPr>
            <w:r w:rsidRPr="0031469D">
              <w:rPr>
                <w:sz w:val="17"/>
                <w:szCs w:val="17"/>
              </w:rPr>
              <w:t>0</w:t>
            </w:r>
          </w:p>
        </w:tc>
        <w:tc>
          <w:tcPr>
            <w:tcW w:w="646" w:type="pct"/>
          </w:tcPr>
          <w:p w14:paraId="256A285B" w14:textId="77777777" w:rsidR="00ED0391" w:rsidRPr="0031469D" w:rsidRDefault="00ED0391">
            <w:pPr>
              <w:spacing w:after="60"/>
              <w:jc w:val="right"/>
              <w:rPr>
                <w:sz w:val="17"/>
                <w:szCs w:val="17"/>
              </w:rPr>
            </w:pPr>
            <w:r w:rsidRPr="0031469D">
              <w:rPr>
                <w:sz w:val="17"/>
                <w:szCs w:val="17"/>
              </w:rPr>
              <w:t>0</w:t>
            </w:r>
          </w:p>
        </w:tc>
        <w:tc>
          <w:tcPr>
            <w:tcW w:w="908" w:type="pct"/>
          </w:tcPr>
          <w:p w14:paraId="749AF981" w14:textId="77777777" w:rsidR="00ED0391" w:rsidRPr="0031469D" w:rsidRDefault="00ED0391">
            <w:pPr>
              <w:spacing w:after="60"/>
              <w:jc w:val="right"/>
              <w:rPr>
                <w:sz w:val="17"/>
                <w:szCs w:val="17"/>
              </w:rPr>
            </w:pPr>
            <w:r w:rsidRPr="0031469D">
              <w:rPr>
                <w:sz w:val="17"/>
                <w:szCs w:val="17"/>
              </w:rPr>
              <w:t>57,780</w:t>
            </w:r>
          </w:p>
        </w:tc>
      </w:tr>
      <w:tr w:rsidR="00ED0391" w:rsidRPr="0031469D" w14:paraId="598C6944" w14:textId="77777777" w:rsidTr="006F0FCB">
        <w:trPr>
          <w:trHeight w:val="258"/>
        </w:trPr>
        <w:tc>
          <w:tcPr>
            <w:tcW w:w="731" w:type="pct"/>
            <w:vMerge w:val="restart"/>
            <w:shd w:val="clear" w:color="auto" w:fill="auto"/>
            <w:vAlign w:val="center"/>
          </w:tcPr>
          <w:p w14:paraId="01F4543C" w14:textId="77777777" w:rsidR="00ED0391" w:rsidRPr="0031469D" w:rsidRDefault="00ED0391">
            <w:pPr>
              <w:spacing w:after="60"/>
              <w:jc w:val="center"/>
              <w:rPr>
                <w:sz w:val="17"/>
                <w:szCs w:val="17"/>
              </w:rPr>
            </w:pPr>
            <w:r w:rsidRPr="0031469D">
              <w:rPr>
                <w:color w:val="000000" w:themeColor="text1"/>
                <w:sz w:val="17"/>
                <w:szCs w:val="17"/>
              </w:rPr>
              <w:t>UNEP</w:t>
            </w:r>
          </w:p>
        </w:tc>
        <w:tc>
          <w:tcPr>
            <w:tcW w:w="1424" w:type="pct"/>
            <w:shd w:val="clear" w:color="auto" w:fill="auto"/>
          </w:tcPr>
          <w:p w14:paraId="15502517" w14:textId="77777777" w:rsidR="00ED0391" w:rsidRPr="0031469D" w:rsidRDefault="00ED0391">
            <w:pPr>
              <w:spacing w:after="60"/>
              <w:jc w:val="left"/>
              <w:rPr>
                <w:sz w:val="17"/>
                <w:szCs w:val="17"/>
              </w:rPr>
            </w:pPr>
            <w:r w:rsidRPr="0031469D">
              <w:rPr>
                <w:sz w:val="17"/>
                <w:szCs w:val="17"/>
              </w:rPr>
              <w:t>HFC phase-down (CO</w:t>
            </w:r>
            <w:r w:rsidRPr="0031469D">
              <w:rPr>
                <w:sz w:val="17"/>
                <w:szCs w:val="17"/>
                <w:vertAlign w:val="subscript"/>
              </w:rPr>
              <w:t>2</w:t>
            </w:r>
            <w:r w:rsidRPr="0031469D">
              <w:rPr>
                <w:sz w:val="17"/>
                <w:szCs w:val="17"/>
              </w:rPr>
              <w:t>-eq tonnes)</w:t>
            </w:r>
          </w:p>
        </w:tc>
        <w:tc>
          <w:tcPr>
            <w:tcW w:w="646" w:type="pct"/>
            <w:shd w:val="clear" w:color="auto" w:fill="auto"/>
          </w:tcPr>
          <w:p w14:paraId="3EABAC0A" w14:textId="77777777" w:rsidR="00ED0391" w:rsidRPr="0031469D" w:rsidRDefault="00ED0391">
            <w:pPr>
              <w:spacing w:after="60"/>
              <w:jc w:val="right"/>
              <w:rPr>
                <w:sz w:val="17"/>
                <w:szCs w:val="17"/>
                <w:highlight w:val="yellow"/>
              </w:rPr>
            </w:pPr>
          </w:p>
        </w:tc>
        <w:tc>
          <w:tcPr>
            <w:tcW w:w="646" w:type="pct"/>
          </w:tcPr>
          <w:p w14:paraId="5AF3CD74" w14:textId="77777777" w:rsidR="00ED0391" w:rsidRPr="0031469D" w:rsidRDefault="00ED0391">
            <w:pPr>
              <w:spacing w:after="60"/>
              <w:jc w:val="right"/>
              <w:rPr>
                <w:sz w:val="17"/>
                <w:szCs w:val="17"/>
                <w:highlight w:val="yellow"/>
              </w:rPr>
            </w:pPr>
          </w:p>
        </w:tc>
        <w:tc>
          <w:tcPr>
            <w:tcW w:w="646" w:type="pct"/>
          </w:tcPr>
          <w:p w14:paraId="561DC277" w14:textId="77777777" w:rsidR="00ED0391" w:rsidRPr="0031469D" w:rsidRDefault="00ED0391">
            <w:pPr>
              <w:spacing w:after="60"/>
              <w:jc w:val="right"/>
              <w:rPr>
                <w:sz w:val="17"/>
                <w:szCs w:val="17"/>
                <w:highlight w:val="yellow"/>
              </w:rPr>
            </w:pPr>
          </w:p>
        </w:tc>
        <w:tc>
          <w:tcPr>
            <w:tcW w:w="908" w:type="pct"/>
          </w:tcPr>
          <w:p w14:paraId="4EBA3B94" w14:textId="77777777" w:rsidR="00ED0391" w:rsidRPr="0031469D" w:rsidRDefault="00ED0391">
            <w:pPr>
              <w:spacing w:after="60"/>
              <w:jc w:val="right"/>
              <w:rPr>
                <w:sz w:val="17"/>
                <w:szCs w:val="17"/>
                <w:highlight w:val="yellow"/>
              </w:rPr>
            </w:pPr>
          </w:p>
        </w:tc>
      </w:tr>
      <w:tr w:rsidR="00ED0391" w:rsidRPr="0031469D" w14:paraId="014A582E" w14:textId="77777777" w:rsidTr="006F0FCB">
        <w:trPr>
          <w:trHeight w:val="258"/>
        </w:trPr>
        <w:tc>
          <w:tcPr>
            <w:tcW w:w="731" w:type="pct"/>
            <w:vMerge/>
            <w:shd w:val="clear" w:color="auto" w:fill="auto"/>
          </w:tcPr>
          <w:p w14:paraId="7AAF40FF" w14:textId="77777777" w:rsidR="00ED0391" w:rsidRPr="0031469D" w:rsidRDefault="00ED0391">
            <w:pPr>
              <w:spacing w:after="60"/>
              <w:jc w:val="center"/>
              <w:rPr>
                <w:sz w:val="17"/>
                <w:szCs w:val="17"/>
              </w:rPr>
            </w:pPr>
          </w:p>
        </w:tc>
        <w:tc>
          <w:tcPr>
            <w:tcW w:w="1424" w:type="pct"/>
            <w:shd w:val="clear" w:color="auto" w:fill="auto"/>
          </w:tcPr>
          <w:p w14:paraId="305D7B09" w14:textId="77777777" w:rsidR="00ED0391" w:rsidRPr="0031469D" w:rsidRDefault="00ED0391">
            <w:pPr>
              <w:spacing w:after="60"/>
              <w:jc w:val="left"/>
              <w:rPr>
                <w:sz w:val="17"/>
                <w:szCs w:val="17"/>
              </w:rPr>
            </w:pPr>
            <w:r w:rsidRPr="0031469D">
              <w:rPr>
                <w:sz w:val="17"/>
                <w:szCs w:val="17"/>
              </w:rPr>
              <w:t>Funding (US $)</w:t>
            </w:r>
          </w:p>
        </w:tc>
        <w:tc>
          <w:tcPr>
            <w:tcW w:w="646" w:type="pct"/>
            <w:shd w:val="clear" w:color="auto" w:fill="auto"/>
          </w:tcPr>
          <w:p w14:paraId="0D45E09D" w14:textId="77777777" w:rsidR="00ED0391" w:rsidRPr="0031469D" w:rsidRDefault="00ED0391">
            <w:pPr>
              <w:spacing w:after="60"/>
              <w:jc w:val="right"/>
              <w:rPr>
                <w:sz w:val="17"/>
                <w:szCs w:val="17"/>
              </w:rPr>
            </w:pPr>
            <w:r w:rsidRPr="0031469D">
              <w:rPr>
                <w:sz w:val="17"/>
                <w:szCs w:val="17"/>
              </w:rPr>
              <w:t>0</w:t>
            </w:r>
          </w:p>
        </w:tc>
        <w:tc>
          <w:tcPr>
            <w:tcW w:w="646" w:type="pct"/>
          </w:tcPr>
          <w:p w14:paraId="4CC6A06E" w14:textId="77777777" w:rsidR="00ED0391" w:rsidRPr="0031469D" w:rsidRDefault="00ED0391">
            <w:pPr>
              <w:spacing w:after="60"/>
              <w:jc w:val="right"/>
              <w:rPr>
                <w:sz w:val="17"/>
                <w:szCs w:val="17"/>
              </w:rPr>
            </w:pPr>
            <w:r w:rsidRPr="0031469D">
              <w:rPr>
                <w:sz w:val="17"/>
                <w:szCs w:val="17"/>
              </w:rPr>
              <w:t>0</w:t>
            </w:r>
          </w:p>
        </w:tc>
        <w:tc>
          <w:tcPr>
            <w:tcW w:w="646" w:type="pct"/>
          </w:tcPr>
          <w:p w14:paraId="7B057B0B" w14:textId="77777777" w:rsidR="00ED0391" w:rsidRPr="0031469D" w:rsidRDefault="00ED0391">
            <w:pPr>
              <w:spacing w:after="60"/>
              <w:jc w:val="right"/>
              <w:rPr>
                <w:sz w:val="17"/>
                <w:szCs w:val="17"/>
              </w:rPr>
            </w:pPr>
            <w:r w:rsidRPr="0031469D">
              <w:rPr>
                <w:sz w:val="17"/>
                <w:szCs w:val="17"/>
              </w:rPr>
              <w:t>0</w:t>
            </w:r>
          </w:p>
        </w:tc>
        <w:tc>
          <w:tcPr>
            <w:tcW w:w="908" w:type="pct"/>
          </w:tcPr>
          <w:p w14:paraId="1C4E4218" w14:textId="77777777" w:rsidR="00ED0391" w:rsidRPr="0031469D" w:rsidRDefault="00ED0391">
            <w:pPr>
              <w:spacing w:after="60"/>
              <w:jc w:val="right"/>
              <w:rPr>
                <w:sz w:val="17"/>
                <w:szCs w:val="17"/>
              </w:rPr>
            </w:pPr>
            <w:r w:rsidRPr="0031469D">
              <w:rPr>
                <w:sz w:val="17"/>
                <w:szCs w:val="17"/>
              </w:rPr>
              <w:t>0</w:t>
            </w:r>
          </w:p>
        </w:tc>
      </w:tr>
    </w:tbl>
    <w:p w14:paraId="1C259ECD" w14:textId="77777777" w:rsidR="00ED0391" w:rsidRPr="00CE7DD7" w:rsidRDefault="00ED0391" w:rsidP="00ED0391">
      <w:pPr>
        <w:ind w:right="-420"/>
        <w:jc w:val="center"/>
        <w:rPr>
          <w:sz w:val="10"/>
          <w:szCs w:val="10"/>
        </w:rPr>
      </w:pPr>
    </w:p>
    <w:tbl>
      <w:tblPr>
        <w:tblStyle w:val="TableGrid"/>
        <w:tblW w:w="10774" w:type="dxa"/>
        <w:tblInd w:w="-714" w:type="dxa"/>
        <w:tblLayout w:type="fixed"/>
        <w:tblLook w:val="04A0" w:firstRow="1" w:lastRow="0" w:firstColumn="1" w:lastColumn="0" w:noHBand="0" w:noVBand="1"/>
      </w:tblPr>
      <w:tblGrid>
        <w:gridCol w:w="1560"/>
        <w:gridCol w:w="709"/>
        <w:gridCol w:w="1275"/>
        <w:gridCol w:w="803"/>
        <w:gridCol w:w="803"/>
        <w:gridCol w:w="804"/>
        <w:gridCol w:w="803"/>
        <w:gridCol w:w="803"/>
        <w:gridCol w:w="804"/>
        <w:gridCol w:w="803"/>
        <w:gridCol w:w="803"/>
        <w:gridCol w:w="804"/>
      </w:tblGrid>
      <w:tr w:rsidR="00DD70DB" w:rsidRPr="006F0FCB" w14:paraId="0335EC8E" w14:textId="77777777" w:rsidTr="006F0FCB">
        <w:trPr>
          <w:trHeight w:val="216"/>
        </w:trPr>
        <w:tc>
          <w:tcPr>
            <w:tcW w:w="3544" w:type="dxa"/>
            <w:gridSpan w:val="3"/>
            <w:shd w:val="clear" w:color="auto" w:fill="auto"/>
          </w:tcPr>
          <w:p w14:paraId="6A49D9E4" w14:textId="444B1F8C" w:rsidR="00F23E95" w:rsidRPr="006F0FCB" w:rsidRDefault="00F23E95">
            <w:pPr>
              <w:jc w:val="left"/>
              <w:rPr>
                <w:b/>
                <w:sz w:val="17"/>
                <w:szCs w:val="17"/>
              </w:rPr>
            </w:pPr>
            <w:r w:rsidRPr="006F0FCB">
              <w:rPr>
                <w:b/>
                <w:sz w:val="17"/>
                <w:szCs w:val="17"/>
              </w:rPr>
              <w:t>(V</w:t>
            </w:r>
            <w:r w:rsidR="006D6F34">
              <w:rPr>
                <w:b/>
                <w:sz w:val="17"/>
                <w:szCs w:val="17"/>
              </w:rPr>
              <w:t>I</w:t>
            </w:r>
            <w:r w:rsidRPr="006F0FCB">
              <w:rPr>
                <w:b/>
                <w:sz w:val="17"/>
                <w:szCs w:val="17"/>
              </w:rPr>
              <w:t>I) PROJECT DATA</w:t>
            </w:r>
          </w:p>
        </w:tc>
        <w:tc>
          <w:tcPr>
            <w:tcW w:w="803" w:type="dxa"/>
            <w:shd w:val="clear" w:color="auto" w:fill="auto"/>
            <w:vAlign w:val="center"/>
          </w:tcPr>
          <w:p w14:paraId="2E38E6BE" w14:textId="77777777" w:rsidR="00F23E95" w:rsidRPr="006F0FCB" w:rsidRDefault="00F23E95">
            <w:pPr>
              <w:jc w:val="center"/>
              <w:rPr>
                <w:b/>
                <w:sz w:val="17"/>
                <w:szCs w:val="17"/>
              </w:rPr>
            </w:pPr>
            <w:r w:rsidRPr="006F0FCB">
              <w:rPr>
                <w:b/>
                <w:sz w:val="17"/>
                <w:szCs w:val="17"/>
              </w:rPr>
              <w:t>2023</w:t>
            </w:r>
          </w:p>
        </w:tc>
        <w:tc>
          <w:tcPr>
            <w:tcW w:w="803" w:type="dxa"/>
            <w:shd w:val="clear" w:color="auto" w:fill="auto"/>
            <w:vAlign w:val="center"/>
          </w:tcPr>
          <w:p w14:paraId="57F8E030" w14:textId="77777777" w:rsidR="00F23E95" w:rsidRPr="006F0FCB" w:rsidRDefault="00F23E95">
            <w:pPr>
              <w:jc w:val="center"/>
              <w:rPr>
                <w:b/>
                <w:sz w:val="17"/>
                <w:szCs w:val="17"/>
              </w:rPr>
            </w:pPr>
            <w:r w:rsidRPr="006F0FCB">
              <w:rPr>
                <w:b/>
                <w:sz w:val="17"/>
                <w:szCs w:val="17"/>
              </w:rPr>
              <w:t>2024</w:t>
            </w:r>
          </w:p>
        </w:tc>
        <w:tc>
          <w:tcPr>
            <w:tcW w:w="804" w:type="dxa"/>
            <w:shd w:val="clear" w:color="auto" w:fill="auto"/>
            <w:vAlign w:val="center"/>
          </w:tcPr>
          <w:p w14:paraId="01BD7120" w14:textId="77777777" w:rsidR="00F23E95" w:rsidRPr="006F0FCB" w:rsidRDefault="00F23E95">
            <w:pPr>
              <w:jc w:val="center"/>
              <w:rPr>
                <w:b/>
                <w:sz w:val="17"/>
                <w:szCs w:val="17"/>
              </w:rPr>
            </w:pPr>
            <w:r w:rsidRPr="006F0FCB">
              <w:rPr>
                <w:b/>
                <w:sz w:val="17"/>
                <w:szCs w:val="17"/>
              </w:rPr>
              <w:t>2025</w:t>
            </w:r>
          </w:p>
        </w:tc>
        <w:tc>
          <w:tcPr>
            <w:tcW w:w="803" w:type="dxa"/>
            <w:vAlign w:val="center"/>
          </w:tcPr>
          <w:p w14:paraId="5BA98A60" w14:textId="77777777" w:rsidR="00F23E95" w:rsidRPr="006F0FCB" w:rsidRDefault="00F23E95">
            <w:pPr>
              <w:jc w:val="center"/>
              <w:rPr>
                <w:b/>
                <w:sz w:val="17"/>
                <w:szCs w:val="17"/>
              </w:rPr>
            </w:pPr>
            <w:r w:rsidRPr="006F0FCB">
              <w:rPr>
                <w:b/>
                <w:sz w:val="17"/>
                <w:szCs w:val="17"/>
              </w:rPr>
              <w:t>2026</w:t>
            </w:r>
          </w:p>
        </w:tc>
        <w:tc>
          <w:tcPr>
            <w:tcW w:w="803" w:type="dxa"/>
            <w:vAlign w:val="center"/>
          </w:tcPr>
          <w:p w14:paraId="122E7619" w14:textId="77777777" w:rsidR="00F23E95" w:rsidRPr="006F0FCB" w:rsidRDefault="00F23E95">
            <w:pPr>
              <w:jc w:val="center"/>
              <w:rPr>
                <w:b/>
                <w:sz w:val="17"/>
                <w:szCs w:val="17"/>
              </w:rPr>
            </w:pPr>
            <w:r w:rsidRPr="006F0FCB">
              <w:rPr>
                <w:b/>
                <w:sz w:val="17"/>
                <w:szCs w:val="17"/>
              </w:rPr>
              <w:t>2027</w:t>
            </w:r>
          </w:p>
        </w:tc>
        <w:tc>
          <w:tcPr>
            <w:tcW w:w="804" w:type="dxa"/>
          </w:tcPr>
          <w:p w14:paraId="1B7552CF" w14:textId="77777777" w:rsidR="00F23E95" w:rsidRPr="006F0FCB" w:rsidRDefault="00F23E95">
            <w:pPr>
              <w:jc w:val="center"/>
              <w:rPr>
                <w:b/>
                <w:sz w:val="17"/>
                <w:szCs w:val="17"/>
              </w:rPr>
            </w:pPr>
            <w:r w:rsidRPr="006F0FCB">
              <w:rPr>
                <w:b/>
                <w:sz w:val="17"/>
                <w:szCs w:val="17"/>
              </w:rPr>
              <w:t>2028</w:t>
            </w:r>
          </w:p>
        </w:tc>
        <w:tc>
          <w:tcPr>
            <w:tcW w:w="803" w:type="dxa"/>
          </w:tcPr>
          <w:p w14:paraId="7EF68BBD" w14:textId="77777777" w:rsidR="00F23E95" w:rsidRPr="006F0FCB" w:rsidRDefault="00F23E95">
            <w:pPr>
              <w:jc w:val="center"/>
              <w:rPr>
                <w:b/>
                <w:sz w:val="17"/>
                <w:szCs w:val="17"/>
              </w:rPr>
            </w:pPr>
            <w:r w:rsidRPr="006F0FCB">
              <w:rPr>
                <w:b/>
                <w:sz w:val="17"/>
                <w:szCs w:val="17"/>
              </w:rPr>
              <w:t>2029</w:t>
            </w:r>
          </w:p>
        </w:tc>
        <w:tc>
          <w:tcPr>
            <w:tcW w:w="803" w:type="dxa"/>
          </w:tcPr>
          <w:p w14:paraId="4C12B731" w14:textId="3A24CE7E" w:rsidR="00F23E95" w:rsidRPr="006F0FCB" w:rsidRDefault="00F20294">
            <w:pPr>
              <w:jc w:val="center"/>
              <w:rPr>
                <w:b/>
                <w:sz w:val="17"/>
                <w:szCs w:val="17"/>
              </w:rPr>
            </w:pPr>
            <w:r w:rsidRPr="006F0FCB">
              <w:rPr>
                <w:b/>
                <w:sz w:val="17"/>
                <w:szCs w:val="17"/>
              </w:rPr>
              <w:t>2030</w:t>
            </w:r>
          </w:p>
        </w:tc>
        <w:tc>
          <w:tcPr>
            <w:tcW w:w="804" w:type="dxa"/>
            <w:shd w:val="clear" w:color="auto" w:fill="auto"/>
            <w:vAlign w:val="center"/>
          </w:tcPr>
          <w:p w14:paraId="535BC8DF" w14:textId="0E78D1BB" w:rsidR="00F23E95" w:rsidRPr="006F0FCB" w:rsidRDefault="00F23E95">
            <w:pPr>
              <w:jc w:val="center"/>
              <w:rPr>
                <w:b/>
                <w:sz w:val="17"/>
                <w:szCs w:val="17"/>
              </w:rPr>
            </w:pPr>
            <w:r w:rsidRPr="006F0FCB">
              <w:rPr>
                <w:b/>
                <w:sz w:val="17"/>
                <w:szCs w:val="17"/>
              </w:rPr>
              <w:t>Total</w:t>
            </w:r>
          </w:p>
        </w:tc>
      </w:tr>
      <w:tr w:rsidR="002D7B2E" w:rsidRPr="006F0FCB" w14:paraId="6791EB85" w14:textId="77777777" w:rsidTr="006F0FCB">
        <w:trPr>
          <w:trHeight w:val="290"/>
        </w:trPr>
        <w:tc>
          <w:tcPr>
            <w:tcW w:w="1560" w:type="dxa"/>
            <w:vMerge w:val="restart"/>
            <w:shd w:val="clear" w:color="auto" w:fill="auto"/>
            <w:vAlign w:val="center"/>
          </w:tcPr>
          <w:p w14:paraId="46C0B962" w14:textId="77777777" w:rsidR="002D7B2E" w:rsidRPr="006F0FCB" w:rsidRDefault="002D7B2E" w:rsidP="002D7B2E">
            <w:pPr>
              <w:tabs>
                <w:tab w:val="left" w:pos="8280"/>
              </w:tabs>
              <w:spacing w:after="60"/>
              <w:jc w:val="left"/>
              <w:rPr>
                <w:sz w:val="17"/>
                <w:szCs w:val="17"/>
              </w:rPr>
            </w:pPr>
            <w:r w:rsidRPr="006F0FCB">
              <w:rPr>
                <w:sz w:val="17"/>
                <w:szCs w:val="17"/>
              </w:rPr>
              <w:t>Consumption (CO</w:t>
            </w:r>
            <w:r w:rsidRPr="006F0FCB">
              <w:rPr>
                <w:sz w:val="17"/>
                <w:szCs w:val="17"/>
                <w:vertAlign w:val="subscript"/>
              </w:rPr>
              <w:t>2</w:t>
            </w:r>
            <w:r w:rsidRPr="006F0FCB">
              <w:rPr>
                <w:sz w:val="17"/>
                <w:szCs w:val="17"/>
                <w:vertAlign w:val="subscript"/>
              </w:rPr>
              <w:noBreakHyphen/>
            </w:r>
            <w:r w:rsidRPr="006F0FCB">
              <w:rPr>
                <w:sz w:val="17"/>
                <w:szCs w:val="17"/>
              </w:rPr>
              <w:t>eq tonnes)</w:t>
            </w:r>
          </w:p>
        </w:tc>
        <w:tc>
          <w:tcPr>
            <w:tcW w:w="1984" w:type="dxa"/>
            <w:gridSpan w:val="2"/>
            <w:shd w:val="clear" w:color="auto" w:fill="auto"/>
            <w:vAlign w:val="bottom"/>
          </w:tcPr>
          <w:p w14:paraId="6A94CE7A" w14:textId="77777777" w:rsidR="002D7B2E" w:rsidRPr="006F0FCB" w:rsidRDefault="002D7B2E" w:rsidP="002D7B2E">
            <w:pPr>
              <w:tabs>
                <w:tab w:val="left" w:pos="8280"/>
              </w:tabs>
              <w:spacing w:after="60"/>
              <w:ind w:right="-108"/>
              <w:jc w:val="left"/>
              <w:rPr>
                <w:sz w:val="17"/>
                <w:szCs w:val="17"/>
              </w:rPr>
            </w:pPr>
            <w:r w:rsidRPr="006F0FCB">
              <w:rPr>
                <w:sz w:val="17"/>
                <w:szCs w:val="17"/>
              </w:rPr>
              <w:t>Montreal Protocol limits</w:t>
            </w:r>
          </w:p>
        </w:tc>
        <w:tc>
          <w:tcPr>
            <w:tcW w:w="803" w:type="dxa"/>
            <w:shd w:val="clear" w:color="auto" w:fill="auto"/>
          </w:tcPr>
          <w:p w14:paraId="69C2020C" w14:textId="77777777" w:rsidR="002D7B2E" w:rsidRPr="006F0FCB" w:rsidRDefault="002D7B2E" w:rsidP="002D7B2E">
            <w:pPr>
              <w:tabs>
                <w:tab w:val="left" w:pos="8280"/>
              </w:tabs>
              <w:spacing w:after="60"/>
              <w:jc w:val="right"/>
              <w:rPr>
                <w:sz w:val="17"/>
                <w:szCs w:val="17"/>
              </w:rPr>
            </w:pPr>
            <w:r w:rsidRPr="006F0FCB">
              <w:rPr>
                <w:sz w:val="17"/>
                <w:szCs w:val="17"/>
              </w:rPr>
              <w:t>n/a</w:t>
            </w:r>
          </w:p>
        </w:tc>
        <w:tc>
          <w:tcPr>
            <w:tcW w:w="803" w:type="dxa"/>
          </w:tcPr>
          <w:p w14:paraId="52D57D7F" w14:textId="0034C8CB" w:rsidR="002D7B2E" w:rsidRPr="006F0FCB" w:rsidRDefault="002D7B2E" w:rsidP="002D7B2E">
            <w:pPr>
              <w:tabs>
                <w:tab w:val="left" w:pos="8280"/>
              </w:tabs>
              <w:spacing w:after="60"/>
              <w:jc w:val="right"/>
              <w:rPr>
                <w:sz w:val="17"/>
                <w:szCs w:val="17"/>
              </w:rPr>
            </w:pPr>
            <w:r w:rsidRPr="006F0FCB">
              <w:rPr>
                <w:sz w:val="17"/>
                <w:szCs w:val="17"/>
              </w:rPr>
              <w:t>582,</w:t>
            </w:r>
            <w:r>
              <w:rPr>
                <w:sz w:val="17"/>
                <w:szCs w:val="17"/>
              </w:rPr>
              <w:t>513</w:t>
            </w:r>
          </w:p>
        </w:tc>
        <w:tc>
          <w:tcPr>
            <w:tcW w:w="804" w:type="dxa"/>
          </w:tcPr>
          <w:p w14:paraId="633C43A2" w14:textId="3A6CC7A1" w:rsidR="002D7B2E" w:rsidRPr="006F0FCB" w:rsidRDefault="002D7B2E" w:rsidP="002D7B2E">
            <w:pPr>
              <w:tabs>
                <w:tab w:val="left" w:pos="8280"/>
              </w:tabs>
              <w:spacing w:after="60"/>
              <w:jc w:val="right"/>
              <w:rPr>
                <w:sz w:val="17"/>
                <w:szCs w:val="17"/>
              </w:rPr>
            </w:pPr>
            <w:r w:rsidRPr="006F0FCB">
              <w:rPr>
                <w:sz w:val="17"/>
                <w:szCs w:val="17"/>
              </w:rPr>
              <w:t>582,</w:t>
            </w:r>
            <w:r>
              <w:rPr>
                <w:sz w:val="17"/>
                <w:szCs w:val="17"/>
              </w:rPr>
              <w:t>513</w:t>
            </w:r>
          </w:p>
        </w:tc>
        <w:tc>
          <w:tcPr>
            <w:tcW w:w="803" w:type="dxa"/>
          </w:tcPr>
          <w:p w14:paraId="19FB772B" w14:textId="19176C4B" w:rsidR="002D7B2E" w:rsidRPr="006F0FCB" w:rsidRDefault="002D7B2E" w:rsidP="002D7B2E">
            <w:pPr>
              <w:tabs>
                <w:tab w:val="left" w:pos="8280"/>
              </w:tabs>
              <w:spacing w:after="60"/>
              <w:jc w:val="right"/>
              <w:rPr>
                <w:sz w:val="17"/>
                <w:szCs w:val="17"/>
              </w:rPr>
            </w:pPr>
            <w:r w:rsidRPr="006F0FCB">
              <w:rPr>
                <w:sz w:val="17"/>
                <w:szCs w:val="17"/>
              </w:rPr>
              <w:t>582,</w:t>
            </w:r>
            <w:r>
              <w:rPr>
                <w:sz w:val="17"/>
                <w:szCs w:val="17"/>
              </w:rPr>
              <w:t>513</w:t>
            </w:r>
          </w:p>
        </w:tc>
        <w:tc>
          <w:tcPr>
            <w:tcW w:w="803" w:type="dxa"/>
          </w:tcPr>
          <w:p w14:paraId="5F1773E0" w14:textId="12610978" w:rsidR="002D7B2E" w:rsidRPr="006F0FCB" w:rsidRDefault="002D7B2E" w:rsidP="002D7B2E">
            <w:pPr>
              <w:tabs>
                <w:tab w:val="left" w:pos="8280"/>
              </w:tabs>
              <w:spacing w:after="60"/>
              <w:jc w:val="right"/>
              <w:rPr>
                <w:sz w:val="17"/>
                <w:szCs w:val="17"/>
              </w:rPr>
            </w:pPr>
            <w:r w:rsidRPr="006F0FCB">
              <w:rPr>
                <w:sz w:val="17"/>
                <w:szCs w:val="17"/>
              </w:rPr>
              <w:t>582,</w:t>
            </w:r>
            <w:r>
              <w:rPr>
                <w:sz w:val="17"/>
                <w:szCs w:val="17"/>
              </w:rPr>
              <w:t>513</w:t>
            </w:r>
          </w:p>
        </w:tc>
        <w:tc>
          <w:tcPr>
            <w:tcW w:w="804" w:type="dxa"/>
          </w:tcPr>
          <w:p w14:paraId="21C54E9D" w14:textId="4CCD5F28" w:rsidR="002D7B2E" w:rsidRPr="006F0FCB" w:rsidRDefault="002D7B2E" w:rsidP="002D7B2E">
            <w:pPr>
              <w:tabs>
                <w:tab w:val="left" w:pos="8280"/>
              </w:tabs>
              <w:spacing w:after="60"/>
              <w:jc w:val="right"/>
              <w:rPr>
                <w:sz w:val="17"/>
                <w:szCs w:val="17"/>
              </w:rPr>
            </w:pPr>
            <w:r w:rsidRPr="006F0FCB">
              <w:rPr>
                <w:sz w:val="17"/>
                <w:szCs w:val="17"/>
              </w:rPr>
              <w:t>582,</w:t>
            </w:r>
            <w:r>
              <w:rPr>
                <w:sz w:val="17"/>
                <w:szCs w:val="17"/>
              </w:rPr>
              <w:t>513</w:t>
            </w:r>
          </w:p>
        </w:tc>
        <w:tc>
          <w:tcPr>
            <w:tcW w:w="803" w:type="dxa"/>
          </w:tcPr>
          <w:p w14:paraId="2965A8A4" w14:textId="0D17FE26" w:rsidR="002D7B2E" w:rsidRPr="006F0FCB" w:rsidRDefault="002D7B2E" w:rsidP="002D7B2E">
            <w:pPr>
              <w:tabs>
                <w:tab w:val="left" w:pos="8280"/>
              </w:tabs>
              <w:spacing w:after="60"/>
              <w:jc w:val="right"/>
              <w:rPr>
                <w:sz w:val="17"/>
                <w:szCs w:val="17"/>
              </w:rPr>
            </w:pPr>
            <w:r w:rsidRPr="006F0FCB">
              <w:rPr>
                <w:sz w:val="17"/>
                <w:szCs w:val="17"/>
              </w:rPr>
              <w:t>524,</w:t>
            </w:r>
            <w:r>
              <w:rPr>
                <w:sz w:val="17"/>
                <w:szCs w:val="17"/>
              </w:rPr>
              <w:t>262</w:t>
            </w:r>
          </w:p>
        </w:tc>
        <w:tc>
          <w:tcPr>
            <w:tcW w:w="803" w:type="dxa"/>
          </w:tcPr>
          <w:p w14:paraId="46960DCA" w14:textId="2D572CDD" w:rsidR="002D7B2E" w:rsidRPr="006F0FCB" w:rsidRDefault="002D7B2E" w:rsidP="002D7B2E">
            <w:pPr>
              <w:tabs>
                <w:tab w:val="left" w:pos="8280"/>
              </w:tabs>
              <w:spacing w:after="60"/>
              <w:jc w:val="right"/>
              <w:rPr>
                <w:sz w:val="17"/>
                <w:szCs w:val="17"/>
              </w:rPr>
            </w:pPr>
            <w:r w:rsidRPr="006F0FCB">
              <w:rPr>
                <w:sz w:val="17"/>
                <w:szCs w:val="17"/>
              </w:rPr>
              <w:t>524,</w:t>
            </w:r>
            <w:r>
              <w:rPr>
                <w:sz w:val="17"/>
                <w:szCs w:val="17"/>
              </w:rPr>
              <w:t>262</w:t>
            </w:r>
          </w:p>
        </w:tc>
        <w:tc>
          <w:tcPr>
            <w:tcW w:w="804" w:type="dxa"/>
          </w:tcPr>
          <w:p w14:paraId="3C03599F" w14:textId="0569CACF" w:rsidR="002D7B2E" w:rsidRPr="006F0FCB" w:rsidRDefault="002D7B2E" w:rsidP="002D7B2E">
            <w:pPr>
              <w:tabs>
                <w:tab w:val="left" w:pos="8280"/>
              </w:tabs>
              <w:spacing w:after="60"/>
              <w:jc w:val="right"/>
              <w:rPr>
                <w:sz w:val="17"/>
                <w:szCs w:val="17"/>
              </w:rPr>
            </w:pPr>
            <w:r w:rsidRPr="006F0FCB">
              <w:rPr>
                <w:sz w:val="17"/>
                <w:szCs w:val="17"/>
              </w:rPr>
              <w:t>n/a</w:t>
            </w:r>
          </w:p>
        </w:tc>
      </w:tr>
      <w:tr w:rsidR="00DD70DB" w:rsidRPr="006F0FCB" w14:paraId="1E1E3765" w14:textId="77777777" w:rsidTr="006F0FCB">
        <w:trPr>
          <w:trHeight w:val="290"/>
        </w:trPr>
        <w:tc>
          <w:tcPr>
            <w:tcW w:w="1560" w:type="dxa"/>
            <w:vMerge/>
            <w:shd w:val="clear" w:color="auto" w:fill="auto"/>
          </w:tcPr>
          <w:p w14:paraId="64054773" w14:textId="77777777" w:rsidR="00F23E95" w:rsidRPr="006F0FCB" w:rsidRDefault="00F23E95">
            <w:pPr>
              <w:tabs>
                <w:tab w:val="left" w:pos="8280"/>
              </w:tabs>
              <w:spacing w:after="60"/>
              <w:jc w:val="left"/>
              <w:rPr>
                <w:sz w:val="17"/>
                <w:szCs w:val="17"/>
              </w:rPr>
            </w:pPr>
          </w:p>
        </w:tc>
        <w:tc>
          <w:tcPr>
            <w:tcW w:w="1984" w:type="dxa"/>
            <w:gridSpan w:val="2"/>
            <w:shd w:val="clear" w:color="auto" w:fill="auto"/>
            <w:vAlign w:val="bottom"/>
          </w:tcPr>
          <w:p w14:paraId="3992E377" w14:textId="77777777" w:rsidR="00F23E95" w:rsidRPr="006F0FCB" w:rsidRDefault="00F23E95">
            <w:pPr>
              <w:tabs>
                <w:tab w:val="left" w:pos="8280"/>
              </w:tabs>
              <w:spacing w:after="60"/>
              <w:jc w:val="left"/>
              <w:rPr>
                <w:sz w:val="17"/>
                <w:szCs w:val="17"/>
              </w:rPr>
            </w:pPr>
            <w:r w:rsidRPr="006F0FCB">
              <w:rPr>
                <w:sz w:val="17"/>
                <w:szCs w:val="17"/>
              </w:rPr>
              <w:t>Maximum allowable</w:t>
            </w:r>
          </w:p>
        </w:tc>
        <w:tc>
          <w:tcPr>
            <w:tcW w:w="803" w:type="dxa"/>
            <w:shd w:val="clear" w:color="auto" w:fill="auto"/>
          </w:tcPr>
          <w:p w14:paraId="532D1A28" w14:textId="13EB17C2" w:rsidR="00F23E95" w:rsidRPr="006F0FCB" w:rsidRDefault="00F20294">
            <w:pPr>
              <w:tabs>
                <w:tab w:val="left" w:pos="8280"/>
              </w:tabs>
              <w:spacing w:after="60"/>
              <w:jc w:val="right"/>
              <w:rPr>
                <w:sz w:val="17"/>
                <w:szCs w:val="17"/>
              </w:rPr>
            </w:pPr>
            <w:r w:rsidRPr="006F0FCB">
              <w:rPr>
                <w:sz w:val="17"/>
                <w:szCs w:val="17"/>
              </w:rPr>
              <w:t>n/a</w:t>
            </w:r>
          </w:p>
        </w:tc>
        <w:tc>
          <w:tcPr>
            <w:tcW w:w="803" w:type="dxa"/>
          </w:tcPr>
          <w:p w14:paraId="045146C7" w14:textId="1CEE7BA4" w:rsidR="00F23E95" w:rsidRPr="006F0FCB" w:rsidRDefault="000C2C7D">
            <w:pPr>
              <w:tabs>
                <w:tab w:val="left" w:pos="8280"/>
              </w:tabs>
              <w:spacing w:after="60"/>
              <w:jc w:val="right"/>
              <w:rPr>
                <w:sz w:val="17"/>
                <w:szCs w:val="17"/>
              </w:rPr>
            </w:pPr>
            <w:r w:rsidRPr="006F0FCB">
              <w:rPr>
                <w:sz w:val="17"/>
                <w:szCs w:val="17"/>
              </w:rPr>
              <w:t>582,</w:t>
            </w:r>
            <w:r w:rsidR="00CC2D52">
              <w:rPr>
                <w:sz w:val="17"/>
                <w:szCs w:val="17"/>
              </w:rPr>
              <w:t>513</w:t>
            </w:r>
          </w:p>
        </w:tc>
        <w:tc>
          <w:tcPr>
            <w:tcW w:w="804" w:type="dxa"/>
          </w:tcPr>
          <w:p w14:paraId="3D14F664" w14:textId="27022710" w:rsidR="00F23E95" w:rsidRPr="006F0FCB" w:rsidRDefault="000C2C7D">
            <w:pPr>
              <w:tabs>
                <w:tab w:val="left" w:pos="8280"/>
              </w:tabs>
              <w:spacing w:after="60"/>
              <w:jc w:val="right"/>
              <w:rPr>
                <w:sz w:val="17"/>
                <w:szCs w:val="17"/>
              </w:rPr>
            </w:pPr>
            <w:r w:rsidRPr="006F0FCB">
              <w:rPr>
                <w:sz w:val="17"/>
                <w:szCs w:val="17"/>
              </w:rPr>
              <w:t>582,</w:t>
            </w:r>
            <w:r w:rsidR="00CC2D52">
              <w:rPr>
                <w:sz w:val="17"/>
                <w:szCs w:val="17"/>
              </w:rPr>
              <w:t>513</w:t>
            </w:r>
          </w:p>
        </w:tc>
        <w:tc>
          <w:tcPr>
            <w:tcW w:w="803" w:type="dxa"/>
          </w:tcPr>
          <w:p w14:paraId="683D39B6" w14:textId="131E96DD" w:rsidR="00F23E95" w:rsidRPr="006F0FCB" w:rsidRDefault="000C2C7D">
            <w:pPr>
              <w:tabs>
                <w:tab w:val="left" w:pos="8280"/>
              </w:tabs>
              <w:spacing w:after="60"/>
              <w:jc w:val="right"/>
              <w:rPr>
                <w:sz w:val="17"/>
                <w:szCs w:val="17"/>
              </w:rPr>
            </w:pPr>
            <w:r w:rsidRPr="006F0FCB">
              <w:rPr>
                <w:sz w:val="17"/>
                <w:szCs w:val="17"/>
              </w:rPr>
              <w:t>582,</w:t>
            </w:r>
            <w:r w:rsidR="00CC2D52">
              <w:rPr>
                <w:sz w:val="17"/>
                <w:szCs w:val="17"/>
              </w:rPr>
              <w:t>513</w:t>
            </w:r>
          </w:p>
        </w:tc>
        <w:tc>
          <w:tcPr>
            <w:tcW w:w="803" w:type="dxa"/>
          </w:tcPr>
          <w:p w14:paraId="0FDBDDBA" w14:textId="536851E9" w:rsidR="00F23E95" w:rsidRPr="006F0FCB" w:rsidRDefault="00834F90">
            <w:pPr>
              <w:tabs>
                <w:tab w:val="left" w:pos="8280"/>
              </w:tabs>
              <w:spacing w:after="60"/>
              <w:jc w:val="right"/>
              <w:rPr>
                <w:sz w:val="17"/>
                <w:szCs w:val="17"/>
              </w:rPr>
            </w:pPr>
            <w:r w:rsidRPr="006F0FCB">
              <w:rPr>
                <w:sz w:val="17"/>
                <w:szCs w:val="17"/>
              </w:rPr>
              <w:t>582,</w:t>
            </w:r>
            <w:r w:rsidR="00CC2D52">
              <w:rPr>
                <w:sz w:val="17"/>
                <w:szCs w:val="17"/>
              </w:rPr>
              <w:t>513</w:t>
            </w:r>
          </w:p>
        </w:tc>
        <w:tc>
          <w:tcPr>
            <w:tcW w:w="804" w:type="dxa"/>
          </w:tcPr>
          <w:p w14:paraId="00D5DD8C" w14:textId="729A0E3A" w:rsidR="00F23E95" w:rsidRPr="006F0FCB" w:rsidRDefault="00834F90">
            <w:pPr>
              <w:tabs>
                <w:tab w:val="left" w:pos="8280"/>
              </w:tabs>
              <w:spacing w:after="60"/>
              <w:jc w:val="right"/>
              <w:rPr>
                <w:sz w:val="17"/>
                <w:szCs w:val="17"/>
              </w:rPr>
            </w:pPr>
            <w:r w:rsidRPr="006F0FCB">
              <w:rPr>
                <w:sz w:val="17"/>
                <w:szCs w:val="17"/>
              </w:rPr>
              <w:t>582,</w:t>
            </w:r>
            <w:r w:rsidR="00CC2D52">
              <w:rPr>
                <w:sz w:val="17"/>
                <w:szCs w:val="17"/>
              </w:rPr>
              <w:t>513</w:t>
            </w:r>
          </w:p>
        </w:tc>
        <w:tc>
          <w:tcPr>
            <w:tcW w:w="803" w:type="dxa"/>
          </w:tcPr>
          <w:p w14:paraId="27A10772" w14:textId="76098880" w:rsidR="00F23E95" w:rsidRPr="006F0FCB" w:rsidRDefault="00834F90">
            <w:pPr>
              <w:tabs>
                <w:tab w:val="left" w:pos="8280"/>
              </w:tabs>
              <w:spacing w:after="60"/>
              <w:jc w:val="right"/>
              <w:rPr>
                <w:sz w:val="17"/>
                <w:szCs w:val="17"/>
              </w:rPr>
            </w:pPr>
            <w:r w:rsidRPr="006F0FCB">
              <w:rPr>
                <w:sz w:val="17"/>
                <w:szCs w:val="17"/>
              </w:rPr>
              <w:t>524,</w:t>
            </w:r>
            <w:r w:rsidR="002D7B2E">
              <w:rPr>
                <w:sz w:val="17"/>
                <w:szCs w:val="17"/>
              </w:rPr>
              <w:t>262</w:t>
            </w:r>
          </w:p>
        </w:tc>
        <w:tc>
          <w:tcPr>
            <w:tcW w:w="803" w:type="dxa"/>
          </w:tcPr>
          <w:p w14:paraId="15AAFD79" w14:textId="7FF8EFFF" w:rsidR="00F23E95" w:rsidRPr="006F0FCB" w:rsidRDefault="00834F90">
            <w:pPr>
              <w:tabs>
                <w:tab w:val="left" w:pos="8280"/>
              </w:tabs>
              <w:spacing w:after="60"/>
              <w:jc w:val="right"/>
              <w:rPr>
                <w:sz w:val="17"/>
                <w:szCs w:val="17"/>
              </w:rPr>
            </w:pPr>
            <w:r w:rsidRPr="006F0FCB">
              <w:rPr>
                <w:sz w:val="17"/>
                <w:szCs w:val="17"/>
              </w:rPr>
              <w:t>524,</w:t>
            </w:r>
            <w:r w:rsidR="002D7B2E">
              <w:rPr>
                <w:sz w:val="17"/>
                <w:szCs w:val="17"/>
              </w:rPr>
              <w:t>262</w:t>
            </w:r>
          </w:p>
        </w:tc>
        <w:tc>
          <w:tcPr>
            <w:tcW w:w="804" w:type="dxa"/>
          </w:tcPr>
          <w:p w14:paraId="67A7741C" w14:textId="5D44061A" w:rsidR="00F23E95" w:rsidRPr="006F0FCB" w:rsidRDefault="00F23E95">
            <w:pPr>
              <w:tabs>
                <w:tab w:val="left" w:pos="8280"/>
              </w:tabs>
              <w:spacing w:after="60"/>
              <w:jc w:val="right"/>
              <w:rPr>
                <w:sz w:val="17"/>
                <w:szCs w:val="17"/>
              </w:rPr>
            </w:pPr>
            <w:r w:rsidRPr="006F0FCB">
              <w:rPr>
                <w:sz w:val="17"/>
                <w:szCs w:val="17"/>
              </w:rPr>
              <w:t>n/a</w:t>
            </w:r>
          </w:p>
        </w:tc>
      </w:tr>
      <w:tr w:rsidR="00263BC0" w:rsidRPr="006F0FCB" w14:paraId="7AF9B7BE" w14:textId="77777777" w:rsidTr="006F0FCB">
        <w:trPr>
          <w:trHeight w:val="128"/>
        </w:trPr>
        <w:tc>
          <w:tcPr>
            <w:tcW w:w="1560" w:type="dxa"/>
            <w:vMerge w:val="restart"/>
            <w:shd w:val="clear" w:color="auto" w:fill="auto"/>
            <w:vAlign w:val="center"/>
          </w:tcPr>
          <w:p w14:paraId="083FD7FD" w14:textId="77777777" w:rsidR="00263BC0" w:rsidRPr="006F0FCB" w:rsidRDefault="00263BC0" w:rsidP="00263BC0">
            <w:pPr>
              <w:tabs>
                <w:tab w:val="left" w:pos="8280"/>
              </w:tabs>
              <w:spacing w:after="60"/>
              <w:ind w:right="-110"/>
              <w:jc w:val="left"/>
              <w:rPr>
                <w:sz w:val="17"/>
                <w:szCs w:val="17"/>
              </w:rPr>
            </w:pPr>
            <w:r w:rsidRPr="006F0FCB">
              <w:rPr>
                <w:sz w:val="17"/>
                <w:szCs w:val="17"/>
              </w:rPr>
              <w:t>Amounts requested in principle (US $)</w:t>
            </w:r>
          </w:p>
        </w:tc>
        <w:tc>
          <w:tcPr>
            <w:tcW w:w="709" w:type="dxa"/>
            <w:vMerge w:val="restart"/>
            <w:shd w:val="clear" w:color="auto" w:fill="auto"/>
            <w:vAlign w:val="center"/>
          </w:tcPr>
          <w:p w14:paraId="144DC487" w14:textId="77777777" w:rsidR="00263BC0" w:rsidRPr="006F0FCB" w:rsidRDefault="00263BC0" w:rsidP="00263BC0">
            <w:pPr>
              <w:tabs>
                <w:tab w:val="left" w:pos="8280"/>
              </w:tabs>
              <w:spacing w:after="60"/>
              <w:ind w:left="-249" w:right="-246"/>
              <w:jc w:val="center"/>
              <w:rPr>
                <w:sz w:val="17"/>
                <w:szCs w:val="17"/>
              </w:rPr>
            </w:pPr>
            <w:r w:rsidRPr="006F0FCB">
              <w:rPr>
                <w:color w:val="000000" w:themeColor="text1"/>
                <w:sz w:val="17"/>
                <w:szCs w:val="17"/>
              </w:rPr>
              <w:t>UNIDO</w:t>
            </w:r>
          </w:p>
        </w:tc>
        <w:tc>
          <w:tcPr>
            <w:tcW w:w="1275" w:type="dxa"/>
            <w:shd w:val="clear" w:color="auto" w:fill="auto"/>
            <w:vAlign w:val="center"/>
          </w:tcPr>
          <w:p w14:paraId="06792AB1" w14:textId="77777777" w:rsidR="00263BC0" w:rsidRPr="006F0FCB" w:rsidRDefault="00263BC0" w:rsidP="00263BC0">
            <w:pPr>
              <w:tabs>
                <w:tab w:val="left" w:pos="8280"/>
              </w:tabs>
              <w:spacing w:after="60"/>
              <w:jc w:val="left"/>
              <w:rPr>
                <w:sz w:val="17"/>
                <w:szCs w:val="17"/>
              </w:rPr>
            </w:pPr>
            <w:r w:rsidRPr="006F0FCB">
              <w:rPr>
                <w:sz w:val="17"/>
                <w:szCs w:val="17"/>
              </w:rPr>
              <w:t>Project costs</w:t>
            </w:r>
          </w:p>
        </w:tc>
        <w:tc>
          <w:tcPr>
            <w:tcW w:w="803" w:type="dxa"/>
            <w:shd w:val="clear" w:color="auto" w:fill="auto"/>
          </w:tcPr>
          <w:p w14:paraId="71676BE4" w14:textId="60773475" w:rsidR="00263BC0" w:rsidRPr="006F0FCB" w:rsidRDefault="00263BC0" w:rsidP="00263BC0">
            <w:pPr>
              <w:tabs>
                <w:tab w:val="left" w:pos="8280"/>
              </w:tabs>
              <w:spacing w:after="60"/>
              <w:jc w:val="right"/>
              <w:rPr>
                <w:sz w:val="17"/>
                <w:szCs w:val="17"/>
              </w:rPr>
            </w:pPr>
            <w:r w:rsidRPr="006F0FCB">
              <w:rPr>
                <w:sz w:val="17"/>
                <w:szCs w:val="17"/>
              </w:rPr>
              <w:t>159,000</w:t>
            </w:r>
          </w:p>
        </w:tc>
        <w:tc>
          <w:tcPr>
            <w:tcW w:w="803" w:type="dxa"/>
          </w:tcPr>
          <w:p w14:paraId="27A2EE62" w14:textId="756E71D6" w:rsidR="00263BC0" w:rsidRPr="006F0FCB" w:rsidRDefault="00263BC0" w:rsidP="00263BC0">
            <w:pPr>
              <w:tabs>
                <w:tab w:val="left" w:pos="8280"/>
              </w:tabs>
              <w:spacing w:after="60"/>
              <w:jc w:val="right"/>
              <w:rPr>
                <w:sz w:val="17"/>
                <w:szCs w:val="17"/>
              </w:rPr>
            </w:pPr>
            <w:r w:rsidRPr="006F0FCB">
              <w:rPr>
                <w:sz w:val="17"/>
                <w:szCs w:val="17"/>
              </w:rPr>
              <w:t>0</w:t>
            </w:r>
          </w:p>
        </w:tc>
        <w:tc>
          <w:tcPr>
            <w:tcW w:w="804" w:type="dxa"/>
          </w:tcPr>
          <w:p w14:paraId="309FF673" w14:textId="2E926307" w:rsidR="00263BC0" w:rsidRPr="006F0FCB" w:rsidRDefault="00263BC0" w:rsidP="00263BC0">
            <w:pPr>
              <w:tabs>
                <w:tab w:val="left" w:pos="8280"/>
              </w:tabs>
              <w:spacing w:after="60"/>
              <w:jc w:val="right"/>
              <w:rPr>
                <w:sz w:val="17"/>
                <w:szCs w:val="17"/>
              </w:rPr>
            </w:pPr>
            <w:r w:rsidRPr="006F0FCB">
              <w:rPr>
                <w:sz w:val="17"/>
                <w:szCs w:val="17"/>
              </w:rPr>
              <w:t>0</w:t>
            </w:r>
          </w:p>
        </w:tc>
        <w:tc>
          <w:tcPr>
            <w:tcW w:w="803" w:type="dxa"/>
          </w:tcPr>
          <w:p w14:paraId="03BE733F" w14:textId="4598D062" w:rsidR="00263BC0" w:rsidRPr="006F0FCB" w:rsidRDefault="00263BC0" w:rsidP="00263BC0">
            <w:pPr>
              <w:tabs>
                <w:tab w:val="left" w:pos="8280"/>
              </w:tabs>
              <w:spacing w:after="60"/>
              <w:jc w:val="right"/>
              <w:rPr>
                <w:sz w:val="17"/>
                <w:szCs w:val="17"/>
              </w:rPr>
            </w:pPr>
            <w:r>
              <w:rPr>
                <w:sz w:val="17"/>
                <w:szCs w:val="17"/>
              </w:rPr>
              <w:t>41,000</w:t>
            </w:r>
          </w:p>
        </w:tc>
        <w:tc>
          <w:tcPr>
            <w:tcW w:w="803" w:type="dxa"/>
          </w:tcPr>
          <w:p w14:paraId="3C57E6B8" w14:textId="10FE9BB2" w:rsidR="00263BC0" w:rsidRPr="006F0FCB" w:rsidRDefault="00263BC0" w:rsidP="00263BC0">
            <w:pPr>
              <w:tabs>
                <w:tab w:val="left" w:pos="8280"/>
              </w:tabs>
              <w:spacing w:after="60"/>
              <w:jc w:val="right"/>
              <w:rPr>
                <w:sz w:val="17"/>
                <w:szCs w:val="17"/>
              </w:rPr>
            </w:pPr>
          </w:p>
        </w:tc>
        <w:tc>
          <w:tcPr>
            <w:tcW w:w="804" w:type="dxa"/>
          </w:tcPr>
          <w:p w14:paraId="133AE87A" w14:textId="718AE4FB" w:rsidR="00263BC0" w:rsidRPr="006F0FCB" w:rsidRDefault="00263BC0" w:rsidP="00263BC0">
            <w:pPr>
              <w:tabs>
                <w:tab w:val="left" w:pos="8280"/>
              </w:tabs>
              <w:spacing w:after="60"/>
              <w:jc w:val="right"/>
              <w:rPr>
                <w:sz w:val="17"/>
                <w:szCs w:val="17"/>
              </w:rPr>
            </w:pPr>
            <w:r>
              <w:rPr>
                <w:sz w:val="17"/>
                <w:szCs w:val="17"/>
              </w:rPr>
              <w:t>0</w:t>
            </w:r>
          </w:p>
        </w:tc>
        <w:tc>
          <w:tcPr>
            <w:tcW w:w="803" w:type="dxa"/>
          </w:tcPr>
          <w:p w14:paraId="55F55CAC" w14:textId="51EAFF57" w:rsidR="00263BC0" w:rsidRPr="006F0FCB" w:rsidRDefault="00263BC0" w:rsidP="00263BC0">
            <w:pPr>
              <w:tabs>
                <w:tab w:val="left" w:pos="8280"/>
              </w:tabs>
              <w:spacing w:after="60"/>
              <w:jc w:val="right"/>
              <w:rPr>
                <w:sz w:val="17"/>
                <w:szCs w:val="17"/>
              </w:rPr>
            </w:pPr>
            <w:r>
              <w:rPr>
                <w:sz w:val="17"/>
                <w:szCs w:val="17"/>
              </w:rPr>
              <w:t>0</w:t>
            </w:r>
          </w:p>
        </w:tc>
        <w:tc>
          <w:tcPr>
            <w:tcW w:w="803" w:type="dxa"/>
          </w:tcPr>
          <w:p w14:paraId="53AE1DFF" w14:textId="0DE6DC07" w:rsidR="00263BC0" w:rsidRPr="006F0FCB" w:rsidRDefault="00263BC0" w:rsidP="00263BC0">
            <w:pPr>
              <w:tabs>
                <w:tab w:val="left" w:pos="8280"/>
              </w:tabs>
              <w:spacing w:after="60"/>
              <w:jc w:val="right"/>
              <w:rPr>
                <w:sz w:val="17"/>
                <w:szCs w:val="17"/>
              </w:rPr>
            </w:pPr>
            <w:r>
              <w:rPr>
                <w:sz w:val="17"/>
                <w:szCs w:val="17"/>
              </w:rPr>
              <w:t>25,000</w:t>
            </w:r>
          </w:p>
        </w:tc>
        <w:tc>
          <w:tcPr>
            <w:tcW w:w="804" w:type="dxa"/>
          </w:tcPr>
          <w:p w14:paraId="40F10FD8" w14:textId="649003F7" w:rsidR="00263BC0" w:rsidRPr="006F0FCB" w:rsidRDefault="00263BC0" w:rsidP="00263BC0">
            <w:pPr>
              <w:tabs>
                <w:tab w:val="left" w:pos="8280"/>
              </w:tabs>
              <w:spacing w:after="60"/>
              <w:jc w:val="right"/>
              <w:rPr>
                <w:sz w:val="17"/>
                <w:szCs w:val="17"/>
              </w:rPr>
            </w:pPr>
            <w:r>
              <w:rPr>
                <w:sz w:val="17"/>
                <w:szCs w:val="17"/>
              </w:rPr>
              <w:t>225,000</w:t>
            </w:r>
          </w:p>
        </w:tc>
      </w:tr>
      <w:tr w:rsidR="00263BC0" w:rsidRPr="006F0FCB" w14:paraId="29258CC3" w14:textId="77777777" w:rsidTr="006F0FCB">
        <w:trPr>
          <w:trHeight w:val="44"/>
        </w:trPr>
        <w:tc>
          <w:tcPr>
            <w:tcW w:w="1560" w:type="dxa"/>
            <w:vMerge/>
            <w:shd w:val="clear" w:color="auto" w:fill="auto"/>
          </w:tcPr>
          <w:p w14:paraId="590AF1E7" w14:textId="77777777" w:rsidR="00263BC0" w:rsidRPr="006F0FCB" w:rsidRDefault="00263BC0" w:rsidP="00263BC0">
            <w:pPr>
              <w:tabs>
                <w:tab w:val="left" w:pos="8280"/>
              </w:tabs>
              <w:spacing w:after="60"/>
              <w:jc w:val="left"/>
              <w:rPr>
                <w:sz w:val="17"/>
                <w:szCs w:val="17"/>
              </w:rPr>
            </w:pPr>
          </w:p>
        </w:tc>
        <w:tc>
          <w:tcPr>
            <w:tcW w:w="709" w:type="dxa"/>
            <w:vMerge/>
            <w:shd w:val="clear" w:color="auto" w:fill="auto"/>
            <w:vAlign w:val="center"/>
          </w:tcPr>
          <w:p w14:paraId="13EF0AC1" w14:textId="77777777" w:rsidR="00263BC0" w:rsidRPr="006F0FCB" w:rsidRDefault="00263BC0" w:rsidP="00263BC0">
            <w:pPr>
              <w:tabs>
                <w:tab w:val="left" w:pos="8280"/>
              </w:tabs>
              <w:spacing w:after="60"/>
              <w:ind w:left="-249" w:right="-246"/>
              <w:jc w:val="left"/>
              <w:rPr>
                <w:sz w:val="17"/>
                <w:szCs w:val="17"/>
              </w:rPr>
            </w:pPr>
          </w:p>
        </w:tc>
        <w:tc>
          <w:tcPr>
            <w:tcW w:w="1275" w:type="dxa"/>
            <w:shd w:val="clear" w:color="auto" w:fill="auto"/>
            <w:vAlign w:val="center"/>
          </w:tcPr>
          <w:p w14:paraId="547C4DCD" w14:textId="77777777" w:rsidR="00263BC0" w:rsidRPr="006F0FCB" w:rsidRDefault="00263BC0" w:rsidP="00263BC0">
            <w:pPr>
              <w:tabs>
                <w:tab w:val="left" w:pos="8280"/>
              </w:tabs>
              <w:spacing w:after="60"/>
              <w:jc w:val="left"/>
              <w:rPr>
                <w:sz w:val="17"/>
                <w:szCs w:val="17"/>
              </w:rPr>
            </w:pPr>
            <w:r w:rsidRPr="006F0FCB">
              <w:rPr>
                <w:sz w:val="17"/>
                <w:szCs w:val="17"/>
              </w:rPr>
              <w:t>Support costs</w:t>
            </w:r>
          </w:p>
        </w:tc>
        <w:tc>
          <w:tcPr>
            <w:tcW w:w="803" w:type="dxa"/>
            <w:shd w:val="clear" w:color="auto" w:fill="auto"/>
          </w:tcPr>
          <w:p w14:paraId="3FC19A73" w14:textId="45F9BD05" w:rsidR="00263BC0" w:rsidRPr="006F0FCB" w:rsidRDefault="00263BC0" w:rsidP="00263BC0">
            <w:pPr>
              <w:tabs>
                <w:tab w:val="left" w:pos="8280"/>
              </w:tabs>
              <w:spacing w:after="60"/>
              <w:jc w:val="right"/>
              <w:rPr>
                <w:sz w:val="17"/>
                <w:szCs w:val="17"/>
              </w:rPr>
            </w:pPr>
            <w:r w:rsidRPr="006F0FCB">
              <w:rPr>
                <w:sz w:val="17"/>
                <w:szCs w:val="17"/>
              </w:rPr>
              <w:t>14,310</w:t>
            </w:r>
          </w:p>
        </w:tc>
        <w:tc>
          <w:tcPr>
            <w:tcW w:w="803" w:type="dxa"/>
          </w:tcPr>
          <w:p w14:paraId="014EF39D" w14:textId="29120D1D" w:rsidR="00263BC0" w:rsidRPr="006F0FCB" w:rsidRDefault="00263BC0" w:rsidP="00263BC0">
            <w:pPr>
              <w:tabs>
                <w:tab w:val="left" w:pos="8280"/>
              </w:tabs>
              <w:spacing w:after="60"/>
              <w:jc w:val="right"/>
              <w:rPr>
                <w:sz w:val="17"/>
                <w:szCs w:val="17"/>
              </w:rPr>
            </w:pPr>
            <w:r w:rsidRPr="006F0FCB">
              <w:rPr>
                <w:sz w:val="17"/>
                <w:szCs w:val="17"/>
              </w:rPr>
              <w:t>0</w:t>
            </w:r>
          </w:p>
        </w:tc>
        <w:tc>
          <w:tcPr>
            <w:tcW w:w="804" w:type="dxa"/>
          </w:tcPr>
          <w:p w14:paraId="4CE48C9A" w14:textId="40EDDA03" w:rsidR="00263BC0" w:rsidRPr="006F0FCB" w:rsidRDefault="00263BC0" w:rsidP="00263BC0">
            <w:pPr>
              <w:tabs>
                <w:tab w:val="left" w:pos="8280"/>
              </w:tabs>
              <w:spacing w:after="60"/>
              <w:jc w:val="right"/>
              <w:rPr>
                <w:sz w:val="17"/>
                <w:szCs w:val="17"/>
              </w:rPr>
            </w:pPr>
            <w:r w:rsidRPr="006F0FCB">
              <w:rPr>
                <w:sz w:val="17"/>
                <w:szCs w:val="17"/>
              </w:rPr>
              <w:t>0</w:t>
            </w:r>
          </w:p>
        </w:tc>
        <w:tc>
          <w:tcPr>
            <w:tcW w:w="803" w:type="dxa"/>
          </w:tcPr>
          <w:p w14:paraId="76F2BD1F" w14:textId="322AC846" w:rsidR="00263BC0" w:rsidRPr="006F0FCB" w:rsidRDefault="00263BC0" w:rsidP="00263BC0">
            <w:pPr>
              <w:tabs>
                <w:tab w:val="left" w:pos="8280"/>
              </w:tabs>
              <w:spacing w:after="60"/>
              <w:jc w:val="right"/>
              <w:rPr>
                <w:sz w:val="17"/>
                <w:szCs w:val="17"/>
              </w:rPr>
            </w:pPr>
            <w:r>
              <w:rPr>
                <w:sz w:val="17"/>
                <w:szCs w:val="17"/>
              </w:rPr>
              <w:t>3,690</w:t>
            </w:r>
          </w:p>
        </w:tc>
        <w:tc>
          <w:tcPr>
            <w:tcW w:w="803" w:type="dxa"/>
          </w:tcPr>
          <w:p w14:paraId="594E3703" w14:textId="12A7C8C5" w:rsidR="00263BC0" w:rsidRPr="006F0FCB" w:rsidRDefault="00263BC0" w:rsidP="00263BC0">
            <w:pPr>
              <w:tabs>
                <w:tab w:val="left" w:pos="8280"/>
              </w:tabs>
              <w:spacing w:after="60"/>
              <w:jc w:val="right"/>
              <w:rPr>
                <w:sz w:val="17"/>
                <w:szCs w:val="17"/>
              </w:rPr>
            </w:pPr>
          </w:p>
        </w:tc>
        <w:tc>
          <w:tcPr>
            <w:tcW w:w="804" w:type="dxa"/>
          </w:tcPr>
          <w:p w14:paraId="28A14588" w14:textId="787F5EF3" w:rsidR="00263BC0" w:rsidRPr="006F0FCB" w:rsidRDefault="00263BC0" w:rsidP="00263BC0">
            <w:pPr>
              <w:tabs>
                <w:tab w:val="left" w:pos="8280"/>
              </w:tabs>
              <w:spacing w:after="60"/>
              <w:jc w:val="right"/>
              <w:rPr>
                <w:sz w:val="17"/>
                <w:szCs w:val="17"/>
              </w:rPr>
            </w:pPr>
            <w:r>
              <w:rPr>
                <w:sz w:val="17"/>
                <w:szCs w:val="17"/>
              </w:rPr>
              <w:t>0</w:t>
            </w:r>
          </w:p>
        </w:tc>
        <w:tc>
          <w:tcPr>
            <w:tcW w:w="803" w:type="dxa"/>
          </w:tcPr>
          <w:p w14:paraId="4DF54B45" w14:textId="3F529F3F" w:rsidR="00263BC0" w:rsidRPr="006F0FCB" w:rsidRDefault="00263BC0" w:rsidP="00263BC0">
            <w:pPr>
              <w:tabs>
                <w:tab w:val="left" w:pos="8280"/>
              </w:tabs>
              <w:spacing w:after="60"/>
              <w:jc w:val="right"/>
              <w:rPr>
                <w:sz w:val="17"/>
                <w:szCs w:val="17"/>
              </w:rPr>
            </w:pPr>
            <w:r>
              <w:rPr>
                <w:sz w:val="17"/>
                <w:szCs w:val="17"/>
              </w:rPr>
              <w:t>0</w:t>
            </w:r>
          </w:p>
        </w:tc>
        <w:tc>
          <w:tcPr>
            <w:tcW w:w="803" w:type="dxa"/>
          </w:tcPr>
          <w:p w14:paraId="2A827BAB" w14:textId="674F822F" w:rsidR="00263BC0" w:rsidRPr="006F0FCB" w:rsidRDefault="00263BC0" w:rsidP="00263BC0">
            <w:pPr>
              <w:tabs>
                <w:tab w:val="left" w:pos="8280"/>
              </w:tabs>
              <w:spacing w:after="60"/>
              <w:jc w:val="right"/>
              <w:rPr>
                <w:sz w:val="17"/>
                <w:szCs w:val="17"/>
              </w:rPr>
            </w:pPr>
            <w:r>
              <w:rPr>
                <w:sz w:val="17"/>
                <w:szCs w:val="17"/>
              </w:rPr>
              <w:t>2,250</w:t>
            </w:r>
          </w:p>
        </w:tc>
        <w:tc>
          <w:tcPr>
            <w:tcW w:w="804" w:type="dxa"/>
          </w:tcPr>
          <w:p w14:paraId="5655803D" w14:textId="5664FAF0" w:rsidR="00263BC0" w:rsidRPr="006F0FCB" w:rsidRDefault="00263BC0" w:rsidP="00263BC0">
            <w:pPr>
              <w:tabs>
                <w:tab w:val="left" w:pos="8280"/>
              </w:tabs>
              <w:spacing w:after="60"/>
              <w:jc w:val="right"/>
              <w:rPr>
                <w:sz w:val="17"/>
                <w:szCs w:val="17"/>
              </w:rPr>
            </w:pPr>
            <w:r>
              <w:rPr>
                <w:sz w:val="17"/>
                <w:szCs w:val="17"/>
              </w:rPr>
              <w:t>20,250</w:t>
            </w:r>
          </w:p>
        </w:tc>
      </w:tr>
      <w:tr w:rsidR="00263BC0" w:rsidRPr="006F0FCB" w14:paraId="5FCBE497" w14:textId="77777777" w:rsidTr="006F0FCB">
        <w:trPr>
          <w:trHeight w:val="94"/>
        </w:trPr>
        <w:tc>
          <w:tcPr>
            <w:tcW w:w="1560" w:type="dxa"/>
            <w:vMerge/>
            <w:shd w:val="clear" w:color="auto" w:fill="auto"/>
          </w:tcPr>
          <w:p w14:paraId="2095DE32" w14:textId="77777777" w:rsidR="00263BC0" w:rsidRPr="006F0FCB" w:rsidRDefault="00263BC0" w:rsidP="00263BC0">
            <w:pPr>
              <w:tabs>
                <w:tab w:val="left" w:pos="8280"/>
              </w:tabs>
              <w:spacing w:after="60"/>
              <w:jc w:val="left"/>
              <w:rPr>
                <w:sz w:val="17"/>
                <w:szCs w:val="17"/>
              </w:rPr>
            </w:pPr>
          </w:p>
        </w:tc>
        <w:tc>
          <w:tcPr>
            <w:tcW w:w="709" w:type="dxa"/>
            <w:vMerge w:val="restart"/>
            <w:shd w:val="clear" w:color="auto" w:fill="auto"/>
            <w:vAlign w:val="center"/>
          </w:tcPr>
          <w:p w14:paraId="3079F756" w14:textId="77777777" w:rsidR="00263BC0" w:rsidRPr="006F0FCB" w:rsidRDefault="00263BC0" w:rsidP="00263BC0">
            <w:pPr>
              <w:tabs>
                <w:tab w:val="left" w:pos="8280"/>
              </w:tabs>
              <w:spacing w:after="60"/>
              <w:ind w:left="-249" w:right="-246"/>
              <w:jc w:val="center"/>
              <w:rPr>
                <w:sz w:val="17"/>
                <w:szCs w:val="17"/>
              </w:rPr>
            </w:pPr>
            <w:r w:rsidRPr="006F0FCB">
              <w:rPr>
                <w:color w:val="000000" w:themeColor="text1"/>
                <w:sz w:val="17"/>
                <w:szCs w:val="17"/>
              </w:rPr>
              <w:t>UNEP</w:t>
            </w:r>
          </w:p>
        </w:tc>
        <w:tc>
          <w:tcPr>
            <w:tcW w:w="1275" w:type="dxa"/>
            <w:shd w:val="clear" w:color="auto" w:fill="auto"/>
            <w:vAlign w:val="center"/>
          </w:tcPr>
          <w:p w14:paraId="5212698B" w14:textId="77777777" w:rsidR="00263BC0" w:rsidRPr="006F0FCB" w:rsidRDefault="00263BC0" w:rsidP="00263BC0">
            <w:pPr>
              <w:tabs>
                <w:tab w:val="left" w:pos="8280"/>
              </w:tabs>
              <w:spacing w:after="60"/>
              <w:jc w:val="left"/>
              <w:rPr>
                <w:sz w:val="17"/>
                <w:szCs w:val="17"/>
              </w:rPr>
            </w:pPr>
            <w:r w:rsidRPr="006F0FCB">
              <w:rPr>
                <w:sz w:val="17"/>
                <w:szCs w:val="17"/>
              </w:rPr>
              <w:t>Project costs</w:t>
            </w:r>
          </w:p>
        </w:tc>
        <w:tc>
          <w:tcPr>
            <w:tcW w:w="803" w:type="dxa"/>
            <w:shd w:val="clear" w:color="auto" w:fill="auto"/>
          </w:tcPr>
          <w:p w14:paraId="2767E864" w14:textId="2A7430F6" w:rsidR="00263BC0" w:rsidRPr="006F0FCB" w:rsidRDefault="00263BC0" w:rsidP="00263BC0">
            <w:pPr>
              <w:tabs>
                <w:tab w:val="left" w:pos="8280"/>
              </w:tabs>
              <w:spacing w:after="60"/>
              <w:jc w:val="right"/>
              <w:rPr>
                <w:sz w:val="17"/>
                <w:szCs w:val="17"/>
              </w:rPr>
            </w:pPr>
            <w:r w:rsidRPr="006F0FCB">
              <w:rPr>
                <w:sz w:val="17"/>
                <w:szCs w:val="17"/>
              </w:rPr>
              <w:t>40,000</w:t>
            </w:r>
          </w:p>
        </w:tc>
        <w:tc>
          <w:tcPr>
            <w:tcW w:w="803" w:type="dxa"/>
          </w:tcPr>
          <w:p w14:paraId="584B1793" w14:textId="348DDA71" w:rsidR="00263BC0" w:rsidRPr="006F0FCB" w:rsidRDefault="00263BC0" w:rsidP="00263BC0">
            <w:pPr>
              <w:tabs>
                <w:tab w:val="left" w:pos="8280"/>
              </w:tabs>
              <w:spacing w:after="60"/>
              <w:jc w:val="right"/>
              <w:rPr>
                <w:sz w:val="17"/>
                <w:szCs w:val="17"/>
              </w:rPr>
            </w:pPr>
            <w:r w:rsidRPr="006F0FCB">
              <w:rPr>
                <w:sz w:val="17"/>
                <w:szCs w:val="17"/>
              </w:rPr>
              <w:t>0</w:t>
            </w:r>
          </w:p>
        </w:tc>
        <w:tc>
          <w:tcPr>
            <w:tcW w:w="804" w:type="dxa"/>
          </w:tcPr>
          <w:p w14:paraId="53D434AC" w14:textId="7FD17017" w:rsidR="00263BC0" w:rsidRPr="006F0FCB" w:rsidRDefault="00263BC0" w:rsidP="00263BC0">
            <w:pPr>
              <w:tabs>
                <w:tab w:val="left" w:pos="8280"/>
              </w:tabs>
              <w:spacing w:after="60"/>
              <w:jc w:val="right"/>
              <w:rPr>
                <w:sz w:val="17"/>
                <w:szCs w:val="17"/>
              </w:rPr>
            </w:pPr>
            <w:r w:rsidRPr="006F0FCB">
              <w:rPr>
                <w:sz w:val="17"/>
                <w:szCs w:val="17"/>
              </w:rPr>
              <w:t>0</w:t>
            </w:r>
          </w:p>
        </w:tc>
        <w:tc>
          <w:tcPr>
            <w:tcW w:w="803" w:type="dxa"/>
          </w:tcPr>
          <w:p w14:paraId="0EF59543" w14:textId="19AC97E6" w:rsidR="00263BC0" w:rsidRPr="006F0FCB" w:rsidRDefault="00263BC0" w:rsidP="00263BC0">
            <w:pPr>
              <w:tabs>
                <w:tab w:val="left" w:pos="8280"/>
              </w:tabs>
              <w:spacing w:after="60"/>
              <w:jc w:val="right"/>
              <w:rPr>
                <w:sz w:val="17"/>
                <w:szCs w:val="17"/>
              </w:rPr>
            </w:pPr>
            <w:r>
              <w:rPr>
                <w:sz w:val="17"/>
                <w:szCs w:val="17"/>
              </w:rPr>
              <w:t>47,500</w:t>
            </w:r>
          </w:p>
        </w:tc>
        <w:tc>
          <w:tcPr>
            <w:tcW w:w="803" w:type="dxa"/>
          </w:tcPr>
          <w:p w14:paraId="7E6BD898" w14:textId="49CDDD85" w:rsidR="00263BC0" w:rsidRPr="006F0FCB" w:rsidRDefault="00263BC0" w:rsidP="00263BC0">
            <w:pPr>
              <w:tabs>
                <w:tab w:val="left" w:pos="8280"/>
              </w:tabs>
              <w:spacing w:after="60"/>
              <w:jc w:val="right"/>
              <w:rPr>
                <w:sz w:val="17"/>
                <w:szCs w:val="17"/>
              </w:rPr>
            </w:pPr>
          </w:p>
        </w:tc>
        <w:tc>
          <w:tcPr>
            <w:tcW w:w="804" w:type="dxa"/>
          </w:tcPr>
          <w:p w14:paraId="0A613456" w14:textId="496A9487" w:rsidR="00263BC0" w:rsidRPr="006F0FCB" w:rsidRDefault="00263BC0" w:rsidP="00263BC0">
            <w:pPr>
              <w:tabs>
                <w:tab w:val="left" w:pos="8280"/>
              </w:tabs>
              <w:spacing w:after="60"/>
              <w:jc w:val="right"/>
              <w:rPr>
                <w:sz w:val="17"/>
                <w:szCs w:val="17"/>
              </w:rPr>
            </w:pPr>
            <w:r>
              <w:rPr>
                <w:sz w:val="17"/>
                <w:szCs w:val="17"/>
              </w:rPr>
              <w:t>0</w:t>
            </w:r>
          </w:p>
        </w:tc>
        <w:tc>
          <w:tcPr>
            <w:tcW w:w="803" w:type="dxa"/>
          </w:tcPr>
          <w:p w14:paraId="4E21771F" w14:textId="5FB40A47" w:rsidR="00263BC0" w:rsidRPr="006F0FCB" w:rsidRDefault="00263BC0" w:rsidP="00263BC0">
            <w:pPr>
              <w:tabs>
                <w:tab w:val="left" w:pos="8280"/>
              </w:tabs>
              <w:spacing w:after="60"/>
              <w:jc w:val="right"/>
              <w:rPr>
                <w:sz w:val="17"/>
                <w:szCs w:val="17"/>
              </w:rPr>
            </w:pPr>
            <w:r>
              <w:rPr>
                <w:sz w:val="17"/>
                <w:szCs w:val="17"/>
              </w:rPr>
              <w:t>0</w:t>
            </w:r>
          </w:p>
        </w:tc>
        <w:tc>
          <w:tcPr>
            <w:tcW w:w="803" w:type="dxa"/>
          </w:tcPr>
          <w:p w14:paraId="44B9C4C1" w14:textId="26659716" w:rsidR="00263BC0" w:rsidRPr="006F0FCB" w:rsidRDefault="00263BC0" w:rsidP="00263BC0">
            <w:pPr>
              <w:tabs>
                <w:tab w:val="left" w:pos="8280"/>
              </w:tabs>
              <w:spacing w:after="60"/>
              <w:jc w:val="right"/>
              <w:rPr>
                <w:sz w:val="17"/>
                <w:szCs w:val="17"/>
              </w:rPr>
            </w:pPr>
            <w:r>
              <w:rPr>
                <w:sz w:val="17"/>
                <w:szCs w:val="17"/>
              </w:rPr>
              <w:t>12,500</w:t>
            </w:r>
          </w:p>
        </w:tc>
        <w:tc>
          <w:tcPr>
            <w:tcW w:w="804" w:type="dxa"/>
          </w:tcPr>
          <w:p w14:paraId="74E3BCB8" w14:textId="12074EDF" w:rsidR="00263BC0" w:rsidRPr="006F0FCB" w:rsidRDefault="00263BC0" w:rsidP="00263BC0">
            <w:pPr>
              <w:tabs>
                <w:tab w:val="left" w:pos="8280"/>
              </w:tabs>
              <w:spacing w:after="60"/>
              <w:jc w:val="right"/>
              <w:rPr>
                <w:sz w:val="17"/>
                <w:szCs w:val="17"/>
              </w:rPr>
            </w:pPr>
            <w:r>
              <w:rPr>
                <w:sz w:val="17"/>
                <w:szCs w:val="17"/>
              </w:rPr>
              <w:t>100,000</w:t>
            </w:r>
          </w:p>
        </w:tc>
      </w:tr>
      <w:tr w:rsidR="00263BC0" w:rsidRPr="006F0FCB" w14:paraId="7DD92762" w14:textId="77777777" w:rsidTr="006F0FCB">
        <w:trPr>
          <w:trHeight w:val="44"/>
        </w:trPr>
        <w:tc>
          <w:tcPr>
            <w:tcW w:w="1560" w:type="dxa"/>
            <w:vMerge/>
            <w:shd w:val="clear" w:color="auto" w:fill="auto"/>
          </w:tcPr>
          <w:p w14:paraId="2C0D578A" w14:textId="77777777" w:rsidR="00263BC0" w:rsidRPr="006F0FCB" w:rsidRDefault="00263BC0" w:rsidP="00263BC0">
            <w:pPr>
              <w:tabs>
                <w:tab w:val="left" w:pos="8280"/>
              </w:tabs>
              <w:spacing w:after="60"/>
              <w:jc w:val="center"/>
              <w:rPr>
                <w:sz w:val="17"/>
                <w:szCs w:val="17"/>
              </w:rPr>
            </w:pPr>
          </w:p>
        </w:tc>
        <w:tc>
          <w:tcPr>
            <w:tcW w:w="709" w:type="dxa"/>
            <w:vMerge/>
            <w:shd w:val="clear" w:color="auto" w:fill="auto"/>
          </w:tcPr>
          <w:p w14:paraId="16E40514" w14:textId="77777777" w:rsidR="00263BC0" w:rsidRPr="006F0FCB" w:rsidRDefault="00263BC0" w:rsidP="00263BC0">
            <w:pPr>
              <w:tabs>
                <w:tab w:val="left" w:pos="8280"/>
              </w:tabs>
              <w:spacing w:after="60"/>
              <w:jc w:val="center"/>
              <w:rPr>
                <w:sz w:val="17"/>
                <w:szCs w:val="17"/>
              </w:rPr>
            </w:pPr>
          </w:p>
        </w:tc>
        <w:tc>
          <w:tcPr>
            <w:tcW w:w="1275" w:type="dxa"/>
            <w:shd w:val="clear" w:color="auto" w:fill="auto"/>
            <w:vAlign w:val="center"/>
          </w:tcPr>
          <w:p w14:paraId="44A38FBB" w14:textId="77777777" w:rsidR="00263BC0" w:rsidRPr="006F0FCB" w:rsidRDefault="00263BC0" w:rsidP="00263BC0">
            <w:pPr>
              <w:tabs>
                <w:tab w:val="left" w:pos="8280"/>
              </w:tabs>
              <w:spacing w:after="60"/>
              <w:jc w:val="left"/>
              <w:rPr>
                <w:sz w:val="17"/>
                <w:szCs w:val="17"/>
              </w:rPr>
            </w:pPr>
            <w:r w:rsidRPr="006F0FCB">
              <w:rPr>
                <w:sz w:val="17"/>
                <w:szCs w:val="17"/>
              </w:rPr>
              <w:t>Support costs</w:t>
            </w:r>
          </w:p>
        </w:tc>
        <w:tc>
          <w:tcPr>
            <w:tcW w:w="803" w:type="dxa"/>
            <w:shd w:val="clear" w:color="auto" w:fill="auto"/>
          </w:tcPr>
          <w:p w14:paraId="51CDCD01" w14:textId="15327B57" w:rsidR="00263BC0" w:rsidRPr="006F0FCB" w:rsidRDefault="00263BC0" w:rsidP="00263BC0">
            <w:pPr>
              <w:tabs>
                <w:tab w:val="left" w:pos="8280"/>
              </w:tabs>
              <w:spacing w:after="60"/>
              <w:jc w:val="right"/>
              <w:rPr>
                <w:sz w:val="17"/>
                <w:szCs w:val="17"/>
              </w:rPr>
            </w:pPr>
            <w:r w:rsidRPr="006F0FCB">
              <w:rPr>
                <w:sz w:val="17"/>
                <w:szCs w:val="17"/>
              </w:rPr>
              <w:t>5,200</w:t>
            </w:r>
          </w:p>
        </w:tc>
        <w:tc>
          <w:tcPr>
            <w:tcW w:w="803" w:type="dxa"/>
          </w:tcPr>
          <w:p w14:paraId="5F3E718F" w14:textId="4101F0C6" w:rsidR="00263BC0" w:rsidRPr="006F0FCB" w:rsidRDefault="00263BC0" w:rsidP="00263BC0">
            <w:pPr>
              <w:tabs>
                <w:tab w:val="left" w:pos="8280"/>
              </w:tabs>
              <w:spacing w:after="60"/>
              <w:jc w:val="right"/>
              <w:rPr>
                <w:sz w:val="17"/>
                <w:szCs w:val="17"/>
              </w:rPr>
            </w:pPr>
            <w:r w:rsidRPr="006F0FCB">
              <w:rPr>
                <w:sz w:val="17"/>
                <w:szCs w:val="17"/>
              </w:rPr>
              <w:t>0</w:t>
            </w:r>
          </w:p>
        </w:tc>
        <w:tc>
          <w:tcPr>
            <w:tcW w:w="804" w:type="dxa"/>
          </w:tcPr>
          <w:p w14:paraId="79975EC0" w14:textId="20C61BBE" w:rsidR="00263BC0" w:rsidRPr="006F0FCB" w:rsidRDefault="00263BC0" w:rsidP="00263BC0">
            <w:pPr>
              <w:tabs>
                <w:tab w:val="left" w:pos="8280"/>
              </w:tabs>
              <w:spacing w:after="60"/>
              <w:jc w:val="right"/>
              <w:rPr>
                <w:sz w:val="17"/>
                <w:szCs w:val="17"/>
              </w:rPr>
            </w:pPr>
            <w:r w:rsidRPr="006F0FCB">
              <w:rPr>
                <w:sz w:val="17"/>
                <w:szCs w:val="17"/>
              </w:rPr>
              <w:t>0</w:t>
            </w:r>
          </w:p>
        </w:tc>
        <w:tc>
          <w:tcPr>
            <w:tcW w:w="803" w:type="dxa"/>
          </w:tcPr>
          <w:p w14:paraId="3F1AE9DB" w14:textId="390EACE3" w:rsidR="00263BC0" w:rsidRPr="006F0FCB" w:rsidRDefault="00263BC0" w:rsidP="00263BC0">
            <w:pPr>
              <w:tabs>
                <w:tab w:val="left" w:pos="8280"/>
              </w:tabs>
              <w:spacing w:after="60"/>
              <w:jc w:val="right"/>
              <w:rPr>
                <w:sz w:val="17"/>
                <w:szCs w:val="17"/>
              </w:rPr>
            </w:pPr>
            <w:r>
              <w:rPr>
                <w:sz w:val="17"/>
                <w:szCs w:val="17"/>
              </w:rPr>
              <w:t>6,175</w:t>
            </w:r>
          </w:p>
        </w:tc>
        <w:tc>
          <w:tcPr>
            <w:tcW w:w="803" w:type="dxa"/>
          </w:tcPr>
          <w:p w14:paraId="068A4503" w14:textId="79B81ABE" w:rsidR="00263BC0" w:rsidRPr="006F0FCB" w:rsidRDefault="00263BC0" w:rsidP="00263BC0">
            <w:pPr>
              <w:tabs>
                <w:tab w:val="left" w:pos="8280"/>
              </w:tabs>
              <w:spacing w:after="60"/>
              <w:jc w:val="right"/>
              <w:rPr>
                <w:sz w:val="17"/>
                <w:szCs w:val="17"/>
              </w:rPr>
            </w:pPr>
          </w:p>
        </w:tc>
        <w:tc>
          <w:tcPr>
            <w:tcW w:w="804" w:type="dxa"/>
          </w:tcPr>
          <w:p w14:paraId="01863E63" w14:textId="18D0C973" w:rsidR="00263BC0" w:rsidRPr="006F0FCB" w:rsidRDefault="00263BC0" w:rsidP="00263BC0">
            <w:pPr>
              <w:tabs>
                <w:tab w:val="left" w:pos="8280"/>
              </w:tabs>
              <w:spacing w:after="60"/>
              <w:jc w:val="right"/>
              <w:rPr>
                <w:sz w:val="17"/>
                <w:szCs w:val="17"/>
              </w:rPr>
            </w:pPr>
            <w:r>
              <w:rPr>
                <w:sz w:val="17"/>
                <w:szCs w:val="17"/>
              </w:rPr>
              <w:t>0</w:t>
            </w:r>
          </w:p>
        </w:tc>
        <w:tc>
          <w:tcPr>
            <w:tcW w:w="803" w:type="dxa"/>
          </w:tcPr>
          <w:p w14:paraId="16141B95" w14:textId="18FB3032" w:rsidR="00263BC0" w:rsidRPr="006F0FCB" w:rsidRDefault="00263BC0" w:rsidP="00263BC0">
            <w:pPr>
              <w:tabs>
                <w:tab w:val="left" w:pos="8280"/>
              </w:tabs>
              <w:spacing w:after="60"/>
              <w:jc w:val="right"/>
              <w:rPr>
                <w:sz w:val="17"/>
                <w:szCs w:val="17"/>
              </w:rPr>
            </w:pPr>
            <w:r>
              <w:rPr>
                <w:sz w:val="17"/>
                <w:szCs w:val="17"/>
              </w:rPr>
              <w:t>0</w:t>
            </w:r>
          </w:p>
        </w:tc>
        <w:tc>
          <w:tcPr>
            <w:tcW w:w="803" w:type="dxa"/>
          </w:tcPr>
          <w:p w14:paraId="1094C71A" w14:textId="49B1C3C9" w:rsidR="00263BC0" w:rsidRPr="006F0FCB" w:rsidRDefault="00263BC0" w:rsidP="00263BC0">
            <w:pPr>
              <w:tabs>
                <w:tab w:val="left" w:pos="8280"/>
              </w:tabs>
              <w:spacing w:after="60"/>
              <w:jc w:val="right"/>
              <w:rPr>
                <w:sz w:val="17"/>
                <w:szCs w:val="17"/>
              </w:rPr>
            </w:pPr>
            <w:r>
              <w:rPr>
                <w:sz w:val="17"/>
                <w:szCs w:val="17"/>
              </w:rPr>
              <w:t>1,625</w:t>
            </w:r>
          </w:p>
        </w:tc>
        <w:tc>
          <w:tcPr>
            <w:tcW w:w="804" w:type="dxa"/>
          </w:tcPr>
          <w:p w14:paraId="1C72DEC7" w14:textId="416BE119" w:rsidR="00263BC0" w:rsidRPr="006F0FCB" w:rsidRDefault="00263BC0" w:rsidP="00263BC0">
            <w:pPr>
              <w:tabs>
                <w:tab w:val="left" w:pos="8280"/>
              </w:tabs>
              <w:spacing w:after="60"/>
              <w:jc w:val="right"/>
              <w:rPr>
                <w:sz w:val="17"/>
                <w:szCs w:val="17"/>
              </w:rPr>
            </w:pPr>
            <w:r>
              <w:rPr>
                <w:sz w:val="17"/>
                <w:szCs w:val="17"/>
              </w:rPr>
              <w:t>13,000</w:t>
            </w:r>
          </w:p>
        </w:tc>
      </w:tr>
      <w:tr w:rsidR="00263BC0" w:rsidRPr="006F0FCB" w14:paraId="01A7A701" w14:textId="77777777" w:rsidTr="006F0FCB">
        <w:trPr>
          <w:trHeight w:val="157"/>
        </w:trPr>
        <w:tc>
          <w:tcPr>
            <w:tcW w:w="1560" w:type="dxa"/>
            <w:vMerge w:val="restart"/>
            <w:shd w:val="clear" w:color="auto" w:fill="auto"/>
            <w:vAlign w:val="center"/>
          </w:tcPr>
          <w:p w14:paraId="0EC8CDCF" w14:textId="77777777" w:rsidR="00263BC0" w:rsidRPr="006F0FCB" w:rsidRDefault="00263BC0" w:rsidP="00263BC0">
            <w:pPr>
              <w:tabs>
                <w:tab w:val="left" w:pos="8280"/>
              </w:tabs>
              <w:spacing w:after="60"/>
              <w:jc w:val="left"/>
              <w:rPr>
                <w:sz w:val="17"/>
                <w:szCs w:val="17"/>
              </w:rPr>
            </w:pPr>
            <w:bookmarkStart w:id="1" w:name="_Hlk152821560"/>
            <w:r w:rsidRPr="006F0FCB">
              <w:rPr>
                <w:sz w:val="17"/>
                <w:szCs w:val="17"/>
              </w:rPr>
              <w:t>Amounts recommended in principle (US $)</w:t>
            </w:r>
          </w:p>
        </w:tc>
        <w:tc>
          <w:tcPr>
            <w:tcW w:w="1984" w:type="dxa"/>
            <w:gridSpan w:val="2"/>
            <w:shd w:val="clear" w:color="auto" w:fill="auto"/>
          </w:tcPr>
          <w:p w14:paraId="488C28FC" w14:textId="77777777" w:rsidR="00263BC0" w:rsidRPr="006F0FCB" w:rsidRDefault="00263BC0" w:rsidP="00263BC0">
            <w:pPr>
              <w:tabs>
                <w:tab w:val="left" w:pos="8280"/>
              </w:tabs>
              <w:spacing w:after="60"/>
              <w:ind w:right="-219"/>
              <w:jc w:val="left"/>
              <w:rPr>
                <w:sz w:val="17"/>
                <w:szCs w:val="17"/>
              </w:rPr>
            </w:pPr>
            <w:r w:rsidRPr="006F0FCB">
              <w:rPr>
                <w:sz w:val="17"/>
                <w:szCs w:val="17"/>
              </w:rPr>
              <w:t>Total project costs</w:t>
            </w:r>
          </w:p>
        </w:tc>
        <w:tc>
          <w:tcPr>
            <w:tcW w:w="803" w:type="dxa"/>
            <w:shd w:val="clear" w:color="auto" w:fill="auto"/>
          </w:tcPr>
          <w:p w14:paraId="440D1A85" w14:textId="077CFE89" w:rsidR="00263BC0" w:rsidRPr="006F0FCB" w:rsidRDefault="00263BC0" w:rsidP="00263BC0">
            <w:pPr>
              <w:tabs>
                <w:tab w:val="left" w:pos="8280"/>
              </w:tabs>
              <w:spacing w:after="60"/>
              <w:jc w:val="right"/>
              <w:rPr>
                <w:sz w:val="17"/>
                <w:szCs w:val="17"/>
              </w:rPr>
            </w:pPr>
            <w:r w:rsidRPr="006F0FCB">
              <w:rPr>
                <w:sz w:val="17"/>
                <w:szCs w:val="17"/>
              </w:rPr>
              <w:t>199,000</w:t>
            </w:r>
          </w:p>
        </w:tc>
        <w:tc>
          <w:tcPr>
            <w:tcW w:w="803" w:type="dxa"/>
          </w:tcPr>
          <w:p w14:paraId="45BF4B64" w14:textId="027EBFF7" w:rsidR="00263BC0" w:rsidRPr="006F0FCB" w:rsidRDefault="00263BC0" w:rsidP="00263BC0">
            <w:pPr>
              <w:tabs>
                <w:tab w:val="left" w:pos="8280"/>
              </w:tabs>
              <w:spacing w:after="60"/>
              <w:jc w:val="right"/>
              <w:rPr>
                <w:sz w:val="17"/>
                <w:szCs w:val="17"/>
              </w:rPr>
            </w:pPr>
            <w:r w:rsidRPr="006F0FCB">
              <w:rPr>
                <w:sz w:val="17"/>
                <w:szCs w:val="17"/>
              </w:rPr>
              <w:t>0</w:t>
            </w:r>
          </w:p>
        </w:tc>
        <w:tc>
          <w:tcPr>
            <w:tcW w:w="804" w:type="dxa"/>
          </w:tcPr>
          <w:p w14:paraId="56BC0475" w14:textId="6B230563" w:rsidR="00263BC0" w:rsidRPr="006F0FCB" w:rsidRDefault="00263BC0" w:rsidP="00263BC0">
            <w:pPr>
              <w:tabs>
                <w:tab w:val="left" w:pos="8280"/>
              </w:tabs>
              <w:spacing w:after="60"/>
              <w:jc w:val="right"/>
              <w:rPr>
                <w:sz w:val="17"/>
                <w:szCs w:val="17"/>
              </w:rPr>
            </w:pPr>
            <w:r w:rsidRPr="006F0FCB">
              <w:rPr>
                <w:sz w:val="17"/>
                <w:szCs w:val="17"/>
              </w:rPr>
              <w:t>0</w:t>
            </w:r>
          </w:p>
        </w:tc>
        <w:tc>
          <w:tcPr>
            <w:tcW w:w="803" w:type="dxa"/>
          </w:tcPr>
          <w:p w14:paraId="0603E123" w14:textId="3CDFDECB" w:rsidR="00263BC0" w:rsidRPr="006F0FCB" w:rsidRDefault="00263BC0" w:rsidP="00263BC0">
            <w:pPr>
              <w:tabs>
                <w:tab w:val="left" w:pos="8280"/>
              </w:tabs>
              <w:spacing w:after="60"/>
              <w:jc w:val="right"/>
              <w:rPr>
                <w:sz w:val="17"/>
                <w:szCs w:val="17"/>
              </w:rPr>
            </w:pPr>
            <w:r>
              <w:rPr>
                <w:sz w:val="17"/>
                <w:szCs w:val="17"/>
              </w:rPr>
              <w:t>88,500</w:t>
            </w:r>
          </w:p>
        </w:tc>
        <w:tc>
          <w:tcPr>
            <w:tcW w:w="803" w:type="dxa"/>
          </w:tcPr>
          <w:p w14:paraId="5DE0AD04" w14:textId="26E6ECA7" w:rsidR="00263BC0" w:rsidRPr="006F0FCB" w:rsidRDefault="00263BC0" w:rsidP="00263BC0">
            <w:pPr>
              <w:tabs>
                <w:tab w:val="left" w:pos="8280"/>
              </w:tabs>
              <w:spacing w:after="60"/>
              <w:jc w:val="right"/>
              <w:rPr>
                <w:sz w:val="17"/>
                <w:szCs w:val="17"/>
              </w:rPr>
            </w:pPr>
          </w:p>
        </w:tc>
        <w:tc>
          <w:tcPr>
            <w:tcW w:w="804" w:type="dxa"/>
          </w:tcPr>
          <w:p w14:paraId="0F5A603A" w14:textId="1CCD026B" w:rsidR="00263BC0" w:rsidRPr="006F0FCB" w:rsidRDefault="00263BC0" w:rsidP="00263BC0">
            <w:pPr>
              <w:tabs>
                <w:tab w:val="left" w:pos="8280"/>
              </w:tabs>
              <w:spacing w:after="60"/>
              <w:jc w:val="right"/>
              <w:rPr>
                <w:sz w:val="17"/>
                <w:szCs w:val="17"/>
              </w:rPr>
            </w:pPr>
            <w:r>
              <w:rPr>
                <w:sz w:val="17"/>
                <w:szCs w:val="17"/>
              </w:rPr>
              <w:t>0</w:t>
            </w:r>
          </w:p>
        </w:tc>
        <w:tc>
          <w:tcPr>
            <w:tcW w:w="803" w:type="dxa"/>
          </w:tcPr>
          <w:p w14:paraId="192A4885" w14:textId="77749EF0" w:rsidR="00263BC0" w:rsidRPr="006F0FCB" w:rsidRDefault="00263BC0" w:rsidP="00263BC0">
            <w:pPr>
              <w:tabs>
                <w:tab w:val="left" w:pos="8280"/>
              </w:tabs>
              <w:spacing w:after="60"/>
              <w:jc w:val="right"/>
              <w:rPr>
                <w:sz w:val="17"/>
                <w:szCs w:val="17"/>
              </w:rPr>
            </w:pPr>
            <w:r>
              <w:rPr>
                <w:sz w:val="17"/>
                <w:szCs w:val="17"/>
              </w:rPr>
              <w:t>0</w:t>
            </w:r>
          </w:p>
        </w:tc>
        <w:tc>
          <w:tcPr>
            <w:tcW w:w="803" w:type="dxa"/>
          </w:tcPr>
          <w:p w14:paraId="339866BB" w14:textId="58ACB101" w:rsidR="00263BC0" w:rsidRPr="006F0FCB" w:rsidRDefault="00263BC0" w:rsidP="00263BC0">
            <w:pPr>
              <w:tabs>
                <w:tab w:val="left" w:pos="8280"/>
              </w:tabs>
              <w:spacing w:after="60"/>
              <w:jc w:val="right"/>
              <w:rPr>
                <w:sz w:val="17"/>
                <w:szCs w:val="17"/>
              </w:rPr>
            </w:pPr>
            <w:r>
              <w:rPr>
                <w:sz w:val="17"/>
                <w:szCs w:val="17"/>
              </w:rPr>
              <w:t>37,500</w:t>
            </w:r>
          </w:p>
        </w:tc>
        <w:tc>
          <w:tcPr>
            <w:tcW w:w="804" w:type="dxa"/>
          </w:tcPr>
          <w:p w14:paraId="062CD9AE" w14:textId="30B652D4" w:rsidR="00263BC0" w:rsidRPr="006F0FCB" w:rsidRDefault="00263BC0" w:rsidP="00263BC0">
            <w:pPr>
              <w:tabs>
                <w:tab w:val="left" w:pos="8280"/>
              </w:tabs>
              <w:spacing w:after="60"/>
              <w:jc w:val="right"/>
              <w:rPr>
                <w:sz w:val="17"/>
                <w:szCs w:val="17"/>
              </w:rPr>
            </w:pPr>
            <w:r>
              <w:rPr>
                <w:sz w:val="17"/>
                <w:szCs w:val="17"/>
              </w:rPr>
              <w:t>325,000</w:t>
            </w:r>
          </w:p>
        </w:tc>
      </w:tr>
      <w:tr w:rsidR="00263BC0" w:rsidRPr="006F0FCB" w14:paraId="38C18496" w14:textId="77777777" w:rsidTr="006F0FCB">
        <w:trPr>
          <w:trHeight w:val="201"/>
        </w:trPr>
        <w:tc>
          <w:tcPr>
            <w:tcW w:w="1560" w:type="dxa"/>
            <w:vMerge/>
            <w:shd w:val="clear" w:color="auto" w:fill="auto"/>
          </w:tcPr>
          <w:p w14:paraId="17BE8D15" w14:textId="77777777" w:rsidR="00263BC0" w:rsidRPr="006F0FCB" w:rsidRDefault="00263BC0" w:rsidP="00263BC0">
            <w:pPr>
              <w:tabs>
                <w:tab w:val="left" w:pos="8280"/>
              </w:tabs>
              <w:spacing w:after="60"/>
              <w:jc w:val="left"/>
              <w:rPr>
                <w:sz w:val="17"/>
                <w:szCs w:val="17"/>
              </w:rPr>
            </w:pPr>
          </w:p>
        </w:tc>
        <w:tc>
          <w:tcPr>
            <w:tcW w:w="1984" w:type="dxa"/>
            <w:gridSpan w:val="2"/>
            <w:shd w:val="clear" w:color="auto" w:fill="auto"/>
          </w:tcPr>
          <w:p w14:paraId="04372F8E" w14:textId="77777777" w:rsidR="00263BC0" w:rsidRPr="006F0FCB" w:rsidRDefault="00263BC0" w:rsidP="00263BC0">
            <w:pPr>
              <w:tabs>
                <w:tab w:val="left" w:pos="8280"/>
              </w:tabs>
              <w:spacing w:after="60"/>
              <w:ind w:right="-219"/>
              <w:jc w:val="left"/>
              <w:rPr>
                <w:sz w:val="17"/>
                <w:szCs w:val="17"/>
              </w:rPr>
            </w:pPr>
            <w:r w:rsidRPr="006F0FCB">
              <w:rPr>
                <w:sz w:val="17"/>
                <w:szCs w:val="17"/>
              </w:rPr>
              <w:t>Total support costs</w:t>
            </w:r>
          </w:p>
        </w:tc>
        <w:tc>
          <w:tcPr>
            <w:tcW w:w="803" w:type="dxa"/>
            <w:shd w:val="clear" w:color="auto" w:fill="auto"/>
          </w:tcPr>
          <w:p w14:paraId="54282028" w14:textId="420FCF02" w:rsidR="00263BC0" w:rsidRPr="006F0FCB" w:rsidRDefault="00263BC0" w:rsidP="00263BC0">
            <w:pPr>
              <w:tabs>
                <w:tab w:val="left" w:pos="8280"/>
              </w:tabs>
              <w:spacing w:after="60"/>
              <w:jc w:val="right"/>
              <w:rPr>
                <w:sz w:val="17"/>
                <w:szCs w:val="17"/>
              </w:rPr>
            </w:pPr>
            <w:r w:rsidRPr="006F0FCB">
              <w:rPr>
                <w:sz w:val="17"/>
                <w:szCs w:val="17"/>
              </w:rPr>
              <w:t>19,510</w:t>
            </w:r>
          </w:p>
        </w:tc>
        <w:tc>
          <w:tcPr>
            <w:tcW w:w="803" w:type="dxa"/>
          </w:tcPr>
          <w:p w14:paraId="22667E41" w14:textId="539706A6" w:rsidR="00263BC0" w:rsidRPr="006F0FCB" w:rsidRDefault="00263BC0" w:rsidP="00263BC0">
            <w:pPr>
              <w:tabs>
                <w:tab w:val="left" w:pos="8280"/>
              </w:tabs>
              <w:spacing w:after="60"/>
              <w:jc w:val="right"/>
              <w:rPr>
                <w:sz w:val="17"/>
                <w:szCs w:val="17"/>
              </w:rPr>
            </w:pPr>
            <w:r w:rsidRPr="006F0FCB">
              <w:rPr>
                <w:sz w:val="17"/>
                <w:szCs w:val="17"/>
              </w:rPr>
              <w:t>0</w:t>
            </w:r>
          </w:p>
        </w:tc>
        <w:tc>
          <w:tcPr>
            <w:tcW w:w="804" w:type="dxa"/>
          </w:tcPr>
          <w:p w14:paraId="51064BFE" w14:textId="39929E1A" w:rsidR="00263BC0" w:rsidRPr="006F0FCB" w:rsidRDefault="00263BC0" w:rsidP="00263BC0">
            <w:pPr>
              <w:tabs>
                <w:tab w:val="left" w:pos="8280"/>
              </w:tabs>
              <w:spacing w:after="60"/>
              <w:jc w:val="right"/>
              <w:rPr>
                <w:sz w:val="17"/>
                <w:szCs w:val="17"/>
              </w:rPr>
            </w:pPr>
            <w:r w:rsidRPr="006F0FCB">
              <w:rPr>
                <w:sz w:val="17"/>
                <w:szCs w:val="17"/>
              </w:rPr>
              <w:t>0</w:t>
            </w:r>
          </w:p>
        </w:tc>
        <w:tc>
          <w:tcPr>
            <w:tcW w:w="803" w:type="dxa"/>
          </w:tcPr>
          <w:p w14:paraId="799E3AF1" w14:textId="1A93CD5D" w:rsidR="00263BC0" w:rsidRPr="006F0FCB" w:rsidRDefault="00263BC0" w:rsidP="00263BC0">
            <w:pPr>
              <w:tabs>
                <w:tab w:val="left" w:pos="8280"/>
              </w:tabs>
              <w:spacing w:after="60"/>
              <w:jc w:val="right"/>
              <w:rPr>
                <w:sz w:val="17"/>
                <w:szCs w:val="17"/>
              </w:rPr>
            </w:pPr>
            <w:r>
              <w:rPr>
                <w:sz w:val="17"/>
                <w:szCs w:val="17"/>
              </w:rPr>
              <w:t>9,865</w:t>
            </w:r>
          </w:p>
        </w:tc>
        <w:tc>
          <w:tcPr>
            <w:tcW w:w="803" w:type="dxa"/>
          </w:tcPr>
          <w:p w14:paraId="4648306D" w14:textId="04117F70" w:rsidR="00263BC0" w:rsidRPr="006F0FCB" w:rsidRDefault="00263BC0" w:rsidP="00263BC0">
            <w:pPr>
              <w:tabs>
                <w:tab w:val="left" w:pos="8280"/>
              </w:tabs>
              <w:spacing w:after="60"/>
              <w:jc w:val="right"/>
              <w:rPr>
                <w:sz w:val="17"/>
                <w:szCs w:val="17"/>
              </w:rPr>
            </w:pPr>
          </w:p>
        </w:tc>
        <w:tc>
          <w:tcPr>
            <w:tcW w:w="804" w:type="dxa"/>
          </w:tcPr>
          <w:p w14:paraId="5A76AF9F" w14:textId="7FE27AD7" w:rsidR="00263BC0" w:rsidRPr="006F0FCB" w:rsidRDefault="00263BC0" w:rsidP="00263BC0">
            <w:pPr>
              <w:tabs>
                <w:tab w:val="left" w:pos="8280"/>
              </w:tabs>
              <w:spacing w:after="60"/>
              <w:jc w:val="right"/>
              <w:rPr>
                <w:sz w:val="17"/>
                <w:szCs w:val="17"/>
              </w:rPr>
            </w:pPr>
            <w:r>
              <w:rPr>
                <w:sz w:val="17"/>
                <w:szCs w:val="17"/>
              </w:rPr>
              <w:t>0</w:t>
            </w:r>
          </w:p>
        </w:tc>
        <w:tc>
          <w:tcPr>
            <w:tcW w:w="803" w:type="dxa"/>
          </w:tcPr>
          <w:p w14:paraId="163C416E" w14:textId="500266E8" w:rsidR="00263BC0" w:rsidRPr="006F0FCB" w:rsidRDefault="00263BC0" w:rsidP="00263BC0">
            <w:pPr>
              <w:tabs>
                <w:tab w:val="left" w:pos="8280"/>
              </w:tabs>
              <w:spacing w:after="60"/>
              <w:jc w:val="right"/>
              <w:rPr>
                <w:sz w:val="17"/>
                <w:szCs w:val="17"/>
              </w:rPr>
            </w:pPr>
            <w:r>
              <w:rPr>
                <w:sz w:val="17"/>
                <w:szCs w:val="17"/>
              </w:rPr>
              <w:t>0</w:t>
            </w:r>
          </w:p>
        </w:tc>
        <w:tc>
          <w:tcPr>
            <w:tcW w:w="803" w:type="dxa"/>
          </w:tcPr>
          <w:p w14:paraId="1B16CE97" w14:textId="18DBBA14" w:rsidR="00263BC0" w:rsidRPr="006F0FCB" w:rsidRDefault="00263BC0" w:rsidP="00263BC0">
            <w:pPr>
              <w:tabs>
                <w:tab w:val="left" w:pos="8280"/>
              </w:tabs>
              <w:spacing w:after="60"/>
              <w:jc w:val="right"/>
              <w:rPr>
                <w:sz w:val="17"/>
                <w:szCs w:val="17"/>
              </w:rPr>
            </w:pPr>
            <w:r>
              <w:rPr>
                <w:sz w:val="17"/>
                <w:szCs w:val="17"/>
              </w:rPr>
              <w:t>3,875</w:t>
            </w:r>
          </w:p>
        </w:tc>
        <w:tc>
          <w:tcPr>
            <w:tcW w:w="804" w:type="dxa"/>
          </w:tcPr>
          <w:p w14:paraId="20A6C432" w14:textId="004D2AC1" w:rsidR="00263BC0" w:rsidRPr="006F0FCB" w:rsidRDefault="00263BC0" w:rsidP="00263BC0">
            <w:pPr>
              <w:tabs>
                <w:tab w:val="left" w:pos="8280"/>
              </w:tabs>
              <w:spacing w:after="60"/>
              <w:jc w:val="right"/>
              <w:rPr>
                <w:sz w:val="17"/>
                <w:szCs w:val="17"/>
              </w:rPr>
            </w:pPr>
            <w:r>
              <w:rPr>
                <w:sz w:val="17"/>
                <w:szCs w:val="17"/>
              </w:rPr>
              <w:t>33,250</w:t>
            </w:r>
          </w:p>
        </w:tc>
      </w:tr>
      <w:tr w:rsidR="00263BC0" w:rsidRPr="006F0FCB" w14:paraId="6F6765C6" w14:textId="77777777" w:rsidTr="006F0FCB">
        <w:trPr>
          <w:trHeight w:val="62"/>
        </w:trPr>
        <w:tc>
          <w:tcPr>
            <w:tcW w:w="1560" w:type="dxa"/>
            <w:vMerge/>
            <w:shd w:val="clear" w:color="auto" w:fill="auto"/>
          </w:tcPr>
          <w:p w14:paraId="730840D6" w14:textId="77777777" w:rsidR="00263BC0" w:rsidRPr="006F0FCB" w:rsidRDefault="00263BC0" w:rsidP="00263BC0">
            <w:pPr>
              <w:tabs>
                <w:tab w:val="left" w:pos="8280"/>
              </w:tabs>
              <w:spacing w:after="60"/>
              <w:jc w:val="left"/>
              <w:rPr>
                <w:sz w:val="17"/>
                <w:szCs w:val="17"/>
              </w:rPr>
            </w:pPr>
          </w:p>
        </w:tc>
        <w:tc>
          <w:tcPr>
            <w:tcW w:w="1984" w:type="dxa"/>
            <w:gridSpan w:val="2"/>
            <w:shd w:val="clear" w:color="auto" w:fill="auto"/>
          </w:tcPr>
          <w:p w14:paraId="1EAC437C" w14:textId="77777777" w:rsidR="00263BC0" w:rsidRPr="006F0FCB" w:rsidRDefault="00263BC0" w:rsidP="00263BC0">
            <w:pPr>
              <w:tabs>
                <w:tab w:val="left" w:pos="8280"/>
              </w:tabs>
              <w:spacing w:after="60"/>
              <w:ind w:right="-219"/>
              <w:jc w:val="left"/>
              <w:rPr>
                <w:sz w:val="17"/>
                <w:szCs w:val="17"/>
              </w:rPr>
            </w:pPr>
            <w:r w:rsidRPr="006F0FCB">
              <w:rPr>
                <w:sz w:val="17"/>
                <w:szCs w:val="17"/>
              </w:rPr>
              <w:t>Total funds</w:t>
            </w:r>
          </w:p>
        </w:tc>
        <w:tc>
          <w:tcPr>
            <w:tcW w:w="803" w:type="dxa"/>
            <w:shd w:val="clear" w:color="auto" w:fill="auto"/>
          </w:tcPr>
          <w:p w14:paraId="51A5BBB2" w14:textId="778231C1" w:rsidR="00263BC0" w:rsidRPr="006F0FCB" w:rsidRDefault="00263BC0" w:rsidP="00263BC0">
            <w:pPr>
              <w:tabs>
                <w:tab w:val="left" w:pos="8280"/>
              </w:tabs>
              <w:spacing w:after="60"/>
              <w:jc w:val="right"/>
              <w:rPr>
                <w:sz w:val="17"/>
                <w:szCs w:val="17"/>
              </w:rPr>
            </w:pPr>
            <w:r w:rsidRPr="006F0FCB">
              <w:rPr>
                <w:sz w:val="17"/>
                <w:szCs w:val="17"/>
              </w:rPr>
              <w:t>218,510</w:t>
            </w:r>
          </w:p>
        </w:tc>
        <w:tc>
          <w:tcPr>
            <w:tcW w:w="803" w:type="dxa"/>
            <w:shd w:val="clear" w:color="auto" w:fill="auto"/>
          </w:tcPr>
          <w:p w14:paraId="5E1E78B9" w14:textId="63E6F6AE" w:rsidR="00263BC0" w:rsidRPr="006F0FCB" w:rsidRDefault="00263BC0" w:rsidP="00263BC0">
            <w:pPr>
              <w:tabs>
                <w:tab w:val="left" w:pos="8280"/>
              </w:tabs>
              <w:spacing w:after="60"/>
              <w:jc w:val="right"/>
              <w:rPr>
                <w:sz w:val="17"/>
                <w:szCs w:val="17"/>
              </w:rPr>
            </w:pPr>
            <w:r w:rsidRPr="006F0FCB">
              <w:rPr>
                <w:sz w:val="17"/>
                <w:szCs w:val="17"/>
              </w:rPr>
              <w:t>0</w:t>
            </w:r>
          </w:p>
        </w:tc>
        <w:tc>
          <w:tcPr>
            <w:tcW w:w="804" w:type="dxa"/>
            <w:shd w:val="clear" w:color="auto" w:fill="auto"/>
          </w:tcPr>
          <w:p w14:paraId="520A41F9" w14:textId="48C81E17" w:rsidR="00263BC0" w:rsidRPr="006F0FCB" w:rsidRDefault="00263BC0" w:rsidP="00263BC0">
            <w:pPr>
              <w:tabs>
                <w:tab w:val="left" w:pos="8280"/>
              </w:tabs>
              <w:spacing w:after="60"/>
              <w:jc w:val="right"/>
              <w:rPr>
                <w:sz w:val="17"/>
                <w:szCs w:val="17"/>
              </w:rPr>
            </w:pPr>
            <w:r w:rsidRPr="006F0FCB">
              <w:rPr>
                <w:sz w:val="17"/>
                <w:szCs w:val="17"/>
              </w:rPr>
              <w:t>0</w:t>
            </w:r>
          </w:p>
        </w:tc>
        <w:tc>
          <w:tcPr>
            <w:tcW w:w="803" w:type="dxa"/>
            <w:shd w:val="clear" w:color="auto" w:fill="auto"/>
          </w:tcPr>
          <w:p w14:paraId="6E91D574" w14:textId="5C0C91F4" w:rsidR="00263BC0" w:rsidRPr="006F0FCB" w:rsidRDefault="00263BC0" w:rsidP="00263BC0">
            <w:pPr>
              <w:tabs>
                <w:tab w:val="left" w:pos="8280"/>
              </w:tabs>
              <w:spacing w:after="60"/>
              <w:jc w:val="right"/>
              <w:rPr>
                <w:sz w:val="17"/>
                <w:szCs w:val="17"/>
              </w:rPr>
            </w:pPr>
            <w:r>
              <w:rPr>
                <w:sz w:val="17"/>
                <w:szCs w:val="17"/>
              </w:rPr>
              <w:t>98,365</w:t>
            </w:r>
          </w:p>
        </w:tc>
        <w:tc>
          <w:tcPr>
            <w:tcW w:w="803" w:type="dxa"/>
            <w:shd w:val="clear" w:color="auto" w:fill="auto"/>
          </w:tcPr>
          <w:p w14:paraId="6BB6C7D6" w14:textId="2E52AB14" w:rsidR="00263BC0" w:rsidRPr="006F0FCB" w:rsidRDefault="00263BC0" w:rsidP="00263BC0">
            <w:pPr>
              <w:tabs>
                <w:tab w:val="left" w:pos="8280"/>
              </w:tabs>
              <w:spacing w:after="60"/>
              <w:jc w:val="right"/>
              <w:rPr>
                <w:sz w:val="17"/>
                <w:szCs w:val="17"/>
              </w:rPr>
            </w:pPr>
          </w:p>
        </w:tc>
        <w:tc>
          <w:tcPr>
            <w:tcW w:w="804" w:type="dxa"/>
            <w:shd w:val="clear" w:color="auto" w:fill="auto"/>
          </w:tcPr>
          <w:p w14:paraId="5E1D50F4" w14:textId="2E8F7E3F" w:rsidR="00263BC0" w:rsidRPr="006F0FCB" w:rsidRDefault="00263BC0" w:rsidP="00263BC0">
            <w:pPr>
              <w:tabs>
                <w:tab w:val="left" w:pos="8280"/>
              </w:tabs>
              <w:spacing w:after="60"/>
              <w:jc w:val="right"/>
              <w:rPr>
                <w:sz w:val="17"/>
                <w:szCs w:val="17"/>
              </w:rPr>
            </w:pPr>
            <w:r>
              <w:rPr>
                <w:sz w:val="17"/>
                <w:szCs w:val="17"/>
              </w:rPr>
              <w:t>0</w:t>
            </w:r>
          </w:p>
        </w:tc>
        <w:tc>
          <w:tcPr>
            <w:tcW w:w="803" w:type="dxa"/>
            <w:shd w:val="clear" w:color="auto" w:fill="auto"/>
          </w:tcPr>
          <w:p w14:paraId="25B7965B" w14:textId="0732A6BB" w:rsidR="00263BC0" w:rsidRPr="006F0FCB" w:rsidRDefault="00263BC0" w:rsidP="00263BC0">
            <w:pPr>
              <w:tabs>
                <w:tab w:val="left" w:pos="8280"/>
              </w:tabs>
              <w:spacing w:after="60"/>
              <w:jc w:val="right"/>
              <w:rPr>
                <w:sz w:val="17"/>
                <w:szCs w:val="17"/>
              </w:rPr>
            </w:pPr>
            <w:r>
              <w:rPr>
                <w:sz w:val="17"/>
                <w:szCs w:val="17"/>
              </w:rPr>
              <w:t>0</w:t>
            </w:r>
          </w:p>
        </w:tc>
        <w:tc>
          <w:tcPr>
            <w:tcW w:w="803" w:type="dxa"/>
          </w:tcPr>
          <w:p w14:paraId="018FE715" w14:textId="34B8BE34" w:rsidR="00263BC0" w:rsidRPr="00E51794" w:rsidRDefault="00263BC0" w:rsidP="00263BC0">
            <w:pPr>
              <w:tabs>
                <w:tab w:val="left" w:pos="8280"/>
              </w:tabs>
              <w:spacing w:after="60"/>
              <w:jc w:val="right"/>
              <w:rPr>
                <w:sz w:val="17"/>
                <w:szCs w:val="17"/>
              </w:rPr>
            </w:pPr>
            <w:r w:rsidRPr="00E51794">
              <w:rPr>
                <w:sz w:val="17"/>
                <w:szCs w:val="17"/>
              </w:rPr>
              <w:t>41,375</w:t>
            </w:r>
          </w:p>
        </w:tc>
        <w:tc>
          <w:tcPr>
            <w:tcW w:w="804" w:type="dxa"/>
          </w:tcPr>
          <w:p w14:paraId="0F0FE240" w14:textId="530F3987" w:rsidR="00263BC0" w:rsidRPr="00E51794" w:rsidRDefault="00263BC0" w:rsidP="00263BC0">
            <w:pPr>
              <w:tabs>
                <w:tab w:val="left" w:pos="8280"/>
              </w:tabs>
              <w:spacing w:after="60"/>
              <w:jc w:val="right"/>
              <w:rPr>
                <w:sz w:val="17"/>
                <w:szCs w:val="17"/>
              </w:rPr>
            </w:pPr>
            <w:r>
              <w:rPr>
                <w:sz w:val="17"/>
                <w:szCs w:val="17"/>
              </w:rPr>
              <w:t>358,250</w:t>
            </w:r>
          </w:p>
        </w:tc>
      </w:tr>
      <w:bookmarkEnd w:id="1"/>
    </w:tbl>
    <w:p w14:paraId="6CB8436E" w14:textId="77777777" w:rsidR="00ED0391" w:rsidRPr="00A72033" w:rsidRDefault="00ED0391" w:rsidP="00ED0391">
      <w:pPr>
        <w:ind w:right="-561"/>
        <w:jc w:val="center"/>
        <w:rPr>
          <w:sz w:val="10"/>
          <w:szCs w:val="10"/>
        </w:rPr>
      </w:pPr>
    </w:p>
    <w:tbl>
      <w:tblPr>
        <w:tblStyle w:val="TableGrid10"/>
        <w:tblW w:w="5761" w:type="pct"/>
        <w:tblInd w:w="-714" w:type="dxa"/>
        <w:tblLook w:val="04A0" w:firstRow="1" w:lastRow="0" w:firstColumn="1" w:lastColumn="0" w:noHBand="0" w:noVBand="1"/>
      </w:tblPr>
      <w:tblGrid>
        <w:gridCol w:w="3396"/>
        <w:gridCol w:w="3331"/>
        <w:gridCol w:w="4046"/>
      </w:tblGrid>
      <w:tr w:rsidR="00ED0391" w:rsidRPr="0031469D" w14:paraId="355DE626" w14:textId="77777777" w:rsidTr="006F0FCB">
        <w:trPr>
          <w:trHeight w:hRule="exact" w:val="260"/>
        </w:trPr>
        <w:tc>
          <w:tcPr>
            <w:tcW w:w="5000" w:type="pct"/>
            <w:gridSpan w:val="3"/>
            <w:shd w:val="clear" w:color="auto" w:fill="auto"/>
          </w:tcPr>
          <w:p w14:paraId="73FFBF61" w14:textId="110607F7" w:rsidR="00ED0391" w:rsidRPr="0031469D" w:rsidRDefault="00ED0391" w:rsidP="006179C2">
            <w:pPr>
              <w:keepNext/>
              <w:spacing w:after="60"/>
              <w:rPr>
                <w:b/>
                <w:color w:val="000000" w:themeColor="text1"/>
                <w:sz w:val="17"/>
                <w:szCs w:val="17"/>
              </w:rPr>
            </w:pPr>
            <w:r w:rsidRPr="0031469D">
              <w:rPr>
                <w:b/>
                <w:color w:val="000000" w:themeColor="text1"/>
                <w:sz w:val="17"/>
                <w:szCs w:val="17"/>
              </w:rPr>
              <w:lastRenderedPageBreak/>
              <w:t>(VII</w:t>
            </w:r>
            <w:r w:rsidR="006D6F34">
              <w:rPr>
                <w:b/>
                <w:color w:val="000000" w:themeColor="text1"/>
                <w:sz w:val="17"/>
                <w:szCs w:val="17"/>
              </w:rPr>
              <w:t>I</w:t>
            </w:r>
            <w:r w:rsidRPr="0031469D">
              <w:rPr>
                <w:b/>
                <w:color w:val="000000" w:themeColor="text1"/>
                <w:sz w:val="17"/>
                <w:szCs w:val="17"/>
              </w:rPr>
              <w:t>) Request for approval of funding for the first tranche (2023)</w:t>
            </w:r>
          </w:p>
        </w:tc>
      </w:tr>
      <w:tr w:rsidR="00ED0391" w:rsidRPr="0031469D" w14:paraId="314F32E7" w14:textId="77777777" w:rsidTr="006F0FCB">
        <w:trPr>
          <w:trHeight w:hRule="exact" w:val="278"/>
        </w:trPr>
        <w:tc>
          <w:tcPr>
            <w:tcW w:w="1576" w:type="pct"/>
            <w:shd w:val="clear" w:color="auto" w:fill="auto"/>
          </w:tcPr>
          <w:p w14:paraId="6E5307A9" w14:textId="77777777" w:rsidR="00ED0391" w:rsidRPr="0031469D" w:rsidRDefault="00ED0391" w:rsidP="006179C2">
            <w:pPr>
              <w:keepNext/>
              <w:jc w:val="center"/>
              <w:rPr>
                <w:b/>
                <w:color w:val="000000" w:themeColor="text1"/>
                <w:sz w:val="17"/>
                <w:szCs w:val="17"/>
              </w:rPr>
            </w:pPr>
            <w:r w:rsidRPr="0031469D">
              <w:rPr>
                <w:b/>
                <w:color w:val="000000" w:themeColor="text1"/>
                <w:sz w:val="17"/>
                <w:szCs w:val="17"/>
              </w:rPr>
              <w:t>Implementing agency</w:t>
            </w:r>
          </w:p>
        </w:tc>
        <w:tc>
          <w:tcPr>
            <w:tcW w:w="1546" w:type="pct"/>
            <w:shd w:val="clear" w:color="auto" w:fill="auto"/>
          </w:tcPr>
          <w:p w14:paraId="0259BFA8" w14:textId="77777777" w:rsidR="00ED0391" w:rsidRPr="0031469D" w:rsidRDefault="00ED0391" w:rsidP="006179C2">
            <w:pPr>
              <w:keepNext/>
              <w:jc w:val="center"/>
              <w:rPr>
                <w:b/>
                <w:color w:val="000000" w:themeColor="text1"/>
                <w:sz w:val="17"/>
                <w:szCs w:val="17"/>
              </w:rPr>
            </w:pPr>
            <w:r w:rsidRPr="0031469D">
              <w:rPr>
                <w:b/>
                <w:color w:val="000000" w:themeColor="text1"/>
                <w:sz w:val="17"/>
                <w:szCs w:val="17"/>
              </w:rPr>
              <w:t>Funds recommended (US $)</w:t>
            </w:r>
          </w:p>
        </w:tc>
        <w:tc>
          <w:tcPr>
            <w:tcW w:w="1879" w:type="pct"/>
            <w:shd w:val="clear" w:color="auto" w:fill="auto"/>
          </w:tcPr>
          <w:p w14:paraId="481A3AD1" w14:textId="77777777" w:rsidR="00ED0391" w:rsidRPr="0031469D" w:rsidRDefault="00ED0391" w:rsidP="006179C2">
            <w:pPr>
              <w:keepNext/>
              <w:jc w:val="center"/>
              <w:rPr>
                <w:b/>
                <w:color w:val="000000" w:themeColor="text1"/>
                <w:sz w:val="17"/>
                <w:szCs w:val="17"/>
              </w:rPr>
            </w:pPr>
            <w:r w:rsidRPr="0031469D">
              <w:rPr>
                <w:b/>
                <w:color w:val="000000" w:themeColor="text1"/>
                <w:sz w:val="17"/>
                <w:szCs w:val="17"/>
              </w:rPr>
              <w:t>Support costs (US $)</w:t>
            </w:r>
          </w:p>
        </w:tc>
      </w:tr>
      <w:tr w:rsidR="00ED0391" w:rsidRPr="0031469D" w14:paraId="71C9C975" w14:textId="77777777" w:rsidTr="008E2C14">
        <w:trPr>
          <w:trHeight w:hRule="exact" w:val="181"/>
        </w:trPr>
        <w:tc>
          <w:tcPr>
            <w:tcW w:w="1576" w:type="pct"/>
            <w:shd w:val="clear" w:color="auto" w:fill="auto"/>
          </w:tcPr>
          <w:p w14:paraId="4660A3A1" w14:textId="77777777" w:rsidR="00ED0391" w:rsidRPr="0031469D" w:rsidRDefault="00ED0391" w:rsidP="006179C2">
            <w:pPr>
              <w:keepNext/>
              <w:rPr>
                <w:color w:val="000000" w:themeColor="text1"/>
                <w:sz w:val="17"/>
                <w:szCs w:val="17"/>
              </w:rPr>
            </w:pPr>
            <w:r w:rsidRPr="0031469D">
              <w:rPr>
                <w:color w:val="000000" w:themeColor="text1"/>
                <w:sz w:val="17"/>
                <w:szCs w:val="17"/>
              </w:rPr>
              <w:t>UNIDO</w:t>
            </w:r>
          </w:p>
        </w:tc>
        <w:tc>
          <w:tcPr>
            <w:tcW w:w="1546" w:type="pct"/>
            <w:shd w:val="clear" w:color="auto" w:fill="auto"/>
          </w:tcPr>
          <w:p w14:paraId="04723DEB" w14:textId="496B16C8" w:rsidR="00ED0391" w:rsidRPr="0031469D" w:rsidRDefault="00106B28" w:rsidP="006179C2">
            <w:pPr>
              <w:keepNext/>
              <w:jc w:val="right"/>
              <w:rPr>
                <w:color w:val="000000" w:themeColor="text1"/>
                <w:sz w:val="17"/>
                <w:szCs w:val="17"/>
              </w:rPr>
            </w:pPr>
            <w:r>
              <w:rPr>
                <w:color w:val="000000" w:themeColor="text1"/>
                <w:sz w:val="17"/>
                <w:szCs w:val="17"/>
              </w:rPr>
              <w:t>159,000</w:t>
            </w:r>
          </w:p>
        </w:tc>
        <w:tc>
          <w:tcPr>
            <w:tcW w:w="1879" w:type="pct"/>
            <w:shd w:val="clear" w:color="auto" w:fill="auto"/>
          </w:tcPr>
          <w:p w14:paraId="2DBE1F76" w14:textId="3863CE96" w:rsidR="00ED0391" w:rsidRPr="0031469D" w:rsidRDefault="00106B28" w:rsidP="006179C2">
            <w:pPr>
              <w:keepNext/>
              <w:jc w:val="right"/>
              <w:rPr>
                <w:color w:val="000000" w:themeColor="text1"/>
                <w:sz w:val="17"/>
                <w:szCs w:val="17"/>
              </w:rPr>
            </w:pPr>
            <w:r>
              <w:rPr>
                <w:color w:val="000000" w:themeColor="text1"/>
                <w:sz w:val="17"/>
                <w:szCs w:val="17"/>
              </w:rPr>
              <w:t>14,310</w:t>
            </w:r>
          </w:p>
        </w:tc>
      </w:tr>
      <w:tr w:rsidR="00ED0391" w:rsidRPr="0031469D" w14:paraId="39503366" w14:textId="77777777" w:rsidTr="008E2C14">
        <w:trPr>
          <w:trHeight w:hRule="exact" w:val="172"/>
        </w:trPr>
        <w:tc>
          <w:tcPr>
            <w:tcW w:w="1576" w:type="pct"/>
            <w:shd w:val="clear" w:color="auto" w:fill="auto"/>
          </w:tcPr>
          <w:p w14:paraId="6542744E" w14:textId="77777777" w:rsidR="00ED0391" w:rsidRPr="0031469D" w:rsidRDefault="00ED0391" w:rsidP="006179C2">
            <w:pPr>
              <w:keepNext/>
              <w:rPr>
                <w:color w:val="000000" w:themeColor="text1"/>
                <w:sz w:val="17"/>
                <w:szCs w:val="17"/>
              </w:rPr>
            </w:pPr>
            <w:r w:rsidRPr="0031469D">
              <w:rPr>
                <w:color w:val="000000" w:themeColor="text1"/>
                <w:sz w:val="17"/>
                <w:szCs w:val="17"/>
              </w:rPr>
              <w:t>UNEP</w:t>
            </w:r>
          </w:p>
        </w:tc>
        <w:tc>
          <w:tcPr>
            <w:tcW w:w="1546" w:type="pct"/>
            <w:shd w:val="clear" w:color="auto" w:fill="auto"/>
          </w:tcPr>
          <w:p w14:paraId="4174B644" w14:textId="0417E1B6" w:rsidR="00ED0391" w:rsidRPr="0031469D" w:rsidRDefault="00106B28" w:rsidP="006179C2">
            <w:pPr>
              <w:keepNext/>
              <w:jc w:val="right"/>
              <w:rPr>
                <w:color w:val="000000" w:themeColor="text1"/>
                <w:sz w:val="17"/>
                <w:szCs w:val="17"/>
              </w:rPr>
            </w:pPr>
            <w:r>
              <w:rPr>
                <w:color w:val="000000" w:themeColor="text1"/>
                <w:sz w:val="17"/>
                <w:szCs w:val="17"/>
              </w:rPr>
              <w:t>40,000</w:t>
            </w:r>
          </w:p>
        </w:tc>
        <w:tc>
          <w:tcPr>
            <w:tcW w:w="1879" w:type="pct"/>
            <w:shd w:val="clear" w:color="auto" w:fill="auto"/>
          </w:tcPr>
          <w:p w14:paraId="3581380E" w14:textId="429C2A04" w:rsidR="00ED0391" w:rsidRPr="0031469D" w:rsidRDefault="00106B28" w:rsidP="006179C2">
            <w:pPr>
              <w:keepNext/>
              <w:jc w:val="right"/>
              <w:rPr>
                <w:color w:val="000000" w:themeColor="text1"/>
                <w:sz w:val="17"/>
                <w:szCs w:val="17"/>
              </w:rPr>
            </w:pPr>
            <w:r>
              <w:rPr>
                <w:color w:val="000000" w:themeColor="text1"/>
                <w:sz w:val="17"/>
                <w:szCs w:val="17"/>
              </w:rPr>
              <w:t>5,200</w:t>
            </w:r>
          </w:p>
        </w:tc>
      </w:tr>
      <w:tr w:rsidR="00ED0391" w:rsidRPr="0031469D" w14:paraId="23DEAB53" w14:textId="77777777" w:rsidTr="006F0FCB">
        <w:trPr>
          <w:trHeight w:hRule="exact" w:val="290"/>
        </w:trPr>
        <w:tc>
          <w:tcPr>
            <w:tcW w:w="1576" w:type="pct"/>
            <w:tcBorders>
              <w:bottom w:val="single" w:sz="4" w:space="0" w:color="auto"/>
            </w:tcBorders>
            <w:shd w:val="clear" w:color="auto" w:fill="auto"/>
          </w:tcPr>
          <w:p w14:paraId="54D0A060" w14:textId="77777777" w:rsidR="00ED0391" w:rsidRPr="0031469D" w:rsidRDefault="00ED0391" w:rsidP="006179C2">
            <w:pPr>
              <w:keepNext/>
              <w:rPr>
                <w:b/>
                <w:bCs/>
                <w:color w:val="000000" w:themeColor="text1"/>
                <w:sz w:val="17"/>
                <w:szCs w:val="17"/>
                <w:highlight w:val="cyan"/>
              </w:rPr>
            </w:pPr>
            <w:r w:rsidRPr="0031469D">
              <w:rPr>
                <w:b/>
                <w:bCs/>
                <w:color w:val="000000" w:themeColor="text1"/>
                <w:sz w:val="17"/>
                <w:szCs w:val="17"/>
              </w:rPr>
              <w:t>Total</w:t>
            </w:r>
          </w:p>
        </w:tc>
        <w:tc>
          <w:tcPr>
            <w:tcW w:w="1546" w:type="pct"/>
            <w:tcBorders>
              <w:bottom w:val="single" w:sz="4" w:space="0" w:color="auto"/>
            </w:tcBorders>
            <w:shd w:val="clear" w:color="auto" w:fill="auto"/>
          </w:tcPr>
          <w:p w14:paraId="62A57849" w14:textId="1753E326" w:rsidR="00ED0391" w:rsidRPr="0031469D" w:rsidRDefault="00106B28" w:rsidP="006179C2">
            <w:pPr>
              <w:keepNext/>
              <w:jc w:val="right"/>
              <w:rPr>
                <w:b/>
                <w:bCs/>
                <w:color w:val="000000" w:themeColor="text1"/>
                <w:sz w:val="17"/>
                <w:szCs w:val="17"/>
              </w:rPr>
            </w:pPr>
            <w:r>
              <w:rPr>
                <w:b/>
                <w:bCs/>
                <w:color w:val="000000" w:themeColor="text1"/>
                <w:sz w:val="17"/>
                <w:szCs w:val="17"/>
              </w:rPr>
              <w:t>199,000</w:t>
            </w:r>
          </w:p>
        </w:tc>
        <w:tc>
          <w:tcPr>
            <w:tcW w:w="1879" w:type="pct"/>
            <w:tcBorders>
              <w:bottom w:val="single" w:sz="4" w:space="0" w:color="auto"/>
            </w:tcBorders>
            <w:shd w:val="clear" w:color="auto" w:fill="auto"/>
          </w:tcPr>
          <w:p w14:paraId="01047A91" w14:textId="0F76A1C1" w:rsidR="00ED0391" w:rsidRPr="0031469D" w:rsidRDefault="00106B28" w:rsidP="006179C2">
            <w:pPr>
              <w:keepNext/>
              <w:jc w:val="right"/>
              <w:rPr>
                <w:b/>
                <w:bCs/>
                <w:color w:val="000000" w:themeColor="text1"/>
                <w:sz w:val="17"/>
                <w:szCs w:val="17"/>
              </w:rPr>
            </w:pPr>
            <w:r>
              <w:rPr>
                <w:b/>
                <w:bCs/>
                <w:color w:val="000000" w:themeColor="text1"/>
                <w:sz w:val="17"/>
                <w:szCs w:val="17"/>
              </w:rPr>
              <w:t>19,510</w:t>
            </w:r>
          </w:p>
        </w:tc>
      </w:tr>
      <w:tr w:rsidR="00ED0391" w:rsidRPr="0031469D" w14:paraId="356D7D23" w14:textId="77777777" w:rsidTr="006F0FCB">
        <w:trPr>
          <w:trHeight w:hRule="exact" w:val="290"/>
        </w:trPr>
        <w:tc>
          <w:tcPr>
            <w:tcW w:w="1576" w:type="pct"/>
            <w:tcBorders>
              <w:left w:val="nil"/>
              <w:bottom w:val="nil"/>
              <w:right w:val="nil"/>
            </w:tcBorders>
            <w:shd w:val="clear" w:color="auto" w:fill="auto"/>
          </w:tcPr>
          <w:p w14:paraId="305F4DCB" w14:textId="77777777" w:rsidR="00ED0391" w:rsidRPr="0031469D" w:rsidRDefault="00ED0391">
            <w:pPr>
              <w:rPr>
                <w:b/>
                <w:bCs/>
                <w:color w:val="000000" w:themeColor="text1"/>
                <w:sz w:val="17"/>
                <w:szCs w:val="17"/>
              </w:rPr>
            </w:pPr>
          </w:p>
        </w:tc>
        <w:tc>
          <w:tcPr>
            <w:tcW w:w="1546" w:type="pct"/>
            <w:tcBorders>
              <w:left w:val="nil"/>
              <w:bottom w:val="nil"/>
              <w:right w:val="nil"/>
            </w:tcBorders>
            <w:shd w:val="clear" w:color="auto" w:fill="auto"/>
          </w:tcPr>
          <w:p w14:paraId="53384464" w14:textId="77777777" w:rsidR="00ED0391" w:rsidRPr="0031469D" w:rsidRDefault="00ED0391">
            <w:pPr>
              <w:jc w:val="right"/>
              <w:rPr>
                <w:b/>
                <w:bCs/>
                <w:color w:val="000000" w:themeColor="text1"/>
                <w:sz w:val="17"/>
                <w:szCs w:val="17"/>
              </w:rPr>
            </w:pPr>
          </w:p>
        </w:tc>
        <w:tc>
          <w:tcPr>
            <w:tcW w:w="1879" w:type="pct"/>
            <w:tcBorders>
              <w:left w:val="nil"/>
              <w:bottom w:val="nil"/>
              <w:right w:val="nil"/>
            </w:tcBorders>
            <w:shd w:val="clear" w:color="auto" w:fill="auto"/>
          </w:tcPr>
          <w:p w14:paraId="30A49824" w14:textId="77777777" w:rsidR="00ED0391" w:rsidRPr="0031469D" w:rsidRDefault="00ED0391">
            <w:pPr>
              <w:jc w:val="right"/>
              <w:rPr>
                <w:b/>
                <w:bCs/>
                <w:color w:val="000000" w:themeColor="text1"/>
                <w:sz w:val="17"/>
                <w:szCs w:val="17"/>
              </w:rPr>
            </w:pPr>
          </w:p>
        </w:tc>
      </w:tr>
    </w:tbl>
    <w:tbl>
      <w:tblPr>
        <w:tblStyle w:val="TableGrid"/>
        <w:tblW w:w="5761" w:type="pct"/>
        <w:tblInd w:w="-714" w:type="dxa"/>
        <w:tblLook w:val="04A0" w:firstRow="1" w:lastRow="0" w:firstColumn="1" w:lastColumn="0" w:noHBand="0" w:noVBand="1"/>
      </w:tblPr>
      <w:tblGrid>
        <w:gridCol w:w="3404"/>
        <w:gridCol w:w="7369"/>
      </w:tblGrid>
      <w:tr w:rsidR="00ED0391" w:rsidRPr="0031469D" w14:paraId="7FA72704" w14:textId="77777777" w:rsidTr="006F0FCB">
        <w:trPr>
          <w:trHeight w:hRule="exact" w:val="281"/>
        </w:trPr>
        <w:tc>
          <w:tcPr>
            <w:tcW w:w="1580" w:type="pct"/>
            <w:shd w:val="clear" w:color="auto" w:fill="auto"/>
          </w:tcPr>
          <w:p w14:paraId="44667C4F" w14:textId="77777777" w:rsidR="00ED0391" w:rsidRPr="0031469D" w:rsidRDefault="00ED0391">
            <w:pPr>
              <w:jc w:val="left"/>
              <w:rPr>
                <w:b/>
                <w:color w:val="000000" w:themeColor="text1"/>
                <w:sz w:val="17"/>
                <w:szCs w:val="17"/>
              </w:rPr>
            </w:pPr>
            <w:r w:rsidRPr="0031469D">
              <w:rPr>
                <w:b/>
                <w:color w:val="000000" w:themeColor="text1"/>
                <w:sz w:val="17"/>
                <w:szCs w:val="17"/>
              </w:rPr>
              <w:t>Secretariat's recommendation:</w:t>
            </w:r>
          </w:p>
        </w:tc>
        <w:tc>
          <w:tcPr>
            <w:tcW w:w="3420" w:type="pct"/>
            <w:shd w:val="clear" w:color="auto" w:fill="auto"/>
          </w:tcPr>
          <w:p w14:paraId="2ABBBF50" w14:textId="77777777" w:rsidR="00ED0391" w:rsidRPr="0031469D" w:rsidRDefault="00ED0391">
            <w:pPr>
              <w:jc w:val="center"/>
              <w:rPr>
                <w:color w:val="000000" w:themeColor="text1"/>
                <w:sz w:val="17"/>
                <w:szCs w:val="17"/>
              </w:rPr>
            </w:pPr>
            <w:r w:rsidRPr="0031469D">
              <w:rPr>
                <w:color w:val="000000" w:themeColor="text1"/>
                <w:sz w:val="17"/>
                <w:szCs w:val="17"/>
              </w:rPr>
              <w:t>Individual consideration</w:t>
            </w:r>
          </w:p>
        </w:tc>
      </w:tr>
    </w:tbl>
    <w:p w14:paraId="4A90C52E" w14:textId="77777777" w:rsidR="00ED0391" w:rsidRDefault="00ED0391" w:rsidP="001A42D6">
      <w:pPr>
        <w:widowControl w:val="0"/>
        <w:jc w:val="center"/>
        <w:rPr>
          <w:b/>
        </w:rPr>
      </w:pPr>
      <w:r>
        <w:rPr>
          <w:b/>
        </w:rPr>
        <w:br w:type="page"/>
      </w:r>
      <w:r w:rsidRPr="009931F4">
        <w:rPr>
          <w:b/>
        </w:rPr>
        <w:lastRenderedPageBreak/>
        <w:t>PROJECT DESCRIPTION</w:t>
      </w:r>
    </w:p>
    <w:p w14:paraId="2EE951F3" w14:textId="77777777" w:rsidR="00ED0391" w:rsidRPr="00996241" w:rsidRDefault="00ED0391" w:rsidP="001A42D6">
      <w:pPr>
        <w:widowControl w:val="0"/>
        <w:jc w:val="center"/>
        <w:rPr>
          <w:b/>
        </w:rPr>
      </w:pPr>
    </w:p>
    <w:p w14:paraId="47F9A1C2" w14:textId="7E2F7D32" w:rsidR="00ED0391" w:rsidRPr="004967EE" w:rsidRDefault="00ED0391" w:rsidP="001A42D6">
      <w:pPr>
        <w:pStyle w:val="Heading1"/>
        <w:widowControl w:val="0"/>
      </w:pPr>
      <w:r w:rsidRPr="00996241">
        <w:t xml:space="preserve">On behalf of the Government of </w:t>
      </w:r>
      <w:r>
        <w:t>Nicaragua</w:t>
      </w:r>
      <w:r w:rsidRPr="00996241">
        <w:t xml:space="preserve">, </w:t>
      </w:r>
      <w:r>
        <w:t>UNIDO</w:t>
      </w:r>
      <w:r w:rsidRPr="00996241">
        <w:t xml:space="preserve"> as the lead impl</w:t>
      </w:r>
      <w:r>
        <w:t>ementing agency</w:t>
      </w:r>
      <w:r w:rsidRPr="00996241">
        <w:t xml:space="preserve"> has submitted a request for stage </w:t>
      </w:r>
      <w:r>
        <w:t xml:space="preserve">I </w:t>
      </w:r>
      <w:r w:rsidRPr="00996241">
        <w:t xml:space="preserve">of the </w:t>
      </w:r>
      <w:r>
        <w:t>Kigali HFC implementation</w:t>
      </w:r>
      <w:r w:rsidRPr="00996241">
        <w:t xml:space="preserve"> plan (</w:t>
      </w:r>
      <w:r>
        <w:t>KI</w:t>
      </w:r>
      <w:r w:rsidRPr="00996241">
        <w:t>P), at a total cost of US $</w:t>
      </w:r>
      <w:r w:rsidR="003C01E1" w:rsidRPr="004967EE">
        <w:t>483,780</w:t>
      </w:r>
      <w:r w:rsidRPr="004967EE">
        <w:t>, consisting of US $</w:t>
      </w:r>
      <w:r w:rsidR="00064FE6" w:rsidRPr="004967EE">
        <w:t>299</w:t>
      </w:r>
      <w:r w:rsidRPr="004967EE">
        <w:t>,000, plus agency support costs of US $</w:t>
      </w:r>
      <w:r w:rsidR="002A00A3" w:rsidRPr="004967EE">
        <w:t>20,</w:t>
      </w:r>
      <w:r w:rsidR="00662D84" w:rsidRPr="004967EE">
        <w:t>930</w:t>
      </w:r>
      <w:r w:rsidRPr="004967EE">
        <w:t xml:space="preserve"> for UNIDO and US $1</w:t>
      </w:r>
      <w:r w:rsidR="00441360" w:rsidRPr="004967EE">
        <w:t>45</w:t>
      </w:r>
      <w:r w:rsidRPr="004967EE">
        <w:t>,000, plus agency support costs of US $</w:t>
      </w:r>
      <w:r w:rsidR="00441360" w:rsidRPr="004967EE">
        <w:t>18,850</w:t>
      </w:r>
      <w:r w:rsidRPr="004967EE">
        <w:t xml:space="preserve"> for UNEP, as originally submitted.</w:t>
      </w:r>
      <w:r w:rsidRPr="004967EE">
        <w:rPr>
          <w:vertAlign w:val="superscript"/>
        </w:rPr>
        <w:footnoteReference w:id="3"/>
      </w:r>
      <w:r w:rsidRPr="004967EE">
        <w:t xml:space="preserve"> </w:t>
      </w:r>
    </w:p>
    <w:p w14:paraId="4EBF5815" w14:textId="77777777" w:rsidR="00ED0391" w:rsidRPr="00996241" w:rsidRDefault="00ED0391" w:rsidP="001A42D6">
      <w:pPr>
        <w:pStyle w:val="Heading1"/>
        <w:widowControl w:val="0"/>
      </w:pPr>
      <w:r w:rsidRPr="00996241">
        <w:t>The implementation of stage </w:t>
      </w:r>
      <w:r>
        <w:t xml:space="preserve">I </w:t>
      </w:r>
      <w:r w:rsidRPr="00996241">
        <w:t xml:space="preserve">of the </w:t>
      </w:r>
      <w:r>
        <w:t>KI</w:t>
      </w:r>
      <w:r w:rsidRPr="00996241">
        <w:t xml:space="preserve">P will </w:t>
      </w:r>
      <w:r>
        <w:t xml:space="preserve">assist Nicaragua in meeting the target of </w:t>
      </w:r>
      <w:r w:rsidRPr="005B4D89">
        <w:t>10</w:t>
      </w:r>
      <w:r w:rsidRPr="002D5D91">
        <w:t> </w:t>
      </w:r>
      <w:r>
        <w:t xml:space="preserve">per cent reduction from its HFC baseline consumption by </w:t>
      </w:r>
      <w:r w:rsidRPr="00682167">
        <w:t>1 January 2029.</w:t>
      </w:r>
      <w:r>
        <w:t xml:space="preserve"> </w:t>
      </w:r>
    </w:p>
    <w:p w14:paraId="1DA2F7D8" w14:textId="53635D0F" w:rsidR="00ED0391" w:rsidRDefault="00ED0391" w:rsidP="001A42D6">
      <w:pPr>
        <w:pStyle w:val="Heading1"/>
        <w:widowControl w:val="0"/>
      </w:pPr>
      <w:r w:rsidRPr="00996241">
        <w:t>The first tranche of stage </w:t>
      </w:r>
      <w:r>
        <w:t xml:space="preserve">I </w:t>
      </w:r>
      <w:r w:rsidRPr="00996241">
        <w:t xml:space="preserve">of the </w:t>
      </w:r>
      <w:r>
        <w:t>KI</w:t>
      </w:r>
      <w:r w:rsidRPr="00996241">
        <w:t xml:space="preserve">P being requested at this meeting amounts to </w:t>
      </w:r>
      <w:r w:rsidRPr="004967EE">
        <w:t>US $</w:t>
      </w:r>
      <w:r w:rsidR="00902013" w:rsidRPr="004967EE">
        <w:t>273,090</w:t>
      </w:r>
      <w:r w:rsidRPr="004967EE">
        <w:t>, consisting of US $</w:t>
      </w:r>
      <w:r w:rsidR="0050196F" w:rsidRPr="004967EE">
        <w:t>194</w:t>
      </w:r>
      <w:r w:rsidRPr="004967EE">
        <w:t>,</w:t>
      </w:r>
      <w:r w:rsidR="0050196F" w:rsidRPr="004967EE">
        <w:t>5</w:t>
      </w:r>
      <w:r w:rsidRPr="004967EE">
        <w:t>00, plus agency support costs of US $</w:t>
      </w:r>
      <w:r w:rsidR="00512A96" w:rsidRPr="004967EE">
        <w:t>13,615</w:t>
      </w:r>
      <w:r w:rsidRPr="004967EE">
        <w:t xml:space="preserve"> for UNIDO and US $</w:t>
      </w:r>
      <w:r w:rsidR="00512A96" w:rsidRPr="004967EE">
        <w:t>57</w:t>
      </w:r>
      <w:r w:rsidRPr="004967EE">
        <w:t>,</w:t>
      </w:r>
      <w:r w:rsidR="00512A96" w:rsidRPr="004967EE">
        <w:t>5</w:t>
      </w:r>
      <w:r w:rsidRPr="004967EE">
        <w:t>00, plus agency support costs of US $</w:t>
      </w:r>
      <w:r w:rsidR="007B1B68" w:rsidRPr="004967EE">
        <w:t>7,475</w:t>
      </w:r>
      <w:r w:rsidRPr="004967EE">
        <w:t xml:space="preserve"> for UNEP, as originally submitted, for the period of January 2024 to December 202</w:t>
      </w:r>
      <w:r w:rsidR="009B03BD" w:rsidRPr="004967EE">
        <w:t>6</w:t>
      </w:r>
      <w:r w:rsidRPr="004967EE">
        <w:t>.</w:t>
      </w:r>
    </w:p>
    <w:p w14:paraId="4EDB7506" w14:textId="0FE3BA98" w:rsidR="00B1364D" w:rsidRDefault="00A54759" w:rsidP="00A54759">
      <w:pPr>
        <w:pStyle w:val="Heading1"/>
      </w:pPr>
      <w:r>
        <w:t xml:space="preserve">As part of stage I of the KIP, a pilot project for maintaining and/or enhancing the energy efficiency of replacement technologies and equipment in the context of HFC phase-down, in line with decision 91/65, has also been submitted, at a total amount of US $106,000, plus agency support costs. The project is presented separately from stage I of the KIP, in </w:t>
      </w:r>
      <w:r w:rsidRPr="00104507">
        <w:t xml:space="preserve">paragraphs </w:t>
      </w:r>
      <w:r w:rsidR="005854D7" w:rsidRPr="00104507">
        <w:t>62</w:t>
      </w:r>
      <w:r w:rsidRPr="00104507">
        <w:t xml:space="preserve"> to </w:t>
      </w:r>
      <w:r w:rsidR="005854D7" w:rsidRPr="00104507">
        <w:t>78</w:t>
      </w:r>
      <w:r w:rsidRPr="00104507">
        <w:t xml:space="preserve"> of the document</w:t>
      </w:r>
      <w:r>
        <w:t>.</w:t>
      </w:r>
    </w:p>
    <w:p w14:paraId="100AE79F" w14:textId="77777777" w:rsidR="00ED0391" w:rsidRPr="00996241" w:rsidRDefault="00ED0391" w:rsidP="001A42D6">
      <w:pPr>
        <w:widowControl w:val="0"/>
        <w:spacing w:after="240"/>
        <w:rPr>
          <w:b/>
        </w:rPr>
      </w:pPr>
      <w:r w:rsidRPr="00996241">
        <w:rPr>
          <w:b/>
        </w:rPr>
        <w:t>Background</w:t>
      </w:r>
    </w:p>
    <w:p w14:paraId="0D64838D" w14:textId="1C4B774B" w:rsidR="00ED0391" w:rsidRPr="000A4838" w:rsidRDefault="00E338D1" w:rsidP="001A42D6">
      <w:pPr>
        <w:pStyle w:val="Heading1"/>
        <w:widowControl w:val="0"/>
      </w:pPr>
      <w:r>
        <w:t xml:space="preserve">The Government of </w:t>
      </w:r>
      <w:r w:rsidR="00ED0391">
        <w:t>Nicaragua</w:t>
      </w:r>
      <w:r w:rsidR="00ED0391" w:rsidRPr="000A4838">
        <w:t xml:space="preserve"> ratified all the amendments to the Montreal Protocol, including the Kigali Amendment on </w:t>
      </w:r>
      <w:r w:rsidR="00ED0391">
        <w:t>30 September 2020</w:t>
      </w:r>
      <w:r w:rsidR="00ED0391" w:rsidRPr="000A4838">
        <w:t xml:space="preserve">. </w:t>
      </w:r>
      <w:r w:rsidR="00ED0391">
        <w:t>Nicaragua</w:t>
      </w:r>
      <w:r w:rsidR="00ED0391" w:rsidRPr="000A4838">
        <w:t xml:space="preserve"> has an HCFC consumption baseline of </w:t>
      </w:r>
      <w:r w:rsidR="00ED0391">
        <w:t>6.8 </w:t>
      </w:r>
      <w:r w:rsidR="00ED0391" w:rsidRPr="000A4838">
        <w:t>ODP</w:t>
      </w:r>
      <w:r w:rsidR="00ED0391">
        <w:t> </w:t>
      </w:r>
      <w:r w:rsidR="00ED0391" w:rsidRPr="000A4838">
        <w:t xml:space="preserve">tonnes or </w:t>
      </w:r>
      <w:r w:rsidR="00ED0391">
        <w:t>118.39 </w:t>
      </w:r>
      <w:r w:rsidR="00ED0391" w:rsidRPr="000A4838">
        <w:t>metric</w:t>
      </w:r>
      <w:r w:rsidR="00ED0391">
        <w:t> </w:t>
      </w:r>
      <w:r w:rsidR="00ED0391" w:rsidRPr="000A4838">
        <w:t>tonnes (mt)</w:t>
      </w:r>
      <w:r w:rsidR="00ED0391">
        <w:t xml:space="preserve"> and is set to</w:t>
      </w:r>
      <w:r w:rsidR="00ED0391" w:rsidRPr="000A4838">
        <w:t xml:space="preserve"> completely phase out </w:t>
      </w:r>
      <w:r w:rsidR="00ED0391">
        <w:t xml:space="preserve">consumption of HCFCs </w:t>
      </w:r>
      <w:r w:rsidR="00ED0391" w:rsidRPr="000A4838">
        <w:t xml:space="preserve">by </w:t>
      </w:r>
      <w:r w:rsidR="00ED0391" w:rsidRPr="00D2716C">
        <w:t>1</w:t>
      </w:r>
      <w:r w:rsidR="00ED0391">
        <w:t> </w:t>
      </w:r>
      <w:r w:rsidR="00ED0391" w:rsidRPr="00D2716C">
        <w:t>January</w:t>
      </w:r>
      <w:r w:rsidR="00ED0391">
        <w:t> </w:t>
      </w:r>
      <w:r w:rsidR="00ED0391" w:rsidRPr="00D2716C">
        <w:t>2030</w:t>
      </w:r>
      <w:r w:rsidR="00ED0391">
        <w:t>.</w:t>
      </w:r>
      <w:r w:rsidR="00ED0391" w:rsidRPr="00F153BD">
        <w:rPr>
          <w:rStyle w:val="FootnoteReference"/>
        </w:rPr>
        <w:footnoteReference w:id="4"/>
      </w:r>
    </w:p>
    <w:p w14:paraId="641761F5" w14:textId="77777777" w:rsidR="00ED0391" w:rsidRPr="00CF372D" w:rsidRDefault="00ED0391" w:rsidP="001A42D6">
      <w:pPr>
        <w:widowControl w:val="0"/>
        <w:spacing w:after="240"/>
        <w:outlineLvl w:val="0"/>
        <w:rPr>
          <w:bCs/>
          <w:u w:val="single"/>
        </w:rPr>
      </w:pPr>
      <w:r w:rsidRPr="00CF372D">
        <w:rPr>
          <w:bCs/>
          <w:u w:val="single"/>
        </w:rPr>
        <w:t>Status of implementation of the HCFC phase-out management plan</w:t>
      </w:r>
    </w:p>
    <w:p w14:paraId="7015D482" w14:textId="77777777" w:rsidR="00ED0391" w:rsidRDefault="00ED0391" w:rsidP="001A42D6">
      <w:pPr>
        <w:pStyle w:val="Heading1"/>
        <w:widowControl w:val="0"/>
        <w:tabs>
          <w:tab w:val="num" w:pos="709"/>
        </w:tabs>
      </w:pPr>
      <w:r w:rsidRPr="00D202D0">
        <w:t>Stage </w:t>
      </w:r>
      <w:r w:rsidRPr="00FA77B9">
        <w:t>I</w:t>
      </w:r>
      <w:r w:rsidRPr="00985984">
        <w:t xml:space="preserve"> of the </w:t>
      </w:r>
      <w:r w:rsidRPr="00AB43C3">
        <w:t xml:space="preserve">HCFC phase-out management plan </w:t>
      </w:r>
      <w:r>
        <w:t>(</w:t>
      </w:r>
      <w:r w:rsidRPr="00985984">
        <w:t>HPMP</w:t>
      </w:r>
      <w:r>
        <w:t>)</w:t>
      </w:r>
      <w:r w:rsidRPr="00985984">
        <w:t xml:space="preserve"> for </w:t>
      </w:r>
      <w:r>
        <w:t>Nicaragua</w:t>
      </w:r>
      <w:r w:rsidRPr="00985984">
        <w:t xml:space="preserve"> was </w:t>
      </w:r>
      <w:r w:rsidRPr="002F2812">
        <w:t>approved</w:t>
      </w:r>
      <w:r w:rsidRPr="00985984">
        <w:t xml:space="preserve"> at the </w:t>
      </w:r>
      <w:r>
        <w:t>66</w:t>
      </w:r>
      <w:r w:rsidRPr="004D13A3">
        <w:rPr>
          <w:vertAlign w:val="superscript"/>
        </w:rPr>
        <w:t>th</w:t>
      </w:r>
      <w:r>
        <w:rPr>
          <w:vertAlign w:val="superscript"/>
        </w:rPr>
        <w:t> </w:t>
      </w:r>
      <w:r w:rsidRPr="00985984">
        <w:t>meeting</w:t>
      </w:r>
      <w:r w:rsidRPr="00985984">
        <w:rPr>
          <w:vertAlign w:val="superscript"/>
        </w:rPr>
        <w:footnoteReference w:id="5"/>
      </w:r>
      <w:r w:rsidRPr="00985984">
        <w:t xml:space="preserve"> to </w:t>
      </w:r>
      <w:r>
        <w:t>meet the 35 per cent reduction from the baseline by 2020, resulting in the phase</w:t>
      </w:r>
      <w:r>
        <w:noBreakHyphen/>
        <w:t>out of</w:t>
      </w:r>
      <w:r w:rsidRPr="00985984">
        <w:t xml:space="preserve"> </w:t>
      </w:r>
      <w:r>
        <w:t>2.69 </w:t>
      </w:r>
      <w:r w:rsidRPr="00985984">
        <w:t>ODP tonnes of</w:t>
      </w:r>
      <w:r>
        <w:t xml:space="preserve"> HCFCs</w:t>
      </w:r>
      <w:r w:rsidRPr="00996241">
        <w:t>, at a total cost of US $</w:t>
      </w:r>
      <w:r>
        <w:t>330,000</w:t>
      </w:r>
      <w:r w:rsidRPr="00996241">
        <w:t>, plus agency support cost</w:t>
      </w:r>
      <w:r>
        <w:t>s.</w:t>
      </w:r>
      <w:r w:rsidRPr="00996241">
        <w:t xml:space="preserve"> </w:t>
      </w:r>
    </w:p>
    <w:p w14:paraId="10867DA2" w14:textId="77777777" w:rsidR="00ED0391" w:rsidRDefault="00ED0391" w:rsidP="001A42D6">
      <w:pPr>
        <w:pStyle w:val="Heading1"/>
        <w:widowControl w:val="0"/>
      </w:pPr>
      <w:r w:rsidRPr="00D202D0">
        <w:t>Stage </w:t>
      </w:r>
      <w:r w:rsidRPr="00FA77B9">
        <w:t>I</w:t>
      </w:r>
      <w:r>
        <w:t>I</w:t>
      </w:r>
      <w:r w:rsidRPr="00985984">
        <w:t xml:space="preserve"> of the HPMP for </w:t>
      </w:r>
      <w:r>
        <w:t>Nicaragua</w:t>
      </w:r>
      <w:r w:rsidRPr="00985984">
        <w:t xml:space="preserve"> was </w:t>
      </w:r>
      <w:r w:rsidRPr="00DC7A44">
        <w:t>originally</w:t>
      </w:r>
      <w:r w:rsidRPr="002F2812">
        <w:t xml:space="preserve"> approved</w:t>
      </w:r>
      <w:r w:rsidRPr="00985984">
        <w:t xml:space="preserve"> at the </w:t>
      </w:r>
      <w:r>
        <w:t>86</w:t>
      </w:r>
      <w:r w:rsidRPr="005C06DB">
        <w:rPr>
          <w:vertAlign w:val="superscript"/>
        </w:rPr>
        <w:t>th</w:t>
      </w:r>
      <w:r>
        <w:rPr>
          <w:vertAlign w:val="superscript"/>
        </w:rPr>
        <w:t xml:space="preserve"> </w:t>
      </w:r>
      <w:r w:rsidRPr="00985984">
        <w:t>meeting</w:t>
      </w:r>
      <w:r w:rsidRPr="00985984">
        <w:rPr>
          <w:vertAlign w:val="superscript"/>
        </w:rPr>
        <w:footnoteReference w:id="6"/>
      </w:r>
      <w:r w:rsidRPr="00985984">
        <w:t xml:space="preserve"> and revised at the </w:t>
      </w:r>
      <w:r>
        <w:t>92</w:t>
      </w:r>
      <w:r w:rsidRPr="00631D9A">
        <w:rPr>
          <w:vertAlign w:val="superscript"/>
        </w:rPr>
        <w:t>nd</w:t>
      </w:r>
      <w:r>
        <w:t xml:space="preserve"> </w:t>
      </w:r>
      <w:r w:rsidRPr="00985984">
        <w:t>meeting</w:t>
      </w:r>
      <w:r w:rsidRPr="00985984">
        <w:rPr>
          <w:vertAlign w:val="superscript"/>
        </w:rPr>
        <w:footnoteReference w:id="7"/>
      </w:r>
      <w:r w:rsidRPr="00985984">
        <w:t xml:space="preserve"> to </w:t>
      </w:r>
      <w:r>
        <w:t>reduce HCFC consumption by 100 per cent from the baseline by 2030</w:t>
      </w:r>
      <w:r w:rsidRPr="00996241">
        <w:t>, at a total cost of US $</w:t>
      </w:r>
      <w:r>
        <w:t>685,000</w:t>
      </w:r>
      <w:r w:rsidRPr="00996241">
        <w:t>, plus agency support cost</w:t>
      </w:r>
      <w:r>
        <w:t>s.</w:t>
      </w:r>
      <w:r w:rsidRPr="00996241">
        <w:t xml:space="preserve"> </w:t>
      </w:r>
      <w:r w:rsidRPr="003327F8">
        <w:t>Stage</w:t>
      </w:r>
      <w:r>
        <w:t> </w:t>
      </w:r>
      <w:r w:rsidRPr="003327F8">
        <w:t xml:space="preserve">II of the HPMP will be completed by </w:t>
      </w:r>
      <w:r>
        <w:t>December 2030</w:t>
      </w:r>
      <w:r w:rsidRPr="003327F8">
        <w:t xml:space="preserve">, as stipulated in the Agreement between the Government of </w:t>
      </w:r>
      <w:r>
        <w:t>Nicaragua</w:t>
      </w:r>
      <w:r w:rsidRPr="003327F8">
        <w:t xml:space="preserve"> and the Executive Committee.</w:t>
      </w:r>
    </w:p>
    <w:p w14:paraId="128E73D1" w14:textId="77777777" w:rsidR="00ED0391" w:rsidRPr="003662D4" w:rsidRDefault="00ED0391" w:rsidP="001A42D6">
      <w:pPr>
        <w:pStyle w:val="Heading1"/>
        <w:widowControl w:val="0"/>
        <w:numPr>
          <w:ilvl w:val="0"/>
          <w:numId w:val="0"/>
        </w:numPr>
        <w:spacing w:before="240"/>
      </w:pPr>
      <w:r w:rsidRPr="00CF372D">
        <w:rPr>
          <w:u w:val="single"/>
        </w:rPr>
        <w:t>Status of implementation of HFC-related activities</w:t>
      </w:r>
      <w:r w:rsidRPr="003662D4">
        <w:t xml:space="preserve"> </w:t>
      </w:r>
    </w:p>
    <w:p w14:paraId="7DFDC2BB" w14:textId="77777777" w:rsidR="00ED0391" w:rsidRPr="0080630F" w:rsidRDefault="00ED0391" w:rsidP="001A42D6">
      <w:pPr>
        <w:pStyle w:val="Heading1"/>
        <w:widowControl w:val="0"/>
      </w:pPr>
      <w:r w:rsidRPr="0080630F">
        <w:t>At the 74</w:t>
      </w:r>
      <w:r w:rsidRPr="0080630F">
        <w:rPr>
          <w:vertAlign w:val="superscript"/>
        </w:rPr>
        <w:t>th</w:t>
      </w:r>
      <w:r w:rsidRPr="0080630F">
        <w:t xml:space="preserve"> meeting, Nicaragua received funding to conduct a survey on the use of alternatives to ozone-depleting substances (ODSs) (US $70,000), which was completed in May 2017. At the 81</w:t>
      </w:r>
      <w:r w:rsidRPr="0080630F">
        <w:rPr>
          <w:vertAlign w:val="superscript"/>
        </w:rPr>
        <w:t>st</w:t>
      </w:r>
      <w:r w:rsidRPr="0080630F">
        <w:t xml:space="preserve"> meeting, Nicaragua received funding to implement the enabling activities for HFC phase-down (US $150,000), which were completed in January 2021</w:t>
      </w:r>
      <w:r w:rsidRPr="00094512">
        <w:t xml:space="preserve">. These activities assisted the country in ratifying the Kigali Amendment; updating its licensing system to include HFCs; introducing an HFC quota system (expected to be operational by </w:t>
      </w:r>
      <w:r>
        <w:t>1 January 2024</w:t>
      </w:r>
      <w:r w:rsidRPr="00094512">
        <w:t xml:space="preserve">); analyzing policy options to facilitate HFC phase-down; sensitizing </w:t>
      </w:r>
      <w:r w:rsidRPr="00094512">
        <w:lastRenderedPageBreak/>
        <w:t xml:space="preserve">national stakeholders including the public on the significance of the Kigali Amendment and their roles and responsibilities in its implementation; and strengthening the partnership between the National Ozone Unit (NOU) and the Ministry of Energy and Mines </w:t>
      </w:r>
      <w:r>
        <w:t>to identify the</w:t>
      </w:r>
      <w:r w:rsidRPr="00EB1CA0">
        <w:t xml:space="preserve"> </w:t>
      </w:r>
      <w:r>
        <w:t>connection between HFC phase-down and energy efficiency, and raising awareness on this</w:t>
      </w:r>
      <w:r w:rsidRPr="0080630F">
        <w:t>.</w:t>
      </w:r>
    </w:p>
    <w:p w14:paraId="0B248DC7" w14:textId="77777777" w:rsidR="00ED0391" w:rsidRDefault="00ED0391" w:rsidP="001A42D6">
      <w:pPr>
        <w:widowControl w:val="0"/>
        <w:spacing w:after="240"/>
        <w:rPr>
          <w:b/>
          <w:bCs/>
        </w:rPr>
      </w:pPr>
      <w:r>
        <w:rPr>
          <w:b/>
          <w:bCs/>
        </w:rPr>
        <w:t>Stage I of the Kigali HFC implementation plan</w:t>
      </w:r>
    </w:p>
    <w:p w14:paraId="145FB8ED" w14:textId="77777777" w:rsidR="00ED0391" w:rsidRPr="00CF372D" w:rsidRDefault="00ED0391" w:rsidP="001A42D6">
      <w:pPr>
        <w:widowControl w:val="0"/>
        <w:spacing w:after="240"/>
        <w:rPr>
          <w:u w:val="single"/>
        </w:rPr>
      </w:pPr>
      <w:r w:rsidRPr="00CF372D">
        <w:rPr>
          <w:u w:val="single"/>
        </w:rPr>
        <w:t>Policy, regulatory and institutional frameworks</w:t>
      </w:r>
    </w:p>
    <w:p w14:paraId="37462754" w14:textId="1122D306" w:rsidR="00ED0391" w:rsidRPr="0064175D" w:rsidRDefault="00ED0391" w:rsidP="001A42D6">
      <w:pPr>
        <w:pStyle w:val="Heading1"/>
        <w:widowControl w:val="0"/>
      </w:pPr>
      <w:r>
        <w:t>The Ministry of Environment and Natural Resources (MARENA) is the national body responsible for the implementation of the Montreal Protocol. T</w:t>
      </w:r>
      <w:r w:rsidRPr="00FF0FBB">
        <w:t>he MARENA</w:t>
      </w:r>
      <w:r>
        <w:t>,</w:t>
      </w:r>
      <w:r w:rsidRPr="00FF0FBB">
        <w:t xml:space="preserve"> the NOU, the National Ozone Commission</w:t>
      </w:r>
      <w:r>
        <w:t>,</w:t>
      </w:r>
      <w:r w:rsidRPr="00FF0FBB">
        <w:t xml:space="preserve"> the National Commission for Registration and Control of Toxic Substances (</w:t>
      </w:r>
      <w:r w:rsidRPr="00307C4A">
        <w:t>NCRCTS</w:t>
      </w:r>
      <w:r w:rsidRPr="00FF0FBB">
        <w:t>)</w:t>
      </w:r>
      <w:r>
        <w:t xml:space="preserve"> </w:t>
      </w:r>
      <w:r w:rsidRPr="00FF0FBB">
        <w:t>and the General Directorate of Customs Services (DGSA)</w:t>
      </w:r>
      <w:r>
        <w:t xml:space="preserve"> are responsible</w:t>
      </w:r>
      <w:r w:rsidRPr="0064175D">
        <w:t xml:space="preserve"> for the enforcement of the Regulation for the Control of Substances that Deplete the Ozone Layer</w:t>
      </w:r>
      <w:r w:rsidR="00FD54FC">
        <w:t xml:space="preserve">, which </w:t>
      </w:r>
      <w:r w:rsidR="00D41B46">
        <w:t>was updated</w:t>
      </w:r>
      <w:r w:rsidR="00D41B46" w:rsidRPr="003C7DBA">
        <w:t xml:space="preserve"> </w:t>
      </w:r>
      <w:r w:rsidR="00D41B46">
        <w:t xml:space="preserve">following </w:t>
      </w:r>
      <w:r w:rsidR="00D41B46" w:rsidRPr="003C7DBA">
        <w:t>the ratification of the Kigali Amendment</w:t>
      </w:r>
      <w:r w:rsidR="00486CD1">
        <w:t xml:space="preserve"> to </w:t>
      </w:r>
      <w:r w:rsidR="00D41B46" w:rsidRPr="00D72A65">
        <w:t>establishes control measures for the import, export, production, and consumption of Ozone-Depleting Substances (ODS) and HFC</w:t>
      </w:r>
      <w:r w:rsidR="00486CD1">
        <w:t>s</w:t>
      </w:r>
      <w:r w:rsidR="00D41B46">
        <w:t>.</w:t>
      </w:r>
    </w:p>
    <w:p w14:paraId="195F8315" w14:textId="5D5EF817" w:rsidR="00ED0391" w:rsidRDefault="00ED0391" w:rsidP="001A42D6">
      <w:pPr>
        <w:pStyle w:val="Heading1"/>
        <w:widowControl w:val="0"/>
      </w:pPr>
      <w:r>
        <w:t>The NOU, within the General Directorate of Environmental Quality of the MARENA, is responsible for overseeing the import quota for each importer, authorising import licenses</w:t>
      </w:r>
      <w:r w:rsidR="00AE0D05">
        <w:t xml:space="preserve"> and</w:t>
      </w:r>
      <w:r>
        <w:t xml:space="preserve"> implementing all projects funded by the Multilateral Fund. </w:t>
      </w:r>
    </w:p>
    <w:p w14:paraId="58C76680" w14:textId="0280A062" w:rsidR="004A2B23" w:rsidRPr="004A2B23" w:rsidRDefault="009F6535" w:rsidP="004A2B23">
      <w:pPr>
        <w:pStyle w:val="Heading1"/>
        <w:rPr>
          <w:u w:val="single"/>
        </w:rPr>
      </w:pPr>
      <w:r>
        <w:t xml:space="preserve">The Government has established an operational licensing system for controlling the import of HFCs through </w:t>
      </w:r>
      <w:r w:rsidR="00574217">
        <w:t xml:space="preserve">the </w:t>
      </w:r>
      <w:r w:rsidR="00FE3021">
        <w:t xml:space="preserve">updated regulation, </w:t>
      </w:r>
      <w:r w:rsidR="00574217">
        <w:t>Presidential Decree (</w:t>
      </w:r>
      <w:r w:rsidR="00D72FBA">
        <w:t>No.</w:t>
      </w:r>
      <w:r w:rsidR="00FA4365">
        <w:t> </w:t>
      </w:r>
      <w:r w:rsidR="00D72FBA">
        <w:t xml:space="preserve">09-2022) </w:t>
      </w:r>
      <w:r w:rsidR="00C34B08">
        <w:t>inc</w:t>
      </w:r>
      <w:r w:rsidR="00EA5386">
        <w:t xml:space="preserve">orporating </w:t>
      </w:r>
      <w:r w:rsidR="001D43AB">
        <w:t xml:space="preserve">HFCs </w:t>
      </w:r>
      <w:r w:rsidR="003612EE">
        <w:t>into the import licensing and control system</w:t>
      </w:r>
      <w:r w:rsidR="00D57E8B">
        <w:t xml:space="preserve">. </w:t>
      </w:r>
      <w:r w:rsidR="006C27BA">
        <w:t xml:space="preserve">The same decree </w:t>
      </w:r>
      <w:r w:rsidR="00C736AA">
        <w:t>would be the basis for the</w:t>
      </w:r>
      <w:r w:rsidR="00B5436D">
        <w:t xml:space="preserve"> HFC quota </w:t>
      </w:r>
      <w:r w:rsidR="002D4787">
        <w:t xml:space="preserve">system which will </w:t>
      </w:r>
      <w:r w:rsidR="00D67034">
        <w:t xml:space="preserve">be </w:t>
      </w:r>
      <w:r w:rsidR="002C66AF">
        <w:t>applied</w:t>
      </w:r>
      <w:r w:rsidR="00056B30">
        <w:t xml:space="preserve"> </w:t>
      </w:r>
      <w:r w:rsidR="00C736AA">
        <w:t>by 1 January 202</w:t>
      </w:r>
      <w:r w:rsidR="00582009">
        <w:t>4</w:t>
      </w:r>
      <w:r w:rsidR="00D67034">
        <w:t xml:space="preserve">. </w:t>
      </w:r>
      <w:r>
        <w:t>The national import quota for HFCs will be issued for each substance in metric tonnes and monitored based on CO</w:t>
      </w:r>
      <w:r w:rsidRPr="00B950A9">
        <w:rPr>
          <w:vertAlign w:val="subscript"/>
        </w:rPr>
        <w:t>2</w:t>
      </w:r>
      <w:r>
        <w:t>-equivalent (CO</w:t>
      </w:r>
      <w:r w:rsidRPr="00B950A9">
        <w:rPr>
          <w:vertAlign w:val="subscript"/>
        </w:rPr>
        <w:t>2</w:t>
      </w:r>
      <w:r>
        <w:t xml:space="preserve">-eq) tonnes, </w:t>
      </w:r>
      <w:r w:rsidR="005D141B">
        <w:t xml:space="preserve">to ensure </w:t>
      </w:r>
      <w:r>
        <w:t xml:space="preserve">that individual importers do not exceed their assigned </w:t>
      </w:r>
      <w:r w:rsidR="005D141B">
        <w:t xml:space="preserve">quotas. </w:t>
      </w:r>
      <w:r w:rsidR="005D141B" w:rsidRPr="00056B30">
        <w:t>The initial quota for 2024 would be set according to the</w:t>
      </w:r>
      <w:r w:rsidR="00491EFD" w:rsidRPr="00056B30">
        <w:t xml:space="preserve"> compliance target of the freeze in the baseline for HFCs.</w:t>
      </w:r>
    </w:p>
    <w:p w14:paraId="0C333BD3" w14:textId="5FD3BB5A" w:rsidR="00ED0391" w:rsidRPr="00CF372D" w:rsidRDefault="00ED0391" w:rsidP="004A2B23">
      <w:pPr>
        <w:pStyle w:val="Heading1"/>
        <w:numPr>
          <w:ilvl w:val="0"/>
          <w:numId w:val="0"/>
        </w:numPr>
        <w:rPr>
          <w:u w:val="single"/>
        </w:rPr>
      </w:pPr>
      <w:r w:rsidRPr="00CF372D">
        <w:rPr>
          <w:u w:val="single"/>
        </w:rPr>
        <w:t>HFC consumptio</w:t>
      </w:r>
      <w:r>
        <w:rPr>
          <w:u w:val="single"/>
        </w:rPr>
        <w:t>n</w:t>
      </w:r>
    </w:p>
    <w:p w14:paraId="248AD5BC" w14:textId="60EC1E76" w:rsidR="00ED0391" w:rsidRPr="00C53620" w:rsidRDefault="00ED0391" w:rsidP="001A42D6">
      <w:pPr>
        <w:pStyle w:val="Heading1"/>
        <w:widowControl w:val="0"/>
      </w:pPr>
      <w:r>
        <w:t>Nicaragua</w:t>
      </w:r>
      <w:r w:rsidRPr="00C53620">
        <w:t xml:space="preserve"> </w:t>
      </w:r>
      <w:r>
        <w:t xml:space="preserve">only imports HFCs </w:t>
      </w:r>
      <w:r w:rsidR="00AD36AB">
        <w:t xml:space="preserve">mainly </w:t>
      </w:r>
      <w:r>
        <w:t xml:space="preserve">for use in the </w:t>
      </w:r>
      <w:r w:rsidR="004A48C4">
        <w:t>refrigeration and air-conditioning (</w:t>
      </w:r>
      <w:r>
        <w:t>RAC</w:t>
      </w:r>
      <w:r w:rsidR="004A48C4">
        <w:t>)</w:t>
      </w:r>
      <w:r>
        <w:t xml:space="preserve"> </w:t>
      </w:r>
      <w:r w:rsidR="00082E67">
        <w:t xml:space="preserve">servicing </w:t>
      </w:r>
      <w:r w:rsidRPr="00EA058F">
        <w:t>sector</w:t>
      </w:r>
      <w:r w:rsidRPr="00C53620">
        <w:t>.</w:t>
      </w:r>
      <w:r w:rsidR="00082E67">
        <w:t xml:space="preserve"> </w:t>
      </w:r>
      <w:r w:rsidRPr="00C53620">
        <w:t>In</w:t>
      </w:r>
      <w:r>
        <w:t> </w:t>
      </w:r>
      <w:r w:rsidRPr="00C53620">
        <w:t xml:space="preserve">2022, </w:t>
      </w:r>
      <w:r>
        <w:t>Nicaragua</w:t>
      </w:r>
      <w:r w:rsidRPr="00C53620">
        <w:t xml:space="preserve"> consumed </w:t>
      </w:r>
      <w:r>
        <w:t>HFC-134a</w:t>
      </w:r>
      <w:r w:rsidRPr="00C53620">
        <w:t xml:space="preserve"> </w:t>
      </w:r>
      <w:r w:rsidRPr="00CD2619">
        <w:t>(</w:t>
      </w:r>
      <w:r>
        <w:t>37.5 </w:t>
      </w:r>
      <w:r w:rsidRPr="00C53620">
        <w:t>per</w:t>
      </w:r>
      <w:r>
        <w:t> </w:t>
      </w:r>
      <w:r w:rsidRPr="00C53620">
        <w:t>cent of total HFC consumption in CO</w:t>
      </w:r>
      <w:r w:rsidRPr="00117833">
        <w:rPr>
          <w:vertAlign w:val="subscript"/>
        </w:rPr>
        <w:t>2</w:t>
      </w:r>
      <w:r>
        <w:noBreakHyphen/>
      </w:r>
      <w:r w:rsidRPr="00C53620">
        <w:t>eq</w:t>
      </w:r>
      <w:r>
        <w:t xml:space="preserve">uivalent </w:t>
      </w:r>
      <w:r w:rsidRPr="00C53620">
        <w:t xml:space="preserve">tonnes), </w:t>
      </w:r>
      <w:r>
        <w:t>R-404A</w:t>
      </w:r>
      <w:r w:rsidRPr="00C53620">
        <w:t xml:space="preserve"> </w:t>
      </w:r>
      <w:r w:rsidRPr="004F2DE8">
        <w:t>(</w:t>
      </w:r>
      <w:r>
        <w:t>28.4 </w:t>
      </w:r>
      <w:r w:rsidRPr="00C53620">
        <w:t>per</w:t>
      </w:r>
      <w:r>
        <w:t> </w:t>
      </w:r>
      <w:r w:rsidRPr="00C53620">
        <w:t xml:space="preserve">cent), </w:t>
      </w:r>
      <w:r>
        <w:t>R-410A</w:t>
      </w:r>
      <w:r w:rsidRPr="00C53620">
        <w:t xml:space="preserve"> </w:t>
      </w:r>
      <w:r w:rsidRPr="002024FF">
        <w:t>(</w:t>
      </w:r>
      <w:r>
        <w:t>21.9 </w:t>
      </w:r>
      <w:r w:rsidRPr="00C53620">
        <w:t>per</w:t>
      </w:r>
      <w:r>
        <w:t> </w:t>
      </w:r>
      <w:r w:rsidRPr="00C53620">
        <w:t xml:space="preserve">cent), </w:t>
      </w:r>
      <w:r>
        <w:t>R-507A</w:t>
      </w:r>
      <w:r w:rsidRPr="00C53620">
        <w:t xml:space="preserve"> </w:t>
      </w:r>
      <w:r w:rsidRPr="002024FF">
        <w:t>(</w:t>
      </w:r>
      <w:r>
        <w:t>8.4 </w:t>
      </w:r>
      <w:r w:rsidRPr="00C53620">
        <w:t>per</w:t>
      </w:r>
      <w:r>
        <w:t> </w:t>
      </w:r>
      <w:r w:rsidRPr="00C53620">
        <w:t>cent), and</w:t>
      </w:r>
      <w:r>
        <w:t xml:space="preserve"> other HFCs</w:t>
      </w:r>
      <w:r w:rsidRPr="00C53620">
        <w:t xml:space="preserve"> </w:t>
      </w:r>
      <w:r w:rsidRPr="002024FF">
        <w:t>(</w:t>
      </w:r>
      <w:r>
        <w:t>3.8</w:t>
      </w:r>
      <w:r w:rsidRPr="00C53620">
        <w:t xml:space="preserve"> per cent). Table 1 presents the country’s HFC consumption </w:t>
      </w:r>
      <w:r w:rsidRPr="00C6464C">
        <w:t xml:space="preserve">as reported under </w:t>
      </w:r>
      <w:r>
        <w:t>Article 7 to the Ozone Secretariat</w:t>
      </w:r>
      <w:r w:rsidRPr="00C6464C">
        <w:t>.</w:t>
      </w:r>
    </w:p>
    <w:p w14:paraId="7D365D18" w14:textId="77777777" w:rsidR="00ED0391" w:rsidRPr="005162D4" w:rsidRDefault="00ED0391" w:rsidP="001A42D6">
      <w:pPr>
        <w:pStyle w:val="Heading1"/>
        <w:widowControl w:val="0"/>
        <w:numPr>
          <w:ilvl w:val="0"/>
          <w:numId w:val="0"/>
        </w:numPr>
        <w:spacing w:after="0"/>
        <w:rPr>
          <w:b/>
          <w:bCs/>
        </w:rPr>
      </w:pPr>
      <w:r w:rsidRPr="005162D4">
        <w:rPr>
          <w:b/>
          <w:bCs/>
        </w:rPr>
        <w:t xml:space="preserve">Table 1. HFC consumption in </w:t>
      </w:r>
      <w:r>
        <w:rPr>
          <w:b/>
          <w:bCs/>
        </w:rPr>
        <w:t>Nicaragua</w:t>
      </w:r>
      <w:r w:rsidRPr="005162D4">
        <w:rPr>
          <w:b/>
          <w:bCs/>
        </w:rPr>
        <w:t xml:space="preserve"> (2019–2022</w:t>
      </w:r>
      <w:r>
        <w:rPr>
          <w:b/>
          <w:bCs/>
        </w:rPr>
        <w:t xml:space="preserve"> Article 7 data</w:t>
      </w:r>
      <w:r w:rsidRPr="005162D4">
        <w:rPr>
          <w:b/>
          <w:bCs/>
        </w:rPr>
        <w:t>)</w:t>
      </w:r>
    </w:p>
    <w:tbl>
      <w:tblPr>
        <w:tblStyle w:val="TableGrid"/>
        <w:tblW w:w="5147" w:type="pct"/>
        <w:tblLayout w:type="fixed"/>
        <w:tblLook w:val="04A0" w:firstRow="1" w:lastRow="0" w:firstColumn="1" w:lastColumn="0" w:noHBand="0" w:noVBand="1"/>
      </w:tblPr>
      <w:tblGrid>
        <w:gridCol w:w="1963"/>
        <w:gridCol w:w="804"/>
        <w:gridCol w:w="1191"/>
        <w:gridCol w:w="1261"/>
        <w:gridCol w:w="1348"/>
        <w:gridCol w:w="1292"/>
        <w:gridCol w:w="12"/>
        <w:gridCol w:w="1754"/>
      </w:tblGrid>
      <w:tr w:rsidR="00E92A98" w:rsidRPr="0058001A" w14:paraId="6F4458D2" w14:textId="77777777" w:rsidTr="001C39FD">
        <w:trPr>
          <w:tblHeader/>
        </w:trPr>
        <w:tc>
          <w:tcPr>
            <w:tcW w:w="1020" w:type="pct"/>
            <w:tcBorders>
              <w:top w:val="single" w:sz="4" w:space="0" w:color="auto"/>
              <w:left w:val="single" w:sz="4" w:space="0" w:color="auto"/>
              <w:bottom w:val="single" w:sz="4" w:space="0" w:color="auto"/>
              <w:right w:val="single" w:sz="4" w:space="0" w:color="auto"/>
            </w:tcBorders>
            <w:shd w:val="clear" w:color="auto" w:fill="auto"/>
            <w:vAlign w:val="center"/>
          </w:tcPr>
          <w:p w14:paraId="299E4CB8" w14:textId="77777777" w:rsidR="00ED0391" w:rsidRPr="0058001A" w:rsidRDefault="00ED0391" w:rsidP="001A42D6">
            <w:pPr>
              <w:widowControl w:val="0"/>
              <w:tabs>
                <w:tab w:val="left" w:pos="3141"/>
              </w:tabs>
              <w:jc w:val="center"/>
              <w:rPr>
                <w:b/>
                <w:bCs/>
                <w:sz w:val="20"/>
                <w:szCs w:val="20"/>
              </w:rPr>
            </w:pPr>
            <w:r w:rsidRPr="0058001A">
              <w:rPr>
                <w:b/>
                <w:bCs/>
                <w:sz w:val="20"/>
                <w:szCs w:val="20"/>
              </w:rPr>
              <w:t>HFC</w:t>
            </w:r>
          </w:p>
        </w:tc>
        <w:tc>
          <w:tcPr>
            <w:tcW w:w="416" w:type="pct"/>
            <w:tcBorders>
              <w:top w:val="single" w:sz="4" w:space="0" w:color="auto"/>
              <w:left w:val="single" w:sz="4" w:space="0" w:color="auto"/>
              <w:bottom w:val="single" w:sz="4" w:space="0" w:color="auto"/>
              <w:right w:val="single" w:sz="4" w:space="0" w:color="auto"/>
            </w:tcBorders>
            <w:shd w:val="clear" w:color="auto" w:fill="auto"/>
            <w:vAlign w:val="center"/>
          </w:tcPr>
          <w:p w14:paraId="38F1F102" w14:textId="77777777" w:rsidR="00ED0391" w:rsidRPr="0058001A" w:rsidRDefault="00ED0391" w:rsidP="001A42D6">
            <w:pPr>
              <w:widowControl w:val="0"/>
              <w:tabs>
                <w:tab w:val="left" w:pos="3141"/>
              </w:tabs>
              <w:jc w:val="center"/>
              <w:rPr>
                <w:b/>
                <w:bCs/>
                <w:sz w:val="20"/>
                <w:szCs w:val="20"/>
              </w:rPr>
            </w:pPr>
            <w:r w:rsidRPr="0058001A">
              <w:rPr>
                <w:b/>
                <w:bCs/>
                <w:sz w:val="20"/>
                <w:szCs w:val="20"/>
              </w:rPr>
              <w:t>GWP*</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34B79C1D" w14:textId="77777777" w:rsidR="00ED0391" w:rsidRPr="0058001A" w:rsidRDefault="00ED0391" w:rsidP="001A42D6">
            <w:pPr>
              <w:widowControl w:val="0"/>
              <w:tabs>
                <w:tab w:val="left" w:pos="3141"/>
              </w:tabs>
              <w:jc w:val="center"/>
              <w:rPr>
                <w:b/>
                <w:bCs/>
                <w:sz w:val="20"/>
                <w:szCs w:val="20"/>
              </w:rPr>
            </w:pPr>
            <w:r w:rsidRPr="0058001A">
              <w:rPr>
                <w:b/>
                <w:bCs/>
                <w:sz w:val="20"/>
                <w:szCs w:val="20"/>
              </w:rPr>
              <w:t>2019</w:t>
            </w:r>
          </w:p>
        </w:tc>
        <w:tc>
          <w:tcPr>
            <w:tcW w:w="655" w:type="pct"/>
            <w:tcBorders>
              <w:top w:val="single" w:sz="4" w:space="0" w:color="auto"/>
              <w:left w:val="single" w:sz="4" w:space="0" w:color="auto"/>
              <w:bottom w:val="single" w:sz="4" w:space="0" w:color="auto"/>
              <w:right w:val="single" w:sz="4" w:space="0" w:color="auto"/>
            </w:tcBorders>
            <w:shd w:val="clear" w:color="auto" w:fill="auto"/>
            <w:vAlign w:val="center"/>
          </w:tcPr>
          <w:p w14:paraId="02ECDBD5" w14:textId="77777777" w:rsidR="00ED0391" w:rsidRPr="0058001A" w:rsidRDefault="00ED0391" w:rsidP="001A42D6">
            <w:pPr>
              <w:widowControl w:val="0"/>
              <w:tabs>
                <w:tab w:val="left" w:pos="3141"/>
              </w:tabs>
              <w:jc w:val="center"/>
              <w:rPr>
                <w:b/>
                <w:bCs/>
                <w:sz w:val="20"/>
                <w:szCs w:val="20"/>
              </w:rPr>
            </w:pPr>
            <w:r w:rsidRPr="0058001A">
              <w:rPr>
                <w:b/>
                <w:bCs/>
                <w:sz w:val="20"/>
                <w:szCs w:val="20"/>
              </w:rPr>
              <w:t>2020</w:t>
            </w:r>
          </w:p>
        </w:tc>
        <w:tc>
          <w:tcPr>
            <w:tcW w:w="700" w:type="pct"/>
            <w:tcBorders>
              <w:top w:val="single" w:sz="4" w:space="0" w:color="auto"/>
              <w:left w:val="single" w:sz="4" w:space="0" w:color="auto"/>
              <w:bottom w:val="single" w:sz="4" w:space="0" w:color="auto"/>
              <w:right w:val="single" w:sz="4" w:space="0" w:color="auto"/>
            </w:tcBorders>
            <w:shd w:val="clear" w:color="auto" w:fill="auto"/>
            <w:vAlign w:val="center"/>
          </w:tcPr>
          <w:p w14:paraId="53BA1EF1" w14:textId="77777777" w:rsidR="00ED0391" w:rsidRPr="0058001A" w:rsidRDefault="00ED0391" w:rsidP="001A42D6">
            <w:pPr>
              <w:widowControl w:val="0"/>
              <w:tabs>
                <w:tab w:val="left" w:pos="3141"/>
              </w:tabs>
              <w:jc w:val="center"/>
              <w:rPr>
                <w:b/>
                <w:bCs/>
                <w:sz w:val="20"/>
                <w:szCs w:val="20"/>
              </w:rPr>
            </w:pPr>
            <w:r w:rsidRPr="0058001A">
              <w:rPr>
                <w:b/>
                <w:bCs/>
                <w:sz w:val="20"/>
                <w:szCs w:val="20"/>
              </w:rPr>
              <w:t>2021</w:t>
            </w:r>
          </w:p>
        </w:tc>
        <w:tc>
          <w:tcPr>
            <w:tcW w:w="671" w:type="pct"/>
            <w:tcBorders>
              <w:top w:val="single" w:sz="4" w:space="0" w:color="auto"/>
              <w:left w:val="single" w:sz="4" w:space="0" w:color="auto"/>
              <w:bottom w:val="single" w:sz="4" w:space="0" w:color="auto"/>
              <w:right w:val="single" w:sz="4" w:space="0" w:color="auto"/>
            </w:tcBorders>
            <w:vAlign w:val="center"/>
          </w:tcPr>
          <w:p w14:paraId="2641F5F8" w14:textId="77777777" w:rsidR="00ED0391" w:rsidRPr="0058001A" w:rsidRDefault="00ED0391" w:rsidP="001A42D6">
            <w:pPr>
              <w:widowControl w:val="0"/>
              <w:tabs>
                <w:tab w:val="left" w:pos="3141"/>
              </w:tabs>
              <w:jc w:val="center"/>
              <w:rPr>
                <w:b/>
                <w:bCs/>
                <w:sz w:val="20"/>
                <w:szCs w:val="20"/>
              </w:rPr>
            </w:pPr>
            <w:r w:rsidRPr="0058001A">
              <w:rPr>
                <w:b/>
                <w:bCs/>
                <w:sz w:val="20"/>
                <w:szCs w:val="20"/>
              </w:rPr>
              <w:t>2022</w:t>
            </w:r>
          </w:p>
        </w:tc>
        <w:tc>
          <w:tcPr>
            <w:tcW w:w="920" w:type="pct"/>
            <w:gridSpan w:val="2"/>
            <w:tcBorders>
              <w:top w:val="single" w:sz="4" w:space="0" w:color="auto"/>
              <w:left w:val="single" w:sz="4" w:space="0" w:color="auto"/>
              <w:bottom w:val="single" w:sz="4" w:space="0" w:color="auto"/>
              <w:right w:val="single" w:sz="4" w:space="0" w:color="auto"/>
            </w:tcBorders>
            <w:vAlign w:val="center"/>
          </w:tcPr>
          <w:p w14:paraId="4B860395" w14:textId="77777777" w:rsidR="00ED0391" w:rsidRPr="0058001A" w:rsidRDefault="00ED0391" w:rsidP="001A42D6">
            <w:pPr>
              <w:widowControl w:val="0"/>
              <w:tabs>
                <w:tab w:val="left" w:pos="3141"/>
              </w:tabs>
              <w:ind w:left="-157" w:right="-105"/>
              <w:jc w:val="center"/>
              <w:rPr>
                <w:b/>
                <w:bCs/>
                <w:sz w:val="20"/>
                <w:szCs w:val="20"/>
              </w:rPr>
            </w:pPr>
            <w:r w:rsidRPr="0058001A">
              <w:rPr>
                <w:b/>
                <w:bCs/>
                <w:sz w:val="20"/>
                <w:szCs w:val="20"/>
              </w:rPr>
              <w:t>Share of</w:t>
            </w:r>
            <w:r w:rsidRPr="0058001A">
              <w:rPr>
                <w:b/>
                <w:bCs/>
                <w:sz w:val="20"/>
                <w:szCs w:val="20"/>
              </w:rPr>
              <w:br/>
              <w:t>HFC consumption</w:t>
            </w:r>
            <w:r w:rsidRPr="0058001A">
              <w:rPr>
                <w:b/>
                <w:bCs/>
                <w:sz w:val="20"/>
                <w:szCs w:val="20"/>
              </w:rPr>
              <w:br/>
              <w:t>in 2022 (%)</w:t>
            </w:r>
          </w:p>
        </w:tc>
      </w:tr>
      <w:tr w:rsidR="00ED0391" w:rsidRPr="0058001A" w14:paraId="0D4568B2" w14:textId="77777777" w:rsidTr="00AC27D0">
        <w:tc>
          <w:tcPr>
            <w:tcW w:w="5000" w:type="pct"/>
            <w:gridSpan w:val="8"/>
            <w:tcBorders>
              <w:top w:val="single" w:sz="4" w:space="0" w:color="auto"/>
              <w:left w:val="single" w:sz="4" w:space="0" w:color="auto"/>
              <w:bottom w:val="single" w:sz="4" w:space="0" w:color="auto"/>
              <w:right w:val="single" w:sz="4" w:space="0" w:color="auto"/>
            </w:tcBorders>
            <w:shd w:val="clear" w:color="auto" w:fill="auto"/>
          </w:tcPr>
          <w:p w14:paraId="2C106D7F" w14:textId="77777777" w:rsidR="00ED0391" w:rsidRPr="0058001A" w:rsidRDefault="00ED0391" w:rsidP="001A42D6">
            <w:pPr>
              <w:widowControl w:val="0"/>
              <w:tabs>
                <w:tab w:val="left" w:pos="3141"/>
              </w:tabs>
              <w:jc w:val="left"/>
              <w:rPr>
                <w:b/>
                <w:bCs/>
                <w:sz w:val="20"/>
                <w:szCs w:val="20"/>
              </w:rPr>
            </w:pPr>
            <w:r w:rsidRPr="0058001A">
              <w:rPr>
                <w:b/>
                <w:bCs/>
                <w:sz w:val="20"/>
                <w:szCs w:val="20"/>
              </w:rPr>
              <w:t>Metric tonnes (mt)</w:t>
            </w:r>
          </w:p>
        </w:tc>
      </w:tr>
      <w:tr w:rsidR="00DA4045" w:rsidRPr="0058001A" w14:paraId="34DF04FB" w14:textId="77777777" w:rsidTr="001C39FD">
        <w:tc>
          <w:tcPr>
            <w:tcW w:w="1020" w:type="pct"/>
            <w:tcBorders>
              <w:top w:val="single" w:sz="4" w:space="0" w:color="auto"/>
              <w:left w:val="single" w:sz="4" w:space="0" w:color="auto"/>
              <w:bottom w:val="single" w:sz="4" w:space="0" w:color="auto"/>
              <w:right w:val="single" w:sz="4" w:space="0" w:color="auto"/>
            </w:tcBorders>
            <w:shd w:val="clear" w:color="auto" w:fill="auto"/>
          </w:tcPr>
          <w:p w14:paraId="3ACE3A0C" w14:textId="77777777" w:rsidR="00ED0391" w:rsidRPr="0058001A" w:rsidRDefault="00ED0391" w:rsidP="001A42D6">
            <w:pPr>
              <w:widowControl w:val="0"/>
              <w:tabs>
                <w:tab w:val="left" w:pos="3141"/>
              </w:tabs>
              <w:rPr>
                <w:sz w:val="20"/>
                <w:szCs w:val="20"/>
              </w:rPr>
            </w:pPr>
            <w:r w:rsidRPr="0058001A">
              <w:rPr>
                <w:sz w:val="20"/>
                <w:szCs w:val="20"/>
              </w:rPr>
              <w:t>HFC-32</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1495BFD8" w14:textId="77777777" w:rsidR="00ED0391" w:rsidRPr="0058001A" w:rsidRDefault="00ED0391" w:rsidP="001A42D6">
            <w:pPr>
              <w:widowControl w:val="0"/>
              <w:tabs>
                <w:tab w:val="left" w:pos="3141"/>
              </w:tabs>
              <w:jc w:val="right"/>
              <w:rPr>
                <w:sz w:val="20"/>
                <w:szCs w:val="20"/>
              </w:rPr>
            </w:pPr>
            <w:r w:rsidRPr="0058001A">
              <w:rPr>
                <w:sz w:val="20"/>
                <w:szCs w:val="20"/>
              </w:rPr>
              <w:t>675</w:t>
            </w:r>
          </w:p>
        </w:tc>
        <w:tc>
          <w:tcPr>
            <w:tcW w:w="619" w:type="pct"/>
            <w:tcBorders>
              <w:top w:val="single" w:sz="4" w:space="0" w:color="auto"/>
              <w:left w:val="single" w:sz="4" w:space="0" w:color="auto"/>
              <w:bottom w:val="single" w:sz="4" w:space="0" w:color="auto"/>
              <w:right w:val="single" w:sz="4" w:space="0" w:color="auto"/>
            </w:tcBorders>
            <w:shd w:val="clear" w:color="auto" w:fill="auto"/>
            <w:vAlign w:val="bottom"/>
          </w:tcPr>
          <w:p w14:paraId="4FED8102" w14:textId="77777777" w:rsidR="00ED0391" w:rsidRPr="0058001A" w:rsidRDefault="00ED0391" w:rsidP="001A42D6">
            <w:pPr>
              <w:widowControl w:val="0"/>
              <w:tabs>
                <w:tab w:val="left" w:pos="3141"/>
              </w:tabs>
              <w:jc w:val="right"/>
              <w:rPr>
                <w:sz w:val="20"/>
                <w:szCs w:val="20"/>
              </w:rPr>
            </w:pPr>
            <w:r w:rsidRPr="0058001A">
              <w:rPr>
                <w:sz w:val="20"/>
                <w:szCs w:val="20"/>
              </w:rPr>
              <w:t>0</w:t>
            </w:r>
          </w:p>
        </w:tc>
        <w:tc>
          <w:tcPr>
            <w:tcW w:w="655" w:type="pct"/>
            <w:tcBorders>
              <w:top w:val="single" w:sz="4" w:space="0" w:color="auto"/>
              <w:left w:val="single" w:sz="4" w:space="0" w:color="auto"/>
              <w:bottom w:val="single" w:sz="4" w:space="0" w:color="auto"/>
              <w:right w:val="single" w:sz="4" w:space="0" w:color="auto"/>
            </w:tcBorders>
            <w:shd w:val="clear" w:color="auto" w:fill="auto"/>
            <w:vAlign w:val="bottom"/>
          </w:tcPr>
          <w:p w14:paraId="657B04C3" w14:textId="77777777" w:rsidR="00ED0391" w:rsidRPr="0058001A" w:rsidRDefault="00ED0391" w:rsidP="001A42D6">
            <w:pPr>
              <w:widowControl w:val="0"/>
              <w:tabs>
                <w:tab w:val="left" w:pos="3141"/>
              </w:tabs>
              <w:jc w:val="right"/>
              <w:rPr>
                <w:sz w:val="20"/>
                <w:szCs w:val="20"/>
              </w:rPr>
            </w:pPr>
            <w:r w:rsidRPr="0058001A">
              <w:rPr>
                <w:sz w:val="20"/>
                <w:szCs w:val="20"/>
              </w:rPr>
              <w:t>0</w:t>
            </w:r>
          </w:p>
        </w:tc>
        <w:tc>
          <w:tcPr>
            <w:tcW w:w="700" w:type="pct"/>
            <w:tcBorders>
              <w:top w:val="single" w:sz="4" w:space="0" w:color="auto"/>
              <w:left w:val="single" w:sz="4" w:space="0" w:color="auto"/>
              <w:bottom w:val="single" w:sz="4" w:space="0" w:color="auto"/>
              <w:right w:val="single" w:sz="4" w:space="0" w:color="auto"/>
            </w:tcBorders>
            <w:shd w:val="clear" w:color="auto" w:fill="auto"/>
            <w:vAlign w:val="bottom"/>
          </w:tcPr>
          <w:p w14:paraId="3B72A147" w14:textId="77777777" w:rsidR="00ED0391" w:rsidRPr="0058001A" w:rsidRDefault="00ED0391" w:rsidP="001A42D6">
            <w:pPr>
              <w:widowControl w:val="0"/>
              <w:tabs>
                <w:tab w:val="left" w:pos="3141"/>
              </w:tabs>
              <w:jc w:val="right"/>
              <w:rPr>
                <w:sz w:val="20"/>
                <w:szCs w:val="20"/>
              </w:rPr>
            </w:pPr>
            <w:r w:rsidRPr="0058001A">
              <w:rPr>
                <w:sz w:val="20"/>
                <w:szCs w:val="20"/>
              </w:rPr>
              <w:t>0.60</w:t>
            </w:r>
          </w:p>
        </w:tc>
        <w:tc>
          <w:tcPr>
            <w:tcW w:w="671" w:type="pct"/>
            <w:tcBorders>
              <w:top w:val="single" w:sz="4" w:space="0" w:color="auto"/>
              <w:left w:val="single" w:sz="4" w:space="0" w:color="auto"/>
              <w:bottom w:val="single" w:sz="4" w:space="0" w:color="auto"/>
              <w:right w:val="single" w:sz="4" w:space="0" w:color="auto"/>
            </w:tcBorders>
            <w:vAlign w:val="bottom"/>
          </w:tcPr>
          <w:p w14:paraId="37A204F9" w14:textId="77777777" w:rsidR="00ED0391" w:rsidRPr="00A20612" w:rsidRDefault="00ED0391" w:rsidP="001A42D6">
            <w:pPr>
              <w:widowControl w:val="0"/>
              <w:tabs>
                <w:tab w:val="left" w:pos="3141"/>
              </w:tabs>
              <w:jc w:val="right"/>
              <w:rPr>
                <w:sz w:val="20"/>
                <w:szCs w:val="20"/>
              </w:rPr>
            </w:pPr>
            <w:r w:rsidRPr="00A20612">
              <w:rPr>
                <w:sz w:val="20"/>
                <w:szCs w:val="20"/>
              </w:rPr>
              <w:t>0</w:t>
            </w:r>
          </w:p>
        </w:tc>
        <w:tc>
          <w:tcPr>
            <w:tcW w:w="920" w:type="pct"/>
            <w:gridSpan w:val="2"/>
            <w:tcBorders>
              <w:top w:val="single" w:sz="4" w:space="0" w:color="auto"/>
              <w:left w:val="nil"/>
              <w:bottom w:val="single" w:sz="4" w:space="0" w:color="auto"/>
              <w:right w:val="single" w:sz="4" w:space="0" w:color="auto"/>
            </w:tcBorders>
            <w:shd w:val="clear" w:color="auto" w:fill="auto"/>
          </w:tcPr>
          <w:p w14:paraId="5DA598AD" w14:textId="0473382A" w:rsidR="00ED0391" w:rsidRPr="0058001A" w:rsidRDefault="00ED0391" w:rsidP="001A42D6">
            <w:pPr>
              <w:widowControl w:val="0"/>
              <w:tabs>
                <w:tab w:val="left" w:pos="3141"/>
              </w:tabs>
              <w:jc w:val="right"/>
              <w:rPr>
                <w:sz w:val="20"/>
                <w:szCs w:val="20"/>
              </w:rPr>
            </w:pPr>
            <w:r w:rsidRPr="00C57211">
              <w:rPr>
                <w:color w:val="000000"/>
                <w:sz w:val="20"/>
                <w:szCs w:val="20"/>
              </w:rPr>
              <w:t>0</w:t>
            </w:r>
            <w:r w:rsidR="00C57211" w:rsidRPr="00C57211">
              <w:rPr>
                <w:color w:val="000000"/>
                <w:sz w:val="20"/>
                <w:szCs w:val="20"/>
              </w:rPr>
              <w:t>.00</w:t>
            </w:r>
          </w:p>
        </w:tc>
      </w:tr>
      <w:tr w:rsidR="00DA4045" w:rsidRPr="0058001A" w14:paraId="773F1B1C" w14:textId="77777777" w:rsidTr="001C39FD">
        <w:tc>
          <w:tcPr>
            <w:tcW w:w="1020" w:type="pct"/>
            <w:tcBorders>
              <w:top w:val="single" w:sz="4" w:space="0" w:color="auto"/>
              <w:left w:val="single" w:sz="4" w:space="0" w:color="auto"/>
              <w:bottom w:val="single" w:sz="4" w:space="0" w:color="auto"/>
              <w:right w:val="single" w:sz="4" w:space="0" w:color="auto"/>
            </w:tcBorders>
            <w:shd w:val="clear" w:color="auto" w:fill="auto"/>
          </w:tcPr>
          <w:p w14:paraId="6ACEECBE" w14:textId="77777777" w:rsidR="00ED0391" w:rsidRPr="0058001A" w:rsidRDefault="00ED0391" w:rsidP="001A42D6">
            <w:pPr>
              <w:widowControl w:val="0"/>
              <w:tabs>
                <w:tab w:val="left" w:pos="3141"/>
              </w:tabs>
              <w:rPr>
                <w:sz w:val="20"/>
                <w:szCs w:val="20"/>
              </w:rPr>
            </w:pPr>
            <w:r w:rsidRPr="0058001A">
              <w:rPr>
                <w:sz w:val="20"/>
                <w:szCs w:val="20"/>
              </w:rPr>
              <w:t>HFC-125</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1F5D33E1" w14:textId="1B6E8FEE" w:rsidR="00ED0391" w:rsidRPr="0058001A" w:rsidRDefault="00ED0391" w:rsidP="001A42D6">
            <w:pPr>
              <w:widowControl w:val="0"/>
              <w:tabs>
                <w:tab w:val="left" w:pos="3141"/>
              </w:tabs>
              <w:jc w:val="right"/>
              <w:rPr>
                <w:sz w:val="20"/>
                <w:szCs w:val="20"/>
              </w:rPr>
            </w:pPr>
            <w:r w:rsidRPr="0058001A">
              <w:rPr>
                <w:sz w:val="20"/>
                <w:szCs w:val="20"/>
              </w:rPr>
              <w:t>3</w:t>
            </w:r>
            <w:r w:rsidR="00D25859">
              <w:rPr>
                <w:sz w:val="20"/>
                <w:szCs w:val="20"/>
              </w:rPr>
              <w:t>,</w:t>
            </w:r>
            <w:r w:rsidRPr="0058001A">
              <w:rPr>
                <w:sz w:val="20"/>
                <w:szCs w:val="20"/>
              </w:rPr>
              <w:t>500</w:t>
            </w:r>
          </w:p>
        </w:tc>
        <w:tc>
          <w:tcPr>
            <w:tcW w:w="619" w:type="pct"/>
            <w:tcBorders>
              <w:top w:val="single" w:sz="4" w:space="0" w:color="auto"/>
              <w:left w:val="single" w:sz="4" w:space="0" w:color="auto"/>
              <w:bottom w:val="single" w:sz="4" w:space="0" w:color="auto"/>
              <w:right w:val="single" w:sz="4" w:space="0" w:color="auto"/>
            </w:tcBorders>
            <w:shd w:val="clear" w:color="auto" w:fill="auto"/>
            <w:vAlign w:val="bottom"/>
          </w:tcPr>
          <w:p w14:paraId="559C0625" w14:textId="77777777" w:rsidR="00ED0391" w:rsidRPr="0058001A" w:rsidRDefault="00ED0391" w:rsidP="001A42D6">
            <w:pPr>
              <w:widowControl w:val="0"/>
              <w:tabs>
                <w:tab w:val="left" w:pos="3141"/>
              </w:tabs>
              <w:jc w:val="right"/>
              <w:rPr>
                <w:sz w:val="20"/>
                <w:szCs w:val="20"/>
              </w:rPr>
            </w:pPr>
            <w:r w:rsidRPr="0058001A">
              <w:rPr>
                <w:sz w:val="20"/>
                <w:szCs w:val="20"/>
              </w:rPr>
              <w:t>0.08</w:t>
            </w:r>
          </w:p>
        </w:tc>
        <w:tc>
          <w:tcPr>
            <w:tcW w:w="655" w:type="pct"/>
            <w:tcBorders>
              <w:top w:val="single" w:sz="4" w:space="0" w:color="auto"/>
              <w:left w:val="single" w:sz="4" w:space="0" w:color="auto"/>
              <w:bottom w:val="single" w:sz="4" w:space="0" w:color="auto"/>
              <w:right w:val="single" w:sz="4" w:space="0" w:color="auto"/>
            </w:tcBorders>
            <w:shd w:val="clear" w:color="auto" w:fill="auto"/>
            <w:vAlign w:val="bottom"/>
          </w:tcPr>
          <w:p w14:paraId="5DA49740" w14:textId="77777777" w:rsidR="00ED0391" w:rsidRPr="0058001A" w:rsidRDefault="00ED0391" w:rsidP="001A42D6">
            <w:pPr>
              <w:widowControl w:val="0"/>
              <w:tabs>
                <w:tab w:val="left" w:pos="3141"/>
              </w:tabs>
              <w:jc w:val="right"/>
              <w:rPr>
                <w:sz w:val="20"/>
                <w:szCs w:val="20"/>
              </w:rPr>
            </w:pPr>
            <w:r w:rsidRPr="0058001A">
              <w:rPr>
                <w:sz w:val="20"/>
                <w:szCs w:val="20"/>
              </w:rPr>
              <w:t>0</w:t>
            </w:r>
          </w:p>
        </w:tc>
        <w:tc>
          <w:tcPr>
            <w:tcW w:w="700" w:type="pct"/>
            <w:tcBorders>
              <w:top w:val="single" w:sz="4" w:space="0" w:color="auto"/>
              <w:left w:val="single" w:sz="4" w:space="0" w:color="auto"/>
              <w:bottom w:val="single" w:sz="4" w:space="0" w:color="auto"/>
              <w:right w:val="single" w:sz="4" w:space="0" w:color="auto"/>
            </w:tcBorders>
            <w:shd w:val="clear" w:color="auto" w:fill="auto"/>
            <w:vAlign w:val="bottom"/>
          </w:tcPr>
          <w:p w14:paraId="0E4B5BFA" w14:textId="77777777" w:rsidR="00ED0391" w:rsidRPr="0058001A" w:rsidRDefault="00ED0391" w:rsidP="001A42D6">
            <w:pPr>
              <w:widowControl w:val="0"/>
              <w:tabs>
                <w:tab w:val="left" w:pos="3141"/>
              </w:tabs>
              <w:jc w:val="right"/>
              <w:rPr>
                <w:sz w:val="20"/>
                <w:szCs w:val="20"/>
              </w:rPr>
            </w:pPr>
            <w:r w:rsidRPr="0058001A">
              <w:rPr>
                <w:sz w:val="20"/>
                <w:szCs w:val="20"/>
              </w:rPr>
              <w:t>0.02</w:t>
            </w:r>
          </w:p>
        </w:tc>
        <w:tc>
          <w:tcPr>
            <w:tcW w:w="671" w:type="pct"/>
            <w:tcBorders>
              <w:top w:val="single" w:sz="4" w:space="0" w:color="auto"/>
              <w:left w:val="single" w:sz="4" w:space="0" w:color="auto"/>
              <w:bottom w:val="single" w:sz="4" w:space="0" w:color="auto"/>
              <w:right w:val="single" w:sz="4" w:space="0" w:color="auto"/>
            </w:tcBorders>
            <w:vAlign w:val="bottom"/>
          </w:tcPr>
          <w:p w14:paraId="7C14449B" w14:textId="77777777" w:rsidR="00ED0391" w:rsidRPr="00A20612" w:rsidRDefault="00ED0391" w:rsidP="001A42D6">
            <w:pPr>
              <w:widowControl w:val="0"/>
              <w:tabs>
                <w:tab w:val="left" w:pos="3141"/>
              </w:tabs>
              <w:jc w:val="right"/>
              <w:rPr>
                <w:sz w:val="20"/>
                <w:szCs w:val="20"/>
              </w:rPr>
            </w:pPr>
            <w:r w:rsidRPr="00A20612">
              <w:rPr>
                <w:sz w:val="20"/>
                <w:szCs w:val="20"/>
              </w:rPr>
              <w:t>0.06</w:t>
            </w:r>
          </w:p>
        </w:tc>
        <w:tc>
          <w:tcPr>
            <w:tcW w:w="920" w:type="pct"/>
            <w:gridSpan w:val="2"/>
            <w:tcBorders>
              <w:top w:val="single" w:sz="4" w:space="0" w:color="auto"/>
              <w:left w:val="nil"/>
              <w:bottom w:val="single" w:sz="4" w:space="0" w:color="auto"/>
              <w:right w:val="single" w:sz="4" w:space="0" w:color="auto"/>
            </w:tcBorders>
            <w:shd w:val="clear" w:color="auto" w:fill="auto"/>
          </w:tcPr>
          <w:p w14:paraId="3098F6C1" w14:textId="1889C7DF" w:rsidR="00ED0391" w:rsidRPr="0058001A" w:rsidRDefault="00ED0391" w:rsidP="001A42D6">
            <w:pPr>
              <w:widowControl w:val="0"/>
              <w:tabs>
                <w:tab w:val="left" w:pos="3141"/>
              </w:tabs>
              <w:jc w:val="right"/>
              <w:rPr>
                <w:sz w:val="20"/>
                <w:szCs w:val="20"/>
              </w:rPr>
            </w:pPr>
            <w:r w:rsidRPr="00C57211">
              <w:rPr>
                <w:color w:val="000000"/>
                <w:sz w:val="20"/>
                <w:szCs w:val="20"/>
              </w:rPr>
              <w:t>0</w:t>
            </w:r>
            <w:r w:rsidR="00C57211" w:rsidRPr="00C57211">
              <w:rPr>
                <w:color w:val="000000"/>
                <w:sz w:val="20"/>
                <w:szCs w:val="20"/>
              </w:rPr>
              <w:t>.03</w:t>
            </w:r>
          </w:p>
        </w:tc>
      </w:tr>
      <w:tr w:rsidR="00DA4045" w:rsidRPr="0058001A" w14:paraId="041854BD" w14:textId="77777777" w:rsidTr="001C39FD">
        <w:tc>
          <w:tcPr>
            <w:tcW w:w="1020" w:type="pct"/>
            <w:tcBorders>
              <w:top w:val="single" w:sz="4" w:space="0" w:color="auto"/>
              <w:left w:val="single" w:sz="4" w:space="0" w:color="auto"/>
              <w:bottom w:val="single" w:sz="4" w:space="0" w:color="auto"/>
              <w:right w:val="single" w:sz="4" w:space="0" w:color="auto"/>
            </w:tcBorders>
            <w:shd w:val="clear" w:color="auto" w:fill="auto"/>
          </w:tcPr>
          <w:p w14:paraId="4AFFE893" w14:textId="77777777" w:rsidR="00ED0391" w:rsidRPr="0058001A" w:rsidRDefault="00ED0391" w:rsidP="001A42D6">
            <w:pPr>
              <w:widowControl w:val="0"/>
              <w:tabs>
                <w:tab w:val="left" w:pos="3141"/>
              </w:tabs>
              <w:rPr>
                <w:sz w:val="20"/>
                <w:szCs w:val="20"/>
              </w:rPr>
            </w:pPr>
            <w:r w:rsidRPr="0058001A">
              <w:rPr>
                <w:sz w:val="20"/>
                <w:szCs w:val="20"/>
              </w:rPr>
              <w:t>HFC-134a</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568A1C5A" w14:textId="7B94604B" w:rsidR="00ED0391" w:rsidRPr="0058001A" w:rsidRDefault="00ED0391" w:rsidP="001A42D6">
            <w:pPr>
              <w:widowControl w:val="0"/>
              <w:jc w:val="right"/>
              <w:rPr>
                <w:sz w:val="20"/>
                <w:szCs w:val="20"/>
              </w:rPr>
            </w:pPr>
            <w:r w:rsidRPr="0058001A">
              <w:rPr>
                <w:sz w:val="20"/>
                <w:szCs w:val="20"/>
              </w:rPr>
              <w:t>1</w:t>
            </w:r>
            <w:r w:rsidR="00D25859">
              <w:rPr>
                <w:sz w:val="20"/>
                <w:szCs w:val="20"/>
              </w:rPr>
              <w:t>,</w:t>
            </w:r>
            <w:r w:rsidRPr="0058001A">
              <w:rPr>
                <w:sz w:val="20"/>
                <w:szCs w:val="20"/>
              </w:rPr>
              <w:t>430</w:t>
            </w:r>
          </w:p>
        </w:tc>
        <w:tc>
          <w:tcPr>
            <w:tcW w:w="619" w:type="pct"/>
            <w:tcBorders>
              <w:top w:val="single" w:sz="4" w:space="0" w:color="auto"/>
              <w:left w:val="single" w:sz="4" w:space="0" w:color="auto"/>
              <w:bottom w:val="single" w:sz="4" w:space="0" w:color="auto"/>
              <w:right w:val="single" w:sz="4" w:space="0" w:color="auto"/>
            </w:tcBorders>
            <w:shd w:val="clear" w:color="auto" w:fill="auto"/>
            <w:vAlign w:val="bottom"/>
          </w:tcPr>
          <w:p w14:paraId="0B6E9771" w14:textId="77777777" w:rsidR="00ED0391" w:rsidRPr="0058001A" w:rsidRDefault="00ED0391" w:rsidP="001A42D6">
            <w:pPr>
              <w:widowControl w:val="0"/>
              <w:tabs>
                <w:tab w:val="left" w:pos="3141"/>
              </w:tabs>
              <w:jc w:val="right"/>
              <w:rPr>
                <w:sz w:val="20"/>
                <w:szCs w:val="20"/>
              </w:rPr>
            </w:pPr>
            <w:r w:rsidRPr="0058001A">
              <w:rPr>
                <w:sz w:val="20"/>
                <w:szCs w:val="20"/>
              </w:rPr>
              <w:t>130.61</w:t>
            </w:r>
          </w:p>
        </w:tc>
        <w:tc>
          <w:tcPr>
            <w:tcW w:w="655" w:type="pct"/>
            <w:tcBorders>
              <w:top w:val="single" w:sz="4" w:space="0" w:color="auto"/>
              <w:left w:val="single" w:sz="4" w:space="0" w:color="auto"/>
              <w:bottom w:val="single" w:sz="4" w:space="0" w:color="auto"/>
              <w:right w:val="single" w:sz="4" w:space="0" w:color="auto"/>
            </w:tcBorders>
            <w:shd w:val="clear" w:color="auto" w:fill="auto"/>
            <w:vAlign w:val="bottom"/>
          </w:tcPr>
          <w:p w14:paraId="2CB48F5C" w14:textId="77777777" w:rsidR="00ED0391" w:rsidRPr="0058001A" w:rsidRDefault="00ED0391" w:rsidP="001A42D6">
            <w:pPr>
              <w:widowControl w:val="0"/>
              <w:tabs>
                <w:tab w:val="left" w:pos="3141"/>
              </w:tabs>
              <w:jc w:val="right"/>
              <w:rPr>
                <w:sz w:val="20"/>
                <w:szCs w:val="20"/>
              </w:rPr>
            </w:pPr>
            <w:r w:rsidRPr="0058001A">
              <w:rPr>
                <w:sz w:val="20"/>
                <w:szCs w:val="20"/>
              </w:rPr>
              <w:t>141.45</w:t>
            </w:r>
          </w:p>
        </w:tc>
        <w:tc>
          <w:tcPr>
            <w:tcW w:w="700" w:type="pct"/>
            <w:tcBorders>
              <w:top w:val="single" w:sz="4" w:space="0" w:color="auto"/>
              <w:left w:val="single" w:sz="4" w:space="0" w:color="auto"/>
              <w:bottom w:val="single" w:sz="4" w:space="0" w:color="auto"/>
              <w:right w:val="single" w:sz="4" w:space="0" w:color="auto"/>
            </w:tcBorders>
            <w:shd w:val="clear" w:color="auto" w:fill="auto"/>
            <w:vAlign w:val="bottom"/>
          </w:tcPr>
          <w:p w14:paraId="25EC96F0" w14:textId="77777777" w:rsidR="00ED0391" w:rsidRPr="0058001A" w:rsidRDefault="00ED0391" w:rsidP="001A42D6">
            <w:pPr>
              <w:widowControl w:val="0"/>
              <w:tabs>
                <w:tab w:val="left" w:pos="3141"/>
              </w:tabs>
              <w:jc w:val="right"/>
              <w:rPr>
                <w:sz w:val="20"/>
                <w:szCs w:val="20"/>
              </w:rPr>
            </w:pPr>
            <w:r w:rsidRPr="0058001A">
              <w:rPr>
                <w:sz w:val="20"/>
                <w:szCs w:val="20"/>
              </w:rPr>
              <w:t>118.7</w:t>
            </w:r>
          </w:p>
        </w:tc>
        <w:tc>
          <w:tcPr>
            <w:tcW w:w="671" w:type="pct"/>
            <w:tcBorders>
              <w:top w:val="single" w:sz="4" w:space="0" w:color="auto"/>
              <w:left w:val="single" w:sz="4" w:space="0" w:color="auto"/>
              <w:bottom w:val="single" w:sz="4" w:space="0" w:color="auto"/>
              <w:right w:val="single" w:sz="4" w:space="0" w:color="auto"/>
            </w:tcBorders>
            <w:vAlign w:val="bottom"/>
          </w:tcPr>
          <w:p w14:paraId="006738DA" w14:textId="77777777" w:rsidR="00ED0391" w:rsidRPr="00A20612" w:rsidRDefault="00ED0391" w:rsidP="001A42D6">
            <w:pPr>
              <w:widowControl w:val="0"/>
              <w:tabs>
                <w:tab w:val="left" w:pos="3141"/>
              </w:tabs>
              <w:jc w:val="right"/>
              <w:rPr>
                <w:sz w:val="20"/>
                <w:szCs w:val="20"/>
              </w:rPr>
            </w:pPr>
            <w:r w:rsidRPr="00A20612">
              <w:rPr>
                <w:sz w:val="20"/>
                <w:szCs w:val="20"/>
              </w:rPr>
              <w:t>100.79</w:t>
            </w:r>
          </w:p>
        </w:tc>
        <w:tc>
          <w:tcPr>
            <w:tcW w:w="920" w:type="pct"/>
            <w:gridSpan w:val="2"/>
            <w:tcBorders>
              <w:top w:val="single" w:sz="4" w:space="0" w:color="auto"/>
              <w:left w:val="nil"/>
              <w:bottom w:val="single" w:sz="4" w:space="0" w:color="auto"/>
              <w:right w:val="single" w:sz="4" w:space="0" w:color="auto"/>
            </w:tcBorders>
            <w:shd w:val="clear" w:color="auto" w:fill="auto"/>
          </w:tcPr>
          <w:p w14:paraId="12FCB780" w14:textId="47AEFA9E" w:rsidR="00ED0391" w:rsidRPr="0058001A" w:rsidRDefault="00C57211" w:rsidP="001A42D6">
            <w:pPr>
              <w:widowControl w:val="0"/>
              <w:tabs>
                <w:tab w:val="left" w:pos="3141"/>
              </w:tabs>
              <w:jc w:val="right"/>
              <w:rPr>
                <w:sz w:val="20"/>
                <w:szCs w:val="20"/>
              </w:rPr>
            </w:pPr>
            <w:r w:rsidRPr="00C57211">
              <w:rPr>
                <w:color w:val="000000"/>
                <w:sz w:val="20"/>
                <w:szCs w:val="20"/>
              </w:rPr>
              <w:t>53.81</w:t>
            </w:r>
          </w:p>
        </w:tc>
      </w:tr>
      <w:tr w:rsidR="00DA4045" w:rsidRPr="0058001A" w14:paraId="5F38D690" w14:textId="77777777" w:rsidTr="001C39FD">
        <w:tc>
          <w:tcPr>
            <w:tcW w:w="1020" w:type="pct"/>
            <w:tcBorders>
              <w:top w:val="single" w:sz="4" w:space="0" w:color="auto"/>
              <w:left w:val="single" w:sz="4" w:space="0" w:color="auto"/>
              <w:bottom w:val="single" w:sz="4" w:space="0" w:color="auto"/>
              <w:right w:val="single" w:sz="4" w:space="0" w:color="auto"/>
            </w:tcBorders>
            <w:shd w:val="clear" w:color="auto" w:fill="auto"/>
          </w:tcPr>
          <w:p w14:paraId="34779116" w14:textId="77777777" w:rsidR="00ED0391" w:rsidRPr="0058001A" w:rsidRDefault="00ED0391" w:rsidP="001A42D6">
            <w:pPr>
              <w:widowControl w:val="0"/>
              <w:tabs>
                <w:tab w:val="left" w:pos="3141"/>
              </w:tabs>
              <w:rPr>
                <w:sz w:val="20"/>
                <w:szCs w:val="20"/>
              </w:rPr>
            </w:pPr>
            <w:r w:rsidRPr="0058001A">
              <w:rPr>
                <w:sz w:val="20"/>
                <w:szCs w:val="20"/>
              </w:rPr>
              <w:t>HFC-152a</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6A05CE64" w14:textId="77777777" w:rsidR="00ED0391" w:rsidRPr="0058001A" w:rsidRDefault="00ED0391" w:rsidP="001A42D6">
            <w:pPr>
              <w:widowControl w:val="0"/>
              <w:tabs>
                <w:tab w:val="left" w:pos="3141"/>
              </w:tabs>
              <w:jc w:val="right"/>
              <w:rPr>
                <w:sz w:val="20"/>
                <w:szCs w:val="20"/>
              </w:rPr>
            </w:pPr>
            <w:r w:rsidRPr="0058001A">
              <w:rPr>
                <w:sz w:val="20"/>
                <w:szCs w:val="20"/>
              </w:rPr>
              <w:t>124</w:t>
            </w:r>
          </w:p>
        </w:tc>
        <w:tc>
          <w:tcPr>
            <w:tcW w:w="619" w:type="pct"/>
            <w:tcBorders>
              <w:top w:val="single" w:sz="4" w:space="0" w:color="auto"/>
              <w:left w:val="single" w:sz="4" w:space="0" w:color="auto"/>
              <w:bottom w:val="single" w:sz="4" w:space="0" w:color="auto"/>
              <w:right w:val="single" w:sz="4" w:space="0" w:color="auto"/>
            </w:tcBorders>
            <w:shd w:val="clear" w:color="auto" w:fill="auto"/>
            <w:vAlign w:val="bottom"/>
          </w:tcPr>
          <w:p w14:paraId="7BCBB6BB" w14:textId="77777777" w:rsidR="00ED0391" w:rsidRPr="0058001A" w:rsidRDefault="00ED0391" w:rsidP="001A42D6">
            <w:pPr>
              <w:widowControl w:val="0"/>
              <w:tabs>
                <w:tab w:val="left" w:pos="3141"/>
              </w:tabs>
              <w:jc w:val="right"/>
              <w:rPr>
                <w:sz w:val="20"/>
                <w:szCs w:val="20"/>
              </w:rPr>
            </w:pPr>
            <w:r w:rsidRPr="0058001A">
              <w:rPr>
                <w:sz w:val="20"/>
                <w:szCs w:val="20"/>
              </w:rPr>
              <w:t>0.52</w:t>
            </w:r>
          </w:p>
        </w:tc>
        <w:tc>
          <w:tcPr>
            <w:tcW w:w="655" w:type="pct"/>
            <w:tcBorders>
              <w:top w:val="single" w:sz="4" w:space="0" w:color="auto"/>
              <w:left w:val="single" w:sz="4" w:space="0" w:color="auto"/>
              <w:bottom w:val="single" w:sz="4" w:space="0" w:color="auto"/>
              <w:right w:val="single" w:sz="4" w:space="0" w:color="auto"/>
            </w:tcBorders>
            <w:shd w:val="clear" w:color="auto" w:fill="auto"/>
            <w:vAlign w:val="bottom"/>
          </w:tcPr>
          <w:p w14:paraId="512E0D0F" w14:textId="77777777" w:rsidR="00ED0391" w:rsidRPr="0058001A" w:rsidRDefault="00ED0391" w:rsidP="001A42D6">
            <w:pPr>
              <w:widowControl w:val="0"/>
              <w:tabs>
                <w:tab w:val="left" w:pos="3141"/>
              </w:tabs>
              <w:jc w:val="right"/>
              <w:rPr>
                <w:sz w:val="20"/>
                <w:szCs w:val="20"/>
              </w:rPr>
            </w:pPr>
            <w:r w:rsidRPr="0058001A">
              <w:rPr>
                <w:sz w:val="20"/>
                <w:szCs w:val="20"/>
              </w:rPr>
              <w:t>0</w:t>
            </w:r>
          </w:p>
        </w:tc>
        <w:tc>
          <w:tcPr>
            <w:tcW w:w="700" w:type="pct"/>
            <w:tcBorders>
              <w:top w:val="single" w:sz="4" w:space="0" w:color="auto"/>
              <w:left w:val="single" w:sz="4" w:space="0" w:color="auto"/>
              <w:bottom w:val="single" w:sz="4" w:space="0" w:color="auto"/>
              <w:right w:val="single" w:sz="4" w:space="0" w:color="auto"/>
            </w:tcBorders>
            <w:shd w:val="clear" w:color="auto" w:fill="auto"/>
            <w:vAlign w:val="bottom"/>
          </w:tcPr>
          <w:p w14:paraId="6EB7CC4B" w14:textId="77777777" w:rsidR="00ED0391" w:rsidRPr="0058001A" w:rsidRDefault="00ED0391" w:rsidP="001A42D6">
            <w:pPr>
              <w:widowControl w:val="0"/>
              <w:tabs>
                <w:tab w:val="left" w:pos="3141"/>
              </w:tabs>
              <w:jc w:val="right"/>
              <w:rPr>
                <w:sz w:val="20"/>
                <w:szCs w:val="20"/>
              </w:rPr>
            </w:pPr>
            <w:r w:rsidRPr="0058001A">
              <w:rPr>
                <w:sz w:val="20"/>
                <w:szCs w:val="20"/>
              </w:rPr>
              <w:t>0</w:t>
            </w:r>
          </w:p>
        </w:tc>
        <w:tc>
          <w:tcPr>
            <w:tcW w:w="671" w:type="pct"/>
            <w:tcBorders>
              <w:top w:val="single" w:sz="4" w:space="0" w:color="auto"/>
              <w:left w:val="single" w:sz="4" w:space="0" w:color="auto"/>
              <w:bottom w:val="single" w:sz="4" w:space="0" w:color="auto"/>
              <w:right w:val="single" w:sz="4" w:space="0" w:color="auto"/>
            </w:tcBorders>
            <w:vAlign w:val="bottom"/>
          </w:tcPr>
          <w:p w14:paraId="1C253CE7" w14:textId="77777777" w:rsidR="00ED0391" w:rsidRPr="00A20612" w:rsidRDefault="00ED0391" w:rsidP="001A42D6">
            <w:pPr>
              <w:widowControl w:val="0"/>
              <w:tabs>
                <w:tab w:val="left" w:pos="3141"/>
              </w:tabs>
              <w:jc w:val="right"/>
              <w:rPr>
                <w:sz w:val="20"/>
                <w:szCs w:val="20"/>
              </w:rPr>
            </w:pPr>
            <w:r w:rsidRPr="00A20612">
              <w:rPr>
                <w:sz w:val="20"/>
                <w:szCs w:val="20"/>
              </w:rPr>
              <w:t>0</w:t>
            </w:r>
          </w:p>
        </w:tc>
        <w:tc>
          <w:tcPr>
            <w:tcW w:w="920" w:type="pct"/>
            <w:gridSpan w:val="2"/>
            <w:tcBorders>
              <w:top w:val="single" w:sz="4" w:space="0" w:color="auto"/>
              <w:left w:val="nil"/>
              <w:bottom w:val="single" w:sz="4" w:space="0" w:color="auto"/>
              <w:right w:val="single" w:sz="4" w:space="0" w:color="auto"/>
            </w:tcBorders>
            <w:shd w:val="clear" w:color="auto" w:fill="auto"/>
          </w:tcPr>
          <w:p w14:paraId="5B9E33DF" w14:textId="60CC45A8" w:rsidR="00ED0391" w:rsidRPr="0058001A" w:rsidRDefault="00ED0391" w:rsidP="001A42D6">
            <w:pPr>
              <w:widowControl w:val="0"/>
              <w:tabs>
                <w:tab w:val="left" w:pos="3141"/>
              </w:tabs>
              <w:jc w:val="right"/>
              <w:rPr>
                <w:sz w:val="20"/>
                <w:szCs w:val="20"/>
              </w:rPr>
            </w:pPr>
            <w:r w:rsidRPr="00C57211">
              <w:rPr>
                <w:color w:val="000000"/>
                <w:sz w:val="20"/>
                <w:szCs w:val="20"/>
              </w:rPr>
              <w:t>0</w:t>
            </w:r>
            <w:r w:rsidR="00C57211" w:rsidRPr="00C57211">
              <w:rPr>
                <w:color w:val="000000"/>
                <w:sz w:val="20"/>
                <w:szCs w:val="20"/>
              </w:rPr>
              <w:t>.00</w:t>
            </w:r>
          </w:p>
        </w:tc>
      </w:tr>
      <w:tr w:rsidR="00DA4045" w:rsidRPr="0058001A" w14:paraId="24121CFD" w14:textId="77777777" w:rsidTr="001C39FD">
        <w:tc>
          <w:tcPr>
            <w:tcW w:w="1020" w:type="pct"/>
            <w:tcBorders>
              <w:top w:val="single" w:sz="4" w:space="0" w:color="auto"/>
              <w:left w:val="single" w:sz="4" w:space="0" w:color="auto"/>
              <w:bottom w:val="single" w:sz="4" w:space="0" w:color="auto"/>
              <w:right w:val="single" w:sz="4" w:space="0" w:color="auto"/>
            </w:tcBorders>
            <w:shd w:val="clear" w:color="auto" w:fill="auto"/>
          </w:tcPr>
          <w:p w14:paraId="228C4960" w14:textId="77777777" w:rsidR="00ED0391" w:rsidRPr="0058001A" w:rsidDel="007C588C" w:rsidRDefault="00ED0391" w:rsidP="001A42D6">
            <w:pPr>
              <w:widowControl w:val="0"/>
              <w:tabs>
                <w:tab w:val="left" w:pos="3141"/>
              </w:tabs>
              <w:rPr>
                <w:sz w:val="20"/>
                <w:szCs w:val="20"/>
              </w:rPr>
            </w:pPr>
            <w:r w:rsidRPr="0058001A">
              <w:rPr>
                <w:sz w:val="20"/>
                <w:szCs w:val="20"/>
              </w:rPr>
              <w:t>HFC-227ea</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7AE7B366" w14:textId="063F1E5A" w:rsidR="00ED0391" w:rsidRPr="0058001A" w:rsidRDefault="00ED0391" w:rsidP="001A42D6">
            <w:pPr>
              <w:widowControl w:val="0"/>
              <w:tabs>
                <w:tab w:val="left" w:pos="3141"/>
              </w:tabs>
              <w:jc w:val="right"/>
              <w:rPr>
                <w:sz w:val="20"/>
                <w:szCs w:val="20"/>
              </w:rPr>
            </w:pPr>
            <w:r w:rsidRPr="0058001A">
              <w:rPr>
                <w:sz w:val="20"/>
                <w:szCs w:val="20"/>
              </w:rPr>
              <w:t>3</w:t>
            </w:r>
            <w:r w:rsidR="00D25859">
              <w:rPr>
                <w:sz w:val="20"/>
                <w:szCs w:val="20"/>
              </w:rPr>
              <w:t>,</w:t>
            </w:r>
            <w:r w:rsidRPr="0058001A">
              <w:rPr>
                <w:sz w:val="20"/>
                <w:szCs w:val="20"/>
              </w:rPr>
              <w:t>220</w:t>
            </w:r>
          </w:p>
        </w:tc>
        <w:tc>
          <w:tcPr>
            <w:tcW w:w="619" w:type="pct"/>
            <w:tcBorders>
              <w:top w:val="single" w:sz="4" w:space="0" w:color="auto"/>
              <w:left w:val="single" w:sz="4" w:space="0" w:color="auto"/>
              <w:bottom w:val="single" w:sz="4" w:space="0" w:color="auto"/>
              <w:right w:val="single" w:sz="4" w:space="0" w:color="auto"/>
            </w:tcBorders>
            <w:shd w:val="clear" w:color="auto" w:fill="auto"/>
            <w:vAlign w:val="bottom"/>
          </w:tcPr>
          <w:p w14:paraId="25DA53DB" w14:textId="77777777" w:rsidR="00ED0391" w:rsidRPr="0058001A" w:rsidRDefault="00ED0391" w:rsidP="001A42D6">
            <w:pPr>
              <w:widowControl w:val="0"/>
              <w:tabs>
                <w:tab w:val="left" w:pos="3141"/>
              </w:tabs>
              <w:jc w:val="right"/>
              <w:rPr>
                <w:sz w:val="20"/>
                <w:szCs w:val="20"/>
              </w:rPr>
            </w:pPr>
            <w:r w:rsidRPr="0058001A">
              <w:rPr>
                <w:sz w:val="20"/>
                <w:szCs w:val="20"/>
              </w:rPr>
              <w:t>0.06</w:t>
            </w:r>
          </w:p>
        </w:tc>
        <w:tc>
          <w:tcPr>
            <w:tcW w:w="655" w:type="pct"/>
            <w:tcBorders>
              <w:top w:val="single" w:sz="4" w:space="0" w:color="auto"/>
              <w:left w:val="single" w:sz="4" w:space="0" w:color="auto"/>
              <w:bottom w:val="single" w:sz="4" w:space="0" w:color="auto"/>
              <w:right w:val="single" w:sz="4" w:space="0" w:color="auto"/>
            </w:tcBorders>
            <w:shd w:val="clear" w:color="auto" w:fill="auto"/>
            <w:vAlign w:val="bottom"/>
          </w:tcPr>
          <w:p w14:paraId="43CFBF84" w14:textId="77777777" w:rsidR="00ED0391" w:rsidRPr="0058001A" w:rsidRDefault="00ED0391" w:rsidP="001A42D6">
            <w:pPr>
              <w:widowControl w:val="0"/>
              <w:tabs>
                <w:tab w:val="left" w:pos="3141"/>
              </w:tabs>
              <w:jc w:val="right"/>
              <w:rPr>
                <w:sz w:val="20"/>
                <w:szCs w:val="20"/>
              </w:rPr>
            </w:pPr>
            <w:r w:rsidRPr="0058001A">
              <w:rPr>
                <w:sz w:val="20"/>
                <w:szCs w:val="20"/>
              </w:rPr>
              <w:t>0</w:t>
            </w:r>
          </w:p>
        </w:tc>
        <w:tc>
          <w:tcPr>
            <w:tcW w:w="700" w:type="pct"/>
            <w:tcBorders>
              <w:top w:val="single" w:sz="4" w:space="0" w:color="auto"/>
              <w:left w:val="single" w:sz="4" w:space="0" w:color="auto"/>
              <w:bottom w:val="single" w:sz="4" w:space="0" w:color="auto"/>
              <w:right w:val="single" w:sz="4" w:space="0" w:color="auto"/>
            </w:tcBorders>
            <w:shd w:val="clear" w:color="auto" w:fill="auto"/>
            <w:vAlign w:val="bottom"/>
          </w:tcPr>
          <w:p w14:paraId="13F30552" w14:textId="77777777" w:rsidR="00ED0391" w:rsidRPr="0058001A" w:rsidRDefault="00ED0391" w:rsidP="001A42D6">
            <w:pPr>
              <w:widowControl w:val="0"/>
              <w:tabs>
                <w:tab w:val="left" w:pos="3141"/>
              </w:tabs>
              <w:jc w:val="right"/>
              <w:rPr>
                <w:sz w:val="20"/>
                <w:szCs w:val="20"/>
              </w:rPr>
            </w:pPr>
            <w:r w:rsidRPr="0058001A">
              <w:rPr>
                <w:sz w:val="20"/>
                <w:szCs w:val="20"/>
              </w:rPr>
              <w:t>0</w:t>
            </w:r>
          </w:p>
        </w:tc>
        <w:tc>
          <w:tcPr>
            <w:tcW w:w="671" w:type="pct"/>
            <w:tcBorders>
              <w:top w:val="single" w:sz="4" w:space="0" w:color="auto"/>
              <w:left w:val="single" w:sz="4" w:space="0" w:color="auto"/>
              <w:bottom w:val="single" w:sz="4" w:space="0" w:color="auto"/>
              <w:right w:val="single" w:sz="4" w:space="0" w:color="auto"/>
            </w:tcBorders>
            <w:vAlign w:val="bottom"/>
          </w:tcPr>
          <w:p w14:paraId="6D1FD083" w14:textId="77777777" w:rsidR="00ED0391" w:rsidRPr="00A20612" w:rsidRDefault="00ED0391" w:rsidP="001A42D6">
            <w:pPr>
              <w:widowControl w:val="0"/>
              <w:tabs>
                <w:tab w:val="left" w:pos="3141"/>
              </w:tabs>
              <w:jc w:val="right"/>
              <w:rPr>
                <w:sz w:val="20"/>
                <w:szCs w:val="20"/>
              </w:rPr>
            </w:pPr>
            <w:r w:rsidRPr="00A20612">
              <w:rPr>
                <w:sz w:val="20"/>
                <w:szCs w:val="20"/>
              </w:rPr>
              <w:t>0</w:t>
            </w:r>
          </w:p>
        </w:tc>
        <w:tc>
          <w:tcPr>
            <w:tcW w:w="920" w:type="pct"/>
            <w:gridSpan w:val="2"/>
            <w:tcBorders>
              <w:top w:val="single" w:sz="4" w:space="0" w:color="auto"/>
              <w:left w:val="nil"/>
              <w:bottom w:val="single" w:sz="4" w:space="0" w:color="auto"/>
              <w:right w:val="single" w:sz="4" w:space="0" w:color="auto"/>
            </w:tcBorders>
            <w:shd w:val="clear" w:color="auto" w:fill="auto"/>
          </w:tcPr>
          <w:p w14:paraId="788F147E" w14:textId="6B2F29E6" w:rsidR="00ED0391" w:rsidRPr="0058001A" w:rsidRDefault="00ED0391" w:rsidP="001A42D6">
            <w:pPr>
              <w:widowControl w:val="0"/>
              <w:tabs>
                <w:tab w:val="left" w:pos="3141"/>
              </w:tabs>
              <w:jc w:val="right"/>
              <w:rPr>
                <w:sz w:val="20"/>
                <w:szCs w:val="20"/>
              </w:rPr>
            </w:pPr>
            <w:r w:rsidRPr="00C57211">
              <w:rPr>
                <w:color w:val="000000"/>
                <w:sz w:val="20"/>
                <w:szCs w:val="20"/>
              </w:rPr>
              <w:t>0</w:t>
            </w:r>
            <w:r w:rsidR="00C57211" w:rsidRPr="00C57211">
              <w:rPr>
                <w:color w:val="000000"/>
                <w:sz w:val="20"/>
                <w:szCs w:val="20"/>
              </w:rPr>
              <w:t>.00</w:t>
            </w:r>
          </w:p>
        </w:tc>
      </w:tr>
      <w:tr w:rsidR="00DA4045" w:rsidRPr="0058001A" w14:paraId="3536D5AC" w14:textId="77777777" w:rsidTr="001C39FD">
        <w:tc>
          <w:tcPr>
            <w:tcW w:w="1020" w:type="pct"/>
            <w:tcBorders>
              <w:top w:val="single" w:sz="4" w:space="0" w:color="auto"/>
              <w:left w:val="single" w:sz="4" w:space="0" w:color="auto"/>
              <w:bottom w:val="single" w:sz="4" w:space="0" w:color="auto"/>
              <w:right w:val="single" w:sz="4" w:space="0" w:color="auto"/>
            </w:tcBorders>
            <w:shd w:val="clear" w:color="auto" w:fill="auto"/>
          </w:tcPr>
          <w:p w14:paraId="65EEC916" w14:textId="77777777" w:rsidR="00ED0391" w:rsidRPr="0058001A" w:rsidRDefault="00ED0391" w:rsidP="001A42D6">
            <w:pPr>
              <w:widowControl w:val="0"/>
              <w:tabs>
                <w:tab w:val="left" w:pos="3141"/>
              </w:tabs>
              <w:rPr>
                <w:sz w:val="20"/>
                <w:szCs w:val="20"/>
              </w:rPr>
            </w:pPr>
            <w:r w:rsidRPr="0058001A">
              <w:rPr>
                <w:sz w:val="20"/>
                <w:szCs w:val="20"/>
              </w:rPr>
              <w:t>HFC-23</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14A52D28" w14:textId="3E7C14F9" w:rsidR="00ED0391" w:rsidRPr="0058001A" w:rsidRDefault="00ED0391" w:rsidP="001A42D6">
            <w:pPr>
              <w:widowControl w:val="0"/>
              <w:tabs>
                <w:tab w:val="left" w:pos="3141"/>
              </w:tabs>
              <w:jc w:val="right"/>
              <w:rPr>
                <w:sz w:val="20"/>
                <w:szCs w:val="20"/>
              </w:rPr>
            </w:pPr>
            <w:r w:rsidRPr="0058001A">
              <w:rPr>
                <w:sz w:val="20"/>
                <w:szCs w:val="20"/>
              </w:rPr>
              <w:t>14</w:t>
            </w:r>
            <w:r w:rsidR="00D25859">
              <w:rPr>
                <w:sz w:val="20"/>
                <w:szCs w:val="20"/>
              </w:rPr>
              <w:t>,</w:t>
            </w:r>
            <w:r w:rsidRPr="0058001A">
              <w:rPr>
                <w:sz w:val="20"/>
                <w:szCs w:val="20"/>
              </w:rPr>
              <w:t>800</w:t>
            </w:r>
          </w:p>
        </w:tc>
        <w:tc>
          <w:tcPr>
            <w:tcW w:w="619" w:type="pct"/>
            <w:tcBorders>
              <w:top w:val="single" w:sz="4" w:space="0" w:color="auto"/>
              <w:left w:val="single" w:sz="4" w:space="0" w:color="auto"/>
              <w:bottom w:val="single" w:sz="4" w:space="0" w:color="auto"/>
              <w:right w:val="single" w:sz="4" w:space="0" w:color="auto"/>
            </w:tcBorders>
            <w:shd w:val="clear" w:color="auto" w:fill="auto"/>
            <w:vAlign w:val="bottom"/>
          </w:tcPr>
          <w:p w14:paraId="1FC21B0B" w14:textId="77777777" w:rsidR="00ED0391" w:rsidRPr="0058001A" w:rsidRDefault="00ED0391" w:rsidP="001A42D6">
            <w:pPr>
              <w:widowControl w:val="0"/>
              <w:tabs>
                <w:tab w:val="left" w:pos="3141"/>
              </w:tabs>
              <w:jc w:val="right"/>
              <w:rPr>
                <w:sz w:val="20"/>
                <w:szCs w:val="20"/>
              </w:rPr>
            </w:pPr>
            <w:r w:rsidRPr="0058001A">
              <w:rPr>
                <w:sz w:val="20"/>
                <w:szCs w:val="20"/>
              </w:rPr>
              <w:t>0.01</w:t>
            </w:r>
          </w:p>
        </w:tc>
        <w:tc>
          <w:tcPr>
            <w:tcW w:w="655" w:type="pct"/>
            <w:tcBorders>
              <w:top w:val="single" w:sz="4" w:space="0" w:color="auto"/>
              <w:left w:val="single" w:sz="4" w:space="0" w:color="auto"/>
              <w:bottom w:val="single" w:sz="4" w:space="0" w:color="auto"/>
              <w:right w:val="single" w:sz="4" w:space="0" w:color="auto"/>
            </w:tcBorders>
            <w:shd w:val="clear" w:color="auto" w:fill="auto"/>
            <w:vAlign w:val="bottom"/>
          </w:tcPr>
          <w:p w14:paraId="749441B8" w14:textId="77777777" w:rsidR="00ED0391" w:rsidRPr="0058001A" w:rsidRDefault="00ED0391" w:rsidP="001A42D6">
            <w:pPr>
              <w:widowControl w:val="0"/>
              <w:tabs>
                <w:tab w:val="left" w:pos="3141"/>
              </w:tabs>
              <w:jc w:val="right"/>
              <w:rPr>
                <w:sz w:val="20"/>
                <w:szCs w:val="20"/>
              </w:rPr>
            </w:pPr>
            <w:r w:rsidRPr="0058001A">
              <w:rPr>
                <w:sz w:val="20"/>
                <w:szCs w:val="20"/>
              </w:rPr>
              <w:t>0</w:t>
            </w:r>
          </w:p>
        </w:tc>
        <w:tc>
          <w:tcPr>
            <w:tcW w:w="700" w:type="pct"/>
            <w:tcBorders>
              <w:top w:val="single" w:sz="4" w:space="0" w:color="auto"/>
              <w:left w:val="single" w:sz="4" w:space="0" w:color="auto"/>
              <w:bottom w:val="single" w:sz="4" w:space="0" w:color="auto"/>
              <w:right w:val="single" w:sz="4" w:space="0" w:color="auto"/>
            </w:tcBorders>
            <w:shd w:val="clear" w:color="auto" w:fill="auto"/>
            <w:vAlign w:val="bottom"/>
          </w:tcPr>
          <w:p w14:paraId="76AA300B" w14:textId="77777777" w:rsidR="00ED0391" w:rsidRPr="0058001A" w:rsidRDefault="00ED0391" w:rsidP="001A42D6">
            <w:pPr>
              <w:widowControl w:val="0"/>
              <w:tabs>
                <w:tab w:val="left" w:pos="3141"/>
              </w:tabs>
              <w:jc w:val="right"/>
              <w:rPr>
                <w:sz w:val="20"/>
                <w:szCs w:val="20"/>
              </w:rPr>
            </w:pPr>
            <w:r w:rsidRPr="0058001A">
              <w:rPr>
                <w:sz w:val="20"/>
                <w:szCs w:val="20"/>
              </w:rPr>
              <w:t>0</w:t>
            </w:r>
          </w:p>
        </w:tc>
        <w:tc>
          <w:tcPr>
            <w:tcW w:w="671" w:type="pct"/>
            <w:tcBorders>
              <w:top w:val="single" w:sz="4" w:space="0" w:color="auto"/>
              <w:left w:val="single" w:sz="4" w:space="0" w:color="auto"/>
              <w:bottom w:val="single" w:sz="4" w:space="0" w:color="auto"/>
              <w:right w:val="single" w:sz="4" w:space="0" w:color="auto"/>
            </w:tcBorders>
            <w:vAlign w:val="bottom"/>
          </w:tcPr>
          <w:p w14:paraId="7A020E1A" w14:textId="77777777" w:rsidR="00ED0391" w:rsidRPr="00A20612" w:rsidRDefault="00ED0391" w:rsidP="001A42D6">
            <w:pPr>
              <w:widowControl w:val="0"/>
              <w:tabs>
                <w:tab w:val="left" w:pos="3141"/>
              </w:tabs>
              <w:jc w:val="right"/>
              <w:rPr>
                <w:sz w:val="20"/>
                <w:szCs w:val="20"/>
              </w:rPr>
            </w:pPr>
            <w:r w:rsidRPr="00A20612">
              <w:rPr>
                <w:sz w:val="20"/>
                <w:szCs w:val="20"/>
              </w:rPr>
              <w:t>0</w:t>
            </w:r>
          </w:p>
        </w:tc>
        <w:tc>
          <w:tcPr>
            <w:tcW w:w="920" w:type="pct"/>
            <w:gridSpan w:val="2"/>
            <w:tcBorders>
              <w:top w:val="single" w:sz="4" w:space="0" w:color="auto"/>
              <w:left w:val="nil"/>
              <w:bottom w:val="single" w:sz="4" w:space="0" w:color="auto"/>
              <w:right w:val="single" w:sz="4" w:space="0" w:color="auto"/>
            </w:tcBorders>
            <w:shd w:val="clear" w:color="auto" w:fill="auto"/>
          </w:tcPr>
          <w:p w14:paraId="3BE4023E" w14:textId="1724D2D0" w:rsidR="00ED0391" w:rsidRPr="0058001A" w:rsidRDefault="00ED0391" w:rsidP="001A42D6">
            <w:pPr>
              <w:widowControl w:val="0"/>
              <w:tabs>
                <w:tab w:val="left" w:pos="3141"/>
              </w:tabs>
              <w:jc w:val="right"/>
              <w:rPr>
                <w:sz w:val="20"/>
                <w:szCs w:val="20"/>
              </w:rPr>
            </w:pPr>
            <w:r w:rsidRPr="00C57211">
              <w:rPr>
                <w:color w:val="000000"/>
                <w:sz w:val="20"/>
                <w:szCs w:val="20"/>
              </w:rPr>
              <w:t>0</w:t>
            </w:r>
            <w:r w:rsidR="00C57211" w:rsidRPr="00C57211">
              <w:rPr>
                <w:color w:val="000000"/>
                <w:sz w:val="20"/>
                <w:szCs w:val="20"/>
              </w:rPr>
              <w:t>.00</w:t>
            </w:r>
          </w:p>
        </w:tc>
      </w:tr>
      <w:tr w:rsidR="00DA4045" w:rsidRPr="0058001A" w14:paraId="3867F45D" w14:textId="77777777" w:rsidTr="001C39FD">
        <w:tc>
          <w:tcPr>
            <w:tcW w:w="1020" w:type="pct"/>
            <w:tcBorders>
              <w:top w:val="single" w:sz="4" w:space="0" w:color="auto"/>
              <w:left w:val="single" w:sz="4" w:space="0" w:color="auto"/>
              <w:bottom w:val="single" w:sz="4" w:space="0" w:color="auto"/>
              <w:right w:val="single" w:sz="4" w:space="0" w:color="auto"/>
            </w:tcBorders>
            <w:shd w:val="clear" w:color="auto" w:fill="auto"/>
          </w:tcPr>
          <w:p w14:paraId="13AFF676" w14:textId="77777777" w:rsidR="00ED0391" w:rsidRPr="0058001A" w:rsidRDefault="00ED0391" w:rsidP="001A42D6">
            <w:pPr>
              <w:widowControl w:val="0"/>
              <w:tabs>
                <w:tab w:val="left" w:pos="3141"/>
              </w:tabs>
              <w:rPr>
                <w:sz w:val="20"/>
                <w:szCs w:val="20"/>
              </w:rPr>
            </w:pPr>
            <w:r w:rsidRPr="0058001A">
              <w:rPr>
                <w:sz w:val="20"/>
                <w:szCs w:val="20"/>
              </w:rPr>
              <w:t>R-404A</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608ED193" w14:textId="393D69BA" w:rsidR="00ED0391" w:rsidRPr="0058001A" w:rsidRDefault="00ED0391" w:rsidP="001A42D6">
            <w:pPr>
              <w:widowControl w:val="0"/>
              <w:tabs>
                <w:tab w:val="left" w:pos="3141"/>
              </w:tabs>
              <w:jc w:val="right"/>
              <w:rPr>
                <w:sz w:val="20"/>
                <w:szCs w:val="20"/>
              </w:rPr>
            </w:pPr>
            <w:r w:rsidRPr="0058001A">
              <w:rPr>
                <w:sz w:val="20"/>
                <w:szCs w:val="20"/>
              </w:rPr>
              <w:t>3</w:t>
            </w:r>
            <w:r w:rsidR="00D25859">
              <w:rPr>
                <w:sz w:val="20"/>
                <w:szCs w:val="20"/>
              </w:rPr>
              <w:t>,</w:t>
            </w:r>
            <w:r w:rsidRPr="0058001A">
              <w:rPr>
                <w:sz w:val="20"/>
                <w:szCs w:val="20"/>
              </w:rPr>
              <w:t>92</w:t>
            </w:r>
            <w:r w:rsidR="00D25859">
              <w:rPr>
                <w:sz w:val="20"/>
                <w:szCs w:val="20"/>
              </w:rPr>
              <w:t>2</w:t>
            </w:r>
          </w:p>
        </w:tc>
        <w:tc>
          <w:tcPr>
            <w:tcW w:w="619" w:type="pct"/>
            <w:tcBorders>
              <w:top w:val="single" w:sz="4" w:space="0" w:color="auto"/>
              <w:left w:val="single" w:sz="4" w:space="0" w:color="auto"/>
              <w:bottom w:val="single" w:sz="4" w:space="0" w:color="auto"/>
              <w:right w:val="single" w:sz="4" w:space="0" w:color="auto"/>
            </w:tcBorders>
            <w:shd w:val="clear" w:color="auto" w:fill="auto"/>
            <w:vAlign w:val="bottom"/>
          </w:tcPr>
          <w:p w14:paraId="620AE3E5" w14:textId="77777777" w:rsidR="00ED0391" w:rsidRPr="0058001A" w:rsidRDefault="00ED0391" w:rsidP="001A42D6">
            <w:pPr>
              <w:widowControl w:val="0"/>
              <w:tabs>
                <w:tab w:val="left" w:pos="3141"/>
              </w:tabs>
              <w:jc w:val="right"/>
              <w:rPr>
                <w:sz w:val="20"/>
                <w:szCs w:val="20"/>
              </w:rPr>
            </w:pPr>
            <w:r w:rsidRPr="0058001A">
              <w:rPr>
                <w:sz w:val="20"/>
                <w:szCs w:val="20"/>
              </w:rPr>
              <w:t>49.96</w:t>
            </w:r>
          </w:p>
        </w:tc>
        <w:tc>
          <w:tcPr>
            <w:tcW w:w="655" w:type="pct"/>
            <w:tcBorders>
              <w:top w:val="single" w:sz="4" w:space="0" w:color="auto"/>
              <w:left w:val="single" w:sz="4" w:space="0" w:color="auto"/>
              <w:bottom w:val="single" w:sz="4" w:space="0" w:color="auto"/>
              <w:right w:val="single" w:sz="4" w:space="0" w:color="auto"/>
            </w:tcBorders>
            <w:shd w:val="clear" w:color="auto" w:fill="auto"/>
            <w:vAlign w:val="bottom"/>
          </w:tcPr>
          <w:p w14:paraId="56D5ACD2" w14:textId="77777777" w:rsidR="00ED0391" w:rsidRPr="0058001A" w:rsidRDefault="00ED0391" w:rsidP="001A42D6">
            <w:pPr>
              <w:widowControl w:val="0"/>
              <w:tabs>
                <w:tab w:val="left" w:pos="3141"/>
              </w:tabs>
              <w:jc w:val="right"/>
              <w:rPr>
                <w:sz w:val="20"/>
                <w:szCs w:val="20"/>
              </w:rPr>
            </w:pPr>
            <w:r w:rsidRPr="0058001A">
              <w:rPr>
                <w:sz w:val="20"/>
                <w:szCs w:val="20"/>
              </w:rPr>
              <w:t>32.59</w:t>
            </w:r>
          </w:p>
        </w:tc>
        <w:tc>
          <w:tcPr>
            <w:tcW w:w="700" w:type="pct"/>
            <w:tcBorders>
              <w:top w:val="single" w:sz="4" w:space="0" w:color="auto"/>
              <w:left w:val="single" w:sz="4" w:space="0" w:color="auto"/>
              <w:bottom w:val="single" w:sz="4" w:space="0" w:color="auto"/>
              <w:right w:val="single" w:sz="4" w:space="0" w:color="auto"/>
            </w:tcBorders>
            <w:shd w:val="clear" w:color="auto" w:fill="auto"/>
            <w:vAlign w:val="bottom"/>
          </w:tcPr>
          <w:p w14:paraId="5E53CBF4" w14:textId="77777777" w:rsidR="00ED0391" w:rsidRPr="0058001A" w:rsidRDefault="00ED0391" w:rsidP="001A42D6">
            <w:pPr>
              <w:widowControl w:val="0"/>
              <w:tabs>
                <w:tab w:val="left" w:pos="3141"/>
              </w:tabs>
              <w:jc w:val="right"/>
              <w:rPr>
                <w:sz w:val="20"/>
                <w:szCs w:val="20"/>
              </w:rPr>
            </w:pPr>
            <w:r w:rsidRPr="0058001A">
              <w:rPr>
                <w:sz w:val="20"/>
                <w:szCs w:val="20"/>
              </w:rPr>
              <w:t>45.05</w:t>
            </w:r>
          </w:p>
        </w:tc>
        <w:tc>
          <w:tcPr>
            <w:tcW w:w="671" w:type="pct"/>
            <w:tcBorders>
              <w:top w:val="single" w:sz="4" w:space="0" w:color="auto"/>
              <w:left w:val="single" w:sz="4" w:space="0" w:color="auto"/>
              <w:bottom w:val="single" w:sz="4" w:space="0" w:color="auto"/>
              <w:right w:val="single" w:sz="4" w:space="0" w:color="auto"/>
            </w:tcBorders>
            <w:vAlign w:val="bottom"/>
          </w:tcPr>
          <w:p w14:paraId="4FC43D69" w14:textId="77777777" w:rsidR="00ED0391" w:rsidRPr="00A20612" w:rsidRDefault="00ED0391" w:rsidP="001A42D6">
            <w:pPr>
              <w:widowControl w:val="0"/>
              <w:tabs>
                <w:tab w:val="left" w:pos="3141"/>
              </w:tabs>
              <w:jc w:val="right"/>
              <w:rPr>
                <w:sz w:val="20"/>
                <w:szCs w:val="20"/>
              </w:rPr>
            </w:pPr>
            <w:r w:rsidRPr="00A20612">
              <w:rPr>
                <w:sz w:val="20"/>
                <w:szCs w:val="20"/>
              </w:rPr>
              <w:t>27.83</w:t>
            </w:r>
          </w:p>
        </w:tc>
        <w:tc>
          <w:tcPr>
            <w:tcW w:w="920" w:type="pct"/>
            <w:gridSpan w:val="2"/>
            <w:tcBorders>
              <w:top w:val="single" w:sz="4" w:space="0" w:color="auto"/>
              <w:left w:val="nil"/>
              <w:bottom w:val="single" w:sz="4" w:space="0" w:color="auto"/>
              <w:right w:val="single" w:sz="4" w:space="0" w:color="auto"/>
            </w:tcBorders>
            <w:shd w:val="clear" w:color="auto" w:fill="auto"/>
          </w:tcPr>
          <w:p w14:paraId="3674C2F5" w14:textId="07DFC13A" w:rsidR="00ED0391" w:rsidRPr="0058001A" w:rsidRDefault="00ED0391" w:rsidP="001A42D6">
            <w:pPr>
              <w:widowControl w:val="0"/>
              <w:tabs>
                <w:tab w:val="left" w:pos="3141"/>
              </w:tabs>
              <w:jc w:val="right"/>
              <w:rPr>
                <w:sz w:val="20"/>
                <w:szCs w:val="20"/>
              </w:rPr>
            </w:pPr>
            <w:r w:rsidRPr="00C57211">
              <w:rPr>
                <w:color w:val="000000"/>
                <w:sz w:val="20"/>
                <w:szCs w:val="20"/>
              </w:rPr>
              <w:t>14.</w:t>
            </w:r>
            <w:r w:rsidR="00C57211" w:rsidRPr="00C57211">
              <w:rPr>
                <w:color w:val="000000"/>
                <w:sz w:val="20"/>
                <w:szCs w:val="20"/>
              </w:rPr>
              <w:t>86</w:t>
            </w:r>
          </w:p>
        </w:tc>
      </w:tr>
      <w:tr w:rsidR="00DA4045" w:rsidRPr="0058001A" w14:paraId="1426DB20" w14:textId="77777777" w:rsidTr="001C39FD">
        <w:tc>
          <w:tcPr>
            <w:tcW w:w="1020" w:type="pct"/>
            <w:tcBorders>
              <w:top w:val="single" w:sz="4" w:space="0" w:color="auto"/>
              <w:left w:val="single" w:sz="4" w:space="0" w:color="auto"/>
              <w:bottom w:val="single" w:sz="4" w:space="0" w:color="auto"/>
              <w:right w:val="single" w:sz="4" w:space="0" w:color="auto"/>
            </w:tcBorders>
            <w:shd w:val="clear" w:color="auto" w:fill="auto"/>
          </w:tcPr>
          <w:p w14:paraId="071678F1" w14:textId="77777777" w:rsidR="00ED0391" w:rsidRPr="0058001A" w:rsidRDefault="00ED0391" w:rsidP="001A42D6">
            <w:pPr>
              <w:widowControl w:val="0"/>
              <w:tabs>
                <w:tab w:val="left" w:pos="3141"/>
              </w:tabs>
              <w:rPr>
                <w:sz w:val="20"/>
                <w:szCs w:val="20"/>
              </w:rPr>
            </w:pPr>
            <w:r w:rsidRPr="0058001A">
              <w:rPr>
                <w:sz w:val="20"/>
                <w:szCs w:val="20"/>
              </w:rPr>
              <w:t>R-407C</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042A7146" w14:textId="047BC62E" w:rsidR="00ED0391" w:rsidRPr="0058001A" w:rsidRDefault="00ED0391" w:rsidP="001A42D6">
            <w:pPr>
              <w:widowControl w:val="0"/>
              <w:tabs>
                <w:tab w:val="left" w:pos="3141"/>
              </w:tabs>
              <w:jc w:val="right"/>
              <w:rPr>
                <w:sz w:val="20"/>
                <w:szCs w:val="20"/>
              </w:rPr>
            </w:pPr>
            <w:r w:rsidRPr="0058001A">
              <w:rPr>
                <w:sz w:val="20"/>
                <w:szCs w:val="20"/>
              </w:rPr>
              <w:t>1</w:t>
            </w:r>
            <w:r w:rsidR="00D25859">
              <w:rPr>
                <w:sz w:val="20"/>
                <w:szCs w:val="20"/>
              </w:rPr>
              <w:t>,</w:t>
            </w:r>
            <w:r w:rsidRPr="0058001A">
              <w:rPr>
                <w:sz w:val="20"/>
                <w:szCs w:val="20"/>
              </w:rPr>
              <w:t>77</w:t>
            </w:r>
            <w:r w:rsidR="00D25859">
              <w:rPr>
                <w:sz w:val="20"/>
                <w:szCs w:val="20"/>
              </w:rPr>
              <w:t>4</w:t>
            </w:r>
          </w:p>
        </w:tc>
        <w:tc>
          <w:tcPr>
            <w:tcW w:w="619" w:type="pct"/>
            <w:tcBorders>
              <w:top w:val="single" w:sz="4" w:space="0" w:color="auto"/>
              <w:left w:val="single" w:sz="4" w:space="0" w:color="auto"/>
              <w:bottom w:val="single" w:sz="4" w:space="0" w:color="auto"/>
              <w:right w:val="single" w:sz="4" w:space="0" w:color="auto"/>
            </w:tcBorders>
            <w:shd w:val="clear" w:color="auto" w:fill="auto"/>
            <w:vAlign w:val="bottom"/>
          </w:tcPr>
          <w:p w14:paraId="6B4834FD" w14:textId="77777777" w:rsidR="00ED0391" w:rsidRPr="0058001A" w:rsidRDefault="00ED0391" w:rsidP="001A42D6">
            <w:pPr>
              <w:widowControl w:val="0"/>
              <w:tabs>
                <w:tab w:val="left" w:pos="3141"/>
              </w:tabs>
              <w:jc w:val="right"/>
              <w:rPr>
                <w:sz w:val="20"/>
                <w:szCs w:val="20"/>
              </w:rPr>
            </w:pPr>
            <w:r w:rsidRPr="0058001A">
              <w:rPr>
                <w:sz w:val="20"/>
                <w:szCs w:val="20"/>
              </w:rPr>
              <w:t>1.76</w:t>
            </w:r>
          </w:p>
        </w:tc>
        <w:tc>
          <w:tcPr>
            <w:tcW w:w="655" w:type="pct"/>
            <w:tcBorders>
              <w:top w:val="single" w:sz="4" w:space="0" w:color="auto"/>
              <w:left w:val="single" w:sz="4" w:space="0" w:color="auto"/>
              <w:bottom w:val="single" w:sz="4" w:space="0" w:color="auto"/>
              <w:right w:val="single" w:sz="4" w:space="0" w:color="auto"/>
            </w:tcBorders>
            <w:shd w:val="clear" w:color="auto" w:fill="auto"/>
            <w:vAlign w:val="bottom"/>
          </w:tcPr>
          <w:p w14:paraId="4C25AE58" w14:textId="77777777" w:rsidR="00ED0391" w:rsidRPr="0058001A" w:rsidRDefault="00ED0391" w:rsidP="001A42D6">
            <w:pPr>
              <w:widowControl w:val="0"/>
              <w:tabs>
                <w:tab w:val="left" w:pos="3141"/>
              </w:tabs>
              <w:jc w:val="right"/>
              <w:rPr>
                <w:sz w:val="20"/>
                <w:szCs w:val="20"/>
              </w:rPr>
            </w:pPr>
            <w:r w:rsidRPr="0058001A">
              <w:rPr>
                <w:sz w:val="20"/>
                <w:szCs w:val="20"/>
              </w:rPr>
              <w:t>2.08</w:t>
            </w:r>
          </w:p>
        </w:tc>
        <w:tc>
          <w:tcPr>
            <w:tcW w:w="700" w:type="pct"/>
            <w:tcBorders>
              <w:top w:val="single" w:sz="4" w:space="0" w:color="auto"/>
              <w:left w:val="single" w:sz="4" w:space="0" w:color="auto"/>
              <w:bottom w:val="single" w:sz="4" w:space="0" w:color="auto"/>
              <w:right w:val="single" w:sz="4" w:space="0" w:color="auto"/>
            </w:tcBorders>
            <w:shd w:val="clear" w:color="auto" w:fill="auto"/>
            <w:vAlign w:val="bottom"/>
          </w:tcPr>
          <w:p w14:paraId="5C9E371D" w14:textId="77777777" w:rsidR="00ED0391" w:rsidRPr="0058001A" w:rsidRDefault="00ED0391" w:rsidP="001A42D6">
            <w:pPr>
              <w:widowControl w:val="0"/>
              <w:tabs>
                <w:tab w:val="left" w:pos="3141"/>
              </w:tabs>
              <w:jc w:val="right"/>
              <w:rPr>
                <w:sz w:val="20"/>
                <w:szCs w:val="20"/>
              </w:rPr>
            </w:pPr>
            <w:r w:rsidRPr="0058001A">
              <w:rPr>
                <w:sz w:val="20"/>
                <w:szCs w:val="20"/>
              </w:rPr>
              <w:t>1.25</w:t>
            </w:r>
          </w:p>
        </w:tc>
        <w:tc>
          <w:tcPr>
            <w:tcW w:w="671" w:type="pct"/>
            <w:tcBorders>
              <w:top w:val="single" w:sz="4" w:space="0" w:color="auto"/>
              <w:left w:val="single" w:sz="4" w:space="0" w:color="auto"/>
              <w:bottom w:val="single" w:sz="4" w:space="0" w:color="auto"/>
              <w:right w:val="single" w:sz="4" w:space="0" w:color="auto"/>
            </w:tcBorders>
            <w:vAlign w:val="bottom"/>
          </w:tcPr>
          <w:p w14:paraId="3CB548E0" w14:textId="77777777" w:rsidR="00ED0391" w:rsidRPr="00A20612" w:rsidRDefault="00ED0391" w:rsidP="001A42D6">
            <w:pPr>
              <w:widowControl w:val="0"/>
              <w:tabs>
                <w:tab w:val="left" w:pos="3141"/>
              </w:tabs>
              <w:jc w:val="right"/>
              <w:rPr>
                <w:sz w:val="20"/>
                <w:szCs w:val="20"/>
              </w:rPr>
            </w:pPr>
            <w:r w:rsidRPr="00A20612">
              <w:rPr>
                <w:sz w:val="20"/>
                <w:szCs w:val="20"/>
              </w:rPr>
              <w:t>2.56</w:t>
            </w:r>
          </w:p>
        </w:tc>
        <w:tc>
          <w:tcPr>
            <w:tcW w:w="920" w:type="pct"/>
            <w:gridSpan w:val="2"/>
            <w:tcBorders>
              <w:top w:val="single" w:sz="4" w:space="0" w:color="auto"/>
              <w:left w:val="nil"/>
              <w:bottom w:val="single" w:sz="4" w:space="0" w:color="auto"/>
              <w:right w:val="single" w:sz="4" w:space="0" w:color="auto"/>
            </w:tcBorders>
            <w:shd w:val="clear" w:color="auto" w:fill="auto"/>
          </w:tcPr>
          <w:p w14:paraId="11B97E16" w14:textId="00ADC9B9" w:rsidR="00ED0391" w:rsidRPr="0058001A" w:rsidRDefault="00ED0391" w:rsidP="001A42D6">
            <w:pPr>
              <w:widowControl w:val="0"/>
              <w:tabs>
                <w:tab w:val="left" w:pos="3141"/>
              </w:tabs>
              <w:jc w:val="right"/>
              <w:rPr>
                <w:sz w:val="20"/>
                <w:szCs w:val="20"/>
              </w:rPr>
            </w:pPr>
            <w:r w:rsidRPr="00C57211">
              <w:rPr>
                <w:color w:val="000000"/>
                <w:sz w:val="20"/>
                <w:szCs w:val="20"/>
              </w:rPr>
              <w:t>1.</w:t>
            </w:r>
            <w:r w:rsidR="00C57211" w:rsidRPr="00C57211">
              <w:rPr>
                <w:color w:val="000000"/>
                <w:sz w:val="20"/>
                <w:szCs w:val="20"/>
              </w:rPr>
              <w:t>37</w:t>
            </w:r>
          </w:p>
        </w:tc>
      </w:tr>
      <w:tr w:rsidR="00DA4045" w:rsidRPr="0058001A" w14:paraId="074277D7" w14:textId="77777777" w:rsidTr="001C39FD">
        <w:tc>
          <w:tcPr>
            <w:tcW w:w="1020" w:type="pct"/>
            <w:tcBorders>
              <w:top w:val="single" w:sz="4" w:space="0" w:color="auto"/>
              <w:left w:val="single" w:sz="4" w:space="0" w:color="auto"/>
              <w:bottom w:val="single" w:sz="4" w:space="0" w:color="auto"/>
              <w:right w:val="single" w:sz="4" w:space="0" w:color="auto"/>
            </w:tcBorders>
            <w:shd w:val="clear" w:color="auto" w:fill="auto"/>
          </w:tcPr>
          <w:p w14:paraId="31B118E4" w14:textId="77777777" w:rsidR="00ED0391" w:rsidRPr="0058001A" w:rsidRDefault="00ED0391" w:rsidP="001A42D6">
            <w:pPr>
              <w:widowControl w:val="0"/>
              <w:tabs>
                <w:tab w:val="left" w:pos="3141"/>
              </w:tabs>
              <w:rPr>
                <w:sz w:val="20"/>
                <w:szCs w:val="20"/>
              </w:rPr>
            </w:pPr>
            <w:r w:rsidRPr="0058001A">
              <w:rPr>
                <w:sz w:val="20"/>
                <w:szCs w:val="20"/>
              </w:rPr>
              <w:t>R-407F</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7214BA7E" w14:textId="2200A6B8" w:rsidR="00ED0391" w:rsidRPr="0058001A" w:rsidRDefault="00ED0391" w:rsidP="001A42D6">
            <w:pPr>
              <w:widowControl w:val="0"/>
              <w:tabs>
                <w:tab w:val="left" w:pos="3141"/>
              </w:tabs>
              <w:jc w:val="right"/>
              <w:rPr>
                <w:sz w:val="20"/>
                <w:szCs w:val="20"/>
              </w:rPr>
            </w:pPr>
            <w:r w:rsidRPr="0058001A">
              <w:rPr>
                <w:sz w:val="20"/>
                <w:szCs w:val="20"/>
              </w:rPr>
              <w:t>1</w:t>
            </w:r>
            <w:r w:rsidR="00D25859">
              <w:rPr>
                <w:sz w:val="20"/>
                <w:szCs w:val="20"/>
              </w:rPr>
              <w:t>,</w:t>
            </w:r>
            <w:r w:rsidRPr="0058001A">
              <w:rPr>
                <w:sz w:val="20"/>
                <w:szCs w:val="20"/>
              </w:rPr>
              <w:t>82</w:t>
            </w:r>
            <w:r w:rsidR="00D25859">
              <w:rPr>
                <w:sz w:val="20"/>
                <w:szCs w:val="20"/>
              </w:rPr>
              <w:t>5</w:t>
            </w:r>
          </w:p>
        </w:tc>
        <w:tc>
          <w:tcPr>
            <w:tcW w:w="619" w:type="pct"/>
            <w:tcBorders>
              <w:top w:val="single" w:sz="4" w:space="0" w:color="auto"/>
              <w:left w:val="single" w:sz="4" w:space="0" w:color="auto"/>
              <w:bottom w:val="single" w:sz="4" w:space="0" w:color="auto"/>
              <w:right w:val="single" w:sz="4" w:space="0" w:color="auto"/>
            </w:tcBorders>
            <w:shd w:val="clear" w:color="auto" w:fill="auto"/>
            <w:vAlign w:val="bottom"/>
          </w:tcPr>
          <w:p w14:paraId="2043618C" w14:textId="77777777" w:rsidR="00ED0391" w:rsidRPr="0058001A" w:rsidRDefault="00ED0391" w:rsidP="001A42D6">
            <w:pPr>
              <w:widowControl w:val="0"/>
              <w:tabs>
                <w:tab w:val="left" w:pos="3141"/>
              </w:tabs>
              <w:jc w:val="right"/>
              <w:rPr>
                <w:sz w:val="20"/>
                <w:szCs w:val="20"/>
              </w:rPr>
            </w:pPr>
            <w:r w:rsidRPr="0058001A">
              <w:rPr>
                <w:sz w:val="20"/>
                <w:szCs w:val="20"/>
              </w:rPr>
              <w:t>0</w:t>
            </w:r>
          </w:p>
        </w:tc>
        <w:tc>
          <w:tcPr>
            <w:tcW w:w="655" w:type="pct"/>
            <w:tcBorders>
              <w:top w:val="single" w:sz="4" w:space="0" w:color="auto"/>
              <w:left w:val="single" w:sz="4" w:space="0" w:color="auto"/>
              <w:bottom w:val="single" w:sz="4" w:space="0" w:color="auto"/>
              <w:right w:val="single" w:sz="4" w:space="0" w:color="auto"/>
            </w:tcBorders>
            <w:shd w:val="clear" w:color="auto" w:fill="auto"/>
            <w:vAlign w:val="bottom"/>
          </w:tcPr>
          <w:p w14:paraId="5401EF61" w14:textId="77777777" w:rsidR="00ED0391" w:rsidRPr="0058001A" w:rsidRDefault="00ED0391" w:rsidP="001A42D6">
            <w:pPr>
              <w:widowControl w:val="0"/>
              <w:tabs>
                <w:tab w:val="left" w:pos="3141"/>
              </w:tabs>
              <w:jc w:val="right"/>
              <w:rPr>
                <w:sz w:val="20"/>
                <w:szCs w:val="20"/>
              </w:rPr>
            </w:pPr>
            <w:r w:rsidRPr="0058001A">
              <w:rPr>
                <w:sz w:val="20"/>
                <w:szCs w:val="20"/>
              </w:rPr>
              <w:t>2.43</w:t>
            </w:r>
          </w:p>
        </w:tc>
        <w:tc>
          <w:tcPr>
            <w:tcW w:w="700" w:type="pct"/>
            <w:tcBorders>
              <w:top w:val="single" w:sz="4" w:space="0" w:color="auto"/>
              <w:left w:val="single" w:sz="4" w:space="0" w:color="auto"/>
              <w:bottom w:val="single" w:sz="4" w:space="0" w:color="auto"/>
              <w:right w:val="single" w:sz="4" w:space="0" w:color="auto"/>
            </w:tcBorders>
            <w:shd w:val="clear" w:color="auto" w:fill="auto"/>
            <w:vAlign w:val="bottom"/>
          </w:tcPr>
          <w:p w14:paraId="69494CEE" w14:textId="77777777" w:rsidR="00ED0391" w:rsidRPr="0058001A" w:rsidRDefault="00ED0391" w:rsidP="001A42D6">
            <w:pPr>
              <w:widowControl w:val="0"/>
              <w:tabs>
                <w:tab w:val="left" w:pos="3141"/>
              </w:tabs>
              <w:jc w:val="right"/>
              <w:rPr>
                <w:sz w:val="20"/>
                <w:szCs w:val="20"/>
              </w:rPr>
            </w:pPr>
            <w:r w:rsidRPr="0058001A">
              <w:rPr>
                <w:sz w:val="20"/>
                <w:szCs w:val="20"/>
              </w:rPr>
              <w:t>1.02</w:t>
            </w:r>
          </w:p>
        </w:tc>
        <w:tc>
          <w:tcPr>
            <w:tcW w:w="671" w:type="pct"/>
            <w:tcBorders>
              <w:top w:val="single" w:sz="4" w:space="0" w:color="auto"/>
              <w:left w:val="single" w:sz="4" w:space="0" w:color="auto"/>
              <w:bottom w:val="single" w:sz="4" w:space="0" w:color="auto"/>
              <w:right w:val="single" w:sz="4" w:space="0" w:color="auto"/>
            </w:tcBorders>
            <w:vAlign w:val="bottom"/>
          </w:tcPr>
          <w:p w14:paraId="3C19277E" w14:textId="77777777" w:rsidR="00ED0391" w:rsidRPr="00A20612" w:rsidRDefault="00ED0391" w:rsidP="001A42D6">
            <w:pPr>
              <w:widowControl w:val="0"/>
              <w:tabs>
                <w:tab w:val="left" w:pos="3141"/>
              </w:tabs>
              <w:jc w:val="right"/>
              <w:rPr>
                <w:sz w:val="20"/>
                <w:szCs w:val="20"/>
              </w:rPr>
            </w:pPr>
            <w:r w:rsidRPr="00A20612">
              <w:rPr>
                <w:sz w:val="20"/>
                <w:szCs w:val="20"/>
              </w:rPr>
              <w:t>0.28</w:t>
            </w:r>
          </w:p>
        </w:tc>
        <w:tc>
          <w:tcPr>
            <w:tcW w:w="920" w:type="pct"/>
            <w:gridSpan w:val="2"/>
            <w:tcBorders>
              <w:top w:val="single" w:sz="4" w:space="0" w:color="auto"/>
              <w:left w:val="nil"/>
              <w:bottom w:val="single" w:sz="4" w:space="0" w:color="auto"/>
              <w:right w:val="single" w:sz="4" w:space="0" w:color="auto"/>
            </w:tcBorders>
            <w:shd w:val="clear" w:color="auto" w:fill="auto"/>
          </w:tcPr>
          <w:p w14:paraId="2C0CEF3B" w14:textId="43323537" w:rsidR="00ED0391" w:rsidRPr="0058001A" w:rsidRDefault="00ED0391" w:rsidP="001A42D6">
            <w:pPr>
              <w:widowControl w:val="0"/>
              <w:tabs>
                <w:tab w:val="left" w:pos="3141"/>
              </w:tabs>
              <w:jc w:val="right"/>
              <w:rPr>
                <w:sz w:val="20"/>
                <w:szCs w:val="20"/>
              </w:rPr>
            </w:pPr>
            <w:r w:rsidRPr="00C57211">
              <w:rPr>
                <w:color w:val="000000"/>
                <w:sz w:val="20"/>
                <w:szCs w:val="20"/>
              </w:rPr>
              <w:t>0.</w:t>
            </w:r>
            <w:r w:rsidR="00C57211" w:rsidRPr="00C57211">
              <w:rPr>
                <w:color w:val="000000"/>
                <w:sz w:val="20"/>
                <w:szCs w:val="20"/>
              </w:rPr>
              <w:t>15</w:t>
            </w:r>
          </w:p>
        </w:tc>
      </w:tr>
      <w:tr w:rsidR="00DA4045" w:rsidRPr="0058001A" w14:paraId="48940202" w14:textId="77777777" w:rsidTr="001C39FD">
        <w:tc>
          <w:tcPr>
            <w:tcW w:w="1020" w:type="pct"/>
            <w:tcBorders>
              <w:top w:val="single" w:sz="4" w:space="0" w:color="auto"/>
              <w:left w:val="single" w:sz="4" w:space="0" w:color="auto"/>
              <w:bottom w:val="single" w:sz="4" w:space="0" w:color="auto"/>
              <w:right w:val="single" w:sz="4" w:space="0" w:color="auto"/>
            </w:tcBorders>
            <w:shd w:val="clear" w:color="auto" w:fill="auto"/>
          </w:tcPr>
          <w:p w14:paraId="1BFC1892" w14:textId="77777777" w:rsidR="00ED0391" w:rsidRPr="0058001A" w:rsidRDefault="00ED0391" w:rsidP="001A42D6">
            <w:pPr>
              <w:widowControl w:val="0"/>
              <w:tabs>
                <w:tab w:val="left" w:pos="3141"/>
              </w:tabs>
              <w:rPr>
                <w:sz w:val="20"/>
                <w:szCs w:val="20"/>
              </w:rPr>
            </w:pPr>
            <w:r w:rsidRPr="0058001A">
              <w:rPr>
                <w:sz w:val="20"/>
                <w:szCs w:val="20"/>
              </w:rPr>
              <w:t>R-410A</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31476BFC" w14:textId="35FAC43F" w:rsidR="00ED0391" w:rsidRPr="0058001A" w:rsidRDefault="00ED0391" w:rsidP="001A42D6">
            <w:pPr>
              <w:widowControl w:val="0"/>
              <w:tabs>
                <w:tab w:val="left" w:pos="3141"/>
              </w:tabs>
              <w:jc w:val="right"/>
              <w:rPr>
                <w:sz w:val="20"/>
                <w:szCs w:val="20"/>
              </w:rPr>
            </w:pPr>
            <w:r w:rsidRPr="0058001A">
              <w:rPr>
                <w:sz w:val="20"/>
                <w:szCs w:val="20"/>
              </w:rPr>
              <w:t>2</w:t>
            </w:r>
            <w:r w:rsidR="00D25859">
              <w:rPr>
                <w:sz w:val="20"/>
                <w:szCs w:val="20"/>
              </w:rPr>
              <w:t>,</w:t>
            </w:r>
            <w:r w:rsidRPr="0058001A">
              <w:rPr>
                <w:sz w:val="20"/>
                <w:szCs w:val="20"/>
              </w:rPr>
              <w:t>08</w:t>
            </w:r>
            <w:r w:rsidR="00D25859">
              <w:rPr>
                <w:sz w:val="20"/>
                <w:szCs w:val="20"/>
              </w:rPr>
              <w:t>8</w:t>
            </w:r>
          </w:p>
        </w:tc>
        <w:tc>
          <w:tcPr>
            <w:tcW w:w="619" w:type="pct"/>
            <w:tcBorders>
              <w:top w:val="single" w:sz="4" w:space="0" w:color="auto"/>
              <w:left w:val="single" w:sz="4" w:space="0" w:color="auto"/>
              <w:bottom w:val="single" w:sz="4" w:space="0" w:color="auto"/>
              <w:right w:val="single" w:sz="4" w:space="0" w:color="auto"/>
            </w:tcBorders>
            <w:shd w:val="clear" w:color="auto" w:fill="auto"/>
          </w:tcPr>
          <w:p w14:paraId="1C067F50" w14:textId="77777777" w:rsidR="00ED0391" w:rsidRPr="0058001A" w:rsidRDefault="00ED0391" w:rsidP="001A42D6">
            <w:pPr>
              <w:widowControl w:val="0"/>
              <w:tabs>
                <w:tab w:val="left" w:pos="3141"/>
              </w:tabs>
              <w:jc w:val="right"/>
              <w:rPr>
                <w:sz w:val="20"/>
                <w:szCs w:val="20"/>
              </w:rPr>
            </w:pPr>
            <w:r w:rsidRPr="0058001A">
              <w:rPr>
                <w:sz w:val="20"/>
                <w:szCs w:val="20"/>
              </w:rPr>
              <w:t>51.17</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404ECE98" w14:textId="77777777" w:rsidR="00ED0391" w:rsidRPr="0058001A" w:rsidRDefault="00ED0391" w:rsidP="001A42D6">
            <w:pPr>
              <w:widowControl w:val="0"/>
              <w:tabs>
                <w:tab w:val="left" w:pos="3141"/>
              </w:tabs>
              <w:jc w:val="right"/>
              <w:rPr>
                <w:sz w:val="20"/>
                <w:szCs w:val="20"/>
              </w:rPr>
            </w:pPr>
            <w:r w:rsidRPr="0058001A">
              <w:rPr>
                <w:sz w:val="20"/>
                <w:szCs w:val="20"/>
              </w:rPr>
              <w:t>44.21</w:t>
            </w:r>
          </w:p>
        </w:tc>
        <w:tc>
          <w:tcPr>
            <w:tcW w:w="700" w:type="pct"/>
            <w:tcBorders>
              <w:top w:val="single" w:sz="4" w:space="0" w:color="auto"/>
              <w:left w:val="single" w:sz="4" w:space="0" w:color="auto"/>
              <w:bottom w:val="single" w:sz="4" w:space="0" w:color="auto"/>
              <w:right w:val="single" w:sz="4" w:space="0" w:color="auto"/>
            </w:tcBorders>
            <w:shd w:val="clear" w:color="auto" w:fill="auto"/>
          </w:tcPr>
          <w:p w14:paraId="2A586F58" w14:textId="77777777" w:rsidR="00ED0391" w:rsidRPr="0058001A" w:rsidRDefault="00ED0391" w:rsidP="001A42D6">
            <w:pPr>
              <w:widowControl w:val="0"/>
              <w:tabs>
                <w:tab w:val="left" w:pos="3141"/>
              </w:tabs>
              <w:jc w:val="right"/>
              <w:rPr>
                <w:sz w:val="20"/>
                <w:szCs w:val="20"/>
              </w:rPr>
            </w:pPr>
            <w:r w:rsidRPr="0058001A">
              <w:rPr>
                <w:sz w:val="20"/>
                <w:szCs w:val="20"/>
              </w:rPr>
              <w:t>48.87</w:t>
            </w:r>
          </w:p>
        </w:tc>
        <w:tc>
          <w:tcPr>
            <w:tcW w:w="671" w:type="pct"/>
            <w:tcBorders>
              <w:top w:val="single" w:sz="4" w:space="0" w:color="auto"/>
              <w:left w:val="single" w:sz="4" w:space="0" w:color="auto"/>
              <w:bottom w:val="single" w:sz="4" w:space="0" w:color="auto"/>
              <w:right w:val="single" w:sz="4" w:space="0" w:color="auto"/>
            </w:tcBorders>
          </w:tcPr>
          <w:p w14:paraId="1DB43972" w14:textId="77777777" w:rsidR="00ED0391" w:rsidRPr="00A20612" w:rsidRDefault="00ED0391" w:rsidP="001A42D6">
            <w:pPr>
              <w:widowControl w:val="0"/>
              <w:tabs>
                <w:tab w:val="left" w:pos="3141"/>
              </w:tabs>
              <w:jc w:val="right"/>
              <w:rPr>
                <w:sz w:val="20"/>
                <w:szCs w:val="20"/>
              </w:rPr>
            </w:pPr>
            <w:r w:rsidRPr="00A20612">
              <w:rPr>
                <w:sz w:val="20"/>
                <w:szCs w:val="20"/>
              </w:rPr>
              <w:t>40.38</w:t>
            </w:r>
          </w:p>
        </w:tc>
        <w:tc>
          <w:tcPr>
            <w:tcW w:w="920" w:type="pct"/>
            <w:gridSpan w:val="2"/>
            <w:tcBorders>
              <w:top w:val="single" w:sz="4" w:space="0" w:color="auto"/>
              <w:left w:val="nil"/>
              <w:bottom w:val="single" w:sz="4" w:space="0" w:color="auto"/>
              <w:right w:val="single" w:sz="4" w:space="0" w:color="auto"/>
            </w:tcBorders>
            <w:shd w:val="clear" w:color="auto" w:fill="auto"/>
          </w:tcPr>
          <w:p w14:paraId="260C7FEA" w14:textId="73D03AC8" w:rsidR="00ED0391" w:rsidRPr="0058001A" w:rsidRDefault="00ED0391" w:rsidP="001A42D6">
            <w:pPr>
              <w:widowControl w:val="0"/>
              <w:tabs>
                <w:tab w:val="left" w:pos="3141"/>
              </w:tabs>
              <w:jc w:val="right"/>
              <w:rPr>
                <w:sz w:val="20"/>
                <w:szCs w:val="20"/>
              </w:rPr>
            </w:pPr>
            <w:r w:rsidRPr="00C57211">
              <w:rPr>
                <w:color w:val="000000"/>
                <w:sz w:val="20"/>
                <w:szCs w:val="20"/>
              </w:rPr>
              <w:t>21.</w:t>
            </w:r>
            <w:r w:rsidR="00C57211" w:rsidRPr="00C57211">
              <w:rPr>
                <w:color w:val="000000"/>
                <w:sz w:val="20"/>
                <w:szCs w:val="20"/>
              </w:rPr>
              <w:t>56</w:t>
            </w:r>
          </w:p>
        </w:tc>
      </w:tr>
      <w:tr w:rsidR="00DA4045" w:rsidRPr="0058001A" w14:paraId="5BF0A127" w14:textId="77777777" w:rsidTr="001C39FD">
        <w:tc>
          <w:tcPr>
            <w:tcW w:w="1020" w:type="pct"/>
            <w:tcBorders>
              <w:top w:val="single" w:sz="4" w:space="0" w:color="auto"/>
              <w:left w:val="single" w:sz="4" w:space="0" w:color="auto"/>
              <w:bottom w:val="single" w:sz="4" w:space="0" w:color="auto"/>
              <w:right w:val="single" w:sz="4" w:space="0" w:color="auto"/>
            </w:tcBorders>
            <w:shd w:val="clear" w:color="auto" w:fill="auto"/>
          </w:tcPr>
          <w:p w14:paraId="711DE3EF" w14:textId="77777777" w:rsidR="00ED0391" w:rsidRPr="0058001A" w:rsidRDefault="00ED0391" w:rsidP="001A42D6">
            <w:pPr>
              <w:widowControl w:val="0"/>
              <w:tabs>
                <w:tab w:val="left" w:pos="3141"/>
              </w:tabs>
              <w:rPr>
                <w:sz w:val="20"/>
                <w:szCs w:val="20"/>
              </w:rPr>
            </w:pPr>
            <w:r w:rsidRPr="0058001A">
              <w:rPr>
                <w:sz w:val="20"/>
                <w:szCs w:val="20"/>
              </w:rPr>
              <w:t>R-437A</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22BE4688" w14:textId="280A1C90" w:rsidR="00ED0391" w:rsidRPr="0058001A" w:rsidRDefault="00ED0391" w:rsidP="001A42D6">
            <w:pPr>
              <w:widowControl w:val="0"/>
              <w:tabs>
                <w:tab w:val="left" w:pos="3141"/>
              </w:tabs>
              <w:jc w:val="right"/>
              <w:rPr>
                <w:sz w:val="20"/>
                <w:szCs w:val="20"/>
              </w:rPr>
            </w:pPr>
            <w:r w:rsidRPr="0058001A">
              <w:rPr>
                <w:sz w:val="20"/>
                <w:szCs w:val="20"/>
              </w:rPr>
              <w:t>1</w:t>
            </w:r>
            <w:r w:rsidR="0054556D">
              <w:rPr>
                <w:sz w:val="20"/>
                <w:szCs w:val="20"/>
              </w:rPr>
              <w:t>,</w:t>
            </w:r>
            <w:r w:rsidRPr="0058001A">
              <w:rPr>
                <w:sz w:val="20"/>
                <w:szCs w:val="20"/>
              </w:rPr>
              <w:t>805</w:t>
            </w:r>
          </w:p>
        </w:tc>
        <w:tc>
          <w:tcPr>
            <w:tcW w:w="619" w:type="pct"/>
            <w:tcBorders>
              <w:top w:val="single" w:sz="4" w:space="0" w:color="auto"/>
              <w:left w:val="single" w:sz="4" w:space="0" w:color="auto"/>
              <w:bottom w:val="single" w:sz="4" w:space="0" w:color="auto"/>
              <w:right w:val="single" w:sz="4" w:space="0" w:color="auto"/>
            </w:tcBorders>
            <w:shd w:val="clear" w:color="auto" w:fill="auto"/>
          </w:tcPr>
          <w:p w14:paraId="78A488E0" w14:textId="77777777" w:rsidR="00ED0391" w:rsidRPr="0058001A" w:rsidRDefault="00ED0391" w:rsidP="001A42D6">
            <w:pPr>
              <w:widowControl w:val="0"/>
              <w:tabs>
                <w:tab w:val="left" w:pos="3141"/>
              </w:tabs>
              <w:jc w:val="right"/>
              <w:rPr>
                <w:sz w:val="20"/>
                <w:szCs w:val="20"/>
              </w:rPr>
            </w:pPr>
            <w:r w:rsidRPr="0058001A">
              <w:rPr>
                <w:sz w:val="20"/>
                <w:szCs w:val="20"/>
              </w:rPr>
              <w:t>0.07</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5B23DF6D" w14:textId="77777777" w:rsidR="00ED0391" w:rsidRPr="0058001A" w:rsidRDefault="00ED0391" w:rsidP="001A42D6">
            <w:pPr>
              <w:widowControl w:val="0"/>
              <w:tabs>
                <w:tab w:val="left" w:pos="3141"/>
              </w:tabs>
              <w:jc w:val="right"/>
              <w:rPr>
                <w:sz w:val="20"/>
                <w:szCs w:val="20"/>
              </w:rPr>
            </w:pPr>
            <w:r w:rsidRPr="0058001A">
              <w:rPr>
                <w:sz w:val="20"/>
                <w:szCs w:val="20"/>
              </w:rPr>
              <w:t>0.03</w:t>
            </w:r>
          </w:p>
        </w:tc>
        <w:tc>
          <w:tcPr>
            <w:tcW w:w="700" w:type="pct"/>
            <w:tcBorders>
              <w:top w:val="single" w:sz="4" w:space="0" w:color="auto"/>
              <w:left w:val="single" w:sz="4" w:space="0" w:color="auto"/>
              <w:bottom w:val="single" w:sz="4" w:space="0" w:color="auto"/>
              <w:right w:val="single" w:sz="4" w:space="0" w:color="auto"/>
            </w:tcBorders>
            <w:shd w:val="clear" w:color="auto" w:fill="auto"/>
          </w:tcPr>
          <w:p w14:paraId="0A3F41BA" w14:textId="77777777" w:rsidR="00ED0391" w:rsidRPr="0058001A" w:rsidRDefault="00ED0391" w:rsidP="001A42D6">
            <w:pPr>
              <w:widowControl w:val="0"/>
              <w:tabs>
                <w:tab w:val="left" w:pos="3141"/>
              </w:tabs>
              <w:jc w:val="right"/>
              <w:rPr>
                <w:sz w:val="20"/>
                <w:szCs w:val="20"/>
              </w:rPr>
            </w:pPr>
            <w:r w:rsidRPr="0058001A">
              <w:rPr>
                <w:sz w:val="20"/>
                <w:szCs w:val="20"/>
              </w:rPr>
              <w:t>0.09</w:t>
            </w:r>
          </w:p>
        </w:tc>
        <w:tc>
          <w:tcPr>
            <w:tcW w:w="671" w:type="pct"/>
            <w:tcBorders>
              <w:top w:val="single" w:sz="4" w:space="0" w:color="auto"/>
              <w:left w:val="single" w:sz="4" w:space="0" w:color="auto"/>
              <w:bottom w:val="single" w:sz="4" w:space="0" w:color="auto"/>
              <w:right w:val="single" w:sz="4" w:space="0" w:color="auto"/>
            </w:tcBorders>
          </w:tcPr>
          <w:p w14:paraId="37C929FA" w14:textId="77777777" w:rsidR="00ED0391" w:rsidRPr="00A20612" w:rsidRDefault="00ED0391" w:rsidP="001A42D6">
            <w:pPr>
              <w:widowControl w:val="0"/>
              <w:tabs>
                <w:tab w:val="left" w:pos="3141"/>
              </w:tabs>
              <w:jc w:val="right"/>
              <w:rPr>
                <w:sz w:val="20"/>
                <w:szCs w:val="20"/>
              </w:rPr>
            </w:pPr>
            <w:r w:rsidRPr="00A20612">
              <w:rPr>
                <w:sz w:val="20"/>
                <w:szCs w:val="20"/>
              </w:rPr>
              <w:t>0.02</w:t>
            </w:r>
          </w:p>
        </w:tc>
        <w:tc>
          <w:tcPr>
            <w:tcW w:w="920" w:type="pct"/>
            <w:gridSpan w:val="2"/>
            <w:tcBorders>
              <w:top w:val="single" w:sz="4" w:space="0" w:color="auto"/>
              <w:left w:val="nil"/>
              <w:bottom w:val="single" w:sz="4" w:space="0" w:color="auto"/>
              <w:right w:val="single" w:sz="4" w:space="0" w:color="auto"/>
            </w:tcBorders>
            <w:shd w:val="clear" w:color="auto" w:fill="auto"/>
          </w:tcPr>
          <w:p w14:paraId="3B5C3882" w14:textId="48BE791E" w:rsidR="00ED0391" w:rsidRPr="0058001A" w:rsidRDefault="00ED0391" w:rsidP="001A42D6">
            <w:pPr>
              <w:widowControl w:val="0"/>
              <w:tabs>
                <w:tab w:val="left" w:pos="3141"/>
              </w:tabs>
              <w:jc w:val="right"/>
              <w:rPr>
                <w:sz w:val="20"/>
                <w:szCs w:val="20"/>
              </w:rPr>
            </w:pPr>
            <w:r w:rsidRPr="00C57211">
              <w:rPr>
                <w:color w:val="000000"/>
                <w:sz w:val="20"/>
                <w:szCs w:val="20"/>
              </w:rPr>
              <w:t>0</w:t>
            </w:r>
            <w:r w:rsidR="00C57211" w:rsidRPr="00C57211">
              <w:rPr>
                <w:color w:val="000000"/>
                <w:sz w:val="20"/>
                <w:szCs w:val="20"/>
              </w:rPr>
              <w:t>.01</w:t>
            </w:r>
          </w:p>
        </w:tc>
      </w:tr>
      <w:tr w:rsidR="00DA4045" w:rsidRPr="0058001A" w14:paraId="6AA43A42" w14:textId="77777777" w:rsidTr="001C39FD">
        <w:tc>
          <w:tcPr>
            <w:tcW w:w="1020" w:type="pct"/>
            <w:tcBorders>
              <w:top w:val="single" w:sz="4" w:space="0" w:color="auto"/>
              <w:left w:val="single" w:sz="4" w:space="0" w:color="auto"/>
              <w:bottom w:val="single" w:sz="4" w:space="0" w:color="auto"/>
              <w:right w:val="single" w:sz="4" w:space="0" w:color="auto"/>
            </w:tcBorders>
            <w:shd w:val="clear" w:color="auto" w:fill="auto"/>
          </w:tcPr>
          <w:p w14:paraId="39632B69" w14:textId="77777777" w:rsidR="00ED0391" w:rsidRPr="0058001A" w:rsidRDefault="00ED0391" w:rsidP="001A42D6">
            <w:pPr>
              <w:widowControl w:val="0"/>
              <w:tabs>
                <w:tab w:val="left" w:pos="3141"/>
              </w:tabs>
              <w:rPr>
                <w:sz w:val="20"/>
                <w:szCs w:val="20"/>
              </w:rPr>
            </w:pPr>
            <w:r w:rsidRPr="0058001A">
              <w:rPr>
                <w:sz w:val="20"/>
                <w:szCs w:val="20"/>
              </w:rPr>
              <w:t>R-438A</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2C85379C" w14:textId="5D39DF33" w:rsidR="00ED0391" w:rsidRPr="0058001A" w:rsidRDefault="00ED0391" w:rsidP="001A42D6">
            <w:pPr>
              <w:widowControl w:val="0"/>
              <w:tabs>
                <w:tab w:val="left" w:pos="3141"/>
              </w:tabs>
              <w:jc w:val="right"/>
              <w:rPr>
                <w:sz w:val="20"/>
                <w:szCs w:val="20"/>
              </w:rPr>
            </w:pPr>
            <w:r w:rsidRPr="0058001A">
              <w:rPr>
                <w:sz w:val="20"/>
                <w:szCs w:val="20"/>
              </w:rPr>
              <w:t>2</w:t>
            </w:r>
            <w:r w:rsidR="0054556D">
              <w:rPr>
                <w:sz w:val="20"/>
                <w:szCs w:val="20"/>
              </w:rPr>
              <w:t>,</w:t>
            </w:r>
            <w:r w:rsidRPr="0058001A">
              <w:rPr>
                <w:sz w:val="20"/>
                <w:szCs w:val="20"/>
              </w:rPr>
              <w:t>264</w:t>
            </w:r>
          </w:p>
        </w:tc>
        <w:tc>
          <w:tcPr>
            <w:tcW w:w="619" w:type="pct"/>
            <w:tcBorders>
              <w:top w:val="single" w:sz="4" w:space="0" w:color="auto"/>
              <w:left w:val="single" w:sz="4" w:space="0" w:color="auto"/>
              <w:bottom w:val="single" w:sz="4" w:space="0" w:color="auto"/>
              <w:right w:val="single" w:sz="4" w:space="0" w:color="auto"/>
            </w:tcBorders>
            <w:shd w:val="clear" w:color="auto" w:fill="auto"/>
          </w:tcPr>
          <w:p w14:paraId="0DB314B2" w14:textId="77777777" w:rsidR="00ED0391" w:rsidRPr="0058001A" w:rsidRDefault="00ED0391" w:rsidP="001A42D6">
            <w:pPr>
              <w:widowControl w:val="0"/>
              <w:tabs>
                <w:tab w:val="left" w:pos="3141"/>
              </w:tabs>
              <w:jc w:val="right"/>
              <w:rPr>
                <w:sz w:val="20"/>
                <w:szCs w:val="20"/>
              </w:rPr>
            </w:pPr>
            <w:r w:rsidRPr="0058001A">
              <w:rPr>
                <w:sz w:val="20"/>
                <w:szCs w:val="20"/>
              </w:rPr>
              <w:t>2.04</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2A2DACE8" w14:textId="77777777" w:rsidR="00ED0391" w:rsidRPr="0058001A" w:rsidRDefault="00ED0391" w:rsidP="001A42D6">
            <w:pPr>
              <w:widowControl w:val="0"/>
              <w:tabs>
                <w:tab w:val="left" w:pos="3141"/>
              </w:tabs>
              <w:jc w:val="right"/>
              <w:rPr>
                <w:sz w:val="20"/>
                <w:szCs w:val="20"/>
              </w:rPr>
            </w:pPr>
            <w:r w:rsidRPr="0058001A">
              <w:rPr>
                <w:sz w:val="20"/>
                <w:szCs w:val="20"/>
              </w:rPr>
              <w:t>2.61</w:t>
            </w:r>
          </w:p>
        </w:tc>
        <w:tc>
          <w:tcPr>
            <w:tcW w:w="700" w:type="pct"/>
            <w:tcBorders>
              <w:top w:val="single" w:sz="4" w:space="0" w:color="auto"/>
              <w:left w:val="single" w:sz="4" w:space="0" w:color="auto"/>
              <w:bottom w:val="single" w:sz="4" w:space="0" w:color="auto"/>
              <w:right w:val="single" w:sz="4" w:space="0" w:color="auto"/>
            </w:tcBorders>
            <w:shd w:val="clear" w:color="auto" w:fill="auto"/>
          </w:tcPr>
          <w:p w14:paraId="354F1B9F" w14:textId="77777777" w:rsidR="00ED0391" w:rsidRPr="0058001A" w:rsidRDefault="00ED0391" w:rsidP="001A42D6">
            <w:pPr>
              <w:widowControl w:val="0"/>
              <w:tabs>
                <w:tab w:val="left" w:pos="3141"/>
              </w:tabs>
              <w:jc w:val="right"/>
              <w:rPr>
                <w:sz w:val="20"/>
                <w:szCs w:val="20"/>
              </w:rPr>
            </w:pPr>
            <w:r w:rsidRPr="0058001A">
              <w:rPr>
                <w:sz w:val="20"/>
                <w:szCs w:val="20"/>
              </w:rPr>
              <w:t>1.65</w:t>
            </w:r>
          </w:p>
        </w:tc>
        <w:tc>
          <w:tcPr>
            <w:tcW w:w="671" w:type="pct"/>
            <w:tcBorders>
              <w:top w:val="single" w:sz="4" w:space="0" w:color="auto"/>
              <w:left w:val="single" w:sz="4" w:space="0" w:color="auto"/>
              <w:bottom w:val="single" w:sz="4" w:space="0" w:color="auto"/>
              <w:right w:val="single" w:sz="4" w:space="0" w:color="auto"/>
            </w:tcBorders>
          </w:tcPr>
          <w:p w14:paraId="36E36659" w14:textId="77777777" w:rsidR="00ED0391" w:rsidRPr="00A20612" w:rsidRDefault="00ED0391" w:rsidP="001A42D6">
            <w:pPr>
              <w:widowControl w:val="0"/>
              <w:tabs>
                <w:tab w:val="left" w:pos="3141"/>
              </w:tabs>
              <w:jc w:val="right"/>
              <w:rPr>
                <w:sz w:val="20"/>
                <w:szCs w:val="20"/>
              </w:rPr>
            </w:pPr>
            <w:r w:rsidRPr="00A20612">
              <w:rPr>
                <w:sz w:val="20"/>
                <w:szCs w:val="20"/>
              </w:rPr>
              <w:t>1.59</w:t>
            </w:r>
          </w:p>
        </w:tc>
        <w:tc>
          <w:tcPr>
            <w:tcW w:w="920" w:type="pct"/>
            <w:gridSpan w:val="2"/>
            <w:tcBorders>
              <w:top w:val="single" w:sz="4" w:space="0" w:color="auto"/>
              <w:left w:val="nil"/>
              <w:bottom w:val="single" w:sz="4" w:space="0" w:color="auto"/>
              <w:right w:val="single" w:sz="4" w:space="0" w:color="auto"/>
            </w:tcBorders>
            <w:shd w:val="clear" w:color="auto" w:fill="auto"/>
          </w:tcPr>
          <w:p w14:paraId="4CDA3807" w14:textId="095F26B4" w:rsidR="00ED0391" w:rsidRPr="0058001A" w:rsidRDefault="00ED0391" w:rsidP="001A42D6">
            <w:pPr>
              <w:widowControl w:val="0"/>
              <w:tabs>
                <w:tab w:val="left" w:pos="3141"/>
              </w:tabs>
              <w:jc w:val="right"/>
              <w:rPr>
                <w:sz w:val="20"/>
                <w:szCs w:val="20"/>
              </w:rPr>
            </w:pPr>
            <w:r w:rsidRPr="00C57211">
              <w:rPr>
                <w:color w:val="000000"/>
                <w:sz w:val="20"/>
                <w:szCs w:val="20"/>
              </w:rPr>
              <w:t>0.</w:t>
            </w:r>
            <w:r w:rsidR="00C57211" w:rsidRPr="00C57211">
              <w:rPr>
                <w:color w:val="000000"/>
                <w:sz w:val="20"/>
                <w:szCs w:val="20"/>
              </w:rPr>
              <w:t>85</w:t>
            </w:r>
          </w:p>
        </w:tc>
      </w:tr>
      <w:tr w:rsidR="00DA4045" w:rsidRPr="0058001A" w14:paraId="661B10EA" w14:textId="77777777" w:rsidTr="001C39FD">
        <w:tc>
          <w:tcPr>
            <w:tcW w:w="1020" w:type="pct"/>
            <w:tcBorders>
              <w:top w:val="single" w:sz="4" w:space="0" w:color="auto"/>
              <w:left w:val="single" w:sz="4" w:space="0" w:color="auto"/>
              <w:bottom w:val="single" w:sz="4" w:space="0" w:color="auto"/>
              <w:right w:val="single" w:sz="4" w:space="0" w:color="auto"/>
            </w:tcBorders>
            <w:shd w:val="clear" w:color="auto" w:fill="auto"/>
          </w:tcPr>
          <w:p w14:paraId="395BEE63" w14:textId="77777777" w:rsidR="00ED0391" w:rsidRPr="0058001A" w:rsidRDefault="00ED0391" w:rsidP="001A42D6">
            <w:pPr>
              <w:widowControl w:val="0"/>
              <w:tabs>
                <w:tab w:val="left" w:pos="3141"/>
              </w:tabs>
              <w:rPr>
                <w:sz w:val="20"/>
                <w:szCs w:val="20"/>
              </w:rPr>
            </w:pPr>
            <w:r w:rsidRPr="0058001A">
              <w:rPr>
                <w:sz w:val="20"/>
                <w:szCs w:val="20"/>
              </w:rPr>
              <w:lastRenderedPageBreak/>
              <w:t>R-448A</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16D521D6" w14:textId="7BB7F9F1" w:rsidR="00ED0391" w:rsidRPr="0058001A" w:rsidRDefault="00ED0391" w:rsidP="001A42D6">
            <w:pPr>
              <w:widowControl w:val="0"/>
              <w:tabs>
                <w:tab w:val="left" w:pos="3141"/>
              </w:tabs>
              <w:jc w:val="right"/>
              <w:rPr>
                <w:sz w:val="20"/>
                <w:szCs w:val="20"/>
              </w:rPr>
            </w:pPr>
            <w:r w:rsidRPr="0058001A">
              <w:rPr>
                <w:sz w:val="20"/>
                <w:szCs w:val="20"/>
              </w:rPr>
              <w:t>1</w:t>
            </w:r>
            <w:r w:rsidR="0054556D">
              <w:rPr>
                <w:sz w:val="20"/>
                <w:szCs w:val="20"/>
              </w:rPr>
              <w:t>,</w:t>
            </w:r>
            <w:r w:rsidRPr="0058001A">
              <w:rPr>
                <w:sz w:val="20"/>
                <w:szCs w:val="20"/>
              </w:rPr>
              <w:t>38</w:t>
            </w:r>
            <w:r w:rsidR="0054556D">
              <w:rPr>
                <w:sz w:val="20"/>
                <w:szCs w:val="20"/>
              </w:rPr>
              <w:t>6</w:t>
            </w:r>
          </w:p>
        </w:tc>
        <w:tc>
          <w:tcPr>
            <w:tcW w:w="619" w:type="pct"/>
            <w:tcBorders>
              <w:top w:val="single" w:sz="4" w:space="0" w:color="auto"/>
              <w:left w:val="single" w:sz="4" w:space="0" w:color="auto"/>
              <w:bottom w:val="single" w:sz="4" w:space="0" w:color="auto"/>
              <w:right w:val="single" w:sz="4" w:space="0" w:color="auto"/>
            </w:tcBorders>
            <w:shd w:val="clear" w:color="auto" w:fill="auto"/>
            <w:vAlign w:val="bottom"/>
          </w:tcPr>
          <w:p w14:paraId="097FC85E" w14:textId="77777777" w:rsidR="00ED0391" w:rsidRPr="0058001A" w:rsidRDefault="00ED0391" w:rsidP="001A42D6">
            <w:pPr>
              <w:widowControl w:val="0"/>
              <w:tabs>
                <w:tab w:val="left" w:pos="3141"/>
              </w:tabs>
              <w:jc w:val="right"/>
              <w:rPr>
                <w:sz w:val="20"/>
                <w:szCs w:val="20"/>
              </w:rPr>
            </w:pPr>
            <w:r w:rsidRPr="0058001A">
              <w:rPr>
                <w:sz w:val="20"/>
                <w:szCs w:val="20"/>
              </w:rPr>
              <w:t>0</w:t>
            </w:r>
          </w:p>
        </w:tc>
        <w:tc>
          <w:tcPr>
            <w:tcW w:w="655" w:type="pct"/>
            <w:tcBorders>
              <w:top w:val="single" w:sz="4" w:space="0" w:color="auto"/>
              <w:left w:val="single" w:sz="4" w:space="0" w:color="auto"/>
              <w:bottom w:val="single" w:sz="4" w:space="0" w:color="auto"/>
              <w:right w:val="single" w:sz="4" w:space="0" w:color="auto"/>
            </w:tcBorders>
            <w:shd w:val="clear" w:color="auto" w:fill="auto"/>
            <w:vAlign w:val="bottom"/>
          </w:tcPr>
          <w:p w14:paraId="0636656A" w14:textId="77777777" w:rsidR="00ED0391" w:rsidRPr="0058001A" w:rsidRDefault="00ED0391" w:rsidP="001A42D6">
            <w:pPr>
              <w:widowControl w:val="0"/>
              <w:tabs>
                <w:tab w:val="left" w:pos="3141"/>
              </w:tabs>
              <w:jc w:val="right"/>
              <w:rPr>
                <w:sz w:val="20"/>
                <w:szCs w:val="20"/>
              </w:rPr>
            </w:pPr>
            <w:r w:rsidRPr="0058001A">
              <w:rPr>
                <w:sz w:val="20"/>
                <w:szCs w:val="20"/>
              </w:rPr>
              <w:t>0</w:t>
            </w:r>
          </w:p>
        </w:tc>
        <w:tc>
          <w:tcPr>
            <w:tcW w:w="700" w:type="pct"/>
            <w:tcBorders>
              <w:top w:val="single" w:sz="4" w:space="0" w:color="auto"/>
              <w:left w:val="single" w:sz="4" w:space="0" w:color="auto"/>
              <w:bottom w:val="single" w:sz="4" w:space="0" w:color="auto"/>
              <w:right w:val="single" w:sz="4" w:space="0" w:color="auto"/>
            </w:tcBorders>
            <w:shd w:val="clear" w:color="auto" w:fill="auto"/>
            <w:vAlign w:val="bottom"/>
          </w:tcPr>
          <w:p w14:paraId="6FDD4DE0" w14:textId="77777777" w:rsidR="00ED0391" w:rsidRPr="0058001A" w:rsidRDefault="00ED0391" w:rsidP="001A42D6">
            <w:pPr>
              <w:widowControl w:val="0"/>
              <w:tabs>
                <w:tab w:val="left" w:pos="3141"/>
              </w:tabs>
              <w:jc w:val="right"/>
              <w:rPr>
                <w:sz w:val="20"/>
                <w:szCs w:val="20"/>
              </w:rPr>
            </w:pPr>
            <w:r w:rsidRPr="0058001A">
              <w:rPr>
                <w:sz w:val="20"/>
                <w:szCs w:val="20"/>
              </w:rPr>
              <w:t>3.58</w:t>
            </w:r>
          </w:p>
        </w:tc>
        <w:tc>
          <w:tcPr>
            <w:tcW w:w="671" w:type="pct"/>
            <w:tcBorders>
              <w:top w:val="single" w:sz="4" w:space="0" w:color="auto"/>
              <w:left w:val="single" w:sz="4" w:space="0" w:color="auto"/>
              <w:bottom w:val="single" w:sz="4" w:space="0" w:color="auto"/>
              <w:right w:val="single" w:sz="4" w:space="0" w:color="auto"/>
            </w:tcBorders>
            <w:vAlign w:val="bottom"/>
          </w:tcPr>
          <w:p w14:paraId="18017753" w14:textId="77777777" w:rsidR="00ED0391" w:rsidRPr="00A20612" w:rsidRDefault="00ED0391" w:rsidP="001A42D6">
            <w:pPr>
              <w:widowControl w:val="0"/>
              <w:tabs>
                <w:tab w:val="left" w:pos="3141"/>
              </w:tabs>
              <w:jc w:val="right"/>
              <w:rPr>
                <w:sz w:val="20"/>
                <w:szCs w:val="20"/>
              </w:rPr>
            </w:pPr>
            <w:r w:rsidRPr="00A20612">
              <w:rPr>
                <w:sz w:val="20"/>
                <w:szCs w:val="20"/>
              </w:rPr>
              <w:t>0</w:t>
            </w:r>
          </w:p>
        </w:tc>
        <w:tc>
          <w:tcPr>
            <w:tcW w:w="920" w:type="pct"/>
            <w:gridSpan w:val="2"/>
            <w:tcBorders>
              <w:top w:val="single" w:sz="4" w:space="0" w:color="auto"/>
              <w:left w:val="nil"/>
              <w:bottom w:val="single" w:sz="4" w:space="0" w:color="auto"/>
              <w:right w:val="single" w:sz="4" w:space="0" w:color="auto"/>
            </w:tcBorders>
            <w:shd w:val="clear" w:color="auto" w:fill="auto"/>
          </w:tcPr>
          <w:p w14:paraId="0B4B62D4" w14:textId="51F93BC6" w:rsidR="00ED0391" w:rsidRPr="0058001A" w:rsidRDefault="00ED0391" w:rsidP="001A42D6">
            <w:pPr>
              <w:widowControl w:val="0"/>
              <w:tabs>
                <w:tab w:val="left" w:pos="3141"/>
              </w:tabs>
              <w:jc w:val="right"/>
              <w:rPr>
                <w:sz w:val="20"/>
                <w:szCs w:val="20"/>
              </w:rPr>
            </w:pPr>
            <w:r w:rsidRPr="00C57211">
              <w:rPr>
                <w:color w:val="000000"/>
                <w:sz w:val="20"/>
                <w:szCs w:val="20"/>
              </w:rPr>
              <w:t>0</w:t>
            </w:r>
            <w:r w:rsidR="00C57211" w:rsidRPr="00C57211">
              <w:rPr>
                <w:color w:val="000000"/>
                <w:sz w:val="20"/>
                <w:szCs w:val="20"/>
              </w:rPr>
              <w:t>.00</w:t>
            </w:r>
          </w:p>
        </w:tc>
      </w:tr>
      <w:tr w:rsidR="00DA4045" w:rsidRPr="0058001A" w14:paraId="2CDADBEA" w14:textId="77777777" w:rsidTr="001C39FD">
        <w:tc>
          <w:tcPr>
            <w:tcW w:w="1020" w:type="pct"/>
            <w:tcBorders>
              <w:top w:val="single" w:sz="4" w:space="0" w:color="auto"/>
              <w:left w:val="single" w:sz="4" w:space="0" w:color="auto"/>
              <w:bottom w:val="single" w:sz="4" w:space="0" w:color="auto"/>
              <w:right w:val="single" w:sz="4" w:space="0" w:color="auto"/>
            </w:tcBorders>
            <w:shd w:val="clear" w:color="auto" w:fill="auto"/>
          </w:tcPr>
          <w:p w14:paraId="3764E029" w14:textId="77777777" w:rsidR="00ED0391" w:rsidRPr="0058001A" w:rsidRDefault="00ED0391" w:rsidP="001A42D6">
            <w:pPr>
              <w:widowControl w:val="0"/>
              <w:tabs>
                <w:tab w:val="left" w:pos="3141"/>
              </w:tabs>
              <w:rPr>
                <w:sz w:val="20"/>
                <w:szCs w:val="20"/>
              </w:rPr>
            </w:pPr>
            <w:r w:rsidRPr="0058001A">
              <w:rPr>
                <w:sz w:val="20"/>
                <w:szCs w:val="20"/>
              </w:rPr>
              <w:t>R-449A</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33F8681A" w14:textId="6D0571AE" w:rsidR="00ED0391" w:rsidRPr="0058001A" w:rsidRDefault="00ED0391" w:rsidP="001A42D6">
            <w:pPr>
              <w:widowControl w:val="0"/>
              <w:tabs>
                <w:tab w:val="left" w:pos="3141"/>
              </w:tabs>
              <w:jc w:val="right"/>
              <w:rPr>
                <w:sz w:val="20"/>
                <w:szCs w:val="20"/>
              </w:rPr>
            </w:pPr>
            <w:r w:rsidRPr="0058001A">
              <w:rPr>
                <w:sz w:val="20"/>
                <w:szCs w:val="20"/>
              </w:rPr>
              <w:t>1</w:t>
            </w:r>
            <w:r w:rsidR="00AD71CC">
              <w:rPr>
                <w:sz w:val="20"/>
                <w:szCs w:val="20"/>
              </w:rPr>
              <w:t>,</w:t>
            </w:r>
            <w:r w:rsidRPr="0058001A">
              <w:rPr>
                <w:sz w:val="20"/>
                <w:szCs w:val="20"/>
              </w:rPr>
              <w:t>396</w:t>
            </w:r>
          </w:p>
        </w:tc>
        <w:tc>
          <w:tcPr>
            <w:tcW w:w="619" w:type="pct"/>
            <w:tcBorders>
              <w:top w:val="single" w:sz="4" w:space="0" w:color="auto"/>
              <w:left w:val="single" w:sz="4" w:space="0" w:color="auto"/>
              <w:bottom w:val="single" w:sz="4" w:space="0" w:color="auto"/>
              <w:right w:val="single" w:sz="4" w:space="0" w:color="auto"/>
            </w:tcBorders>
            <w:shd w:val="clear" w:color="auto" w:fill="auto"/>
          </w:tcPr>
          <w:p w14:paraId="5BBE73CD" w14:textId="77777777" w:rsidR="00ED0391" w:rsidRPr="0058001A" w:rsidRDefault="00ED0391" w:rsidP="001A42D6">
            <w:pPr>
              <w:widowControl w:val="0"/>
              <w:tabs>
                <w:tab w:val="left" w:pos="3141"/>
              </w:tabs>
              <w:jc w:val="right"/>
              <w:rPr>
                <w:sz w:val="20"/>
                <w:szCs w:val="20"/>
              </w:rPr>
            </w:pPr>
            <w:r w:rsidRPr="0058001A">
              <w:rPr>
                <w:sz w:val="20"/>
                <w:szCs w:val="20"/>
              </w:rPr>
              <w:t>0.01</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346D6ED1" w14:textId="77777777" w:rsidR="00ED0391" w:rsidRPr="0058001A" w:rsidRDefault="00ED0391" w:rsidP="001A42D6">
            <w:pPr>
              <w:widowControl w:val="0"/>
              <w:tabs>
                <w:tab w:val="left" w:pos="3141"/>
              </w:tabs>
              <w:jc w:val="right"/>
              <w:rPr>
                <w:sz w:val="20"/>
                <w:szCs w:val="20"/>
              </w:rPr>
            </w:pPr>
            <w:r w:rsidRPr="0058001A">
              <w:rPr>
                <w:sz w:val="20"/>
                <w:szCs w:val="20"/>
              </w:rPr>
              <w:t>0.14</w:t>
            </w:r>
          </w:p>
        </w:tc>
        <w:tc>
          <w:tcPr>
            <w:tcW w:w="700" w:type="pct"/>
            <w:tcBorders>
              <w:top w:val="single" w:sz="4" w:space="0" w:color="auto"/>
              <w:left w:val="single" w:sz="4" w:space="0" w:color="auto"/>
              <w:bottom w:val="single" w:sz="4" w:space="0" w:color="auto"/>
              <w:right w:val="single" w:sz="4" w:space="0" w:color="auto"/>
            </w:tcBorders>
            <w:shd w:val="clear" w:color="auto" w:fill="auto"/>
          </w:tcPr>
          <w:p w14:paraId="65411E9E" w14:textId="77777777" w:rsidR="00ED0391" w:rsidRPr="0058001A" w:rsidRDefault="00ED0391" w:rsidP="001A42D6">
            <w:pPr>
              <w:widowControl w:val="0"/>
              <w:tabs>
                <w:tab w:val="left" w:pos="3141"/>
              </w:tabs>
              <w:jc w:val="right"/>
              <w:rPr>
                <w:sz w:val="20"/>
                <w:szCs w:val="20"/>
              </w:rPr>
            </w:pPr>
            <w:r w:rsidRPr="0058001A">
              <w:rPr>
                <w:sz w:val="20"/>
                <w:szCs w:val="20"/>
              </w:rPr>
              <w:t>0.03</w:t>
            </w:r>
          </w:p>
        </w:tc>
        <w:tc>
          <w:tcPr>
            <w:tcW w:w="671" w:type="pct"/>
            <w:tcBorders>
              <w:top w:val="single" w:sz="4" w:space="0" w:color="auto"/>
              <w:left w:val="single" w:sz="4" w:space="0" w:color="auto"/>
              <w:bottom w:val="single" w:sz="4" w:space="0" w:color="auto"/>
              <w:right w:val="single" w:sz="4" w:space="0" w:color="auto"/>
            </w:tcBorders>
          </w:tcPr>
          <w:p w14:paraId="0E40734F" w14:textId="77777777" w:rsidR="00ED0391" w:rsidRPr="00A20612" w:rsidRDefault="00ED0391" w:rsidP="001A42D6">
            <w:pPr>
              <w:widowControl w:val="0"/>
              <w:tabs>
                <w:tab w:val="left" w:pos="3141"/>
              </w:tabs>
              <w:jc w:val="right"/>
              <w:rPr>
                <w:sz w:val="20"/>
                <w:szCs w:val="20"/>
              </w:rPr>
            </w:pPr>
            <w:r w:rsidRPr="00A20612">
              <w:rPr>
                <w:sz w:val="20"/>
                <w:szCs w:val="20"/>
              </w:rPr>
              <w:t>0</w:t>
            </w:r>
          </w:p>
        </w:tc>
        <w:tc>
          <w:tcPr>
            <w:tcW w:w="920" w:type="pct"/>
            <w:gridSpan w:val="2"/>
            <w:tcBorders>
              <w:top w:val="single" w:sz="4" w:space="0" w:color="auto"/>
              <w:left w:val="nil"/>
              <w:bottom w:val="single" w:sz="4" w:space="0" w:color="auto"/>
              <w:right w:val="single" w:sz="4" w:space="0" w:color="auto"/>
            </w:tcBorders>
            <w:shd w:val="clear" w:color="auto" w:fill="auto"/>
          </w:tcPr>
          <w:p w14:paraId="5994645B" w14:textId="2EDD759B" w:rsidR="00ED0391" w:rsidRPr="0058001A" w:rsidRDefault="00ED0391" w:rsidP="001A42D6">
            <w:pPr>
              <w:widowControl w:val="0"/>
              <w:tabs>
                <w:tab w:val="left" w:pos="3141"/>
              </w:tabs>
              <w:jc w:val="right"/>
              <w:rPr>
                <w:sz w:val="20"/>
                <w:szCs w:val="20"/>
              </w:rPr>
            </w:pPr>
            <w:r w:rsidRPr="00C57211">
              <w:rPr>
                <w:color w:val="000000"/>
                <w:sz w:val="20"/>
                <w:szCs w:val="20"/>
              </w:rPr>
              <w:t>0</w:t>
            </w:r>
            <w:r w:rsidR="00C57211" w:rsidRPr="00C57211">
              <w:rPr>
                <w:color w:val="000000"/>
                <w:sz w:val="20"/>
                <w:szCs w:val="20"/>
              </w:rPr>
              <w:t>.00</w:t>
            </w:r>
          </w:p>
        </w:tc>
      </w:tr>
      <w:tr w:rsidR="00DA4045" w:rsidRPr="0058001A" w14:paraId="3B38295B" w14:textId="77777777" w:rsidTr="001C39FD">
        <w:tc>
          <w:tcPr>
            <w:tcW w:w="1020" w:type="pct"/>
            <w:tcBorders>
              <w:top w:val="single" w:sz="4" w:space="0" w:color="auto"/>
              <w:left w:val="single" w:sz="4" w:space="0" w:color="auto"/>
              <w:bottom w:val="single" w:sz="4" w:space="0" w:color="auto"/>
              <w:right w:val="single" w:sz="4" w:space="0" w:color="auto"/>
            </w:tcBorders>
            <w:shd w:val="clear" w:color="auto" w:fill="auto"/>
          </w:tcPr>
          <w:p w14:paraId="63336637" w14:textId="77777777" w:rsidR="00ED0391" w:rsidRPr="0058001A" w:rsidRDefault="00ED0391" w:rsidP="001A42D6">
            <w:pPr>
              <w:widowControl w:val="0"/>
              <w:tabs>
                <w:tab w:val="left" w:pos="3141"/>
              </w:tabs>
              <w:rPr>
                <w:sz w:val="20"/>
                <w:szCs w:val="20"/>
              </w:rPr>
            </w:pPr>
            <w:r w:rsidRPr="0058001A">
              <w:rPr>
                <w:sz w:val="20"/>
                <w:szCs w:val="20"/>
              </w:rPr>
              <w:t>R-452A</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45E52D63" w14:textId="1DFE88E4" w:rsidR="00ED0391" w:rsidRPr="0058001A" w:rsidRDefault="00ED0391" w:rsidP="001A42D6">
            <w:pPr>
              <w:widowControl w:val="0"/>
              <w:tabs>
                <w:tab w:val="left" w:pos="3141"/>
              </w:tabs>
              <w:jc w:val="right"/>
              <w:rPr>
                <w:sz w:val="20"/>
                <w:szCs w:val="20"/>
              </w:rPr>
            </w:pPr>
            <w:r w:rsidRPr="0058001A">
              <w:rPr>
                <w:sz w:val="20"/>
                <w:szCs w:val="20"/>
              </w:rPr>
              <w:t>2</w:t>
            </w:r>
            <w:r w:rsidR="00AD71CC">
              <w:rPr>
                <w:sz w:val="20"/>
                <w:szCs w:val="20"/>
              </w:rPr>
              <w:t>,</w:t>
            </w:r>
            <w:r w:rsidRPr="0058001A">
              <w:rPr>
                <w:sz w:val="20"/>
                <w:szCs w:val="20"/>
              </w:rPr>
              <w:t>139</w:t>
            </w:r>
          </w:p>
        </w:tc>
        <w:tc>
          <w:tcPr>
            <w:tcW w:w="619" w:type="pct"/>
            <w:tcBorders>
              <w:top w:val="single" w:sz="4" w:space="0" w:color="auto"/>
              <w:left w:val="single" w:sz="4" w:space="0" w:color="auto"/>
              <w:bottom w:val="single" w:sz="4" w:space="0" w:color="auto"/>
              <w:right w:val="single" w:sz="4" w:space="0" w:color="auto"/>
            </w:tcBorders>
            <w:shd w:val="clear" w:color="auto" w:fill="auto"/>
          </w:tcPr>
          <w:p w14:paraId="040B0DE7" w14:textId="77777777" w:rsidR="00ED0391" w:rsidRPr="0058001A" w:rsidRDefault="00ED0391" w:rsidP="001A42D6">
            <w:pPr>
              <w:widowControl w:val="0"/>
              <w:tabs>
                <w:tab w:val="left" w:pos="3141"/>
              </w:tabs>
              <w:jc w:val="right"/>
              <w:rPr>
                <w:sz w:val="20"/>
                <w:szCs w:val="20"/>
              </w:rPr>
            </w:pPr>
            <w:r w:rsidRPr="0058001A">
              <w:rPr>
                <w:sz w:val="20"/>
                <w:szCs w:val="20"/>
              </w:rPr>
              <w:t>0</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37210FB7" w14:textId="77777777" w:rsidR="00ED0391" w:rsidRPr="0058001A" w:rsidRDefault="00ED0391" w:rsidP="001A42D6">
            <w:pPr>
              <w:widowControl w:val="0"/>
              <w:tabs>
                <w:tab w:val="left" w:pos="3141"/>
              </w:tabs>
              <w:jc w:val="right"/>
              <w:rPr>
                <w:sz w:val="20"/>
                <w:szCs w:val="20"/>
              </w:rPr>
            </w:pPr>
            <w:r w:rsidRPr="0058001A">
              <w:rPr>
                <w:sz w:val="20"/>
                <w:szCs w:val="20"/>
              </w:rPr>
              <w:t>0.01</w:t>
            </w:r>
          </w:p>
        </w:tc>
        <w:tc>
          <w:tcPr>
            <w:tcW w:w="700" w:type="pct"/>
            <w:tcBorders>
              <w:top w:val="single" w:sz="4" w:space="0" w:color="auto"/>
              <w:left w:val="single" w:sz="4" w:space="0" w:color="auto"/>
              <w:bottom w:val="single" w:sz="4" w:space="0" w:color="auto"/>
              <w:right w:val="single" w:sz="4" w:space="0" w:color="auto"/>
            </w:tcBorders>
            <w:shd w:val="clear" w:color="auto" w:fill="auto"/>
          </w:tcPr>
          <w:p w14:paraId="0A64AD2F" w14:textId="77777777" w:rsidR="00ED0391" w:rsidRPr="0058001A" w:rsidRDefault="00ED0391" w:rsidP="001A42D6">
            <w:pPr>
              <w:widowControl w:val="0"/>
              <w:tabs>
                <w:tab w:val="left" w:pos="3141"/>
              </w:tabs>
              <w:jc w:val="right"/>
              <w:rPr>
                <w:sz w:val="20"/>
                <w:szCs w:val="20"/>
              </w:rPr>
            </w:pPr>
            <w:r w:rsidRPr="0058001A">
              <w:rPr>
                <w:sz w:val="20"/>
                <w:szCs w:val="20"/>
              </w:rPr>
              <w:t>0.15</w:t>
            </w:r>
          </w:p>
        </w:tc>
        <w:tc>
          <w:tcPr>
            <w:tcW w:w="671" w:type="pct"/>
            <w:tcBorders>
              <w:top w:val="single" w:sz="4" w:space="0" w:color="auto"/>
              <w:left w:val="single" w:sz="4" w:space="0" w:color="auto"/>
              <w:bottom w:val="single" w:sz="4" w:space="0" w:color="auto"/>
              <w:right w:val="single" w:sz="4" w:space="0" w:color="auto"/>
            </w:tcBorders>
          </w:tcPr>
          <w:p w14:paraId="5354A569" w14:textId="77777777" w:rsidR="00ED0391" w:rsidRPr="00A20612" w:rsidRDefault="00ED0391" w:rsidP="001A42D6">
            <w:pPr>
              <w:widowControl w:val="0"/>
              <w:tabs>
                <w:tab w:val="left" w:pos="3141"/>
              </w:tabs>
              <w:jc w:val="right"/>
              <w:rPr>
                <w:sz w:val="20"/>
                <w:szCs w:val="20"/>
              </w:rPr>
            </w:pPr>
            <w:r w:rsidRPr="00A20612">
              <w:rPr>
                <w:sz w:val="20"/>
                <w:szCs w:val="20"/>
              </w:rPr>
              <w:t>0</w:t>
            </w:r>
          </w:p>
        </w:tc>
        <w:tc>
          <w:tcPr>
            <w:tcW w:w="920" w:type="pct"/>
            <w:gridSpan w:val="2"/>
            <w:tcBorders>
              <w:top w:val="single" w:sz="4" w:space="0" w:color="auto"/>
              <w:left w:val="nil"/>
              <w:bottom w:val="single" w:sz="4" w:space="0" w:color="auto"/>
              <w:right w:val="single" w:sz="4" w:space="0" w:color="auto"/>
            </w:tcBorders>
            <w:shd w:val="clear" w:color="auto" w:fill="auto"/>
          </w:tcPr>
          <w:p w14:paraId="715A95F7" w14:textId="66D81673" w:rsidR="00ED0391" w:rsidRPr="0058001A" w:rsidRDefault="00ED0391" w:rsidP="001A42D6">
            <w:pPr>
              <w:widowControl w:val="0"/>
              <w:tabs>
                <w:tab w:val="left" w:pos="3141"/>
              </w:tabs>
              <w:jc w:val="right"/>
              <w:rPr>
                <w:sz w:val="20"/>
                <w:szCs w:val="20"/>
              </w:rPr>
            </w:pPr>
            <w:r w:rsidRPr="00C57211">
              <w:rPr>
                <w:color w:val="000000"/>
                <w:sz w:val="20"/>
                <w:szCs w:val="20"/>
              </w:rPr>
              <w:t>0</w:t>
            </w:r>
            <w:r w:rsidR="00C57211" w:rsidRPr="00C57211">
              <w:rPr>
                <w:color w:val="000000"/>
                <w:sz w:val="20"/>
                <w:szCs w:val="20"/>
              </w:rPr>
              <w:t>.00</w:t>
            </w:r>
          </w:p>
        </w:tc>
      </w:tr>
      <w:tr w:rsidR="00DA4045" w:rsidRPr="0058001A" w14:paraId="1E9053D6" w14:textId="77777777" w:rsidTr="001C39FD">
        <w:tc>
          <w:tcPr>
            <w:tcW w:w="1020" w:type="pct"/>
            <w:tcBorders>
              <w:top w:val="single" w:sz="4" w:space="0" w:color="auto"/>
              <w:left w:val="single" w:sz="4" w:space="0" w:color="auto"/>
              <w:bottom w:val="single" w:sz="4" w:space="0" w:color="auto"/>
              <w:right w:val="single" w:sz="4" w:space="0" w:color="auto"/>
            </w:tcBorders>
            <w:shd w:val="clear" w:color="auto" w:fill="auto"/>
          </w:tcPr>
          <w:p w14:paraId="74974F03" w14:textId="77777777" w:rsidR="00ED0391" w:rsidRPr="0058001A" w:rsidRDefault="00ED0391" w:rsidP="001A42D6">
            <w:pPr>
              <w:widowControl w:val="0"/>
              <w:tabs>
                <w:tab w:val="left" w:pos="3141"/>
              </w:tabs>
              <w:rPr>
                <w:sz w:val="20"/>
                <w:szCs w:val="20"/>
              </w:rPr>
            </w:pPr>
            <w:r w:rsidRPr="0058001A">
              <w:rPr>
                <w:sz w:val="20"/>
                <w:szCs w:val="20"/>
              </w:rPr>
              <w:t>R-507A</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6BBF26D0" w14:textId="48D65058" w:rsidR="00ED0391" w:rsidRPr="0058001A" w:rsidRDefault="00ED0391" w:rsidP="001A42D6">
            <w:pPr>
              <w:widowControl w:val="0"/>
              <w:tabs>
                <w:tab w:val="left" w:pos="3141"/>
              </w:tabs>
              <w:jc w:val="right"/>
              <w:rPr>
                <w:sz w:val="20"/>
                <w:szCs w:val="20"/>
              </w:rPr>
            </w:pPr>
            <w:r w:rsidRPr="0058001A">
              <w:rPr>
                <w:sz w:val="20"/>
                <w:szCs w:val="20"/>
              </w:rPr>
              <w:t>3</w:t>
            </w:r>
            <w:r w:rsidR="00AD71CC">
              <w:rPr>
                <w:sz w:val="20"/>
                <w:szCs w:val="20"/>
              </w:rPr>
              <w:t>,</w:t>
            </w:r>
            <w:r w:rsidRPr="0058001A">
              <w:rPr>
                <w:sz w:val="20"/>
                <w:szCs w:val="20"/>
              </w:rPr>
              <w:t>985</w:t>
            </w:r>
          </w:p>
        </w:tc>
        <w:tc>
          <w:tcPr>
            <w:tcW w:w="619" w:type="pct"/>
            <w:tcBorders>
              <w:top w:val="single" w:sz="4" w:space="0" w:color="auto"/>
              <w:left w:val="single" w:sz="4" w:space="0" w:color="auto"/>
              <w:bottom w:val="single" w:sz="4" w:space="0" w:color="auto"/>
              <w:right w:val="single" w:sz="4" w:space="0" w:color="auto"/>
            </w:tcBorders>
            <w:shd w:val="clear" w:color="auto" w:fill="auto"/>
          </w:tcPr>
          <w:p w14:paraId="1F40FC2A" w14:textId="77777777" w:rsidR="00ED0391" w:rsidRPr="0058001A" w:rsidRDefault="00ED0391" w:rsidP="001A42D6">
            <w:pPr>
              <w:widowControl w:val="0"/>
              <w:tabs>
                <w:tab w:val="left" w:pos="3141"/>
              </w:tabs>
              <w:jc w:val="right"/>
              <w:rPr>
                <w:sz w:val="20"/>
                <w:szCs w:val="20"/>
              </w:rPr>
            </w:pPr>
            <w:r w:rsidRPr="0058001A">
              <w:rPr>
                <w:sz w:val="20"/>
                <w:szCs w:val="20"/>
              </w:rPr>
              <w:t>15.09</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1B16A1D0" w14:textId="77777777" w:rsidR="00ED0391" w:rsidRPr="0058001A" w:rsidRDefault="00ED0391" w:rsidP="001A42D6">
            <w:pPr>
              <w:widowControl w:val="0"/>
              <w:tabs>
                <w:tab w:val="left" w:pos="3141"/>
              </w:tabs>
              <w:jc w:val="right"/>
              <w:rPr>
                <w:sz w:val="20"/>
                <w:szCs w:val="20"/>
              </w:rPr>
            </w:pPr>
            <w:r w:rsidRPr="0058001A">
              <w:rPr>
                <w:sz w:val="20"/>
                <w:szCs w:val="20"/>
              </w:rPr>
              <w:t>6.35</w:t>
            </w:r>
          </w:p>
        </w:tc>
        <w:tc>
          <w:tcPr>
            <w:tcW w:w="700" w:type="pct"/>
            <w:tcBorders>
              <w:top w:val="single" w:sz="4" w:space="0" w:color="auto"/>
              <w:left w:val="single" w:sz="4" w:space="0" w:color="auto"/>
              <w:bottom w:val="single" w:sz="4" w:space="0" w:color="auto"/>
              <w:right w:val="single" w:sz="4" w:space="0" w:color="auto"/>
            </w:tcBorders>
            <w:shd w:val="clear" w:color="auto" w:fill="auto"/>
          </w:tcPr>
          <w:p w14:paraId="4E4A7823" w14:textId="77777777" w:rsidR="00ED0391" w:rsidRPr="0058001A" w:rsidRDefault="00ED0391" w:rsidP="001A42D6">
            <w:pPr>
              <w:widowControl w:val="0"/>
              <w:tabs>
                <w:tab w:val="left" w:pos="3141"/>
              </w:tabs>
              <w:jc w:val="right"/>
              <w:rPr>
                <w:sz w:val="20"/>
                <w:szCs w:val="20"/>
              </w:rPr>
            </w:pPr>
            <w:r w:rsidRPr="0058001A">
              <w:rPr>
                <w:sz w:val="20"/>
                <w:szCs w:val="20"/>
              </w:rPr>
              <w:t>9.21</w:t>
            </w:r>
          </w:p>
        </w:tc>
        <w:tc>
          <w:tcPr>
            <w:tcW w:w="671" w:type="pct"/>
            <w:tcBorders>
              <w:top w:val="single" w:sz="4" w:space="0" w:color="auto"/>
              <w:left w:val="single" w:sz="4" w:space="0" w:color="auto"/>
              <w:bottom w:val="single" w:sz="4" w:space="0" w:color="auto"/>
              <w:right w:val="single" w:sz="4" w:space="0" w:color="auto"/>
            </w:tcBorders>
          </w:tcPr>
          <w:p w14:paraId="19EFACCF" w14:textId="77777777" w:rsidR="00ED0391" w:rsidRPr="00A20612" w:rsidRDefault="00ED0391" w:rsidP="001A42D6">
            <w:pPr>
              <w:widowControl w:val="0"/>
              <w:tabs>
                <w:tab w:val="left" w:pos="3141"/>
              </w:tabs>
              <w:jc w:val="right"/>
              <w:rPr>
                <w:sz w:val="20"/>
                <w:szCs w:val="20"/>
              </w:rPr>
            </w:pPr>
            <w:r w:rsidRPr="00A20612">
              <w:rPr>
                <w:sz w:val="20"/>
                <w:szCs w:val="20"/>
              </w:rPr>
              <w:t>8.06</w:t>
            </w:r>
          </w:p>
        </w:tc>
        <w:tc>
          <w:tcPr>
            <w:tcW w:w="920" w:type="pct"/>
            <w:gridSpan w:val="2"/>
            <w:tcBorders>
              <w:top w:val="single" w:sz="4" w:space="0" w:color="auto"/>
              <w:left w:val="nil"/>
              <w:bottom w:val="single" w:sz="4" w:space="0" w:color="auto"/>
              <w:right w:val="single" w:sz="4" w:space="0" w:color="auto"/>
            </w:tcBorders>
            <w:shd w:val="clear" w:color="auto" w:fill="auto"/>
          </w:tcPr>
          <w:p w14:paraId="1AC54FBA" w14:textId="236154A0" w:rsidR="00ED0391" w:rsidRPr="0058001A" w:rsidRDefault="00ED0391" w:rsidP="001A42D6">
            <w:pPr>
              <w:widowControl w:val="0"/>
              <w:tabs>
                <w:tab w:val="left" w:pos="3141"/>
              </w:tabs>
              <w:jc w:val="right"/>
              <w:rPr>
                <w:sz w:val="20"/>
                <w:szCs w:val="20"/>
              </w:rPr>
            </w:pPr>
            <w:r w:rsidRPr="00C57211">
              <w:rPr>
                <w:color w:val="000000"/>
                <w:sz w:val="20"/>
                <w:szCs w:val="20"/>
              </w:rPr>
              <w:t>4.</w:t>
            </w:r>
            <w:r w:rsidR="00C57211" w:rsidRPr="00C57211">
              <w:rPr>
                <w:color w:val="000000"/>
                <w:sz w:val="20"/>
                <w:szCs w:val="20"/>
              </w:rPr>
              <w:t>30</w:t>
            </w:r>
          </w:p>
        </w:tc>
      </w:tr>
      <w:tr w:rsidR="00DA4045" w:rsidRPr="005F1807" w14:paraId="32D21CC6" w14:textId="77777777" w:rsidTr="001C39FD">
        <w:tc>
          <w:tcPr>
            <w:tcW w:w="1020" w:type="pct"/>
            <w:tcBorders>
              <w:top w:val="single" w:sz="4" w:space="0" w:color="auto"/>
              <w:left w:val="single" w:sz="4" w:space="0" w:color="auto"/>
              <w:bottom w:val="single" w:sz="4" w:space="0" w:color="auto"/>
              <w:right w:val="single" w:sz="4" w:space="0" w:color="auto"/>
            </w:tcBorders>
            <w:shd w:val="clear" w:color="auto" w:fill="auto"/>
          </w:tcPr>
          <w:p w14:paraId="21ECF43D" w14:textId="08FE97B6" w:rsidR="00ED0391" w:rsidRPr="005F1807" w:rsidRDefault="00DE186C" w:rsidP="001A42D6">
            <w:pPr>
              <w:widowControl w:val="0"/>
              <w:tabs>
                <w:tab w:val="left" w:pos="3141"/>
              </w:tabs>
              <w:jc w:val="left"/>
              <w:rPr>
                <w:sz w:val="20"/>
                <w:szCs w:val="20"/>
                <w:lang w:val="fr-FR"/>
              </w:rPr>
            </w:pPr>
            <w:r w:rsidRPr="005F1807">
              <w:rPr>
                <w:sz w:val="20"/>
                <w:szCs w:val="20"/>
                <w:lang w:val="fr-FR"/>
              </w:rPr>
              <w:t>Aquion Limpieza (HFC</w:t>
            </w:r>
            <w:r w:rsidRPr="005F1807">
              <w:rPr>
                <w:sz w:val="20"/>
                <w:szCs w:val="20"/>
                <w:lang w:val="fr-FR"/>
              </w:rPr>
              <w:noBreakHyphen/>
              <w:t>245fa=87.5</w:t>
            </w:r>
            <w:r w:rsidR="00A238D9" w:rsidRPr="005F1807">
              <w:rPr>
                <w:sz w:val="20"/>
                <w:szCs w:val="20"/>
                <w:lang w:val="fr-FR"/>
              </w:rPr>
              <w:t> %</w:t>
            </w:r>
            <w:r w:rsidR="00D25859" w:rsidRPr="005F1807">
              <w:rPr>
                <w:sz w:val="20"/>
                <w:szCs w:val="20"/>
                <w:lang w:val="fr-FR"/>
              </w:rPr>
              <w:t>,</w:t>
            </w:r>
            <w:r w:rsidRPr="005F1807">
              <w:rPr>
                <w:sz w:val="20"/>
                <w:szCs w:val="20"/>
                <w:lang w:val="fr-FR"/>
              </w:rPr>
              <w:t xml:space="preserve"> HFC-134a=12.5%)</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1A62842E" w14:textId="60D51EAD" w:rsidR="00ED0391" w:rsidRPr="005F1807" w:rsidRDefault="00ED0391" w:rsidP="001A42D6">
            <w:pPr>
              <w:widowControl w:val="0"/>
              <w:tabs>
                <w:tab w:val="left" w:pos="3141"/>
              </w:tabs>
              <w:jc w:val="right"/>
              <w:rPr>
                <w:sz w:val="20"/>
                <w:szCs w:val="20"/>
              </w:rPr>
            </w:pPr>
            <w:r w:rsidRPr="005F1807">
              <w:rPr>
                <w:sz w:val="20"/>
                <w:szCs w:val="20"/>
              </w:rPr>
              <w:t>1</w:t>
            </w:r>
            <w:r w:rsidR="00AD71CC" w:rsidRPr="005F1807">
              <w:rPr>
                <w:sz w:val="20"/>
                <w:szCs w:val="20"/>
              </w:rPr>
              <w:t>,</w:t>
            </w:r>
            <w:r w:rsidRPr="005F1807">
              <w:rPr>
                <w:sz w:val="20"/>
                <w:szCs w:val="20"/>
              </w:rPr>
              <w:t>080</w:t>
            </w:r>
          </w:p>
        </w:tc>
        <w:tc>
          <w:tcPr>
            <w:tcW w:w="619" w:type="pct"/>
            <w:tcBorders>
              <w:top w:val="single" w:sz="4" w:space="0" w:color="auto"/>
              <w:left w:val="single" w:sz="4" w:space="0" w:color="auto"/>
              <w:bottom w:val="single" w:sz="4" w:space="0" w:color="auto"/>
              <w:right w:val="single" w:sz="4" w:space="0" w:color="auto"/>
            </w:tcBorders>
            <w:shd w:val="clear" w:color="auto" w:fill="auto"/>
          </w:tcPr>
          <w:p w14:paraId="50759F25" w14:textId="77777777" w:rsidR="00ED0391" w:rsidRPr="005F1807" w:rsidRDefault="00ED0391" w:rsidP="001A42D6">
            <w:pPr>
              <w:widowControl w:val="0"/>
              <w:tabs>
                <w:tab w:val="left" w:pos="3141"/>
              </w:tabs>
              <w:jc w:val="right"/>
              <w:rPr>
                <w:sz w:val="20"/>
                <w:szCs w:val="20"/>
              </w:rPr>
            </w:pPr>
            <w:r w:rsidRPr="005F1807">
              <w:rPr>
                <w:sz w:val="20"/>
                <w:szCs w:val="20"/>
              </w:rPr>
              <w:t>0</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4B671E64" w14:textId="77777777" w:rsidR="00ED0391" w:rsidRPr="005F1807" w:rsidRDefault="00ED0391" w:rsidP="001A42D6">
            <w:pPr>
              <w:widowControl w:val="0"/>
              <w:tabs>
                <w:tab w:val="left" w:pos="3141"/>
              </w:tabs>
              <w:jc w:val="right"/>
              <w:rPr>
                <w:sz w:val="20"/>
                <w:szCs w:val="20"/>
              </w:rPr>
            </w:pPr>
            <w:r w:rsidRPr="005F1807">
              <w:rPr>
                <w:sz w:val="20"/>
                <w:szCs w:val="20"/>
              </w:rPr>
              <w:t>0</w:t>
            </w:r>
          </w:p>
        </w:tc>
        <w:tc>
          <w:tcPr>
            <w:tcW w:w="700" w:type="pct"/>
            <w:tcBorders>
              <w:top w:val="single" w:sz="4" w:space="0" w:color="auto"/>
              <w:left w:val="single" w:sz="4" w:space="0" w:color="auto"/>
              <w:bottom w:val="single" w:sz="4" w:space="0" w:color="auto"/>
              <w:right w:val="single" w:sz="4" w:space="0" w:color="auto"/>
            </w:tcBorders>
            <w:shd w:val="clear" w:color="auto" w:fill="auto"/>
          </w:tcPr>
          <w:p w14:paraId="4E05B4E6" w14:textId="77777777" w:rsidR="00ED0391" w:rsidRPr="005F1807" w:rsidRDefault="00ED0391" w:rsidP="001A42D6">
            <w:pPr>
              <w:widowControl w:val="0"/>
              <w:tabs>
                <w:tab w:val="left" w:pos="3141"/>
              </w:tabs>
              <w:jc w:val="right"/>
              <w:rPr>
                <w:sz w:val="20"/>
                <w:szCs w:val="20"/>
              </w:rPr>
            </w:pPr>
            <w:r w:rsidRPr="005F1807">
              <w:rPr>
                <w:sz w:val="20"/>
                <w:szCs w:val="20"/>
              </w:rPr>
              <w:t>0</w:t>
            </w:r>
          </w:p>
        </w:tc>
        <w:tc>
          <w:tcPr>
            <w:tcW w:w="671" w:type="pct"/>
            <w:tcBorders>
              <w:top w:val="single" w:sz="4" w:space="0" w:color="auto"/>
              <w:left w:val="single" w:sz="4" w:space="0" w:color="auto"/>
              <w:bottom w:val="single" w:sz="4" w:space="0" w:color="auto"/>
              <w:right w:val="single" w:sz="4" w:space="0" w:color="auto"/>
            </w:tcBorders>
          </w:tcPr>
          <w:p w14:paraId="4BF9BBD6" w14:textId="77777777" w:rsidR="00ED0391" w:rsidRPr="005F1807" w:rsidRDefault="00ED0391" w:rsidP="001A42D6">
            <w:pPr>
              <w:widowControl w:val="0"/>
              <w:tabs>
                <w:tab w:val="left" w:pos="3141"/>
              </w:tabs>
              <w:jc w:val="right"/>
              <w:rPr>
                <w:sz w:val="20"/>
                <w:szCs w:val="20"/>
              </w:rPr>
            </w:pPr>
            <w:r w:rsidRPr="005F1807">
              <w:rPr>
                <w:sz w:val="20"/>
                <w:szCs w:val="20"/>
              </w:rPr>
              <w:t>5.4</w:t>
            </w:r>
          </w:p>
        </w:tc>
        <w:tc>
          <w:tcPr>
            <w:tcW w:w="920" w:type="pct"/>
            <w:gridSpan w:val="2"/>
            <w:tcBorders>
              <w:top w:val="single" w:sz="4" w:space="0" w:color="auto"/>
              <w:left w:val="nil"/>
              <w:bottom w:val="single" w:sz="4" w:space="0" w:color="auto"/>
              <w:right w:val="single" w:sz="4" w:space="0" w:color="auto"/>
            </w:tcBorders>
            <w:shd w:val="clear" w:color="auto" w:fill="auto"/>
          </w:tcPr>
          <w:p w14:paraId="46A7EA3E" w14:textId="38A1E676" w:rsidR="00ED0391" w:rsidRPr="005F1807" w:rsidRDefault="00ED0391" w:rsidP="001A42D6">
            <w:pPr>
              <w:widowControl w:val="0"/>
              <w:tabs>
                <w:tab w:val="left" w:pos="3141"/>
              </w:tabs>
              <w:jc w:val="right"/>
              <w:rPr>
                <w:sz w:val="20"/>
                <w:szCs w:val="20"/>
              </w:rPr>
            </w:pPr>
            <w:r w:rsidRPr="005F1807">
              <w:rPr>
                <w:color w:val="000000"/>
                <w:sz w:val="20"/>
                <w:szCs w:val="20"/>
              </w:rPr>
              <w:t>2.</w:t>
            </w:r>
            <w:r w:rsidR="00C57211" w:rsidRPr="005F1807">
              <w:rPr>
                <w:color w:val="000000"/>
                <w:sz w:val="20"/>
                <w:szCs w:val="20"/>
              </w:rPr>
              <w:t>88</w:t>
            </w:r>
          </w:p>
        </w:tc>
      </w:tr>
      <w:tr w:rsidR="00DA4045" w:rsidRPr="0058001A" w14:paraId="1F7576CB" w14:textId="77777777" w:rsidTr="001C39FD">
        <w:tc>
          <w:tcPr>
            <w:tcW w:w="1020" w:type="pct"/>
            <w:tcBorders>
              <w:top w:val="single" w:sz="4" w:space="0" w:color="auto"/>
              <w:left w:val="single" w:sz="4" w:space="0" w:color="auto"/>
              <w:bottom w:val="single" w:sz="4" w:space="0" w:color="auto"/>
              <w:right w:val="single" w:sz="4" w:space="0" w:color="auto"/>
            </w:tcBorders>
            <w:shd w:val="clear" w:color="auto" w:fill="auto"/>
          </w:tcPr>
          <w:p w14:paraId="41A6A003" w14:textId="1038AAA6" w:rsidR="00111F74" w:rsidRPr="005F1807" w:rsidRDefault="00111F74" w:rsidP="00111F74">
            <w:pPr>
              <w:widowControl w:val="0"/>
              <w:tabs>
                <w:tab w:val="left" w:pos="3141"/>
              </w:tabs>
              <w:jc w:val="left"/>
              <w:rPr>
                <w:sz w:val="20"/>
                <w:szCs w:val="20"/>
              </w:rPr>
            </w:pPr>
            <w:r w:rsidRPr="005F1807">
              <w:rPr>
                <w:sz w:val="20"/>
                <w:szCs w:val="20"/>
              </w:rPr>
              <w:t>HFC-365mfc</w:t>
            </w:r>
            <w:r w:rsidR="00E45BB8" w:rsidRPr="005F1807">
              <w:rPr>
                <w:sz w:val="20"/>
                <w:szCs w:val="20"/>
              </w:rPr>
              <w:t xml:space="preserve"> / HFC</w:t>
            </w:r>
            <w:r w:rsidR="00E45BB8" w:rsidRPr="005F1807">
              <w:rPr>
                <w:sz w:val="20"/>
                <w:szCs w:val="20"/>
              </w:rPr>
              <w:noBreakHyphen/>
              <w:t>227ea</w:t>
            </w:r>
            <w:r w:rsidRPr="005F1807">
              <w:rPr>
                <w:sz w:val="20"/>
                <w:szCs w:val="20"/>
              </w:rPr>
              <w:t xml:space="preserve"> in imported pre-blended polyol</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305562E4" w14:textId="5D97E55D" w:rsidR="00111F74" w:rsidRPr="005F1807" w:rsidRDefault="00111F74" w:rsidP="00111F74">
            <w:pPr>
              <w:widowControl w:val="0"/>
              <w:tabs>
                <w:tab w:val="left" w:pos="3141"/>
              </w:tabs>
              <w:jc w:val="right"/>
              <w:rPr>
                <w:sz w:val="20"/>
                <w:szCs w:val="20"/>
              </w:rPr>
            </w:pPr>
            <w:r w:rsidRPr="005F1807">
              <w:rPr>
                <w:sz w:val="20"/>
                <w:szCs w:val="20"/>
              </w:rPr>
              <w:t>794</w:t>
            </w:r>
          </w:p>
        </w:tc>
        <w:tc>
          <w:tcPr>
            <w:tcW w:w="619" w:type="pct"/>
            <w:tcBorders>
              <w:top w:val="single" w:sz="4" w:space="0" w:color="auto"/>
              <w:left w:val="single" w:sz="4" w:space="0" w:color="auto"/>
              <w:bottom w:val="single" w:sz="4" w:space="0" w:color="auto"/>
              <w:right w:val="single" w:sz="4" w:space="0" w:color="auto"/>
            </w:tcBorders>
            <w:shd w:val="clear" w:color="auto" w:fill="auto"/>
          </w:tcPr>
          <w:p w14:paraId="56BF8976" w14:textId="77777777" w:rsidR="00111F74" w:rsidRPr="005F1807" w:rsidRDefault="00111F74" w:rsidP="00111F74">
            <w:pPr>
              <w:widowControl w:val="0"/>
              <w:tabs>
                <w:tab w:val="left" w:pos="3141"/>
              </w:tabs>
              <w:jc w:val="right"/>
              <w:rPr>
                <w:sz w:val="20"/>
                <w:szCs w:val="20"/>
              </w:rPr>
            </w:pPr>
            <w:r w:rsidRPr="005F1807">
              <w:rPr>
                <w:sz w:val="20"/>
                <w:szCs w:val="20"/>
              </w:rPr>
              <w:t>0</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0D095C65" w14:textId="77777777" w:rsidR="00111F74" w:rsidRPr="005F1807" w:rsidRDefault="00111F74" w:rsidP="00111F74">
            <w:pPr>
              <w:widowControl w:val="0"/>
              <w:tabs>
                <w:tab w:val="left" w:pos="3141"/>
              </w:tabs>
              <w:jc w:val="right"/>
              <w:rPr>
                <w:sz w:val="20"/>
                <w:szCs w:val="20"/>
              </w:rPr>
            </w:pPr>
            <w:r w:rsidRPr="005F1807">
              <w:rPr>
                <w:sz w:val="20"/>
                <w:szCs w:val="20"/>
              </w:rPr>
              <w:t>0</w:t>
            </w:r>
          </w:p>
        </w:tc>
        <w:tc>
          <w:tcPr>
            <w:tcW w:w="700" w:type="pct"/>
            <w:tcBorders>
              <w:top w:val="single" w:sz="4" w:space="0" w:color="auto"/>
              <w:left w:val="single" w:sz="4" w:space="0" w:color="auto"/>
              <w:bottom w:val="single" w:sz="4" w:space="0" w:color="auto"/>
              <w:right w:val="single" w:sz="4" w:space="0" w:color="auto"/>
            </w:tcBorders>
            <w:shd w:val="clear" w:color="auto" w:fill="auto"/>
          </w:tcPr>
          <w:p w14:paraId="3B2A5114" w14:textId="689AD607" w:rsidR="00111F74" w:rsidRPr="005F1807" w:rsidRDefault="00E45BB8" w:rsidP="00111F74">
            <w:pPr>
              <w:widowControl w:val="0"/>
              <w:tabs>
                <w:tab w:val="left" w:pos="3141"/>
              </w:tabs>
              <w:jc w:val="right"/>
              <w:rPr>
                <w:sz w:val="20"/>
                <w:szCs w:val="20"/>
              </w:rPr>
            </w:pPr>
            <w:r w:rsidRPr="005F1807">
              <w:rPr>
                <w:sz w:val="20"/>
                <w:szCs w:val="20"/>
              </w:rPr>
              <w:t>3.6</w:t>
            </w:r>
          </w:p>
        </w:tc>
        <w:tc>
          <w:tcPr>
            <w:tcW w:w="671" w:type="pct"/>
            <w:tcBorders>
              <w:top w:val="single" w:sz="4" w:space="0" w:color="auto"/>
              <w:left w:val="single" w:sz="4" w:space="0" w:color="auto"/>
              <w:bottom w:val="single" w:sz="4" w:space="0" w:color="auto"/>
              <w:right w:val="single" w:sz="4" w:space="0" w:color="auto"/>
            </w:tcBorders>
          </w:tcPr>
          <w:p w14:paraId="6175438E" w14:textId="2527B6CF" w:rsidR="00111F74" w:rsidRPr="005F1807" w:rsidRDefault="00E45BB8" w:rsidP="00111F74">
            <w:pPr>
              <w:widowControl w:val="0"/>
              <w:tabs>
                <w:tab w:val="left" w:pos="3141"/>
              </w:tabs>
              <w:jc w:val="right"/>
              <w:rPr>
                <w:sz w:val="20"/>
                <w:szCs w:val="20"/>
              </w:rPr>
            </w:pPr>
            <w:r w:rsidRPr="005F1807">
              <w:rPr>
                <w:sz w:val="20"/>
                <w:szCs w:val="20"/>
              </w:rPr>
              <w:t>3.6</w:t>
            </w:r>
          </w:p>
        </w:tc>
        <w:tc>
          <w:tcPr>
            <w:tcW w:w="920" w:type="pct"/>
            <w:gridSpan w:val="2"/>
            <w:tcBorders>
              <w:top w:val="single" w:sz="4" w:space="0" w:color="auto"/>
              <w:left w:val="nil"/>
              <w:bottom w:val="single" w:sz="4" w:space="0" w:color="auto"/>
              <w:right w:val="single" w:sz="4" w:space="0" w:color="auto"/>
            </w:tcBorders>
            <w:shd w:val="clear" w:color="auto" w:fill="auto"/>
          </w:tcPr>
          <w:p w14:paraId="6AAD8FE0" w14:textId="77EACE78" w:rsidR="00111F74" w:rsidRPr="0058001A" w:rsidRDefault="00C57211" w:rsidP="00111F74">
            <w:pPr>
              <w:widowControl w:val="0"/>
              <w:tabs>
                <w:tab w:val="left" w:pos="3141"/>
              </w:tabs>
              <w:jc w:val="right"/>
              <w:rPr>
                <w:sz w:val="20"/>
                <w:szCs w:val="20"/>
              </w:rPr>
            </w:pPr>
            <w:r w:rsidRPr="005F1807">
              <w:rPr>
                <w:color w:val="000000"/>
                <w:sz w:val="20"/>
                <w:szCs w:val="20"/>
              </w:rPr>
              <w:t>0.1</w:t>
            </w:r>
            <w:r w:rsidR="00E63ADC">
              <w:rPr>
                <w:color w:val="000000"/>
                <w:sz w:val="20"/>
                <w:szCs w:val="20"/>
              </w:rPr>
              <w:t>8</w:t>
            </w:r>
          </w:p>
        </w:tc>
      </w:tr>
      <w:tr w:rsidR="00E92A98" w:rsidRPr="0058001A" w14:paraId="43DA4711" w14:textId="77777777" w:rsidTr="001C39FD">
        <w:tc>
          <w:tcPr>
            <w:tcW w:w="1438" w:type="pct"/>
            <w:gridSpan w:val="2"/>
            <w:tcBorders>
              <w:top w:val="single" w:sz="4" w:space="0" w:color="auto"/>
              <w:left w:val="single" w:sz="4" w:space="0" w:color="auto"/>
              <w:bottom w:val="single" w:sz="4" w:space="0" w:color="auto"/>
              <w:right w:val="single" w:sz="4" w:space="0" w:color="auto"/>
            </w:tcBorders>
            <w:shd w:val="clear" w:color="auto" w:fill="auto"/>
          </w:tcPr>
          <w:p w14:paraId="785B0B3B" w14:textId="77777777" w:rsidR="00ED0391" w:rsidRPr="0058001A" w:rsidRDefault="00ED0391" w:rsidP="001A42D6">
            <w:pPr>
              <w:widowControl w:val="0"/>
              <w:tabs>
                <w:tab w:val="left" w:pos="3141"/>
              </w:tabs>
              <w:rPr>
                <w:b/>
                <w:bCs/>
                <w:sz w:val="20"/>
                <w:szCs w:val="20"/>
                <w:lang w:eastAsia="en-CA"/>
              </w:rPr>
            </w:pPr>
            <w:r w:rsidRPr="0058001A">
              <w:rPr>
                <w:b/>
                <w:bCs/>
                <w:sz w:val="20"/>
                <w:szCs w:val="20"/>
                <w:lang w:eastAsia="en-CA"/>
              </w:rPr>
              <w:t>Total (mt)</w:t>
            </w:r>
          </w:p>
        </w:tc>
        <w:tc>
          <w:tcPr>
            <w:tcW w:w="617" w:type="pct"/>
            <w:tcBorders>
              <w:top w:val="single" w:sz="4" w:space="0" w:color="auto"/>
              <w:left w:val="single" w:sz="4" w:space="0" w:color="auto"/>
              <w:bottom w:val="single" w:sz="4" w:space="0" w:color="auto"/>
              <w:right w:val="single" w:sz="4" w:space="0" w:color="auto"/>
            </w:tcBorders>
            <w:vAlign w:val="center"/>
          </w:tcPr>
          <w:p w14:paraId="57CACD32" w14:textId="77777777" w:rsidR="00ED0391" w:rsidRPr="0058001A" w:rsidRDefault="00ED0391" w:rsidP="001A42D6">
            <w:pPr>
              <w:widowControl w:val="0"/>
              <w:jc w:val="right"/>
              <w:rPr>
                <w:b/>
                <w:bCs/>
                <w:sz w:val="20"/>
                <w:szCs w:val="20"/>
              </w:rPr>
            </w:pPr>
            <w:r w:rsidRPr="0058001A">
              <w:rPr>
                <w:b/>
                <w:bCs/>
                <w:sz w:val="20"/>
                <w:szCs w:val="20"/>
              </w:rPr>
              <w:t>251.38</w:t>
            </w:r>
          </w:p>
        </w:tc>
        <w:tc>
          <w:tcPr>
            <w:tcW w:w="655" w:type="pct"/>
            <w:tcBorders>
              <w:top w:val="single" w:sz="4" w:space="0" w:color="auto"/>
              <w:left w:val="single" w:sz="4" w:space="0" w:color="auto"/>
              <w:bottom w:val="single" w:sz="4" w:space="0" w:color="auto"/>
              <w:right w:val="single" w:sz="4" w:space="0" w:color="auto"/>
            </w:tcBorders>
            <w:vAlign w:val="center"/>
          </w:tcPr>
          <w:p w14:paraId="1A2ECD42" w14:textId="77777777" w:rsidR="00ED0391" w:rsidRPr="0058001A" w:rsidRDefault="00ED0391" w:rsidP="001A42D6">
            <w:pPr>
              <w:widowControl w:val="0"/>
              <w:jc w:val="right"/>
              <w:rPr>
                <w:b/>
                <w:bCs/>
                <w:sz w:val="20"/>
                <w:szCs w:val="20"/>
              </w:rPr>
            </w:pPr>
            <w:r w:rsidRPr="0058001A">
              <w:rPr>
                <w:b/>
                <w:bCs/>
                <w:sz w:val="20"/>
                <w:szCs w:val="20"/>
              </w:rPr>
              <w:t>231.9</w:t>
            </w:r>
          </w:p>
        </w:tc>
        <w:tc>
          <w:tcPr>
            <w:tcW w:w="700" w:type="pct"/>
            <w:tcBorders>
              <w:top w:val="single" w:sz="4" w:space="0" w:color="auto"/>
              <w:left w:val="single" w:sz="4" w:space="0" w:color="auto"/>
              <w:bottom w:val="single" w:sz="4" w:space="0" w:color="auto"/>
              <w:right w:val="single" w:sz="4" w:space="0" w:color="auto"/>
            </w:tcBorders>
            <w:vAlign w:val="center"/>
          </w:tcPr>
          <w:p w14:paraId="10852B81" w14:textId="3C67B659" w:rsidR="00ED0391" w:rsidRPr="005F1807" w:rsidRDefault="00B475F4" w:rsidP="001A42D6">
            <w:pPr>
              <w:widowControl w:val="0"/>
              <w:jc w:val="right"/>
              <w:rPr>
                <w:b/>
                <w:bCs/>
                <w:sz w:val="20"/>
                <w:szCs w:val="20"/>
              </w:rPr>
            </w:pPr>
            <w:r w:rsidRPr="005F1807">
              <w:rPr>
                <w:b/>
                <w:bCs/>
                <w:sz w:val="20"/>
                <w:szCs w:val="20"/>
              </w:rPr>
              <w:t>23</w:t>
            </w:r>
            <w:r w:rsidR="00714B92" w:rsidRPr="005F1807">
              <w:rPr>
                <w:b/>
                <w:bCs/>
                <w:sz w:val="20"/>
                <w:szCs w:val="20"/>
              </w:rPr>
              <w:t>3</w:t>
            </w:r>
            <w:r w:rsidRPr="005F1807">
              <w:rPr>
                <w:b/>
                <w:bCs/>
                <w:sz w:val="20"/>
                <w:szCs w:val="20"/>
              </w:rPr>
              <w:t>.</w:t>
            </w:r>
            <w:r w:rsidR="00714B92" w:rsidRPr="005F1807">
              <w:rPr>
                <w:b/>
                <w:bCs/>
                <w:sz w:val="20"/>
                <w:szCs w:val="20"/>
              </w:rPr>
              <w:t>82</w:t>
            </w:r>
          </w:p>
        </w:tc>
        <w:tc>
          <w:tcPr>
            <w:tcW w:w="677" w:type="pct"/>
            <w:gridSpan w:val="2"/>
            <w:tcBorders>
              <w:top w:val="single" w:sz="4" w:space="0" w:color="auto"/>
              <w:left w:val="single" w:sz="4" w:space="0" w:color="auto"/>
              <w:bottom w:val="single" w:sz="4" w:space="0" w:color="auto"/>
              <w:right w:val="single" w:sz="4" w:space="0" w:color="auto"/>
            </w:tcBorders>
            <w:vAlign w:val="bottom"/>
          </w:tcPr>
          <w:p w14:paraId="5FE2B520" w14:textId="070A5DE6" w:rsidR="00ED0391" w:rsidRPr="005F1807" w:rsidRDefault="00B774F3" w:rsidP="001A42D6">
            <w:pPr>
              <w:widowControl w:val="0"/>
              <w:jc w:val="right"/>
              <w:rPr>
                <w:b/>
                <w:bCs/>
                <w:sz w:val="20"/>
                <w:szCs w:val="20"/>
              </w:rPr>
            </w:pPr>
            <w:r w:rsidRPr="005F1807">
              <w:rPr>
                <w:b/>
                <w:bCs/>
                <w:sz w:val="20"/>
                <w:szCs w:val="20"/>
              </w:rPr>
              <w:t>1</w:t>
            </w:r>
            <w:r w:rsidR="004771D7" w:rsidRPr="005F1807">
              <w:rPr>
                <w:b/>
                <w:bCs/>
                <w:sz w:val="20"/>
                <w:szCs w:val="20"/>
              </w:rPr>
              <w:t>90.57</w:t>
            </w:r>
          </w:p>
        </w:tc>
        <w:tc>
          <w:tcPr>
            <w:tcW w:w="914" w:type="pct"/>
            <w:tcBorders>
              <w:top w:val="single" w:sz="4" w:space="0" w:color="auto"/>
              <w:left w:val="single" w:sz="4" w:space="0" w:color="auto"/>
              <w:bottom w:val="single" w:sz="4" w:space="0" w:color="auto"/>
              <w:right w:val="single" w:sz="4" w:space="0" w:color="auto"/>
            </w:tcBorders>
            <w:vAlign w:val="bottom"/>
          </w:tcPr>
          <w:p w14:paraId="174B6E7C" w14:textId="77777777" w:rsidR="00ED0391" w:rsidRPr="0058001A" w:rsidRDefault="00ED0391" w:rsidP="001A42D6">
            <w:pPr>
              <w:widowControl w:val="0"/>
              <w:tabs>
                <w:tab w:val="left" w:pos="3141"/>
              </w:tabs>
              <w:jc w:val="right"/>
              <w:rPr>
                <w:b/>
                <w:bCs/>
                <w:sz w:val="20"/>
                <w:szCs w:val="20"/>
              </w:rPr>
            </w:pPr>
            <w:r w:rsidRPr="0058001A">
              <w:rPr>
                <w:b/>
                <w:bCs/>
                <w:sz w:val="20"/>
                <w:szCs w:val="20"/>
              </w:rPr>
              <w:t>100.0</w:t>
            </w:r>
          </w:p>
        </w:tc>
      </w:tr>
      <w:tr w:rsidR="00ED0391" w:rsidRPr="0058001A" w14:paraId="1BADB99F" w14:textId="77777777" w:rsidTr="00AC27D0">
        <w:tc>
          <w:tcPr>
            <w:tcW w:w="5000" w:type="pct"/>
            <w:gridSpan w:val="8"/>
            <w:tcBorders>
              <w:top w:val="single" w:sz="4" w:space="0" w:color="auto"/>
              <w:left w:val="single" w:sz="4" w:space="0" w:color="auto"/>
              <w:bottom w:val="single" w:sz="4" w:space="0" w:color="auto"/>
              <w:right w:val="single" w:sz="4" w:space="0" w:color="auto"/>
            </w:tcBorders>
            <w:shd w:val="clear" w:color="auto" w:fill="auto"/>
          </w:tcPr>
          <w:p w14:paraId="27E51D9C" w14:textId="77777777" w:rsidR="00ED0391" w:rsidRPr="0058001A" w:rsidRDefault="00ED0391" w:rsidP="001A42D6">
            <w:pPr>
              <w:widowControl w:val="0"/>
              <w:tabs>
                <w:tab w:val="left" w:pos="3141"/>
              </w:tabs>
              <w:rPr>
                <w:b/>
                <w:bCs/>
                <w:sz w:val="20"/>
                <w:szCs w:val="20"/>
              </w:rPr>
            </w:pPr>
            <w:r w:rsidRPr="0058001A">
              <w:rPr>
                <w:b/>
                <w:bCs/>
                <w:sz w:val="20"/>
                <w:szCs w:val="20"/>
              </w:rPr>
              <w:t>CO</w:t>
            </w:r>
            <w:r w:rsidRPr="0058001A">
              <w:rPr>
                <w:b/>
                <w:bCs/>
                <w:sz w:val="20"/>
                <w:szCs w:val="20"/>
                <w:vertAlign w:val="subscript"/>
              </w:rPr>
              <w:t>2</w:t>
            </w:r>
            <w:r w:rsidRPr="0058001A">
              <w:rPr>
                <w:b/>
                <w:bCs/>
                <w:sz w:val="20"/>
                <w:szCs w:val="20"/>
              </w:rPr>
              <w:t>-eq tonnes</w:t>
            </w:r>
          </w:p>
        </w:tc>
      </w:tr>
      <w:tr w:rsidR="00DA4045" w:rsidRPr="0058001A" w14:paraId="07F4DEC7" w14:textId="77777777" w:rsidTr="001C39FD">
        <w:trPr>
          <w:trHeight w:val="159"/>
        </w:trPr>
        <w:tc>
          <w:tcPr>
            <w:tcW w:w="1020" w:type="pct"/>
            <w:tcBorders>
              <w:top w:val="single" w:sz="4" w:space="0" w:color="auto"/>
              <w:left w:val="single" w:sz="4" w:space="0" w:color="auto"/>
              <w:bottom w:val="single" w:sz="4" w:space="0" w:color="auto"/>
              <w:right w:val="single" w:sz="4" w:space="0" w:color="auto"/>
            </w:tcBorders>
            <w:shd w:val="clear" w:color="auto" w:fill="auto"/>
          </w:tcPr>
          <w:p w14:paraId="72B6DB54" w14:textId="77777777" w:rsidR="00ED0391" w:rsidRPr="0058001A" w:rsidRDefault="00ED0391" w:rsidP="001A42D6">
            <w:pPr>
              <w:widowControl w:val="0"/>
              <w:shd w:val="clear" w:color="auto" w:fill="FFFFFF" w:themeFill="background1"/>
              <w:rPr>
                <w:sz w:val="20"/>
                <w:szCs w:val="20"/>
              </w:rPr>
            </w:pPr>
            <w:r w:rsidRPr="0058001A">
              <w:rPr>
                <w:sz w:val="20"/>
                <w:szCs w:val="20"/>
              </w:rPr>
              <w:t>HFC-32</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6C092C29" w14:textId="77777777" w:rsidR="00ED0391" w:rsidRPr="0058001A" w:rsidRDefault="00ED0391" w:rsidP="001A42D6">
            <w:pPr>
              <w:widowControl w:val="0"/>
              <w:tabs>
                <w:tab w:val="left" w:pos="3141"/>
              </w:tabs>
              <w:jc w:val="right"/>
              <w:rPr>
                <w:sz w:val="20"/>
                <w:szCs w:val="20"/>
              </w:rPr>
            </w:pPr>
            <w:r w:rsidRPr="0058001A">
              <w:rPr>
                <w:sz w:val="20"/>
                <w:szCs w:val="20"/>
              </w:rPr>
              <w:t>675</w:t>
            </w:r>
          </w:p>
        </w:tc>
        <w:tc>
          <w:tcPr>
            <w:tcW w:w="619" w:type="pct"/>
            <w:tcBorders>
              <w:top w:val="single" w:sz="4" w:space="0" w:color="auto"/>
              <w:left w:val="nil"/>
              <w:bottom w:val="single" w:sz="4" w:space="0" w:color="auto"/>
              <w:right w:val="single" w:sz="4" w:space="0" w:color="auto"/>
            </w:tcBorders>
            <w:shd w:val="clear" w:color="auto" w:fill="auto"/>
          </w:tcPr>
          <w:p w14:paraId="36F00A78" w14:textId="35682EA8" w:rsidR="00ED0391" w:rsidRPr="00556E5A" w:rsidRDefault="00212F9C" w:rsidP="001A42D6">
            <w:pPr>
              <w:widowControl w:val="0"/>
              <w:tabs>
                <w:tab w:val="left" w:pos="3141"/>
              </w:tabs>
              <w:jc w:val="right"/>
              <w:rPr>
                <w:sz w:val="20"/>
                <w:szCs w:val="20"/>
              </w:rPr>
            </w:pPr>
            <w:r w:rsidRPr="00212F9C">
              <w:rPr>
                <w:color w:val="000000"/>
                <w:sz w:val="20"/>
                <w:szCs w:val="20"/>
              </w:rPr>
              <w:t>0</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31CE74E3" w14:textId="78D2B72C" w:rsidR="00ED0391" w:rsidRPr="00556E5A" w:rsidRDefault="00ED0391" w:rsidP="001A42D6">
            <w:pPr>
              <w:widowControl w:val="0"/>
              <w:tabs>
                <w:tab w:val="left" w:pos="3141"/>
              </w:tabs>
              <w:jc w:val="right"/>
              <w:rPr>
                <w:sz w:val="20"/>
                <w:szCs w:val="20"/>
              </w:rPr>
            </w:pPr>
            <w:r w:rsidRPr="00212F9C">
              <w:rPr>
                <w:color w:val="000000"/>
                <w:sz w:val="20"/>
                <w:szCs w:val="20"/>
              </w:rPr>
              <w:t>0</w:t>
            </w:r>
          </w:p>
        </w:tc>
        <w:tc>
          <w:tcPr>
            <w:tcW w:w="700" w:type="pct"/>
            <w:tcBorders>
              <w:top w:val="single" w:sz="4" w:space="0" w:color="auto"/>
              <w:left w:val="single" w:sz="4" w:space="0" w:color="auto"/>
              <w:bottom w:val="single" w:sz="4" w:space="0" w:color="auto"/>
              <w:right w:val="single" w:sz="4" w:space="0" w:color="auto"/>
            </w:tcBorders>
            <w:shd w:val="clear" w:color="auto" w:fill="auto"/>
          </w:tcPr>
          <w:p w14:paraId="5866F364" w14:textId="579B2744" w:rsidR="00ED0391" w:rsidRPr="00556E5A" w:rsidRDefault="000A57F9" w:rsidP="001A42D6">
            <w:pPr>
              <w:widowControl w:val="0"/>
              <w:tabs>
                <w:tab w:val="left" w:pos="3141"/>
              </w:tabs>
              <w:jc w:val="right"/>
              <w:rPr>
                <w:sz w:val="20"/>
                <w:szCs w:val="20"/>
              </w:rPr>
            </w:pPr>
            <w:r w:rsidRPr="000A57F9">
              <w:rPr>
                <w:color w:val="000000"/>
                <w:sz w:val="20"/>
                <w:szCs w:val="20"/>
              </w:rPr>
              <w:t xml:space="preserve">405 </w:t>
            </w:r>
          </w:p>
        </w:tc>
        <w:tc>
          <w:tcPr>
            <w:tcW w:w="671" w:type="pct"/>
            <w:tcBorders>
              <w:top w:val="single" w:sz="4" w:space="0" w:color="auto"/>
              <w:left w:val="single" w:sz="4" w:space="0" w:color="auto"/>
              <w:bottom w:val="single" w:sz="4" w:space="0" w:color="auto"/>
              <w:right w:val="single" w:sz="4" w:space="0" w:color="auto"/>
            </w:tcBorders>
            <w:shd w:val="clear" w:color="auto" w:fill="auto"/>
          </w:tcPr>
          <w:p w14:paraId="009435BF" w14:textId="7E535F2A" w:rsidR="00ED0391" w:rsidRPr="00556E5A" w:rsidRDefault="007E5961" w:rsidP="001A42D6">
            <w:pPr>
              <w:widowControl w:val="0"/>
              <w:tabs>
                <w:tab w:val="left" w:pos="3141"/>
              </w:tabs>
              <w:jc w:val="right"/>
              <w:rPr>
                <w:sz w:val="20"/>
                <w:szCs w:val="20"/>
              </w:rPr>
            </w:pPr>
            <w:r>
              <w:rPr>
                <w:color w:val="000000"/>
                <w:sz w:val="20"/>
                <w:szCs w:val="20"/>
              </w:rPr>
              <w:t>0</w:t>
            </w:r>
            <w:r w:rsidR="00FA1F97" w:rsidRPr="00FA1F97">
              <w:rPr>
                <w:color w:val="000000"/>
                <w:sz w:val="20"/>
                <w:szCs w:val="20"/>
              </w:rPr>
              <w:t xml:space="preserve">   </w:t>
            </w:r>
          </w:p>
        </w:tc>
        <w:tc>
          <w:tcPr>
            <w:tcW w:w="920" w:type="pct"/>
            <w:gridSpan w:val="2"/>
            <w:tcBorders>
              <w:top w:val="single" w:sz="4" w:space="0" w:color="auto"/>
              <w:left w:val="nil"/>
              <w:bottom w:val="single" w:sz="4" w:space="0" w:color="auto"/>
              <w:right w:val="single" w:sz="4" w:space="0" w:color="auto"/>
            </w:tcBorders>
            <w:shd w:val="clear" w:color="auto" w:fill="auto"/>
          </w:tcPr>
          <w:p w14:paraId="50DEA1E0" w14:textId="0FD70652" w:rsidR="00ED0391" w:rsidRPr="0058001A" w:rsidRDefault="00AC27D0" w:rsidP="001A42D6">
            <w:pPr>
              <w:widowControl w:val="0"/>
              <w:shd w:val="clear" w:color="auto" w:fill="FFFFFF" w:themeFill="background1"/>
              <w:jc w:val="right"/>
              <w:rPr>
                <w:sz w:val="20"/>
                <w:szCs w:val="20"/>
              </w:rPr>
            </w:pPr>
            <w:r w:rsidRPr="00AC27D0">
              <w:rPr>
                <w:color w:val="000000"/>
                <w:sz w:val="20"/>
                <w:szCs w:val="20"/>
              </w:rPr>
              <w:t>0.00</w:t>
            </w:r>
          </w:p>
        </w:tc>
      </w:tr>
      <w:tr w:rsidR="00DA4045" w:rsidRPr="0058001A" w14:paraId="5C644D17" w14:textId="77777777" w:rsidTr="001C39FD">
        <w:tc>
          <w:tcPr>
            <w:tcW w:w="1020" w:type="pct"/>
            <w:tcBorders>
              <w:top w:val="single" w:sz="4" w:space="0" w:color="auto"/>
              <w:left w:val="single" w:sz="4" w:space="0" w:color="auto"/>
              <w:bottom w:val="single" w:sz="4" w:space="0" w:color="auto"/>
              <w:right w:val="single" w:sz="4" w:space="0" w:color="auto"/>
            </w:tcBorders>
            <w:shd w:val="clear" w:color="auto" w:fill="auto"/>
          </w:tcPr>
          <w:p w14:paraId="58133369" w14:textId="77777777" w:rsidR="00ED0391" w:rsidRPr="0058001A" w:rsidRDefault="00ED0391" w:rsidP="001A42D6">
            <w:pPr>
              <w:widowControl w:val="0"/>
              <w:shd w:val="clear" w:color="auto" w:fill="FFFFFF" w:themeFill="background1"/>
              <w:rPr>
                <w:sz w:val="20"/>
                <w:szCs w:val="20"/>
              </w:rPr>
            </w:pPr>
            <w:r w:rsidRPr="0058001A">
              <w:rPr>
                <w:sz w:val="20"/>
                <w:szCs w:val="20"/>
              </w:rPr>
              <w:t>HFC-125</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73A8290B" w14:textId="6B06C376" w:rsidR="00ED0391" w:rsidRPr="0058001A" w:rsidRDefault="00ED0391" w:rsidP="001A42D6">
            <w:pPr>
              <w:widowControl w:val="0"/>
              <w:tabs>
                <w:tab w:val="left" w:pos="3141"/>
              </w:tabs>
              <w:jc w:val="right"/>
              <w:rPr>
                <w:sz w:val="20"/>
                <w:szCs w:val="20"/>
              </w:rPr>
            </w:pPr>
            <w:r w:rsidRPr="0058001A">
              <w:rPr>
                <w:sz w:val="20"/>
                <w:szCs w:val="20"/>
              </w:rPr>
              <w:t>3</w:t>
            </w:r>
            <w:r w:rsidR="00AD71CC">
              <w:rPr>
                <w:sz w:val="20"/>
                <w:szCs w:val="20"/>
              </w:rPr>
              <w:t>,</w:t>
            </w:r>
            <w:r w:rsidRPr="0058001A">
              <w:rPr>
                <w:sz w:val="20"/>
                <w:szCs w:val="20"/>
              </w:rPr>
              <w:t>500</w:t>
            </w:r>
          </w:p>
        </w:tc>
        <w:tc>
          <w:tcPr>
            <w:tcW w:w="619" w:type="pct"/>
            <w:tcBorders>
              <w:top w:val="single" w:sz="4" w:space="0" w:color="auto"/>
              <w:left w:val="nil"/>
              <w:bottom w:val="single" w:sz="4" w:space="0" w:color="auto"/>
              <w:right w:val="single" w:sz="4" w:space="0" w:color="auto"/>
            </w:tcBorders>
            <w:shd w:val="clear" w:color="auto" w:fill="auto"/>
          </w:tcPr>
          <w:p w14:paraId="153B8C66" w14:textId="46CA1283" w:rsidR="00ED0391" w:rsidRPr="00556E5A" w:rsidRDefault="00ED0391" w:rsidP="001A42D6">
            <w:pPr>
              <w:widowControl w:val="0"/>
              <w:tabs>
                <w:tab w:val="left" w:pos="3141"/>
              </w:tabs>
              <w:jc w:val="right"/>
              <w:rPr>
                <w:sz w:val="20"/>
                <w:szCs w:val="20"/>
              </w:rPr>
            </w:pPr>
            <w:r w:rsidRPr="00212F9C">
              <w:rPr>
                <w:color w:val="000000"/>
                <w:sz w:val="20"/>
                <w:szCs w:val="20"/>
              </w:rPr>
              <w:t>280</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2885F335" w14:textId="51350B6C" w:rsidR="00ED0391" w:rsidRPr="00556E5A" w:rsidRDefault="00212F9C" w:rsidP="001A42D6">
            <w:pPr>
              <w:widowControl w:val="0"/>
              <w:tabs>
                <w:tab w:val="left" w:pos="3141"/>
              </w:tabs>
              <w:jc w:val="right"/>
              <w:rPr>
                <w:sz w:val="20"/>
                <w:szCs w:val="20"/>
              </w:rPr>
            </w:pPr>
            <w:r w:rsidRPr="00212F9C">
              <w:rPr>
                <w:color w:val="000000"/>
                <w:sz w:val="20"/>
                <w:szCs w:val="20"/>
              </w:rPr>
              <w:t>0</w:t>
            </w:r>
          </w:p>
        </w:tc>
        <w:tc>
          <w:tcPr>
            <w:tcW w:w="700" w:type="pct"/>
            <w:tcBorders>
              <w:top w:val="single" w:sz="4" w:space="0" w:color="auto"/>
              <w:left w:val="single" w:sz="4" w:space="0" w:color="auto"/>
              <w:bottom w:val="single" w:sz="4" w:space="0" w:color="auto"/>
              <w:right w:val="single" w:sz="4" w:space="0" w:color="auto"/>
            </w:tcBorders>
            <w:shd w:val="clear" w:color="auto" w:fill="auto"/>
          </w:tcPr>
          <w:p w14:paraId="35CFFD0A" w14:textId="0F752CA9" w:rsidR="00ED0391" w:rsidRPr="00556E5A" w:rsidRDefault="000A57F9" w:rsidP="001A42D6">
            <w:pPr>
              <w:widowControl w:val="0"/>
              <w:tabs>
                <w:tab w:val="left" w:pos="3141"/>
              </w:tabs>
              <w:jc w:val="right"/>
              <w:rPr>
                <w:sz w:val="20"/>
                <w:szCs w:val="20"/>
              </w:rPr>
            </w:pPr>
            <w:r w:rsidRPr="000A57F9">
              <w:rPr>
                <w:color w:val="000000"/>
                <w:sz w:val="20"/>
                <w:szCs w:val="20"/>
              </w:rPr>
              <w:t xml:space="preserve">70 </w:t>
            </w:r>
          </w:p>
        </w:tc>
        <w:tc>
          <w:tcPr>
            <w:tcW w:w="671" w:type="pct"/>
            <w:tcBorders>
              <w:top w:val="single" w:sz="4" w:space="0" w:color="auto"/>
              <w:left w:val="single" w:sz="4" w:space="0" w:color="auto"/>
              <w:bottom w:val="single" w:sz="4" w:space="0" w:color="auto"/>
              <w:right w:val="single" w:sz="4" w:space="0" w:color="auto"/>
            </w:tcBorders>
            <w:shd w:val="clear" w:color="auto" w:fill="auto"/>
          </w:tcPr>
          <w:p w14:paraId="072B38BC" w14:textId="0E25870E" w:rsidR="00ED0391" w:rsidRPr="00556E5A" w:rsidRDefault="00FA1F97" w:rsidP="001A42D6">
            <w:pPr>
              <w:widowControl w:val="0"/>
              <w:tabs>
                <w:tab w:val="left" w:pos="3141"/>
              </w:tabs>
              <w:jc w:val="right"/>
              <w:rPr>
                <w:sz w:val="20"/>
                <w:szCs w:val="20"/>
              </w:rPr>
            </w:pPr>
            <w:r w:rsidRPr="00FA1F97">
              <w:rPr>
                <w:color w:val="000000"/>
                <w:sz w:val="20"/>
                <w:szCs w:val="20"/>
              </w:rPr>
              <w:t xml:space="preserve">210 </w:t>
            </w:r>
          </w:p>
        </w:tc>
        <w:tc>
          <w:tcPr>
            <w:tcW w:w="920" w:type="pct"/>
            <w:gridSpan w:val="2"/>
            <w:tcBorders>
              <w:top w:val="single" w:sz="4" w:space="0" w:color="auto"/>
              <w:left w:val="nil"/>
              <w:bottom w:val="single" w:sz="4" w:space="0" w:color="auto"/>
              <w:right w:val="single" w:sz="4" w:space="0" w:color="auto"/>
            </w:tcBorders>
            <w:shd w:val="clear" w:color="auto" w:fill="auto"/>
          </w:tcPr>
          <w:p w14:paraId="202C3E72" w14:textId="471A3C59" w:rsidR="00ED0391" w:rsidRPr="0058001A" w:rsidRDefault="00AC27D0" w:rsidP="001A42D6">
            <w:pPr>
              <w:widowControl w:val="0"/>
              <w:shd w:val="clear" w:color="auto" w:fill="FFFFFF" w:themeFill="background1"/>
              <w:jc w:val="right"/>
              <w:rPr>
                <w:sz w:val="20"/>
                <w:szCs w:val="20"/>
              </w:rPr>
            </w:pPr>
            <w:r w:rsidRPr="00AC27D0">
              <w:rPr>
                <w:color w:val="000000"/>
                <w:sz w:val="20"/>
                <w:szCs w:val="20"/>
              </w:rPr>
              <w:t>0.05</w:t>
            </w:r>
          </w:p>
        </w:tc>
      </w:tr>
      <w:tr w:rsidR="00DA4045" w:rsidRPr="0058001A" w14:paraId="48CC0A73" w14:textId="77777777" w:rsidTr="001C39FD">
        <w:tc>
          <w:tcPr>
            <w:tcW w:w="1020" w:type="pct"/>
            <w:tcBorders>
              <w:top w:val="single" w:sz="4" w:space="0" w:color="auto"/>
              <w:left w:val="single" w:sz="4" w:space="0" w:color="auto"/>
              <w:bottom w:val="single" w:sz="4" w:space="0" w:color="auto"/>
              <w:right w:val="single" w:sz="4" w:space="0" w:color="auto"/>
            </w:tcBorders>
            <w:shd w:val="clear" w:color="auto" w:fill="auto"/>
          </w:tcPr>
          <w:p w14:paraId="0EEE559B" w14:textId="77777777" w:rsidR="00ED0391" w:rsidRPr="0058001A" w:rsidRDefault="00ED0391" w:rsidP="001A42D6">
            <w:pPr>
              <w:widowControl w:val="0"/>
              <w:shd w:val="clear" w:color="auto" w:fill="FFFFFF" w:themeFill="background1"/>
              <w:rPr>
                <w:sz w:val="20"/>
                <w:szCs w:val="20"/>
              </w:rPr>
            </w:pPr>
            <w:r w:rsidRPr="0058001A">
              <w:rPr>
                <w:sz w:val="20"/>
                <w:szCs w:val="20"/>
              </w:rPr>
              <w:t>HFC-134a</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6856E483" w14:textId="7D85864A" w:rsidR="00ED0391" w:rsidRPr="0058001A" w:rsidRDefault="00ED0391" w:rsidP="001A42D6">
            <w:pPr>
              <w:widowControl w:val="0"/>
              <w:tabs>
                <w:tab w:val="left" w:pos="3141"/>
              </w:tabs>
              <w:jc w:val="right"/>
              <w:rPr>
                <w:sz w:val="20"/>
                <w:szCs w:val="20"/>
              </w:rPr>
            </w:pPr>
            <w:r w:rsidRPr="0058001A">
              <w:rPr>
                <w:sz w:val="20"/>
                <w:szCs w:val="20"/>
              </w:rPr>
              <w:t>1</w:t>
            </w:r>
            <w:r w:rsidR="00AD71CC">
              <w:rPr>
                <w:sz w:val="20"/>
                <w:szCs w:val="20"/>
              </w:rPr>
              <w:t>,</w:t>
            </w:r>
            <w:r w:rsidRPr="0058001A">
              <w:rPr>
                <w:sz w:val="20"/>
                <w:szCs w:val="20"/>
              </w:rPr>
              <w:t>430</w:t>
            </w:r>
          </w:p>
        </w:tc>
        <w:tc>
          <w:tcPr>
            <w:tcW w:w="619" w:type="pct"/>
            <w:tcBorders>
              <w:top w:val="single" w:sz="4" w:space="0" w:color="auto"/>
              <w:left w:val="nil"/>
              <w:bottom w:val="single" w:sz="4" w:space="0" w:color="auto"/>
              <w:right w:val="single" w:sz="4" w:space="0" w:color="auto"/>
            </w:tcBorders>
            <w:shd w:val="clear" w:color="auto" w:fill="auto"/>
          </w:tcPr>
          <w:p w14:paraId="6889612F" w14:textId="43B50C42" w:rsidR="00ED0391" w:rsidRPr="00556E5A" w:rsidRDefault="00212F9C" w:rsidP="001A42D6">
            <w:pPr>
              <w:widowControl w:val="0"/>
              <w:tabs>
                <w:tab w:val="left" w:pos="3141"/>
              </w:tabs>
              <w:jc w:val="right"/>
              <w:rPr>
                <w:sz w:val="20"/>
                <w:szCs w:val="20"/>
              </w:rPr>
            </w:pPr>
            <w:r w:rsidRPr="00212F9C">
              <w:rPr>
                <w:color w:val="000000"/>
                <w:sz w:val="20"/>
                <w:szCs w:val="20"/>
              </w:rPr>
              <w:t>186</w:t>
            </w:r>
            <w:r w:rsidR="006B79EA">
              <w:rPr>
                <w:color w:val="000000"/>
                <w:sz w:val="20"/>
                <w:szCs w:val="20"/>
              </w:rPr>
              <w:t>,</w:t>
            </w:r>
            <w:r w:rsidRPr="00212F9C">
              <w:rPr>
                <w:color w:val="000000"/>
                <w:sz w:val="20"/>
                <w:szCs w:val="20"/>
              </w:rPr>
              <w:t>772</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796241FB" w14:textId="7CF56E76" w:rsidR="00ED0391" w:rsidRPr="00556E5A" w:rsidRDefault="00212F9C" w:rsidP="001A42D6">
            <w:pPr>
              <w:widowControl w:val="0"/>
              <w:tabs>
                <w:tab w:val="left" w:pos="3141"/>
              </w:tabs>
              <w:jc w:val="right"/>
              <w:rPr>
                <w:sz w:val="20"/>
                <w:szCs w:val="20"/>
              </w:rPr>
            </w:pPr>
            <w:r w:rsidRPr="00212F9C">
              <w:rPr>
                <w:color w:val="000000"/>
                <w:sz w:val="20"/>
                <w:szCs w:val="20"/>
              </w:rPr>
              <w:t>202</w:t>
            </w:r>
            <w:r w:rsidR="006B79EA">
              <w:rPr>
                <w:color w:val="000000"/>
                <w:sz w:val="20"/>
                <w:szCs w:val="20"/>
              </w:rPr>
              <w:t>,</w:t>
            </w:r>
            <w:r w:rsidRPr="00212F9C">
              <w:rPr>
                <w:color w:val="000000"/>
                <w:sz w:val="20"/>
                <w:szCs w:val="20"/>
              </w:rPr>
              <w:t>274</w:t>
            </w:r>
          </w:p>
        </w:tc>
        <w:tc>
          <w:tcPr>
            <w:tcW w:w="700" w:type="pct"/>
            <w:tcBorders>
              <w:top w:val="single" w:sz="4" w:space="0" w:color="auto"/>
              <w:left w:val="single" w:sz="4" w:space="0" w:color="auto"/>
              <w:bottom w:val="single" w:sz="4" w:space="0" w:color="auto"/>
              <w:right w:val="single" w:sz="4" w:space="0" w:color="auto"/>
            </w:tcBorders>
            <w:shd w:val="clear" w:color="auto" w:fill="auto"/>
          </w:tcPr>
          <w:p w14:paraId="498A2854" w14:textId="1F3FD316" w:rsidR="00ED0391" w:rsidRPr="00556E5A" w:rsidRDefault="00ED0391" w:rsidP="001A42D6">
            <w:pPr>
              <w:widowControl w:val="0"/>
              <w:tabs>
                <w:tab w:val="left" w:pos="3141"/>
              </w:tabs>
              <w:jc w:val="right"/>
              <w:rPr>
                <w:sz w:val="20"/>
                <w:szCs w:val="20"/>
              </w:rPr>
            </w:pPr>
            <w:r w:rsidRPr="000A57F9">
              <w:rPr>
                <w:color w:val="000000"/>
                <w:sz w:val="20"/>
                <w:szCs w:val="20"/>
              </w:rPr>
              <w:t>169,74</w:t>
            </w:r>
            <w:r w:rsidR="00FC1A01">
              <w:rPr>
                <w:color w:val="000000"/>
                <w:sz w:val="20"/>
                <w:szCs w:val="20"/>
              </w:rPr>
              <w:t>2</w:t>
            </w:r>
            <w:r w:rsidRPr="000A57F9">
              <w:rPr>
                <w:color w:val="000000"/>
                <w:sz w:val="20"/>
                <w:szCs w:val="20"/>
              </w:rPr>
              <w:t xml:space="preserve"> </w:t>
            </w:r>
          </w:p>
        </w:tc>
        <w:tc>
          <w:tcPr>
            <w:tcW w:w="671" w:type="pct"/>
            <w:tcBorders>
              <w:top w:val="single" w:sz="4" w:space="0" w:color="auto"/>
              <w:left w:val="single" w:sz="4" w:space="0" w:color="auto"/>
              <w:bottom w:val="single" w:sz="4" w:space="0" w:color="auto"/>
              <w:right w:val="single" w:sz="4" w:space="0" w:color="auto"/>
            </w:tcBorders>
            <w:shd w:val="clear" w:color="auto" w:fill="auto"/>
          </w:tcPr>
          <w:p w14:paraId="5439F8F4" w14:textId="6915FAE4" w:rsidR="00ED0391" w:rsidRPr="00556E5A" w:rsidRDefault="00FA1F97" w:rsidP="001A42D6">
            <w:pPr>
              <w:widowControl w:val="0"/>
              <w:tabs>
                <w:tab w:val="left" w:pos="3141"/>
              </w:tabs>
              <w:jc w:val="right"/>
              <w:rPr>
                <w:sz w:val="20"/>
                <w:szCs w:val="20"/>
              </w:rPr>
            </w:pPr>
            <w:r w:rsidRPr="00FA1F97">
              <w:rPr>
                <w:color w:val="000000"/>
                <w:sz w:val="20"/>
                <w:szCs w:val="20"/>
              </w:rPr>
              <w:t xml:space="preserve">144,130 </w:t>
            </w:r>
          </w:p>
        </w:tc>
        <w:tc>
          <w:tcPr>
            <w:tcW w:w="920" w:type="pct"/>
            <w:gridSpan w:val="2"/>
            <w:tcBorders>
              <w:top w:val="single" w:sz="4" w:space="0" w:color="auto"/>
              <w:left w:val="nil"/>
              <w:bottom w:val="single" w:sz="4" w:space="0" w:color="auto"/>
              <w:right w:val="single" w:sz="4" w:space="0" w:color="auto"/>
            </w:tcBorders>
            <w:shd w:val="clear" w:color="auto" w:fill="auto"/>
          </w:tcPr>
          <w:p w14:paraId="4F108BB2" w14:textId="548A03E3" w:rsidR="00ED0391" w:rsidRPr="0058001A" w:rsidRDefault="00AC27D0" w:rsidP="001A42D6">
            <w:pPr>
              <w:widowControl w:val="0"/>
              <w:shd w:val="clear" w:color="auto" w:fill="FFFFFF" w:themeFill="background1"/>
              <w:jc w:val="right"/>
              <w:rPr>
                <w:sz w:val="20"/>
                <w:szCs w:val="20"/>
              </w:rPr>
            </w:pPr>
            <w:r w:rsidRPr="00AC27D0">
              <w:rPr>
                <w:color w:val="000000"/>
                <w:sz w:val="20"/>
                <w:szCs w:val="20"/>
              </w:rPr>
              <w:t>37.46</w:t>
            </w:r>
          </w:p>
        </w:tc>
      </w:tr>
      <w:tr w:rsidR="00DA4045" w:rsidRPr="0058001A" w14:paraId="2BCB515C" w14:textId="77777777" w:rsidTr="001C39FD">
        <w:tc>
          <w:tcPr>
            <w:tcW w:w="1020" w:type="pct"/>
            <w:tcBorders>
              <w:top w:val="single" w:sz="4" w:space="0" w:color="auto"/>
              <w:left w:val="single" w:sz="4" w:space="0" w:color="auto"/>
              <w:bottom w:val="single" w:sz="4" w:space="0" w:color="auto"/>
              <w:right w:val="single" w:sz="4" w:space="0" w:color="auto"/>
            </w:tcBorders>
            <w:shd w:val="clear" w:color="auto" w:fill="auto"/>
          </w:tcPr>
          <w:p w14:paraId="56B9AF00" w14:textId="77777777" w:rsidR="00ED0391" w:rsidRPr="0058001A" w:rsidRDefault="00ED0391" w:rsidP="001A42D6">
            <w:pPr>
              <w:widowControl w:val="0"/>
              <w:shd w:val="clear" w:color="auto" w:fill="FFFFFF" w:themeFill="background1"/>
              <w:rPr>
                <w:sz w:val="20"/>
                <w:szCs w:val="20"/>
              </w:rPr>
            </w:pPr>
            <w:r w:rsidRPr="0058001A">
              <w:rPr>
                <w:sz w:val="20"/>
                <w:szCs w:val="20"/>
              </w:rPr>
              <w:t>HFC-152a</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2C7B68F2" w14:textId="77777777" w:rsidR="00ED0391" w:rsidRPr="0058001A" w:rsidRDefault="00ED0391" w:rsidP="001A42D6">
            <w:pPr>
              <w:widowControl w:val="0"/>
              <w:tabs>
                <w:tab w:val="left" w:pos="3141"/>
              </w:tabs>
              <w:jc w:val="right"/>
              <w:rPr>
                <w:sz w:val="20"/>
                <w:szCs w:val="20"/>
              </w:rPr>
            </w:pPr>
            <w:r w:rsidRPr="0058001A">
              <w:rPr>
                <w:sz w:val="20"/>
                <w:szCs w:val="20"/>
              </w:rPr>
              <w:t>124</w:t>
            </w:r>
          </w:p>
        </w:tc>
        <w:tc>
          <w:tcPr>
            <w:tcW w:w="619" w:type="pct"/>
            <w:tcBorders>
              <w:top w:val="single" w:sz="4" w:space="0" w:color="auto"/>
              <w:left w:val="nil"/>
              <w:bottom w:val="single" w:sz="4" w:space="0" w:color="auto"/>
              <w:right w:val="single" w:sz="4" w:space="0" w:color="auto"/>
            </w:tcBorders>
            <w:shd w:val="clear" w:color="auto" w:fill="auto"/>
          </w:tcPr>
          <w:p w14:paraId="1575CC81" w14:textId="01F7570D" w:rsidR="00ED0391" w:rsidRPr="00556E5A" w:rsidRDefault="00212F9C" w:rsidP="001A42D6">
            <w:pPr>
              <w:widowControl w:val="0"/>
              <w:tabs>
                <w:tab w:val="left" w:pos="3141"/>
              </w:tabs>
              <w:jc w:val="right"/>
              <w:rPr>
                <w:sz w:val="20"/>
                <w:szCs w:val="20"/>
              </w:rPr>
            </w:pPr>
            <w:r w:rsidRPr="00212F9C">
              <w:rPr>
                <w:color w:val="000000"/>
                <w:sz w:val="20"/>
                <w:szCs w:val="20"/>
              </w:rPr>
              <w:t>65</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63333A5E" w14:textId="08D32CE6" w:rsidR="00ED0391" w:rsidRPr="00556E5A" w:rsidRDefault="00212F9C" w:rsidP="001A42D6">
            <w:pPr>
              <w:widowControl w:val="0"/>
              <w:tabs>
                <w:tab w:val="left" w:pos="3141"/>
              </w:tabs>
              <w:jc w:val="right"/>
              <w:rPr>
                <w:sz w:val="20"/>
                <w:szCs w:val="20"/>
              </w:rPr>
            </w:pPr>
            <w:r w:rsidRPr="00212F9C">
              <w:rPr>
                <w:color w:val="000000"/>
                <w:sz w:val="20"/>
                <w:szCs w:val="20"/>
              </w:rPr>
              <w:t>0</w:t>
            </w:r>
          </w:p>
        </w:tc>
        <w:tc>
          <w:tcPr>
            <w:tcW w:w="700" w:type="pct"/>
            <w:tcBorders>
              <w:top w:val="single" w:sz="4" w:space="0" w:color="auto"/>
              <w:left w:val="single" w:sz="4" w:space="0" w:color="auto"/>
              <w:bottom w:val="single" w:sz="4" w:space="0" w:color="auto"/>
              <w:right w:val="single" w:sz="4" w:space="0" w:color="auto"/>
            </w:tcBorders>
            <w:shd w:val="clear" w:color="auto" w:fill="auto"/>
          </w:tcPr>
          <w:p w14:paraId="3F530942" w14:textId="6907C19B" w:rsidR="00ED0391" w:rsidRPr="00556E5A" w:rsidRDefault="00FD2F58" w:rsidP="001A42D6">
            <w:pPr>
              <w:widowControl w:val="0"/>
              <w:tabs>
                <w:tab w:val="left" w:pos="3141"/>
              </w:tabs>
              <w:jc w:val="right"/>
              <w:rPr>
                <w:sz w:val="20"/>
                <w:szCs w:val="20"/>
              </w:rPr>
            </w:pPr>
            <w:r>
              <w:rPr>
                <w:color w:val="000000"/>
                <w:sz w:val="20"/>
                <w:szCs w:val="20"/>
              </w:rPr>
              <w:t>0</w:t>
            </w:r>
            <w:r w:rsidR="000A57F9" w:rsidRPr="000A57F9">
              <w:rPr>
                <w:color w:val="000000"/>
                <w:sz w:val="20"/>
                <w:szCs w:val="20"/>
              </w:rPr>
              <w:t xml:space="preserve">   </w:t>
            </w:r>
          </w:p>
        </w:tc>
        <w:tc>
          <w:tcPr>
            <w:tcW w:w="671" w:type="pct"/>
            <w:tcBorders>
              <w:top w:val="single" w:sz="4" w:space="0" w:color="auto"/>
              <w:left w:val="single" w:sz="4" w:space="0" w:color="auto"/>
              <w:bottom w:val="single" w:sz="4" w:space="0" w:color="auto"/>
              <w:right w:val="single" w:sz="4" w:space="0" w:color="auto"/>
            </w:tcBorders>
            <w:shd w:val="clear" w:color="auto" w:fill="auto"/>
          </w:tcPr>
          <w:p w14:paraId="6F96EC09" w14:textId="07CB7F92" w:rsidR="00ED0391" w:rsidRPr="00556E5A" w:rsidRDefault="00FD2F58" w:rsidP="001A42D6">
            <w:pPr>
              <w:widowControl w:val="0"/>
              <w:tabs>
                <w:tab w:val="left" w:pos="3141"/>
              </w:tabs>
              <w:jc w:val="right"/>
              <w:rPr>
                <w:sz w:val="20"/>
                <w:szCs w:val="20"/>
              </w:rPr>
            </w:pPr>
            <w:r>
              <w:rPr>
                <w:color w:val="000000"/>
                <w:sz w:val="20"/>
                <w:szCs w:val="20"/>
              </w:rPr>
              <w:t>0</w:t>
            </w:r>
            <w:r w:rsidR="00FA1F97" w:rsidRPr="00FA1F97">
              <w:rPr>
                <w:color w:val="000000"/>
                <w:sz w:val="20"/>
                <w:szCs w:val="20"/>
              </w:rPr>
              <w:t xml:space="preserve">   </w:t>
            </w:r>
          </w:p>
        </w:tc>
        <w:tc>
          <w:tcPr>
            <w:tcW w:w="920" w:type="pct"/>
            <w:gridSpan w:val="2"/>
            <w:tcBorders>
              <w:top w:val="single" w:sz="4" w:space="0" w:color="auto"/>
              <w:left w:val="nil"/>
              <w:bottom w:val="single" w:sz="4" w:space="0" w:color="auto"/>
              <w:right w:val="single" w:sz="4" w:space="0" w:color="auto"/>
            </w:tcBorders>
            <w:shd w:val="clear" w:color="auto" w:fill="auto"/>
          </w:tcPr>
          <w:p w14:paraId="0BEA04EB" w14:textId="4DC40856" w:rsidR="00ED0391" w:rsidRPr="0058001A" w:rsidRDefault="00AC27D0" w:rsidP="001A42D6">
            <w:pPr>
              <w:widowControl w:val="0"/>
              <w:shd w:val="clear" w:color="auto" w:fill="FFFFFF" w:themeFill="background1"/>
              <w:jc w:val="right"/>
              <w:rPr>
                <w:sz w:val="20"/>
                <w:szCs w:val="20"/>
              </w:rPr>
            </w:pPr>
            <w:r w:rsidRPr="00AC27D0">
              <w:rPr>
                <w:color w:val="000000"/>
                <w:sz w:val="20"/>
                <w:szCs w:val="20"/>
              </w:rPr>
              <w:t>0.00</w:t>
            </w:r>
          </w:p>
        </w:tc>
      </w:tr>
      <w:tr w:rsidR="00DA4045" w:rsidRPr="0058001A" w14:paraId="301ACF29" w14:textId="77777777" w:rsidTr="001C39FD">
        <w:tc>
          <w:tcPr>
            <w:tcW w:w="1020" w:type="pct"/>
            <w:tcBorders>
              <w:top w:val="single" w:sz="4" w:space="0" w:color="auto"/>
              <w:left w:val="single" w:sz="4" w:space="0" w:color="auto"/>
              <w:bottom w:val="single" w:sz="4" w:space="0" w:color="auto"/>
              <w:right w:val="single" w:sz="4" w:space="0" w:color="auto"/>
            </w:tcBorders>
            <w:shd w:val="clear" w:color="auto" w:fill="auto"/>
          </w:tcPr>
          <w:p w14:paraId="31FD13C9" w14:textId="77777777" w:rsidR="00ED0391" w:rsidRPr="0058001A" w:rsidDel="007C588C" w:rsidRDefault="00ED0391" w:rsidP="001A42D6">
            <w:pPr>
              <w:widowControl w:val="0"/>
              <w:shd w:val="clear" w:color="auto" w:fill="FFFFFF" w:themeFill="background1"/>
              <w:rPr>
                <w:sz w:val="20"/>
                <w:szCs w:val="20"/>
              </w:rPr>
            </w:pPr>
            <w:r w:rsidRPr="0058001A">
              <w:rPr>
                <w:sz w:val="20"/>
                <w:szCs w:val="20"/>
              </w:rPr>
              <w:t>HFC-227ea</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54ECC5EF" w14:textId="067DD1FA" w:rsidR="00ED0391" w:rsidRPr="0058001A" w:rsidRDefault="00ED0391" w:rsidP="001A42D6">
            <w:pPr>
              <w:widowControl w:val="0"/>
              <w:tabs>
                <w:tab w:val="left" w:pos="3141"/>
              </w:tabs>
              <w:jc w:val="right"/>
              <w:rPr>
                <w:sz w:val="20"/>
                <w:szCs w:val="20"/>
              </w:rPr>
            </w:pPr>
            <w:r w:rsidRPr="0058001A">
              <w:rPr>
                <w:sz w:val="20"/>
                <w:szCs w:val="20"/>
              </w:rPr>
              <w:t>3</w:t>
            </w:r>
            <w:r w:rsidR="00AD71CC">
              <w:rPr>
                <w:sz w:val="20"/>
                <w:szCs w:val="20"/>
              </w:rPr>
              <w:t>,</w:t>
            </w:r>
            <w:r w:rsidRPr="0058001A">
              <w:rPr>
                <w:sz w:val="20"/>
                <w:szCs w:val="20"/>
              </w:rPr>
              <w:t>220</w:t>
            </w:r>
          </w:p>
        </w:tc>
        <w:tc>
          <w:tcPr>
            <w:tcW w:w="619" w:type="pct"/>
            <w:tcBorders>
              <w:top w:val="single" w:sz="4" w:space="0" w:color="auto"/>
              <w:left w:val="nil"/>
              <w:bottom w:val="single" w:sz="4" w:space="0" w:color="auto"/>
              <w:right w:val="single" w:sz="4" w:space="0" w:color="auto"/>
            </w:tcBorders>
            <w:shd w:val="clear" w:color="auto" w:fill="auto"/>
          </w:tcPr>
          <w:p w14:paraId="1A723958" w14:textId="286E1640" w:rsidR="00ED0391" w:rsidRPr="00556E5A" w:rsidRDefault="00ED0391" w:rsidP="001A42D6">
            <w:pPr>
              <w:widowControl w:val="0"/>
              <w:tabs>
                <w:tab w:val="left" w:pos="3141"/>
              </w:tabs>
              <w:jc w:val="right"/>
              <w:rPr>
                <w:sz w:val="20"/>
                <w:szCs w:val="20"/>
              </w:rPr>
            </w:pPr>
            <w:r w:rsidRPr="00212F9C">
              <w:rPr>
                <w:color w:val="000000"/>
                <w:sz w:val="20"/>
                <w:szCs w:val="20"/>
              </w:rPr>
              <w:t>193</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2B0E9E71" w14:textId="2258638B" w:rsidR="00ED0391" w:rsidRPr="00556E5A" w:rsidRDefault="00212F9C" w:rsidP="001A42D6">
            <w:pPr>
              <w:widowControl w:val="0"/>
              <w:tabs>
                <w:tab w:val="left" w:pos="3141"/>
              </w:tabs>
              <w:jc w:val="right"/>
              <w:rPr>
                <w:sz w:val="20"/>
                <w:szCs w:val="20"/>
              </w:rPr>
            </w:pPr>
            <w:r w:rsidRPr="00212F9C">
              <w:rPr>
                <w:color w:val="000000"/>
                <w:sz w:val="20"/>
                <w:szCs w:val="20"/>
              </w:rPr>
              <w:t>0</w:t>
            </w:r>
          </w:p>
        </w:tc>
        <w:tc>
          <w:tcPr>
            <w:tcW w:w="700" w:type="pct"/>
            <w:tcBorders>
              <w:top w:val="single" w:sz="4" w:space="0" w:color="auto"/>
              <w:left w:val="single" w:sz="4" w:space="0" w:color="auto"/>
              <w:bottom w:val="single" w:sz="4" w:space="0" w:color="auto"/>
              <w:right w:val="single" w:sz="4" w:space="0" w:color="auto"/>
            </w:tcBorders>
            <w:shd w:val="clear" w:color="auto" w:fill="auto"/>
          </w:tcPr>
          <w:p w14:paraId="6AE114BD" w14:textId="4F25BEA9" w:rsidR="00ED0391" w:rsidRPr="00556E5A" w:rsidRDefault="00FD2F58" w:rsidP="001A42D6">
            <w:pPr>
              <w:widowControl w:val="0"/>
              <w:tabs>
                <w:tab w:val="left" w:pos="3141"/>
              </w:tabs>
              <w:jc w:val="right"/>
              <w:rPr>
                <w:sz w:val="20"/>
                <w:szCs w:val="20"/>
              </w:rPr>
            </w:pPr>
            <w:r>
              <w:rPr>
                <w:color w:val="000000"/>
                <w:sz w:val="20"/>
                <w:szCs w:val="20"/>
              </w:rPr>
              <w:t>0</w:t>
            </w:r>
            <w:r w:rsidR="000A57F9" w:rsidRPr="000A57F9">
              <w:rPr>
                <w:color w:val="000000"/>
                <w:sz w:val="20"/>
                <w:szCs w:val="20"/>
              </w:rPr>
              <w:t xml:space="preserve">   </w:t>
            </w:r>
          </w:p>
        </w:tc>
        <w:tc>
          <w:tcPr>
            <w:tcW w:w="671" w:type="pct"/>
            <w:tcBorders>
              <w:top w:val="single" w:sz="4" w:space="0" w:color="auto"/>
              <w:left w:val="single" w:sz="4" w:space="0" w:color="auto"/>
              <w:bottom w:val="single" w:sz="4" w:space="0" w:color="auto"/>
              <w:right w:val="single" w:sz="4" w:space="0" w:color="auto"/>
            </w:tcBorders>
            <w:shd w:val="clear" w:color="auto" w:fill="auto"/>
          </w:tcPr>
          <w:p w14:paraId="57E57FA2" w14:textId="5BD7980B" w:rsidR="00ED0391" w:rsidRPr="00556E5A" w:rsidRDefault="00FD2F58" w:rsidP="001A42D6">
            <w:pPr>
              <w:widowControl w:val="0"/>
              <w:tabs>
                <w:tab w:val="left" w:pos="3141"/>
              </w:tabs>
              <w:jc w:val="right"/>
              <w:rPr>
                <w:sz w:val="20"/>
                <w:szCs w:val="20"/>
              </w:rPr>
            </w:pPr>
            <w:r>
              <w:rPr>
                <w:color w:val="000000"/>
                <w:sz w:val="20"/>
                <w:szCs w:val="20"/>
              </w:rPr>
              <w:t>0</w:t>
            </w:r>
            <w:r w:rsidR="00FA1F97" w:rsidRPr="00FA1F97">
              <w:rPr>
                <w:color w:val="000000"/>
                <w:sz w:val="20"/>
                <w:szCs w:val="20"/>
              </w:rPr>
              <w:t xml:space="preserve">   </w:t>
            </w:r>
          </w:p>
        </w:tc>
        <w:tc>
          <w:tcPr>
            <w:tcW w:w="920" w:type="pct"/>
            <w:gridSpan w:val="2"/>
            <w:tcBorders>
              <w:top w:val="single" w:sz="4" w:space="0" w:color="auto"/>
              <w:left w:val="nil"/>
              <w:bottom w:val="single" w:sz="4" w:space="0" w:color="auto"/>
              <w:right w:val="single" w:sz="4" w:space="0" w:color="auto"/>
            </w:tcBorders>
            <w:shd w:val="clear" w:color="auto" w:fill="auto"/>
          </w:tcPr>
          <w:p w14:paraId="1A5E5620" w14:textId="7480A228" w:rsidR="00ED0391" w:rsidRPr="0058001A" w:rsidRDefault="00AC27D0" w:rsidP="001A42D6">
            <w:pPr>
              <w:widowControl w:val="0"/>
              <w:shd w:val="clear" w:color="auto" w:fill="FFFFFF" w:themeFill="background1"/>
              <w:jc w:val="right"/>
              <w:rPr>
                <w:sz w:val="20"/>
                <w:szCs w:val="20"/>
              </w:rPr>
            </w:pPr>
            <w:r w:rsidRPr="00AC27D0">
              <w:rPr>
                <w:color w:val="000000"/>
                <w:sz w:val="20"/>
                <w:szCs w:val="20"/>
              </w:rPr>
              <w:t>0.00</w:t>
            </w:r>
          </w:p>
        </w:tc>
      </w:tr>
      <w:tr w:rsidR="00DA4045" w:rsidRPr="0058001A" w14:paraId="11E7F721" w14:textId="77777777" w:rsidTr="001C39FD">
        <w:tc>
          <w:tcPr>
            <w:tcW w:w="1020" w:type="pct"/>
            <w:tcBorders>
              <w:top w:val="single" w:sz="4" w:space="0" w:color="auto"/>
              <w:left w:val="single" w:sz="4" w:space="0" w:color="auto"/>
              <w:bottom w:val="single" w:sz="4" w:space="0" w:color="auto"/>
              <w:right w:val="single" w:sz="4" w:space="0" w:color="auto"/>
            </w:tcBorders>
            <w:shd w:val="clear" w:color="auto" w:fill="auto"/>
          </w:tcPr>
          <w:p w14:paraId="0F8A20F4" w14:textId="77777777" w:rsidR="00ED0391" w:rsidRPr="0058001A" w:rsidRDefault="00ED0391" w:rsidP="001A42D6">
            <w:pPr>
              <w:widowControl w:val="0"/>
              <w:shd w:val="clear" w:color="auto" w:fill="FFFFFF" w:themeFill="background1"/>
              <w:rPr>
                <w:sz w:val="20"/>
                <w:szCs w:val="20"/>
              </w:rPr>
            </w:pPr>
            <w:r w:rsidRPr="0058001A">
              <w:rPr>
                <w:sz w:val="20"/>
                <w:szCs w:val="20"/>
              </w:rPr>
              <w:t>HFC-23</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411EE7F0" w14:textId="23ED187F" w:rsidR="00ED0391" w:rsidRPr="0058001A" w:rsidRDefault="00ED0391" w:rsidP="001A42D6">
            <w:pPr>
              <w:widowControl w:val="0"/>
              <w:tabs>
                <w:tab w:val="left" w:pos="3141"/>
              </w:tabs>
              <w:jc w:val="right"/>
              <w:rPr>
                <w:sz w:val="20"/>
                <w:szCs w:val="20"/>
              </w:rPr>
            </w:pPr>
            <w:r w:rsidRPr="0058001A">
              <w:rPr>
                <w:sz w:val="20"/>
                <w:szCs w:val="20"/>
              </w:rPr>
              <w:t>14</w:t>
            </w:r>
            <w:r w:rsidR="00AD71CC">
              <w:rPr>
                <w:sz w:val="20"/>
                <w:szCs w:val="20"/>
              </w:rPr>
              <w:t>,</w:t>
            </w:r>
            <w:r w:rsidRPr="0058001A">
              <w:rPr>
                <w:sz w:val="20"/>
                <w:szCs w:val="20"/>
              </w:rPr>
              <w:t>800</w:t>
            </w:r>
          </w:p>
        </w:tc>
        <w:tc>
          <w:tcPr>
            <w:tcW w:w="619" w:type="pct"/>
            <w:tcBorders>
              <w:top w:val="single" w:sz="4" w:space="0" w:color="auto"/>
              <w:left w:val="nil"/>
              <w:bottom w:val="single" w:sz="4" w:space="0" w:color="auto"/>
              <w:right w:val="single" w:sz="4" w:space="0" w:color="auto"/>
            </w:tcBorders>
            <w:shd w:val="clear" w:color="auto" w:fill="auto"/>
          </w:tcPr>
          <w:p w14:paraId="59B4BDF9" w14:textId="33EF8EF8" w:rsidR="00ED0391" w:rsidRPr="00556E5A" w:rsidRDefault="00ED0391" w:rsidP="001A42D6">
            <w:pPr>
              <w:widowControl w:val="0"/>
              <w:tabs>
                <w:tab w:val="left" w:pos="3141"/>
              </w:tabs>
              <w:jc w:val="right"/>
              <w:rPr>
                <w:sz w:val="20"/>
                <w:szCs w:val="20"/>
              </w:rPr>
            </w:pPr>
            <w:r w:rsidRPr="00212F9C">
              <w:rPr>
                <w:color w:val="000000"/>
                <w:sz w:val="20"/>
                <w:szCs w:val="20"/>
              </w:rPr>
              <w:t>148</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05E8E6DB" w14:textId="084C9C86" w:rsidR="00ED0391" w:rsidRPr="00556E5A" w:rsidRDefault="00212F9C" w:rsidP="001A42D6">
            <w:pPr>
              <w:widowControl w:val="0"/>
              <w:tabs>
                <w:tab w:val="left" w:pos="3141"/>
              </w:tabs>
              <w:jc w:val="right"/>
              <w:rPr>
                <w:sz w:val="20"/>
                <w:szCs w:val="20"/>
              </w:rPr>
            </w:pPr>
            <w:r w:rsidRPr="00212F9C">
              <w:rPr>
                <w:color w:val="000000"/>
                <w:sz w:val="20"/>
                <w:szCs w:val="20"/>
              </w:rPr>
              <w:t>0</w:t>
            </w:r>
          </w:p>
        </w:tc>
        <w:tc>
          <w:tcPr>
            <w:tcW w:w="700" w:type="pct"/>
            <w:tcBorders>
              <w:top w:val="single" w:sz="4" w:space="0" w:color="auto"/>
              <w:left w:val="single" w:sz="4" w:space="0" w:color="auto"/>
              <w:bottom w:val="single" w:sz="4" w:space="0" w:color="auto"/>
              <w:right w:val="single" w:sz="4" w:space="0" w:color="auto"/>
            </w:tcBorders>
            <w:shd w:val="clear" w:color="auto" w:fill="auto"/>
          </w:tcPr>
          <w:p w14:paraId="52ED1A87" w14:textId="26BD4A3A" w:rsidR="00ED0391" w:rsidRPr="00556E5A" w:rsidRDefault="00FD2F58" w:rsidP="001A42D6">
            <w:pPr>
              <w:widowControl w:val="0"/>
              <w:tabs>
                <w:tab w:val="left" w:pos="3141"/>
              </w:tabs>
              <w:jc w:val="right"/>
              <w:rPr>
                <w:sz w:val="20"/>
                <w:szCs w:val="20"/>
              </w:rPr>
            </w:pPr>
            <w:r>
              <w:rPr>
                <w:color w:val="000000"/>
                <w:sz w:val="20"/>
                <w:szCs w:val="20"/>
              </w:rPr>
              <w:t>0</w:t>
            </w:r>
            <w:r w:rsidR="000A57F9" w:rsidRPr="000A57F9">
              <w:rPr>
                <w:color w:val="000000"/>
                <w:sz w:val="20"/>
                <w:szCs w:val="20"/>
              </w:rPr>
              <w:t xml:space="preserve">   </w:t>
            </w:r>
          </w:p>
        </w:tc>
        <w:tc>
          <w:tcPr>
            <w:tcW w:w="671" w:type="pct"/>
            <w:tcBorders>
              <w:top w:val="single" w:sz="4" w:space="0" w:color="auto"/>
              <w:left w:val="single" w:sz="4" w:space="0" w:color="auto"/>
              <w:bottom w:val="single" w:sz="4" w:space="0" w:color="auto"/>
              <w:right w:val="single" w:sz="4" w:space="0" w:color="auto"/>
            </w:tcBorders>
            <w:shd w:val="clear" w:color="auto" w:fill="auto"/>
          </w:tcPr>
          <w:p w14:paraId="6D1F8502" w14:textId="6902543F" w:rsidR="00ED0391" w:rsidRPr="00556E5A" w:rsidRDefault="00FD2F58" w:rsidP="001A42D6">
            <w:pPr>
              <w:widowControl w:val="0"/>
              <w:tabs>
                <w:tab w:val="left" w:pos="3141"/>
              </w:tabs>
              <w:jc w:val="right"/>
              <w:rPr>
                <w:sz w:val="20"/>
                <w:szCs w:val="20"/>
              </w:rPr>
            </w:pPr>
            <w:r>
              <w:rPr>
                <w:color w:val="000000"/>
                <w:sz w:val="20"/>
                <w:szCs w:val="20"/>
              </w:rPr>
              <w:t>0</w:t>
            </w:r>
            <w:r w:rsidR="00FA1F97" w:rsidRPr="00FA1F97">
              <w:rPr>
                <w:color w:val="000000"/>
                <w:sz w:val="20"/>
                <w:szCs w:val="20"/>
              </w:rPr>
              <w:t xml:space="preserve">   </w:t>
            </w:r>
          </w:p>
        </w:tc>
        <w:tc>
          <w:tcPr>
            <w:tcW w:w="920" w:type="pct"/>
            <w:gridSpan w:val="2"/>
            <w:tcBorders>
              <w:top w:val="single" w:sz="4" w:space="0" w:color="auto"/>
              <w:left w:val="nil"/>
              <w:bottom w:val="single" w:sz="4" w:space="0" w:color="auto"/>
              <w:right w:val="single" w:sz="4" w:space="0" w:color="auto"/>
            </w:tcBorders>
            <w:shd w:val="clear" w:color="auto" w:fill="auto"/>
          </w:tcPr>
          <w:p w14:paraId="6D3E8101" w14:textId="05D9CD59" w:rsidR="00ED0391" w:rsidRPr="0058001A" w:rsidRDefault="00AC27D0" w:rsidP="001A42D6">
            <w:pPr>
              <w:widowControl w:val="0"/>
              <w:shd w:val="clear" w:color="auto" w:fill="FFFFFF" w:themeFill="background1"/>
              <w:jc w:val="right"/>
              <w:rPr>
                <w:sz w:val="20"/>
                <w:szCs w:val="20"/>
              </w:rPr>
            </w:pPr>
            <w:r w:rsidRPr="00AC27D0">
              <w:rPr>
                <w:color w:val="000000"/>
                <w:sz w:val="20"/>
                <w:szCs w:val="20"/>
              </w:rPr>
              <w:t>0.00</w:t>
            </w:r>
          </w:p>
        </w:tc>
      </w:tr>
      <w:tr w:rsidR="00DA4045" w:rsidRPr="0058001A" w14:paraId="45CBA581" w14:textId="77777777" w:rsidTr="001C39FD">
        <w:tc>
          <w:tcPr>
            <w:tcW w:w="1020" w:type="pct"/>
            <w:tcBorders>
              <w:top w:val="single" w:sz="4" w:space="0" w:color="auto"/>
              <w:left w:val="single" w:sz="4" w:space="0" w:color="auto"/>
              <w:bottom w:val="single" w:sz="4" w:space="0" w:color="auto"/>
              <w:right w:val="single" w:sz="4" w:space="0" w:color="auto"/>
            </w:tcBorders>
            <w:shd w:val="clear" w:color="auto" w:fill="auto"/>
          </w:tcPr>
          <w:p w14:paraId="0B0078E5" w14:textId="77777777" w:rsidR="00ED0391" w:rsidRPr="0058001A" w:rsidRDefault="00ED0391" w:rsidP="001A42D6">
            <w:pPr>
              <w:widowControl w:val="0"/>
              <w:shd w:val="clear" w:color="auto" w:fill="FFFFFF" w:themeFill="background1"/>
              <w:rPr>
                <w:sz w:val="20"/>
                <w:szCs w:val="20"/>
              </w:rPr>
            </w:pPr>
            <w:r w:rsidRPr="0058001A">
              <w:rPr>
                <w:sz w:val="20"/>
                <w:szCs w:val="20"/>
              </w:rPr>
              <w:t>R-404A</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2C2A9CBE" w14:textId="3C6B1354" w:rsidR="00ED0391" w:rsidRPr="0058001A" w:rsidRDefault="00ED0391" w:rsidP="001A42D6">
            <w:pPr>
              <w:widowControl w:val="0"/>
              <w:tabs>
                <w:tab w:val="left" w:pos="3141"/>
              </w:tabs>
              <w:jc w:val="right"/>
              <w:rPr>
                <w:sz w:val="20"/>
                <w:szCs w:val="20"/>
              </w:rPr>
            </w:pPr>
            <w:r w:rsidRPr="0058001A">
              <w:rPr>
                <w:sz w:val="20"/>
                <w:szCs w:val="20"/>
              </w:rPr>
              <w:t>3</w:t>
            </w:r>
            <w:r w:rsidR="00AD71CC">
              <w:rPr>
                <w:sz w:val="20"/>
                <w:szCs w:val="20"/>
              </w:rPr>
              <w:t>,</w:t>
            </w:r>
            <w:r w:rsidRPr="0058001A">
              <w:rPr>
                <w:sz w:val="20"/>
                <w:szCs w:val="20"/>
              </w:rPr>
              <w:t>92</w:t>
            </w:r>
            <w:r w:rsidR="00AD71CC">
              <w:rPr>
                <w:sz w:val="20"/>
                <w:szCs w:val="20"/>
              </w:rPr>
              <w:t>2</w:t>
            </w:r>
          </w:p>
        </w:tc>
        <w:tc>
          <w:tcPr>
            <w:tcW w:w="619" w:type="pct"/>
            <w:tcBorders>
              <w:top w:val="single" w:sz="4" w:space="0" w:color="auto"/>
              <w:left w:val="nil"/>
              <w:bottom w:val="single" w:sz="4" w:space="0" w:color="auto"/>
              <w:right w:val="single" w:sz="4" w:space="0" w:color="auto"/>
            </w:tcBorders>
            <w:shd w:val="clear" w:color="auto" w:fill="auto"/>
          </w:tcPr>
          <w:p w14:paraId="79CBFDA9" w14:textId="56AEF63E" w:rsidR="00ED0391" w:rsidRPr="00556E5A" w:rsidRDefault="00212F9C" w:rsidP="001A42D6">
            <w:pPr>
              <w:widowControl w:val="0"/>
              <w:tabs>
                <w:tab w:val="left" w:pos="3141"/>
              </w:tabs>
              <w:jc w:val="right"/>
              <w:rPr>
                <w:sz w:val="20"/>
                <w:szCs w:val="20"/>
              </w:rPr>
            </w:pPr>
            <w:r w:rsidRPr="00212F9C">
              <w:rPr>
                <w:color w:val="000000"/>
                <w:sz w:val="20"/>
                <w:szCs w:val="20"/>
              </w:rPr>
              <w:t>195</w:t>
            </w:r>
            <w:r w:rsidR="006B79EA">
              <w:rPr>
                <w:color w:val="000000"/>
                <w:sz w:val="20"/>
                <w:szCs w:val="20"/>
              </w:rPr>
              <w:t>,</w:t>
            </w:r>
            <w:r w:rsidRPr="00212F9C">
              <w:rPr>
                <w:color w:val="000000"/>
                <w:sz w:val="20"/>
                <w:szCs w:val="20"/>
              </w:rPr>
              <w:t>923</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21CF3807" w14:textId="6CF7E412" w:rsidR="00ED0391" w:rsidRPr="00556E5A" w:rsidRDefault="00212F9C" w:rsidP="001A42D6">
            <w:pPr>
              <w:widowControl w:val="0"/>
              <w:tabs>
                <w:tab w:val="left" w:pos="3141"/>
              </w:tabs>
              <w:jc w:val="right"/>
              <w:rPr>
                <w:sz w:val="20"/>
                <w:szCs w:val="20"/>
              </w:rPr>
            </w:pPr>
            <w:r w:rsidRPr="00212F9C">
              <w:rPr>
                <w:color w:val="000000"/>
                <w:sz w:val="20"/>
                <w:szCs w:val="20"/>
              </w:rPr>
              <w:t>127</w:t>
            </w:r>
            <w:r w:rsidR="006B79EA">
              <w:rPr>
                <w:color w:val="000000"/>
                <w:sz w:val="20"/>
                <w:szCs w:val="20"/>
              </w:rPr>
              <w:t>,</w:t>
            </w:r>
            <w:r w:rsidRPr="00212F9C">
              <w:rPr>
                <w:color w:val="000000"/>
                <w:sz w:val="20"/>
                <w:szCs w:val="20"/>
              </w:rPr>
              <w:t>805</w:t>
            </w:r>
          </w:p>
        </w:tc>
        <w:tc>
          <w:tcPr>
            <w:tcW w:w="700" w:type="pct"/>
            <w:tcBorders>
              <w:top w:val="single" w:sz="4" w:space="0" w:color="auto"/>
              <w:left w:val="single" w:sz="4" w:space="0" w:color="auto"/>
              <w:bottom w:val="single" w:sz="4" w:space="0" w:color="auto"/>
              <w:right w:val="single" w:sz="4" w:space="0" w:color="auto"/>
            </w:tcBorders>
            <w:shd w:val="clear" w:color="auto" w:fill="auto"/>
          </w:tcPr>
          <w:p w14:paraId="25A5334B" w14:textId="6915C870" w:rsidR="00ED0391" w:rsidRPr="00556E5A" w:rsidRDefault="00ED0391" w:rsidP="001A42D6">
            <w:pPr>
              <w:widowControl w:val="0"/>
              <w:tabs>
                <w:tab w:val="left" w:pos="3141"/>
              </w:tabs>
              <w:jc w:val="right"/>
              <w:rPr>
                <w:sz w:val="20"/>
                <w:szCs w:val="20"/>
              </w:rPr>
            </w:pPr>
            <w:r w:rsidRPr="000A57F9">
              <w:rPr>
                <w:color w:val="000000"/>
                <w:sz w:val="20"/>
                <w:szCs w:val="20"/>
              </w:rPr>
              <w:t>176,</w:t>
            </w:r>
            <w:r w:rsidR="000A57F9" w:rsidRPr="000A57F9">
              <w:rPr>
                <w:color w:val="000000"/>
                <w:sz w:val="20"/>
                <w:szCs w:val="20"/>
              </w:rPr>
              <w:t>6</w:t>
            </w:r>
            <w:r w:rsidR="0072186A">
              <w:rPr>
                <w:color w:val="000000"/>
                <w:sz w:val="20"/>
                <w:szCs w:val="20"/>
              </w:rPr>
              <w:t>6</w:t>
            </w:r>
            <w:r w:rsidR="00FC1A01">
              <w:rPr>
                <w:color w:val="000000"/>
                <w:sz w:val="20"/>
                <w:szCs w:val="20"/>
              </w:rPr>
              <w:t>9</w:t>
            </w:r>
            <w:r w:rsidRPr="000A57F9">
              <w:rPr>
                <w:color w:val="000000"/>
                <w:sz w:val="20"/>
                <w:szCs w:val="20"/>
              </w:rPr>
              <w:t xml:space="preserve"> </w:t>
            </w:r>
          </w:p>
        </w:tc>
        <w:tc>
          <w:tcPr>
            <w:tcW w:w="671" w:type="pct"/>
            <w:tcBorders>
              <w:top w:val="single" w:sz="4" w:space="0" w:color="auto"/>
              <w:left w:val="single" w:sz="4" w:space="0" w:color="auto"/>
              <w:bottom w:val="single" w:sz="4" w:space="0" w:color="auto"/>
              <w:right w:val="single" w:sz="4" w:space="0" w:color="auto"/>
            </w:tcBorders>
            <w:shd w:val="clear" w:color="auto" w:fill="auto"/>
          </w:tcPr>
          <w:p w14:paraId="4DAD9A6A" w14:textId="036C11D6" w:rsidR="00ED0391" w:rsidRPr="00556E5A" w:rsidRDefault="00FA1F97" w:rsidP="001A42D6">
            <w:pPr>
              <w:widowControl w:val="0"/>
              <w:tabs>
                <w:tab w:val="left" w:pos="3141"/>
              </w:tabs>
              <w:jc w:val="right"/>
              <w:rPr>
                <w:sz w:val="20"/>
                <w:szCs w:val="20"/>
              </w:rPr>
            </w:pPr>
            <w:r w:rsidRPr="00FA1F97">
              <w:rPr>
                <w:color w:val="000000"/>
                <w:sz w:val="20"/>
                <w:szCs w:val="20"/>
              </w:rPr>
              <w:t>109,1</w:t>
            </w:r>
            <w:r w:rsidR="00D00793">
              <w:rPr>
                <w:color w:val="000000"/>
                <w:sz w:val="20"/>
                <w:szCs w:val="20"/>
              </w:rPr>
              <w:t>4</w:t>
            </w:r>
            <w:r w:rsidR="00273EB1">
              <w:rPr>
                <w:color w:val="000000"/>
                <w:sz w:val="20"/>
                <w:szCs w:val="20"/>
              </w:rPr>
              <w:t>1</w:t>
            </w:r>
            <w:r w:rsidRPr="00FA1F97">
              <w:rPr>
                <w:color w:val="000000"/>
                <w:sz w:val="20"/>
                <w:szCs w:val="20"/>
              </w:rPr>
              <w:t xml:space="preserve"> </w:t>
            </w:r>
          </w:p>
        </w:tc>
        <w:tc>
          <w:tcPr>
            <w:tcW w:w="920" w:type="pct"/>
            <w:gridSpan w:val="2"/>
            <w:tcBorders>
              <w:top w:val="single" w:sz="4" w:space="0" w:color="auto"/>
              <w:left w:val="nil"/>
              <w:bottom w:val="single" w:sz="4" w:space="0" w:color="auto"/>
              <w:right w:val="single" w:sz="4" w:space="0" w:color="auto"/>
            </w:tcBorders>
            <w:shd w:val="clear" w:color="auto" w:fill="auto"/>
          </w:tcPr>
          <w:p w14:paraId="1809AA01" w14:textId="0FA789B4" w:rsidR="00ED0391" w:rsidRPr="0058001A" w:rsidRDefault="00AC27D0" w:rsidP="001A42D6">
            <w:pPr>
              <w:widowControl w:val="0"/>
              <w:shd w:val="clear" w:color="auto" w:fill="FFFFFF" w:themeFill="background1"/>
              <w:jc w:val="right"/>
              <w:rPr>
                <w:sz w:val="20"/>
                <w:szCs w:val="20"/>
              </w:rPr>
            </w:pPr>
            <w:r w:rsidRPr="00AC27D0">
              <w:rPr>
                <w:color w:val="000000"/>
                <w:sz w:val="20"/>
                <w:szCs w:val="20"/>
              </w:rPr>
              <w:t>28.37</w:t>
            </w:r>
          </w:p>
        </w:tc>
      </w:tr>
      <w:tr w:rsidR="00DA4045" w:rsidRPr="0058001A" w14:paraId="145A6BE5" w14:textId="77777777" w:rsidTr="001C39FD">
        <w:tc>
          <w:tcPr>
            <w:tcW w:w="1020" w:type="pct"/>
            <w:tcBorders>
              <w:top w:val="single" w:sz="4" w:space="0" w:color="auto"/>
              <w:left w:val="single" w:sz="4" w:space="0" w:color="auto"/>
              <w:bottom w:val="single" w:sz="4" w:space="0" w:color="auto"/>
              <w:right w:val="single" w:sz="4" w:space="0" w:color="auto"/>
            </w:tcBorders>
            <w:shd w:val="clear" w:color="auto" w:fill="auto"/>
          </w:tcPr>
          <w:p w14:paraId="30992818" w14:textId="77777777" w:rsidR="00ED0391" w:rsidRPr="0058001A" w:rsidRDefault="00ED0391" w:rsidP="001A42D6">
            <w:pPr>
              <w:widowControl w:val="0"/>
              <w:shd w:val="clear" w:color="auto" w:fill="FFFFFF" w:themeFill="background1"/>
              <w:rPr>
                <w:sz w:val="20"/>
                <w:szCs w:val="20"/>
              </w:rPr>
            </w:pPr>
            <w:r w:rsidRPr="0058001A">
              <w:rPr>
                <w:sz w:val="20"/>
                <w:szCs w:val="20"/>
              </w:rPr>
              <w:t>R-407C</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7EA3FF93" w14:textId="3888D368" w:rsidR="00ED0391" w:rsidRPr="0058001A" w:rsidRDefault="00ED0391" w:rsidP="001A42D6">
            <w:pPr>
              <w:widowControl w:val="0"/>
              <w:tabs>
                <w:tab w:val="left" w:pos="3141"/>
              </w:tabs>
              <w:jc w:val="right"/>
              <w:rPr>
                <w:sz w:val="20"/>
                <w:szCs w:val="20"/>
              </w:rPr>
            </w:pPr>
            <w:r w:rsidRPr="0058001A">
              <w:rPr>
                <w:sz w:val="20"/>
                <w:szCs w:val="20"/>
              </w:rPr>
              <w:t>1</w:t>
            </w:r>
            <w:r w:rsidR="00EB7F51">
              <w:rPr>
                <w:sz w:val="20"/>
                <w:szCs w:val="20"/>
              </w:rPr>
              <w:t>,</w:t>
            </w:r>
            <w:r w:rsidRPr="0058001A">
              <w:rPr>
                <w:sz w:val="20"/>
                <w:szCs w:val="20"/>
              </w:rPr>
              <w:t>77</w:t>
            </w:r>
            <w:r w:rsidR="00AD71CC">
              <w:rPr>
                <w:sz w:val="20"/>
                <w:szCs w:val="20"/>
              </w:rPr>
              <w:t>4</w:t>
            </w:r>
          </w:p>
        </w:tc>
        <w:tc>
          <w:tcPr>
            <w:tcW w:w="619" w:type="pct"/>
            <w:tcBorders>
              <w:top w:val="single" w:sz="4" w:space="0" w:color="auto"/>
              <w:left w:val="nil"/>
              <w:bottom w:val="single" w:sz="4" w:space="0" w:color="auto"/>
              <w:right w:val="single" w:sz="4" w:space="0" w:color="auto"/>
            </w:tcBorders>
            <w:shd w:val="clear" w:color="auto" w:fill="auto"/>
          </w:tcPr>
          <w:p w14:paraId="7490A8F4" w14:textId="287418FA" w:rsidR="00ED0391" w:rsidRPr="00556E5A" w:rsidRDefault="00212F9C" w:rsidP="001A42D6">
            <w:pPr>
              <w:widowControl w:val="0"/>
              <w:tabs>
                <w:tab w:val="left" w:pos="3141"/>
              </w:tabs>
              <w:jc w:val="right"/>
              <w:rPr>
                <w:sz w:val="20"/>
                <w:szCs w:val="20"/>
              </w:rPr>
            </w:pPr>
            <w:r w:rsidRPr="00212F9C">
              <w:rPr>
                <w:color w:val="000000"/>
                <w:sz w:val="20"/>
                <w:szCs w:val="20"/>
              </w:rPr>
              <w:t>3</w:t>
            </w:r>
            <w:r w:rsidR="006B79EA">
              <w:rPr>
                <w:color w:val="000000"/>
                <w:sz w:val="20"/>
                <w:szCs w:val="20"/>
              </w:rPr>
              <w:t>,</w:t>
            </w:r>
            <w:r w:rsidRPr="00212F9C">
              <w:rPr>
                <w:color w:val="000000"/>
                <w:sz w:val="20"/>
                <w:szCs w:val="20"/>
              </w:rPr>
              <w:t>122</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6CAE90E6" w14:textId="38493EB8" w:rsidR="00ED0391" w:rsidRPr="00556E5A" w:rsidRDefault="00212F9C" w:rsidP="001A42D6">
            <w:pPr>
              <w:widowControl w:val="0"/>
              <w:tabs>
                <w:tab w:val="left" w:pos="3141"/>
              </w:tabs>
              <w:jc w:val="right"/>
              <w:rPr>
                <w:sz w:val="20"/>
                <w:szCs w:val="20"/>
              </w:rPr>
            </w:pPr>
            <w:r w:rsidRPr="00212F9C">
              <w:rPr>
                <w:color w:val="000000"/>
                <w:sz w:val="20"/>
                <w:szCs w:val="20"/>
              </w:rPr>
              <w:t>3</w:t>
            </w:r>
            <w:r w:rsidR="006B79EA">
              <w:rPr>
                <w:color w:val="000000"/>
                <w:sz w:val="20"/>
                <w:szCs w:val="20"/>
              </w:rPr>
              <w:t>,</w:t>
            </w:r>
            <w:r w:rsidRPr="00212F9C">
              <w:rPr>
                <w:color w:val="000000"/>
                <w:sz w:val="20"/>
                <w:szCs w:val="20"/>
              </w:rPr>
              <w:t>690</w:t>
            </w:r>
          </w:p>
        </w:tc>
        <w:tc>
          <w:tcPr>
            <w:tcW w:w="700" w:type="pct"/>
            <w:tcBorders>
              <w:top w:val="single" w:sz="4" w:space="0" w:color="auto"/>
              <w:left w:val="single" w:sz="4" w:space="0" w:color="auto"/>
              <w:bottom w:val="single" w:sz="4" w:space="0" w:color="auto"/>
              <w:right w:val="single" w:sz="4" w:space="0" w:color="auto"/>
            </w:tcBorders>
            <w:shd w:val="clear" w:color="auto" w:fill="auto"/>
          </w:tcPr>
          <w:p w14:paraId="7FF9B5EC" w14:textId="2E253B81" w:rsidR="00ED0391" w:rsidRPr="00556E5A" w:rsidRDefault="000A57F9" w:rsidP="001A42D6">
            <w:pPr>
              <w:widowControl w:val="0"/>
              <w:tabs>
                <w:tab w:val="left" w:pos="3141"/>
              </w:tabs>
              <w:jc w:val="right"/>
              <w:rPr>
                <w:sz w:val="20"/>
                <w:szCs w:val="20"/>
              </w:rPr>
            </w:pPr>
            <w:r w:rsidRPr="000A57F9">
              <w:rPr>
                <w:color w:val="000000"/>
                <w:sz w:val="20"/>
                <w:szCs w:val="20"/>
              </w:rPr>
              <w:t>2,21</w:t>
            </w:r>
            <w:r w:rsidR="00FC1A01">
              <w:rPr>
                <w:color w:val="000000"/>
                <w:sz w:val="20"/>
                <w:szCs w:val="20"/>
              </w:rPr>
              <w:t>9</w:t>
            </w:r>
            <w:r w:rsidRPr="000A57F9">
              <w:rPr>
                <w:color w:val="000000"/>
                <w:sz w:val="20"/>
                <w:szCs w:val="20"/>
              </w:rPr>
              <w:t xml:space="preserve"> </w:t>
            </w:r>
          </w:p>
        </w:tc>
        <w:tc>
          <w:tcPr>
            <w:tcW w:w="671" w:type="pct"/>
            <w:tcBorders>
              <w:top w:val="single" w:sz="4" w:space="0" w:color="auto"/>
              <w:left w:val="single" w:sz="4" w:space="0" w:color="auto"/>
              <w:bottom w:val="single" w:sz="4" w:space="0" w:color="auto"/>
              <w:right w:val="single" w:sz="4" w:space="0" w:color="auto"/>
            </w:tcBorders>
            <w:shd w:val="clear" w:color="auto" w:fill="auto"/>
          </w:tcPr>
          <w:p w14:paraId="29C50E01" w14:textId="124884D5" w:rsidR="00ED0391" w:rsidRPr="00556E5A" w:rsidRDefault="00FA1F97" w:rsidP="001A42D6">
            <w:pPr>
              <w:widowControl w:val="0"/>
              <w:tabs>
                <w:tab w:val="left" w:pos="3141"/>
              </w:tabs>
              <w:jc w:val="right"/>
              <w:rPr>
                <w:sz w:val="20"/>
                <w:szCs w:val="20"/>
              </w:rPr>
            </w:pPr>
            <w:r w:rsidRPr="00FA1F97">
              <w:rPr>
                <w:color w:val="000000"/>
                <w:sz w:val="20"/>
                <w:szCs w:val="20"/>
              </w:rPr>
              <w:t>4,54</w:t>
            </w:r>
            <w:r w:rsidR="0053748A">
              <w:rPr>
                <w:color w:val="000000"/>
                <w:sz w:val="20"/>
                <w:szCs w:val="20"/>
              </w:rPr>
              <w:t>2</w:t>
            </w:r>
            <w:r w:rsidRPr="00FA1F97">
              <w:rPr>
                <w:color w:val="000000"/>
                <w:sz w:val="20"/>
                <w:szCs w:val="20"/>
              </w:rPr>
              <w:t xml:space="preserve"> </w:t>
            </w:r>
          </w:p>
        </w:tc>
        <w:tc>
          <w:tcPr>
            <w:tcW w:w="920" w:type="pct"/>
            <w:gridSpan w:val="2"/>
            <w:tcBorders>
              <w:top w:val="single" w:sz="4" w:space="0" w:color="auto"/>
              <w:left w:val="nil"/>
              <w:bottom w:val="single" w:sz="4" w:space="0" w:color="auto"/>
              <w:right w:val="single" w:sz="4" w:space="0" w:color="auto"/>
            </w:tcBorders>
            <w:shd w:val="clear" w:color="auto" w:fill="auto"/>
          </w:tcPr>
          <w:p w14:paraId="07B70C2A" w14:textId="295A84FA" w:rsidR="00ED0391" w:rsidRPr="0058001A" w:rsidRDefault="00AC27D0" w:rsidP="001A42D6">
            <w:pPr>
              <w:widowControl w:val="0"/>
              <w:shd w:val="clear" w:color="auto" w:fill="FFFFFF" w:themeFill="background1"/>
              <w:jc w:val="right"/>
              <w:rPr>
                <w:sz w:val="20"/>
                <w:szCs w:val="20"/>
              </w:rPr>
            </w:pPr>
            <w:r w:rsidRPr="00AC27D0">
              <w:rPr>
                <w:color w:val="000000"/>
                <w:sz w:val="20"/>
                <w:szCs w:val="20"/>
              </w:rPr>
              <w:t>1.18</w:t>
            </w:r>
          </w:p>
        </w:tc>
      </w:tr>
      <w:tr w:rsidR="00DA4045" w:rsidRPr="0058001A" w14:paraId="22AE8A2D" w14:textId="77777777" w:rsidTr="001C39FD">
        <w:tc>
          <w:tcPr>
            <w:tcW w:w="1020" w:type="pct"/>
            <w:tcBorders>
              <w:top w:val="single" w:sz="4" w:space="0" w:color="auto"/>
              <w:left w:val="single" w:sz="4" w:space="0" w:color="auto"/>
              <w:bottom w:val="single" w:sz="4" w:space="0" w:color="auto"/>
              <w:right w:val="single" w:sz="4" w:space="0" w:color="auto"/>
            </w:tcBorders>
            <w:shd w:val="clear" w:color="auto" w:fill="auto"/>
          </w:tcPr>
          <w:p w14:paraId="6BE9F25A" w14:textId="77777777" w:rsidR="00ED0391" w:rsidRPr="0058001A" w:rsidRDefault="00ED0391" w:rsidP="001A42D6">
            <w:pPr>
              <w:widowControl w:val="0"/>
              <w:shd w:val="clear" w:color="auto" w:fill="FFFFFF" w:themeFill="background1"/>
              <w:rPr>
                <w:sz w:val="20"/>
                <w:szCs w:val="20"/>
              </w:rPr>
            </w:pPr>
            <w:r w:rsidRPr="0058001A">
              <w:rPr>
                <w:sz w:val="20"/>
                <w:szCs w:val="20"/>
              </w:rPr>
              <w:t>R-407F</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09034F73" w14:textId="70AE9A5D" w:rsidR="00ED0391" w:rsidRPr="0058001A" w:rsidRDefault="00ED0391" w:rsidP="001A42D6">
            <w:pPr>
              <w:widowControl w:val="0"/>
              <w:tabs>
                <w:tab w:val="left" w:pos="3141"/>
              </w:tabs>
              <w:jc w:val="right"/>
              <w:rPr>
                <w:sz w:val="20"/>
                <w:szCs w:val="20"/>
              </w:rPr>
            </w:pPr>
            <w:r w:rsidRPr="0058001A">
              <w:rPr>
                <w:sz w:val="20"/>
                <w:szCs w:val="20"/>
              </w:rPr>
              <w:t>1</w:t>
            </w:r>
            <w:r w:rsidR="00EB7F51">
              <w:rPr>
                <w:sz w:val="20"/>
                <w:szCs w:val="20"/>
              </w:rPr>
              <w:t>,</w:t>
            </w:r>
            <w:r w:rsidRPr="0058001A">
              <w:rPr>
                <w:sz w:val="20"/>
                <w:szCs w:val="20"/>
              </w:rPr>
              <w:t>825</w:t>
            </w:r>
          </w:p>
        </w:tc>
        <w:tc>
          <w:tcPr>
            <w:tcW w:w="619" w:type="pct"/>
            <w:tcBorders>
              <w:top w:val="single" w:sz="4" w:space="0" w:color="auto"/>
              <w:left w:val="nil"/>
              <w:bottom w:val="single" w:sz="4" w:space="0" w:color="auto"/>
              <w:right w:val="single" w:sz="4" w:space="0" w:color="auto"/>
            </w:tcBorders>
            <w:shd w:val="clear" w:color="auto" w:fill="auto"/>
          </w:tcPr>
          <w:p w14:paraId="5F0B9FDB" w14:textId="15AF347D" w:rsidR="00ED0391" w:rsidRPr="00556E5A" w:rsidRDefault="00212F9C" w:rsidP="001A42D6">
            <w:pPr>
              <w:widowControl w:val="0"/>
              <w:tabs>
                <w:tab w:val="left" w:pos="3141"/>
              </w:tabs>
              <w:jc w:val="right"/>
              <w:rPr>
                <w:sz w:val="20"/>
                <w:szCs w:val="20"/>
              </w:rPr>
            </w:pPr>
            <w:r w:rsidRPr="00212F9C">
              <w:rPr>
                <w:color w:val="000000"/>
                <w:sz w:val="20"/>
                <w:szCs w:val="20"/>
              </w:rPr>
              <w:t>0</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5C006D6C" w14:textId="6A8CD80C" w:rsidR="00ED0391" w:rsidRPr="00556E5A" w:rsidRDefault="00212F9C" w:rsidP="001A42D6">
            <w:pPr>
              <w:widowControl w:val="0"/>
              <w:tabs>
                <w:tab w:val="left" w:pos="3141"/>
              </w:tabs>
              <w:jc w:val="right"/>
              <w:rPr>
                <w:sz w:val="20"/>
                <w:szCs w:val="20"/>
              </w:rPr>
            </w:pPr>
            <w:r w:rsidRPr="00212F9C">
              <w:rPr>
                <w:color w:val="000000"/>
                <w:sz w:val="20"/>
                <w:szCs w:val="20"/>
              </w:rPr>
              <w:t>4</w:t>
            </w:r>
            <w:r w:rsidR="006B79EA">
              <w:rPr>
                <w:color w:val="000000"/>
                <w:sz w:val="20"/>
                <w:szCs w:val="20"/>
              </w:rPr>
              <w:t>,</w:t>
            </w:r>
            <w:r w:rsidRPr="00212F9C">
              <w:rPr>
                <w:color w:val="000000"/>
                <w:sz w:val="20"/>
                <w:szCs w:val="20"/>
              </w:rPr>
              <w:t>434</w:t>
            </w:r>
          </w:p>
        </w:tc>
        <w:tc>
          <w:tcPr>
            <w:tcW w:w="700" w:type="pct"/>
            <w:tcBorders>
              <w:top w:val="single" w:sz="4" w:space="0" w:color="auto"/>
              <w:left w:val="single" w:sz="4" w:space="0" w:color="auto"/>
              <w:bottom w:val="single" w:sz="4" w:space="0" w:color="auto"/>
              <w:right w:val="single" w:sz="4" w:space="0" w:color="auto"/>
            </w:tcBorders>
            <w:shd w:val="clear" w:color="auto" w:fill="auto"/>
          </w:tcPr>
          <w:p w14:paraId="1772B269" w14:textId="35B7D1A4" w:rsidR="00ED0391" w:rsidRPr="00556E5A" w:rsidRDefault="000A57F9" w:rsidP="001A42D6">
            <w:pPr>
              <w:widowControl w:val="0"/>
              <w:tabs>
                <w:tab w:val="left" w:pos="3141"/>
              </w:tabs>
              <w:jc w:val="right"/>
              <w:rPr>
                <w:sz w:val="20"/>
                <w:szCs w:val="20"/>
              </w:rPr>
            </w:pPr>
            <w:r w:rsidRPr="000A57F9">
              <w:rPr>
                <w:color w:val="000000"/>
                <w:sz w:val="20"/>
                <w:szCs w:val="20"/>
              </w:rPr>
              <w:t>1,86</w:t>
            </w:r>
            <w:r w:rsidR="00695E53">
              <w:rPr>
                <w:color w:val="000000"/>
                <w:sz w:val="20"/>
                <w:szCs w:val="20"/>
              </w:rPr>
              <w:t>1</w:t>
            </w:r>
            <w:r w:rsidRPr="000A57F9">
              <w:rPr>
                <w:color w:val="000000"/>
                <w:sz w:val="20"/>
                <w:szCs w:val="20"/>
              </w:rPr>
              <w:t xml:space="preserve"> </w:t>
            </w:r>
          </w:p>
        </w:tc>
        <w:tc>
          <w:tcPr>
            <w:tcW w:w="671" w:type="pct"/>
            <w:tcBorders>
              <w:top w:val="single" w:sz="4" w:space="0" w:color="auto"/>
              <w:left w:val="single" w:sz="4" w:space="0" w:color="auto"/>
              <w:bottom w:val="single" w:sz="4" w:space="0" w:color="auto"/>
              <w:right w:val="single" w:sz="4" w:space="0" w:color="auto"/>
            </w:tcBorders>
            <w:shd w:val="clear" w:color="auto" w:fill="auto"/>
          </w:tcPr>
          <w:p w14:paraId="26332862" w14:textId="50AC96AC" w:rsidR="00ED0391" w:rsidRPr="00556E5A" w:rsidRDefault="00FA1F97" w:rsidP="001A42D6">
            <w:pPr>
              <w:widowControl w:val="0"/>
              <w:tabs>
                <w:tab w:val="left" w:pos="3141"/>
              </w:tabs>
              <w:jc w:val="right"/>
              <w:rPr>
                <w:sz w:val="20"/>
                <w:szCs w:val="20"/>
              </w:rPr>
            </w:pPr>
            <w:r w:rsidRPr="00FA1F97">
              <w:rPr>
                <w:color w:val="000000"/>
                <w:sz w:val="20"/>
                <w:szCs w:val="20"/>
              </w:rPr>
              <w:t xml:space="preserve">511 </w:t>
            </w:r>
          </w:p>
        </w:tc>
        <w:tc>
          <w:tcPr>
            <w:tcW w:w="920" w:type="pct"/>
            <w:gridSpan w:val="2"/>
            <w:tcBorders>
              <w:top w:val="single" w:sz="4" w:space="0" w:color="auto"/>
              <w:left w:val="nil"/>
              <w:bottom w:val="single" w:sz="4" w:space="0" w:color="auto"/>
              <w:right w:val="single" w:sz="4" w:space="0" w:color="auto"/>
            </w:tcBorders>
            <w:shd w:val="clear" w:color="auto" w:fill="auto"/>
          </w:tcPr>
          <w:p w14:paraId="13A100F6" w14:textId="10AC2258" w:rsidR="00ED0391" w:rsidRPr="0058001A" w:rsidRDefault="00AC27D0" w:rsidP="001A42D6">
            <w:pPr>
              <w:widowControl w:val="0"/>
              <w:shd w:val="clear" w:color="auto" w:fill="FFFFFF" w:themeFill="background1"/>
              <w:jc w:val="right"/>
              <w:rPr>
                <w:sz w:val="20"/>
                <w:szCs w:val="20"/>
              </w:rPr>
            </w:pPr>
            <w:r w:rsidRPr="00AC27D0">
              <w:rPr>
                <w:color w:val="000000"/>
                <w:sz w:val="20"/>
                <w:szCs w:val="20"/>
              </w:rPr>
              <w:t>0.13</w:t>
            </w:r>
          </w:p>
        </w:tc>
      </w:tr>
      <w:tr w:rsidR="00DA4045" w:rsidRPr="0058001A" w14:paraId="12D63857" w14:textId="77777777" w:rsidTr="001C39FD">
        <w:tc>
          <w:tcPr>
            <w:tcW w:w="1020" w:type="pct"/>
            <w:tcBorders>
              <w:top w:val="single" w:sz="4" w:space="0" w:color="auto"/>
              <w:left w:val="single" w:sz="4" w:space="0" w:color="auto"/>
              <w:bottom w:val="single" w:sz="4" w:space="0" w:color="auto"/>
              <w:right w:val="single" w:sz="4" w:space="0" w:color="auto"/>
            </w:tcBorders>
            <w:shd w:val="clear" w:color="auto" w:fill="auto"/>
          </w:tcPr>
          <w:p w14:paraId="1CF7ABA7" w14:textId="77777777" w:rsidR="00ED0391" w:rsidRPr="0058001A" w:rsidRDefault="00ED0391" w:rsidP="001A42D6">
            <w:pPr>
              <w:widowControl w:val="0"/>
              <w:shd w:val="clear" w:color="auto" w:fill="FFFFFF" w:themeFill="background1"/>
              <w:rPr>
                <w:sz w:val="20"/>
                <w:szCs w:val="20"/>
              </w:rPr>
            </w:pPr>
            <w:r w:rsidRPr="0058001A">
              <w:rPr>
                <w:sz w:val="20"/>
                <w:szCs w:val="20"/>
              </w:rPr>
              <w:t>R-410A</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6480EE32" w14:textId="7E2E5255" w:rsidR="00ED0391" w:rsidRPr="0058001A" w:rsidRDefault="00ED0391" w:rsidP="001A42D6">
            <w:pPr>
              <w:widowControl w:val="0"/>
              <w:tabs>
                <w:tab w:val="left" w:pos="3141"/>
              </w:tabs>
              <w:jc w:val="right"/>
              <w:rPr>
                <w:sz w:val="20"/>
                <w:szCs w:val="20"/>
              </w:rPr>
            </w:pPr>
            <w:r w:rsidRPr="0058001A">
              <w:rPr>
                <w:sz w:val="20"/>
                <w:szCs w:val="20"/>
              </w:rPr>
              <w:t>2</w:t>
            </w:r>
            <w:r w:rsidR="00EB7F51">
              <w:rPr>
                <w:sz w:val="20"/>
                <w:szCs w:val="20"/>
              </w:rPr>
              <w:t>,</w:t>
            </w:r>
            <w:r w:rsidRPr="0058001A">
              <w:rPr>
                <w:sz w:val="20"/>
                <w:szCs w:val="20"/>
              </w:rPr>
              <w:t>08</w:t>
            </w:r>
            <w:r w:rsidR="00EB7F51">
              <w:rPr>
                <w:sz w:val="20"/>
                <w:szCs w:val="20"/>
              </w:rPr>
              <w:t>8</w:t>
            </w:r>
          </w:p>
        </w:tc>
        <w:tc>
          <w:tcPr>
            <w:tcW w:w="619" w:type="pct"/>
            <w:tcBorders>
              <w:top w:val="single" w:sz="4" w:space="0" w:color="auto"/>
              <w:left w:val="nil"/>
              <w:bottom w:val="single" w:sz="4" w:space="0" w:color="auto"/>
              <w:right w:val="single" w:sz="4" w:space="0" w:color="auto"/>
            </w:tcBorders>
            <w:shd w:val="clear" w:color="auto" w:fill="auto"/>
          </w:tcPr>
          <w:p w14:paraId="413EEDC6" w14:textId="3B966910" w:rsidR="00ED0391" w:rsidRPr="00556E5A" w:rsidRDefault="00212F9C" w:rsidP="001A42D6">
            <w:pPr>
              <w:widowControl w:val="0"/>
              <w:tabs>
                <w:tab w:val="left" w:pos="3141"/>
              </w:tabs>
              <w:jc w:val="right"/>
              <w:rPr>
                <w:sz w:val="20"/>
                <w:szCs w:val="20"/>
              </w:rPr>
            </w:pPr>
            <w:r w:rsidRPr="00212F9C">
              <w:rPr>
                <w:color w:val="000000"/>
                <w:sz w:val="20"/>
                <w:szCs w:val="20"/>
              </w:rPr>
              <w:t>106</w:t>
            </w:r>
            <w:r w:rsidR="006B79EA">
              <w:rPr>
                <w:color w:val="000000"/>
                <w:sz w:val="20"/>
                <w:szCs w:val="20"/>
              </w:rPr>
              <w:t>,</w:t>
            </w:r>
            <w:r w:rsidRPr="00212F9C">
              <w:rPr>
                <w:color w:val="000000"/>
                <w:sz w:val="20"/>
                <w:szCs w:val="20"/>
              </w:rPr>
              <w:t>817</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26349734" w14:textId="457D149E" w:rsidR="00ED0391" w:rsidRPr="00556E5A" w:rsidRDefault="00212F9C" w:rsidP="001A42D6">
            <w:pPr>
              <w:widowControl w:val="0"/>
              <w:tabs>
                <w:tab w:val="left" w:pos="3141"/>
              </w:tabs>
              <w:jc w:val="right"/>
              <w:rPr>
                <w:sz w:val="20"/>
                <w:szCs w:val="20"/>
              </w:rPr>
            </w:pPr>
            <w:r w:rsidRPr="00212F9C">
              <w:rPr>
                <w:color w:val="000000"/>
                <w:sz w:val="20"/>
                <w:szCs w:val="20"/>
              </w:rPr>
              <w:t>92</w:t>
            </w:r>
            <w:r w:rsidR="006B79EA">
              <w:rPr>
                <w:color w:val="000000"/>
                <w:sz w:val="20"/>
                <w:szCs w:val="20"/>
              </w:rPr>
              <w:t>,</w:t>
            </w:r>
            <w:r w:rsidRPr="00212F9C">
              <w:rPr>
                <w:color w:val="000000"/>
                <w:sz w:val="20"/>
                <w:szCs w:val="20"/>
              </w:rPr>
              <w:t>288</w:t>
            </w:r>
          </w:p>
        </w:tc>
        <w:tc>
          <w:tcPr>
            <w:tcW w:w="700" w:type="pct"/>
            <w:tcBorders>
              <w:top w:val="single" w:sz="4" w:space="0" w:color="auto"/>
              <w:left w:val="single" w:sz="4" w:space="0" w:color="auto"/>
              <w:bottom w:val="single" w:sz="4" w:space="0" w:color="auto"/>
              <w:right w:val="single" w:sz="4" w:space="0" w:color="auto"/>
            </w:tcBorders>
            <w:shd w:val="clear" w:color="auto" w:fill="auto"/>
          </w:tcPr>
          <w:p w14:paraId="4A996A4D" w14:textId="764C3888" w:rsidR="00ED0391" w:rsidRPr="00556E5A" w:rsidRDefault="00ED0391" w:rsidP="001A42D6">
            <w:pPr>
              <w:widowControl w:val="0"/>
              <w:tabs>
                <w:tab w:val="left" w:pos="3141"/>
              </w:tabs>
              <w:jc w:val="right"/>
              <w:rPr>
                <w:sz w:val="20"/>
                <w:szCs w:val="20"/>
              </w:rPr>
            </w:pPr>
            <w:r w:rsidRPr="000A57F9">
              <w:rPr>
                <w:color w:val="000000"/>
                <w:sz w:val="20"/>
                <w:szCs w:val="20"/>
              </w:rPr>
              <w:t>102,</w:t>
            </w:r>
            <w:r w:rsidR="000A57F9" w:rsidRPr="000A57F9">
              <w:rPr>
                <w:color w:val="000000"/>
                <w:sz w:val="20"/>
                <w:szCs w:val="20"/>
              </w:rPr>
              <w:t>01</w:t>
            </w:r>
            <w:r w:rsidR="00FC1A01">
              <w:rPr>
                <w:color w:val="000000"/>
                <w:sz w:val="20"/>
                <w:szCs w:val="20"/>
              </w:rPr>
              <w:t>7</w:t>
            </w:r>
            <w:r w:rsidRPr="000A57F9">
              <w:rPr>
                <w:color w:val="000000"/>
                <w:sz w:val="20"/>
                <w:szCs w:val="20"/>
              </w:rPr>
              <w:t xml:space="preserve"> </w:t>
            </w:r>
          </w:p>
        </w:tc>
        <w:tc>
          <w:tcPr>
            <w:tcW w:w="671" w:type="pct"/>
            <w:tcBorders>
              <w:top w:val="single" w:sz="4" w:space="0" w:color="auto"/>
              <w:left w:val="single" w:sz="4" w:space="0" w:color="auto"/>
              <w:bottom w:val="single" w:sz="4" w:space="0" w:color="auto"/>
              <w:right w:val="single" w:sz="4" w:space="0" w:color="auto"/>
            </w:tcBorders>
            <w:shd w:val="clear" w:color="auto" w:fill="auto"/>
          </w:tcPr>
          <w:p w14:paraId="7A8FDF97" w14:textId="3E67306E" w:rsidR="00ED0391" w:rsidRPr="00556E5A" w:rsidRDefault="00FA1F97" w:rsidP="001A42D6">
            <w:pPr>
              <w:widowControl w:val="0"/>
              <w:tabs>
                <w:tab w:val="left" w:pos="3141"/>
              </w:tabs>
              <w:jc w:val="right"/>
              <w:rPr>
                <w:sz w:val="20"/>
                <w:szCs w:val="20"/>
              </w:rPr>
            </w:pPr>
            <w:r w:rsidRPr="00FA1F97">
              <w:rPr>
                <w:color w:val="000000"/>
                <w:sz w:val="20"/>
                <w:szCs w:val="20"/>
              </w:rPr>
              <w:t>84,</w:t>
            </w:r>
            <w:r w:rsidR="00A17CD5">
              <w:rPr>
                <w:color w:val="000000"/>
                <w:sz w:val="20"/>
                <w:szCs w:val="20"/>
              </w:rPr>
              <w:t>29</w:t>
            </w:r>
            <w:r w:rsidR="00511728">
              <w:rPr>
                <w:color w:val="000000"/>
                <w:sz w:val="20"/>
                <w:szCs w:val="20"/>
              </w:rPr>
              <w:t>6</w:t>
            </w:r>
            <w:r w:rsidRPr="00FA1F97">
              <w:rPr>
                <w:color w:val="000000"/>
                <w:sz w:val="20"/>
                <w:szCs w:val="20"/>
              </w:rPr>
              <w:t xml:space="preserve"> </w:t>
            </w:r>
          </w:p>
        </w:tc>
        <w:tc>
          <w:tcPr>
            <w:tcW w:w="920" w:type="pct"/>
            <w:gridSpan w:val="2"/>
            <w:tcBorders>
              <w:top w:val="single" w:sz="4" w:space="0" w:color="auto"/>
              <w:left w:val="nil"/>
              <w:bottom w:val="single" w:sz="4" w:space="0" w:color="auto"/>
              <w:right w:val="single" w:sz="4" w:space="0" w:color="auto"/>
            </w:tcBorders>
            <w:shd w:val="clear" w:color="auto" w:fill="auto"/>
          </w:tcPr>
          <w:p w14:paraId="7C8198F7" w14:textId="36AE544C" w:rsidR="00ED0391" w:rsidRPr="0058001A" w:rsidRDefault="00AC27D0" w:rsidP="001A42D6">
            <w:pPr>
              <w:widowControl w:val="0"/>
              <w:shd w:val="clear" w:color="auto" w:fill="FFFFFF" w:themeFill="background1"/>
              <w:jc w:val="right"/>
              <w:rPr>
                <w:sz w:val="20"/>
                <w:szCs w:val="20"/>
              </w:rPr>
            </w:pPr>
            <w:r w:rsidRPr="00AC27D0">
              <w:rPr>
                <w:color w:val="000000"/>
                <w:sz w:val="20"/>
                <w:szCs w:val="20"/>
              </w:rPr>
              <w:t>21.91</w:t>
            </w:r>
          </w:p>
        </w:tc>
      </w:tr>
      <w:tr w:rsidR="00DA4045" w:rsidRPr="0058001A" w14:paraId="1400E766" w14:textId="77777777" w:rsidTr="001C39FD">
        <w:tc>
          <w:tcPr>
            <w:tcW w:w="1020" w:type="pct"/>
            <w:tcBorders>
              <w:top w:val="single" w:sz="4" w:space="0" w:color="auto"/>
              <w:left w:val="single" w:sz="4" w:space="0" w:color="auto"/>
              <w:bottom w:val="single" w:sz="4" w:space="0" w:color="auto"/>
              <w:right w:val="single" w:sz="4" w:space="0" w:color="auto"/>
            </w:tcBorders>
            <w:shd w:val="clear" w:color="auto" w:fill="auto"/>
          </w:tcPr>
          <w:p w14:paraId="3F3C17C7" w14:textId="77777777" w:rsidR="00ED0391" w:rsidRPr="0058001A" w:rsidRDefault="00ED0391" w:rsidP="001A42D6">
            <w:pPr>
              <w:widowControl w:val="0"/>
              <w:shd w:val="clear" w:color="auto" w:fill="FFFFFF" w:themeFill="background1"/>
              <w:rPr>
                <w:sz w:val="20"/>
                <w:szCs w:val="20"/>
              </w:rPr>
            </w:pPr>
            <w:r w:rsidRPr="0058001A">
              <w:rPr>
                <w:sz w:val="20"/>
                <w:szCs w:val="20"/>
              </w:rPr>
              <w:t>R-437A</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7F6913A4" w14:textId="38922BF9" w:rsidR="00ED0391" w:rsidRPr="0058001A" w:rsidRDefault="00ED0391" w:rsidP="001A42D6">
            <w:pPr>
              <w:widowControl w:val="0"/>
              <w:tabs>
                <w:tab w:val="left" w:pos="3141"/>
              </w:tabs>
              <w:jc w:val="right"/>
              <w:rPr>
                <w:sz w:val="20"/>
                <w:szCs w:val="20"/>
              </w:rPr>
            </w:pPr>
            <w:r w:rsidRPr="0058001A">
              <w:rPr>
                <w:sz w:val="20"/>
                <w:szCs w:val="20"/>
              </w:rPr>
              <w:t>1</w:t>
            </w:r>
            <w:r w:rsidR="00FE3584">
              <w:rPr>
                <w:sz w:val="20"/>
                <w:szCs w:val="20"/>
              </w:rPr>
              <w:t>,</w:t>
            </w:r>
            <w:r w:rsidRPr="0058001A">
              <w:rPr>
                <w:sz w:val="20"/>
                <w:szCs w:val="20"/>
              </w:rPr>
              <w:t>805</w:t>
            </w:r>
          </w:p>
        </w:tc>
        <w:tc>
          <w:tcPr>
            <w:tcW w:w="619" w:type="pct"/>
            <w:tcBorders>
              <w:top w:val="single" w:sz="4" w:space="0" w:color="auto"/>
              <w:left w:val="nil"/>
              <w:bottom w:val="single" w:sz="4" w:space="0" w:color="auto"/>
              <w:right w:val="single" w:sz="4" w:space="0" w:color="auto"/>
            </w:tcBorders>
            <w:shd w:val="clear" w:color="auto" w:fill="auto"/>
          </w:tcPr>
          <w:p w14:paraId="7D237F6C" w14:textId="511CB4B9" w:rsidR="00ED0391" w:rsidRPr="00556E5A" w:rsidRDefault="00ED0391" w:rsidP="001A42D6">
            <w:pPr>
              <w:widowControl w:val="0"/>
              <w:tabs>
                <w:tab w:val="left" w:pos="3141"/>
              </w:tabs>
              <w:jc w:val="right"/>
              <w:rPr>
                <w:sz w:val="20"/>
                <w:szCs w:val="20"/>
              </w:rPr>
            </w:pPr>
            <w:r w:rsidRPr="00212F9C">
              <w:rPr>
                <w:color w:val="000000"/>
                <w:sz w:val="20"/>
                <w:szCs w:val="20"/>
              </w:rPr>
              <w:t>126</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55DC5462" w14:textId="554E09ED" w:rsidR="00ED0391" w:rsidRPr="00556E5A" w:rsidRDefault="00ED0391" w:rsidP="001A42D6">
            <w:pPr>
              <w:widowControl w:val="0"/>
              <w:tabs>
                <w:tab w:val="left" w:pos="3141"/>
              </w:tabs>
              <w:jc w:val="right"/>
              <w:rPr>
                <w:sz w:val="20"/>
                <w:szCs w:val="20"/>
              </w:rPr>
            </w:pPr>
            <w:r w:rsidRPr="00212F9C">
              <w:rPr>
                <w:color w:val="000000"/>
                <w:sz w:val="20"/>
                <w:szCs w:val="20"/>
              </w:rPr>
              <w:t>54</w:t>
            </w:r>
          </w:p>
        </w:tc>
        <w:tc>
          <w:tcPr>
            <w:tcW w:w="700" w:type="pct"/>
            <w:tcBorders>
              <w:top w:val="single" w:sz="4" w:space="0" w:color="auto"/>
              <w:left w:val="single" w:sz="4" w:space="0" w:color="auto"/>
              <w:bottom w:val="single" w:sz="4" w:space="0" w:color="auto"/>
              <w:right w:val="single" w:sz="4" w:space="0" w:color="auto"/>
            </w:tcBorders>
            <w:shd w:val="clear" w:color="auto" w:fill="auto"/>
          </w:tcPr>
          <w:p w14:paraId="009E2113" w14:textId="63001864" w:rsidR="00ED0391" w:rsidRPr="00556E5A" w:rsidRDefault="000A57F9" w:rsidP="001A42D6">
            <w:pPr>
              <w:widowControl w:val="0"/>
              <w:tabs>
                <w:tab w:val="left" w:pos="3141"/>
              </w:tabs>
              <w:jc w:val="right"/>
              <w:rPr>
                <w:sz w:val="20"/>
                <w:szCs w:val="20"/>
              </w:rPr>
            </w:pPr>
            <w:r w:rsidRPr="000A57F9">
              <w:rPr>
                <w:color w:val="000000"/>
                <w:sz w:val="20"/>
                <w:szCs w:val="20"/>
              </w:rPr>
              <w:t>16</w:t>
            </w:r>
            <w:r w:rsidR="000B16EE">
              <w:rPr>
                <w:color w:val="000000"/>
                <w:sz w:val="20"/>
                <w:szCs w:val="20"/>
              </w:rPr>
              <w:t>3</w:t>
            </w:r>
            <w:r w:rsidRPr="000A57F9">
              <w:rPr>
                <w:color w:val="000000"/>
                <w:sz w:val="20"/>
                <w:szCs w:val="20"/>
              </w:rPr>
              <w:t xml:space="preserve"> </w:t>
            </w:r>
          </w:p>
        </w:tc>
        <w:tc>
          <w:tcPr>
            <w:tcW w:w="671" w:type="pct"/>
            <w:tcBorders>
              <w:top w:val="single" w:sz="4" w:space="0" w:color="auto"/>
              <w:left w:val="single" w:sz="4" w:space="0" w:color="auto"/>
              <w:bottom w:val="single" w:sz="4" w:space="0" w:color="auto"/>
              <w:right w:val="single" w:sz="4" w:space="0" w:color="auto"/>
            </w:tcBorders>
            <w:shd w:val="clear" w:color="auto" w:fill="auto"/>
          </w:tcPr>
          <w:p w14:paraId="4D6797D7" w14:textId="141F7481" w:rsidR="00ED0391" w:rsidRPr="00556E5A" w:rsidRDefault="00FA1F97" w:rsidP="001A42D6">
            <w:pPr>
              <w:widowControl w:val="0"/>
              <w:tabs>
                <w:tab w:val="left" w:pos="3141"/>
              </w:tabs>
              <w:jc w:val="right"/>
              <w:rPr>
                <w:sz w:val="20"/>
                <w:szCs w:val="20"/>
              </w:rPr>
            </w:pPr>
            <w:r w:rsidRPr="00FA1F97">
              <w:rPr>
                <w:color w:val="000000"/>
                <w:sz w:val="20"/>
                <w:szCs w:val="20"/>
              </w:rPr>
              <w:t xml:space="preserve">36 </w:t>
            </w:r>
          </w:p>
        </w:tc>
        <w:tc>
          <w:tcPr>
            <w:tcW w:w="920" w:type="pct"/>
            <w:gridSpan w:val="2"/>
            <w:tcBorders>
              <w:top w:val="single" w:sz="4" w:space="0" w:color="auto"/>
              <w:left w:val="nil"/>
              <w:bottom w:val="single" w:sz="4" w:space="0" w:color="auto"/>
              <w:right w:val="single" w:sz="4" w:space="0" w:color="auto"/>
            </w:tcBorders>
            <w:shd w:val="clear" w:color="auto" w:fill="auto"/>
          </w:tcPr>
          <w:p w14:paraId="1A38E6F4" w14:textId="58E4C8A4" w:rsidR="00ED0391" w:rsidRPr="0058001A" w:rsidRDefault="00AC27D0" w:rsidP="001A42D6">
            <w:pPr>
              <w:widowControl w:val="0"/>
              <w:shd w:val="clear" w:color="auto" w:fill="FFFFFF" w:themeFill="background1"/>
              <w:jc w:val="right"/>
              <w:rPr>
                <w:sz w:val="20"/>
                <w:szCs w:val="20"/>
              </w:rPr>
            </w:pPr>
            <w:r w:rsidRPr="00AC27D0">
              <w:rPr>
                <w:color w:val="000000"/>
                <w:sz w:val="20"/>
                <w:szCs w:val="20"/>
              </w:rPr>
              <w:t>0.01</w:t>
            </w:r>
          </w:p>
        </w:tc>
      </w:tr>
      <w:tr w:rsidR="00DA4045" w:rsidRPr="0058001A" w14:paraId="5C376E28" w14:textId="77777777" w:rsidTr="001C39FD">
        <w:tc>
          <w:tcPr>
            <w:tcW w:w="1020" w:type="pct"/>
            <w:tcBorders>
              <w:top w:val="single" w:sz="4" w:space="0" w:color="auto"/>
              <w:left w:val="single" w:sz="4" w:space="0" w:color="auto"/>
              <w:bottom w:val="single" w:sz="4" w:space="0" w:color="auto"/>
              <w:right w:val="single" w:sz="4" w:space="0" w:color="auto"/>
            </w:tcBorders>
            <w:shd w:val="clear" w:color="auto" w:fill="auto"/>
          </w:tcPr>
          <w:p w14:paraId="01B9F5D9" w14:textId="77777777" w:rsidR="00ED0391" w:rsidRPr="0058001A" w:rsidRDefault="00ED0391" w:rsidP="001A42D6">
            <w:pPr>
              <w:widowControl w:val="0"/>
              <w:shd w:val="clear" w:color="auto" w:fill="FFFFFF" w:themeFill="background1"/>
              <w:rPr>
                <w:sz w:val="20"/>
                <w:szCs w:val="20"/>
              </w:rPr>
            </w:pPr>
            <w:r w:rsidRPr="0058001A">
              <w:rPr>
                <w:sz w:val="20"/>
                <w:szCs w:val="20"/>
              </w:rPr>
              <w:t>R-438A</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56192560" w14:textId="599728B1" w:rsidR="00ED0391" w:rsidRPr="0058001A" w:rsidRDefault="00ED0391" w:rsidP="001A42D6">
            <w:pPr>
              <w:widowControl w:val="0"/>
              <w:tabs>
                <w:tab w:val="left" w:pos="3141"/>
              </w:tabs>
              <w:jc w:val="right"/>
              <w:rPr>
                <w:sz w:val="20"/>
                <w:szCs w:val="20"/>
              </w:rPr>
            </w:pPr>
            <w:r w:rsidRPr="0058001A">
              <w:rPr>
                <w:sz w:val="20"/>
                <w:szCs w:val="20"/>
              </w:rPr>
              <w:t>2</w:t>
            </w:r>
            <w:r w:rsidR="00FE3584">
              <w:rPr>
                <w:sz w:val="20"/>
                <w:szCs w:val="20"/>
              </w:rPr>
              <w:t>,</w:t>
            </w:r>
            <w:r w:rsidRPr="0058001A">
              <w:rPr>
                <w:sz w:val="20"/>
                <w:szCs w:val="20"/>
              </w:rPr>
              <w:t>264</w:t>
            </w:r>
          </w:p>
        </w:tc>
        <w:tc>
          <w:tcPr>
            <w:tcW w:w="619" w:type="pct"/>
            <w:tcBorders>
              <w:top w:val="single" w:sz="4" w:space="0" w:color="auto"/>
              <w:left w:val="nil"/>
              <w:bottom w:val="single" w:sz="4" w:space="0" w:color="auto"/>
              <w:right w:val="single" w:sz="4" w:space="0" w:color="auto"/>
            </w:tcBorders>
            <w:shd w:val="clear" w:color="auto" w:fill="auto"/>
          </w:tcPr>
          <w:p w14:paraId="1DBBBFC7" w14:textId="5287FE71" w:rsidR="00ED0391" w:rsidRPr="00556E5A" w:rsidRDefault="00212F9C" w:rsidP="001A42D6">
            <w:pPr>
              <w:widowControl w:val="0"/>
              <w:tabs>
                <w:tab w:val="left" w:pos="3141"/>
              </w:tabs>
              <w:jc w:val="right"/>
              <w:rPr>
                <w:sz w:val="20"/>
                <w:szCs w:val="20"/>
              </w:rPr>
            </w:pPr>
            <w:r w:rsidRPr="00212F9C">
              <w:rPr>
                <w:color w:val="000000"/>
                <w:sz w:val="20"/>
                <w:szCs w:val="20"/>
              </w:rPr>
              <w:t>4</w:t>
            </w:r>
            <w:r w:rsidR="006B79EA">
              <w:rPr>
                <w:color w:val="000000"/>
                <w:sz w:val="20"/>
                <w:szCs w:val="20"/>
              </w:rPr>
              <w:t>,</w:t>
            </w:r>
            <w:r w:rsidRPr="00212F9C">
              <w:rPr>
                <w:color w:val="000000"/>
                <w:sz w:val="20"/>
                <w:szCs w:val="20"/>
              </w:rPr>
              <w:t>619</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46B8EEFD" w14:textId="23EC90D6" w:rsidR="00ED0391" w:rsidRPr="00556E5A" w:rsidRDefault="00212F9C" w:rsidP="001A42D6">
            <w:pPr>
              <w:widowControl w:val="0"/>
              <w:tabs>
                <w:tab w:val="left" w:pos="3141"/>
              </w:tabs>
              <w:jc w:val="right"/>
              <w:rPr>
                <w:sz w:val="20"/>
                <w:szCs w:val="20"/>
              </w:rPr>
            </w:pPr>
            <w:r w:rsidRPr="00212F9C">
              <w:rPr>
                <w:color w:val="000000"/>
                <w:sz w:val="20"/>
                <w:szCs w:val="20"/>
              </w:rPr>
              <w:t>5</w:t>
            </w:r>
            <w:r w:rsidR="006B79EA">
              <w:rPr>
                <w:color w:val="000000"/>
                <w:sz w:val="20"/>
                <w:szCs w:val="20"/>
              </w:rPr>
              <w:t>,</w:t>
            </w:r>
            <w:r w:rsidRPr="00212F9C">
              <w:rPr>
                <w:color w:val="000000"/>
                <w:sz w:val="20"/>
                <w:szCs w:val="20"/>
              </w:rPr>
              <w:t>910</w:t>
            </w:r>
          </w:p>
        </w:tc>
        <w:tc>
          <w:tcPr>
            <w:tcW w:w="700" w:type="pct"/>
            <w:tcBorders>
              <w:top w:val="single" w:sz="4" w:space="0" w:color="auto"/>
              <w:left w:val="single" w:sz="4" w:space="0" w:color="auto"/>
              <w:bottom w:val="single" w:sz="4" w:space="0" w:color="auto"/>
              <w:right w:val="single" w:sz="4" w:space="0" w:color="auto"/>
            </w:tcBorders>
            <w:shd w:val="clear" w:color="auto" w:fill="auto"/>
          </w:tcPr>
          <w:p w14:paraId="3FB53481" w14:textId="53632031" w:rsidR="00ED0391" w:rsidRPr="00556E5A" w:rsidRDefault="00ED0391" w:rsidP="001A42D6">
            <w:pPr>
              <w:widowControl w:val="0"/>
              <w:tabs>
                <w:tab w:val="left" w:pos="3141"/>
              </w:tabs>
              <w:jc w:val="right"/>
              <w:rPr>
                <w:sz w:val="20"/>
                <w:szCs w:val="20"/>
              </w:rPr>
            </w:pPr>
            <w:r w:rsidRPr="000A57F9">
              <w:rPr>
                <w:color w:val="000000"/>
                <w:sz w:val="20"/>
                <w:szCs w:val="20"/>
              </w:rPr>
              <w:t>3,73</w:t>
            </w:r>
            <w:r w:rsidR="00722B79">
              <w:rPr>
                <w:color w:val="000000"/>
                <w:sz w:val="20"/>
                <w:szCs w:val="20"/>
              </w:rPr>
              <w:t>7</w:t>
            </w:r>
            <w:r w:rsidRPr="000A57F9">
              <w:rPr>
                <w:color w:val="000000"/>
                <w:sz w:val="20"/>
                <w:szCs w:val="20"/>
              </w:rPr>
              <w:t xml:space="preserve"> </w:t>
            </w:r>
          </w:p>
        </w:tc>
        <w:tc>
          <w:tcPr>
            <w:tcW w:w="671" w:type="pct"/>
            <w:tcBorders>
              <w:top w:val="single" w:sz="4" w:space="0" w:color="auto"/>
              <w:left w:val="single" w:sz="4" w:space="0" w:color="auto"/>
              <w:bottom w:val="single" w:sz="4" w:space="0" w:color="auto"/>
              <w:right w:val="single" w:sz="4" w:space="0" w:color="auto"/>
            </w:tcBorders>
            <w:shd w:val="clear" w:color="auto" w:fill="auto"/>
          </w:tcPr>
          <w:p w14:paraId="25AC157A" w14:textId="7B2ED35C" w:rsidR="00ED0391" w:rsidRPr="00556E5A" w:rsidRDefault="00FA1F97" w:rsidP="001A42D6">
            <w:pPr>
              <w:widowControl w:val="0"/>
              <w:tabs>
                <w:tab w:val="left" w:pos="3141"/>
              </w:tabs>
              <w:jc w:val="right"/>
              <w:rPr>
                <w:sz w:val="20"/>
                <w:szCs w:val="20"/>
              </w:rPr>
            </w:pPr>
            <w:r w:rsidRPr="00FA1F97">
              <w:rPr>
                <w:color w:val="000000"/>
                <w:sz w:val="20"/>
                <w:szCs w:val="20"/>
              </w:rPr>
              <w:t xml:space="preserve">3,600 </w:t>
            </w:r>
          </w:p>
        </w:tc>
        <w:tc>
          <w:tcPr>
            <w:tcW w:w="920" w:type="pct"/>
            <w:gridSpan w:val="2"/>
            <w:tcBorders>
              <w:top w:val="single" w:sz="4" w:space="0" w:color="auto"/>
              <w:left w:val="nil"/>
              <w:bottom w:val="single" w:sz="4" w:space="0" w:color="auto"/>
              <w:right w:val="single" w:sz="4" w:space="0" w:color="auto"/>
            </w:tcBorders>
            <w:shd w:val="clear" w:color="auto" w:fill="auto"/>
          </w:tcPr>
          <w:p w14:paraId="55C0B047" w14:textId="5BF21E08" w:rsidR="00ED0391" w:rsidRPr="0058001A" w:rsidRDefault="00AC27D0" w:rsidP="001A42D6">
            <w:pPr>
              <w:widowControl w:val="0"/>
              <w:shd w:val="clear" w:color="auto" w:fill="FFFFFF" w:themeFill="background1"/>
              <w:jc w:val="right"/>
              <w:rPr>
                <w:sz w:val="20"/>
                <w:szCs w:val="20"/>
              </w:rPr>
            </w:pPr>
            <w:r w:rsidRPr="00AC27D0">
              <w:rPr>
                <w:color w:val="000000"/>
                <w:sz w:val="20"/>
                <w:szCs w:val="20"/>
              </w:rPr>
              <w:t>0.94</w:t>
            </w:r>
          </w:p>
        </w:tc>
      </w:tr>
      <w:tr w:rsidR="00DA4045" w:rsidRPr="0058001A" w14:paraId="1DDC504D" w14:textId="77777777" w:rsidTr="001C39FD">
        <w:tc>
          <w:tcPr>
            <w:tcW w:w="1020" w:type="pct"/>
            <w:tcBorders>
              <w:top w:val="single" w:sz="4" w:space="0" w:color="auto"/>
              <w:left w:val="single" w:sz="4" w:space="0" w:color="auto"/>
              <w:bottom w:val="single" w:sz="4" w:space="0" w:color="auto"/>
              <w:right w:val="single" w:sz="4" w:space="0" w:color="auto"/>
            </w:tcBorders>
            <w:shd w:val="clear" w:color="auto" w:fill="auto"/>
          </w:tcPr>
          <w:p w14:paraId="5589D09E" w14:textId="77777777" w:rsidR="00ED0391" w:rsidRPr="0058001A" w:rsidRDefault="00ED0391" w:rsidP="001A42D6">
            <w:pPr>
              <w:widowControl w:val="0"/>
              <w:shd w:val="clear" w:color="auto" w:fill="FFFFFF" w:themeFill="background1"/>
              <w:rPr>
                <w:sz w:val="20"/>
                <w:szCs w:val="20"/>
              </w:rPr>
            </w:pPr>
            <w:r w:rsidRPr="0058001A">
              <w:rPr>
                <w:sz w:val="20"/>
                <w:szCs w:val="20"/>
              </w:rPr>
              <w:t>R-448A</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2315204E" w14:textId="41DB85AC" w:rsidR="00ED0391" w:rsidRPr="0058001A" w:rsidRDefault="00ED0391" w:rsidP="001A42D6">
            <w:pPr>
              <w:widowControl w:val="0"/>
              <w:tabs>
                <w:tab w:val="left" w:pos="3141"/>
              </w:tabs>
              <w:jc w:val="right"/>
              <w:rPr>
                <w:sz w:val="20"/>
                <w:szCs w:val="20"/>
              </w:rPr>
            </w:pPr>
            <w:r w:rsidRPr="0058001A">
              <w:rPr>
                <w:sz w:val="20"/>
                <w:szCs w:val="20"/>
              </w:rPr>
              <w:t>1</w:t>
            </w:r>
            <w:r w:rsidR="00FE3584">
              <w:rPr>
                <w:sz w:val="20"/>
                <w:szCs w:val="20"/>
              </w:rPr>
              <w:t>,</w:t>
            </w:r>
            <w:r w:rsidRPr="0058001A">
              <w:rPr>
                <w:sz w:val="20"/>
                <w:szCs w:val="20"/>
              </w:rPr>
              <w:t>38</w:t>
            </w:r>
            <w:r w:rsidR="00FE3584">
              <w:rPr>
                <w:sz w:val="20"/>
                <w:szCs w:val="20"/>
              </w:rPr>
              <w:t>6</w:t>
            </w:r>
          </w:p>
        </w:tc>
        <w:tc>
          <w:tcPr>
            <w:tcW w:w="619" w:type="pct"/>
            <w:tcBorders>
              <w:top w:val="single" w:sz="4" w:space="0" w:color="auto"/>
              <w:left w:val="nil"/>
              <w:bottom w:val="single" w:sz="4" w:space="0" w:color="auto"/>
              <w:right w:val="single" w:sz="4" w:space="0" w:color="auto"/>
            </w:tcBorders>
            <w:shd w:val="clear" w:color="auto" w:fill="auto"/>
          </w:tcPr>
          <w:p w14:paraId="7C85212E" w14:textId="57B761EE" w:rsidR="00ED0391" w:rsidRPr="00556E5A" w:rsidRDefault="00212F9C" w:rsidP="001A42D6">
            <w:pPr>
              <w:widowControl w:val="0"/>
              <w:tabs>
                <w:tab w:val="left" w:pos="3141"/>
              </w:tabs>
              <w:jc w:val="right"/>
              <w:rPr>
                <w:sz w:val="20"/>
                <w:szCs w:val="20"/>
              </w:rPr>
            </w:pPr>
            <w:r w:rsidRPr="00212F9C">
              <w:rPr>
                <w:color w:val="000000"/>
                <w:sz w:val="20"/>
                <w:szCs w:val="20"/>
              </w:rPr>
              <w:t>0</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1A56E18B" w14:textId="3134D47C" w:rsidR="00ED0391" w:rsidRPr="00556E5A" w:rsidRDefault="00212F9C" w:rsidP="001A42D6">
            <w:pPr>
              <w:widowControl w:val="0"/>
              <w:tabs>
                <w:tab w:val="left" w:pos="3141"/>
              </w:tabs>
              <w:jc w:val="right"/>
              <w:rPr>
                <w:sz w:val="20"/>
                <w:szCs w:val="20"/>
              </w:rPr>
            </w:pPr>
            <w:r w:rsidRPr="00212F9C">
              <w:rPr>
                <w:color w:val="000000"/>
                <w:sz w:val="20"/>
                <w:szCs w:val="20"/>
              </w:rPr>
              <w:t>0</w:t>
            </w:r>
          </w:p>
        </w:tc>
        <w:tc>
          <w:tcPr>
            <w:tcW w:w="700" w:type="pct"/>
            <w:tcBorders>
              <w:top w:val="single" w:sz="4" w:space="0" w:color="auto"/>
              <w:left w:val="single" w:sz="4" w:space="0" w:color="auto"/>
              <w:bottom w:val="single" w:sz="4" w:space="0" w:color="auto"/>
              <w:right w:val="single" w:sz="4" w:space="0" w:color="auto"/>
            </w:tcBorders>
            <w:shd w:val="clear" w:color="auto" w:fill="auto"/>
          </w:tcPr>
          <w:p w14:paraId="1217407B" w14:textId="53F17914" w:rsidR="00ED0391" w:rsidRPr="00556E5A" w:rsidRDefault="000A57F9" w:rsidP="001A42D6">
            <w:pPr>
              <w:widowControl w:val="0"/>
              <w:tabs>
                <w:tab w:val="left" w:pos="3141"/>
              </w:tabs>
              <w:jc w:val="right"/>
              <w:rPr>
                <w:sz w:val="20"/>
                <w:szCs w:val="20"/>
              </w:rPr>
            </w:pPr>
            <w:r w:rsidRPr="000A57F9">
              <w:rPr>
                <w:color w:val="000000"/>
                <w:sz w:val="20"/>
                <w:szCs w:val="20"/>
              </w:rPr>
              <w:t xml:space="preserve">4,962 </w:t>
            </w:r>
          </w:p>
        </w:tc>
        <w:tc>
          <w:tcPr>
            <w:tcW w:w="671" w:type="pct"/>
            <w:tcBorders>
              <w:top w:val="single" w:sz="4" w:space="0" w:color="auto"/>
              <w:left w:val="single" w:sz="4" w:space="0" w:color="auto"/>
              <w:bottom w:val="single" w:sz="4" w:space="0" w:color="auto"/>
              <w:right w:val="single" w:sz="4" w:space="0" w:color="auto"/>
            </w:tcBorders>
            <w:shd w:val="clear" w:color="auto" w:fill="auto"/>
          </w:tcPr>
          <w:p w14:paraId="21115DE4" w14:textId="785A8FE7" w:rsidR="00ED0391" w:rsidRPr="00556E5A" w:rsidRDefault="00FD2F58" w:rsidP="001A42D6">
            <w:pPr>
              <w:widowControl w:val="0"/>
              <w:tabs>
                <w:tab w:val="left" w:pos="3141"/>
              </w:tabs>
              <w:jc w:val="right"/>
              <w:rPr>
                <w:sz w:val="20"/>
                <w:szCs w:val="20"/>
              </w:rPr>
            </w:pPr>
            <w:r>
              <w:rPr>
                <w:color w:val="000000"/>
                <w:sz w:val="20"/>
                <w:szCs w:val="20"/>
              </w:rPr>
              <w:t>0</w:t>
            </w:r>
            <w:r w:rsidR="00FA1F97" w:rsidRPr="00FA1F97">
              <w:rPr>
                <w:color w:val="000000"/>
                <w:sz w:val="20"/>
                <w:szCs w:val="20"/>
              </w:rPr>
              <w:t xml:space="preserve">   </w:t>
            </w:r>
          </w:p>
        </w:tc>
        <w:tc>
          <w:tcPr>
            <w:tcW w:w="920" w:type="pct"/>
            <w:gridSpan w:val="2"/>
            <w:tcBorders>
              <w:top w:val="single" w:sz="4" w:space="0" w:color="auto"/>
              <w:left w:val="nil"/>
              <w:bottom w:val="single" w:sz="4" w:space="0" w:color="auto"/>
              <w:right w:val="single" w:sz="4" w:space="0" w:color="auto"/>
            </w:tcBorders>
            <w:shd w:val="clear" w:color="auto" w:fill="auto"/>
          </w:tcPr>
          <w:p w14:paraId="324BB7F0" w14:textId="72770CAB" w:rsidR="00ED0391" w:rsidRPr="0058001A" w:rsidRDefault="00AC27D0" w:rsidP="001A42D6">
            <w:pPr>
              <w:widowControl w:val="0"/>
              <w:shd w:val="clear" w:color="auto" w:fill="FFFFFF" w:themeFill="background1"/>
              <w:jc w:val="right"/>
              <w:rPr>
                <w:sz w:val="20"/>
                <w:szCs w:val="20"/>
              </w:rPr>
            </w:pPr>
            <w:r w:rsidRPr="00AC27D0">
              <w:rPr>
                <w:color w:val="000000"/>
                <w:sz w:val="20"/>
                <w:szCs w:val="20"/>
              </w:rPr>
              <w:t>0.00</w:t>
            </w:r>
          </w:p>
        </w:tc>
      </w:tr>
      <w:tr w:rsidR="00DA4045" w:rsidRPr="0058001A" w14:paraId="49DAA74D" w14:textId="77777777" w:rsidTr="001C39FD">
        <w:tc>
          <w:tcPr>
            <w:tcW w:w="1020" w:type="pct"/>
            <w:tcBorders>
              <w:top w:val="single" w:sz="4" w:space="0" w:color="auto"/>
              <w:left w:val="single" w:sz="4" w:space="0" w:color="auto"/>
              <w:bottom w:val="single" w:sz="4" w:space="0" w:color="auto"/>
              <w:right w:val="single" w:sz="4" w:space="0" w:color="auto"/>
            </w:tcBorders>
            <w:shd w:val="clear" w:color="auto" w:fill="auto"/>
          </w:tcPr>
          <w:p w14:paraId="280152D8" w14:textId="77777777" w:rsidR="00ED0391" w:rsidRPr="0058001A" w:rsidRDefault="00ED0391" w:rsidP="001A42D6">
            <w:pPr>
              <w:widowControl w:val="0"/>
              <w:shd w:val="clear" w:color="auto" w:fill="FFFFFF" w:themeFill="background1"/>
              <w:rPr>
                <w:sz w:val="20"/>
                <w:szCs w:val="20"/>
              </w:rPr>
            </w:pPr>
            <w:r w:rsidRPr="0058001A">
              <w:rPr>
                <w:sz w:val="20"/>
                <w:szCs w:val="20"/>
              </w:rPr>
              <w:t>R-449A</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55D3FD23" w14:textId="3882027C" w:rsidR="00ED0391" w:rsidRPr="0058001A" w:rsidRDefault="00ED0391" w:rsidP="001A42D6">
            <w:pPr>
              <w:widowControl w:val="0"/>
              <w:tabs>
                <w:tab w:val="left" w:pos="3141"/>
              </w:tabs>
              <w:jc w:val="right"/>
              <w:rPr>
                <w:sz w:val="20"/>
                <w:szCs w:val="20"/>
              </w:rPr>
            </w:pPr>
            <w:r w:rsidRPr="0058001A">
              <w:rPr>
                <w:sz w:val="20"/>
                <w:szCs w:val="20"/>
              </w:rPr>
              <w:t>1</w:t>
            </w:r>
            <w:r w:rsidR="00FE3584">
              <w:rPr>
                <w:sz w:val="20"/>
                <w:szCs w:val="20"/>
              </w:rPr>
              <w:t>,</w:t>
            </w:r>
            <w:r w:rsidRPr="0058001A">
              <w:rPr>
                <w:sz w:val="20"/>
                <w:szCs w:val="20"/>
              </w:rPr>
              <w:t>396</w:t>
            </w:r>
          </w:p>
        </w:tc>
        <w:tc>
          <w:tcPr>
            <w:tcW w:w="619" w:type="pct"/>
            <w:tcBorders>
              <w:top w:val="single" w:sz="4" w:space="0" w:color="auto"/>
              <w:left w:val="nil"/>
              <w:bottom w:val="single" w:sz="4" w:space="0" w:color="auto"/>
              <w:right w:val="single" w:sz="4" w:space="0" w:color="auto"/>
            </w:tcBorders>
            <w:shd w:val="clear" w:color="auto" w:fill="auto"/>
          </w:tcPr>
          <w:p w14:paraId="40A30B4B" w14:textId="52C85789" w:rsidR="00ED0391" w:rsidRPr="00556E5A" w:rsidRDefault="00ED0391" w:rsidP="001A42D6">
            <w:pPr>
              <w:widowControl w:val="0"/>
              <w:tabs>
                <w:tab w:val="left" w:pos="3141"/>
              </w:tabs>
              <w:jc w:val="right"/>
              <w:rPr>
                <w:sz w:val="20"/>
                <w:szCs w:val="20"/>
              </w:rPr>
            </w:pPr>
            <w:r w:rsidRPr="00212F9C">
              <w:rPr>
                <w:color w:val="000000"/>
                <w:sz w:val="20"/>
                <w:szCs w:val="20"/>
              </w:rPr>
              <w:t>14</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49F52572" w14:textId="6AD30F57" w:rsidR="00ED0391" w:rsidRPr="00556E5A" w:rsidRDefault="00ED0391" w:rsidP="001A42D6">
            <w:pPr>
              <w:widowControl w:val="0"/>
              <w:tabs>
                <w:tab w:val="left" w:pos="3141"/>
              </w:tabs>
              <w:jc w:val="right"/>
              <w:rPr>
                <w:sz w:val="20"/>
                <w:szCs w:val="20"/>
              </w:rPr>
            </w:pPr>
            <w:r w:rsidRPr="00212F9C">
              <w:rPr>
                <w:color w:val="000000"/>
                <w:sz w:val="20"/>
                <w:szCs w:val="20"/>
              </w:rPr>
              <w:t>195</w:t>
            </w:r>
          </w:p>
        </w:tc>
        <w:tc>
          <w:tcPr>
            <w:tcW w:w="700" w:type="pct"/>
            <w:tcBorders>
              <w:top w:val="single" w:sz="4" w:space="0" w:color="auto"/>
              <w:left w:val="single" w:sz="4" w:space="0" w:color="auto"/>
              <w:bottom w:val="single" w:sz="4" w:space="0" w:color="auto"/>
              <w:right w:val="single" w:sz="4" w:space="0" w:color="auto"/>
            </w:tcBorders>
            <w:shd w:val="clear" w:color="auto" w:fill="auto"/>
          </w:tcPr>
          <w:p w14:paraId="5CAA6127" w14:textId="5CF31D39" w:rsidR="00ED0391" w:rsidRPr="00556E5A" w:rsidRDefault="000A57F9" w:rsidP="001A42D6">
            <w:pPr>
              <w:widowControl w:val="0"/>
              <w:tabs>
                <w:tab w:val="left" w:pos="3141"/>
              </w:tabs>
              <w:jc w:val="right"/>
              <w:rPr>
                <w:sz w:val="20"/>
                <w:szCs w:val="20"/>
              </w:rPr>
            </w:pPr>
            <w:r w:rsidRPr="000A57F9">
              <w:rPr>
                <w:color w:val="000000"/>
                <w:sz w:val="20"/>
                <w:szCs w:val="20"/>
              </w:rPr>
              <w:t xml:space="preserve">42 </w:t>
            </w:r>
          </w:p>
        </w:tc>
        <w:tc>
          <w:tcPr>
            <w:tcW w:w="671" w:type="pct"/>
            <w:tcBorders>
              <w:top w:val="single" w:sz="4" w:space="0" w:color="auto"/>
              <w:left w:val="single" w:sz="4" w:space="0" w:color="auto"/>
              <w:bottom w:val="single" w:sz="4" w:space="0" w:color="auto"/>
              <w:right w:val="single" w:sz="4" w:space="0" w:color="auto"/>
            </w:tcBorders>
            <w:shd w:val="clear" w:color="auto" w:fill="auto"/>
          </w:tcPr>
          <w:p w14:paraId="0F5DEDBD" w14:textId="24B3D13B" w:rsidR="00ED0391" w:rsidRPr="00556E5A" w:rsidRDefault="00FD2F58" w:rsidP="001A42D6">
            <w:pPr>
              <w:widowControl w:val="0"/>
              <w:tabs>
                <w:tab w:val="left" w:pos="3141"/>
              </w:tabs>
              <w:jc w:val="right"/>
              <w:rPr>
                <w:sz w:val="20"/>
                <w:szCs w:val="20"/>
              </w:rPr>
            </w:pPr>
            <w:r>
              <w:rPr>
                <w:color w:val="000000"/>
                <w:sz w:val="20"/>
                <w:szCs w:val="20"/>
              </w:rPr>
              <w:t>0</w:t>
            </w:r>
            <w:r w:rsidR="00FA1F97" w:rsidRPr="00FA1F97">
              <w:rPr>
                <w:color w:val="000000"/>
                <w:sz w:val="20"/>
                <w:szCs w:val="20"/>
              </w:rPr>
              <w:t xml:space="preserve">   </w:t>
            </w:r>
          </w:p>
        </w:tc>
        <w:tc>
          <w:tcPr>
            <w:tcW w:w="920" w:type="pct"/>
            <w:gridSpan w:val="2"/>
            <w:tcBorders>
              <w:top w:val="single" w:sz="4" w:space="0" w:color="auto"/>
              <w:left w:val="nil"/>
              <w:bottom w:val="single" w:sz="4" w:space="0" w:color="auto"/>
              <w:right w:val="single" w:sz="4" w:space="0" w:color="auto"/>
            </w:tcBorders>
            <w:shd w:val="clear" w:color="auto" w:fill="auto"/>
          </w:tcPr>
          <w:p w14:paraId="21761399" w14:textId="5C2DEE4F" w:rsidR="00ED0391" w:rsidRPr="0058001A" w:rsidRDefault="00AC27D0" w:rsidP="001A42D6">
            <w:pPr>
              <w:widowControl w:val="0"/>
              <w:shd w:val="clear" w:color="auto" w:fill="FFFFFF" w:themeFill="background1"/>
              <w:jc w:val="right"/>
              <w:rPr>
                <w:sz w:val="20"/>
                <w:szCs w:val="20"/>
              </w:rPr>
            </w:pPr>
            <w:r w:rsidRPr="00AC27D0">
              <w:rPr>
                <w:color w:val="000000"/>
                <w:sz w:val="20"/>
                <w:szCs w:val="20"/>
              </w:rPr>
              <w:t>0.00</w:t>
            </w:r>
          </w:p>
        </w:tc>
      </w:tr>
      <w:tr w:rsidR="00DA4045" w:rsidRPr="0058001A" w14:paraId="10D60F4C" w14:textId="77777777" w:rsidTr="001C39FD">
        <w:tc>
          <w:tcPr>
            <w:tcW w:w="1020" w:type="pct"/>
            <w:tcBorders>
              <w:top w:val="single" w:sz="4" w:space="0" w:color="auto"/>
              <w:left w:val="single" w:sz="4" w:space="0" w:color="auto"/>
              <w:bottom w:val="single" w:sz="4" w:space="0" w:color="auto"/>
              <w:right w:val="single" w:sz="4" w:space="0" w:color="auto"/>
            </w:tcBorders>
            <w:shd w:val="clear" w:color="auto" w:fill="auto"/>
          </w:tcPr>
          <w:p w14:paraId="64512331" w14:textId="77777777" w:rsidR="00ED0391" w:rsidRPr="0058001A" w:rsidRDefault="00ED0391" w:rsidP="001A42D6">
            <w:pPr>
              <w:widowControl w:val="0"/>
              <w:shd w:val="clear" w:color="auto" w:fill="FFFFFF" w:themeFill="background1"/>
              <w:rPr>
                <w:sz w:val="20"/>
                <w:szCs w:val="20"/>
              </w:rPr>
            </w:pPr>
            <w:r w:rsidRPr="0058001A">
              <w:rPr>
                <w:sz w:val="20"/>
                <w:szCs w:val="20"/>
              </w:rPr>
              <w:t>R-452A</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17BFF00F" w14:textId="424A49F4" w:rsidR="00ED0391" w:rsidRPr="0058001A" w:rsidRDefault="00ED0391" w:rsidP="001A42D6">
            <w:pPr>
              <w:widowControl w:val="0"/>
              <w:tabs>
                <w:tab w:val="left" w:pos="3141"/>
              </w:tabs>
              <w:jc w:val="right"/>
              <w:rPr>
                <w:sz w:val="20"/>
                <w:szCs w:val="20"/>
              </w:rPr>
            </w:pPr>
            <w:r w:rsidRPr="0058001A">
              <w:rPr>
                <w:sz w:val="20"/>
                <w:szCs w:val="20"/>
              </w:rPr>
              <w:t>2</w:t>
            </w:r>
            <w:r w:rsidR="00FE3584">
              <w:rPr>
                <w:sz w:val="20"/>
                <w:szCs w:val="20"/>
              </w:rPr>
              <w:t>,</w:t>
            </w:r>
            <w:r w:rsidRPr="0058001A">
              <w:rPr>
                <w:sz w:val="20"/>
                <w:szCs w:val="20"/>
              </w:rPr>
              <w:t>139</w:t>
            </w:r>
          </w:p>
        </w:tc>
        <w:tc>
          <w:tcPr>
            <w:tcW w:w="619" w:type="pct"/>
            <w:tcBorders>
              <w:top w:val="single" w:sz="4" w:space="0" w:color="auto"/>
              <w:left w:val="nil"/>
              <w:bottom w:val="single" w:sz="4" w:space="0" w:color="auto"/>
              <w:right w:val="single" w:sz="4" w:space="0" w:color="auto"/>
            </w:tcBorders>
            <w:shd w:val="clear" w:color="auto" w:fill="auto"/>
          </w:tcPr>
          <w:p w14:paraId="39694073" w14:textId="3E005E03" w:rsidR="00ED0391" w:rsidRPr="00556E5A" w:rsidRDefault="00212F9C" w:rsidP="001A42D6">
            <w:pPr>
              <w:widowControl w:val="0"/>
              <w:tabs>
                <w:tab w:val="left" w:pos="3141"/>
              </w:tabs>
              <w:jc w:val="right"/>
              <w:rPr>
                <w:sz w:val="20"/>
                <w:szCs w:val="20"/>
              </w:rPr>
            </w:pPr>
            <w:r w:rsidRPr="00212F9C">
              <w:rPr>
                <w:color w:val="000000"/>
                <w:sz w:val="20"/>
                <w:szCs w:val="20"/>
              </w:rPr>
              <w:t>0</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15DA3CD1" w14:textId="2F237806" w:rsidR="00ED0391" w:rsidRPr="00556E5A" w:rsidRDefault="00ED0391" w:rsidP="001A42D6">
            <w:pPr>
              <w:widowControl w:val="0"/>
              <w:tabs>
                <w:tab w:val="left" w:pos="3141"/>
              </w:tabs>
              <w:jc w:val="right"/>
              <w:rPr>
                <w:sz w:val="20"/>
                <w:szCs w:val="20"/>
              </w:rPr>
            </w:pPr>
            <w:r w:rsidRPr="00212F9C">
              <w:rPr>
                <w:color w:val="000000"/>
                <w:sz w:val="20"/>
                <w:szCs w:val="20"/>
              </w:rPr>
              <w:t>21</w:t>
            </w:r>
          </w:p>
        </w:tc>
        <w:tc>
          <w:tcPr>
            <w:tcW w:w="700" w:type="pct"/>
            <w:tcBorders>
              <w:top w:val="single" w:sz="4" w:space="0" w:color="auto"/>
              <w:left w:val="single" w:sz="4" w:space="0" w:color="auto"/>
              <w:bottom w:val="single" w:sz="4" w:space="0" w:color="auto"/>
              <w:right w:val="single" w:sz="4" w:space="0" w:color="auto"/>
            </w:tcBorders>
            <w:shd w:val="clear" w:color="auto" w:fill="auto"/>
          </w:tcPr>
          <w:p w14:paraId="705BEAE0" w14:textId="43FB6AB2" w:rsidR="00ED0391" w:rsidRPr="00556E5A" w:rsidRDefault="000A57F9" w:rsidP="001A42D6">
            <w:pPr>
              <w:widowControl w:val="0"/>
              <w:tabs>
                <w:tab w:val="left" w:pos="3141"/>
              </w:tabs>
              <w:jc w:val="right"/>
              <w:rPr>
                <w:sz w:val="20"/>
                <w:szCs w:val="20"/>
              </w:rPr>
            </w:pPr>
            <w:r w:rsidRPr="000A57F9">
              <w:rPr>
                <w:color w:val="000000"/>
                <w:sz w:val="20"/>
                <w:szCs w:val="20"/>
              </w:rPr>
              <w:t xml:space="preserve">321 </w:t>
            </w:r>
          </w:p>
        </w:tc>
        <w:tc>
          <w:tcPr>
            <w:tcW w:w="671" w:type="pct"/>
            <w:tcBorders>
              <w:top w:val="single" w:sz="4" w:space="0" w:color="auto"/>
              <w:left w:val="single" w:sz="4" w:space="0" w:color="auto"/>
              <w:bottom w:val="single" w:sz="4" w:space="0" w:color="auto"/>
              <w:right w:val="single" w:sz="4" w:space="0" w:color="auto"/>
            </w:tcBorders>
            <w:shd w:val="clear" w:color="auto" w:fill="auto"/>
          </w:tcPr>
          <w:p w14:paraId="114E821F" w14:textId="152FF732" w:rsidR="00ED0391" w:rsidRPr="00556E5A" w:rsidRDefault="00FD2F58" w:rsidP="001A42D6">
            <w:pPr>
              <w:widowControl w:val="0"/>
              <w:tabs>
                <w:tab w:val="left" w:pos="3141"/>
              </w:tabs>
              <w:jc w:val="right"/>
              <w:rPr>
                <w:sz w:val="20"/>
                <w:szCs w:val="20"/>
              </w:rPr>
            </w:pPr>
            <w:r>
              <w:rPr>
                <w:color w:val="000000"/>
                <w:sz w:val="20"/>
                <w:szCs w:val="20"/>
              </w:rPr>
              <w:t>0</w:t>
            </w:r>
            <w:r w:rsidR="00FA1F97" w:rsidRPr="00FA1F97">
              <w:rPr>
                <w:color w:val="000000"/>
                <w:sz w:val="20"/>
                <w:szCs w:val="20"/>
              </w:rPr>
              <w:t xml:space="preserve">   </w:t>
            </w:r>
          </w:p>
        </w:tc>
        <w:tc>
          <w:tcPr>
            <w:tcW w:w="920" w:type="pct"/>
            <w:gridSpan w:val="2"/>
            <w:tcBorders>
              <w:top w:val="single" w:sz="4" w:space="0" w:color="auto"/>
              <w:left w:val="nil"/>
              <w:bottom w:val="single" w:sz="4" w:space="0" w:color="auto"/>
              <w:right w:val="single" w:sz="4" w:space="0" w:color="auto"/>
            </w:tcBorders>
            <w:shd w:val="clear" w:color="auto" w:fill="auto"/>
          </w:tcPr>
          <w:p w14:paraId="0BE2A4B9" w14:textId="691C4602" w:rsidR="00ED0391" w:rsidRPr="0058001A" w:rsidRDefault="00AC27D0" w:rsidP="001A42D6">
            <w:pPr>
              <w:widowControl w:val="0"/>
              <w:shd w:val="clear" w:color="auto" w:fill="FFFFFF" w:themeFill="background1"/>
              <w:jc w:val="right"/>
              <w:rPr>
                <w:sz w:val="20"/>
                <w:szCs w:val="20"/>
              </w:rPr>
            </w:pPr>
            <w:r w:rsidRPr="00AC27D0">
              <w:rPr>
                <w:color w:val="000000"/>
                <w:sz w:val="20"/>
                <w:szCs w:val="20"/>
              </w:rPr>
              <w:t>0.00</w:t>
            </w:r>
          </w:p>
        </w:tc>
      </w:tr>
      <w:tr w:rsidR="00DA4045" w:rsidRPr="0058001A" w14:paraId="186FBC6E" w14:textId="77777777" w:rsidTr="001C39FD">
        <w:tc>
          <w:tcPr>
            <w:tcW w:w="1020" w:type="pct"/>
            <w:tcBorders>
              <w:top w:val="single" w:sz="4" w:space="0" w:color="auto"/>
              <w:left w:val="single" w:sz="4" w:space="0" w:color="auto"/>
              <w:bottom w:val="single" w:sz="4" w:space="0" w:color="auto"/>
              <w:right w:val="single" w:sz="4" w:space="0" w:color="auto"/>
            </w:tcBorders>
            <w:shd w:val="clear" w:color="auto" w:fill="auto"/>
          </w:tcPr>
          <w:p w14:paraId="7F159206" w14:textId="77777777" w:rsidR="00ED0391" w:rsidRPr="0058001A" w:rsidRDefault="00ED0391" w:rsidP="001A42D6">
            <w:pPr>
              <w:widowControl w:val="0"/>
              <w:shd w:val="clear" w:color="auto" w:fill="FFFFFF" w:themeFill="background1"/>
              <w:rPr>
                <w:sz w:val="20"/>
                <w:szCs w:val="20"/>
              </w:rPr>
            </w:pPr>
            <w:r w:rsidRPr="0058001A">
              <w:rPr>
                <w:sz w:val="20"/>
                <w:szCs w:val="20"/>
              </w:rPr>
              <w:t>R-507A</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798FF1F4" w14:textId="3703DCD3" w:rsidR="00ED0391" w:rsidRPr="0058001A" w:rsidRDefault="00ED0391" w:rsidP="001A42D6">
            <w:pPr>
              <w:widowControl w:val="0"/>
              <w:tabs>
                <w:tab w:val="left" w:pos="3141"/>
              </w:tabs>
              <w:jc w:val="right"/>
              <w:rPr>
                <w:sz w:val="20"/>
                <w:szCs w:val="20"/>
              </w:rPr>
            </w:pPr>
            <w:r w:rsidRPr="0058001A">
              <w:rPr>
                <w:sz w:val="20"/>
                <w:szCs w:val="20"/>
              </w:rPr>
              <w:t>3</w:t>
            </w:r>
            <w:r w:rsidR="00FE3584">
              <w:rPr>
                <w:sz w:val="20"/>
                <w:szCs w:val="20"/>
              </w:rPr>
              <w:t>,</w:t>
            </w:r>
            <w:r w:rsidRPr="0058001A">
              <w:rPr>
                <w:sz w:val="20"/>
                <w:szCs w:val="20"/>
              </w:rPr>
              <w:t>985</w:t>
            </w:r>
          </w:p>
        </w:tc>
        <w:tc>
          <w:tcPr>
            <w:tcW w:w="619" w:type="pct"/>
            <w:tcBorders>
              <w:top w:val="single" w:sz="4" w:space="0" w:color="auto"/>
              <w:left w:val="nil"/>
              <w:bottom w:val="single" w:sz="4" w:space="0" w:color="auto"/>
              <w:right w:val="single" w:sz="4" w:space="0" w:color="auto"/>
            </w:tcBorders>
            <w:shd w:val="clear" w:color="auto" w:fill="auto"/>
          </w:tcPr>
          <w:p w14:paraId="22420E8F" w14:textId="31ED829D" w:rsidR="00ED0391" w:rsidRPr="00556E5A" w:rsidRDefault="00212F9C" w:rsidP="001A42D6">
            <w:pPr>
              <w:widowControl w:val="0"/>
              <w:tabs>
                <w:tab w:val="left" w:pos="3141"/>
              </w:tabs>
              <w:jc w:val="right"/>
              <w:rPr>
                <w:sz w:val="20"/>
                <w:szCs w:val="20"/>
              </w:rPr>
            </w:pPr>
            <w:r w:rsidRPr="00212F9C">
              <w:rPr>
                <w:color w:val="000000"/>
                <w:sz w:val="20"/>
                <w:szCs w:val="20"/>
              </w:rPr>
              <w:t>60</w:t>
            </w:r>
            <w:r w:rsidR="006B79EA">
              <w:rPr>
                <w:color w:val="000000"/>
                <w:sz w:val="20"/>
                <w:szCs w:val="20"/>
              </w:rPr>
              <w:t>,</w:t>
            </w:r>
            <w:r w:rsidRPr="00212F9C">
              <w:rPr>
                <w:color w:val="000000"/>
                <w:sz w:val="20"/>
                <w:szCs w:val="20"/>
              </w:rPr>
              <w:t>134</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5B355399" w14:textId="680BF5B1" w:rsidR="00ED0391" w:rsidRPr="00556E5A" w:rsidRDefault="00212F9C" w:rsidP="001A42D6">
            <w:pPr>
              <w:widowControl w:val="0"/>
              <w:tabs>
                <w:tab w:val="left" w:pos="3141"/>
              </w:tabs>
              <w:jc w:val="right"/>
              <w:rPr>
                <w:sz w:val="20"/>
                <w:szCs w:val="20"/>
              </w:rPr>
            </w:pPr>
            <w:r w:rsidRPr="00212F9C">
              <w:rPr>
                <w:color w:val="000000"/>
                <w:sz w:val="20"/>
                <w:szCs w:val="20"/>
              </w:rPr>
              <w:t>25</w:t>
            </w:r>
            <w:r w:rsidR="006B79EA">
              <w:rPr>
                <w:color w:val="000000"/>
                <w:sz w:val="20"/>
                <w:szCs w:val="20"/>
              </w:rPr>
              <w:t>,</w:t>
            </w:r>
            <w:r w:rsidRPr="00212F9C">
              <w:rPr>
                <w:color w:val="000000"/>
                <w:sz w:val="20"/>
                <w:szCs w:val="20"/>
              </w:rPr>
              <w:t>305</w:t>
            </w:r>
          </w:p>
        </w:tc>
        <w:tc>
          <w:tcPr>
            <w:tcW w:w="700" w:type="pct"/>
            <w:tcBorders>
              <w:top w:val="single" w:sz="4" w:space="0" w:color="auto"/>
              <w:left w:val="single" w:sz="4" w:space="0" w:color="auto"/>
              <w:bottom w:val="single" w:sz="4" w:space="0" w:color="auto"/>
              <w:right w:val="single" w:sz="4" w:space="0" w:color="auto"/>
            </w:tcBorders>
            <w:shd w:val="clear" w:color="auto" w:fill="auto"/>
          </w:tcPr>
          <w:p w14:paraId="27D4F1A5" w14:textId="2E84FA3E" w:rsidR="00ED0391" w:rsidRPr="00556E5A" w:rsidRDefault="000A57F9" w:rsidP="001A42D6">
            <w:pPr>
              <w:widowControl w:val="0"/>
              <w:tabs>
                <w:tab w:val="left" w:pos="3141"/>
              </w:tabs>
              <w:jc w:val="right"/>
              <w:rPr>
                <w:sz w:val="20"/>
                <w:szCs w:val="20"/>
              </w:rPr>
            </w:pPr>
            <w:r w:rsidRPr="000A57F9">
              <w:rPr>
                <w:color w:val="000000"/>
                <w:sz w:val="20"/>
                <w:szCs w:val="20"/>
              </w:rPr>
              <w:t>36,70</w:t>
            </w:r>
            <w:r w:rsidR="00AC6E78">
              <w:rPr>
                <w:color w:val="000000"/>
                <w:sz w:val="20"/>
                <w:szCs w:val="20"/>
              </w:rPr>
              <w:t>3</w:t>
            </w:r>
            <w:r w:rsidRPr="000A57F9">
              <w:rPr>
                <w:color w:val="000000"/>
                <w:sz w:val="20"/>
                <w:szCs w:val="20"/>
              </w:rPr>
              <w:t xml:space="preserve"> </w:t>
            </w:r>
          </w:p>
        </w:tc>
        <w:tc>
          <w:tcPr>
            <w:tcW w:w="671" w:type="pct"/>
            <w:tcBorders>
              <w:top w:val="single" w:sz="4" w:space="0" w:color="auto"/>
              <w:left w:val="single" w:sz="4" w:space="0" w:color="auto"/>
              <w:bottom w:val="single" w:sz="4" w:space="0" w:color="auto"/>
              <w:right w:val="single" w:sz="4" w:space="0" w:color="auto"/>
            </w:tcBorders>
            <w:shd w:val="clear" w:color="auto" w:fill="auto"/>
          </w:tcPr>
          <w:p w14:paraId="2F471159" w14:textId="581E9A1C" w:rsidR="00ED0391" w:rsidRPr="00556E5A" w:rsidRDefault="00FA1F97" w:rsidP="001A42D6">
            <w:pPr>
              <w:widowControl w:val="0"/>
              <w:tabs>
                <w:tab w:val="left" w:pos="3141"/>
              </w:tabs>
              <w:jc w:val="right"/>
              <w:rPr>
                <w:sz w:val="20"/>
                <w:szCs w:val="20"/>
              </w:rPr>
            </w:pPr>
            <w:r w:rsidRPr="00FA1F97">
              <w:rPr>
                <w:color w:val="000000"/>
                <w:sz w:val="20"/>
                <w:szCs w:val="20"/>
              </w:rPr>
              <w:t>32,1</w:t>
            </w:r>
            <w:r w:rsidR="008766B4">
              <w:rPr>
                <w:color w:val="000000"/>
                <w:sz w:val="20"/>
                <w:szCs w:val="20"/>
              </w:rPr>
              <w:t>20</w:t>
            </w:r>
            <w:r w:rsidRPr="00FA1F97">
              <w:rPr>
                <w:color w:val="000000"/>
                <w:sz w:val="20"/>
                <w:szCs w:val="20"/>
              </w:rPr>
              <w:t xml:space="preserve"> </w:t>
            </w:r>
          </w:p>
        </w:tc>
        <w:tc>
          <w:tcPr>
            <w:tcW w:w="920" w:type="pct"/>
            <w:gridSpan w:val="2"/>
            <w:tcBorders>
              <w:top w:val="single" w:sz="4" w:space="0" w:color="auto"/>
              <w:left w:val="nil"/>
              <w:bottom w:val="single" w:sz="4" w:space="0" w:color="auto"/>
              <w:right w:val="single" w:sz="4" w:space="0" w:color="auto"/>
            </w:tcBorders>
            <w:shd w:val="clear" w:color="auto" w:fill="auto"/>
          </w:tcPr>
          <w:p w14:paraId="547144F8" w14:textId="7CB6977C" w:rsidR="00ED0391" w:rsidRPr="0058001A" w:rsidRDefault="00AC27D0" w:rsidP="001A42D6">
            <w:pPr>
              <w:widowControl w:val="0"/>
              <w:shd w:val="clear" w:color="auto" w:fill="FFFFFF" w:themeFill="background1"/>
              <w:jc w:val="right"/>
              <w:rPr>
                <w:sz w:val="20"/>
                <w:szCs w:val="20"/>
              </w:rPr>
            </w:pPr>
            <w:r w:rsidRPr="00AC27D0">
              <w:rPr>
                <w:color w:val="000000"/>
                <w:sz w:val="20"/>
                <w:szCs w:val="20"/>
              </w:rPr>
              <w:t>8.35</w:t>
            </w:r>
          </w:p>
        </w:tc>
      </w:tr>
      <w:tr w:rsidR="00DA4045" w:rsidRPr="000873FE" w14:paraId="04E8C963" w14:textId="77777777" w:rsidTr="001C39FD">
        <w:tc>
          <w:tcPr>
            <w:tcW w:w="1020" w:type="pct"/>
            <w:tcBorders>
              <w:top w:val="single" w:sz="4" w:space="0" w:color="auto"/>
              <w:left w:val="single" w:sz="4" w:space="0" w:color="auto"/>
              <w:bottom w:val="single" w:sz="4" w:space="0" w:color="auto"/>
              <w:right w:val="single" w:sz="4" w:space="0" w:color="auto"/>
            </w:tcBorders>
            <w:shd w:val="clear" w:color="auto" w:fill="auto"/>
          </w:tcPr>
          <w:p w14:paraId="119C95BD" w14:textId="699B100A" w:rsidR="00731FA6" w:rsidRPr="000873FE" w:rsidRDefault="00731FA6" w:rsidP="00731FA6">
            <w:pPr>
              <w:widowControl w:val="0"/>
              <w:shd w:val="clear" w:color="auto" w:fill="FFFFFF" w:themeFill="background1"/>
              <w:rPr>
                <w:sz w:val="20"/>
                <w:szCs w:val="20"/>
                <w:lang w:val="fr-FR"/>
              </w:rPr>
            </w:pPr>
            <w:r w:rsidRPr="000873FE">
              <w:rPr>
                <w:sz w:val="20"/>
                <w:szCs w:val="20"/>
                <w:lang w:val="fr-FR"/>
              </w:rPr>
              <w:t>Aquion Limpieza (HFC</w:t>
            </w:r>
            <w:r w:rsidRPr="000873FE">
              <w:rPr>
                <w:sz w:val="20"/>
                <w:szCs w:val="20"/>
                <w:lang w:val="fr-FR"/>
              </w:rPr>
              <w:noBreakHyphen/>
              <w:t>245fa=87.5 %, HFC-134a=12.5%)</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3F293BF7" w14:textId="2A3B538F" w:rsidR="00731FA6" w:rsidRPr="000873FE" w:rsidRDefault="00731FA6" w:rsidP="00731FA6">
            <w:pPr>
              <w:widowControl w:val="0"/>
              <w:tabs>
                <w:tab w:val="left" w:pos="3141"/>
              </w:tabs>
              <w:jc w:val="right"/>
              <w:rPr>
                <w:sz w:val="20"/>
                <w:szCs w:val="20"/>
              </w:rPr>
            </w:pPr>
            <w:r w:rsidRPr="000873FE">
              <w:rPr>
                <w:sz w:val="20"/>
                <w:szCs w:val="20"/>
              </w:rPr>
              <w:t>1,080</w:t>
            </w:r>
          </w:p>
        </w:tc>
        <w:tc>
          <w:tcPr>
            <w:tcW w:w="619" w:type="pct"/>
            <w:tcBorders>
              <w:top w:val="single" w:sz="4" w:space="0" w:color="auto"/>
              <w:left w:val="nil"/>
              <w:bottom w:val="single" w:sz="4" w:space="0" w:color="auto"/>
              <w:right w:val="single" w:sz="4" w:space="0" w:color="auto"/>
            </w:tcBorders>
            <w:shd w:val="clear" w:color="auto" w:fill="auto"/>
          </w:tcPr>
          <w:p w14:paraId="2BEE5770" w14:textId="3617B81D" w:rsidR="00731FA6" w:rsidRPr="000873FE" w:rsidRDefault="00212F9C" w:rsidP="00731FA6">
            <w:pPr>
              <w:widowControl w:val="0"/>
              <w:tabs>
                <w:tab w:val="left" w:pos="3141"/>
              </w:tabs>
              <w:jc w:val="right"/>
              <w:rPr>
                <w:sz w:val="20"/>
                <w:szCs w:val="20"/>
              </w:rPr>
            </w:pPr>
            <w:r w:rsidRPr="000873FE">
              <w:rPr>
                <w:color w:val="000000"/>
                <w:sz w:val="20"/>
                <w:szCs w:val="20"/>
              </w:rPr>
              <w:t>0</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719D1BF5" w14:textId="46FEF9F7" w:rsidR="00731FA6" w:rsidRPr="000873FE" w:rsidRDefault="00212F9C" w:rsidP="00731FA6">
            <w:pPr>
              <w:widowControl w:val="0"/>
              <w:tabs>
                <w:tab w:val="left" w:pos="3141"/>
              </w:tabs>
              <w:jc w:val="right"/>
              <w:rPr>
                <w:sz w:val="20"/>
                <w:szCs w:val="20"/>
              </w:rPr>
            </w:pPr>
            <w:r w:rsidRPr="000873FE">
              <w:rPr>
                <w:color w:val="000000"/>
                <w:sz w:val="20"/>
                <w:szCs w:val="20"/>
              </w:rPr>
              <w:t>0</w:t>
            </w:r>
          </w:p>
        </w:tc>
        <w:tc>
          <w:tcPr>
            <w:tcW w:w="700" w:type="pct"/>
            <w:tcBorders>
              <w:top w:val="single" w:sz="4" w:space="0" w:color="auto"/>
              <w:left w:val="single" w:sz="4" w:space="0" w:color="auto"/>
              <w:bottom w:val="single" w:sz="4" w:space="0" w:color="auto"/>
              <w:right w:val="single" w:sz="4" w:space="0" w:color="auto"/>
            </w:tcBorders>
            <w:shd w:val="clear" w:color="auto" w:fill="auto"/>
          </w:tcPr>
          <w:p w14:paraId="33466FA7" w14:textId="2010F886" w:rsidR="00731FA6" w:rsidRPr="000873FE" w:rsidRDefault="00FD2F58" w:rsidP="00731FA6">
            <w:pPr>
              <w:widowControl w:val="0"/>
              <w:tabs>
                <w:tab w:val="left" w:pos="3141"/>
              </w:tabs>
              <w:jc w:val="right"/>
              <w:rPr>
                <w:sz w:val="20"/>
                <w:szCs w:val="20"/>
              </w:rPr>
            </w:pPr>
            <w:r w:rsidRPr="000873FE">
              <w:rPr>
                <w:color w:val="000000"/>
                <w:sz w:val="20"/>
                <w:szCs w:val="20"/>
              </w:rPr>
              <w:t>0</w:t>
            </w:r>
            <w:r w:rsidR="000A57F9" w:rsidRPr="000873FE">
              <w:rPr>
                <w:color w:val="000000"/>
                <w:sz w:val="20"/>
                <w:szCs w:val="20"/>
              </w:rPr>
              <w:t xml:space="preserve">   </w:t>
            </w:r>
          </w:p>
        </w:tc>
        <w:tc>
          <w:tcPr>
            <w:tcW w:w="671" w:type="pct"/>
            <w:tcBorders>
              <w:top w:val="single" w:sz="4" w:space="0" w:color="auto"/>
              <w:left w:val="single" w:sz="4" w:space="0" w:color="auto"/>
              <w:bottom w:val="single" w:sz="4" w:space="0" w:color="auto"/>
              <w:right w:val="single" w:sz="4" w:space="0" w:color="auto"/>
            </w:tcBorders>
            <w:shd w:val="clear" w:color="auto" w:fill="auto"/>
          </w:tcPr>
          <w:p w14:paraId="30363801" w14:textId="54A6A0E2" w:rsidR="00731FA6" w:rsidRPr="000873FE" w:rsidRDefault="00FA1F97" w:rsidP="00731FA6">
            <w:pPr>
              <w:widowControl w:val="0"/>
              <w:tabs>
                <w:tab w:val="left" w:pos="3141"/>
              </w:tabs>
              <w:jc w:val="right"/>
              <w:rPr>
                <w:sz w:val="20"/>
                <w:szCs w:val="20"/>
              </w:rPr>
            </w:pPr>
            <w:r w:rsidRPr="000873FE">
              <w:rPr>
                <w:color w:val="000000"/>
                <w:sz w:val="20"/>
                <w:szCs w:val="20"/>
              </w:rPr>
              <w:t xml:space="preserve">5,832 </w:t>
            </w:r>
          </w:p>
        </w:tc>
        <w:tc>
          <w:tcPr>
            <w:tcW w:w="920" w:type="pct"/>
            <w:gridSpan w:val="2"/>
            <w:tcBorders>
              <w:top w:val="single" w:sz="4" w:space="0" w:color="auto"/>
              <w:left w:val="nil"/>
              <w:bottom w:val="single" w:sz="4" w:space="0" w:color="auto"/>
              <w:right w:val="single" w:sz="4" w:space="0" w:color="auto"/>
            </w:tcBorders>
            <w:shd w:val="clear" w:color="auto" w:fill="auto"/>
          </w:tcPr>
          <w:p w14:paraId="2B0F4C24" w14:textId="03DE6B4F" w:rsidR="00731FA6" w:rsidRPr="000873FE" w:rsidRDefault="00AC27D0" w:rsidP="00731FA6">
            <w:pPr>
              <w:widowControl w:val="0"/>
              <w:shd w:val="clear" w:color="auto" w:fill="FFFFFF" w:themeFill="background1"/>
              <w:jc w:val="right"/>
              <w:rPr>
                <w:sz w:val="20"/>
                <w:szCs w:val="20"/>
              </w:rPr>
            </w:pPr>
            <w:r w:rsidRPr="000873FE">
              <w:rPr>
                <w:color w:val="000000"/>
                <w:sz w:val="20"/>
                <w:szCs w:val="20"/>
              </w:rPr>
              <w:t>1.52</w:t>
            </w:r>
          </w:p>
        </w:tc>
      </w:tr>
      <w:tr w:rsidR="00DA4045" w:rsidRPr="000873FE" w14:paraId="1161F06F" w14:textId="77777777" w:rsidTr="001C39FD">
        <w:tc>
          <w:tcPr>
            <w:tcW w:w="1020" w:type="pct"/>
            <w:tcBorders>
              <w:top w:val="single" w:sz="4" w:space="0" w:color="auto"/>
              <w:left w:val="single" w:sz="4" w:space="0" w:color="auto"/>
              <w:bottom w:val="single" w:sz="4" w:space="0" w:color="auto"/>
              <w:right w:val="single" w:sz="4" w:space="0" w:color="auto"/>
            </w:tcBorders>
            <w:shd w:val="clear" w:color="auto" w:fill="auto"/>
          </w:tcPr>
          <w:p w14:paraId="7182994D" w14:textId="71EBEC62" w:rsidR="00731FA6" w:rsidRPr="000873FE" w:rsidRDefault="00E45BB8" w:rsidP="00DB78D8">
            <w:pPr>
              <w:widowControl w:val="0"/>
              <w:shd w:val="clear" w:color="auto" w:fill="FFFFFF" w:themeFill="background1"/>
              <w:jc w:val="left"/>
              <w:rPr>
                <w:sz w:val="20"/>
                <w:szCs w:val="20"/>
              </w:rPr>
            </w:pPr>
            <w:r w:rsidRPr="000873FE">
              <w:rPr>
                <w:sz w:val="20"/>
                <w:szCs w:val="20"/>
              </w:rPr>
              <w:t>HFC-365mfc</w:t>
            </w:r>
            <w:r w:rsidR="00DB78D8" w:rsidRPr="000873FE">
              <w:rPr>
                <w:sz w:val="20"/>
                <w:szCs w:val="20"/>
              </w:rPr>
              <w:t> </w:t>
            </w:r>
            <w:r w:rsidRPr="000873FE">
              <w:rPr>
                <w:sz w:val="20"/>
                <w:szCs w:val="20"/>
              </w:rPr>
              <w:t>/ HFC</w:t>
            </w:r>
            <w:r w:rsidRPr="000873FE">
              <w:rPr>
                <w:sz w:val="20"/>
                <w:szCs w:val="20"/>
              </w:rPr>
              <w:noBreakHyphen/>
              <w:t>227ea in imported pre-blended polyol</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3A4023F9" w14:textId="77777777" w:rsidR="00731FA6" w:rsidRPr="000873FE" w:rsidRDefault="00731FA6" w:rsidP="00731FA6">
            <w:pPr>
              <w:widowControl w:val="0"/>
              <w:shd w:val="clear" w:color="auto" w:fill="FFFFFF" w:themeFill="background1"/>
              <w:jc w:val="right"/>
              <w:rPr>
                <w:sz w:val="20"/>
                <w:szCs w:val="20"/>
              </w:rPr>
            </w:pPr>
          </w:p>
        </w:tc>
        <w:tc>
          <w:tcPr>
            <w:tcW w:w="619" w:type="pct"/>
            <w:tcBorders>
              <w:top w:val="single" w:sz="4" w:space="0" w:color="auto"/>
              <w:left w:val="nil"/>
              <w:bottom w:val="single" w:sz="4" w:space="0" w:color="auto"/>
              <w:right w:val="single" w:sz="4" w:space="0" w:color="auto"/>
            </w:tcBorders>
            <w:shd w:val="clear" w:color="auto" w:fill="auto"/>
          </w:tcPr>
          <w:p w14:paraId="49B0CAD1" w14:textId="14F91FBC" w:rsidR="00731FA6" w:rsidRPr="000873FE" w:rsidRDefault="00212F9C" w:rsidP="00731FA6">
            <w:pPr>
              <w:widowControl w:val="0"/>
              <w:shd w:val="clear" w:color="auto" w:fill="FFFFFF" w:themeFill="background1"/>
              <w:jc w:val="right"/>
              <w:rPr>
                <w:sz w:val="20"/>
                <w:szCs w:val="20"/>
              </w:rPr>
            </w:pPr>
            <w:r w:rsidRPr="000873FE">
              <w:rPr>
                <w:sz w:val="20"/>
                <w:szCs w:val="20"/>
              </w:rPr>
              <w:t>0</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1E619915" w14:textId="32C4EF84" w:rsidR="00731FA6" w:rsidRPr="000873FE" w:rsidRDefault="00212F9C" w:rsidP="00731FA6">
            <w:pPr>
              <w:widowControl w:val="0"/>
              <w:shd w:val="clear" w:color="auto" w:fill="FFFFFF" w:themeFill="background1"/>
              <w:jc w:val="right"/>
              <w:rPr>
                <w:sz w:val="20"/>
                <w:szCs w:val="20"/>
              </w:rPr>
            </w:pPr>
            <w:r w:rsidRPr="000873FE">
              <w:rPr>
                <w:sz w:val="20"/>
                <w:szCs w:val="20"/>
              </w:rPr>
              <w:t>0</w:t>
            </w:r>
          </w:p>
        </w:tc>
        <w:tc>
          <w:tcPr>
            <w:tcW w:w="700" w:type="pct"/>
            <w:tcBorders>
              <w:top w:val="single" w:sz="4" w:space="0" w:color="auto"/>
              <w:left w:val="single" w:sz="4" w:space="0" w:color="auto"/>
              <w:bottom w:val="single" w:sz="4" w:space="0" w:color="auto"/>
              <w:right w:val="single" w:sz="4" w:space="0" w:color="auto"/>
            </w:tcBorders>
            <w:shd w:val="clear" w:color="auto" w:fill="auto"/>
          </w:tcPr>
          <w:p w14:paraId="213A7659" w14:textId="068289B5" w:rsidR="00731FA6" w:rsidRPr="000873FE" w:rsidRDefault="001C39FD" w:rsidP="00731FA6">
            <w:pPr>
              <w:widowControl w:val="0"/>
              <w:shd w:val="clear" w:color="auto" w:fill="FFFFFF" w:themeFill="background1"/>
              <w:jc w:val="right"/>
              <w:rPr>
                <w:sz w:val="20"/>
                <w:szCs w:val="20"/>
              </w:rPr>
            </w:pPr>
            <w:r w:rsidRPr="000873FE">
              <w:rPr>
                <w:color w:val="000000"/>
                <w:sz w:val="20"/>
                <w:szCs w:val="20"/>
              </w:rPr>
              <w:t>3</w:t>
            </w:r>
            <w:r w:rsidR="000807E9" w:rsidRPr="000873FE">
              <w:rPr>
                <w:color w:val="000000"/>
                <w:sz w:val="20"/>
                <w:szCs w:val="20"/>
              </w:rPr>
              <w:t>20</w:t>
            </w:r>
          </w:p>
        </w:tc>
        <w:tc>
          <w:tcPr>
            <w:tcW w:w="671" w:type="pct"/>
            <w:tcBorders>
              <w:top w:val="single" w:sz="4" w:space="0" w:color="auto"/>
              <w:left w:val="single" w:sz="4" w:space="0" w:color="auto"/>
              <w:bottom w:val="single" w:sz="4" w:space="0" w:color="auto"/>
              <w:right w:val="single" w:sz="4" w:space="0" w:color="auto"/>
            </w:tcBorders>
            <w:shd w:val="clear" w:color="auto" w:fill="auto"/>
          </w:tcPr>
          <w:p w14:paraId="5ADB0541" w14:textId="3F60A6A2" w:rsidR="00731FA6" w:rsidRPr="000873FE" w:rsidRDefault="001C39FD" w:rsidP="00731FA6">
            <w:pPr>
              <w:widowControl w:val="0"/>
              <w:shd w:val="clear" w:color="auto" w:fill="FFFFFF" w:themeFill="background1"/>
              <w:jc w:val="right"/>
              <w:rPr>
                <w:sz w:val="20"/>
                <w:szCs w:val="20"/>
              </w:rPr>
            </w:pPr>
            <w:r w:rsidRPr="000873FE">
              <w:rPr>
                <w:color w:val="000000"/>
                <w:sz w:val="20"/>
                <w:szCs w:val="20"/>
              </w:rPr>
              <w:t>3</w:t>
            </w:r>
            <w:r w:rsidR="00592D55" w:rsidRPr="000873FE">
              <w:rPr>
                <w:color w:val="000000"/>
                <w:sz w:val="20"/>
                <w:szCs w:val="20"/>
              </w:rPr>
              <w:t>20</w:t>
            </w:r>
          </w:p>
        </w:tc>
        <w:tc>
          <w:tcPr>
            <w:tcW w:w="920" w:type="pct"/>
            <w:gridSpan w:val="2"/>
            <w:tcBorders>
              <w:top w:val="single" w:sz="4" w:space="0" w:color="auto"/>
              <w:left w:val="nil"/>
              <w:bottom w:val="single" w:sz="4" w:space="0" w:color="auto"/>
              <w:right w:val="single" w:sz="4" w:space="0" w:color="auto"/>
            </w:tcBorders>
            <w:shd w:val="clear" w:color="auto" w:fill="auto"/>
          </w:tcPr>
          <w:p w14:paraId="1F656F0C" w14:textId="3B1FFA25" w:rsidR="00731FA6" w:rsidRPr="000873FE" w:rsidRDefault="00AC27D0" w:rsidP="00731FA6">
            <w:pPr>
              <w:widowControl w:val="0"/>
              <w:shd w:val="clear" w:color="auto" w:fill="FFFFFF" w:themeFill="background1"/>
              <w:jc w:val="right"/>
              <w:rPr>
                <w:sz w:val="20"/>
                <w:szCs w:val="20"/>
              </w:rPr>
            </w:pPr>
            <w:r w:rsidRPr="000873FE">
              <w:rPr>
                <w:color w:val="000000"/>
                <w:sz w:val="20"/>
                <w:szCs w:val="20"/>
              </w:rPr>
              <w:t>0.0</w:t>
            </w:r>
            <w:r w:rsidR="008A4005">
              <w:rPr>
                <w:color w:val="000000"/>
                <w:sz w:val="20"/>
                <w:szCs w:val="20"/>
              </w:rPr>
              <w:t>8</w:t>
            </w:r>
          </w:p>
        </w:tc>
      </w:tr>
      <w:tr w:rsidR="00E92A98" w:rsidRPr="0058001A" w14:paraId="55C3275E" w14:textId="77777777" w:rsidTr="000873FE">
        <w:tc>
          <w:tcPr>
            <w:tcW w:w="1438" w:type="pct"/>
            <w:gridSpan w:val="2"/>
            <w:tcBorders>
              <w:top w:val="single" w:sz="4" w:space="0" w:color="auto"/>
              <w:left w:val="single" w:sz="4" w:space="0" w:color="auto"/>
              <w:bottom w:val="single" w:sz="4" w:space="0" w:color="auto"/>
              <w:right w:val="single" w:sz="4" w:space="0" w:color="auto"/>
            </w:tcBorders>
            <w:shd w:val="clear" w:color="auto" w:fill="auto"/>
          </w:tcPr>
          <w:p w14:paraId="75519A54" w14:textId="77777777" w:rsidR="00ED0391" w:rsidRPr="000873FE" w:rsidRDefault="00ED0391" w:rsidP="001A42D6">
            <w:pPr>
              <w:widowControl w:val="0"/>
              <w:shd w:val="clear" w:color="auto" w:fill="FFFFFF" w:themeFill="background1"/>
              <w:rPr>
                <w:b/>
                <w:bCs/>
                <w:sz w:val="20"/>
                <w:szCs w:val="20"/>
              </w:rPr>
            </w:pPr>
            <w:r w:rsidRPr="000873FE">
              <w:rPr>
                <w:b/>
                <w:bCs/>
                <w:sz w:val="20"/>
                <w:szCs w:val="20"/>
              </w:rPr>
              <w:t>Total (CO</w:t>
            </w:r>
            <w:r w:rsidRPr="000873FE">
              <w:rPr>
                <w:b/>
                <w:bCs/>
                <w:sz w:val="20"/>
                <w:szCs w:val="20"/>
                <w:vertAlign w:val="subscript"/>
              </w:rPr>
              <w:t>2</w:t>
            </w:r>
            <w:r w:rsidRPr="000873FE">
              <w:rPr>
                <w:b/>
                <w:bCs/>
                <w:sz w:val="20"/>
                <w:szCs w:val="20"/>
              </w:rPr>
              <w:t xml:space="preserve">-eq tonnes) </w:t>
            </w:r>
          </w:p>
        </w:tc>
        <w:tc>
          <w:tcPr>
            <w:tcW w:w="617" w:type="pct"/>
            <w:tcBorders>
              <w:top w:val="single" w:sz="4" w:space="0" w:color="auto"/>
              <w:left w:val="nil"/>
              <w:bottom w:val="single" w:sz="4" w:space="0" w:color="auto"/>
              <w:right w:val="single" w:sz="4" w:space="0" w:color="auto"/>
            </w:tcBorders>
            <w:shd w:val="clear" w:color="auto" w:fill="auto"/>
            <w:vAlign w:val="bottom"/>
          </w:tcPr>
          <w:p w14:paraId="569A77B5" w14:textId="7A747ED8" w:rsidR="00ED0391" w:rsidRPr="000873FE" w:rsidRDefault="006B79EA" w:rsidP="001A42D6">
            <w:pPr>
              <w:widowControl w:val="0"/>
              <w:shd w:val="clear" w:color="auto" w:fill="FFFFFF" w:themeFill="background1"/>
              <w:jc w:val="right"/>
              <w:rPr>
                <w:b/>
                <w:sz w:val="20"/>
                <w:szCs w:val="20"/>
              </w:rPr>
            </w:pPr>
            <w:r w:rsidRPr="000873FE">
              <w:rPr>
                <w:b/>
                <w:bCs/>
                <w:sz w:val="20"/>
                <w:szCs w:val="20"/>
              </w:rPr>
              <w:t>558</w:t>
            </w:r>
            <w:r w:rsidR="00577168" w:rsidRPr="000873FE">
              <w:rPr>
                <w:b/>
                <w:bCs/>
                <w:sz w:val="20"/>
                <w:szCs w:val="20"/>
              </w:rPr>
              <w:t>,</w:t>
            </w:r>
            <w:r w:rsidRPr="000873FE">
              <w:rPr>
                <w:b/>
                <w:bCs/>
                <w:sz w:val="20"/>
                <w:szCs w:val="20"/>
              </w:rPr>
              <w:t>214</w:t>
            </w:r>
          </w:p>
        </w:tc>
        <w:tc>
          <w:tcPr>
            <w:tcW w:w="655" w:type="pct"/>
            <w:tcBorders>
              <w:top w:val="single" w:sz="4" w:space="0" w:color="auto"/>
              <w:left w:val="single" w:sz="4" w:space="0" w:color="auto"/>
              <w:bottom w:val="single" w:sz="4" w:space="0" w:color="auto"/>
              <w:right w:val="nil"/>
            </w:tcBorders>
            <w:shd w:val="clear" w:color="auto" w:fill="auto"/>
            <w:vAlign w:val="bottom"/>
          </w:tcPr>
          <w:p w14:paraId="7EEF49DE" w14:textId="62332977" w:rsidR="00ED0391" w:rsidRPr="000873FE" w:rsidRDefault="006B79EA" w:rsidP="001A42D6">
            <w:pPr>
              <w:widowControl w:val="0"/>
              <w:shd w:val="clear" w:color="auto" w:fill="FFFFFF" w:themeFill="background1"/>
              <w:jc w:val="right"/>
              <w:rPr>
                <w:b/>
                <w:sz w:val="20"/>
                <w:szCs w:val="20"/>
              </w:rPr>
            </w:pPr>
            <w:r w:rsidRPr="000873FE">
              <w:rPr>
                <w:b/>
                <w:bCs/>
                <w:sz w:val="20"/>
                <w:szCs w:val="20"/>
              </w:rPr>
              <w:t>461</w:t>
            </w:r>
            <w:r w:rsidR="00577168" w:rsidRPr="000873FE">
              <w:rPr>
                <w:b/>
                <w:bCs/>
                <w:sz w:val="20"/>
                <w:szCs w:val="20"/>
              </w:rPr>
              <w:t>,</w:t>
            </w:r>
            <w:r w:rsidRPr="000873FE">
              <w:rPr>
                <w:b/>
                <w:bCs/>
                <w:sz w:val="20"/>
                <w:szCs w:val="20"/>
              </w:rPr>
              <w:t>976</w:t>
            </w:r>
          </w:p>
        </w:tc>
        <w:tc>
          <w:tcPr>
            <w:tcW w:w="700" w:type="pct"/>
            <w:tcBorders>
              <w:top w:val="single" w:sz="4" w:space="0" w:color="auto"/>
              <w:left w:val="single" w:sz="4" w:space="0" w:color="auto"/>
              <w:bottom w:val="single" w:sz="4" w:space="0" w:color="auto"/>
              <w:right w:val="single" w:sz="4" w:space="0" w:color="auto"/>
            </w:tcBorders>
            <w:shd w:val="clear" w:color="auto" w:fill="auto"/>
          </w:tcPr>
          <w:p w14:paraId="3CF1D82A" w14:textId="70732D83" w:rsidR="00ED0391" w:rsidRPr="000873FE" w:rsidRDefault="00CD42AA" w:rsidP="001A42D6">
            <w:pPr>
              <w:widowControl w:val="0"/>
              <w:shd w:val="clear" w:color="auto" w:fill="FFFFFF" w:themeFill="background1"/>
              <w:jc w:val="right"/>
              <w:rPr>
                <w:b/>
                <w:bCs/>
                <w:sz w:val="20"/>
                <w:szCs w:val="20"/>
              </w:rPr>
            </w:pPr>
            <w:r w:rsidRPr="000873FE">
              <w:rPr>
                <w:b/>
                <w:bCs/>
                <w:sz w:val="20"/>
                <w:szCs w:val="20"/>
              </w:rPr>
              <w:t>499,2</w:t>
            </w:r>
            <w:r w:rsidR="000873FE" w:rsidRPr="000873FE">
              <w:rPr>
                <w:b/>
                <w:bCs/>
                <w:sz w:val="20"/>
                <w:szCs w:val="20"/>
              </w:rPr>
              <w:t>31</w:t>
            </w:r>
          </w:p>
        </w:tc>
        <w:tc>
          <w:tcPr>
            <w:tcW w:w="677" w:type="pct"/>
            <w:gridSpan w:val="2"/>
            <w:tcBorders>
              <w:top w:val="single" w:sz="4" w:space="0" w:color="auto"/>
              <w:left w:val="single" w:sz="4" w:space="0" w:color="auto"/>
              <w:bottom w:val="single" w:sz="4" w:space="0" w:color="auto"/>
              <w:right w:val="single" w:sz="4" w:space="0" w:color="auto"/>
            </w:tcBorders>
            <w:shd w:val="clear" w:color="auto" w:fill="auto"/>
          </w:tcPr>
          <w:p w14:paraId="24FE8951" w14:textId="241F7550" w:rsidR="00ED0391" w:rsidRPr="000873FE" w:rsidRDefault="00C5521C" w:rsidP="001A42D6">
            <w:pPr>
              <w:widowControl w:val="0"/>
              <w:jc w:val="right"/>
              <w:rPr>
                <w:b/>
                <w:bCs/>
                <w:sz w:val="20"/>
                <w:szCs w:val="20"/>
              </w:rPr>
            </w:pPr>
            <w:r w:rsidRPr="000873FE">
              <w:rPr>
                <w:b/>
                <w:bCs/>
                <w:sz w:val="20"/>
                <w:szCs w:val="20"/>
              </w:rPr>
              <w:t>384,7</w:t>
            </w:r>
            <w:r w:rsidR="00273EB1" w:rsidRPr="000873FE">
              <w:rPr>
                <w:b/>
                <w:bCs/>
                <w:sz w:val="20"/>
                <w:szCs w:val="20"/>
              </w:rPr>
              <w:t>38</w:t>
            </w:r>
          </w:p>
        </w:tc>
        <w:tc>
          <w:tcPr>
            <w:tcW w:w="914" w:type="pct"/>
            <w:tcBorders>
              <w:top w:val="single" w:sz="4" w:space="0" w:color="auto"/>
              <w:left w:val="single" w:sz="4" w:space="0" w:color="auto"/>
              <w:bottom w:val="single" w:sz="4" w:space="0" w:color="auto"/>
              <w:right w:val="single" w:sz="4" w:space="0" w:color="auto"/>
            </w:tcBorders>
            <w:shd w:val="clear" w:color="auto" w:fill="auto"/>
          </w:tcPr>
          <w:p w14:paraId="53E6BBE5" w14:textId="77777777" w:rsidR="00ED0391" w:rsidRPr="0058001A" w:rsidRDefault="00ED0391" w:rsidP="001A42D6">
            <w:pPr>
              <w:widowControl w:val="0"/>
              <w:shd w:val="clear" w:color="auto" w:fill="FFFFFF" w:themeFill="background1"/>
              <w:jc w:val="right"/>
              <w:rPr>
                <w:b/>
                <w:bCs/>
                <w:sz w:val="20"/>
                <w:szCs w:val="20"/>
              </w:rPr>
            </w:pPr>
            <w:r w:rsidRPr="000873FE">
              <w:rPr>
                <w:b/>
                <w:bCs/>
                <w:sz w:val="20"/>
                <w:szCs w:val="20"/>
              </w:rPr>
              <w:t>100.0</w:t>
            </w:r>
          </w:p>
        </w:tc>
      </w:tr>
    </w:tbl>
    <w:p w14:paraId="3ACA1F8F" w14:textId="77777777" w:rsidR="00ED0391" w:rsidRPr="00AB43C3" w:rsidRDefault="00ED0391" w:rsidP="001A42D6">
      <w:pPr>
        <w:pStyle w:val="Heading1"/>
        <w:widowControl w:val="0"/>
        <w:numPr>
          <w:ilvl w:val="0"/>
          <w:numId w:val="0"/>
        </w:numPr>
        <w:rPr>
          <w:sz w:val="18"/>
          <w:szCs w:val="18"/>
        </w:rPr>
      </w:pPr>
      <w:r w:rsidRPr="00AB43C3">
        <w:rPr>
          <w:sz w:val="18"/>
          <w:szCs w:val="18"/>
        </w:rPr>
        <w:t xml:space="preserve">*Global </w:t>
      </w:r>
      <w:r>
        <w:rPr>
          <w:sz w:val="18"/>
          <w:szCs w:val="18"/>
        </w:rPr>
        <w:t>w</w:t>
      </w:r>
      <w:r w:rsidRPr="00AB43C3">
        <w:rPr>
          <w:sz w:val="18"/>
          <w:szCs w:val="18"/>
        </w:rPr>
        <w:t>arming potential</w:t>
      </w:r>
    </w:p>
    <w:p w14:paraId="772985B1" w14:textId="5B722CCA" w:rsidR="00ED0391" w:rsidRDefault="00ED0391" w:rsidP="001A42D6">
      <w:pPr>
        <w:pStyle w:val="Heading1"/>
        <w:widowControl w:val="0"/>
      </w:pPr>
      <w:r>
        <w:t xml:space="preserve">The total HFC consumption showed a decreasing trend from 2019 to 2022. The consumption in 2021 </w:t>
      </w:r>
      <w:r w:rsidR="009C03AF">
        <w:t xml:space="preserve">slightly </w:t>
      </w:r>
      <w:r>
        <w:t xml:space="preserve">increased compared to 2020, consistent with the upward trend in the economy for that year; in 2022, the HFC consumption decreased </w:t>
      </w:r>
      <w:r w:rsidRPr="00AD5E5E">
        <w:t>by 18 per cent in mt and 23 per</w:t>
      </w:r>
      <w:r>
        <w:t xml:space="preserve"> cent in CO</w:t>
      </w:r>
      <w:r w:rsidRPr="00A73B3A">
        <w:rPr>
          <w:vertAlign w:val="subscript"/>
        </w:rPr>
        <w:t>2</w:t>
      </w:r>
      <w:r>
        <w:t>-eq tonnes compared to 2021 levels</w:t>
      </w:r>
      <w:r w:rsidRPr="009C03AF">
        <w:t>. The low HFC consumption in Nicaragua in 2022 is attributed to the slow recovery from the effects of the COVID</w:t>
      </w:r>
      <w:r w:rsidRPr="009C03AF">
        <w:noBreakHyphen/>
        <w:t xml:space="preserve">19 pandemic; it is expected that consumption in 2023 will be closer to pre-pandemic levels. </w:t>
      </w:r>
    </w:p>
    <w:p w14:paraId="0EFAC1DA" w14:textId="77777777" w:rsidR="00ED0391" w:rsidRPr="00C53D93" w:rsidRDefault="00ED0391" w:rsidP="001A42D6">
      <w:pPr>
        <w:widowControl w:val="0"/>
        <w:spacing w:after="240"/>
        <w:rPr>
          <w:i/>
        </w:rPr>
      </w:pPr>
      <w:r w:rsidRPr="00C53D93">
        <w:rPr>
          <w:i/>
        </w:rPr>
        <w:t xml:space="preserve">Country programme implementation report </w:t>
      </w:r>
    </w:p>
    <w:p w14:paraId="44EB870F" w14:textId="77777777" w:rsidR="00ED0391" w:rsidRPr="00996241" w:rsidRDefault="00ED0391" w:rsidP="001A42D6">
      <w:pPr>
        <w:pStyle w:val="Heading1"/>
        <w:widowControl w:val="0"/>
      </w:pPr>
      <w:r w:rsidRPr="00996241">
        <w:t xml:space="preserve">The Government of </w:t>
      </w:r>
      <w:r>
        <w:t>Nicaragua</w:t>
      </w:r>
      <w:r w:rsidRPr="00996241">
        <w:t xml:space="preserve"> reported </w:t>
      </w:r>
      <w:r>
        <w:t xml:space="preserve">its </w:t>
      </w:r>
      <w:r w:rsidRPr="00996241">
        <w:t xml:space="preserve">HFC sector consumption data </w:t>
      </w:r>
      <w:r>
        <w:t>in</w:t>
      </w:r>
      <w:r w:rsidRPr="00996241">
        <w:t xml:space="preserve"> the </w:t>
      </w:r>
      <w:r w:rsidRPr="00DE1CA4">
        <w:t>20</w:t>
      </w:r>
      <w:r>
        <w:t xml:space="preserve">22 country programme </w:t>
      </w:r>
      <w:r w:rsidRPr="00E67117">
        <w:t>implementation report</w:t>
      </w:r>
      <w:r>
        <w:t xml:space="preserve"> that is </w:t>
      </w:r>
      <w:r w:rsidRPr="00E67117">
        <w:t>consistent with the data reported</w:t>
      </w:r>
      <w:r w:rsidRPr="009931F4">
        <w:t xml:space="preserve"> under Article 7 of the Montreal Prot</w:t>
      </w:r>
      <w:r w:rsidRPr="00996241">
        <w:t xml:space="preserve">ocol. </w:t>
      </w:r>
    </w:p>
    <w:p w14:paraId="1AA93380" w14:textId="77777777" w:rsidR="00ED0391" w:rsidRPr="00D2000B" w:rsidRDefault="00ED0391" w:rsidP="008D3D01">
      <w:pPr>
        <w:pStyle w:val="Heading1"/>
        <w:keepNext/>
        <w:numPr>
          <w:ilvl w:val="0"/>
          <w:numId w:val="0"/>
        </w:numPr>
        <w:spacing w:before="240"/>
        <w:rPr>
          <w:u w:val="single"/>
        </w:rPr>
      </w:pPr>
      <w:r w:rsidRPr="00F177C8">
        <w:rPr>
          <w:u w:val="single"/>
        </w:rPr>
        <w:lastRenderedPageBreak/>
        <w:t xml:space="preserve">HFC </w:t>
      </w:r>
      <w:r>
        <w:rPr>
          <w:u w:val="single"/>
        </w:rPr>
        <w:t>dis</w:t>
      </w:r>
      <w:r w:rsidRPr="00D2000B">
        <w:rPr>
          <w:u w:val="single"/>
        </w:rPr>
        <w:t>tribution by sector</w:t>
      </w:r>
    </w:p>
    <w:p w14:paraId="6829824D" w14:textId="719B504B" w:rsidR="00ED0391" w:rsidRDefault="00ED0391" w:rsidP="001A42D6">
      <w:pPr>
        <w:pStyle w:val="Heading1"/>
        <w:widowControl w:val="0"/>
        <w:rPr>
          <w:lang w:eastAsia="en-CA"/>
        </w:rPr>
      </w:pPr>
      <w:r w:rsidRPr="002F6FF7">
        <w:rPr>
          <w:lang w:eastAsia="en-CA"/>
        </w:rPr>
        <w:t>Nicaragua consumes HFCs primarily in the RAC servicing sector</w:t>
      </w:r>
      <w:r w:rsidR="007E6A78" w:rsidRPr="002F6FF7">
        <w:rPr>
          <w:lang w:eastAsia="en-CA"/>
        </w:rPr>
        <w:t>;</w:t>
      </w:r>
      <w:r w:rsidRPr="002F6FF7">
        <w:rPr>
          <w:lang w:eastAsia="en-CA"/>
        </w:rPr>
        <w:t xml:space="preserve"> </w:t>
      </w:r>
      <w:r w:rsidR="007E6A78" w:rsidRPr="002F6FF7">
        <w:rPr>
          <w:lang w:eastAsia="en-CA"/>
        </w:rPr>
        <w:t>i</w:t>
      </w:r>
      <w:r w:rsidRPr="002F6FF7">
        <w:rPr>
          <w:lang w:eastAsia="en-CA"/>
        </w:rPr>
        <w:t xml:space="preserve">n 2022, HFCs were mainly used for servicing in mobile air-conditioning </w:t>
      </w:r>
      <w:r w:rsidR="00570C87">
        <w:rPr>
          <w:lang w:eastAsia="en-CA"/>
        </w:rPr>
        <w:t xml:space="preserve">(MAC) </w:t>
      </w:r>
      <w:r w:rsidRPr="002F6FF7">
        <w:rPr>
          <w:lang w:eastAsia="en-CA"/>
        </w:rPr>
        <w:t>(30 per cent in mt and 2</w:t>
      </w:r>
      <w:r w:rsidR="0020760E" w:rsidRPr="002F6FF7">
        <w:rPr>
          <w:lang w:eastAsia="en-CA"/>
        </w:rPr>
        <w:t>1</w:t>
      </w:r>
      <w:r w:rsidRPr="002F6FF7">
        <w:rPr>
          <w:lang w:eastAsia="en-CA"/>
        </w:rPr>
        <w:t xml:space="preserve"> per cent in CO</w:t>
      </w:r>
      <w:r w:rsidRPr="002F6FF7">
        <w:rPr>
          <w:vertAlign w:val="subscript"/>
          <w:lang w:eastAsia="en-CA"/>
        </w:rPr>
        <w:t>2</w:t>
      </w:r>
      <w:r w:rsidRPr="002F6FF7">
        <w:rPr>
          <w:lang w:eastAsia="en-CA"/>
        </w:rPr>
        <w:t xml:space="preserve">-eq tonnes), followed by stationary air-conditioning </w:t>
      </w:r>
      <w:r w:rsidR="00570C87">
        <w:rPr>
          <w:lang w:eastAsia="en-CA"/>
        </w:rPr>
        <w:t xml:space="preserve">(AC) </w:t>
      </w:r>
      <w:r w:rsidRPr="002F6FF7">
        <w:rPr>
          <w:lang w:eastAsia="en-CA"/>
        </w:rPr>
        <w:t>(2</w:t>
      </w:r>
      <w:r w:rsidR="00750A87" w:rsidRPr="002F6FF7">
        <w:rPr>
          <w:lang w:eastAsia="en-CA"/>
        </w:rPr>
        <w:t>4</w:t>
      </w:r>
      <w:r w:rsidRPr="002F6FF7">
        <w:rPr>
          <w:lang w:eastAsia="en-CA"/>
        </w:rPr>
        <w:t xml:space="preserve"> per cent in mt and </w:t>
      </w:r>
      <w:r w:rsidR="00F7767C" w:rsidRPr="002F6FF7">
        <w:rPr>
          <w:lang w:eastAsia="en-CA"/>
        </w:rPr>
        <w:t>2</w:t>
      </w:r>
      <w:r w:rsidR="003566FF" w:rsidRPr="002F6FF7">
        <w:rPr>
          <w:lang w:eastAsia="en-CA"/>
        </w:rPr>
        <w:t>3</w:t>
      </w:r>
      <w:r w:rsidRPr="002F6FF7">
        <w:rPr>
          <w:lang w:eastAsia="en-CA"/>
        </w:rPr>
        <w:t xml:space="preserve"> per cent in CO</w:t>
      </w:r>
      <w:r w:rsidRPr="002F6FF7">
        <w:rPr>
          <w:vertAlign w:val="subscript"/>
          <w:lang w:eastAsia="en-CA"/>
        </w:rPr>
        <w:t>2</w:t>
      </w:r>
      <w:r w:rsidRPr="002F6FF7">
        <w:rPr>
          <w:lang w:eastAsia="en-CA"/>
        </w:rPr>
        <w:t>-eq tonnes), domestic refrigeration (1</w:t>
      </w:r>
      <w:r w:rsidR="00F7767C" w:rsidRPr="002F6FF7">
        <w:rPr>
          <w:lang w:eastAsia="en-CA"/>
        </w:rPr>
        <w:t>9</w:t>
      </w:r>
      <w:r w:rsidR="00750A87" w:rsidRPr="002F6FF7">
        <w:rPr>
          <w:lang w:eastAsia="en-CA"/>
        </w:rPr>
        <w:t> </w:t>
      </w:r>
      <w:r w:rsidRPr="002F6FF7">
        <w:rPr>
          <w:lang w:eastAsia="en-CA"/>
        </w:rPr>
        <w:t>per cent in mt and 13 in CO</w:t>
      </w:r>
      <w:r w:rsidRPr="002F6FF7">
        <w:rPr>
          <w:vertAlign w:val="subscript"/>
          <w:lang w:eastAsia="en-CA"/>
        </w:rPr>
        <w:t>2</w:t>
      </w:r>
      <w:r w:rsidRPr="002F6FF7">
        <w:rPr>
          <w:lang w:eastAsia="en-CA"/>
        </w:rPr>
        <w:t>-eq tonnes)</w:t>
      </w:r>
      <w:r w:rsidR="007E6A78" w:rsidRPr="002F6FF7">
        <w:rPr>
          <w:lang w:eastAsia="en-CA"/>
        </w:rPr>
        <w:t xml:space="preserve"> and </w:t>
      </w:r>
      <w:r w:rsidRPr="002F6FF7">
        <w:rPr>
          <w:lang w:eastAsia="en-CA"/>
        </w:rPr>
        <w:t xml:space="preserve">commercial refrigeration (17 per cent in mt and </w:t>
      </w:r>
      <w:r w:rsidR="00750A87" w:rsidRPr="002F6FF7">
        <w:rPr>
          <w:lang w:eastAsia="en-CA"/>
        </w:rPr>
        <w:t>28</w:t>
      </w:r>
      <w:r w:rsidRPr="002F6FF7">
        <w:rPr>
          <w:lang w:eastAsia="en-CA"/>
        </w:rPr>
        <w:t xml:space="preserve"> in CO</w:t>
      </w:r>
      <w:r w:rsidRPr="002F6FF7">
        <w:rPr>
          <w:vertAlign w:val="subscript"/>
          <w:lang w:eastAsia="en-CA"/>
        </w:rPr>
        <w:t>2</w:t>
      </w:r>
      <w:r w:rsidRPr="002F6FF7">
        <w:rPr>
          <w:lang w:eastAsia="en-CA"/>
        </w:rPr>
        <w:noBreakHyphen/>
        <w:t>eq</w:t>
      </w:r>
      <w:r w:rsidRPr="0097035F">
        <w:rPr>
          <w:lang w:eastAsia="en-CA"/>
        </w:rPr>
        <w:t xml:space="preserve"> tonnes)</w:t>
      </w:r>
      <w:r w:rsidR="007E6A78">
        <w:rPr>
          <w:lang w:eastAsia="en-CA"/>
        </w:rPr>
        <w:t>.</w:t>
      </w:r>
      <w:r>
        <w:rPr>
          <w:lang w:eastAsia="en-CA"/>
        </w:rPr>
        <w:t xml:space="preserve"> </w:t>
      </w:r>
      <w:r w:rsidR="00036934">
        <w:rPr>
          <w:lang w:eastAsia="en-CA"/>
        </w:rPr>
        <w:t>Negligible</w:t>
      </w:r>
      <w:r w:rsidR="000534ED">
        <w:rPr>
          <w:lang w:eastAsia="en-CA"/>
        </w:rPr>
        <w:t xml:space="preserve"> amount of HFCs was also consumed in o</w:t>
      </w:r>
      <w:r>
        <w:rPr>
          <w:lang w:eastAsia="en-CA"/>
        </w:rPr>
        <w:t xml:space="preserve">ther </w:t>
      </w:r>
      <w:r w:rsidR="00332504">
        <w:rPr>
          <w:lang w:eastAsia="en-CA"/>
        </w:rPr>
        <w:t>S</w:t>
      </w:r>
      <w:r>
        <w:rPr>
          <w:lang w:eastAsia="en-CA"/>
        </w:rPr>
        <w:t xml:space="preserve">ectors </w:t>
      </w:r>
      <w:r w:rsidR="000534ED">
        <w:rPr>
          <w:lang w:eastAsia="en-CA"/>
        </w:rPr>
        <w:t>(</w:t>
      </w:r>
      <w:r w:rsidR="000F7F5F">
        <w:rPr>
          <w:lang w:eastAsia="en-CA"/>
        </w:rPr>
        <w:t xml:space="preserve">fire </w:t>
      </w:r>
      <w:r w:rsidR="00874E28">
        <w:rPr>
          <w:lang w:eastAsia="en-CA"/>
        </w:rPr>
        <w:t xml:space="preserve">fighting, </w:t>
      </w:r>
      <w:r w:rsidR="003A1EE4">
        <w:rPr>
          <w:lang w:eastAsia="en-CA"/>
        </w:rPr>
        <w:t>foam and solvents)</w:t>
      </w:r>
      <w:r w:rsidR="00332504">
        <w:rPr>
          <w:lang w:eastAsia="en-CA"/>
        </w:rPr>
        <w:t xml:space="preserve"> </w:t>
      </w:r>
      <w:r>
        <w:rPr>
          <w:lang w:eastAsia="en-CA"/>
        </w:rPr>
        <w:t xml:space="preserve">as shown in in table 2. </w:t>
      </w:r>
    </w:p>
    <w:p w14:paraId="1B78A4C8" w14:textId="217C1995" w:rsidR="00ED0391" w:rsidRPr="0013440F" w:rsidRDefault="00ED0391" w:rsidP="001A42D6">
      <w:pPr>
        <w:keepNext/>
        <w:rPr>
          <w:b/>
          <w:bCs/>
          <w:lang w:eastAsia="en-CA"/>
        </w:rPr>
      </w:pPr>
      <w:r w:rsidRPr="0037556B">
        <w:rPr>
          <w:b/>
          <w:bCs/>
          <w:lang w:eastAsia="en-CA"/>
        </w:rPr>
        <w:t>Table 2. HFC consumption in the refrigeration and air-conditioning servicing subsectors and other sectors (2022)</w:t>
      </w:r>
      <w:r>
        <w:rPr>
          <w:b/>
          <w:bCs/>
          <w:lang w:eastAsia="en-CA"/>
        </w:rPr>
        <w:t xml:space="preserve"> </w:t>
      </w:r>
    </w:p>
    <w:tbl>
      <w:tblPr>
        <w:tblW w:w="5455" w:type="pct"/>
        <w:tblLook w:val="04A0" w:firstRow="1" w:lastRow="0" w:firstColumn="1" w:lastColumn="0" w:noHBand="0" w:noVBand="1"/>
      </w:tblPr>
      <w:tblGrid>
        <w:gridCol w:w="1614"/>
        <w:gridCol w:w="808"/>
        <w:gridCol w:w="904"/>
        <w:gridCol w:w="783"/>
        <w:gridCol w:w="992"/>
        <w:gridCol w:w="992"/>
        <w:gridCol w:w="761"/>
        <w:gridCol w:w="924"/>
        <w:gridCol w:w="922"/>
        <w:gridCol w:w="836"/>
        <w:gridCol w:w="665"/>
      </w:tblGrid>
      <w:tr w:rsidR="004046D6" w:rsidRPr="0013440F" w14:paraId="4074A0B8" w14:textId="77777777" w:rsidTr="00B330AB">
        <w:trPr>
          <w:trHeight w:val="444"/>
          <w:tblHeader/>
        </w:trPr>
        <w:tc>
          <w:tcPr>
            <w:tcW w:w="7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7E565A34" w14:textId="77777777" w:rsidR="00ED0391" w:rsidRPr="0013440F" w:rsidRDefault="00ED0391" w:rsidP="001A42D6">
            <w:pPr>
              <w:keepNext/>
              <w:jc w:val="center"/>
              <w:rPr>
                <w:b/>
                <w:bCs/>
                <w:sz w:val="18"/>
                <w:szCs w:val="18"/>
                <w:lang w:eastAsia="en-CA"/>
              </w:rPr>
            </w:pPr>
            <w:r w:rsidRPr="0013440F">
              <w:rPr>
                <w:b/>
                <w:bCs/>
                <w:sz w:val="18"/>
                <w:szCs w:val="18"/>
                <w:lang w:eastAsia="en-CA"/>
              </w:rPr>
              <w:t>Sector</w:t>
            </w:r>
          </w:p>
        </w:tc>
        <w:tc>
          <w:tcPr>
            <w:tcW w:w="396"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51CF7D04" w14:textId="77777777" w:rsidR="00ED0391" w:rsidRPr="0013440F" w:rsidRDefault="00ED0391" w:rsidP="001A42D6">
            <w:pPr>
              <w:keepNext/>
              <w:ind w:left="-181" w:right="-136"/>
              <w:jc w:val="center"/>
              <w:rPr>
                <w:b/>
                <w:bCs/>
                <w:sz w:val="18"/>
                <w:szCs w:val="18"/>
                <w:lang w:eastAsia="en-CA"/>
              </w:rPr>
            </w:pPr>
            <w:r w:rsidRPr="0013440F">
              <w:rPr>
                <w:b/>
                <w:bCs/>
                <w:sz w:val="18"/>
                <w:szCs w:val="18"/>
                <w:lang w:eastAsia="en-CA"/>
              </w:rPr>
              <w:t>HFC-134a</w:t>
            </w:r>
          </w:p>
        </w:tc>
        <w:tc>
          <w:tcPr>
            <w:tcW w:w="443" w:type="pct"/>
            <w:tcBorders>
              <w:top w:val="single" w:sz="4" w:space="0" w:color="auto"/>
              <w:left w:val="nil"/>
              <w:bottom w:val="single" w:sz="4" w:space="0" w:color="auto"/>
              <w:right w:val="single" w:sz="4" w:space="0" w:color="auto"/>
            </w:tcBorders>
            <w:tcMar>
              <w:left w:w="43" w:type="dxa"/>
              <w:right w:w="43" w:type="dxa"/>
            </w:tcMar>
            <w:vAlign w:val="center"/>
          </w:tcPr>
          <w:p w14:paraId="1FFBF3AC" w14:textId="77777777" w:rsidR="00ED0391" w:rsidRPr="0013440F" w:rsidRDefault="00ED0391" w:rsidP="001A42D6">
            <w:pPr>
              <w:keepNext/>
              <w:jc w:val="center"/>
              <w:rPr>
                <w:b/>
                <w:bCs/>
                <w:sz w:val="18"/>
                <w:szCs w:val="18"/>
                <w:lang w:eastAsia="en-CA"/>
              </w:rPr>
            </w:pPr>
            <w:r w:rsidRPr="0013440F">
              <w:rPr>
                <w:b/>
                <w:bCs/>
                <w:sz w:val="18"/>
                <w:szCs w:val="18"/>
                <w:lang w:eastAsia="en-CA"/>
              </w:rPr>
              <w:t>R-404A</w:t>
            </w:r>
          </w:p>
        </w:tc>
        <w:tc>
          <w:tcPr>
            <w:tcW w:w="384"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1FBFD292" w14:textId="77777777" w:rsidR="00ED0391" w:rsidRPr="0013440F" w:rsidRDefault="00ED0391" w:rsidP="001A42D6">
            <w:pPr>
              <w:keepNext/>
              <w:ind w:left="-151" w:right="-170"/>
              <w:jc w:val="center"/>
              <w:rPr>
                <w:b/>
                <w:bCs/>
                <w:sz w:val="18"/>
                <w:szCs w:val="18"/>
                <w:lang w:eastAsia="en-CA"/>
              </w:rPr>
            </w:pPr>
            <w:r w:rsidRPr="0013440F">
              <w:rPr>
                <w:b/>
                <w:bCs/>
                <w:sz w:val="18"/>
                <w:szCs w:val="18"/>
                <w:lang w:eastAsia="en-CA"/>
              </w:rPr>
              <w:t>R-410A</w:t>
            </w:r>
          </w:p>
        </w:tc>
        <w:tc>
          <w:tcPr>
            <w:tcW w:w="48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1CFDF0A6" w14:textId="77777777" w:rsidR="00ED0391" w:rsidRPr="0013440F" w:rsidRDefault="00ED0391" w:rsidP="001A42D6">
            <w:pPr>
              <w:keepNext/>
              <w:jc w:val="center"/>
              <w:rPr>
                <w:b/>
                <w:bCs/>
                <w:sz w:val="18"/>
                <w:szCs w:val="18"/>
                <w:lang w:eastAsia="en-CA"/>
              </w:rPr>
            </w:pPr>
            <w:r w:rsidRPr="0013440F">
              <w:rPr>
                <w:b/>
                <w:bCs/>
                <w:sz w:val="18"/>
                <w:szCs w:val="18"/>
                <w:lang w:eastAsia="en-CA"/>
              </w:rPr>
              <w:t>R-507A</w:t>
            </w:r>
          </w:p>
        </w:tc>
        <w:tc>
          <w:tcPr>
            <w:tcW w:w="486"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5505E054" w14:textId="77777777" w:rsidR="00ED0391" w:rsidRPr="00697E86" w:rsidRDefault="00ED0391" w:rsidP="001A42D6">
            <w:pPr>
              <w:keepNext/>
              <w:jc w:val="center"/>
              <w:rPr>
                <w:b/>
                <w:bCs/>
                <w:sz w:val="18"/>
                <w:szCs w:val="18"/>
                <w:lang w:eastAsia="en-CA"/>
              </w:rPr>
            </w:pPr>
            <w:r w:rsidRPr="00697E86">
              <w:rPr>
                <w:b/>
                <w:bCs/>
                <w:sz w:val="18"/>
                <w:szCs w:val="18"/>
                <w:lang w:eastAsia="en-CA"/>
              </w:rPr>
              <w:t>Other HFC blends</w:t>
            </w:r>
          </w:p>
        </w:tc>
        <w:tc>
          <w:tcPr>
            <w:tcW w:w="373"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5D7BD00E" w14:textId="77777777" w:rsidR="00ED0391" w:rsidRPr="0013440F" w:rsidRDefault="00ED0391" w:rsidP="001A42D6">
            <w:pPr>
              <w:keepNext/>
              <w:jc w:val="center"/>
              <w:rPr>
                <w:b/>
                <w:bCs/>
                <w:sz w:val="18"/>
                <w:szCs w:val="18"/>
                <w:lang w:eastAsia="en-CA"/>
              </w:rPr>
            </w:pPr>
            <w:r w:rsidRPr="0013440F">
              <w:rPr>
                <w:b/>
                <w:bCs/>
                <w:sz w:val="18"/>
                <w:szCs w:val="18"/>
                <w:lang w:eastAsia="en-CA"/>
              </w:rPr>
              <w:t>HFC-125</w:t>
            </w:r>
          </w:p>
        </w:tc>
        <w:tc>
          <w:tcPr>
            <w:tcW w:w="453" w:type="pct"/>
            <w:tcBorders>
              <w:top w:val="single" w:sz="4" w:space="0" w:color="auto"/>
              <w:left w:val="nil"/>
              <w:bottom w:val="single" w:sz="4" w:space="0" w:color="auto"/>
              <w:right w:val="single" w:sz="4" w:space="0" w:color="auto"/>
            </w:tcBorders>
            <w:tcMar>
              <w:left w:w="43" w:type="dxa"/>
              <w:right w:w="43" w:type="dxa"/>
            </w:tcMar>
            <w:vAlign w:val="center"/>
          </w:tcPr>
          <w:p w14:paraId="71E9853F" w14:textId="77777777" w:rsidR="00ED0391" w:rsidRPr="0013440F" w:rsidRDefault="00ED0391" w:rsidP="001A42D6">
            <w:pPr>
              <w:keepNext/>
              <w:jc w:val="center"/>
              <w:rPr>
                <w:b/>
                <w:bCs/>
                <w:sz w:val="18"/>
                <w:szCs w:val="18"/>
                <w:lang w:eastAsia="en-CA"/>
              </w:rPr>
            </w:pPr>
            <w:r w:rsidRPr="0013440F">
              <w:rPr>
                <w:b/>
                <w:bCs/>
                <w:sz w:val="18"/>
                <w:szCs w:val="18"/>
                <w:lang w:eastAsia="en-CA"/>
              </w:rPr>
              <w:t>CustMix-316</w:t>
            </w:r>
          </w:p>
        </w:tc>
        <w:tc>
          <w:tcPr>
            <w:tcW w:w="452" w:type="pct"/>
            <w:tcBorders>
              <w:top w:val="single" w:sz="4" w:space="0" w:color="auto"/>
              <w:left w:val="single" w:sz="4" w:space="0" w:color="auto"/>
              <w:bottom w:val="single" w:sz="4" w:space="0" w:color="auto"/>
              <w:right w:val="single" w:sz="4" w:space="0" w:color="auto"/>
            </w:tcBorders>
          </w:tcPr>
          <w:p w14:paraId="26A9ABC3" w14:textId="77777777" w:rsidR="00ED0391" w:rsidRPr="0013440F" w:rsidRDefault="00ED0391" w:rsidP="001A42D6">
            <w:pPr>
              <w:keepNext/>
              <w:jc w:val="center"/>
              <w:rPr>
                <w:b/>
                <w:bCs/>
                <w:sz w:val="18"/>
                <w:szCs w:val="18"/>
                <w:lang w:eastAsia="en-CA"/>
              </w:rPr>
            </w:pPr>
            <w:r w:rsidRPr="0013440F">
              <w:rPr>
                <w:b/>
                <w:bCs/>
                <w:sz w:val="18"/>
                <w:szCs w:val="18"/>
                <w:lang w:eastAsia="en-CA"/>
              </w:rPr>
              <w:t>Poliol 9721-</w:t>
            </w:r>
          </w:p>
          <w:p w14:paraId="562F24A4" w14:textId="77777777" w:rsidR="00ED0391" w:rsidRPr="0013440F" w:rsidRDefault="00ED0391" w:rsidP="001A42D6">
            <w:pPr>
              <w:keepNext/>
              <w:jc w:val="center"/>
              <w:rPr>
                <w:b/>
                <w:bCs/>
                <w:sz w:val="18"/>
                <w:szCs w:val="18"/>
                <w:lang w:eastAsia="en-CA"/>
              </w:rPr>
            </w:pPr>
            <w:r w:rsidRPr="0013440F">
              <w:rPr>
                <w:b/>
                <w:bCs/>
                <w:sz w:val="18"/>
                <w:szCs w:val="18"/>
                <w:lang w:eastAsia="en-CA"/>
              </w:rPr>
              <w:t>M-LX</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699D8862" w14:textId="77777777" w:rsidR="00ED0391" w:rsidRPr="0013440F" w:rsidRDefault="00ED0391" w:rsidP="001A42D6">
            <w:pPr>
              <w:keepNext/>
              <w:jc w:val="center"/>
              <w:rPr>
                <w:b/>
                <w:bCs/>
                <w:sz w:val="18"/>
                <w:szCs w:val="18"/>
                <w:lang w:eastAsia="en-CA"/>
              </w:rPr>
            </w:pPr>
            <w:r w:rsidRPr="0013440F">
              <w:rPr>
                <w:b/>
                <w:bCs/>
                <w:sz w:val="18"/>
                <w:szCs w:val="18"/>
                <w:lang w:eastAsia="en-CA"/>
              </w:rPr>
              <w:t>Total</w:t>
            </w:r>
          </w:p>
        </w:tc>
        <w:tc>
          <w:tcPr>
            <w:tcW w:w="326"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B860B84" w14:textId="77777777" w:rsidR="00ED0391" w:rsidRPr="0013440F" w:rsidRDefault="00ED0391" w:rsidP="001A42D6">
            <w:pPr>
              <w:keepNext/>
              <w:ind w:left="-192" w:right="-141"/>
              <w:jc w:val="center"/>
              <w:rPr>
                <w:b/>
                <w:bCs/>
                <w:sz w:val="18"/>
                <w:szCs w:val="18"/>
                <w:lang w:eastAsia="en-CA"/>
              </w:rPr>
            </w:pPr>
            <w:r w:rsidRPr="0013440F">
              <w:rPr>
                <w:b/>
                <w:bCs/>
                <w:sz w:val="18"/>
                <w:szCs w:val="18"/>
                <w:lang w:eastAsia="en-CA"/>
              </w:rPr>
              <w:t>Share</w:t>
            </w:r>
            <w:r w:rsidRPr="0013440F">
              <w:rPr>
                <w:b/>
                <w:bCs/>
                <w:sz w:val="18"/>
                <w:szCs w:val="18"/>
                <w:lang w:eastAsia="en-CA"/>
              </w:rPr>
              <w:br/>
              <w:t>of total</w:t>
            </w:r>
            <w:r w:rsidRPr="0013440F">
              <w:rPr>
                <w:b/>
                <w:bCs/>
                <w:sz w:val="18"/>
                <w:szCs w:val="18"/>
                <w:lang w:eastAsia="en-CA"/>
              </w:rPr>
              <w:br/>
              <w:t>(%)</w:t>
            </w:r>
          </w:p>
        </w:tc>
      </w:tr>
      <w:tr w:rsidR="00ED0391" w:rsidRPr="0013440F" w14:paraId="0C4B4160" w14:textId="77777777">
        <w:trPr>
          <w:cantSplit/>
          <w:trHeight w:val="227"/>
        </w:trPr>
        <w:tc>
          <w:tcPr>
            <w:tcW w:w="5000" w:type="pct"/>
            <w:gridSpan w:val="11"/>
            <w:tcBorders>
              <w:top w:val="single" w:sz="4" w:space="0" w:color="auto"/>
              <w:left w:val="single" w:sz="4" w:space="0" w:color="auto"/>
              <w:bottom w:val="single" w:sz="4" w:space="0" w:color="auto"/>
              <w:right w:val="single" w:sz="4" w:space="0" w:color="auto"/>
            </w:tcBorders>
          </w:tcPr>
          <w:p w14:paraId="55467D8C" w14:textId="77777777" w:rsidR="00ED0391" w:rsidRPr="00697E86" w:rsidRDefault="00ED0391" w:rsidP="001A42D6">
            <w:pPr>
              <w:widowControl w:val="0"/>
              <w:jc w:val="center"/>
              <w:rPr>
                <w:b/>
                <w:bCs/>
                <w:sz w:val="18"/>
                <w:szCs w:val="18"/>
                <w:lang w:eastAsia="en-CA"/>
              </w:rPr>
            </w:pPr>
            <w:r w:rsidRPr="00697E86">
              <w:rPr>
                <w:b/>
                <w:bCs/>
                <w:sz w:val="18"/>
                <w:szCs w:val="18"/>
                <w:lang w:eastAsia="en-CA"/>
              </w:rPr>
              <w:t>Metric tonnes (mt)</w:t>
            </w:r>
          </w:p>
        </w:tc>
      </w:tr>
      <w:tr w:rsidR="00ED0391" w:rsidRPr="0013440F" w14:paraId="25EE0655" w14:textId="77777777">
        <w:trPr>
          <w:cantSplit/>
          <w:trHeight w:val="227"/>
        </w:trPr>
        <w:tc>
          <w:tcPr>
            <w:tcW w:w="5000" w:type="pct"/>
            <w:gridSpan w:val="11"/>
            <w:tcBorders>
              <w:top w:val="nil"/>
              <w:left w:val="single" w:sz="4" w:space="0" w:color="auto"/>
              <w:bottom w:val="single" w:sz="4" w:space="0" w:color="auto"/>
              <w:right w:val="single" w:sz="4" w:space="0" w:color="auto"/>
            </w:tcBorders>
          </w:tcPr>
          <w:p w14:paraId="07E2E168" w14:textId="77777777" w:rsidR="00ED0391" w:rsidRPr="00697E86" w:rsidRDefault="00ED0391" w:rsidP="001A42D6">
            <w:pPr>
              <w:widowControl w:val="0"/>
              <w:ind w:left="22"/>
              <w:jc w:val="left"/>
              <w:rPr>
                <w:b/>
                <w:bCs/>
                <w:sz w:val="18"/>
                <w:szCs w:val="18"/>
                <w:lang w:eastAsia="en-CA"/>
              </w:rPr>
            </w:pPr>
            <w:r w:rsidRPr="00697E86">
              <w:rPr>
                <w:b/>
                <w:bCs/>
                <w:sz w:val="18"/>
                <w:szCs w:val="18"/>
                <w:lang w:eastAsia="en-CA"/>
              </w:rPr>
              <w:t>Refrigeration and AC servicing subsectors</w:t>
            </w:r>
          </w:p>
        </w:tc>
      </w:tr>
      <w:tr w:rsidR="004046D6" w:rsidRPr="0013440F" w14:paraId="7A0B1871" w14:textId="77777777" w:rsidTr="00B330AB">
        <w:trPr>
          <w:trHeight w:val="227"/>
        </w:trPr>
        <w:tc>
          <w:tcPr>
            <w:tcW w:w="791"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3775C385" w14:textId="77777777" w:rsidR="00ED0391" w:rsidRPr="0013440F" w:rsidRDefault="00ED0391" w:rsidP="001A42D6">
            <w:pPr>
              <w:widowControl w:val="0"/>
              <w:ind w:left="96"/>
              <w:jc w:val="left"/>
              <w:rPr>
                <w:sz w:val="18"/>
                <w:szCs w:val="18"/>
                <w:lang w:eastAsia="en-CA"/>
              </w:rPr>
            </w:pPr>
            <w:r w:rsidRPr="0013440F">
              <w:rPr>
                <w:sz w:val="18"/>
                <w:szCs w:val="18"/>
                <w:lang w:eastAsia="en-CA"/>
              </w:rPr>
              <w:t>Domestic</w:t>
            </w:r>
          </w:p>
          <w:p w14:paraId="3BDA9A96" w14:textId="77777777" w:rsidR="00ED0391" w:rsidRPr="0013440F" w:rsidRDefault="00ED0391" w:rsidP="001A42D6">
            <w:pPr>
              <w:widowControl w:val="0"/>
              <w:ind w:left="96"/>
              <w:jc w:val="left"/>
              <w:rPr>
                <w:sz w:val="18"/>
                <w:szCs w:val="18"/>
                <w:lang w:eastAsia="en-CA"/>
              </w:rPr>
            </w:pPr>
            <w:r w:rsidRPr="0013440F">
              <w:rPr>
                <w:sz w:val="18"/>
                <w:szCs w:val="18"/>
                <w:lang w:eastAsia="en-CA"/>
              </w:rPr>
              <w:t xml:space="preserve">refrigeration </w:t>
            </w:r>
          </w:p>
        </w:tc>
        <w:tc>
          <w:tcPr>
            <w:tcW w:w="39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C693B17" w14:textId="77777777" w:rsidR="00ED0391" w:rsidRPr="0013440F" w:rsidRDefault="00ED0391" w:rsidP="001A42D6">
            <w:pPr>
              <w:widowControl w:val="0"/>
              <w:jc w:val="right"/>
              <w:rPr>
                <w:sz w:val="18"/>
                <w:szCs w:val="18"/>
                <w:lang w:eastAsia="en-CA"/>
              </w:rPr>
            </w:pPr>
            <w:r w:rsidRPr="0013440F">
              <w:rPr>
                <w:sz w:val="18"/>
                <w:szCs w:val="18"/>
              </w:rPr>
              <w:t>34.84</w:t>
            </w:r>
          </w:p>
        </w:tc>
        <w:tc>
          <w:tcPr>
            <w:tcW w:w="443" w:type="pct"/>
            <w:tcBorders>
              <w:top w:val="single" w:sz="4" w:space="0" w:color="auto"/>
              <w:left w:val="nil"/>
              <w:bottom w:val="single" w:sz="4" w:space="0" w:color="auto"/>
              <w:right w:val="single" w:sz="4" w:space="0" w:color="auto"/>
            </w:tcBorders>
            <w:tcMar>
              <w:left w:w="43" w:type="dxa"/>
              <w:right w:w="43" w:type="dxa"/>
            </w:tcMar>
          </w:tcPr>
          <w:p w14:paraId="7C0CCFF2" w14:textId="77777777" w:rsidR="00ED0391" w:rsidRPr="0013440F" w:rsidRDefault="00ED0391" w:rsidP="001A42D6">
            <w:pPr>
              <w:widowControl w:val="0"/>
              <w:jc w:val="right"/>
              <w:rPr>
                <w:sz w:val="18"/>
                <w:szCs w:val="18"/>
                <w:lang w:eastAsia="en-CA"/>
              </w:rPr>
            </w:pPr>
            <w:r w:rsidRPr="0013440F">
              <w:rPr>
                <w:sz w:val="18"/>
                <w:szCs w:val="18"/>
              </w:rPr>
              <w:t>0.00</w:t>
            </w:r>
          </w:p>
        </w:tc>
        <w:tc>
          <w:tcPr>
            <w:tcW w:w="384" w:type="pct"/>
            <w:tcBorders>
              <w:top w:val="single" w:sz="4" w:space="0" w:color="auto"/>
              <w:left w:val="single" w:sz="4" w:space="0" w:color="auto"/>
              <w:bottom w:val="single" w:sz="4" w:space="0" w:color="auto"/>
              <w:right w:val="single" w:sz="4" w:space="0" w:color="auto"/>
            </w:tcBorders>
            <w:tcMar>
              <w:left w:w="43" w:type="dxa"/>
              <w:right w:w="43" w:type="dxa"/>
            </w:tcMar>
          </w:tcPr>
          <w:p w14:paraId="12927B04" w14:textId="77777777" w:rsidR="00ED0391" w:rsidRPr="0013440F" w:rsidRDefault="00ED0391" w:rsidP="001A42D6">
            <w:pPr>
              <w:widowControl w:val="0"/>
              <w:jc w:val="right"/>
              <w:rPr>
                <w:sz w:val="18"/>
                <w:szCs w:val="18"/>
                <w:lang w:eastAsia="en-CA"/>
              </w:rPr>
            </w:pPr>
            <w:r w:rsidRPr="0013440F">
              <w:rPr>
                <w:sz w:val="18"/>
                <w:szCs w:val="18"/>
              </w:rPr>
              <w:t>0.00</w:t>
            </w:r>
          </w:p>
        </w:tc>
        <w:tc>
          <w:tcPr>
            <w:tcW w:w="48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88604EC" w14:textId="77777777" w:rsidR="00ED0391" w:rsidRPr="0013440F" w:rsidRDefault="00ED0391" w:rsidP="001A42D6">
            <w:pPr>
              <w:widowControl w:val="0"/>
              <w:jc w:val="right"/>
              <w:rPr>
                <w:sz w:val="18"/>
                <w:szCs w:val="18"/>
                <w:lang w:eastAsia="en-CA"/>
              </w:rPr>
            </w:pPr>
            <w:r w:rsidRPr="0013440F">
              <w:rPr>
                <w:sz w:val="18"/>
                <w:szCs w:val="18"/>
              </w:rPr>
              <w:t>0.00</w:t>
            </w:r>
          </w:p>
        </w:tc>
        <w:tc>
          <w:tcPr>
            <w:tcW w:w="48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8779B9D" w14:textId="77777777" w:rsidR="00ED0391" w:rsidRPr="00697E86" w:rsidRDefault="00ED0391" w:rsidP="001A42D6">
            <w:pPr>
              <w:widowControl w:val="0"/>
              <w:jc w:val="right"/>
              <w:rPr>
                <w:sz w:val="18"/>
                <w:szCs w:val="18"/>
                <w:lang w:eastAsia="en-CA"/>
              </w:rPr>
            </w:pPr>
            <w:r w:rsidRPr="00697E86">
              <w:rPr>
                <w:sz w:val="18"/>
                <w:szCs w:val="18"/>
              </w:rPr>
              <w:t>0.00</w:t>
            </w:r>
          </w:p>
        </w:tc>
        <w:tc>
          <w:tcPr>
            <w:tcW w:w="37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F99B39F" w14:textId="77777777" w:rsidR="00ED0391" w:rsidRPr="0013440F" w:rsidRDefault="00ED0391" w:rsidP="001A42D6">
            <w:pPr>
              <w:widowControl w:val="0"/>
              <w:jc w:val="right"/>
              <w:rPr>
                <w:sz w:val="18"/>
                <w:szCs w:val="18"/>
                <w:lang w:eastAsia="en-CA"/>
              </w:rPr>
            </w:pPr>
            <w:r w:rsidRPr="0013440F">
              <w:rPr>
                <w:sz w:val="18"/>
                <w:szCs w:val="18"/>
              </w:rPr>
              <w:t>0.00</w:t>
            </w:r>
          </w:p>
        </w:tc>
        <w:tc>
          <w:tcPr>
            <w:tcW w:w="453" w:type="pct"/>
            <w:tcBorders>
              <w:top w:val="single" w:sz="4" w:space="0" w:color="auto"/>
              <w:left w:val="nil"/>
              <w:bottom w:val="single" w:sz="4" w:space="0" w:color="auto"/>
              <w:right w:val="single" w:sz="4" w:space="0" w:color="auto"/>
            </w:tcBorders>
            <w:tcMar>
              <w:left w:w="43" w:type="dxa"/>
              <w:right w:w="43" w:type="dxa"/>
            </w:tcMar>
          </w:tcPr>
          <w:p w14:paraId="568CAF94" w14:textId="77777777" w:rsidR="00ED0391" w:rsidRPr="0013440F" w:rsidRDefault="00ED0391" w:rsidP="001A42D6">
            <w:pPr>
              <w:widowControl w:val="0"/>
              <w:jc w:val="right"/>
              <w:rPr>
                <w:sz w:val="18"/>
                <w:szCs w:val="18"/>
                <w:lang w:eastAsia="en-CA"/>
              </w:rPr>
            </w:pPr>
            <w:r w:rsidRPr="0013440F">
              <w:rPr>
                <w:sz w:val="18"/>
                <w:szCs w:val="18"/>
              </w:rPr>
              <w:t>0.00</w:t>
            </w:r>
          </w:p>
        </w:tc>
        <w:tc>
          <w:tcPr>
            <w:tcW w:w="452" w:type="pct"/>
            <w:tcBorders>
              <w:top w:val="single" w:sz="4" w:space="0" w:color="auto"/>
              <w:left w:val="single" w:sz="4" w:space="0" w:color="auto"/>
              <w:bottom w:val="single" w:sz="4" w:space="0" w:color="auto"/>
              <w:right w:val="single" w:sz="4" w:space="0" w:color="auto"/>
            </w:tcBorders>
          </w:tcPr>
          <w:p w14:paraId="6E38B248" w14:textId="77777777" w:rsidR="00ED0391" w:rsidRPr="0013440F" w:rsidRDefault="00ED0391" w:rsidP="001A42D6">
            <w:pPr>
              <w:widowControl w:val="0"/>
              <w:jc w:val="right"/>
              <w:rPr>
                <w:sz w:val="18"/>
                <w:szCs w:val="18"/>
              </w:rPr>
            </w:pPr>
            <w:r w:rsidRPr="0013440F">
              <w:rPr>
                <w:sz w:val="18"/>
                <w:szCs w:val="18"/>
              </w:rPr>
              <w:t>0.00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01C551E" w14:textId="77777777" w:rsidR="00ED0391" w:rsidRPr="0013440F" w:rsidRDefault="00ED0391" w:rsidP="001A42D6">
            <w:pPr>
              <w:widowControl w:val="0"/>
              <w:jc w:val="right"/>
              <w:rPr>
                <w:sz w:val="18"/>
                <w:szCs w:val="18"/>
                <w:lang w:eastAsia="en-CA"/>
              </w:rPr>
            </w:pPr>
            <w:r w:rsidRPr="0013440F">
              <w:rPr>
                <w:sz w:val="18"/>
                <w:szCs w:val="18"/>
              </w:rPr>
              <w:t>34.84</w:t>
            </w:r>
          </w:p>
        </w:tc>
        <w:tc>
          <w:tcPr>
            <w:tcW w:w="326" w:type="pct"/>
            <w:tcBorders>
              <w:top w:val="nil"/>
              <w:left w:val="nil"/>
              <w:bottom w:val="single" w:sz="4" w:space="0" w:color="auto"/>
              <w:right w:val="single" w:sz="4" w:space="0" w:color="auto"/>
            </w:tcBorders>
            <w:shd w:val="clear" w:color="auto" w:fill="auto"/>
            <w:tcMar>
              <w:left w:w="43" w:type="dxa"/>
              <w:right w:w="43" w:type="dxa"/>
            </w:tcMar>
          </w:tcPr>
          <w:p w14:paraId="29FA152D" w14:textId="77777777" w:rsidR="00ED0391" w:rsidRPr="0013440F" w:rsidRDefault="00ED0391" w:rsidP="001A42D6">
            <w:pPr>
              <w:widowControl w:val="0"/>
              <w:jc w:val="right"/>
              <w:rPr>
                <w:sz w:val="18"/>
                <w:szCs w:val="18"/>
                <w:lang w:eastAsia="en-CA"/>
              </w:rPr>
            </w:pPr>
            <w:r w:rsidRPr="0013440F">
              <w:rPr>
                <w:sz w:val="18"/>
                <w:szCs w:val="18"/>
              </w:rPr>
              <w:t>18.60</w:t>
            </w:r>
          </w:p>
        </w:tc>
      </w:tr>
      <w:tr w:rsidR="004046D6" w:rsidRPr="0013440F" w14:paraId="5BDE9E43" w14:textId="77777777" w:rsidTr="00B330AB">
        <w:trPr>
          <w:trHeight w:val="227"/>
        </w:trPr>
        <w:tc>
          <w:tcPr>
            <w:tcW w:w="79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16B590A1" w14:textId="77777777" w:rsidR="00ED0391" w:rsidRPr="0013440F" w:rsidRDefault="00ED0391" w:rsidP="001A42D6">
            <w:pPr>
              <w:widowControl w:val="0"/>
              <w:ind w:left="96"/>
              <w:jc w:val="left"/>
              <w:rPr>
                <w:sz w:val="18"/>
                <w:szCs w:val="18"/>
                <w:lang w:eastAsia="en-CA"/>
              </w:rPr>
            </w:pPr>
            <w:r w:rsidRPr="0013440F">
              <w:rPr>
                <w:sz w:val="18"/>
                <w:szCs w:val="18"/>
                <w:lang w:eastAsia="en-CA"/>
              </w:rPr>
              <w:t>Commercial</w:t>
            </w:r>
          </w:p>
          <w:p w14:paraId="4E7A216A" w14:textId="77777777" w:rsidR="00ED0391" w:rsidRPr="0013440F" w:rsidRDefault="00ED0391" w:rsidP="001A42D6">
            <w:pPr>
              <w:widowControl w:val="0"/>
              <w:ind w:left="96"/>
              <w:jc w:val="left"/>
              <w:rPr>
                <w:sz w:val="18"/>
                <w:szCs w:val="18"/>
                <w:lang w:eastAsia="en-CA"/>
              </w:rPr>
            </w:pPr>
            <w:r w:rsidRPr="0013440F">
              <w:rPr>
                <w:sz w:val="18"/>
                <w:szCs w:val="18"/>
                <w:lang w:eastAsia="en-CA"/>
              </w:rPr>
              <w:t xml:space="preserve">refrigeration </w:t>
            </w:r>
          </w:p>
        </w:tc>
        <w:tc>
          <w:tcPr>
            <w:tcW w:w="39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E60D0CD" w14:textId="77777777" w:rsidR="00ED0391" w:rsidRPr="0013440F" w:rsidRDefault="00ED0391" w:rsidP="001A42D6">
            <w:pPr>
              <w:widowControl w:val="0"/>
              <w:jc w:val="right"/>
              <w:rPr>
                <w:sz w:val="18"/>
                <w:szCs w:val="18"/>
                <w:lang w:eastAsia="en-CA"/>
              </w:rPr>
            </w:pPr>
            <w:r w:rsidRPr="0013440F">
              <w:rPr>
                <w:sz w:val="18"/>
                <w:szCs w:val="18"/>
              </w:rPr>
              <w:t>5.07</w:t>
            </w:r>
          </w:p>
        </w:tc>
        <w:tc>
          <w:tcPr>
            <w:tcW w:w="443" w:type="pct"/>
            <w:tcBorders>
              <w:top w:val="single" w:sz="4" w:space="0" w:color="auto"/>
              <w:left w:val="nil"/>
              <w:bottom w:val="single" w:sz="4" w:space="0" w:color="auto"/>
              <w:right w:val="single" w:sz="4" w:space="0" w:color="auto"/>
            </w:tcBorders>
            <w:tcMar>
              <w:left w:w="43" w:type="dxa"/>
              <w:right w:w="43" w:type="dxa"/>
            </w:tcMar>
          </w:tcPr>
          <w:p w14:paraId="23371487" w14:textId="77777777" w:rsidR="00ED0391" w:rsidRPr="0013440F" w:rsidRDefault="00ED0391" w:rsidP="001A42D6">
            <w:pPr>
              <w:widowControl w:val="0"/>
              <w:jc w:val="right"/>
              <w:rPr>
                <w:sz w:val="18"/>
                <w:szCs w:val="18"/>
                <w:lang w:eastAsia="en-CA"/>
              </w:rPr>
            </w:pPr>
            <w:r w:rsidRPr="0013440F">
              <w:rPr>
                <w:sz w:val="18"/>
                <w:szCs w:val="18"/>
              </w:rPr>
              <w:t>16.40</w:t>
            </w:r>
          </w:p>
        </w:tc>
        <w:tc>
          <w:tcPr>
            <w:tcW w:w="384" w:type="pct"/>
            <w:tcBorders>
              <w:top w:val="single" w:sz="4" w:space="0" w:color="auto"/>
              <w:left w:val="single" w:sz="4" w:space="0" w:color="auto"/>
              <w:bottom w:val="single" w:sz="4" w:space="0" w:color="auto"/>
              <w:right w:val="single" w:sz="4" w:space="0" w:color="auto"/>
            </w:tcBorders>
            <w:tcMar>
              <w:left w:w="43" w:type="dxa"/>
              <w:right w:w="43" w:type="dxa"/>
            </w:tcMar>
          </w:tcPr>
          <w:p w14:paraId="131B4089" w14:textId="77777777" w:rsidR="00ED0391" w:rsidRPr="0013440F" w:rsidRDefault="00ED0391" w:rsidP="001A42D6">
            <w:pPr>
              <w:widowControl w:val="0"/>
              <w:jc w:val="right"/>
              <w:rPr>
                <w:sz w:val="18"/>
                <w:szCs w:val="18"/>
                <w:lang w:eastAsia="en-CA"/>
              </w:rPr>
            </w:pPr>
            <w:r w:rsidRPr="0013440F">
              <w:rPr>
                <w:sz w:val="18"/>
                <w:szCs w:val="18"/>
              </w:rPr>
              <w:t>0.00</w:t>
            </w:r>
          </w:p>
        </w:tc>
        <w:tc>
          <w:tcPr>
            <w:tcW w:w="48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78771CF" w14:textId="77777777" w:rsidR="00ED0391" w:rsidRPr="0013440F" w:rsidRDefault="00ED0391" w:rsidP="001A42D6">
            <w:pPr>
              <w:widowControl w:val="0"/>
              <w:jc w:val="right"/>
              <w:rPr>
                <w:sz w:val="18"/>
                <w:szCs w:val="18"/>
                <w:lang w:eastAsia="en-CA"/>
              </w:rPr>
            </w:pPr>
            <w:r w:rsidRPr="0013440F">
              <w:rPr>
                <w:sz w:val="18"/>
                <w:szCs w:val="18"/>
              </w:rPr>
              <w:t>7.82</w:t>
            </w:r>
          </w:p>
        </w:tc>
        <w:tc>
          <w:tcPr>
            <w:tcW w:w="48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225C1DB" w14:textId="77777777" w:rsidR="00ED0391" w:rsidRPr="00697E86" w:rsidRDefault="00ED0391" w:rsidP="001A42D6">
            <w:pPr>
              <w:widowControl w:val="0"/>
              <w:jc w:val="right"/>
              <w:rPr>
                <w:sz w:val="18"/>
                <w:szCs w:val="18"/>
                <w:lang w:eastAsia="en-CA"/>
              </w:rPr>
            </w:pPr>
            <w:r w:rsidRPr="00697E86">
              <w:rPr>
                <w:sz w:val="18"/>
                <w:szCs w:val="18"/>
              </w:rPr>
              <w:t>1.89</w:t>
            </w:r>
          </w:p>
        </w:tc>
        <w:tc>
          <w:tcPr>
            <w:tcW w:w="37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D8AB61E" w14:textId="77777777" w:rsidR="00ED0391" w:rsidRPr="0013440F" w:rsidRDefault="00ED0391" w:rsidP="001A42D6">
            <w:pPr>
              <w:widowControl w:val="0"/>
              <w:jc w:val="right"/>
              <w:rPr>
                <w:sz w:val="18"/>
                <w:szCs w:val="18"/>
                <w:lang w:eastAsia="en-CA"/>
              </w:rPr>
            </w:pPr>
            <w:r w:rsidRPr="0013440F">
              <w:rPr>
                <w:sz w:val="18"/>
                <w:szCs w:val="18"/>
                <w:lang w:eastAsia="en-CA"/>
              </w:rPr>
              <w:t>0.00</w:t>
            </w:r>
          </w:p>
        </w:tc>
        <w:tc>
          <w:tcPr>
            <w:tcW w:w="453" w:type="pct"/>
            <w:tcBorders>
              <w:top w:val="single" w:sz="4" w:space="0" w:color="auto"/>
              <w:left w:val="nil"/>
              <w:bottom w:val="single" w:sz="4" w:space="0" w:color="auto"/>
              <w:right w:val="single" w:sz="4" w:space="0" w:color="auto"/>
            </w:tcBorders>
            <w:tcMar>
              <w:left w:w="43" w:type="dxa"/>
              <w:right w:w="43" w:type="dxa"/>
            </w:tcMar>
          </w:tcPr>
          <w:p w14:paraId="0D796249" w14:textId="77777777" w:rsidR="00ED0391" w:rsidRPr="0013440F" w:rsidRDefault="00ED0391" w:rsidP="001A42D6">
            <w:pPr>
              <w:widowControl w:val="0"/>
              <w:jc w:val="right"/>
              <w:rPr>
                <w:sz w:val="18"/>
                <w:szCs w:val="18"/>
                <w:lang w:eastAsia="en-CA"/>
              </w:rPr>
            </w:pPr>
            <w:r w:rsidRPr="0013440F">
              <w:rPr>
                <w:sz w:val="18"/>
                <w:szCs w:val="18"/>
                <w:lang w:eastAsia="en-CA"/>
              </w:rPr>
              <w:t>0.00</w:t>
            </w:r>
          </w:p>
        </w:tc>
        <w:tc>
          <w:tcPr>
            <w:tcW w:w="452" w:type="pct"/>
            <w:tcBorders>
              <w:top w:val="single" w:sz="4" w:space="0" w:color="auto"/>
              <w:left w:val="single" w:sz="4" w:space="0" w:color="auto"/>
              <w:bottom w:val="single" w:sz="4" w:space="0" w:color="auto"/>
              <w:right w:val="single" w:sz="4" w:space="0" w:color="auto"/>
            </w:tcBorders>
          </w:tcPr>
          <w:p w14:paraId="04BC45A4" w14:textId="77777777" w:rsidR="00ED0391" w:rsidRPr="0013440F" w:rsidRDefault="00ED0391" w:rsidP="001A42D6">
            <w:pPr>
              <w:widowControl w:val="0"/>
              <w:jc w:val="right"/>
              <w:rPr>
                <w:sz w:val="18"/>
                <w:szCs w:val="18"/>
                <w:lang w:eastAsia="en-CA"/>
              </w:rPr>
            </w:pPr>
            <w:r w:rsidRPr="0013440F">
              <w:rPr>
                <w:sz w:val="18"/>
                <w:szCs w:val="18"/>
                <w:lang w:eastAsia="en-CA"/>
              </w:rPr>
              <w:t>0.00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5C8641E" w14:textId="77777777" w:rsidR="00ED0391" w:rsidRPr="0013440F" w:rsidRDefault="00ED0391" w:rsidP="001A42D6">
            <w:pPr>
              <w:widowControl w:val="0"/>
              <w:jc w:val="right"/>
              <w:rPr>
                <w:sz w:val="18"/>
                <w:szCs w:val="18"/>
                <w:lang w:eastAsia="en-CA"/>
              </w:rPr>
            </w:pPr>
            <w:r w:rsidRPr="0013440F">
              <w:rPr>
                <w:sz w:val="18"/>
                <w:szCs w:val="18"/>
                <w:lang w:eastAsia="en-CA"/>
              </w:rPr>
              <w:t>31.18</w:t>
            </w:r>
          </w:p>
        </w:tc>
        <w:tc>
          <w:tcPr>
            <w:tcW w:w="326" w:type="pct"/>
            <w:tcBorders>
              <w:top w:val="nil"/>
              <w:left w:val="nil"/>
              <w:bottom w:val="single" w:sz="4" w:space="0" w:color="auto"/>
              <w:right w:val="single" w:sz="4" w:space="0" w:color="auto"/>
            </w:tcBorders>
            <w:shd w:val="clear" w:color="auto" w:fill="auto"/>
            <w:tcMar>
              <w:left w:w="43" w:type="dxa"/>
              <w:right w:w="43" w:type="dxa"/>
            </w:tcMar>
          </w:tcPr>
          <w:p w14:paraId="33B5ADF0" w14:textId="77777777" w:rsidR="00ED0391" w:rsidRPr="0013440F" w:rsidRDefault="00ED0391" w:rsidP="001A42D6">
            <w:pPr>
              <w:widowControl w:val="0"/>
              <w:jc w:val="right"/>
              <w:rPr>
                <w:sz w:val="18"/>
                <w:szCs w:val="18"/>
                <w:lang w:eastAsia="en-CA"/>
              </w:rPr>
            </w:pPr>
            <w:r w:rsidRPr="0013440F">
              <w:rPr>
                <w:sz w:val="18"/>
                <w:szCs w:val="18"/>
                <w:lang w:eastAsia="en-CA"/>
              </w:rPr>
              <w:t>16.70</w:t>
            </w:r>
          </w:p>
        </w:tc>
      </w:tr>
      <w:tr w:rsidR="004046D6" w:rsidRPr="0013440F" w14:paraId="29C34327" w14:textId="77777777" w:rsidTr="00B330AB">
        <w:trPr>
          <w:trHeight w:val="227"/>
        </w:trPr>
        <w:tc>
          <w:tcPr>
            <w:tcW w:w="79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066A5486" w14:textId="77777777" w:rsidR="00ED0391" w:rsidRPr="0013440F" w:rsidRDefault="00ED0391" w:rsidP="001A42D6">
            <w:pPr>
              <w:widowControl w:val="0"/>
              <w:ind w:left="96"/>
              <w:jc w:val="left"/>
              <w:rPr>
                <w:sz w:val="18"/>
                <w:szCs w:val="18"/>
                <w:lang w:eastAsia="en-CA"/>
              </w:rPr>
            </w:pPr>
            <w:r w:rsidRPr="0013440F">
              <w:rPr>
                <w:sz w:val="18"/>
                <w:szCs w:val="18"/>
                <w:lang w:eastAsia="en-CA"/>
              </w:rPr>
              <w:t>Industrial refrigeration</w:t>
            </w:r>
          </w:p>
        </w:tc>
        <w:tc>
          <w:tcPr>
            <w:tcW w:w="39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8394689" w14:textId="77777777" w:rsidR="00ED0391" w:rsidRPr="0013440F" w:rsidRDefault="00ED0391" w:rsidP="001A42D6">
            <w:pPr>
              <w:widowControl w:val="0"/>
              <w:jc w:val="right"/>
              <w:rPr>
                <w:sz w:val="18"/>
                <w:szCs w:val="18"/>
                <w:lang w:eastAsia="en-CA"/>
              </w:rPr>
            </w:pPr>
            <w:r w:rsidRPr="0013440F">
              <w:rPr>
                <w:sz w:val="18"/>
                <w:szCs w:val="18"/>
              </w:rPr>
              <w:t>3.04</w:t>
            </w:r>
          </w:p>
        </w:tc>
        <w:tc>
          <w:tcPr>
            <w:tcW w:w="443" w:type="pct"/>
            <w:tcBorders>
              <w:top w:val="single" w:sz="4" w:space="0" w:color="auto"/>
              <w:left w:val="nil"/>
              <w:bottom w:val="single" w:sz="4" w:space="0" w:color="auto"/>
              <w:right w:val="single" w:sz="4" w:space="0" w:color="auto"/>
            </w:tcBorders>
            <w:tcMar>
              <w:left w:w="43" w:type="dxa"/>
              <w:right w:w="43" w:type="dxa"/>
            </w:tcMar>
          </w:tcPr>
          <w:p w14:paraId="0853D5E8" w14:textId="77777777" w:rsidR="00ED0391" w:rsidRPr="0013440F" w:rsidRDefault="00ED0391" w:rsidP="001A42D6">
            <w:pPr>
              <w:widowControl w:val="0"/>
              <w:jc w:val="right"/>
              <w:rPr>
                <w:sz w:val="18"/>
                <w:szCs w:val="18"/>
                <w:lang w:eastAsia="en-CA"/>
              </w:rPr>
            </w:pPr>
            <w:r w:rsidRPr="0013440F">
              <w:rPr>
                <w:sz w:val="18"/>
                <w:szCs w:val="18"/>
              </w:rPr>
              <w:t>5.87</w:t>
            </w:r>
          </w:p>
        </w:tc>
        <w:tc>
          <w:tcPr>
            <w:tcW w:w="384" w:type="pct"/>
            <w:tcBorders>
              <w:top w:val="single" w:sz="4" w:space="0" w:color="auto"/>
              <w:left w:val="single" w:sz="4" w:space="0" w:color="auto"/>
              <w:bottom w:val="single" w:sz="4" w:space="0" w:color="auto"/>
              <w:right w:val="single" w:sz="4" w:space="0" w:color="auto"/>
            </w:tcBorders>
            <w:tcMar>
              <w:left w:w="43" w:type="dxa"/>
              <w:right w:w="43" w:type="dxa"/>
            </w:tcMar>
          </w:tcPr>
          <w:p w14:paraId="1341DA7C" w14:textId="77777777" w:rsidR="00ED0391" w:rsidRPr="0013440F" w:rsidRDefault="00ED0391" w:rsidP="001A42D6">
            <w:pPr>
              <w:widowControl w:val="0"/>
              <w:jc w:val="right"/>
              <w:rPr>
                <w:sz w:val="18"/>
                <w:szCs w:val="18"/>
                <w:lang w:eastAsia="en-CA"/>
              </w:rPr>
            </w:pPr>
            <w:r w:rsidRPr="0013440F">
              <w:rPr>
                <w:sz w:val="18"/>
                <w:szCs w:val="18"/>
              </w:rPr>
              <w:t>0.00</w:t>
            </w:r>
          </w:p>
        </w:tc>
        <w:tc>
          <w:tcPr>
            <w:tcW w:w="48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067792C" w14:textId="77777777" w:rsidR="00ED0391" w:rsidRPr="0013440F" w:rsidRDefault="00ED0391" w:rsidP="001A42D6">
            <w:pPr>
              <w:widowControl w:val="0"/>
              <w:jc w:val="right"/>
              <w:rPr>
                <w:sz w:val="18"/>
                <w:szCs w:val="18"/>
                <w:lang w:eastAsia="en-CA"/>
              </w:rPr>
            </w:pPr>
            <w:r w:rsidRPr="0013440F">
              <w:rPr>
                <w:sz w:val="18"/>
                <w:szCs w:val="18"/>
              </w:rPr>
              <w:t>0.24</w:t>
            </w:r>
          </w:p>
        </w:tc>
        <w:tc>
          <w:tcPr>
            <w:tcW w:w="48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CA07AAD" w14:textId="77777777" w:rsidR="00ED0391" w:rsidRPr="00697E86" w:rsidRDefault="00ED0391" w:rsidP="001A42D6">
            <w:pPr>
              <w:widowControl w:val="0"/>
              <w:jc w:val="right"/>
              <w:rPr>
                <w:sz w:val="18"/>
                <w:szCs w:val="18"/>
                <w:lang w:eastAsia="en-CA"/>
              </w:rPr>
            </w:pPr>
            <w:r w:rsidRPr="00697E86">
              <w:rPr>
                <w:sz w:val="18"/>
                <w:szCs w:val="18"/>
              </w:rPr>
              <w:t>0.03</w:t>
            </w:r>
          </w:p>
        </w:tc>
        <w:tc>
          <w:tcPr>
            <w:tcW w:w="37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38F3C0E" w14:textId="77777777" w:rsidR="00ED0391" w:rsidRPr="0013440F" w:rsidRDefault="00ED0391" w:rsidP="001A42D6">
            <w:pPr>
              <w:widowControl w:val="0"/>
              <w:jc w:val="right"/>
              <w:rPr>
                <w:sz w:val="18"/>
                <w:szCs w:val="18"/>
                <w:lang w:eastAsia="en-CA"/>
              </w:rPr>
            </w:pPr>
            <w:r w:rsidRPr="0013440F">
              <w:rPr>
                <w:sz w:val="18"/>
                <w:szCs w:val="18"/>
                <w:lang w:eastAsia="en-CA"/>
              </w:rPr>
              <w:t>0.00</w:t>
            </w:r>
          </w:p>
        </w:tc>
        <w:tc>
          <w:tcPr>
            <w:tcW w:w="453" w:type="pct"/>
            <w:tcBorders>
              <w:top w:val="single" w:sz="4" w:space="0" w:color="auto"/>
              <w:left w:val="nil"/>
              <w:bottom w:val="single" w:sz="4" w:space="0" w:color="auto"/>
              <w:right w:val="single" w:sz="4" w:space="0" w:color="auto"/>
            </w:tcBorders>
            <w:tcMar>
              <w:left w:w="43" w:type="dxa"/>
              <w:right w:w="43" w:type="dxa"/>
            </w:tcMar>
          </w:tcPr>
          <w:p w14:paraId="18FFACA5" w14:textId="77777777" w:rsidR="00ED0391" w:rsidRPr="0013440F" w:rsidRDefault="00ED0391" w:rsidP="001A42D6">
            <w:pPr>
              <w:widowControl w:val="0"/>
              <w:jc w:val="right"/>
              <w:rPr>
                <w:sz w:val="18"/>
                <w:szCs w:val="18"/>
                <w:lang w:eastAsia="en-CA"/>
              </w:rPr>
            </w:pPr>
            <w:r w:rsidRPr="0013440F">
              <w:rPr>
                <w:sz w:val="18"/>
                <w:szCs w:val="18"/>
                <w:lang w:eastAsia="en-CA"/>
              </w:rPr>
              <w:t>0.00</w:t>
            </w:r>
          </w:p>
        </w:tc>
        <w:tc>
          <w:tcPr>
            <w:tcW w:w="452" w:type="pct"/>
            <w:tcBorders>
              <w:top w:val="single" w:sz="4" w:space="0" w:color="auto"/>
              <w:left w:val="single" w:sz="4" w:space="0" w:color="auto"/>
              <w:bottom w:val="single" w:sz="4" w:space="0" w:color="auto"/>
              <w:right w:val="single" w:sz="4" w:space="0" w:color="auto"/>
            </w:tcBorders>
          </w:tcPr>
          <w:p w14:paraId="238EFB54" w14:textId="77777777" w:rsidR="00ED0391" w:rsidRPr="0013440F" w:rsidRDefault="00ED0391" w:rsidP="001A42D6">
            <w:pPr>
              <w:widowControl w:val="0"/>
              <w:jc w:val="right"/>
              <w:rPr>
                <w:sz w:val="18"/>
                <w:szCs w:val="18"/>
                <w:lang w:eastAsia="en-CA"/>
              </w:rPr>
            </w:pPr>
            <w:r w:rsidRPr="0013440F">
              <w:rPr>
                <w:sz w:val="18"/>
                <w:szCs w:val="18"/>
                <w:lang w:eastAsia="en-CA"/>
              </w:rPr>
              <w:t>0.00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F4C80A2" w14:textId="77777777" w:rsidR="00ED0391" w:rsidRPr="0013440F" w:rsidRDefault="00ED0391" w:rsidP="001A42D6">
            <w:pPr>
              <w:widowControl w:val="0"/>
              <w:jc w:val="right"/>
              <w:rPr>
                <w:sz w:val="18"/>
                <w:szCs w:val="18"/>
                <w:lang w:eastAsia="en-CA"/>
              </w:rPr>
            </w:pPr>
            <w:r w:rsidRPr="0013440F">
              <w:rPr>
                <w:sz w:val="18"/>
                <w:szCs w:val="18"/>
                <w:lang w:eastAsia="en-CA"/>
              </w:rPr>
              <w:t>9.18</w:t>
            </w:r>
          </w:p>
        </w:tc>
        <w:tc>
          <w:tcPr>
            <w:tcW w:w="326" w:type="pct"/>
            <w:tcBorders>
              <w:top w:val="nil"/>
              <w:left w:val="nil"/>
              <w:bottom w:val="single" w:sz="4" w:space="0" w:color="auto"/>
              <w:right w:val="single" w:sz="4" w:space="0" w:color="auto"/>
            </w:tcBorders>
            <w:shd w:val="clear" w:color="auto" w:fill="auto"/>
            <w:tcMar>
              <w:left w:w="43" w:type="dxa"/>
              <w:right w:w="43" w:type="dxa"/>
            </w:tcMar>
          </w:tcPr>
          <w:p w14:paraId="74EFACC0" w14:textId="77777777" w:rsidR="00ED0391" w:rsidRPr="0013440F" w:rsidRDefault="00ED0391" w:rsidP="001A42D6">
            <w:pPr>
              <w:widowControl w:val="0"/>
              <w:jc w:val="right"/>
              <w:rPr>
                <w:sz w:val="18"/>
                <w:szCs w:val="18"/>
                <w:lang w:eastAsia="en-CA"/>
              </w:rPr>
            </w:pPr>
            <w:r w:rsidRPr="0013440F">
              <w:rPr>
                <w:sz w:val="18"/>
                <w:szCs w:val="18"/>
                <w:lang w:eastAsia="en-CA"/>
              </w:rPr>
              <w:t>4.90</w:t>
            </w:r>
          </w:p>
        </w:tc>
      </w:tr>
      <w:tr w:rsidR="004046D6" w:rsidRPr="0013440F" w14:paraId="014058E4" w14:textId="77777777" w:rsidTr="00B330AB">
        <w:trPr>
          <w:trHeight w:val="227"/>
        </w:trPr>
        <w:tc>
          <w:tcPr>
            <w:tcW w:w="79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2F3FD51" w14:textId="77777777" w:rsidR="00ED0391" w:rsidRPr="0013440F" w:rsidRDefault="00ED0391" w:rsidP="001A42D6">
            <w:pPr>
              <w:widowControl w:val="0"/>
              <w:ind w:left="96"/>
              <w:jc w:val="left"/>
              <w:rPr>
                <w:sz w:val="18"/>
                <w:szCs w:val="18"/>
                <w:lang w:eastAsia="en-CA"/>
              </w:rPr>
            </w:pPr>
            <w:r w:rsidRPr="0013440F">
              <w:rPr>
                <w:sz w:val="18"/>
                <w:szCs w:val="18"/>
                <w:lang w:eastAsia="en-CA"/>
              </w:rPr>
              <w:t>Refrigerated transport</w:t>
            </w:r>
          </w:p>
        </w:tc>
        <w:tc>
          <w:tcPr>
            <w:tcW w:w="39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549F793" w14:textId="77777777" w:rsidR="00ED0391" w:rsidRPr="0013440F" w:rsidRDefault="00ED0391" w:rsidP="001A42D6">
            <w:pPr>
              <w:widowControl w:val="0"/>
              <w:jc w:val="right"/>
              <w:rPr>
                <w:sz w:val="18"/>
                <w:szCs w:val="18"/>
              </w:rPr>
            </w:pPr>
            <w:r w:rsidRPr="0013440F">
              <w:rPr>
                <w:sz w:val="18"/>
                <w:szCs w:val="18"/>
              </w:rPr>
              <w:t>0.00</w:t>
            </w:r>
          </w:p>
        </w:tc>
        <w:tc>
          <w:tcPr>
            <w:tcW w:w="443" w:type="pct"/>
            <w:tcBorders>
              <w:top w:val="single" w:sz="4" w:space="0" w:color="auto"/>
              <w:left w:val="nil"/>
              <w:bottom w:val="single" w:sz="4" w:space="0" w:color="auto"/>
              <w:right w:val="single" w:sz="4" w:space="0" w:color="auto"/>
            </w:tcBorders>
            <w:tcMar>
              <w:left w:w="43" w:type="dxa"/>
              <w:right w:w="43" w:type="dxa"/>
            </w:tcMar>
          </w:tcPr>
          <w:p w14:paraId="21AB9281" w14:textId="77777777" w:rsidR="00ED0391" w:rsidRPr="0013440F" w:rsidRDefault="00ED0391" w:rsidP="001A42D6">
            <w:pPr>
              <w:widowControl w:val="0"/>
              <w:jc w:val="right"/>
              <w:rPr>
                <w:sz w:val="18"/>
                <w:szCs w:val="18"/>
              </w:rPr>
            </w:pPr>
            <w:r w:rsidRPr="0013440F">
              <w:rPr>
                <w:sz w:val="18"/>
                <w:szCs w:val="18"/>
              </w:rPr>
              <w:t>1.46</w:t>
            </w:r>
          </w:p>
        </w:tc>
        <w:tc>
          <w:tcPr>
            <w:tcW w:w="384" w:type="pct"/>
            <w:tcBorders>
              <w:top w:val="single" w:sz="4" w:space="0" w:color="auto"/>
              <w:left w:val="single" w:sz="4" w:space="0" w:color="auto"/>
              <w:bottom w:val="single" w:sz="4" w:space="0" w:color="auto"/>
              <w:right w:val="single" w:sz="4" w:space="0" w:color="auto"/>
            </w:tcBorders>
            <w:tcMar>
              <w:left w:w="43" w:type="dxa"/>
              <w:right w:w="43" w:type="dxa"/>
            </w:tcMar>
          </w:tcPr>
          <w:p w14:paraId="4E201902" w14:textId="77777777" w:rsidR="00ED0391" w:rsidRPr="0013440F" w:rsidRDefault="00ED0391" w:rsidP="001A42D6">
            <w:pPr>
              <w:widowControl w:val="0"/>
              <w:jc w:val="right"/>
              <w:rPr>
                <w:sz w:val="18"/>
                <w:szCs w:val="18"/>
              </w:rPr>
            </w:pPr>
            <w:r w:rsidRPr="0013440F">
              <w:rPr>
                <w:sz w:val="18"/>
                <w:szCs w:val="18"/>
              </w:rPr>
              <w:t>0.00</w:t>
            </w:r>
          </w:p>
        </w:tc>
        <w:tc>
          <w:tcPr>
            <w:tcW w:w="48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06C39C5" w14:textId="77777777" w:rsidR="00ED0391" w:rsidRPr="0013440F" w:rsidRDefault="00ED0391" w:rsidP="001A42D6">
            <w:pPr>
              <w:widowControl w:val="0"/>
              <w:jc w:val="right"/>
              <w:rPr>
                <w:sz w:val="18"/>
                <w:szCs w:val="18"/>
              </w:rPr>
            </w:pPr>
            <w:r w:rsidRPr="0013440F">
              <w:rPr>
                <w:sz w:val="18"/>
                <w:szCs w:val="18"/>
              </w:rPr>
              <w:t>0.00</w:t>
            </w:r>
          </w:p>
        </w:tc>
        <w:tc>
          <w:tcPr>
            <w:tcW w:w="48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2F0FE74" w14:textId="77777777" w:rsidR="00ED0391" w:rsidRPr="00697E86" w:rsidRDefault="00ED0391" w:rsidP="001A42D6">
            <w:pPr>
              <w:widowControl w:val="0"/>
              <w:jc w:val="right"/>
              <w:rPr>
                <w:sz w:val="18"/>
                <w:szCs w:val="18"/>
              </w:rPr>
            </w:pPr>
            <w:r w:rsidRPr="00697E86">
              <w:rPr>
                <w:sz w:val="18"/>
                <w:szCs w:val="18"/>
              </w:rPr>
              <w:t>0.01</w:t>
            </w:r>
          </w:p>
        </w:tc>
        <w:tc>
          <w:tcPr>
            <w:tcW w:w="37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25E7159" w14:textId="77777777" w:rsidR="00ED0391" w:rsidRPr="0013440F" w:rsidRDefault="00ED0391" w:rsidP="001A42D6">
            <w:pPr>
              <w:widowControl w:val="0"/>
              <w:jc w:val="right"/>
              <w:rPr>
                <w:sz w:val="18"/>
                <w:szCs w:val="18"/>
              </w:rPr>
            </w:pPr>
            <w:r w:rsidRPr="0013440F">
              <w:rPr>
                <w:sz w:val="18"/>
                <w:szCs w:val="18"/>
              </w:rPr>
              <w:t>0.00</w:t>
            </w:r>
          </w:p>
        </w:tc>
        <w:tc>
          <w:tcPr>
            <w:tcW w:w="453" w:type="pct"/>
            <w:tcBorders>
              <w:top w:val="single" w:sz="4" w:space="0" w:color="auto"/>
              <w:left w:val="nil"/>
              <w:bottom w:val="single" w:sz="4" w:space="0" w:color="auto"/>
              <w:right w:val="single" w:sz="4" w:space="0" w:color="auto"/>
            </w:tcBorders>
            <w:tcMar>
              <w:left w:w="43" w:type="dxa"/>
              <w:right w:w="43" w:type="dxa"/>
            </w:tcMar>
          </w:tcPr>
          <w:p w14:paraId="3C2F2891" w14:textId="77777777" w:rsidR="00ED0391" w:rsidRPr="0013440F" w:rsidRDefault="00ED0391" w:rsidP="001A42D6">
            <w:pPr>
              <w:widowControl w:val="0"/>
              <w:jc w:val="right"/>
              <w:rPr>
                <w:sz w:val="18"/>
                <w:szCs w:val="18"/>
              </w:rPr>
            </w:pPr>
            <w:r w:rsidRPr="0013440F">
              <w:rPr>
                <w:sz w:val="18"/>
                <w:szCs w:val="18"/>
              </w:rPr>
              <w:t>0.00</w:t>
            </w:r>
          </w:p>
        </w:tc>
        <w:tc>
          <w:tcPr>
            <w:tcW w:w="452" w:type="pct"/>
            <w:tcBorders>
              <w:top w:val="single" w:sz="4" w:space="0" w:color="auto"/>
              <w:left w:val="single" w:sz="4" w:space="0" w:color="auto"/>
              <w:bottom w:val="single" w:sz="4" w:space="0" w:color="auto"/>
              <w:right w:val="single" w:sz="4" w:space="0" w:color="auto"/>
            </w:tcBorders>
          </w:tcPr>
          <w:p w14:paraId="78341638" w14:textId="77777777" w:rsidR="00ED0391" w:rsidRPr="0013440F" w:rsidRDefault="00ED0391" w:rsidP="001A42D6">
            <w:pPr>
              <w:widowControl w:val="0"/>
              <w:jc w:val="right"/>
              <w:rPr>
                <w:sz w:val="18"/>
                <w:szCs w:val="18"/>
              </w:rPr>
            </w:pPr>
            <w:r w:rsidRPr="0013440F">
              <w:rPr>
                <w:sz w:val="18"/>
                <w:szCs w:val="18"/>
              </w:rPr>
              <w:t>0.00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145507E" w14:textId="77777777" w:rsidR="00ED0391" w:rsidRPr="0013440F" w:rsidRDefault="00ED0391" w:rsidP="001A42D6">
            <w:pPr>
              <w:widowControl w:val="0"/>
              <w:jc w:val="right"/>
              <w:rPr>
                <w:sz w:val="18"/>
                <w:szCs w:val="18"/>
              </w:rPr>
            </w:pPr>
            <w:r w:rsidRPr="0013440F">
              <w:rPr>
                <w:sz w:val="18"/>
                <w:szCs w:val="18"/>
              </w:rPr>
              <w:t>1.47</w:t>
            </w:r>
          </w:p>
        </w:tc>
        <w:tc>
          <w:tcPr>
            <w:tcW w:w="326" w:type="pct"/>
            <w:tcBorders>
              <w:top w:val="nil"/>
              <w:left w:val="nil"/>
              <w:bottom w:val="single" w:sz="4" w:space="0" w:color="auto"/>
              <w:right w:val="single" w:sz="4" w:space="0" w:color="auto"/>
            </w:tcBorders>
            <w:shd w:val="clear" w:color="auto" w:fill="auto"/>
            <w:tcMar>
              <w:left w:w="43" w:type="dxa"/>
              <w:right w:w="43" w:type="dxa"/>
            </w:tcMar>
          </w:tcPr>
          <w:p w14:paraId="5B2DA5D9" w14:textId="77777777" w:rsidR="00ED0391" w:rsidRPr="0013440F" w:rsidRDefault="00ED0391" w:rsidP="001A42D6">
            <w:pPr>
              <w:widowControl w:val="0"/>
              <w:jc w:val="right"/>
              <w:rPr>
                <w:sz w:val="18"/>
                <w:szCs w:val="18"/>
              </w:rPr>
            </w:pPr>
            <w:r w:rsidRPr="0013440F">
              <w:rPr>
                <w:sz w:val="18"/>
                <w:szCs w:val="18"/>
              </w:rPr>
              <w:t>0.80</w:t>
            </w:r>
          </w:p>
        </w:tc>
      </w:tr>
      <w:tr w:rsidR="004046D6" w:rsidRPr="0013440F" w14:paraId="1C0B08C9" w14:textId="77777777" w:rsidTr="00B330AB">
        <w:trPr>
          <w:trHeight w:val="227"/>
        </w:trPr>
        <w:tc>
          <w:tcPr>
            <w:tcW w:w="79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1C9EE6B7" w14:textId="77777777" w:rsidR="00ED0391" w:rsidRPr="0013440F" w:rsidRDefault="00ED0391" w:rsidP="001A42D6">
            <w:pPr>
              <w:widowControl w:val="0"/>
              <w:ind w:left="96"/>
              <w:jc w:val="left"/>
              <w:rPr>
                <w:sz w:val="18"/>
                <w:szCs w:val="18"/>
                <w:lang w:eastAsia="en-CA"/>
              </w:rPr>
            </w:pPr>
            <w:r w:rsidRPr="0013440F">
              <w:rPr>
                <w:sz w:val="18"/>
                <w:szCs w:val="18"/>
                <w:lang w:eastAsia="en-CA"/>
              </w:rPr>
              <w:t xml:space="preserve">Stationary </w:t>
            </w:r>
          </w:p>
          <w:p w14:paraId="1705C3B0" w14:textId="77777777" w:rsidR="00ED0391" w:rsidRPr="0013440F" w:rsidRDefault="00ED0391" w:rsidP="001A42D6">
            <w:pPr>
              <w:widowControl w:val="0"/>
              <w:ind w:left="96"/>
              <w:jc w:val="left"/>
              <w:rPr>
                <w:sz w:val="18"/>
                <w:szCs w:val="18"/>
                <w:lang w:eastAsia="en-CA"/>
              </w:rPr>
            </w:pPr>
            <w:r w:rsidRPr="0013440F">
              <w:rPr>
                <w:sz w:val="18"/>
                <w:szCs w:val="18"/>
                <w:lang w:eastAsia="en-CA"/>
              </w:rPr>
              <w:t>air-conditioning</w:t>
            </w:r>
          </w:p>
        </w:tc>
        <w:tc>
          <w:tcPr>
            <w:tcW w:w="39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33107AC" w14:textId="77777777" w:rsidR="00ED0391" w:rsidRPr="0013440F" w:rsidRDefault="00ED0391" w:rsidP="001A42D6">
            <w:pPr>
              <w:widowControl w:val="0"/>
              <w:jc w:val="right"/>
              <w:rPr>
                <w:sz w:val="18"/>
                <w:szCs w:val="18"/>
                <w:lang w:eastAsia="en-CA"/>
              </w:rPr>
            </w:pPr>
            <w:r w:rsidRPr="0013440F">
              <w:rPr>
                <w:sz w:val="18"/>
                <w:szCs w:val="18"/>
              </w:rPr>
              <w:t>1.01</w:t>
            </w:r>
          </w:p>
        </w:tc>
        <w:tc>
          <w:tcPr>
            <w:tcW w:w="443" w:type="pct"/>
            <w:tcBorders>
              <w:top w:val="single" w:sz="4" w:space="0" w:color="auto"/>
              <w:left w:val="nil"/>
              <w:bottom w:val="single" w:sz="4" w:space="0" w:color="auto"/>
              <w:right w:val="single" w:sz="4" w:space="0" w:color="auto"/>
            </w:tcBorders>
            <w:tcMar>
              <w:left w:w="43" w:type="dxa"/>
              <w:right w:w="43" w:type="dxa"/>
            </w:tcMar>
          </w:tcPr>
          <w:p w14:paraId="1B0033AE" w14:textId="77777777" w:rsidR="00ED0391" w:rsidRPr="0013440F" w:rsidRDefault="00ED0391" w:rsidP="001A42D6">
            <w:pPr>
              <w:widowControl w:val="0"/>
              <w:jc w:val="right"/>
              <w:rPr>
                <w:sz w:val="18"/>
                <w:szCs w:val="18"/>
              </w:rPr>
            </w:pPr>
            <w:r w:rsidRPr="0013440F">
              <w:rPr>
                <w:sz w:val="18"/>
                <w:szCs w:val="18"/>
              </w:rPr>
              <w:t>0.00</w:t>
            </w:r>
          </w:p>
        </w:tc>
        <w:tc>
          <w:tcPr>
            <w:tcW w:w="384" w:type="pct"/>
            <w:tcBorders>
              <w:top w:val="single" w:sz="4" w:space="0" w:color="auto"/>
              <w:left w:val="single" w:sz="4" w:space="0" w:color="auto"/>
              <w:bottom w:val="single" w:sz="4" w:space="0" w:color="auto"/>
              <w:right w:val="single" w:sz="4" w:space="0" w:color="auto"/>
            </w:tcBorders>
            <w:tcMar>
              <w:left w:w="43" w:type="dxa"/>
              <w:right w:w="43" w:type="dxa"/>
            </w:tcMar>
          </w:tcPr>
          <w:p w14:paraId="71CB6270" w14:textId="77777777" w:rsidR="00ED0391" w:rsidRPr="0013440F" w:rsidRDefault="00ED0391" w:rsidP="001A42D6">
            <w:pPr>
              <w:widowControl w:val="0"/>
              <w:jc w:val="right"/>
              <w:rPr>
                <w:sz w:val="18"/>
                <w:szCs w:val="18"/>
                <w:lang w:eastAsia="en-CA"/>
              </w:rPr>
            </w:pPr>
            <w:r w:rsidRPr="0013440F">
              <w:rPr>
                <w:sz w:val="18"/>
                <w:szCs w:val="18"/>
              </w:rPr>
              <w:t>40.38</w:t>
            </w:r>
          </w:p>
        </w:tc>
        <w:tc>
          <w:tcPr>
            <w:tcW w:w="48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28C66CA" w14:textId="77777777" w:rsidR="00ED0391" w:rsidRPr="0013440F" w:rsidRDefault="00ED0391" w:rsidP="001A42D6">
            <w:pPr>
              <w:widowControl w:val="0"/>
              <w:jc w:val="right"/>
              <w:rPr>
                <w:sz w:val="18"/>
                <w:szCs w:val="18"/>
                <w:lang w:eastAsia="en-CA"/>
              </w:rPr>
            </w:pPr>
            <w:r w:rsidRPr="0013440F">
              <w:rPr>
                <w:sz w:val="18"/>
                <w:szCs w:val="18"/>
              </w:rPr>
              <w:t>0.00</w:t>
            </w:r>
          </w:p>
        </w:tc>
        <w:tc>
          <w:tcPr>
            <w:tcW w:w="48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F500FD9" w14:textId="77777777" w:rsidR="00ED0391" w:rsidRPr="00697E86" w:rsidRDefault="00ED0391" w:rsidP="001A42D6">
            <w:pPr>
              <w:widowControl w:val="0"/>
              <w:jc w:val="right"/>
              <w:rPr>
                <w:sz w:val="18"/>
                <w:szCs w:val="18"/>
              </w:rPr>
            </w:pPr>
            <w:r w:rsidRPr="00697E86">
              <w:rPr>
                <w:sz w:val="18"/>
                <w:szCs w:val="18"/>
              </w:rPr>
              <w:t>2.52</w:t>
            </w:r>
          </w:p>
        </w:tc>
        <w:tc>
          <w:tcPr>
            <w:tcW w:w="37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D7CE813" w14:textId="77777777" w:rsidR="00ED0391" w:rsidRPr="0013440F" w:rsidRDefault="00ED0391" w:rsidP="001A42D6">
            <w:pPr>
              <w:widowControl w:val="0"/>
              <w:jc w:val="right"/>
              <w:rPr>
                <w:sz w:val="18"/>
                <w:szCs w:val="18"/>
              </w:rPr>
            </w:pPr>
            <w:r w:rsidRPr="0013440F">
              <w:rPr>
                <w:sz w:val="18"/>
                <w:szCs w:val="18"/>
              </w:rPr>
              <w:t>0.00</w:t>
            </w:r>
          </w:p>
        </w:tc>
        <w:tc>
          <w:tcPr>
            <w:tcW w:w="453" w:type="pct"/>
            <w:tcBorders>
              <w:top w:val="single" w:sz="4" w:space="0" w:color="auto"/>
              <w:left w:val="nil"/>
              <w:bottom w:val="single" w:sz="4" w:space="0" w:color="auto"/>
              <w:right w:val="single" w:sz="4" w:space="0" w:color="auto"/>
            </w:tcBorders>
            <w:tcMar>
              <w:left w:w="43" w:type="dxa"/>
              <w:right w:w="43" w:type="dxa"/>
            </w:tcMar>
          </w:tcPr>
          <w:p w14:paraId="7BDFFEA2" w14:textId="77777777" w:rsidR="00ED0391" w:rsidRPr="0013440F" w:rsidRDefault="00ED0391" w:rsidP="001A42D6">
            <w:pPr>
              <w:widowControl w:val="0"/>
              <w:jc w:val="right"/>
              <w:rPr>
                <w:sz w:val="18"/>
                <w:szCs w:val="18"/>
                <w:lang w:eastAsia="en-CA"/>
              </w:rPr>
            </w:pPr>
            <w:r w:rsidRPr="0013440F">
              <w:rPr>
                <w:sz w:val="18"/>
                <w:szCs w:val="18"/>
                <w:lang w:eastAsia="en-CA"/>
              </w:rPr>
              <w:t>0.00</w:t>
            </w:r>
          </w:p>
        </w:tc>
        <w:tc>
          <w:tcPr>
            <w:tcW w:w="452" w:type="pct"/>
            <w:tcBorders>
              <w:top w:val="single" w:sz="4" w:space="0" w:color="auto"/>
              <w:left w:val="single" w:sz="4" w:space="0" w:color="auto"/>
              <w:bottom w:val="single" w:sz="4" w:space="0" w:color="auto"/>
              <w:right w:val="single" w:sz="4" w:space="0" w:color="auto"/>
            </w:tcBorders>
          </w:tcPr>
          <w:p w14:paraId="5B3895F8" w14:textId="77777777" w:rsidR="00ED0391" w:rsidRPr="0013440F" w:rsidRDefault="00ED0391" w:rsidP="001A42D6">
            <w:pPr>
              <w:widowControl w:val="0"/>
              <w:jc w:val="right"/>
              <w:rPr>
                <w:sz w:val="18"/>
                <w:szCs w:val="18"/>
                <w:lang w:eastAsia="en-CA"/>
              </w:rPr>
            </w:pPr>
            <w:r w:rsidRPr="0013440F">
              <w:rPr>
                <w:sz w:val="18"/>
                <w:szCs w:val="18"/>
                <w:lang w:eastAsia="en-CA"/>
              </w:rPr>
              <w:t>0.00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4DE3485" w14:textId="77777777" w:rsidR="00ED0391" w:rsidRPr="0013440F" w:rsidRDefault="00ED0391" w:rsidP="001A42D6">
            <w:pPr>
              <w:widowControl w:val="0"/>
              <w:jc w:val="right"/>
              <w:rPr>
                <w:sz w:val="18"/>
                <w:szCs w:val="18"/>
                <w:lang w:eastAsia="en-CA"/>
              </w:rPr>
            </w:pPr>
            <w:r w:rsidRPr="0013440F">
              <w:rPr>
                <w:sz w:val="18"/>
                <w:szCs w:val="18"/>
                <w:lang w:eastAsia="en-CA"/>
              </w:rPr>
              <w:t>43.91</w:t>
            </w:r>
          </w:p>
        </w:tc>
        <w:tc>
          <w:tcPr>
            <w:tcW w:w="326" w:type="pct"/>
            <w:tcBorders>
              <w:top w:val="nil"/>
              <w:left w:val="nil"/>
              <w:bottom w:val="single" w:sz="4" w:space="0" w:color="auto"/>
              <w:right w:val="single" w:sz="4" w:space="0" w:color="auto"/>
            </w:tcBorders>
            <w:shd w:val="clear" w:color="auto" w:fill="auto"/>
            <w:tcMar>
              <w:left w:w="43" w:type="dxa"/>
              <w:right w:w="43" w:type="dxa"/>
            </w:tcMar>
          </w:tcPr>
          <w:p w14:paraId="7B919B98" w14:textId="77777777" w:rsidR="00ED0391" w:rsidRPr="0013440F" w:rsidRDefault="00ED0391" w:rsidP="001A42D6">
            <w:pPr>
              <w:widowControl w:val="0"/>
              <w:jc w:val="right"/>
              <w:rPr>
                <w:sz w:val="18"/>
                <w:szCs w:val="18"/>
                <w:lang w:eastAsia="en-CA"/>
              </w:rPr>
            </w:pPr>
            <w:r w:rsidRPr="0013440F">
              <w:rPr>
                <w:sz w:val="18"/>
                <w:szCs w:val="18"/>
                <w:lang w:eastAsia="en-CA"/>
              </w:rPr>
              <w:t>23.50</w:t>
            </w:r>
          </w:p>
        </w:tc>
      </w:tr>
      <w:tr w:rsidR="004046D6" w:rsidRPr="0013440F" w14:paraId="0997F77A" w14:textId="77777777" w:rsidTr="00B330AB">
        <w:trPr>
          <w:trHeight w:val="227"/>
        </w:trPr>
        <w:tc>
          <w:tcPr>
            <w:tcW w:w="79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E5CD684" w14:textId="77777777" w:rsidR="00ED0391" w:rsidRPr="0013440F" w:rsidRDefault="00ED0391" w:rsidP="001A42D6">
            <w:pPr>
              <w:widowControl w:val="0"/>
              <w:ind w:left="96"/>
              <w:jc w:val="left"/>
              <w:rPr>
                <w:sz w:val="18"/>
                <w:szCs w:val="18"/>
                <w:lang w:eastAsia="en-CA"/>
              </w:rPr>
            </w:pPr>
            <w:r w:rsidRPr="0013440F">
              <w:rPr>
                <w:sz w:val="18"/>
                <w:szCs w:val="18"/>
                <w:lang w:eastAsia="en-CA"/>
              </w:rPr>
              <w:t>Mobile air</w:t>
            </w:r>
            <w:r w:rsidRPr="0013440F">
              <w:rPr>
                <w:sz w:val="18"/>
                <w:szCs w:val="18"/>
                <w:lang w:eastAsia="en-CA"/>
              </w:rPr>
              <w:noBreakHyphen/>
              <w:t>conditioning</w:t>
            </w:r>
          </w:p>
        </w:tc>
        <w:tc>
          <w:tcPr>
            <w:tcW w:w="39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A9E7B70" w14:textId="77777777" w:rsidR="00ED0391" w:rsidRPr="0013440F" w:rsidRDefault="00ED0391" w:rsidP="001A42D6">
            <w:pPr>
              <w:widowControl w:val="0"/>
              <w:jc w:val="right"/>
              <w:rPr>
                <w:sz w:val="18"/>
                <w:szCs w:val="18"/>
                <w:lang w:eastAsia="en-CA"/>
              </w:rPr>
            </w:pPr>
            <w:r w:rsidRPr="0013440F">
              <w:rPr>
                <w:sz w:val="18"/>
                <w:szCs w:val="18"/>
              </w:rPr>
              <w:t>56.82</w:t>
            </w:r>
          </w:p>
        </w:tc>
        <w:tc>
          <w:tcPr>
            <w:tcW w:w="443" w:type="pct"/>
            <w:tcBorders>
              <w:top w:val="single" w:sz="4" w:space="0" w:color="auto"/>
              <w:left w:val="nil"/>
              <w:bottom w:val="single" w:sz="4" w:space="0" w:color="auto"/>
              <w:right w:val="single" w:sz="4" w:space="0" w:color="auto"/>
            </w:tcBorders>
            <w:tcMar>
              <w:left w:w="43" w:type="dxa"/>
              <w:right w:w="43" w:type="dxa"/>
            </w:tcMar>
          </w:tcPr>
          <w:p w14:paraId="2CF270B3" w14:textId="77777777" w:rsidR="00ED0391" w:rsidRPr="0013440F" w:rsidRDefault="00ED0391" w:rsidP="001A42D6">
            <w:pPr>
              <w:widowControl w:val="0"/>
              <w:jc w:val="right"/>
              <w:rPr>
                <w:sz w:val="18"/>
                <w:szCs w:val="18"/>
                <w:lang w:eastAsia="en-CA"/>
              </w:rPr>
            </w:pPr>
            <w:r w:rsidRPr="0013440F">
              <w:rPr>
                <w:sz w:val="18"/>
                <w:szCs w:val="18"/>
              </w:rPr>
              <w:t>0.00</w:t>
            </w:r>
          </w:p>
        </w:tc>
        <w:tc>
          <w:tcPr>
            <w:tcW w:w="384" w:type="pct"/>
            <w:tcBorders>
              <w:top w:val="single" w:sz="4" w:space="0" w:color="auto"/>
              <w:left w:val="single" w:sz="4" w:space="0" w:color="auto"/>
              <w:bottom w:val="single" w:sz="4" w:space="0" w:color="auto"/>
              <w:right w:val="single" w:sz="4" w:space="0" w:color="auto"/>
            </w:tcBorders>
            <w:tcMar>
              <w:left w:w="43" w:type="dxa"/>
              <w:right w:w="43" w:type="dxa"/>
            </w:tcMar>
          </w:tcPr>
          <w:p w14:paraId="6BDA43FD" w14:textId="77777777" w:rsidR="00ED0391" w:rsidRPr="0013440F" w:rsidRDefault="00ED0391" w:rsidP="001A42D6">
            <w:pPr>
              <w:widowControl w:val="0"/>
              <w:jc w:val="right"/>
              <w:rPr>
                <w:sz w:val="18"/>
                <w:szCs w:val="18"/>
                <w:lang w:eastAsia="en-CA"/>
              </w:rPr>
            </w:pPr>
            <w:r w:rsidRPr="0013440F">
              <w:rPr>
                <w:sz w:val="18"/>
                <w:szCs w:val="18"/>
              </w:rPr>
              <w:t>0.00</w:t>
            </w:r>
          </w:p>
        </w:tc>
        <w:tc>
          <w:tcPr>
            <w:tcW w:w="48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F6F2D42" w14:textId="77777777" w:rsidR="00ED0391" w:rsidRPr="0013440F" w:rsidRDefault="00ED0391" w:rsidP="001A42D6">
            <w:pPr>
              <w:widowControl w:val="0"/>
              <w:jc w:val="right"/>
              <w:rPr>
                <w:sz w:val="18"/>
                <w:szCs w:val="18"/>
                <w:lang w:eastAsia="en-CA"/>
              </w:rPr>
            </w:pPr>
            <w:r w:rsidRPr="0013440F">
              <w:rPr>
                <w:sz w:val="18"/>
                <w:szCs w:val="18"/>
              </w:rPr>
              <w:t>0.00</w:t>
            </w:r>
          </w:p>
        </w:tc>
        <w:tc>
          <w:tcPr>
            <w:tcW w:w="48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72809A1" w14:textId="77777777" w:rsidR="00ED0391" w:rsidRPr="0013440F" w:rsidRDefault="00ED0391" w:rsidP="001A42D6">
            <w:pPr>
              <w:widowControl w:val="0"/>
              <w:jc w:val="right"/>
              <w:rPr>
                <w:sz w:val="18"/>
                <w:szCs w:val="18"/>
                <w:lang w:eastAsia="en-CA"/>
              </w:rPr>
            </w:pPr>
            <w:r w:rsidRPr="0013440F">
              <w:rPr>
                <w:sz w:val="18"/>
                <w:szCs w:val="18"/>
              </w:rPr>
              <w:t>0.00</w:t>
            </w:r>
          </w:p>
        </w:tc>
        <w:tc>
          <w:tcPr>
            <w:tcW w:w="37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606385C" w14:textId="77777777" w:rsidR="00ED0391" w:rsidRPr="0013440F" w:rsidRDefault="00ED0391" w:rsidP="001A42D6">
            <w:pPr>
              <w:widowControl w:val="0"/>
              <w:jc w:val="right"/>
              <w:rPr>
                <w:sz w:val="18"/>
                <w:szCs w:val="18"/>
              </w:rPr>
            </w:pPr>
            <w:r w:rsidRPr="0013440F">
              <w:rPr>
                <w:sz w:val="18"/>
                <w:szCs w:val="18"/>
              </w:rPr>
              <w:t>0.00</w:t>
            </w:r>
          </w:p>
        </w:tc>
        <w:tc>
          <w:tcPr>
            <w:tcW w:w="453" w:type="pct"/>
            <w:tcBorders>
              <w:top w:val="single" w:sz="4" w:space="0" w:color="auto"/>
              <w:left w:val="nil"/>
              <w:bottom w:val="single" w:sz="4" w:space="0" w:color="auto"/>
              <w:right w:val="single" w:sz="4" w:space="0" w:color="auto"/>
            </w:tcBorders>
            <w:tcMar>
              <w:left w:w="43" w:type="dxa"/>
              <w:right w:w="43" w:type="dxa"/>
            </w:tcMar>
          </w:tcPr>
          <w:p w14:paraId="27ACF737" w14:textId="77777777" w:rsidR="00ED0391" w:rsidRPr="0013440F" w:rsidRDefault="00ED0391" w:rsidP="001A42D6">
            <w:pPr>
              <w:widowControl w:val="0"/>
              <w:jc w:val="right"/>
              <w:rPr>
                <w:sz w:val="18"/>
                <w:szCs w:val="18"/>
                <w:lang w:eastAsia="en-CA"/>
              </w:rPr>
            </w:pPr>
            <w:r w:rsidRPr="0013440F">
              <w:rPr>
                <w:sz w:val="18"/>
                <w:szCs w:val="18"/>
                <w:lang w:eastAsia="en-CA"/>
              </w:rPr>
              <w:t>0.00</w:t>
            </w:r>
          </w:p>
        </w:tc>
        <w:tc>
          <w:tcPr>
            <w:tcW w:w="452" w:type="pct"/>
            <w:tcBorders>
              <w:top w:val="single" w:sz="4" w:space="0" w:color="auto"/>
              <w:left w:val="single" w:sz="4" w:space="0" w:color="auto"/>
              <w:bottom w:val="single" w:sz="4" w:space="0" w:color="auto"/>
              <w:right w:val="single" w:sz="4" w:space="0" w:color="auto"/>
            </w:tcBorders>
          </w:tcPr>
          <w:p w14:paraId="3194D1FF" w14:textId="77777777" w:rsidR="00ED0391" w:rsidRPr="0013440F" w:rsidRDefault="00ED0391" w:rsidP="001A42D6">
            <w:pPr>
              <w:widowControl w:val="0"/>
              <w:jc w:val="right"/>
              <w:rPr>
                <w:sz w:val="18"/>
                <w:szCs w:val="18"/>
                <w:lang w:eastAsia="en-CA"/>
              </w:rPr>
            </w:pPr>
            <w:r w:rsidRPr="0013440F">
              <w:rPr>
                <w:sz w:val="18"/>
                <w:szCs w:val="18"/>
                <w:lang w:eastAsia="en-CA"/>
              </w:rPr>
              <w:t>0.00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548F562" w14:textId="77777777" w:rsidR="00ED0391" w:rsidRPr="0013440F" w:rsidRDefault="00ED0391" w:rsidP="001A42D6">
            <w:pPr>
              <w:widowControl w:val="0"/>
              <w:jc w:val="right"/>
              <w:rPr>
                <w:sz w:val="18"/>
                <w:szCs w:val="18"/>
                <w:lang w:eastAsia="en-CA"/>
              </w:rPr>
            </w:pPr>
            <w:r w:rsidRPr="0013440F">
              <w:rPr>
                <w:sz w:val="18"/>
                <w:szCs w:val="18"/>
                <w:lang w:eastAsia="en-CA"/>
              </w:rPr>
              <w:t>56.82</w:t>
            </w:r>
          </w:p>
        </w:tc>
        <w:tc>
          <w:tcPr>
            <w:tcW w:w="326" w:type="pct"/>
            <w:tcBorders>
              <w:top w:val="nil"/>
              <w:left w:val="nil"/>
              <w:bottom w:val="single" w:sz="4" w:space="0" w:color="auto"/>
              <w:right w:val="single" w:sz="4" w:space="0" w:color="auto"/>
            </w:tcBorders>
            <w:shd w:val="clear" w:color="auto" w:fill="auto"/>
            <w:tcMar>
              <w:left w:w="43" w:type="dxa"/>
              <w:right w:w="43" w:type="dxa"/>
            </w:tcMar>
          </w:tcPr>
          <w:p w14:paraId="4AFA90F6" w14:textId="77777777" w:rsidR="00ED0391" w:rsidRPr="0013440F" w:rsidRDefault="00ED0391" w:rsidP="001A42D6">
            <w:pPr>
              <w:widowControl w:val="0"/>
              <w:jc w:val="right"/>
              <w:rPr>
                <w:sz w:val="18"/>
                <w:szCs w:val="18"/>
                <w:lang w:eastAsia="en-CA"/>
              </w:rPr>
            </w:pPr>
            <w:r w:rsidRPr="0013440F">
              <w:rPr>
                <w:sz w:val="18"/>
                <w:szCs w:val="18"/>
                <w:lang w:eastAsia="en-CA"/>
              </w:rPr>
              <w:t>30.40</w:t>
            </w:r>
          </w:p>
        </w:tc>
      </w:tr>
      <w:tr w:rsidR="004046D6" w:rsidRPr="0013440F" w14:paraId="75BFC1C6" w14:textId="77777777" w:rsidTr="00B330AB">
        <w:trPr>
          <w:trHeight w:val="227"/>
        </w:trPr>
        <w:tc>
          <w:tcPr>
            <w:tcW w:w="79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25FDA916" w14:textId="77777777" w:rsidR="00ED0391" w:rsidRPr="0013440F" w:rsidRDefault="00ED0391" w:rsidP="001A42D6">
            <w:pPr>
              <w:widowControl w:val="0"/>
              <w:ind w:left="96" w:right="84"/>
              <w:jc w:val="left"/>
              <w:rPr>
                <w:i/>
                <w:iCs/>
                <w:sz w:val="18"/>
                <w:szCs w:val="18"/>
                <w:lang w:eastAsia="en-CA"/>
              </w:rPr>
            </w:pPr>
            <w:r w:rsidRPr="0013440F">
              <w:rPr>
                <w:i/>
                <w:iCs/>
                <w:sz w:val="18"/>
                <w:szCs w:val="18"/>
                <w:lang w:eastAsia="en-CA"/>
              </w:rPr>
              <w:t xml:space="preserve">Subtotal servicing </w:t>
            </w:r>
          </w:p>
        </w:tc>
        <w:tc>
          <w:tcPr>
            <w:tcW w:w="39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F4C7973" w14:textId="0EDC4818" w:rsidR="00ED0391" w:rsidRPr="0013440F" w:rsidRDefault="00ED0391" w:rsidP="001A42D6">
            <w:pPr>
              <w:widowControl w:val="0"/>
              <w:jc w:val="right"/>
              <w:rPr>
                <w:i/>
                <w:iCs/>
                <w:sz w:val="18"/>
                <w:szCs w:val="18"/>
              </w:rPr>
            </w:pPr>
            <w:r w:rsidRPr="0013440F">
              <w:rPr>
                <w:i/>
                <w:iCs/>
                <w:sz w:val="18"/>
                <w:szCs w:val="18"/>
              </w:rPr>
              <w:t>100.7</w:t>
            </w:r>
            <w:r w:rsidR="001266B4">
              <w:rPr>
                <w:i/>
                <w:iCs/>
                <w:sz w:val="18"/>
                <w:szCs w:val="18"/>
              </w:rPr>
              <w:t>9</w:t>
            </w:r>
          </w:p>
        </w:tc>
        <w:tc>
          <w:tcPr>
            <w:tcW w:w="443" w:type="pct"/>
            <w:tcBorders>
              <w:top w:val="single" w:sz="4" w:space="0" w:color="auto"/>
              <w:left w:val="nil"/>
              <w:bottom w:val="single" w:sz="4" w:space="0" w:color="auto"/>
              <w:right w:val="single" w:sz="4" w:space="0" w:color="auto"/>
            </w:tcBorders>
            <w:tcMar>
              <w:left w:w="43" w:type="dxa"/>
              <w:right w:w="43" w:type="dxa"/>
            </w:tcMar>
          </w:tcPr>
          <w:p w14:paraId="03DBFD0F" w14:textId="77777777" w:rsidR="00ED0391" w:rsidRPr="0013440F" w:rsidRDefault="00ED0391" w:rsidP="001A42D6">
            <w:pPr>
              <w:widowControl w:val="0"/>
              <w:jc w:val="right"/>
              <w:rPr>
                <w:i/>
                <w:iCs/>
                <w:sz w:val="18"/>
                <w:szCs w:val="18"/>
              </w:rPr>
            </w:pPr>
            <w:r w:rsidRPr="0013440F">
              <w:rPr>
                <w:i/>
                <w:iCs/>
                <w:sz w:val="18"/>
                <w:szCs w:val="18"/>
              </w:rPr>
              <w:t>23.73</w:t>
            </w:r>
          </w:p>
        </w:tc>
        <w:tc>
          <w:tcPr>
            <w:tcW w:w="384" w:type="pct"/>
            <w:tcBorders>
              <w:top w:val="single" w:sz="4" w:space="0" w:color="auto"/>
              <w:left w:val="single" w:sz="4" w:space="0" w:color="auto"/>
              <w:bottom w:val="single" w:sz="4" w:space="0" w:color="auto"/>
              <w:right w:val="single" w:sz="4" w:space="0" w:color="auto"/>
            </w:tcBorders>
            <w:tcMar>
              <w:left w:w="43" w:type="dxa"/>
              <w:right w:w="43" w:type="dxa"/>
            </w:tcMar>
          </w:tcPr>
          <w:p w14:paraId="2987D87B" w14:textId="77777777" w:rsidR="00ED0391" w:rsidRPr="0013440F" w:rsidRDefault="00ED0391" w:rsidP="001A42D6">
            <w:pPr>
              <w:widowControl w:val="0"/>
              <w:jc w:val="right"/>
              <w:rPr>
                <w:i/>
                <w:iCs/>
                <w:sz w:val="18"/>
                <w:szCs w:val="18"/>
              </w:rPr>
            </w:pPr>
            <w:r w:rsidRPr="0013440F">
              <w:rPr>
                <w:i/>
                <w:iCs/>
                <w:sz w:val="18"/>
                <w:szCs w:val="18"/>
              </w:rPr>
              <w:t>40.38</w:t>
            </w:r>
          </w:p>
        </w:tc>
        <w:tc>
          <w:tcPr>
            <w:tcW w:w="48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B88AAB8" w14:textId="77777777" w:rsidR="00ED0391" w:rsidRPr="0013440F" w:rsidRDefault="00ED0391" w:rsidP="001A42D6">
            <w:pPr>
              <w:widowControl w:val="0"/>
              <w:jc w:val="right"/>
              <w:rPr>
                <w:i/>
                <w:iCs/>
                <w:sz w:val="18"/>
                <w:szCs w:val="18"/>
              </w:rPr>
            </w:pPr>
            <w:r w:rsidRPr="0013440F">
              <w:rPr>
                <w:i/>
                <w:iCs/>
                <w:sz w:val="18"/>
                <w:szCs w:val="18"/>
              </w:rPr>
              <w:t>8.06</w:t>
            </w:r>
          </w:p>
        </w:tc>
        <w:tc>
          <w:tcPr>
            <w:tcW w:w="48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50A2BFD" w14:textId="77777777" w:rsidR="00ED0391" w:rsidRPr="0013440F" w:rsidRDefault="00ED0391" w:rsidP="001A42D6">
            <w:pPr>
              <w:widowControl w:val="0"/>
              <w:jc w:val="right"/>
              <w:rPr>
                <w:i/>
                <w:iCs/>
                <w:sz w:val="18"/>
                <w:szCs w:val="18"/>
              </w:rPr>
            </w:pPr>
            <w:r w:rsidRPr="0013440F">
              <w:rPr>
                <w:i/>
                <w:iCs/>
                <w:sz w:val="18"/>
                <w:szCs w:val="18"/>
              </w:rPr>
              <w:t>4.45</w:t>
            </w:r>
          </w:p>
        </w:tc>
        <w:tc>
          <w:tcPr>
            <w:tcW w:w="37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24645E8" w14:textId="77777777" w:rsidR="00ED0391" w:rsidRPr="0013440F" w:rsidRDefault="00ED0391" w:rsidP="001A42D6">
            <w:pPr>
              <w:widowControl w:val="0"/>
              <w:jc w:val="right"/>
              <w:rPr>
                <w:i/>
                <w:iCs/>
                <w:sz w:val="18"/>
                <w:szCs w:val="18"/>
              </w:rPr>
            </w:pPr>
            <w:r w:rsidRPr="0013440F">
              <w:rPr>
                <w:i/>
                <w:iCs/>
                <w:sz w:val="18"/>
                <w:szCs w:val="18"/>
              </w:rPr>
              <w:t>0.00</w:t>
            </w:r>
          </w:p>
        </w:tc>
        <w:tc>
          <w:tcPr>
            <w:tcW w:w="453" w:type="pct"/>
            <w:tcBorders>
              <w:top w:val="single" w:sz="4" w:space="0" w:color="auto"/>
              <w:left w:val="nil"/>
              <w:bottom w:val="single" w:sz="4" w:space="0" w:color="auto"/>
              <w:right w:val="single" w:sz="4" w:space="0" w:color="auto"/>
            </w:tcBorders>
            <w:tcMar>
              <w:left w:w="43" w:type="dxa"/>
              <w:right w:w="43" w:type="dxa"/>
            </w:tcMar>
          </w:tcPr>
          <w:p w14:paraId="2CF48337" w14:textId="77777777" w:rsidR="00ED0391" w:rsidRPr="0013440F" w:rsidRDefault="00ED0391" w:rsidP="001A42D6">
            <w:pPr>
              <w:widowControl w:val="0"/>
              <w:jc w:val="right"/>
              <w:rPr>
                <w:i/>
                <w:iCs/>
                <w:sz w:val="18"/>
                <w:szCs w:val="18"/>
              </w:rPr>
            </w:pPr>
            <w:r w:rsidRPr="0013440F">
              <w:rPr>
                <w:i/>
                <w:iCs/>
                <w:sz w:val="18"/>
                <w:szCs w:val="18"/>
              </w:rPr>
              <w:t>0.00</w:t>
            </w:r>
          </w:p>
        </w:tc>
        <w:tc>
          <w:tcPr>
            <w:tcW w:w="452" w:type="pct"/>
            <w:tcBorders>
              <w:top w:val="single" w:sz="4" w:space="0" w:color="auto"/>
              <w:left w:val="single" w:sz="4" w:space="0" w:color="auto"/>
              <w:bottom w:val="single" w:sz="4" w:space="0" w:color="auto"/>
              <w:right w:val="single" w:sz="4" w:space="0" w:color="auto"/>
            </w:tcBorders>
          </w:tcPr>
          <w:p w14:paraId="3B5A95B8" w14:textId="77777777" w:rsidR="00ED0391" w:rsidRPr="0013440F" w:rsidRDefault="00ED0391" w:rsidP="001A42D6">
            <w:pPr>
              <w:widowControl w:val="0"/>
              <w:jc w:val="right"/>
              <w:rPr>
                <w:i/>
                <w:iCs/>
                <w:sz w:val="18"/>
                <w:szCs w:val="18"/>
              </w:rPr>
            </w:pPr>
            <w:r w:rsidRPr="0013440F">
              <w:rPr>
                <w:i/>
                <w:iCs/>
                <w:sz w:val="18"/>
                <w:szCs w:val="18"/>
              </w:rPr>
              <w:t>0.00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D2E8B4A" w14:textId="77777777" w:rsidR="00ED0391" w:rsidRPr="0013440F" w:rsidRDefault="00ED0391" w:rsidP="001A42D6">
            <w:pPr>
              <w:widowControl w:val="0"/>
              <w:jc w:val="right"/>
              <w:rPr>
                <w:i/>
                <w:iCs/>
                <w:sz w:val="18"/>
                <w:szCs w:val="18"/>
              </w:rPr>
            </w:pPr>
            <w:r w:rsidRPr="0013440F">
              <w:rPr>
                <w:i/>
                <w:iCs/>
                <w:sz w:val="18"/>
                <w:szCs w:val="18"/>
              </w:rPr>
              <w:t>177.40</w:t>
            </w:r>
          </w:p>
        </w:tc>
        <w:tc>
          <w:tcPr>
            <w:tcW w:w="32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DA24863" w14:textId="1AAF0F45" w:rsidR="00ED0391" w:rsidRPr="0013440F" w:rsidRDefault="00ED0391" w:rsidP="001A42D6">
            <w:pPr>
              <w:widowControl w:val="0"/>
              <w:jc w:val="right"/>
              <w:rPr>
                <w:i/>
                <w:iCs/>
                <w:sz w:val="18"/>
                <w:szCs w:val="18"/>
              </w:rPr>
            </w:pPr>
          </w:p>
        </w:tc>
      </w:tr>
      <w:tr w:rsidR="004046D6" w:rsidRPr="0013440F" w14:paraId="64B42B10" w14:textId="77777777" w:rsidTr="00B330AB">
        <w:trPr>
          <w:trHeight w:val="227"/>
        </w:trPr>
        <w:tc>
          <w:tcPr>
            <w:tcW w:w="79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5879B187" w14:textId="77777777" w:rsidR="00ED0391" w:rsidRPr="0013440F" w:rsidRDefault="00ED0391" w:rsidP="001A42D6">
            <w:pPr>
              <w:widowControl w:val="0"/>
              <w:ind w:left="96" w:right="84"/>
              <w:jc w:val="left"/>
              <w:rPr>
                <w:b/>
                <w:bCs/>
                <w:sz w:val="18"/>
                <w:szCs w:val="18"/>
                <w:lang w:eastAsia="en-CA"/>
              </w:rPr>
            </w:pPr>
            <w:r w:rsidRPr="0013440F">
              <w:rPr>
                <w:b/>
                <w:bCs/>
                <w:sz w:val="18"/>
                <w:szCs w:val="18"/>
                <w:lang w:eastAsia="en-CA"/>
              </w:rPr>
              <w:t>Local installation and assembly</w:t>
            </w:r>
          </w:p>
        </w:tc>
        <w:tc>
          <w:tcPr>
            <w:tcW w:w="39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F9C77C3" w14:textId="77777777" w:rsidR="00ED0391" w:rsidRPr="0013440F" w:rsidRDefault="00ED0391" w:rsidP="001A42D6">
            <w:pPr>
              <w:widowControl w:val="0"/>
              <w:jc w:val="right"/>
              <w:rPr>
                <w:b/>
                <w:bCs/>
                <w:i/>
                <w:iCs/>
                <w:sz w:val="18"/>
                <w:szCs w:val="18"/>
              </w:rPr>
            </w:pPr>
            <w:r w:rsidRPr="0013440F">
              <w:rPr>
                <w:sz w:val="18"/>
                <w:szCs w:val="18"/>
              </w:rPr>
              <w:t>0.00</w:t>
            </w:r>
          </w:p>
        </w:tc>
        <w:tc>
          <w:tcPr>
            <w:tcW w:w="443" w:type="pct"/>
            <w:tcBorders>
              <w:top w:val="single" w:sz="4" w:space="0" w:color="auto"/>
              <w:left w:val="nil"/>
              <w:bottom w:val="single" w:sz="4" w:space="0" w:color="auto"/>
              <w:right w:val="single" w:sz="4" w:space="0" w:color="auto"/>
            </w:tcBorders>
            <w:tcMar>
              <w:left w:w="43" w:type="dxa"/>
              <w:right w:w="43" w:type="dxa"/>
            </w:tcMar>
          </w:tcPr>
          <w:p w14:paraId="40AB4703" w14:textId="77777777" w:rsidR="00ED0391" w:rsidRPr="0013440F" w:rsidRDefault="00ED0391" w:rsidP="001A42D6">
            <w:pPr>
              <w:widowControl w:val="0"/>
              <w:jc w:val="right"/>
              <w:rPr>
                <w:b/>
                <w:bCs/>
                <w:i/>
                <w:iCs/>
                <w:sz w:val="18"/>
                <w:szCs w:val="18"/>
              </w:rPr>
            </w:pPr>
            <w:r w:rsidRPr="0013440F">
              <w:rPr>
                <w:sz w:val="18"/>
                <w:szCs w:val="18"/>
              </w:rPr>
              <w:t>4.10</w:t>
            </w:r>
          </w:p>
        </w:tc>
        <w:tc>
          <w:tcPr>
            <w:tcW w:w="384" w:type="pct"/>
            <w:tcBorders>
              <w:top w:val="single" w:sz="4" w:space="0" w:color="auto"/>
              <w:left w:val="single" w:sz="4" w:space="0" w:color="auto"/>
              <w:bottom w:val="single" w:sz="4" w:space="0" w:color="auto"/>
              <w:right w:val="single" w:sz="4" w:space="0" w:color="auto"/>
            </w:tcBorders>
            <w:tcMar>
              <w:left w:w="43" w:type="dxa"/>
              <w:right w:w="43" w:type="dxa"/>
            </w:tcMar>
          </w:tcPr>
          <w:p w14:paraId="05D00966" w14:textId="77777777" w:rsidR="00ED0391" w:rsidRPr="0013440F" w:rsidRDefault="00ED0391" w:rsidP="001A42D6">
            <w:pPr>
              <w:widowControl w:val="0"/>
              <w:jc w:val="right"/>
              <w:rPr>
                <w:b/>
                <w:bCs/>
                <w:i/>
                <w:iCs/>
                <w:sz w:val="18"/>
                <w:szCs w:val="18"/>
              </w:rPr>
            </w:pPr>
            <w:r w:rsidRPr="0013440F">
              <w:rPr>
                <w:sz w:val="18"/>
                <w:szCs w:val="18"/>
              </w:rPr>
              <w:t>0.00</w:t>
            </w:r>
          </w:p>
        </w:tc>
        <w:tc>
          <w:tcPr>
            <w:tcW w:w="48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905303A" w14:textId="77777777" w:rsidR="00ED0391" w:rsidRPr="0013440F" w:rsidRDefault="00ED0391" w:rsidP="001A42D6">
            <w:pPr>
              <w:widowControl w:val="0"/>
              <w:jc w:val="right"/>
              <w:rPr>
                <w:b/>
                <w:bCs/>
                <w:i/>
                <w:iCs/>
                <w:sz w:val="18"/>
                <w:szCs w:val="18"/>
              </w:rPr>
            </w:pPr>
            <w:r w:rsidRPr="0013440F">
              <w:rPr>
                <w:sz w:val="18"/>
                <w:szCs w:val="18"/>
              </w:rPr>
              <w:t>0.00</w:t>
            </w:r>
          </w:p>
        </w:tc>
        <w:tc>
          <w:tcPr>
            <w:tcW w:w="48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717CDF3" w14:textId="77777777" w:rsidR="00ED0391" w:rsidRPr="0013440F" w:rsidRDefault="00ED0391" w:rsidP="001A42D6">
            <w:pPr>
              <w:widowControl w:val="0"/>
              <w:jc w:val="right"/>
              <w:rPr>
                <w:b/>
                <w:bCs/>
                <w:i/>
                <w:iCs/>
                <w:sz w:val="18"/>
                <w:szCs w:val="18"/>
              </w:rPr>
            </w:pPr>
            <w:r w:rsidRPr="0013440F">
              <w:rPr>
                <w:sz w:val="18"/>
                <w:szCs w:val="18"/>
              </w:rPr>
              <w:t>0.00</w:t>
            </w:r>
          </w:p>
        </w:tc>
        <w:tc>
          <w:tcPr>
            <w:tcW w:w="37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744DBE9" w14:textId="77777777" w:rsidR="00ED0391" w:rsidRPr="0013440F" w:rsidRDefault="00ED0391" w:rsidP="001A42D6">
            <w:pPr>
              <w:widowControl w:val="0"/>
              <w:jc w:val="right"/>
              <w:rPr>
                <w:b/>
                <w:bCs/>
                <w:i/>
                <w:iCs/>
                <w:sz w:val="18"/>
                <w:szCs w:val="18"/>
              </w:rPr>
            </w:pPr>
            <w:r w:rsidRPr="0013440F">
              <w:rPr>
                <w:sz w:val="18"/>
                <w:szCs w:val="18"/>
              </w:rPr>
              <w:t>0.00</w:t>
            </w:r>
          </w:p>
        </w:tc>
        <w:tc>
          <w:tcPr>
            <w:tcW w:w="453" w:type="pct"/>
            <w:tcBorders>
              <w:top w:val="single" w:sz="4" w:space="0" w:color="auto"/>
              <w:left w:val="nil"/>
              <w:bottom w:val="single" w:sz="4" w:space="0" w:color="auto"/>
              <w:right w:val="single" w:sz="4" w:space="0" w:color="auto"/>
            </w:tcBorders>
            <w:tcMar>
              <w:left w:w="43" w:type="dxa"/>
              <w:right w:w="43" w:type="dxa"/>
            </w:tcMar>
          </w:tcPr>
          <w:p w14:paraId="57B56491" w14:textId="77777777" w:rsidR="00ED0391" w:rsidRPr="0013440F" w:rsidRDefault="00ED0391" w:rsidP="001A42D6">
            <w:pPr>
              <w:widowControl w:val="0"/>
              <w:jc w:val="right"/>
              <w:rPr>
                <w:b/>
                <w:bCs/>
                <w:i/>
                <w:iCs/>
                <w:sz w:val="18"/>
                <w:szCs w:val="18"/>
              </w:rPr>
            </w:pPr>
            <w:r w:rsidRPr="0013440F">
              <w:rPr>
                <w:sz w:val="18"/>
                <w:szCs w:val="18"/>
              </w:rPr>
              <w:t>0.00</w:t>
            </w:r>
          </w:p>
        </w:tc>
        <w:tc>
          <w:tcPr>
            <w:tcW w:w="452" w:type="pct"/>
            <w:tcBorders>
              <w:top w:val="single" w:sz="4" w:space="0" w:color="auto"/>
              <w:left w:val="single" w:sz="4" w:space="0" w:color="auto"/>
              <w:bottom w:val="single" w:sz="4" w:space="0" w:color="auto"/>
              <w:right w:val="single" w:sz="4" w:space="0" w:color="auto"/>
            </w:tcBorders>
          </w:tcPr>
          <w:p w14:paraId="64DFF03B" w14:textId="77777777" w:rsidR="00ED0391" w:rsidRPr="0013440F" w:rsidRDefault="00ED0391" w:rsidP="001A42D6">
            <w:pPr>
              <w:widowControl w:val="0"/>
              <w:jc w:val="right"/>
              <w:rPr>
                <w:sz w:val="18"/>
                <w:szCs w:val="18"/>
              </w:rPr>
            </w:pPr>
            <w:r w:rsidRPr="0013440F">
              <w:rPr>
                <w:sz w:val="18"/>
                <w:szCs w:val="18"/>
              </w:rPr>
              <w:t>0.00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E0FF44D" w14:textId="6095024A" w:rsidR="00ED0391" w:rsidRPr="0013440F" w:rsidRDefault="00FF0491" w:rsidP="001A42D6">
            <w:pPr>
              <w:widowControl w:val="0"/>
              <w:jc w:val="right"/>
              <w:rPr>
                <w:b/>
                <w:bCs/>
                <w:i/>
                <w:iCs/>
                <w:sz w:val="18"/>
                <w:szCs w:val="18"/>
              </w:rPr>
            </w:pPr>
            <w:r>
              <w:rPr>
                <w:sz w:val="18"/>
                <w:szCs w:val="18"/>
              </w:rPr>
              <w:t>4.1</w:t>
            </w:r>
          </w:p>
        </w:tc>
        <w:tc>
          <w:tcPr>
            <w:tcW w:w="326" w:type="pct"/>
            <w:tcBorders>
              <w:top w:val="nil"/>
              <w:left w:val="nil"/>
              <w:bottom w:val="single" w:sz="4" w:space="0" w:color="auto"/>
              <w:right w:val="single" w:sz="4" w:space="0" w:color="auto"/>
            </w:tcBorders>
            <w:shd w:val="clear" w:color="auto" w:fill="auto"/>
            <w:tcMar>
              <w:left w:w="43" w:type="dxa"/>
              <w:right w:w="43" w:type="dxa"/>
            </w:tcMar>
          </w:tcPr>
          <w:p w14:paraId="451C2B41" w14:textId="0D1FCB04" w:rsidR="00ED0391" w:rsidRPr="0013440F" w:rsidRDefault="00BE24A8" w:rsidP="001A42D6">
            <w:pPr>
              <w:widowControl w:val="0"/>
              <w:jc w:val="right"/>
              <w:rPr>
                <w:b/>
                <w:bCs/>
                <w:i/>
                <w:iCs/>
                <w:sz w:val="18"/>
                <w:szCs w:val="18"/>
              </w:rPr>
            </w:pPr>
            <w:r>
              <w:rPr>
                <w:sz w:val="18"/>
                <w:szCs w:val="18"/>
              </w:rPr>
              <w:t>2.20</w:t>
            </w:r>
          </w:p>
        </w:tc>
      </w:tr>
      <w:tr w:rsidR="00383226" w:rsidRPr="0013440F" w14:paraId="6B072254" w14:textId="77777777" w:rsidTr="00383226">
        <w:trPr>
          <w:trHeight w:val="227"/>
        </w:trPr>
        <w:tc>
          <w:tcPr>
            <w:tcW w:w="5000" w:type="pct"/>
            <w:gridSpan w:val="11"/>
            <w:tcBorders>
              <w:top w:val="nil"/>
              <w:left w:val="single" w:sz="4" w:space="0" w:color="auto"/>
              <w:bottom w:val="single" w:sz="4" w:space="0" w:color="auto"/>
              <w:right w:val="single" w:sz="4" w:space="0" w:color="auto"/>
            </w:tcBorders>
            <w:shd w:val="clear" w:color="auto" w:fill="auto"/>
            <w:tcMar>
              <w:left w:w="43" w:type="dxa"/>
              <w:right w:w="43" w:type="dxa"/>
            </w:tcMar>
          </w:tcPr>
          <w:p w14:paraId="5343CC72" w14:textId="4194F7DE" w:rsidR="00383226" w:rsidRPr="00A00DCA" w:rsidRDefault="00383226" w:rsidP="00383226">
            <w:pPr>
              <w:widowControl w:val="0"/>
              <w:jc w:val="left"/>
              <w:rPr>
                <w:i/>
                <w:iCs/>
                <w:sz w:val="18"/>
                <w:szCs w:val="18"/>
              </w:rPr>
            </w:pPr>
            <w:r w:rsidRPr="00A00DCA">
              <w:rPr>
                <w:i/>
                <w:iCs/>
                <w:sz w:val="18"/>
                <w:szCs w:val="18"/>
              </w:rPr>
              <w:t>Other</w:t>
            </w:r>
            <w:r w:rsidR="009C36D4">
              <w:rPr>
                <w:i/>
                <w:iCs/>
                <w:sz w:val="18"/>
                <w:szCs w:val="18"/>
              </w:rPr>
              <w:t xml:space="preserve"> subsectors</w:t>
            </w:r>
          </w:p>
        </w:tc>
      </w:tr>
      <w:tr w:rsidR="00B330AB" w:rsidRPr="0013440F" w14:paraId="0F832F63" w14:textId="77777777" w:rsidTr="00B330AB">
        <w:trPr>
          <w:trHeight w:val="227"/>
        </w:trPr>
        <w:tc>
          <w:tcPr>
            <w:tcW w:w="79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8AB9CBD" w14:textId="397773F6" w:rsidR="00B330AB" w:rsidRPr="00F07055" w:rsidRDefault="00B330AB" w:rsidP="00B330AB">
            <w:pPr>
              <w:widowControl w:val="0"/>
              <w:ind w:left="96" w:right="84"/>
              <w:jc w:val="left"/>
              <w:rPr>
                <w:b/>
                <w:bCs/>
                <w:sz w:val="18"/>
                <w:szCs w:val="18"/>
                <w:lang w:eastAsia="en-CA"/>
              </w:rPr>
            </w:pPr>
            <w:r w:rsidRPr="0013440F">
              <w:rPr>
                <w:b/>
                <w:bCs/>
                <w:sz w:val="18"/>
                <w:szCs w:val="18"/>
                <w:lang w:eastAsia="en-CA"/>
              </w:rPr>
              <w:t>PU foam</w:t>
            </w:r>
          </w:p>
        </w:tc>
        <w:tc>
          <w:tcPr>
            <w:tcW w:w="39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AA8B390" w14:textId="36A883C0" w:rsidR="00B330AB" w:rsidRPr="00F07055" w:rsidRDefault="00B330AB" w:rsidP="00B330AB">
            <w:pPr>
              <w:widowControl w:val="0"/>
              <w:jc w:val="right"/>
              <w:rPr>
                <w:b/>
                <w:bCs/>
                <w:sz w:val="18"/>
                <w:szCs w:val="18"/>
              </w:rPr>
            </w:pPr>
            <w:r w:rsidRPr="0013440F">
              <w:rPr>
                <w:sz w:val="18"/>
                <w:szCs w:val="18"/>
              </w:rPr>
              <w:t>0.00</w:t>
            </w:r>
          </w:p>
        </w:tc>
        <w:tc>
          <w:tcPr>
            <w:tcW w:w="443" w:type="pct"/>
            <w:tcBorders>
              <w:top w:val="single" w:sz="4" w:space="0" w:color="auto"/>
              <w:left w:val="nil"/>
              <w:bottom w:val="single" w:sz="4" w:space="0" w:color="auto"/>
              <w:right w:val="single" w:sz="4" w:space="0" w:color="auto"/>
            </w:tcBorders>
            <w:tcMar>
              <w:left w:w="43" w:type="dxa"/>
              <w:right w:w="43" w:type="dxa"/>
            </w:tcMar>
          </w:tcPr>
          <w:p w14:paraId="04FD57EF" w14:textId="79D33F5A" w:rsidR="00B330AB" w:rsidRPr="00F07055" w:rsidRDefault="00B330AB" w:rsidP="00B330AB">
            <w:pPr>
              <w:widowControl w:val="0"/>
              <w:jc w:val="right"/>
              <w:rPr>
                <w:b/>
                <w:bCs/>
                <w:sz w:val="18"/>
                <w:szCs w:val="18"/>
              </w:rPr>
            </w:pPr>
            <w:r w:rsidRPr="0013440F">
              <w:rPr>
                <w:sz w:val="18"/>
                <w:szCs w:val="18"/>
              </w:rPr>
              <w:t>0.00</w:t>
            </w:r>
          </w:p>
        </w:tc>
        <w:tc>
          <w:tcPr>
            <w:tcW w:w="384" w:type="pct"/>
            <w:tcBorders>
              <w:top w:val="single" w:sz="4" w:space="0" w:color="auto"/>
              <w:left w:val="single" w:sz="4" w:space="0" w:color="auto"/>
              <w:bottom w:val="single" w:sz="4" w:space="0" w:color="auto"/>
              <w:right w:val="single" w:sz="4" w:space="0" w:color="auto"/>
            </w:tcBorders>
            <w:tcMar>
              <w:left w:w="43" w:type="dxa"/>
              <w:right w:w="43" w:type="dxa"/>
            </w:tcMar>
          </w:tcPr>
          <w:p w14:paraId="06231D48" w14:textId="38326166" w:rsidR="00B330AB" w:rsidRPr="00F07055" w:rsidRDefault="00B330AB" w:rsidP="00B330AB">
            <w:pPr>
              <w:widowControl w:val="0"/>
              <w:jc w:val="right"/>
              <w:rPr>
                <w:b/>
                <w:bCs/>
                <w:sz w:val="18"/>
                <w:szCs w:val="18"/>
              </w:rPr>
            </w:pPr>
            <w:r w:rsidRPr="0013440F">
              <w:rPr>
                <w:sz w:val="18"/>
                <w:szCs w:val="18"/>
              </w:rPr>
              <w:t>0.00</w:t>
            </w:r>
          </w:p>
        </w:tc>
        <w:tc>
          <w:tcPr>
            <w:tcW w:w="48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C270224" w14:textId="7FCF49B6" w:rsidR="00B330AB" w:rsidRPr="00F07055" w:rsidRDefault="00B330AB" w:rsidP="00B330AB">
            <w:pPr>
              <w:widowControl w:val="0"/>
              <w:jc w:val="right"/>
              <w:rPr>
                <w:b/>
                <w:bCs/>
                <w:sz w:val="18"/>
                <w:szCs w:val="18"/>
              </w:rPr>
            </w:pPr>
            <w:r w:rsidRPr="0013440F">
              <w:rPr>
                <w:sz w:val="18"/>
                <w:szCs w:val="18"/>
              </w:rPr>
              <w:t>0.00</w:t>
            </w:r>
          </w:p>
        </w:tc>
        <w:tc>
          <w:tcPr>
            <w:tcW w:w="48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F89CE48" w14:textId="4E4BCC25" w:rsidR="00B330AB" w:rsidRPr="00F07055" w:rsidRDefault="00B330AB" w:rsidP="00B330AB">
            <w:pPr>
              <w:widowControl w:val="0"/>
              <w:jc w:val="right"/>
              <w:rPr>
                <w:b/>
                <w:bCs/>
                <w:sz w:val="18"/>
                <w:szCs w:val="18"/>
              </w:rPr>
            </w:pPr>
            <w:r w:rsidRPr="0013440F">
              <w:rPr>
                <w:sz w:val="18"/>
                <w:szCs w:val="18"/>
              </w:rPr>
              <w:t>0.00</w:t>
            </w:r>
          </w:p>
        </w:tc>
        <w:tc>
          <w:tcPr>
            <w:tcW w:w="37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4BB8AA0" w14:textId="4CE37930" w:rsidR="00B330AB" w:rsidRPr="00F07055" w:rsidRDefault="00B330AB" w:rsidP="00B330AB">
            <w:pPr>
              <w:widowControl w:val="0"/>
              <w:jc w:val="right"/>
              <w:rPr>
                <w:b/>
                <w:bCs/>
                <w:sz w:val="18"/>
                <w:szCs w:val="18"/>
              </w:rPr>
            </w:pPr>
            <w:r w:rsidRPr="0013440F">
              <w:rPr>
                <w:sz w:val="18"/>
                <w:szCs w:val="18"/>
              </w:rPr>
              <w:t>0.00</w:t>
            </w:r>
          </w:p>
        </w:tc>
        <w:tc>
          <w:tcPr>
            <w:tcW w:w="453" w:type="pct"/>
            <w:tcBorders>
              <w:top w:val="single" w:sz="4" w:space="0" w:color="auto"/>
              <w:left w:val="nil"/>
              <w:bottom w:val="single" w:sz="4" w:space="0" w:color="auto"/>
              <w:right w:val="single" w:sz="4" w:space="0" w:color="auto"/>
            </w:tcBorders>
            <w:tcMar>
              <w:left w:w="43" w:type="dxa"/>
              <w:right w:w="43" w:type="dxa"/>
            </w:tcMar>
          </w:tcPr>
          <w:p w14:paraId="59C22099" w14:textId="4DAD06CB" w:rsidR="00B330AB" w:rsidRPr="00F07055" w:rsidRDefault="00B330AB" w:rsidP="00B330AB">
            <w:pPr>
              <w:widowControl w:val="0"/>
              <w:jc w:val="right"/>
              <w:rPr>
                <w:b/>
                <w:bCs/>
                <w:sz w:val="18"/>
                <w:szCs w:val="18"/>
              </w:rPr>
            </w:pPr>
            <w:r w:rsidRPr="0013440F">
              <w:rPr>
                <w:sz w:val="18"/>
                <w:szCs w:val="18"/>
              </w:rPr>
              <w:t>0.00</w:t>
            </w:r>
          </w:p>
        </w:tc>
        <w:tc>
          <w:tcPr>
            <w:tcW w:w="452" w:type="pct"/>
            <w:tcBorders>
              <w:top w:val="single" w:sz="4" w:space="0" w:color="auto"/>
              <w:left w:val="single" w:sz="4" w:space="0" w:color="auto"/>
              <w:bottom w:val="single" w:sz="4" w:space="0" w:color="auto"/>
              <w:right w:val="single" w:sz="4" w:space="0" w:color="auto"/>
            </w:tcBorders>
          </w:tcPr>
          <w:p w14:paraId="07696CD2" w14:textId="01EA8A38" w:rsidR="00B330AB" w:rsidRPr="00F07055" w:rsidRDefault="00B330AB" w:rsidP="00B330AB">
            <w:pPr>
              <w:widowControl w:val="0"/>
              <w:jc w:val="right"/>
              <w:rPr>
                <w:b/>
                <w:bCs/>
                <w:sz w:val="18"/>
                <w:szCs w:val="18"/>
              </w:rPr>
            </w:pPr>
            <w:r w:rsidRPr="0013440F">
              <w:rPr>
                <w:sz w:val="18"/>
                <w:szCs w:val="18"/>
              </w:rPr>
              <w:t>3.60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2806298" w14:textId="1DC52C1C" w:rsidR="00B330AB" w:rsidRPr="00F07055" w:rsidRDefault="00B330AB" w:rsidP="00B330AB">
            <w:pPr>
              <w:widowControl w:val="0"/>
              <w:jc w:val="right"/>
              <w:rPr>
                <w:b/>
                <w:bCs/>
                <w:sz w:val="18"/>
                <w:szCs w:val="18"/>
              </w:rPr>
            </w:pPr>
            <w:r w:rsidRPr="0013440F">
              <w:rPr>
                <w:sz w:val="18"/>
                <w:szCs w:val="18"/>
              </w:rPr>
              <w:t>3.60</w:t>
            </w:r>
          </w:p>
        </w:tc>
        <w:tc>
          <w:tcPr>
            <w:tcW w:w="326" w:type="pct"/>
            <w:tcBorders>
              <w:top w:val="nil"/>
              <w:left w:val="nil"/>
              <w:bottom w:val="single" w:sz="4" w:space="0" w:color="auto"/>
              <w:right w:val="single" w:sz="4" w:space="0" w:color="auto"/>
            </w:tcBorders>
            <w:shd w:val="clear" w:color="auto" w:fill="auto"/>
            <w:tcMar>
              <w:left w:w="43" w:type="dxa"/>
              <w:right w:w="43" w:type="dxa"/>
            </w:tcMar>
          </w:tcPr>
          <w:p w14:paraId="425344CC" w14:textId="3039F6A2" w:rsidR="00B330AB" w:rsidRPr="00F07055" w:rsidRDefault="00B330AB" w:rsidP="00B330AB">
            <w:pPr>
              <w:widowControl w:val="0"/>
              <w:jc w:val="right"/>
              <w:rPr>
                <w:b/>
                <w:bCs/>
                <w:sz w:val="18"/>
                <w:szCs w:val="18"/>
              </w:rPr>
            </w:pPr>
            <w:r>
              <w:rPr>
                <w:sz w:val="18"/>
                <w:szCs w:val="18"/>
              </w:rPr>
              <w:t>0.18</w:t>
            </w:r>
          </w:p>
        </w:tc>
      </w:tr>
      <w:tr w:rsidR="00B330AB" w:rsidRPr="0013440F" w14:paraId="6F120CA3" w14:textId="77777777" w:rsidTr="00B330AB">
        <w:trPr>
          <w:trHeight w:val="227"/>
        </w:trPr>
        <w:tc>
          <w:tcPr>
            <w:tcW w:w="79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2565AC99" w14:textId="3AB761C5" w:rsidR="00B330AB" w:rsidRPr="00F07055" w:rsidRDefault="00B330AB" w:rsidP="00B330AB">
            <w:pPr>
              <w:widowControl w:val="0"/>
              <w:ind w:left="96" w:right="84"/>
              <w:jc w:val="left"/>
              <w:rPr>
                <w:b/>
                <w:bCs/>
                <w:sz w:val="18"/>
                <w:szCs w:val="18"/>
                <w:lang w:eastAsia="en-CA"/>
              </w:rPr>
            </w:pPr>
            <w:r w:rsidRPr="0013440F">
              <w:rPr>
                <w:i/>
                <w:iCs/>
                <w:sz w:val="18"/>
                <w:szCs w:val="18"/>
                <w:lang w:eastAsia="en-CA"/>
              </w:rPr>
              <w:t>Subtotal</w:t>
            </w:r>
          </w:p>
        </w:tc>
        <w:tc>
          <w:tcPr>
            <w:tcW w:w="39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89B2227" w14:textId="282E8FE5" w:rsidR="00B330AB" w:rsidRPr="00F07055" w:rsidRDefault="00B330AB" w:rsidP="00B330AB">
            <w:pPr>
              <w:widowControl w:val="0"/>
              <w:jc w:val="right"/>
              <w:rPr>
                <w:b/>
                <w:bCs/>
                <w:sz w:val="18"/>
                <w:szCs w:val="18"/>
              </w:rPr>
            </w:pPr>
            <w:r w:rsidRPr="0013440F">
              <w:rPr>
                <w:i/>
                <w:iCs/>
                <w:sz w:val="18"/>
                <w:szCs w:val="18"/>
              </w:rPr>
              <w:t>0.00</w:t>
            </w:r>
          </w:p>
        </w:tc>
        <w:tc>
          <w:tcPr>
            <w:tcW w:w="443" w:type="pct"/>
            <w:tcBorders>
              <w:top w:val="single" w:sz="4" w:space="0" w:color="auto"/>
              <w:left w:val="nil"/>
              <w:bottom w:val="single" w:sz="4" w:space="0" w:color="auto"/>
              <w:right w:val="single" w:sz="4" w:space="0" w:color="auto"/>
            </w:tcBorders>
            <w:tcMar>
              <w:left w:w="43" w:type="dxa"/>
              <w:right w:w="43" w:type="dxa"/>
            </w:tcMar>
          </w:tcPr>
          <w:p w14:paraId="027A1155" w14:textId="1D53090E" w:rsidR="00B330AB" w:rsidRPr="00F07055" w:rsidRDefault="00B330AB" w:rsidP="00B330AB">
            <w:pPr>
              <w:widowControl w:val="0"/>
              <w:jc w:val="right"/>
              <w:rPr>
                <w:b/>
                <w:bCs/>
                <w:sz w:val="18"/>
                <w:szCs w:val="18"/>
              </w:rPr>
            </w:pPr>
            <w:r w:rsidRPr="0013440F">
              <w:rPr>
                <w:i/>
                <w:iCs/>
                <w:sz w:val="18"/>
                <w:szCs w:val="18"/>
              </w:rPr>
              <w:t>0.00</w:t>
            </w:r>
          </w:p>
        </w:tc>
        <w:tc>
          <w:tcPr>
            <w:tcW w:w="384" w:type="pct"/>
            <w:tcBorders>
              <w:top w:val="single" w:sz="4" w:space="0" w:color="auto"/>
              <w:left w:val="single" w:sz="4" w:space="0" w:color="auto"/>
              <w:bottom w:val="single" w:sz="4" w:space="0" w:color="auto"/>
              <w:right w:val="single" w:sz="4" w:space="0" w:color="auto"/>
            </w:tcBorders>
            <w:tcMar>
              <w:left w:w="43" w:type="dxa"/>
              <w:right w:w="43" w:type="dxa"/>
            </w:tcMar>
          </w:tcPr>
          <w:p w14:paraId="1FF79138" w14:textId="158F0ECB" w:rsidR="00B330AB" w:rsidRPr="00F07055" w:rsidRDefault="00B330AB" w:rsidP="00B330AB">
            <w:pPr>
              <w:widowControl w:val="0"/>
              <w:jc w:val="right"/>
              <w:rPr>
                <w:b/>
                <w:bCs/>
                <w:sz w:val="18"/>
                <w:szCs w:val="18"/>
              </w:rPr>
            </w:pPr>
            <w:r w:rsidRPr="0013440F">
              <w:rPr>
                <w:i/>
                <w:iCs/>
                <w:sz w:val="18"/>
                <w:szCs w:val="18"/>
              </w:rPr>
              <w:t>0.00</w:t>
            </w:r>
          </w:p>
        </w:tc>
        <w:tc>
          <w:tcPr>
            <w:tcW w:w="48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78AD2AE" w14:textId="2C3737C5" w:rsidR="00B330AB" w:rsidRPr="00F07055" w:rsidRDefault="00B330AB" w:rsidP="00B330AB">
            <w:pPr>
              <w:widowControl w:val="0"/>
              <w:jc w:val="right"/>
              <w:rPr>
                <w:b/>
                <w:bCs/>
                <w:sz w:val="18"/>
                <w:szCs w:val="18"/>
              </w:rPr>
            </w:pPr>
            <w:r w:rsidRPr="0013440F">
              <w:rPr>
                <w:i/>
                <w:iCs/>
                <w:sz w:val="18"/>
                <w:szCs w:val="18"/>
              </w:rPr>
              <w:t>0.00</w:t>
            </w:r>
          </w:p>
        </w:tc>
        <w:tc>
          <w:tcPr>
            <w:tcW w:w="48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3C15D0A" w14:textId="5D6358FB" w:rsidR="00B330AB" w:rsidRPr="00F07055" w:rsidRDefault="00B330AB" w:rsidP="00B330AB">
            <w:pPr>
              <w:widowControl w:val="0"/>
              <w:jc w:val="right"/>
              <w:rPr>
                <w:b/>
                <w:bCs/>
                <w:sz w:val="18"/>
                <w:szCs w:val="18"/>
              </w:rPr>
            </w:pPr>
            <w:r w:rsidRPr="0013440F">
              <w:rPr>
                <w:i/>
                <w:iCs/>
                <w:sz w:val="18"/>
                <w:szCs w:val="18"/>
              </w:rPr>
              <w:t>0.00</w:t>
            </w:r>
          </w:p>
        </w:tc>
        <w:tc>
          <w:tcPr>
            <w:tcW w:w="37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C1B1DFA" w14:textId="47597BE9" w:rsidR="00B330AB" w:rsidRPr="00F07055" w:rsidRDefault="00B330AB" w:rsidP="00B330AB">
            <w:pPr>
              <w:widowControl w:val="0"/>
              <w:jc w:val="right"/>
              <w:rPr>
                <w:b/>
                <w:bCs/>
                <w:sz w:val="18"/>
                <w:szCs w:val="18"/>
              </w:rPr>
            </w:pPr>
            <w:r w:rsidRPr="0013440F">
              <w:rPr>
                <w:i/>
                <w:iCs/>
                <w:sz w:val="18"/>
                <w:szCs w:val="18"/>
              </w:rPr>
              <w:t>0.00</w:t>
            </w:r>
          </w:p>
        </w:tc>
        <w:tc>
          <w:tcPr>
            <w:tcW w:w="453" w:type="pct"/>
            <w:tcBorders>
              <w:top w:val="single" w:sz="4" w:space="0" w:color="auto"/>
              <w:left w:val="nil"/>
              <w:bottom w:val="single" w:sz="4" w:space="0" w:color="auto"/>
              <w:right w:val="single" w:sz="4" w:space="0" w:color="auto"/>
            </w:tcBorders>
            <w:tcMar>
              <w:left w:w="43" w:type="dxa"/>
              <w:right w:w="43" w:type="dxa"/>
            </w:tcMar>
          </w:tcPr>
          <w:p w14:paraId="4759D563" w14:textId="4EF3749B" w:rsidR="00B330AB" w:rsidRPr="00F07055" w:rsidRDefault="00B330AB" w:rsidP="00B330AB">
            <w:pPr>
              <w:widowControl w:val="0"/>
              <w:jc w:val="right"/>
              <w:rPr>
                <w:b/>
                <w:bCs/>
                <w:sz w:val="18"/>
                <w:szCs w:val="18"/>
              </w:rPr>
            </w:pPr>
            <w:r w:rsidRPr="0013440F">
              <w:rPr>
                <w:i/>
                <w:iCs/>
                <w:sz w:val="18"/>
                <w:szCs w:val="18"/>
              </w:rPr>
              <w:t>0.00</w:t>
            </w:r>
          </w:p>
        </w:tc>
        <w:tc>
          <w:tcPr>
            <w:tcW w:w="452" w:type="pct"/>
            <w:tcBorders>
              <w:top w:val="single" w:sz="4" w:space="0" w:color="auto"/>
              <w:left w:val="single" w:sz="4" w:space="0" w:color="auto"/>
              <w:bottom w:val="single" w:sz="4" w:space="0" w:color="auto"/>
              <w:right w:val="single" w:sz="4" w:space="0" w:color="auto"/>
            </w:tcBorders>
          </w:tcPr>
          <w:p w14:paraId="5C5C2170" w14:textId="6CCD4BC7" w:rsidR="00B330AB" w:rsidRPr="00F07055" w:rsidRDefault="00B330AB" w:rsidP="00B330AB">
            <w:pPr>
              <w:widowControl w:val="0"/>
              <w:jc w:val="right"/>
              <w:rPr>
                <w:b/>
                <w:bCs/>
                <w:sz w:val="18"/>
                <w:szCs w:val="18"/>
              </w:rPr>
            </w:pPr>
            <w:r w:rsidRPr="0013440F">
              <w:rPr>
                <w:i/>
                <w:iCs/>
                <w:sz w:val="18"/>
                <w:szCs w:val="18"/>
              </w:rPr>
              <w:t>3.60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57BA3CC" w14:textId="1AE0F999" w:rsidR="00B330AB" w:rsidRPr="00F07055" w:rsidRDefault="00B330AB" w:rsidP="00B330AB">
            <w:pPr>
              <w:widowControl w:val="0"/>
              <w:jc w:val="right"/>
              <w:rPr>
                <w:b/>
                <w:bCs/>
                <w:sz w:val="18"/>
                <w:szCs w:val="18"/>
              </w:rPr>
            </w:pPr>
            <w:r w:rsidRPr="0013440F">
              <w:rPr>
                <w:i/>
                <w:iCs/>
                <w:sz w:val="18"/>
                <w:szCs w:val="18"/>
              </w:rPr>
              <w:t>3.60</w:t>
            </w:r>
          </w:p>
        </w:tc>
        <w:tc>
          <w:tcPr>
            <w:tcW w:w="326" w:type="pct"/>
            <w:tcBorders>
              <w:top w:val="nil"/>
              <w:left w:val="nil"/>
              <w:bottom w:val="single" w:sz="4" w:space="0" w:color="auto"/>
              <w:right w:val="single" w:sz="4" w:space="0" w:color="auto"/>
            </w:tcBorders>
            <w:shd w:val="clear" w:color="auto" w:fill="auto"/>
            <w:tcMar>
              <w:left w:w="43" w:type="dxa"/>
              <w:right w:w="43" w:type="dxa"/>
            </w:tcMar>
          </w:tcPr>
          <w:p w14:paraId="0347A859" w14:textId="77777777" w:rsidR="00B330AB" w:rsidRPr="00F07055" w:rsidRDefault="00B330AB" w:rsidP="00B330AB">
            <w:pPr>
              <w:widowControl w:val="0"/>
              <w:jc w:val="right"/>
              <w:rPr>
                <w:b/>
                <w:bCs/>
                <w:sz w:val="18"/>
                <w:szCs w:val="18"/>
              </w:rPr>
            </w:pPr>
          </w:p>
        </w:tc>
      </w:tr>
      <w:tr w:rsidR="00B330AB" w:rsidRPr="0013440F" w14:paraId="6223B735" w14:textId="77777777" w:rsidTr="00B330AB">
        <w:trPr>
          <w:trHeight w:val="227"/>
        </w:trPr>
        <w:tc>
          <w:tcPr>
            <w:tcW w:w="7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DCFE21A" w14:textId="43D41010" w:rsidR="00B330AB" w:rsidRPr="00F07055" w:rsidRDefault="00B330AB" w:rsidP="00B330AB">
            <w:pPr>
              <w:widowControl w:val="0"/>
              <w:ind w:left="96" w:right="84"/>
              <w:jc w:val="left"/>
              <w:rPr>
                <w:b/>
                <w:bCs/>
                <w:sz w:val="18"/>
                <w:szCs w:val="18"/>
                <w:lang w:eastAsia="en-CA"/>
              </w:rPr>
            </w:pPr>
            <w:r w:rsidRPr="0013440F">
              <w:rPr>
                <w:b/>
                <w:bCs/>
                <w:sz w:val="18"/>
                <w:szCs w:val="18"/>
                <w:lang w:eastAsia="en-CA"/>
              </w:rPr>
              <w:t>Fire</w:t>
            </w:r>
            <w:r>
              <w:rPr>
                <w:b/>
                <w:bCs/>
                <w:sz w:val="18"/>
                <w:szCs w:val="18"/>
                <w:lang w:eastAsia="en-CA"/>
              </w:rPr>
              <w:t xml:space="preserve"> fighting</w:t>
            </w:r>
          </w:p>
        </w:tc>
        <w:tc>
          <w:tcPr>
            <w:tcW w:w="39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21CB6C" w14:textId="39791978" w:rsidR="00B330AB" w:rsidRPr="00F07055" w:rsidRDefault="00B330AB" w:rsidP="00B330AB">
            <w:pPr>
              <w:widowControl w:val="0"/>
              <w:jc w:val="right"/>
              <w:rPr>
                <w:b/>
                <w:bCs/>
                <w:sz w:val="18"/>
                <w:szCs w:val="18"/>
              </w:rPr>
            </w:pPr>
            <w:r w:rsidRPr="0013440F">
              <w:rPr>
                <w:sz w:val="18"/>
                <w:szCs w:val="18"/>
              </w:rPr>
              <w:t>0.00</w:t>
            </w:r>
          </w:p>
        </w:tc>
        <w:tc>
          <w:tcPr>
            <w:tcW w:w="443" w:type="pct"/>
            <w:tcBorders>
              <w:top w:val="single" w:sz="4" w:space="0" w:color="auto"/>
              <w:left w:val="nil"/>
              <w:bottom w:val="single" w:sz="4" w:space="0" w:color="auto"/>
              <w:right w:val="single" w:sz="4" w:space="0" w:color="auto"/>
            </w:tcBorders>
            <w:tcMar>
              <w:left w:w="43" w:type="dxa"/>
              <w:right w:w="43" w:type="dxa"/>
            </w:tcMar>
          </w:tcPr>
          <w:p w14:paraId="0A85CF1F" w14:textId="75D2DA65" w:rsidR="00B330AB" w:rsidRPr="00F07055" w:rsidRDefault="00B330AB" w:rsidP="00B330AB">
            <w:pPr>
              <w:widowControl w:val="0"/>
              <w:jc w:val="right"/>
              <w:rPr>
                <w:b/>
                <w:bCs/>
                <w:sz w:val="18"/>
                <w:szCs w:val="18"/>
              </w:rPr>
            </w:pPr>
            <w:r w:rsidRPr="0013440F">
              <w:rPr>
                <w:sz w:val="18"/>
                <w:szCs w:val="18"/>
              </w:rPr>
              <w:t>0.00</w:t>
            </w:r>
          </w:p>
        </w:tc>
        <w:tc>
          <w:tcPr>
            <w:tcW w:w="384" w:type="pct"/>
            <w:tcBorders>
              <w:top w:val="single" w:sz="4" w:space="0" w:color="auto"/>
              <w:left w:val="single" w:sz="4" w:space="0" w:color="auto"/>
              <w:bottom w:val="single" w:sz="4" w:space="0" w:color="auto"/>
              <w:right w:val="single" w:sz="4" w:space="0" w:color="auto"/>
            </w:tcBorders>
            <w:tcMar>
              <w:left w:w="43" w:type="dxa"/>
              <w:right w:w="43" w:type="dxa"/>
            </w:tcMar>
          </w:tcPr>
          <w:p w14:paraId="4A67867E" w14:textId="351151AC" w:rsidR="00B330AB" w:rsidRPr="00F07055" w:rsidRDefault="00B330AB" w:rsidP="00B330AB">
            <w:pPr>
              <w:widowControl w:val="0"/>
              <w:jc w:val="right"/>
              <w:rPr>
                <w:b/>
                <w:bCs/>
                <w:sz w:val="18"/>
                <w:szCs w:val="18"/>
              </w:rPr>
            </w:pPr>
            <w:r w:rsidRPr="0013440F">
              <w:rPr>
                <w:sz w:val="18"/>
                <w:szCs w:val="18"/>
              </w:rPr>
              <w:t>0.00</w:t>
            </w:r>
          </w:p>
        </w:tc>
        <w:tc>
          <w:tcPr>
            <w:tcW w:w="48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09F6C64" w14:textId="74770C6C" w:rsidR="00B330AB" w:rsidRPr="00F07055" w:rsidRDefault="00B330AB" w:rsidP="00B330AB">
            <w:pPr>
              <w:widowControl w:val="0"/>
              <w:jc w:val="right"/>
              <w:rPr>
                <w:b/>
                <w:bCs/>
                <w:sz w:val="18"/>
                <w:szCs w:val="18"/>
              </w:rPr>
            </w:pPr>
            <w:r w:rsidRPr="0013440F">
              <w:rPr>
                <w:sz w:val="18"/>
                <w:szCs w:val="18"/>
              </w:rPr>
              <w:t>0.00</w:t>
            </w:r>
          </w:p>
        </w:tc>
        <w:tc>
          <w:tcPr>
            <w:tcW w:w="48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F0DD8EB" w14:textId="16247C61" w:rsidR="00B330AB" w:rsidRPr="00F07055" w:rsidRDefault="00B330AB" w:rsidP="00B330AB">
            <w:pPr>
              <w:widowControl w:val="0"/>
              <w:jc w:val="right"/>
              <w:rPr>
                <w:b/>
                <w:bCs/>
                <w:sz w:val="18"/>
                <w:szCs w:val="18"/>
              </w:rPr>
            </w:pPr>
            <w:r w:rsidRPr="00697E86">
              <w:rPr>
                <w:sz w:val="18"/>
                <w:szCs w:val="18"/>
              </w:rPr>
              <w:t>0.00</w:t>
            </w:r>
          </w:p>
        </w:tc>
        <w:tc>
          <w:tcPr>
            <w:tcW w:w="37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147B019" w14:textId="10C45382" w:rsidR="00B330AB" w:rsidRPr="00F07055" w:rsidRDefault="00B330AB" w:rsidP="00B330AB">
            <w:pPr>
              <w:widowControl w:val="0"/>
              <w:jc w:val="right"/>
              <w:rPr>
                <w:b/>
                <w:bCs/>
                <w:sz w:val="18"/>
                <w:szCs w:val="18"/>
              </w:rPr>
            </w:pPr>
            <w:r w:rsidRPr="0013440F">
              <w:rPr>
                <w:sz w:val="18"/>
                <w:szCs w:val="18"/>
              </w:rPr>
              <w:t>0.06</w:t>
            </w:r>
          </w:p>
        </w:tc>
        <w:tc>
          <w:tcPr>
            <w:tcW w:w="453" w:type="pct"/>
            <w:tcBorders>
              <w:top w:val="single" w:sz="4" w:space="0" w:color="auto"/>
              <w:left w:val="nil"/>
              <w:bottom w:val="single" w:sz="4" w:space="0" w:color="auto"/>
              <w:right w:val="single" w:sz="4" w:space="0" w:color="auto"/>
            </w:tcBorders>
            <w:tcMar>
              <w:left w:w="43" w:type="dxa"/>
              <w:right w:w="43" w:type="dxa"/>
            </w:tcMar>
          </w:tcPr>
          <w:p w14:paraId="463B96B5" w14:textId="56C45387" w:rsidR="00B330AB" w:rsidRPr="00F07055" w:rsidRDefault="00B330AB" w:rsidP="00B330AB">
            <w:pPr>
              <w:widowControl w:val="0"/>
              <w:jc w:val="right"/>
              <w:rPr>
                <w:b/>
                <w:bCs/>
                <w:sz w:val="18"/>
                <w:szCs w:val="18"/>
              </w:rPr>
            </w:pPr>
            <w:r w:rsidRPr="0013440F">
              <w:rPr>
                <w:sz w:val="18"/>
                <w:szCs w:val="18"/>
              </w:rPr>
              <w:t>0.00</w:t>
            </w:r>
          </w:p>
        </w:tc>
        <w:tc>
          <w:tcPr>
            <w:tcW w:w="452" w:type="pct"/>
            <w:tcBorders>
              <w:top w:val="single" w:sz="4" w:space="0" w:color="auto"/>
              <w:left w:val="single" w:sz="4" w:space="0" w:color="auto"/>
              <w:bottom w:val="single" w:sz="4" w:space="0" w:color="auto"/>
              <w:right w:val="single" w:sz="4" w:space="0" w:color="auto"/>
            </w:tcBorders>
          </w:tcPr>
          <w:p w14:paraId="77117F9B" w14:textId="44C54FD0" w:rsidR="00B330AB" w:rsidRPr="00F07055" w:rsidRDefault="00B330AB" w:rsidP="00B330AB">
            <w:pPr>
              <w:widowControl w:val="0"/>
              <w:jc w:val="right"/>
              <w:rPr>
                <w:b/>
                <w:bCs/>
                <w:sz w:val="18"/>
                <w:szCs w:val="18"/>
              </w:rPr>
            </w:pPr>
            <w:r w:rsidRPr="0013440F">
              <w:rPr>
                <w:sz w:val="18"/>
                <w:szCs w:val="18"/>
              </w:rPr>
              <w:t>0.00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559660D" w14:textId="6093BC5F" w:rsidR="00B330AB" w:rsidRPr="00F07055" w:rsidRDefault="00B330AB" w:rsidP="00B330AB">
            <w:pPr>
              <w:widowControl w:val="0"/>
              <w:jc w:val="right"/>
              <w:rPr>
                <w:b/>
                <w:bCs/>
                <w:sz w:val="18"/>
                <w:szCs w:val="18"/>
              </w:rPr>
            </w:pPr>
            <w:r w:rsidRPr="0013440F">
              <w:rPr>
                <w:sz w:val="18"/>
                <w:szCs w:val="18"/>
              </w:rPr>
              <w:t>0.06</w:t>
            </w:r>
          </w:p>
        </w:tc>
        <w:tc>
          <w:tcPr>
            <w:tcW w:w="32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1ACED99" w14:textId="1EAE723D" w:rsidR="00B330AB" w:rsidRPr="00F07055" w:rsidRDefault="00B330AB" w:rsidP="00B330AB">
            <w:pPr>
              <w:widowControl w:val="0"/>
              <w:jc w:val="right"/>
              <w:rPr>
                <w:b/>
                <w:bCs/>
                <w:sz w:val="18"/>
                <w:szCs w:val="18"/>
              </w:rPr>
            </w:pPr>
            <w:r w:rsidRPr="0013440F">
              <w:rPr>
                <w:sz w:val="18"/>
                <w:szCs w:val="18"/>
              </w:rPr>
              <w:t>0.03</w:t>
            </w:r>
          </w:p>
        </w:tc>
      </w:tr>
      <w:tr w:rsidR="00B330AB" w:rsidRPr="0013440F" w14:paraId="4AF7C0CD" w14:textId="77777777" w:rsidTr="00B330AB">
        <w:trPr>
          <w:trHeight w:val="227"/>
        </w:trPr>
        <w:tc>
          <w:tcPr>
            <w:tcW w:w="7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F38680B" w14:textId="25614CF4" w:rsidR="00B330AB" w:rsidRPr="00F07055" w:rsidRDefault="00B330AB" w:rsidP="00B330AB">
            <w:pPr>
              <w:widowControl w:val="0"/>
              <w:ind w:left="96" w:right="84"/>
              <w:jc w:val="left"/>
              <w:rPr>
                <w:b/>
                <w:bCs/>
                <w:sz w:val="18"/>
                <w:szCs w:val="18"/>
                <w:lang w:eastAsia="en-CA"/>
              </w:rPr>
            </w:pPr>
            <w:r w:rsidRPr="0013440F">
              <w:rPr>
                <w:i/>
                <w:iCs/>
                <w:sz w:val="18"/>
                <w:szCs w:val="18"/>
                <w:lang w:eastAsia="en-CA"/>
              </w:rPr>
              <w:t>Subtotal</w:t>
            </w:r>
          </w:p>
        </w:tc>
        <w:tc>
          <w:tcPr>
            <w:tcW w:w="39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1FC14D0" w14:textId="20D1E85C" w:rsidR="00B330AB" w:rsidRPr="00F07055" w:rsidRDefault="00B330AB" w:rsidP="00B330AB">
            <w:pPr>
              <w:widowControl w:val="0"/>
              <w:jc w:val="right"/>
              <w:rPr>
                <w:b/>
                <w:bCs/>
                <w:sz w:val="18"/>
                <w:szCs w:val="18"/>
              </w:rPr>
            </w:pPr>
            <w:r w:rsidRPr="0013440F">
              <w:rPr>
                <w:i/>
                <w:iCs/>
                <w:sz w:val="18"/>
                <w:szCs w:val="18"/>
              </w:rPr>
              <w:t>0.00</w:t>
            </w:r>
          </w:p>
        </w:tc>
        <w:tc>
          <w:tcPr>
            <w:tcW w:w="443" w:type="pct"/>
            <w:tcBorders>
              <w:top w:val="single" w:sz="4" w:space="0" w:color="auto"/>
              <w:left w:val="nil"/>
              <w:bottom w:val="single" w:sz="4" w:space="0" w:color="auto"/>
              <w:right w:val="single" w:sz="4" w:space="0" w:color="auto"/>
            </w:tcBorders>
            <w:tcMar>
              <w:left w:w="43" w:type="dxa"/>
              <w:right w:w="43" w:type="dxa"/>
            </w:tcMar>
          </w:tcPr>
          <w:p w14:paraId="3EB7267C" w14:textId="2FCBE259" w:rsidR="00B330AB" w:rsidRPr="00F07055" w:rsidRDefault="00B330AB" w:rsidP="00B330AB">
            <w:pPr>
              <w:widowControl w:val="0"/>
              <w:jc w:val="right"/>
              <w:rPr>
                <w:b/>
                <w:bCs/>
                <w:sz w:val="18"/>
                <w:szCs w:val="18"/>
              </w:rPr>
            </w:pPr>
            <w:r w:rsidRPr="0013440F">
              <w:rPr>
                <w:i/>
                <w:iCs/>
                <w:sz w:val="18"/>
                <w:szCs w:val="18"/>
              </w:rPr>
              <w:t>0.00</w:t>
            </w:r>
          </w:p>
        </w:tc>
        <w:tc>
          <w:tcPr>
            <w:tcW w:w="384" w:type="pct"/>
            <w:tcBorders>
              <w:top w:val="single" w:sz="4" w:space="0" w:color="auto"/>
              <w:left w:val="single" w:sz="4" w:space="0" w:color="auto"/>
              <w:bottom w:val="single" w:sz="4" w:space="0" w:color="auto"/>
              <w:right w:val="single" w:sz="4" w:space="0" w:color="auto"/>
            </w:tcBorders>
            <w:tcMar>
              <w:left w:w="43" w:type="dxa"/>
              <w:right w:w="43" w:type="dxa"/>
            </w:tcMar>
          </w:tcPr>
          <w:p w14:paraId="134C425C" w14:textId="3BB72A67" w:rsidR="00B330AB" w:rsidRPr="00F07055" w:rsidRDefault="00B330AB" w:rsidP="00B330AB">
            <w:pPr>
              <w:widowControl w:val="0"/>
              <w:jc w:val="right"/>
              <w:rPr>
                <w:b/>
                <w:bCs/>
                <w:sz w:val="18"/>
                <w:szCs w:val="18"/>
              </w:rPr>
            </w:pPr>
            <w:r w:rsidRPr="0013440F">
              <w:rPr>
                <w:i/>
                <w:iCs/>
                <w:sz w:val="18"/>
                <w:szCs w:val="18"/>
              </w:rPr>
              <w:t>0.00</w:t>
            </w:r>
          </w:p>
        </w:tc>
        <w:tc>
          <w:tcPr>
            <w:tcW w:w="48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F9A8FB2" w14:textId="7CE2827D" w:rsidR="00B330AB" w:rsidRPr="00F07055" w:rsidRDefault="00B330AB" w:rsidP="00B330AB">
            <w:pPr>
              <w:widowControl w:val="0"/>
              <w:jc w:val="right"/>
              <w:rPr>
                <w:b/>
                <w:bCs/>
                <w:sz w:val="18"/>
                <w:szCs w:val="18"/>
              </w:rPr>
            </w:pPr>
            <w:r w:rsidRPr="0013440F">
              <w:rPr>
                <w:i/>
                <w:iCs/>
                <w:sz w:val="18"/>
                <w:szCs w:val="18"/>
              </w:rPr>
              <w:t>0.00</w:t>
            </w:r>
          </w:p>
        </w:tc>
        <w:tc>
          <w:tcPr>
            <w:tcW w:w="48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7879C6C" w14:textId="18B4E3C8" w:rsidR="00B330AB" w:rsidRPr="00F07055" w:rsidRDefault="00B330AB" w:rsidP="00B330AB">
            <w:pPr>
              <w:widowControl w:val="0"/>
              <w:jc w:val="right"/>
              <w:rPr>
                <w:b/>
                <w:bCs/>
                <w:sz w:val="18"/>
                <w:szCs w:val="18"/>
              </w:rPr>
            </w:pPr>
            <w:r w:rsidRPr="00697E86">
              <w:rPr>
                <w:i/>
                <w:iCs/>
                <w:sz w:val="18"/>
                <w:szCs w:val="18"/>
              </w:rPr>
              <w:t>0.00</w:t>
            </w:r>
          </w:p>
        </w:tc>
        <w:tc>
          <w:tcPr>
            <w:tcW w:w="37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8889F58" w14:textId="6E93388F" w:rsidR="00B330AB" w:rsidRPr="00F07055" w:rsidRDefault="00B330AB" w:rsidP="00B330AB">
            <w:pPr>
              <w:widowControl w:val="0"/>
              <w:jc w:val="right"/>
              <w:rPr>
                <w:b/>
                <w:bCs/>
                <w:sz w:val="18"/>
                <w:szCs w:val="18"/>
              </w:rPr>
            </w:pPr>
            <w:r w:rsidRPr="0013440F">
              <w:rPr>
                <w:i/>
                <w:iCs/>
                <w:sz w:val="18"/>
                <w:szCs w:val="18"/>
              </w:rPr>
              <w:t>0.06</w:t>
            </w:r>
          </w:p>
        </w:tc>
        <w:tc>
          <w:tcPr>
            <w:tcW w:w="453" w:type="pct"/>
            <w:tcBorders>
              <w:top w:val="single" w:sz="4" w:space="0" w:color="auto"/>
              <w:left w:val="nil"/>
              <w:bottom w:val="single" w:sz="4" w:space="0" w:color="auto"/>
              <w:right w:val="single" w:sz="4" w:space="0" w:color="auto"/>
            </w:tcBorders>
            <w:tcMar>
              <w:left w:w="43" w:type="dxa"/>
              <w:right w:w="43" w:type="dxa"/>
            </w:tcMar>
          </w:tcPr>
          <w:p w14:paraId="3C55D114" w14:textId="20EDBC0A" w:rsidR="00B330AB" w:rsidRPr="00F07055" w:rsidRDefault="00B330AB" w:rsidP="00B330AB">
            <w:pPr>
              <w:widowControl w:val="0"/>
              <w:jc w:val="right"/>
              <w:rPr>
                <w:b/>
                <w:bCs/>
                <w:sz w:val="18"/>
                <w:szCs w:val="18"/>
              </w:rPr>
            </w:pPr>
            <w:r w:rsidRPr="0013440F">
              <w:rPr>
                <w:i/>
                <w:iCs/>
                <w:sz w:val="18"/>
                <w:szCs w:val="18"/>
              </w:rPr>
              <w:t>0.00</w:t>
            </w:r>
          </w:p>
        </w:tc>
        <w:tc>
          <w:tcPr>
            <w:tcW w:w="452" w:type="pct"/>
            <w:tcBorders>
              <w:top w:val="single" w:sz="4" w:space="0" w:color="auto"/>
              <w:left w:val="single" w:sz="4" w:space="0" w:color="auto"/>
              <w:bottom w:val="single" w:sz="4" w:space="0" w:color="auto"/>
              <w:right w:val="single" w:sz="4" w:space="0" w:color="auto"/>
            </w:tcBorders>
          </w:tcPr>
          <w:p w14:paraId="4342CB80" w14:textId="5B53894C" w:rsidR="00B330AB" w:rsidRPr="00F07055" w:rsidRDefault="00B330AB" w:rsidP="00B330AB">
            <w:pPr>
              <w:widowControl w:val="0"/>
              <w:jc w:val="right"/>
              <w:rPr>
                <w:b/>
                <w:bCs/>
                <w:sz w:val="18"/>
                <w:szCs w:val="18"/>
              </w:rPr>
            </w:pPr>
            <w:r w:rsidRPr="0013440F">
              <w:rPr>
                <w:i/>
                <w:iCs/>
                <w:sz w:val="18"/>
                <w:szCs w:val="18"/>
              </w:rPr>
              <w:t>0.00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485C22B" w14:textId="2EC71542" w:rsidR="00B330AB" w:rsidRPr="00F07055" w:rsidRDefault="00B330AB" w:rsidP="00B330AB">
            <w:pPr>
              <w:widowControl w:val="0"/>
              <w:jc w:val="right"/>
              <w:rPr>
                <w:b/>
                <w:bCs/>
                <w:sz w:val="18"/>
                <w:szCs w:val="18"/>
              </w:rPr>
            </w:pPr>
            <w:r w:rsidRPr="0013440F">
              <w:rPr>
                <w:i/>
                <w:iCs/>
                <w:sz w:val="18"/>
                <w:szCs w:val="18"/>
              </w:rPr>
              <w:t>0.06</w:t>
            </w:r>
          </w:p>
        </w:tc>
        <w:tc>
          <w:tcPr>
            <w:tcW w:w="32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A76CF33" w14:textId="77777777" w:rsidR="00B330AB" w:rsidRPr="00F07055" w:rsidRDefault="00B330AB" w:rsidP="00B330AB">
            <w:pPr>
              <w:widowControl w:val="0"/>
              <w:jc w:val="right"/>
              <w:rPr>
                <w:b/>
                <w:bCs/>
                <w:sz w:val="18"/>
                <w:szCs w:val="18"/>
              </w:rPr>
            </w:pPr>
          </w:p>
        </w:tc>
      </w:tr>
      <w:tr w:rsidR="00B330AB" w:rsidRPr="0013440F" w14:paraId="7CA34843" w14:textId="77777777" w:rsidTr="00B330AB">
        <w:trPr>
          <w:trHeight w:val="227"/>
        </w:trPr>
        <w:tc>
          <w:tcPr>
            <w:tcW w:w="7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7BD8F22" w14:textId="268746FE" w:rsidR="00B330AB" w:rsidRPr="00F07055" w:rsidRDefault="00B330AB" w:rsidP="00B330AB">
            <w:pPr>
              <w:widowControl w:val="0"/>
              <w:ind w:left="96" w:right="84"/>
              <w:jc w:val="left"/>
              <w:rPr>
                <w:b/>
                <w:bCs/>
                <w:sz w:val="18"/>
                <w:szCs w:val="18"/>
                <w:lang w:eastAsia="en-CA"/>
              </w:rPr>
            </w:pPr>
            <w:r w:rsidRPr="0013440F">
              <w:rPr>
                <w:b/>
                <w:bCs/>
                <w:sz w:val="18"/>
                <w:szCs w:val="18"/>
                <w:lang w:eastAsia="en-CA"/>
              </w:rPr>
              <w:t>Solvent</w:t>
            </w:r>
            <w:r>
              <w:rPr>
                <w:b/>
                <w:bCs/>
                <w:sz w:val="18"/>
                <w:szCs w:val="18"/>
                <w:lang w:eastAsia="en-CA"/>
              </w:rPr>
              <w:t>s</w:t>
            </w:r>
          </w:p>
        </w:tc>
        <w:tc>
          <w:tcPr>
            <w:tcW w:w="39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E28D2AF" w14:textId="2EBB32BA" w:rsidR="00B330AB" w:rsidRPr="00F07055" w:rsidRDefault="00B330AB" w:rsidP="00B330AB">
            <w:pPr>
              <w:widowControl w:val="0"/>
              <w:jc w:val="right"/>
              <w:rPr>
                <w:b/>
                <w:bCs/>
                <w:sz w:val="18"/>
                <w:szCs w:val="18"/>
              </w:rPr>
            </w:pPr>
            <w:r w:rsidRPr="0013440F">
              <w:rPr>
                <w:sz w:val="18"/>
                <w:szCs w:val="18"/>
              </w:rPr>
              <w:t>0.00</w:t>
            </w:r>
          </w:p>
        </w:tc>
        <w:tc>
          <w:tcPr>
            <w:tcW w:w="443" w:type="pct"/>
            <w:tcBorders>
              <w:top w:val="single" w:sz="4" w:space="0" w:color="auto"/>
              <w:left w:val="nil"/>
              <w:bottom w:val="single" w:sz="4" w:space="0" w:color="auto"/>
              <w:right w:val="single" w:sz="4" w:space="0" w:color="auto"/>
            </w:tcBorders>
            <w:tcMar>
              <w:left w:w="43" w:type="dxa"/>
              <w:right w:w="43" w:type="dxa"/>
            </w:tcMar>
          </w:tcPr>
          <w:p w14:paraId="6F275A6A" w14:textId="5E95C2BD" w:rsidR="00B330AB" w:rsidRPr="00F07055" w:rsidRDefault="00B330AB" w:rsidP="00B330AB">
            <w:pPr>
              <w:widowControl w:val="0"/>
              <w:jc w:val="right"/>
              <w:rPr>
                <w:b/>
                <w:bCs/>
                <w:sz w:val="18"/>
                <w:szCs w:val="18"/>
              </w:rPr>
            </w:pPr>
            <w:r w:rsidRPr="0013440F">
              <w:rPr>
                <w:sz w:val="18"/>
                <w:szCs w:val="18"/>
              </w:rPr>
              <w:t>0.00</w:t>
            </w:r>
          </w:p>
        </w:tc>
        <w:tc>
          <w:tcPr>
            <w:tcW w:w="384" w:type="pct"/>
            <w:tcBorders>
              <w:top w:val="single" w:sz="4" w:space="0" w:color="auto"/>
              <w:left w:val="single" w:sz="4" w:space="0" w:color="auto"/>
              <w:bottom w:val="single" w:sz="4" w:space="0" w:color="auto"/>
              <w:right w:val="single" w:sz="4" w:space="0" w:color="auto"/>
            </w:tcBorders>
            <w:tcMar>
              <w:left w:w="43" w:type="dxa"/>
              <w:right w:w="43" w:type="dxa"/>
            </w:tcMar>
          </w:tcPr>
          <w:p w14:paraId="53C4825A" w14:textId="325CBD34" w:rsidR="00B330AB" w:rsidRPr="00F07055" w:rsidRDefault="00B330AB" w:rsidP="00B330AB">
            <w:pPr>
              <w:widowControl w:val="0"/>
              <w:jc w:val="right"/>
              <w:rPr>
                <w:b/>
                <w:bCs/>
                <w:sz w:val="18"/>
                <w:szCs w:val="18"/>
              </w:rPr>
            </w:pPr>
            <w:r w:rsidRPr="0013440F">
              <w:rPr>
                <w:sz w:val="18"/>
                <w:szCs w:val="18"/>
              </w:rPr>
              <w:t>0.00</w:t>
            </w:r>
          </w:p>
        </w:tc>
        <w:tc>
          <w:tcPr>
            <w:tcW w:w="48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4C99BA0" w14:textId="2AD346FD" w:rsidR="00B330AB" w:rsidRPr="00F07055" w:rsidRDefault="00B330AB" w:rsidP="00B330AB">
            <w:pPr>
              <w:widowControl w:val="0"/>
              <w:jc w:val="right"/>
              <w:rPr>
                <w:b/>
                <w:bCs/>
                <w:sz w:val="18"/>
                <w:szCs w:val="18"/>
              </w:rPr>
            </w:pPr>
            <w:r w:rsidRPr="0013440F">
              <w:rPr>
                <w:sz w:val="18"/>
                <w:szCs w:val="18"/>
              </w:rPr>
              <w:t>0.00</w:t>
            </w:r>
          </w:p>
        </w:tc>
        <w:tc>
          <w:tcPr>
            <w:tcW w:w="48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564164D" w14:textId="06571C40" w:rsidR="00B330AB" w:rsidRPr="00F07055" w:rsidRDefault="00B330AB" w:rsidP="00B330AB">
            <w:pPr>
              <w:widowControl w:val="0"/>
              <w:jc w:val="right"/>
              <w:rPr>
                <w:b/>
                <w:bCs/>
                <w:sz w:val="18"/>
                <w:szCs w:val="18"/>
              </w:rPr>
            </w:pPr>
            <w:r w:rsidRPr="00697E86">
              <w:rPr>
                <w:sz w:val="18"/>
                <w:szCs w:val="18"/>
              </w:rPr>
              <w:t>0.00</w:t>
            </w:r>
          </w:p>
        </w:tc>
        <w:tc>
          <w:tcPr>
            <w:tcW w:w="37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BB86542" w14:textId="56E3698A" w:rsidR="00B330AB" w:rsidRPr="00F07055" w:rsidRDefault="00B330AB" w:rsidP="00B330AB">
            <w:pPr>
              <w:widowControl w:val="0"/>
              <w:jc w:val="right"/>
              <w:rPr>
                <w:b/>
                <w:bCs/>
                <w:sz w:val="18"/>
                <w:szCs w:val="18"/>
              </w:rPr>
            </w:pPr>
            <w:r w:rsidRPr="0013440F">
              <w:rPr>
                <w:sz w:val="18"/>
                <w:szCs w:val="18"/>
              </w:rPr>
              <w:t>0.00</w:t>
            </w:r>
          </w:p>
        </w:tc>
        <w:tc>
          <w:tcPr>
            <w:tcW w:w="453" w:type="pct"/>
            <w:tcBorders>
              <w:top w:val="single" w:sz="4" w:space="0" w:color="auto"/>
              <w:left w:val="nil"/>
              <w:bottom w:val="single" w:sz="4" w:space="0" w:color="auto"/>
              <w:right w:val="single" w:sz="4" w:space="0" w:color="auto"/>
            </w:tcBorders>
            <w:tcMar>
              <w:left w:w="43" w:type="dxa"/>
              <w:right w:w="43" w:type="dxa"/>
            </w:tcMar>
          </w:tcPr>
          <w:p w14:paraId="4C117449" w14:textId="6D54A600" w:rsidR="00B330AB" w:rsidRPr="00F07055" w:rsidRDefault="00B330AB" w:rsidP="00B330AB">
            <w:pPr>
              <w:widowControl w:val="0"/>
              <w:jc w:val="right"/>
              <w:rPr>
                <w:b/>
                <w:bCs/>
                <w:sz w:val="18"/>
                <w:szCs w:val="18"/>
              </w:rPr>
            </w:pPr>
            <w:r w:rsidRPr="0013440F">
              <w:rPr>
                <w:sz w:val="18"/>
                <w:szCs w:val="18"/>
              </w:rPr>
              <w:t>5.40</w:t>
            </w:r>
          </w:p>
        </w:tc>
        <w:tc>
          <w:tcPr>
            <w:tcW w:w="452" w:type="pct"/>
            <w:tcBorders>
              <w:top w:val="single" w:sz="4" w:space="0" w:color="auto"/>
              <w:left w:val="single" w:sz="4" w:space="0" w:color="auto"/>
              <w:bottom w:val="single" w:sz="4" w:space="0" w:color="auto"/>
              <w:right w:val="single" w:sz="4" w:space="0" w:color="auto"/>
            </w:tcBorders>
          </w:tcPr>
          <w:p w14:paraId="54A6F028" w14:textId="63714A28" w:rsidR="00B330AB" w:rsidRPr="00F07055" w:rsidRDefault="00B330AB" w:rsidP="00B330AB">
            <w:pPr>
              <w:widowControl w:val="0"/>
              <w:jc w:val="right"/>
              <w:rPr>
                <w:b/>
                <w:bCs/>
                <w:sz w:val="18"/>
                <w:szCs w:val="18"/>
              </w:rPr>
            </w:pPr>
            <w:r w:rsidRPr="0013440F">
              <w:rPr>
                <w:sz w:val="18"/>
                <w:szCs w:val="18"/>
              </w:rPr>
              <w:t>0.00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3580DFE" w14:textId="0C36B9A0" w:rsidR="00B330AB" w:rsidRPr="00F07055" w:rsidRDefault="00B330AB" w:rsidP="00B330AB">
            <w:pPr>
              <w:widowControl w:val="0"/>
              <w:jc w:val="right"/>
              <w:rPr>
                <w:b/>
                <w:bCs/>
                <w:sz w:val="18"/>
                <w:szCs w:val="18"/>
              </w:rPr>
            </w:pPr>
            <w:r w:rsidRPr="0013440F">
              <w:rPr>
                <w:sz w:val="18"/>
                <w:szCs w:val="18"/>
              </w:rPr>
              <w:t>5.40</w:t>
            </w:r>
          </w:p>
        </w:tc>
        <w:tc>
          <w:tcPr>
            <w:tcW w:w="32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41D8C7D" w14:textId="2A7BE17A" w:rsidR="00B330AB" w:rsidRPr="00F07055" w:rsidRDefault="00B330AB" w:rsidP="00B330AB">
            <w:pPr>
              <w:widowControl w:val="0"/>
              <w:jc w:val="right"/>
              <w:rPr>
                <w:b/>
                <w:bCs/>
                <w:sz w:val="18"/>
                <w:szCs w:val="18"/>
              </w:rPr>
            </w:pPr>
            <w:r w:rsidRPr="0013440F">
              <w:rPr>
                <w:sz w:val="18"/>
                <w:szCs w:val="18"/>
              </w:rPr>
              <w:t>2.90</w:t>
            </w:r>
          </w:p>
        </w:tc>
      </w:tr>
      <w:tr w:rsidR="00B330AB" w:rsidRPr="0013440F" w14:paraId="386B2667" w14:textId="77777777" w:rsidTr="00B330AB">
        <w:trPr>
          <w:trHeight w:val="227"/>
        </w:trPr>
        <w:tc>
          <w:tcPr>
            <w:tcW w:w="7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F181CAA" w14:textId="6D85E18E" w:rsidR="00B330AB" w:rsidRPr="00F07055" w:rsidRDefault="00B330AB" w:rsidP="00B330AB">
            <w:pPr>
              <w:widowControl w:val="0"/>
              <w:ind w:left="96" w:right="84"/>
              <w:jc w:val="left"/>
              <w:rPr>
                <w:b/>
                <w:bCs/>
                <w:sz w:val="18"/>
                <w:szCs w:val="18"/>
                <w:lang w:eastAsia="en-CA"/>
              </w:rPr>
            </w:pPr>
            <w:r w:rsidRPr="0013440F">
              <w:rPr>
                <w:i/>
                <w:iCs/>
                <w:sz w:val="18"/>
                <w:szCs w:val="18"/>
                <w:lang w:eastAsia="en-CA"/>
              </w:rPr>
              <w:t>Subtotal</w:t>
            </w:r>
          </w:p>
        </w:tc>
        <w:tc>
          <w:tcPr>
            <w:tcW w:w="39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B107601" w14:textId="442AF56E" w:rsidR="00B330AB" w:rsidRPr="00F07055" w:rsidRDefault="00B330AB" w:rsidP="00B330AB">
            <w:pPr>
              <w:widowControl w:val="0"/>
              <w:jc w:val="right"/>
              <w:rPr>
                <w:b/>
                <w:bCs/>
                <w:sz w:val="18"/>
                <w:szCs w:val="18"/>
              </w:rPr>
            </w:pPr>
            <w:r w:rsidRPr="0013440F">
              <w:rPr>
                <w:i/>
                <w:iCs/>
                <w:sz w:val="18"/>
                <w:szCs w:val="18"/>
              </w:rPr>
              <w:t>0.00</w:t>
            </w:r>
          </w:p>
        </w:tc>
        <w:tc>
          <w:tcPr>
            <w:tcW w:w="443" w:type="pct"/>
            <w:tcBorders>
              <w:top w:val="single" w:sz="4" w:space="0" w:color="auto"/>
              <w:left w:val="nil"/>
              <w:bottom w:val="single" w:sz="4" w:space="0" w:color="auto"/>
              <w:right w:val="single" w:sz="4" w:space="0" w:color="auto"/>
            </w:tcBorders>
            <w:tcMar>
              <w:left w:w="43" w:type="dxa"/>
              <w:right w:w="43" w:type="dxa"/>
            </w:tcMar>
          </w:tcPr>
          <w:p w14:paraId="418BF2CF" w14:textId="3F1645B7" w:rsidR="00B330AB" w:rsidRPr="00F07055" w:rsidRDefault="00B330AB" w:rsidP="00B330AB">
            <w:pPr>
              <w:widowControl w:val="0"/>
              <w:jc w:val="right"/>
              <w:rPr>
                <w:b/>
                <w:bCs/>
                <w:sz w:val="18"/>
                <w:szCs w:val="18"/>
              </w:rPr>
            </w:pPr>
            <w:r w:rsidRPr="0013440F">
              <w:rPr>
                <w:i/>
                <w:iCs/>
                <w:sz w:val="18"/>
                <w:szCs w:val="18"/>
              </w:rPr>
              <w:t>0.00</w:t>
            </w:r>
          </w:p>
        </w:tc>
        <w:tc>
          <w:tcPr>
            <w:tcW w:w="384" w:type="pct"/>
            <w:tcBorders>
              <w:top w:val="single" w:sz="4" w:space="0" w:color="auto"/>
              <w:left w:val="single" w:sz="4" w:space="0" w:color="auto"/>
              <w:bottom w:val="single" w:sz="4" w:space="0" w:color="auto"/>
              <w:right w:val="single" w:sz="4" w:space="0" w:color="auto"/>
            </w:tcBorders>
            <w:tcMar>
              <w:left w:w="43" w:type="dxa"/>
              <w:right w:w="43" w:type="dxa"/>
            </w:tcMar>
          </w:tcPr>
          <w:p w14:paraId="30EEBF26" w14:textId="547D65A1" w:rsidR="00B330AB" w:rsidRPr="00F07055" w:rsidRDefault="00B330AB" w:rsidP="00B330AB">
            <w:pPr>
              <w:widowControl w:val="0"/>
              <w:jc w:val="right"/>
              <w:rPr>
                <w:b/>
                <w:bCs/>
                <w:sz w:val="18"/>
                <w:szCs w:val="18"/>
              </w:rPr>
            </w:pPr>
            <w:r w:rsidRPr="0013440F">
              <w:rPr>
                <w:i/>
                <w:iCs/>
                <w:sz w:val="18"/>
                <w:szCs w:val="18"/>
              </w:rPr>
              <w:t>0.00</w:t>
            </w:r>
          </w:p>
        </w:tc>
        <w:tc>
          <w:tcPr>
            <w:tcW w:w="48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227E760" w14:textId="69B0BDC2" w:rsidR="00B330AB" w:rsidRPr="00F07055" w:rsidRDefault="00B330AB" w:rsidP="00B330AB">
            <w:pPr>
              <w:widowControl w:val="0"/>
              <w:jc w:val="right"/>
              <w:rPr>
                <w:b/>
                <w:bCs/>
                <w:sz w:val="18"/>
                <w:szCs w:val="18"/>
              </w:rPr>
            </w:pPr>
            <w:r w:rsidRPr="0013440F">
              <w:rPr>
                <w:i/>
                <w:iCs/>
                <w:sz w:val="18"/>
                <w:szCs w:val="18"/>
              </w:rPr>
              <w:t>0.00</w:t>
            </w:r>
          </w:p>
        </w:tc>
        <w:tc>
          <w:tcPr>
            <w:tcW w:w="48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FE42E28" w14:textId="3C6CA760" w:rsidR="00B330AB" w:rsidRPr="00F07055" w:rsidRDefault="00B330AB" w:rsidP="00B330AB">
            <w:pPr>
              <w:widowControl w:val="0"/>
              <w:jc w:val="right"/>
              <w:rPr>
                <w:b/>
                <w:bCs/>
                <w:sz w:val="18"/>
                <w:szCs w:val="18"/>
              </w:rPr>
            </w:pPr>
            <w:r w:rsidRPr="00697E86">
              <w:rPr>
                <w:i/>
                <w:iCs/>
                <w:sz w:val="18"/>
                <w:szCs w:val="18"/>
              </w:rPr>
              <w:t>0.00</w:t>
            </w:r>
          </w:p>
        </w:tc>
        <w:tc>
          <w:tcPr>
            <w:tcW w:w="37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FCB9E08" w14:textId="2F5DD6EE" w:rsidR="00B330AB" w:rsidRPr="00F07055" w:rsidRDefault="00B330AB" w:rsidP="00B330AB">
            <w:pPr>
              <w:widowControl w:val="0"/>
              <w:jc w:val="right"/>
              <w:rPr>
                <w:b/>
                <w:bCs/>
                <w:sz w:val="18"/>
                <w:szCs w:val="18"/>
              </w:rPr>
            </w:pPr>
            <w:r w:rsidRPr="0013440F">
              <w:rPr>
                <w:i/>
                <w:iCs/>
                <w:sz w:val="18"/>
                <w:szCs w:val="18"/>
              </w:rPr>
              <w:t>0.00</w:t>
            </w:r>
          </w:p>
        </w:tc>
        <w:tc>
          <w:tcPr>
            <w:tcW w:w="453" w:type="pct"/>
            <w:tcBorders>
              <w:top w:val="single" w:sz="4" w:space="0" w:color="auto"/>
              <w:left w:val="nil"/>
              <w:bottom w:val="single" w:sz="4" w:space="0" w:color="auto"/>
              <w:right w:val="single" w:sz="4" w:space="0" w:color="auto"/>
            </w:tcBorders>
            <w:tcMar>
              <w:left w:w="43" w:type="dxa"/>
              <w:right w:w="43" w:type="dxa"/>
            </w:tcMar>
          </w:tcPr>
          <w:p w14:paraId="517A6927" w14:textId="3E0B461F" w:rsidR="00B330AB" w:rsidRPr="00F07055" w:rsidRDefault="00B330AB" w:rsidP="00B330AB">
            <w:pPr>
              <w:widowControl w:val="0"/>
              <w:jc w:val="right"/>
              <w:rPr>
                <w:b/>
                <w:bCs/>
                <w:sz w:val="18"/>
                <w:szCs w:val="18"/>
              </w:rPr>
            </w:pPr>
            <w:r w:rsidRPr="0013440F">
              <w:rPr>
                <w:i/>
                <w:iCs/>
                <w:sz w:val="18"/>
                <w:szCs w:val="18"/>
              </w:rPr>
              <w:t>5.40</w:t>
            </w:r>
          </w:p>
        </w:tc>
        <w:tc>
          <w:tcPr>
            <w:tcW w:w="452" w:type="pct"/>
            <w:tcBorders>
              <w:top w:val="single" w:sz="4" w:space="0" w:color="auto"/>
              <w:left w:val="single" w:sz="4" w:space="0" w:color="auto"/>
              <w:bottom w:val="single" w:sz="4" w:space="0" w:color="auto"/>
              <w:right w:val="single" w:sz="4" w:space="0" w:color="auto"/>
            </w:tcBorders>
          </w:tcPr>
          <w:p w14:paraId="6020EB9C" w14:textId="518DEF0C" w:rsidR="00B330AB" w:rsidRPr="00F07055" w:rsidRDefault="00B330AB" w:rsidP="00B330AB">
            <w:pPr>
              <w:widowControl w:val="0"/>
              <w:jc w:val="right"/>
              <w:rPr>
                <w:b/>
                <w:bCs/>
                <w:sz w:val="18"/>
                <w:szCs w:val="18"/>
              </w:rPr>
            </w:pPr>
            <w:r w:rsidRPr="0013440F">
              <w:rPr>
                <w:i/>
                <w:iCs/>
                <w:sz w:val="18"/>
                <w:szCs w:val="18"/>
              </w:rPr>
              <w:t>0.00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9FBB5D5" w14:textId="41DCA972" w:rsidR="00B330AB" w:rsidRPr="00F07055" w:rsidRDefault="00B330AB" w:rsidP="00B330AB">
            <w:pPr>
              <w:widowControl w:val="0"/>
              <w:jc w:val="right"/>
              <w:rPr>
                <w:b/>
                <w:bCs/>
                <w:sz w:val="18"/>
                <w:szCs w:val="18"/>
              </w:rPr>
            </w:pPr>
            <w:r w:rsidRPr="0013440F">
              <w:rPr>
                <w:i/>
                <w:iCs/>
                <w:sz w:val="18"/>
                <w:szCs w:val="18"/>
              </w:rPr>
              <w:t>5.40</w:t>
            </w:r>
          </w:p>
        </w:tc>
        <w:tc>
          <w:tcPr>
            <w:tcW w:w="32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87B9760" w14:textId="77777777" w:rsidR="00B330AB" w:rsidRPr="00F07055" w:rsidRDefault="00B330AB" w:rsidP="00B330AB">
            <w:pPr>
              <w:widowControl w:val="0"/>
              <w:jc w:val="right"/>
              <w:rPr>
                <w:b/>
                <w:bCs/>
                <w:sz w:val="18"/>
                <w:szCs w:val="18"/>
              </w:rPr>
            </w:pPr>
          </w:p>
        </w:tc>
      </w:tr>
      <w:tr w:rsidR="004046D6" w:rsidRPr="0013440F" w14:paraId="35E76AE9" w14:textId="77777777" w:rsidTr="00B330AB">
        <w:trPr>
          <w:trHeight w:val="227"/>
        </w:trPr>
        <w:tc>
          <w:tcPr>
            <w:tcW w:w="79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6EE4E578" w14:textId="77777777" w:rsidR="00ED0391" w:rsidRPr="0013440F" w:rsidRDefault="00ED0391" w:rsidP="001A42D6">
            <w:pPr>
              <w:widowControl w:val="0"/>
              <w:ind w:left="96" w:right="84"/>
              <w:jc w:val="left"/>
              <w:rPr>
                <w:sz w:val="18"/>
                <w:szCs w:val="18"/>
                <w:lang w:eastAsia="en-CA"/>
              </w:rPr>
            </w:pPr>
            <w:r w:rsidRPr="0013440F">
              <w:rPr>
                <w:b/>
                <w:bCs/>
                <w:sz w:val="18"/>
                <w:szCs w:val="18"/>
                <w:lang w:eastAsia="en-CA"/>
              </w:rPr>
              <w:t>Total</w:t>
            </w:r>
          </w:p>
        </w:tc>
        <w:tc>
          <w:tcPr>
            <w:tcW w:w="39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E441292" w14:textId="5D67AABA" w:rsidR="00ED0391" w:rsidRPr="0013440F" w:rsidRDefault="00ED0391" w:rsidP="001A42D6">
            <w:pPr>
              <w:widowControl w:val="0"/>
              <w:jc w:val="right"/>
              <w:rPr>
                <w:b/>
                <w:bCs/>
                <w:sz w:val="18"/>
                <w:szCs w:val="18"/>
                <w:lang w:eastAsia="en-CA"/>
              </w:rPr>
            </w:pPr>
            <w:r w:rsidRPr="0013440F">
              <w:rPr>
                <w:b/>
                <w:bCs/>
                <w:sz w:val="18"/>
                <w:szCs w:val="18"/>
              </w:rPr>
              <w:t>100.7</w:t>
            </w:r>
            <w:r w:rsidR="00F136CD">
              <w:rPr>
                <w:b/>
                <w:bCs/>
                <w:sz w:val="18"/>
                <w:szCs w:val="18"/>
              </w:rPr>
              <w:t>9</w:t>
            </w:r>
          </w:p>
        </w:tc>
        <w:tc>
          <w:tcPr>
            <w:tcW w:w="443" w:type="pct"/>
            <w:tcBorders>
              <w:top w:val="single" w:sz="4" w:space="0" w:color="auto"/>
              <w:left w:val="nil"/>
              <w:bottom w:val="single" w:sz="4" w:space="0" w:color="auto"/>
              <w:right w:val="single" w:sz="4" w:space="0" w:color="auto"/>
            </w:tcBorders>
            <w:tcMar>
              <w:left w:w="43" w:type="dxa"/>
              <w:right w:w="43" w:type="dxa"/>
            </w:tcMar>
          </w:tcPr>
          <w:p w14:paraId="74894D1E" w14:textId="77777777" w:rsidR="00ED0391" w:rsidRPr="0013440F" w:rsidRDefault="00ED0391" w:rsidP="001A42D6">
            <w:pPr>
              <w:widowControl w:val="0"/>
              <w:jc w:val="right"/>
              <w:rPr>
                <w:b/>
                <w:bCs/>
                <w:sz w:val="18"/>
                <w:szCs w:val="18"/>
                <w:lang w:eastAsia="en-CA"/>
              </w:rPr>
            </w:pPr>
            <w:r w:rsidRPr="0013440F">
              <w:rPr>
                <w:b/>
                <w:bCs/>
                <w:sz w:val="18"/>
                <w:szCs w:val="18"/>
              </w:rPr>
              <w:t>27.83</w:t>
            </w:r>
          </w:p>
        </w:tc>
        <w:tc>
          <w:tcPr>
            <w:tcW w:w="384" w:type="pct"/>
            <w:tcBorders>
              <w:top w:val="single" w:sz="4" w:space="0" w:color="auto"/>
              <w:left w:val="single" w:sz="4" w:space="0" w:color="auto"/>
              <w:bottom w:val="single" w:sz="4" w:space="0" w:color="auto"/>
              <w:right w:val="single" w:sz="4" w:space="0" w:color="auto"/>
            </w:tcBorders>
            <w:tcMar>
              <w:left w:w="43" w:type="dxa"/>
              <w:right w:w="43" w:type="dxa"/>
            </w:tcMar>
          </w:tcPr>
          <w:p w14:paraId="52606F2F" w14:textId="77777777" w:rsidR="00ED0391" w:rsidRPr="0013440F" w:rsidRDefault="00ED0391" w:rsidP="001A42D6">
            <w:pPr>
              <w:widowControl w:val="0"/>
              <w:jc w:val="right"/>
              <w:rPr>
                <w:b/>
                <w:bCs/>
                <w:sz w:val="18"/>
                <w:szCs w:val="18"/>
              </w:rPr>
            </w:pPr>
            <w:r w:rsidRPr="0013440F">
              <w:rPr>
                <w:b/>
                <w:bCs/>
                <w:sz w:val="18"/>
                <w:szCs w:val="18"/>
              </w:rPr>
              <w:t>40.38</w:t>
            </w:r>
          </w:p>
        </w:tc>
        <w:tc>
          <w:tcPr>
            <w:tcW w:w="48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8963E81" w14:textId="77777777" w:rsidR="00ED0391" w:rsidRPr="0013440F" w:rsidRDefault="00ED0391" w:rsidP="001A42D6">
            <w:pPr>
              <w:widowControl w:val="0"/>
              <w:jc w:val="right"/>
              <w:rPr>
                <w:b/>
                <w:bCs/>
                <w:sz w:val="18"/>
                <w:szCs w:val="18"/>
                <w:lang w:eastAsia="en-CA"/>
              </w:rPr>
            </w:pPr>
            <w:r w:rsidRPr="0013440F">
              <w:rPr>
                <w:b/>
                <w:bCs/>
                <w:sz w:val="18"/>
                <w:szCs w:val="18"/>
              </w:rPr>
              <w:t>8.06</w:t>
            </w:r>
          </w:p>
        </w:tc>
        <w:tc>
          <w:tcPr>
            <w:tcW w:w="48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6E8D24D" w14:textId="77777777" w:rsidR="00ED0391" w:rsidRPr="0013440F" w:rsidRDefault="00ED0391" w:rsidP="001A42D6">
            <w:pPr>
              <w:widowControl w:val="0"/>
              <w:jc w:val="right"/>
              <w:rPr>
                <w:b/>
                <w:bCs/>
                <w:sz w:val="18"/>
                <w:szCs w:val="18"/>
                <w:lang w:eastAsia="en-CA"/>
              </w:rPr>
            </w:pPr>
            <w:r w:rsidRPr="0013440F">
              <w:rPr>
                <w:b/>
                <w:bCs/>
                <w:sz w:val="18"/>
                <w:szCs w:val="18"/>
              </w:rPr>
              <w:t>4.45</w:t>
            </w:r>
          </w:p>
        </w:tc>
        <w:tc>
          <w:tcPr>
            <w:tcW w:w="37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CD89BFA" w14:textId="77777777" w:rsidR="00ED0391" w:rsidRPr="0013440F" w:rsidRDefault="00ED0391" w:rsidP="001A42D6">
            <w:pPr>
              <w:widowControl w:val="0"/>
              <w:jc w:val="right"/>
              <w:rPr>
                <w:b/>
                <w:bCs/>
                <w:sz w:val="18"/>
                <w:szCs w:val="18"/>
                <w:lang w:eastAsia="en-CA"/>
              </w:rPr>
            </w:pPr>
            <w:r w:rsidRPr="0013440F">
              <w:rPr>
                <w:b/>
                <w:bCs/>
                <w:sz w:val="18"/>
                <w:szCs w:val="18"/>
              </w:rPr>
              <w:t>0.06</w:t>
            </w:r>
          </w:p>
        </w:tc>
        <w:tc>
          <w:tcPr>
            <w:tcW w:w="453" w:type="pct"/>
            <w:tcBorders>
              <w:top w:val="single" w:sz="4" w:space="0" w:color="auto"/>
              <w:left w:val="nil"/>
              <w:bottom w:val="single" w:sz="4" w:space="0" w:color="auto"/>
              <w:right w:val="single" w:sz="4" w:space="0" w:color="auto"/>
            </w:tcBorders>
            <w:tcMar>
              <w:left w:w="43" w:type="dxa"/>
              <w:right w:w="43" w:type="dxa"/>
            </w:tcMar>
          </w:tcPr>
          <w:p w14:paraId="1CE4B504" w14:textId="77777777" w:rsidR="00ED0391" w:rsidRPr="0013440F" w:rsidRDefault="00ED0391" w:rsidP="001A42D6">
            <w:pPr>
              <w:widowControl w:val="0"/>
              <w:jc w:val="right"/>
              <w:rPr>
                <w:b/>
                <w:bCs/>
                <w:sz w:val="18"/>
                <w:szCs w:val="18"/>
                <w:lang w:eastAsia="en-CA"/>
              </w:rPr>
            </w:pPr>
            <w:r w:rsidRPr="0013440F">
              <w:rPr>
                <w:b/>
                <w:bCs/>
                <w:sz w:val="18"/>
                <w:szCs w:val="18"/>
              </w:rPr>
              <w:t>5.40</w:t>
            </w:r>
          </w:p>
        </w:tc>
        <w:tc>
          <w:tcPr>
            <w:tcW w:w="452" w:type="pct"/>
            <w:tcBorders>
              <w:top w:val="single" w:sz="4" w:space="0" w:color="auto"/>
              <w:left w:val="single" w:sz="4" w:space="0" w:color="auto"/>
              <w:bottom w:val="single" w:sz="4" w:space="0" w:color="auto"/>
              <w:right w:val="single" w:sz="4" w:space="0" w:color="auto"/>
            </w:tcBorders>
          </w:tcPr>
          <w:p w14:paraId="0D012336" w14:textId="001E5328" w:rsidR="00ED0391" w:rsidRPr="0013440F" w:rsidRDefault="009005EF" w:rsidP="001A42D6">
            <w:pPr>
              <w:widowControl w:val="0"/>
              <w:jc w:val="right"/>
              <w:rPr>
                <w:b/>
                <w:bCs/>
                <w:sz w:val="18"/>
                <w:szCs w:val="18"/>
              </w:rPr>
            </w:pPr>
            <w:r>
              <w:rPr>
                <w:b/>
                <w:bCs/>
                <w:sz w:val="18"/>
                <w:szCs w:val="18"/>
              </w:rPr>
              <w:t>3.6</w:t>
            </w:r>
            <w:r w:rsidR="00ED0391" w:rsidRPr="0013440F">
              <w:rPr>
                <w:b/>
                <w:bCs/>
                <w:sz w:val="18"/>
                <w:szCs w:val="18"/>
              </w:rPr>
              <w:t>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FB09067" w14:textId="6B966F49" w:rsidR="00ED0391" w:rsidRPr="0013440F" w:rsidRDefault="00ED0391" w:rsidP="001A42D6">
            <w:pPr>
              <w:widowControl w:val="0"/>
              <w:jc w:val="right"/>
              <w:rPr>
                <w:b/>
                <w:bCs/>
                <w:sz w:val="18"/>
                <w:szCs w:val="18"/>
                <w:lang w:eastAsia="en-CA"/>
              </w:rPr>
            </w:pPr>
            <w:r w:rsidRPr="0013440F">
              <w:rPr>
                <w:b/>
                <w:bCs/>
                <w:sz w:val="18"/>
                <w:szCs w:val="18"/>
              </w:rPr>
              <w:t>1</w:t>
            </w:r>
            <w:r w:rsidR="001B21C8">
              <w:rPr>
                <w:b/>
                <w:bCs/>
                <w:sz w:val="18"/>
                <w:szCs w:val="18"/>
              </w:rPr>
              <w:t>90</w:t>
            </w:r>
            <w:r w:rsidRPr="0013440F">
              <w:rPr>
                <w:b/>
                <w:bCs/>
                <w:sz w:val="18"/>
                <w:szCs w:val="18"/>
              </w:rPr>
              <w:t>.</w:t>
            </w:r>
            <w:r w:rsidR="001B21C8">
              <w:rPr>
                <w:b/>
                <w:bCs/>
                <w:sz w:val="18"/>
                <w:szCs w:val="18"/>
              </w:rPr>
              <w:t>56</w:t>
            </w:r>
          </w:p>
        </w:tc>
        <w:tc>
          <w:tcPr>
            <w:tcW w:w="326" w:type="pct"/>
            <w:tcBorders>
              <w:top w:val="nil"/>
              <w:left w:val="nil"/>
              <w:bottom w:val="single" w:sz="4" w:space="0" w:color="auto"/>
              <w:right w:val="single" w:sz="4" w:space="0" w:color="auto"/>
            </w:tcBorders>
            <w:shd w:val="clear" w:color="auto" w:fill="auto"/>
            <w:tcMar>
              <w:left w:w="43" w:type="dxa"/>
              <w:right w:w="43" w:type="dxa"/>
            </w:tcMar>
          </w:tcPr>
          <w:p w14:paraId="33A0ABB1" w14:textId="77777777" w:rsidR="00ED0391" w:rsidRPr="0013440F" w:rsidRDefault="00ED0391" w:rsidP="001A42D6">
            <w:pPr>
              <w:widowControl w:val="0"/>
              <w:jc w:val="right"/>
              <w:rPr>
                <w:b/>
                <w:bCs/>
                <w:sz w:val="18"/>
                <w:szCs w:val="18"/>
                <w:lang w:eastAsia="en-CA"/>
              </w:rPr>
            </w:pPr>
            <w:r w:rsidRPr="0013440F">
              <w:rPr>
                <w:b/>
                <w:bCs/>
                <w:sz w:val="18"/>
                <w:szCs w:val="18"/>
              </w:rPr>
              <w:t>100.00</w:t>
            </w:r>
          </w:p>
        </w:tc>
      </w:tr>
      <w:tr w:rsidR="00ED0391" w:rsidRPr="0013440F" w14:paraId="0971D2A3" w14:textId="77777777">
        <w:trPr>
          <w:trHeight w:val="234"/>
        </w:trPr>
        <w:tc>
          <w:tcPr>
            <w:tcW w:w="5000" w:type="pct"/>
            <w:gridSpan w:val="11"/>
            <w:tcBorders>
              <w:top w:val="nil"/>
              <w:left w:val="single" w:sz="4" w:space="0" w:color="auto"/>
              <w:bottom w:val="single" w:sz="4" w:space="0" w:color="auto"/>
              <w:right w:val="single" w:sz="4" w:space="0" w:color="auto"/>
            </w:tcBorders>
          </w:tcPr>
          <w:p w14:paraId="6356867A" w14:textId="77777777" w:rsidR="00ED0391" w:rsidRPr="0013440F" w:rsidRDefault="00ED0391" w:rsidP="001A42D6">
            <w:pPr>
              <w:widowControl w:val="0"/>
              <w:jc w:val="center"/>
              <w:rPr>
                <w:b/>
                <w:bCs/>
                <w:sz w:val="18"/>
                <w:szCs w:val="18"/>
              </w:rPr>
            </w:pPr>
            <w:r w:rsidRPr="0013440F">
              <w:rPr>
                <w:b/>
                <w:bCs/>
                <w:sz w:val="18"/>
                <w:szCs w:val="18"/>
                <w:lang w:eastAsia="en-CA"/>
              </w:rPr>
              <w:t>CO</w:t>
            </w:r>
            <w:r w:rsidRPr="0013440F">
              <w:rPr>
                <w:b/>
                <w:bCs/>
                <w:sz w:val="18"/>
                <w:szCs w:val="18"/>
                <w:vertAlign w:val="subscript"/>
                <w:lang w:eastAsia="en-CA"/>
              </w:rPr>
              <w:t>2</w:t>
            </w:r>
            <w:r w:rsidRPr="0013440F">
              <w:rPr>
                <w:b/>
                <w:bCs/>
                <w:sz w:val="18"/>
                <w:szCs w:val="18"/>
                <w:lang w:eastAsia="en-CA"/>
              </w:rPr>
              <w:t>-eq tonnes</w:t>
            </w:r>
          </w:p>
        </w:tc>
      </w:tr>
      <w:tr w:rsidR="00ED0391" w:rsidRPr="0013440F" w14:paraId="1C8A7819" w14:textId="77777777">
        <w:trPr>
          <w:cantSplit/>
          <w:trHeight w:val="227"/>
        </w:trPr>
        <w:tc>
          <w:tcPr>
            <w:tcW w:w="5000" w:type="pct"/>
            <w:gridSpan w:val="11"/>
            <w:tcBorders>
              <w:top w:val="nil"/>
              <w:left w:val="single" w:sz="4" w:space="0" w:color="auto"/>
              <w:bottom w:val="single" w:sz="4" w:space="0" w:color="auto"/>
              <w:right w:val="single" w:sz="4" w:space="0" w:color="auto"/>
            </w:tcBorders>
          </w:tcPr>
          <w:p w14:paraId="6F61F896" w14:textId="77777777" w:rsidR="00ED0391" w:rsidRPr="0013440F" w:rsidRDefault="00ED0391" w:rsidP="001A42D6">
            <w:pPr>
              <w:widowControl w:val="0"/>
              <w:ind w:left="96"/>
              <w:jc w:val="left"/>
              <w:rPr>
                <w:b/>
                <w:bCs/>
                <w:sz w:val="18"/>
                <w:szCs w:val="18"/>
                <w:lang w:eastAsia="en-CA"/>
              </w:rPr>
            </w:pPr>
            <w:r w:rsidRPr="0013440F">
              <w:rPr>
                <w:b/>
                <w:bCs/>
                <w:sz w:val="18"/>
                <w:szCs w:val="18"/>
                <w:lang w:eastAsia="en-CA"/>
              </w:rPr>
              <w:t>Refrigeration and AC servicing subsectors</w:t>
            </w:r>
          </w:p>
        </w:tc>
      </w:tr>
      <w:tr w:rsidR="004046D6" w:rsidRPr="00323F59" w14:paraId="22188A21" w14:textId="77777777" w:rsidTr="00B330AB">
        <w:trPr>
          <w:trHeight w:val="227"/>
        </w:trPr>
        <w:tc>
          <w:tcPr>
            <w:tcW w:w="791"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072E1640" w14:textId="77777777" w:rsidR="00ED0391" w:rsidRPr="00323F59" w:rsidRDefault="00ED0391" w:rsidP="001A42D6">
            <w:pPr>
              <w:widowControl w:val="0"/>
              <w:ind w:left="96"/>
              <w:jc w:val="left"/>
              <w:rPr>
                <w:sz w:val="18"/>
                <w:szCs w:val="18"/>
                <w:lang w:eastAsia="en-CA"/>
              </w:rPr>
            </w:pPr>
            <w:r w:rsidRPr="00323F59">
              <w:rPr>
                <w:sz w:val="18"/>
                <w:szCs w:val="18"/>
                <w:lang w:eastAsia="en-CA"/>
              </w:rPr>
              <w:t>Domestic</w:t>
            </w:r>
          </w:p>
          <w:p w14:paraId="0E184D73" w14:textId="77777777" w:rsidR="00ED0391" w:rsidRPr="00323F59" w:rsidRDefault="00ED0391" w:rsidP="001A42D6">
            <w:pPr>
              <w:widowControl w:val="0"/>
              <w:ind w:left="96"/>
              <w:jc w:val="left"/>
              <w:rPr>
                <w:sz w:val="18"/>
                <w:szCs w:val="18"/>
                <w:lang w:eastAsia="en-CA"/>
              </w:rPr>
            </w:pPr>
            <w:r w:rsidRPr="00323F59">
              <w:rPr>
                <w:sz w:val="18"/>
                <w:szCs w:val="18"/>
                <w:lang w:eastAsia="en-CA"/>
              </w:rPr>
              <w:t xml:space="preserve">refrigeration </w:t>
            </w:r>
          </w:p>
        </w:tc>
        <w:tc>
          <w:tcPr>
            <w:tcW w:w="39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55FF118" w14:textId="0FD246D5" w:rsidR="00ED0391" w:rsidRPr="00323F59" w:rsidRDefault="00ED0391" w:rsidP="001A42D6">
            <w:pPr>
              <w:widowControl w:val="0"/>
              <w:jc w:val="right"/>
              <w:rPr>
                <w:sz w:val="18"/>
                <w:szCs w:val="18"/>
                <w:lang w:eastAsia="en-CA"/>
              </w:rPr>
            </w:pPr>
            <w:r w:rsidRPr="00323F59">
              <w:rPr>
                <w:sz w:val="18"/>
                <w:szCs w:val="18"/>
              </w:rPr>
              <w:t xml:space="preserve"> 49,82</w:t>
            </w:r>
            <w:r w:rsidR="006B792F" w:rsidRPr="00323F59">
              <w:rPr>
                <w:sz w:val="18"/>
                <w:szCs w:val="18"/>
              </w:rPr>
              <w:t>5</w:t>
            </w:r>
            <w:r w:rsidRPr="00323F59">
              <w:rPr>
                <w:sz w:val="18"/>
                <w:szCs w:val="18"/>
              </w:rPr>
              <w:t xml:space="preserve"> </w:t>
            </w:r>
          </w:p>
        </w:tc>
        <w:tc>
          <w:tcPr>
            <w:tcW w:w="443" w:type="pct"/>
            <w:tcBorders>
              <w:top w:val="single" w:sz="4" w:space="0" w:color="auto"/>
              <w:left w:val="nil"/>
              <w:bottom w:val="single" w:sz="4" w:space="0" w:color="auto"/>
              <w:right w:val="single" w:sz="4" w:space="0" w:color="auto"/>
            </w:tcBorders>
            <w:tcMar>
              <w:left w:w="43" w:type="dxa"/>
              <w:right w:w="43" w:type="dxa"/>
            </w:tcMar>
          </w:tcPr>
          <w:p w14:paraId="5CB10806" w14:textId="77777777" w:rsidR="00ED0391" w:rsidRPr="00323F59" w:rsidRDefault="00ED0391" w:rsidP="001A42D6">
            <w:pPr>
              <w:widowControl w:val="0"/>
              <w:jc w:val="right"/>
              <w:rPr>
                <w:sz w:val="18"/>
                <w:szCs w:val="18"/>
                <w:lang w:eastAsia="en-CA"/>
              </w:rPr>
            </w:pPr>
            <w:r w:rsidRPr="00323F59">
              <w:rPr>
                <w:sz w:val="18"/>
                <w:szCs w:val="18"/>
              </w:rPr>
              <w:t xml:space="preserve">0.00   </w:t>
            </w:r>
          </w:p>
        </w:tc>
        <w:tc>
          <w:tcPr>
            <w:tcW w:w="384" w:type="pct"/>
            <w:tcBorders>
              <w:top w:val="single" w:sz="4" w:space="0" w:color="auto"/>
              <w:left w:val="single" w:sz="4" w:space="0" w:color="auto"/>
              <w:bottom w:val="single" w:sz="4" w:space="0" w:color="auto"/>
              <w:right w:val="single" w:sz="4" w:space="0" w:color="auto"/>
            </w:tcBorders>
            <w:tcMar>
              <w:left w:w="43" w:type="dxa"/>
              <w:right w:w="43" w:type="dxa"/>
            </w:tcMar>
          </w:tcPr>
          <w:p w14:paraId="0E8DB403" w14:textId="77777777" w:rsidR="00ED0391" w:rsidRPr="00323F59" w:rsidRDefault="00ED0391" w:rsidP="001A42D6">
            <w:pPr>
              <w:widowControl w:val="0"/>
              <w:jc w:val="right"/>
              <w:rPr>
                <w:sz w:val="18"/>
                <w:szCs w:val="18"/>
                <w:lang w:eastAsia="en-CA"/>
              </w:rPr>
            </w:pPr>
            <w:r w:rsidRPr="00323F59">
              <w:rPr>
                <w:sz w:val="18"/>
                <w:szCs w:val="18"/>
              </w:rPr>
              <w:t xml:space="preserve">0.00   </w:t>
            </w:r>
          </w:p>
        </w:tc>
        <w:tc>
          <w:tcPr>
            <w:tcW w:w="48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D3F84CB" w14:textId="77777777" w:rsidR="00ED0391" w:rsidRPr="00323F59" w:rsidRDefault="00ED0391" w:rsidP="001A42D6">
            <w:pPr>
              <w:widowControl w:val="0"/>
              <w:jc w:val="right"/>
              <w:rPr>
                <w:sz w:val="18"/>
                <w:szCs w:val="18"/>
                <w:lang w:eastAsia="en-CA"/>
              </w:rPr>
            </w:pPr>
            <w:r w:rsidRPr="00323F59">
              <w:rPr>
                <w:sz w:val="18"/>
                <w:szCs w:val="18"/>
              </w:rPr>
              <w:t xml:space="preserve">0.00   </w:t>
            </w:r>
          </w:p>
        </w:tc>
        <w:tc>
          <w:tcPr>
            <w:tcW w:w="48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8D6584E" w14:textId="0F17C8CE" w:rsidR="00ED0391" w:rsidRPr="00323F59" w:rsidRDefault="008E1E58" w:rsidP="001A42D6">
            <w:pPr>
              <w:widowControl w:val="0"/>
              <w:jc w:val="right"/>
              <w:rPr>
                <w:sz w:val="18"/>
                <w:szCs w:val="18"/>
                <w:lang w:eastAsia="en-CA"/>
              </w:rPr>
            </w:pPr>
            <w:r w:rsidRPr="00323F59">
              <w:rPr>
                <w:sz w:val="18"/>
                <w:szCs w:val="18"/>
                <w:lang w:eastAsia="en-CA"/>
              </w:rPr>
              <w:t>0.00</w:t>
            </w:r>
          </w:p>
        </w:tc>
        <w:tc>
          <w:tcPr>
            <w:tcW w:w="37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2068C38" w14:textId="77777777" w:rsidR="00ED0391" w:rsidRPr="00323F59" w:rsidRDefault="00ED0391" w:rsidP="001A42D6">
            <w:pPr>
              <w:widowControl w:val="0"/>
              <w:jc w:val="right"/>
              <w:rPr>
                <w:sz w:val="18"/>
                <w:szCs w:val="18"/>
                <w:lang w:eastAsia="en-CA"/>
              </w:rPr>
            </w:pPr>
            <w:r w:rsidRPr="00323F59">
              <w:rPr>
                <w:sz w:val="18"/>
                <w:szCs w:val="18"/>
              </w:rPr>
              <w:t>0.00</w:t>
            </w:r>
          </w:p>
        </w:tc>
        <w:tc>
          <w:tcPr>
            <w:tcW w:w="453" w:type="pct"/>
            <w:tcBorders>
              <w:top w:val="single" w:sz="4" w:space="0" w:color="auto"/>
              <w:left w:val="nil"/>
              <w:bottom w:val="single" w:sz="4" w:space="0" w:color="auto"/>
              <w:right w:val="single" w:sz="4" w:space="0" w:color="auto"/>
            </w:tcBorders>
            <w:tcMar>
              <w:left w:w="43" w:type="dxa"/>
              <w:right w:w="43" w:type="dxa"/>
            </w:tcMar>
          </w:tcPr>
          <w:p w14:paraId="203DF8B1" w14:textId="77777777" w:rsidR="00ED0391" w:rsidRPr="00323F59" w:rsidRDefault="00ED0391" w:rsidP="001A42D6">
            <w:pPr>
              <w:widowControl w:val="0"/>
              <w:jc w:val="right"/>
              <w:rPr>
                <w:sz w:val="18"/>
                <w:szCs w:val="18"/>
                <w:lang w:eastAsia="en-CA"/>
              </w:rPr>
            </w:pPr>
            <w:r w:rsidRPr="00323F59">
              <w:rPr>
                <w:sz w:val="18"/>
                <w:szCs w:val="18"/>
              </w:rPr>
              <w:t>0.00</w:t>
            </w:r>
          </w:p>
        </w:tc>
        <w:tc>
          <w:tcPr>
            <w:tcW w:w="452" w:type="pct"/>
            <w:tcBorders>
              <w:top w:val="single" w:sz="4" w:space="0" w:color="auto"/>
              <w:left w:val="single" w:sz="4" w:space="0" w:color="auto"/>
              <w:bottom w:val="single" w:sz="4" w:space="0" w:color="auto"/>
              <w:right w:val="single" w:sz="4" w:space="0" w:color="auto"/>
            </w:tcBorders>
          </w:tcPr>
          <w:p w14:paraId="047A688F" w14:textId="77777777" w:rsidR="00ED0391" w:rsidRPr="00323F59" w:rsidRDefault="00ED0391" w:rsidP="001A42D6">
            <w:pPr>
              <w:widowControl w:val="0"/>
              <w:jc w:val="right"/>
              <w:rPr>
                <w:sz w:val="18"/>
                <w:szCs w:val="18"/>
              </w:rPr>
            </w:pPr>
            <w:r w:rsidRPr="00323F59">
              <w:rPr>
                <w:sz w:val="18"/>
                <w:szCs w:val="18"/>
              </w:rPr>
              <w:t>0.00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709E9A6" w14:textId="7C422EE0" w:rsidR="00ED0391" w:rsidRPr="00323F59" w:rsidRDefault="00ED0391" w:rsidP="001A42D6">
            <w:pPr>
              <w:widowControl w:val="0"/>
              <w:jc w:val="right"/>
              <w:rPr>
                <w:sz w:val="18"/>
                <w:szCs w:val="18"/>
                <w:lang w:eastAsia="en-CA"/>
              </w:rPr>
            </w:pPr>
            <w:r w:rsidRPr="00323F59">
              <w:rPr>
                <w:sz w:val="18"/>
                <w:szCs w:val="18"/>
              </w:rPr>
              <w:t xml:space="preserve"> 49,82</w:t>
            </w:r>
            <w:r w:rsidR="006B792F" w:rsidRPr="00323F59">
              <w:rPr>
                <w:sz w:val="18"/>
                <w:szCs w:val="18"/>
              </w:rPr>
              <w:t>5</w:t>
            </w:r>
            <w:r w:rsidRPr="00323F59">
              <w:rPr>
                <w:sz w:val="18"/>
                <w:szCs w:val="18"/>
              </w:rPr>
              <w:t xml:space="preserve"> </w:t>
            </w:r>
          </w:p>
        </w:tc>
        <w:tc>
          <w:tcPr>
            <w:tcW w:w="326" w:type="pct"/>
            <w:tcBorders>
              <w:top w:val="nil"/>
              <w:left w:val="nil"/>
              <w:bottom w:val="single" w:sz="4" w:space="0" w:color="auto"/>
              <w:right w:val="single" w:sz="4" w:space="0" w:color="auto"/>
            </w:tcBorders>
            <w:shd w:val="clear" w:color="auto" w:fill="auto"/>
            <w:tcMar>
              <w:left w:w="43" w:type="dxa"/>
              <w:right w:w="43" w:type="dxa"/>
            </w:tcMar>
          </w:tcPr>
          <w:p w14:paraId="02556BE3" w14:textId="0ACE6534" w:rsidR="00ED0391" w:rsidRPr="00323F59" w:rsidRDefault="00ED0391" w:rsidP="001A42D6">
            <w:pPr>
              <w:widowControl w:val="0"/>
              <w:jc w:val="right"/>
              <w:rPr>
                <w:sz w:val="18"/>
                <w:szCs w:val="18"/>
                <w:lang w:eastAsia="en-CA"/>
              </w:rPr>
            </w:pPr>
            <w:r w:rsidRPr="00323F59">
              <w:rPr>
                <w:sz w:val="18"/>
                <w:szCs w:val="18"/>
              </w:rPr>
              <w:t>1</w:t>
            </w:r>
            <w:r w:rsidR="00E519C8" w:rsidRPr="00323F59">
              <w:rPr>
                <w:sz w:val="18"/>
                <w:szCs w:val="18"/>
              </w:rPr>
              <w:t>2.9</w:t>
            </w:r>
            <w:r w:rsidR="00B33CAA" w:rsidRPr="00323F59">
              <w:rPr>
                <w:sz w:val="18"/>
                <w:szCs w:val="18"/>
              </w:rPr>
              <w:t>5</w:t>
            </w:r>
          </w:p>
        </w:tc>
      </w:tr>
      <w:tr w:rsidR="004046D6" w:rsidRPr="00323F59" w14:paraId="0F4E9638" w14:textId="77777777" w:rsidTr="00B330AB">
        <w:trPr>
          <w:trHeight w:val="227"/>
        </w:trPr>
        <w:tc>
          <w:tcPr>
            <w:tcW w:w="79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2277E358" w14:textId="77777777" w:rsidR="00ED0391" w:rsidRPr="00323F59" w:rsidRDefault="00ED0391" w:rsidP="001A42D6">
            <w:pPr>
              <w:widowControl w:val="0"/>
              <w:ind w:left="96"/>
              <w:jc w:val="left"/>
              <w:rPr>
                <w:sz w:val="18"/>
                <w:szCs w:val="18"/>
                <w:lang w:eastAsia="en-CA"/>
              </w:rPr>
            </w:pPr>
            <w:r w:rsidRPr="00323F59">
              <w:rPr>
                <w:sz w:val="18"/>
                <w:szCs w:val="18"/>
                <w:lang w:eastAsia="en-CA"/>
              </w:rPr>
              <w:t>Commercial</w:t>
            </w:r>
          </w:p>
          <w:p w14:paraId="6C5958CB" w14:textId="77777777" w:rsidR="00ED0391" w:rsidRPr="00323F59" w:rsidRDefault="00ED0391" w:rsidP="001A42D6">
            <w:pPr>
              <w:widowControl w:val="0"/>
              <w:ind w:left="96"/>
              <w:jc w:val="left"/>
              <w:rPr>
                <w:sz w:val="18"/>
                <w:szCs w:val="18"/>
                <w:lang w:eastAsia="en-CA"/>
              </w:rPr>
            </w:pPr>
            <w:r w:rsidRPr="00323F59">
              <w:rPr>
                <w:sz w:val="18"/>
                <w:szCs w:val="18"/>
                <w:lang w:eastAsia="en-CA"/>
              </w:rPr>
              <w:t xml:space="preserve">refrigeration </w:t>
            </w:r>
          </w:p>
        </w:tc>
        <w:tc>
          <w:tcPr>
            <w:tcW w:w="39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AB05BEF" w14:textId="77777777" w:rsidR="00ED0391" w:rsidRPr="00323F59" w:rsidRDefault="00ED0391" w:rsidP="001A42D6">
            <w:pPr>
              <w:widowControl w:val="0"/>
              <w:jc w:val="right"/>
              <w:rPr>
                <w:sz w:val="18"/>
                <w:szCs w:val="18"/>
                <w:lang w:eastAsia="en-CA"/>
              </w:rPr>
            </w:pPr>
            <w:r w:rsidRPr="00323F59">
              <w:rPr>
                <w:sz w:val="18"/>
                <w:szCs w:val="18"/>
              </w:rPr>
              <w:t xml:space="preserve"> 7,250 </w:t>
            </w:r>
          </w:p>
        </w:tc>
        <w:tc>
          <w:tcPr>
            <w:tcW w:w="443" w:type="pct"/>
            <w:tcBorders>
              <w:top w:val="single" w:sz="4" w:space="0" w:color="auto"/>
              <w:left w:val="nil"/>
              <w:bottom w:val="single" w:sz="4" w:space="0" w:color="auto"/>
              <w:right w:val="single" w:sz="4" w:space="0" w:color="auto"/>
            </w:tcBorders>
            <w:tcMar>
              <w:left w:w="43" w:type="dxa"/>
              <w:right w:w="43" w:type="dxa"/>
            </w:tcMar>
          </w:tcPr>
          <w:p w14:paraId="1AC3A0CA" w14:textId="3F28BF40" w:rsidR="00ED0391" w:rsidRPr="00323F59" w:rsidRDefault="00ED0391" w:rsidP="001A42D6">
            <w:pPr>
              <w:widowControl w:val="0"/>
              <w:jc w:val="right"/>
              <w:rPr>
                <w:sz w:val="18"/>
                <w:szCs w:val="18"/>
                <w:lang w:eastAsia="en-CA"/>
              </w:rPr>
            </w:pPr>
            <w:r w:rsidRPr="00323F59">
              <w:rPr>
                <w:sz w:val="18"/>
                <w:szCs w:val="18"/>
              </w:rPr>
              <w:t xml:space="preserve"> 64,31</w:t>
            </w:r>
            <w:r w:rsidR="00CD5184" w:rsidRPr="00323F59">
              <w:rPr>
                <w:sz w:val="18"/>
                <w:szCs w:val="18"/>
              </w:rPr>
              <w:t>5</w:t>
            </w:r>
            <w:r w:rsidRPr="00323F59">
              <w:rPr>
                <w:sz w:val="18"/>
                <w:szCs w:val="18"/>
              </w:rPr>
              <w:t xml:space="preserve"> </w:t>
            </w:r>
          </w:p>
        </w:tc>
        <w:tc>
          <w:tcPr>
            <w:tcW w:w="384" w:type="pct"/>
            <w:tcBorders>
              <w:top w:val="single" w:sz="4" w:space="0" w:color="auto"/>
              <w:left w:val="single" w:sz="4" w:space="0" w:color="auto"/>
              <w:bottom w:val="single" w:sz="4" w:space="0" w:color="auto"/>
              <w:right w:val="single" w:sz="4" w:space="0" w:color="auto"/>
            </w:tcBorders>
            <w:tcMar>
              <w:left w:w="43" w:type="dxa"/>
              <w:right w:w="43" w:type="dxa"/>
            </w:tcMar>
          </w:tcPr>
          <w:p w14:paraId="5DFC2B5D" w14:textId="77777777" w:rsidR="00ED0391" w:rsidRPr="00323F59" w:rsidRDefault="00ED0391" w:rsidP="001A42D6">
            <w:pPr>
              <w:widowControl w:val="0"/>
              <w:jc w:val="right"/>
              <w:rPr>
                <w:sz w:val="18"/>
                <w:szCs w:val="18"/>
                <w:lang w:eastAsia="en-CA"/>
              </w:rPr>
            </w:pPr>
            <w:r w:rsidRPr="00323F59">
              <w:rPr>
                <w:sz w:val="18"/>
                <w:szCs w:val="18"/>
              </w:rPr>
              <w:t xml:space="preserve"> 0.00   </w:t>
            </w:r>
          </w:p>
        </w:tc>
        <w:tc>
          <w:tcPr>
            <w:tcW w:w="48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E1881A7" w14:textId="77777777" w:rsidR="00ED0391" w:rsidRPr="00323F59" w:rsidRDefault="00ED0391" w:rsidP="001A42D6">
            <w:pPr>
              <w:widowControl w:val="0"/>
              <w:jc w:val="right"/>
              <w:rPr>
                <w:sz w:val="18"/>
                <w:szCs w:val="18"/>
                <w:lang w:eastAsia="en-CA"/>
              </w:rPr>
            </w:pPr>
            <w:r w:rsidRPr="00323F59">
              <w:rPr>
                <w:sz w:val="18"/>
                <w:szCs w:val="18"/>
              </w:rPr>
              <w:t xml:space="preserve"> 31,163 </w:t>
            </w:r>
          </w:p>
        </w:tc>
        <w:tc>
          <w:tcPr>
            <w:tcW w:w="48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D32A899" w14:textId="25869862" w:rsidR="00ED0391" w:rsidRPr="00323F59" w:rsidRDefault="005C1744" w:rsidP="001A42D6">
            <w:pPr>
              <w:widowControl w:val="0"/>
              <w:jc w:val="right"/>
              <w:rPr>
                <w:sz w:val="18"/>
                <w:szCs w:val="18"/>
                <w:lang w:eastAsia="en-CA"/>
              </w:rPr>
            </w:pPr>
            <w:r w:rsidRPr="00323F59">
              <w:rPr>
                <w:sz w:val="18"/>
                <w:szCs w:val="18"/>
                <w:lang w:eastAsia="en-CA"/>
              </w:rPr>
              <w:t>4,1</w:t>
            </w:r>
            <w:r w:rsidR="00843666" w:rsidRPr="00323F59">
              <w:rPr>
                <w:sz w:val="18"/>
                <w:szCs w:val="18"/>
                <w:lang w:eastAsia="en-CA"/>
              </w:rPr>
              <w:t>60</w:t>
            </w:r>
          </w:p>
        </w:tc>
        <w:tc>
          <w:tcPr>
            <w:tcW w:w="37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B7AF9FC" w14:textId="77777777" w:rsidR="00ED0391" w:rsidRPr="00323F59" w:rsidRDefault="00ED0391" w:rsidP="001A42D6">
            <w:pPr>
              <w:widowControl w:val="0"/>
              <w:jc w:val="right"/>
              <w:rPr>
                <w:sz w:val="18"/>
                <w:szCs w:val="18"/>
                <w:lang w:eastAsia="en-CA"/>
              </w:rPr>
            </w:pPr>
            <w:r w:rsidRPr="00323F59">
              <w:rPr>
                <w:sz w:val="18"/>
                <w:szCs w:val="18"/>
                <w:lang w:eastAsia="en-CA"/>
              </w:rPr>
              <w:t>0.00</w:t>
            </w:r>
          </w:p>
        </w:tc>
        <w:tc>
          <w:tcPr>
            <w:tcW w:w="453" w:type="pct"/>
            <w:tcBorders>
              <w:top w:val="single" w:sz="4" w:space="0" w:color="auto"/>
              <w:left w:val="nil"/>
              <w:bottom w:val="single" w:sz="4" w:space="0" w:color="auto"/>
              <w:right w:val="single" w:sz="4" w:space="0" w:color="auto"/>
            </w:tcBorders>
            <w:tcMar>
              <w:left w:w="43" w:type="dxa"/>
              <w:right w:w="43" w:type="dxa"/>
            </w:tcMar>
          </w:tcPr>
          <w:p w14:paraId="57D4EA86" w14:textId="77777777" w:rsidR="00ED0391" w:rsidRPr="00323F59" w:rsidRDefault="00ED0391" w:rsidP="001A42D6">
            <w:pPr>
              <w:widowControl w:val="0"/>
              <w:jc w:val="right"/>
              <w:rPr>
                <w:sz w:val="18"/>
                <w:szCs w:val="18"/>
                <w:lang w:eastAsia="en-CA"/>
              </w:rPr>
            </w:pPr>
            <w:r w:rsidRPr="00323F59">
              <w:rPr>
                <w:sz w:val="18"/>
                <w:szCs w:val="18"/>
                <w:lang w:eastAsia="en-CA"/>
              </w:rPr>
              <w:t>0.00</w:t>
            </w:r>
          </w:p>
        </w:tc>
        <w:tc>
          <w:tcPr>
            <w:tcW w:w="452" w:type="pct"/>
            <w:tcBorders>
              <w:top w:val="single" w:sz="4" w:space="0" w:color="auto"/>
              <w:left w:val="single" w:sz="4" w:space="0" w:color="auto"/>
              <w:bottom w:val="single" w:sz="4" w:space="0" w:color="auto"/>
              <w:right w:val="single" w:sz="4" w:space="0" w:color="auto"/>
            </w:tcBorders>
          </w:tcPr>
          <w:p w14:paraId="1E35F671" w14:textId="77777777" w:rsidR="00ED0391" w:rsidRPr="00323F59" w:rsidRDefault="00ED0391" w:rsidP="001A42D6">
            <w:pPr>
              <w:widowControl w:val="0"/>
              <w:jc w:val="right"/>
              <w:rPr>
                <w:sz w:val="18"/>
                <w:szCs w:val="18"/>
                <w:lang w:eastAsia="en-CA"/>
              </w:rPr>
            </w:pPr>
            <w:r w:rsidRPr="00323F59">
              <w:rPr>
                <w:sz w:val="18"/>
                <w:szCs w:val="18"/>
                <w:lang w:eastAsia="en-CA"/>
              </w:rPr>
              <w:t>0.00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73C05C6" w14:textId="145334FD" w:rsidR="00ED0391" w:rsidRPr="00323F59" w:rsidRDefault="007E0831" w:rsidP="001A42D6">
            <w:pPr>
              <w:widowControl w:val="0"/>
              <w:jc w:val="right"/>
              <w:rPr>
                <w:sz w:val="18"/>
                <w:szCs w:val="18"/>
                <w:lang w:eastAsia="en-CA"/>
              </w:rPr>
            </w:pPr>
            <w:r w:rsidRPr="00323F59">
              <w:rPr>
                <w:sz w:val="18"/>
                <w:szCs w:val="18"/>
              </w:rPr>
              <w:t>106,8</w:t>
            </w:r>
            <w:r w:rsidR="00F37177" w:rsidRPr="00323F59">
              <w:rPr>
                <w:sz w:val="18"/>
                <w:szCs w:val="18"/>
              </w:rPr>
              <w:t>88</w:t>
            </w:r>
            <w:r w:rsidR="00ED0391" w:rsidRPr="00323F59">
              <w:rPr>
                <w:sz w:val="18"/>
                <w:szCs w:val="18"/>
              </w:rPr>
              <w:t xml:space="preserve"> </w:t>
            </w:r>
          </w:p>
        </w:tc>
        <w:tc>
          <w:tcPr>
            <w:tcW w:w="326" w:type="pct"/>
            <w:tcBorders>
              <w:top w:val="nil"/>
              <w:left w:val="nil"/>
              <w:bottom w:val="single" w:sz="4" w:space="0" w:color="auto"/>
              <w:right w:val="single" w:sz="4" w:space="0" w:color="auto"/>
            </w:tcBorders>
            <w:shd w:val="clear" w:color="auto" w:fill="auto"/>
            <w:tcMar>
              <w:left w:w="43" w:type="dxa"/>
              <w:right w:w="43" w:type="dxa"/>
            </w:tcMar>
          </w:tcPr>
          <w:p w14:paraId="74B643A9" w14:textId="46C27E7B" w:rsidR="00ED0391" w:rsidRPr="00323F59" w:rsidRDefault="00ED0391" w:rsidP="001A42D6">
            <w:pPr>
              <w:widowControl w:val="0"/>
              <w:jc w:val="right"/>
              <w:rPr>
                <w:sz w:val="18"/>
                <w:szCs w:val="18"/>
                <w:lang w:eastAsia="en-CA"/>
              </w:rPr>
            </w:pPr>
            <w:r w:rsidRPr="00323F59">
              <w:rPr>
                <w:sz w:val="18"/>
                <w:szCs w:val="18"/>
              </w:rPr>
              <w:t>27.</w:t>
            </w:r>
            <w:r w:rsidR="00B33CAA" w:rsidRPr="00323F59">
              <w:rPr>
                <w:sz w:val="18"/>
                <w:szCs w:val="18"/>
              </w:rPr>
              <w:t>78</w:t>
            </w:r>
          </w:p>
        </w:tc>
      </w:tr>
      <w:tr w:rsidR="004046D6" w:rsidRPr="00323F59" w14:paraId="671232F6" w14:textId="77777777" w:rsidTr="00B330AB">
        <w:trPr>
          <w:trHeight w:val="227"/>
        </w:trPr>
        <w:tc>
          <w:tcPr>
            <w:tcW w:w="79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4E5A481" w14:textId="77777777" w:rsidR="00ED0391" w:rsidRPr="00323F59" w:rsidRDefault="00ED0391" w:rsidP="001A42D6">
            <w:pPr>
              <w:widowControl w:val="0"/>
              <w:ind w:left="96"/>
              <w:jc w:val="left"/>
              <w:rPr>
                <w:sz w:val="18"/>
                <w:szCs w:val="18"/>
                <w:lang w:eastAsia="en-CA"/>
              </w:rPr>
            </w:pPr>
            <w:r w:rsidRPr="00323F59">
              <w:rPr>
                <w:sz w:val="18"/>
                <w:szCs w:val="18"/>
                <w:lang w:eastAsia="en-CA"/>
              </w:rPr>
              <w:t>Industrial refrigeration</w:t>
            </w:r>
          </w:p>
        </w:tc>
        <w:tc>
          <w:tcPr>
            <w:tcW w:w="39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8E4D19E" w14:textId="7B1F9591" w:rsidR="00ED0391" w:rsidRPr="00323F59" w:rsidRDefault="00ED0391" w:rsidP="001A42D6">
            <w:pPr>
              <w:widowControl w:val="0"/>
              <w:jc w:val="right"/>
              <w:rPr>
                <w:sz w:val="18"/>
                <w:szCs w:val="18"/>
                <w:lang w:eastAsia="en-CA"/>
              </w:rPr>
            </w:pPr>
            <w:r w:rsidRPr="00323F59">
              <w:rPr>
                <w:sz w:val="18"/>
                <w:szCs w:val="18"/>
              </w:rPr>
              <w:t xml:space="preserve"> 4,3</w:t>
            </w:r>
            <w:r w:rsidR="001F6ED3" w:rsidRPr="00323F59">
              <w:rPr>
                <w:sz w:val="18"/>
                <w:szCs w:val="18"/>
              </w:rPr>
              <w:t>50</w:t>
            </w:r>
            <w:r w:rsidRPr="00323F59">
              <w:rPr>
                <w:sz w:val="18"/>
                <w:szCs w:val="18"/>
              </w:rPr>
              <w:t xml:space="preserve"> </w:t>
            </w:r>
          </w:p>
        </w:tc>
        <w:tc>
          <w:tcPr>
            <w:tcW w:w="443" w:type="pct"/>
            <w:tcBorders>
              <w:top w:val="single" w:sz="4" w:space="0" w:color="auto"/>
              <w:left w:val="nil"/>
              <w:bottom w:val="single" w:sz="4" w:space="0" w:color="auto"/>
              <w:right w:val="single" w:sz="4" w:space="0" w:color="auto"/>
            </w:tcBorders>
            <w:tcMar>
              <w:left w:w="43" w:type="dxa"/>
              <w:right w:w="43" w:type="dxa"/>
            </w:tcMar>
          </w:tcPr>
          <w:p w14:paraId="4D4A4B53" w14:textId="77777777" w:rsidR="00ED0391" w:rsidRPr="00323F59" w:rsidRDefault="00ED0391" w:rsidP="001A42D6">
            <w:pPr>
              <w:widowControl w:val="0"/>
              <w:jc w:val="right"/>
              <w:rPr>
                <w:sz w:val="18"/>
                <w:szCs w:val="18"/>
                <w:lang w:eastAsia="en-CA"/>
              </w:rPr>
            </w:pPr>
            <w:r w:rsidRPr="00323F59">
              <w:rPr>
                <w:sz w:val="18"/>
                <w:szCs w:val="18"/>
              </w:rPr>
              <w:t xml:space="preserve"> 23,020 </w:t>
            </w:r>
          </w:p>
        </w:tc>
        <w:tc>
          <w:tcPr>
            <w:tcW w:w="384" w:type="pct"/>
            <w:tcBorders>
              <w:top w:val="single" w:sz="4" w:space="0" w:color="auto"/>
              <w:left w:val="single" w:sz="4" w:space="0" w:color="auto"/>
              <w:bottom w:val="single" w:sz="4" w:space="0" w:color="auto"/>
              <w:right w:val="single" w:sz="4" w:space="0" w:color="auto"/>
            </w:tcBorders>
            <w:tcMar>
              <w:left w:w="43" w:type="dxa"/>
              <w:right w:w="43" w:type="dxa"/>
            </w:tcMar>
          </w:tcPr>
          <w:p w14:paraId="3638A072" w14:textId="77777777" w:rsidR="00ED0391" w:rsidRPr="00323F59" w:rsidRDefault="00ED0391" w:rsidP="001A42D6">
            <w:pPr>
              <w:widowControl w:val="0"/>
              <w:jc w:val="right"/>
              <w:rPr>
                <w:sz w:val="18"/>
                <w:szCs w:val="18"/>
                <w:lang w:eastAsia="en-CA"/>
              </w:rPr>
            </w:pPr>
            <w:r w:rsidRPr="00323F59">
              <w:rPr>
                <w:sz w:val="18"/>
                <w:szCs w:val="18"/>
              </w:rPr>
              <w:t xml:space="preserve"> 0.00   </w:t>
            </w:r>
          </w:p>
        </w:tc>
        <w:tc>
          <w:tcPr>
            <w:tcW w:w="48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5700178" w14:textId="0A17EF7C" w:rsidR="00ED0391" w:rsidRPr="00323F59" w:rsidRDefault="00ED0391" w:rsidP="001A42D6">
            <w:pPr>
              <w:widowControl w:val="0"/>
              <w:jc w:val="right"/>
              <w:rPr>
                <w:sz w:val="18"/>
                <w:szCs w:val="18"/>
                <w:lang w:eastAsia="en-CA"/>
              </w:rPr>
            </w:pPr>
            <w:r w:rsidRPr="00323F59">
              <w:rPr>
                <w:sz w:val="18"/>
                <w:szCs w:val="18"/>
              </w:rPr>
              <w:t xml:space="preserve"> 95</w:t>
            </w:r>
            <w:r w:rsidR="007D4A2A" w:rsidRPr="00323F59">
              <w:rPr>
                <w:sz w:val="18"/>
                <w:szCs w:val="18"/>
              </w:rPr>
              <w:t>7</w:t>
            </w:r>
            <w:r w:rsidRPr="00323F59">
              <w:rPr>
                <w:sz w:val="18"/>
                <w:szCs w:val="18"/>
              </w:rPr>
              <w:t xml:space="preserve"> </w:t>
            </w:r>
          </w:p>
        </w:tc>
        <w:tc>
          <w:tcPr>
            <w:tcW w:w="48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4F51A15" w14:textId="499570BB" w:rsidR="00ED0391" w:rsidRPr="00323F59" w:rsidRDefault="00E369AB" w:rsidP="001A42D6">
            <w:pPr>
              <w:widowControl w:val="0"/>
              <w:jc w:val="right"/>
              <w:rPr>
                <w:sz w:val="18"/>
                <w:szCs w:val="18"/>
                <w:lang w:eastAsia="en-CA"/>
              </w:rPr>
            </w:pPr>
            <w:r w:rsidRPr="00323F59">
              <w:rPr>
                <w:sz w:val="18"/>
                <w:szCs w:val="18"/>
                <w:lang w:eastAsia="en-CA"/>
              </w:rPr>
              <w:t>30</w:t>
            </w:r>
          </w:p>
        </w:tc>
        <w:tc>
          <w:tcPr>
            <w:tcW w:w="37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9F66806" w14:textId="77777777" w:rsidR="00ED0391" w:rsidRPr="00323F59" w:rsidRDefault="00ED0391" w:rsidP="001A42D6">
            <w:pPr>
              <w:widowControl w:val="0"/>
              <w:jc w:val="right"/>
              <w:rPr>
                <w:sz w:val="18"/>
                <w:szCs w:val="18"/>
                <w:lang w:eastAsia="en-CA"/>
              </w:rPr>
            </w:pPr>
            <w:r w:rsidRPr="00323F59">
              <w:rPr>
                <w:sz w:val="18"/>
                <w:szCs w:val="18"/>
                <w:lang w:eastAsia="en-CA"/>
              </w:rPr>
              <w:t>0.00</w:t>
            </w:r>
          </w:p>
        </w:tc>
        <w:tc>
          <w:tcPr>
            <w:tcW w:w="453" w:type="pct"/>
            <w:tcBorders>
              <w:top w:val="single" w:sz="4" w:space="0" w:color="auto"/>
              <w:left w:val="nil"/>
              <w:bottom w:val="single" w:sz="4" w:space="0" w:color="auto"/>
              <w:right w:val="single" w:sz="4" w:space="0" w:color="auto"/>
            </w:tcBorders>
            <w:tcMar>
              <w:left w:w="43" w:type="dxa"/>
              <w:right w:w="43" w:type="dxa"/>
            </w:tcMar>
          </w:tcPr>
          <w:p w14:paraId="2D01AA90" w14:textId="77777777" w:rsidR="00ED0391" w:rsidRPr="00323F59" w:rsidRDefault="00ED0391" w:rsidP="001A42D6">
            <w:pPr>
              <w:widowControl w:val="0"/>
              <w:jc w:val="right"/>
              <w:rPr>
                <w:sz w:val="18"/>
                <w:szCs w:val="18"/>
                <w:lang w:eastAsia="en-CA"/>
              </w:rPr>
            </w:pPr>
            <w:r w:rsidRPr="00323F59">
              <w:rPr>
                <w:sz w:val="18"/>
                <w:szCs w:val="18"/>
                <w:lang w:eastAsia="en-CA"/>
              </w:rPr>
              <w:t>0.00</w:t>
            </w:r>
          </w:p>
        </w:tc>
        <w:tc>
          <w:tcPr>
            <w:tcW w:w="452" w:type="pct"/>
            <w:tcBorders>
              <w:top w:val="single" w:sz="4" w:space="0" w:color="auto"/>
              <w:left w:val="single" w:sz="4" w:space="0" w:color="auto"/>
              <w:bottom w:val="single" w:sz="4" w:space="0" w:color="auto"/>
              <w:right w:val="single" w:sz="4" w:space="0" w:color="auto"/>
            </w:tcBorders>
          </w:tcPr>
          <w:p w14:paraId="33F91DDF" w14:textId="77777777" w:rsidR="00ED0391" w:rsidRPr="00323F59" w:rsidRDefault="00ED0391" w:rsidP="001A42D6">
            <w:pPr>
              <w:widowControl w:val="0"/>
              <w:jc w:val="right"/>
              <w:rPr>
                <w:sz w:val="18"/>
                <w:szCs w:val="18"/>
                <w:lang w:eastAsia="en-CA"/>
              </w:rPr>
            </w:pPr>
            <w:r w:rsidRPr="00323F59">
              <w:rPr>
                <w:sz w:val="18"/>
                <w:szCs w:val="18"/>
                <w:lang w:eastAsia="en-CA"/>
              </w:rPr>
              <w:t>0.00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6FBB964" w14:textId="11FB0D72" w:rsidR="00ED0391" w:rsidRPr="00323F59" w:rsidRDefault="00ED0391" w:rsidP="001A42D6">
            <w:pPr>
              <w:widowControl w:val="0"/>
              <w:jc w:val="right"/>
              <w:rPr>
                <w:sz w:val="18"/>
                <w:szCs w:val="18"/>
                <w:lang w:eastAsia="en-CA"/>
              </w:rPr>
            </w:pPr>
            <w:r w:rsidRPr="00323F59">
              <w:rPr>
                <w:sz w:val="18"/>
                <w:szCs w:val="18"/>
              </w:rPr>
              <w:t xml:space="preserve"> 28,</w:t>
            </w:r>
            <w:r w:rsidR="0056791C" w:rsidRPr="00323F59">
              <w:rPr>
                <w:sz w:val="18"/>
                <w:szCs w:val="18"/>
              </w:rPr>
              <w:t>35</w:t>
            </w:r>
            <w:r w:rsidR="001C1D0D" w:rsidRPr="00323F59">
              <w:rPr>
                <w:sz w:val="18"/>
                <w:szCs w:val="18"/>
              </w:rPr>
              <w:t>7</w:t>
            </w:r>
            <w:r w:rsidRPr="00323F59">
              <w:rPr>
                <w:sz w:val="18"/>
                <w:szCs w:val="18"/>
              </w:rPr>
              <w:t xml:space="preserve"> </w:t>
            </w:r>
          </w:p>
        </w:tc>
        <w:tc>
          <w:tcPr>
            <w:tcW w:w="326" w:type="pct"/>
            <w:tcBorders>
              <w:top w:val="nil"/>
              <w:left w:val="nil"/>
              <w:bottom w:val="single" w:sz="4" w:space="0" w:color="auto"/>
              <w:right w:val="single" w:sz="4" w:space="0" w:color="auto"/>
            </w:tcBorders>
            <w:shd w:val="clear" w:color="auto" w:fill="auto"/>
            <w:tcMar>
              <w:left w:w="43" w:type="dxa"/>
              <w:right w:w="43" w:type="dxa"/>
            </w:tcMar>
          </w:tcPr>
          <w:p w14:paraId="3204392D" w14:textId="0546FA26" w:rsidR="00ED0391" w:rsidRPr="00323F59" w:rsidRDefault="00ED0391" w:rsidP="001A42D6">
            <w:pPr>
              <w:widowControl w:val="0"/>
              <w:jc w:val="right"/>
              <w:rPr>
                <w:sz w:val="18"/>
                <w:szCs w:val="18"/>
                <w:lang w:eastAsia="en-CA"/>
              </w:rPr>
            </w:pPr>
            <w:r w:rsidRPr="00323F59">
              <w:rPr>
                <w:sz w:val="18"/>
                <w:szCs w:val="18"/>
              </w:rPr>
              <w:t>7.</w:t>
            </w:r>
            <w:r w:rsidR="00617685" w:rsidRPr="00323F59">
              <w:rPr>
                <w:sz w:val="18"/>
                <w:szCs w:val="18"/>
              </w:rPr>
              <w:t>3</w:t>
            </w:r>
            <w:r w:rsidR="008349D2" w:rsidRPr="00323F59">
              <w:rPr>
                <w:sz w:val="18"/>
                <w:szCs w:val="18"/>
              </w:rPr>
              <w:t>7</w:t>
            </w:r>
          </w:p>
        </w:tc>
      </w:tr>
      <w:tr w:rsidR="004046D6" w:rsidRPr="00323F59" w14:paraId="4E8F4E03" w14:textId="77777777" w:rsidTr="00B330AB">
        <w:trPr>
          <w:trHeight w:val="227"/>
        </w:trPr>
        <w:tc>
          <w:tcPr>
            <w:tcW w:w="79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039E960" w14:textId="77777777" w:rsidR="00ED0391" w:rsidRPr="00323F59" w:rsidRDefault="00ED0391" w:rsidP="001A42D6">
            <w:pPr>
              <w:widowControl w:val="0"/>
              <w:ind w:left="96"/>
              <w:jc w:val="left"/>
              <w:rPr>
                <w:sz w:val="18"/>
                <w:szCs w:val="18"/>
                <w:lang w:eastAsia="en-CA"/>
              </w:rPr>
            </w:pPr>
            <w:r w:rsidRPr="00323F59">
              <w:rPr>
                <w:sz w:val="18"/>
                <w:szCs w:val="18"/>
                <w:lang w:eastAsia="en-CA"/>
              </w:rPr>
              <w:t>Refrigerated transport</w:t>
            </w:r>
          </w:p>
        </w:tc>
        <w:tc>
          <w:tcPr>
            <w:tcW w:w="39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8BAD1D5" w14:textId="77777777" w:rsidR="00ED0391" w:rsidRPr="00323F59" w:rsidRDefault="00ED0391" w:rsidP="001A42D6">
            <w:pPr>
              <w:widowControl w:val="0"/>
              <w:jc w:val="right"/>
              <w:rPr>
                <w:sz w:val="18"/>
                <w:szCs w:val="18"/>
              </w:rPr>
            </w:pPr>
            <w:r w:rsidRPr="00323F59">
              <w:rPr>
                <w:sz w:val="18"/>
                <w:szCs w:val="18"/>
              </w:rPr>
              <w:t>0.00</w:t>
            </w:r>
          </w:p>
        </w:tc>
        <w:tc>
          <w:tcPr>
            <w:tcW w:w="443" w:type="pct"/>
            <w:tcBorders>
              <w:top w:val="single" w:sz="4" w:space="0" w:color="auto"/>
              <w:left w:val="nil"/>
              <w:bottom w:val="single" w:sz="4" w:space="0" w:color="auto"/>
              <w:right w:val="single" w:sz="4" w:space="0" w:color="auto"/>
            </w:tcBorders>
            <w:tcMar>
              <w:left w:w="43" w:type="dxa"/>
              <w:right w:w="43" w:type="dxa"/>
            </w:tcMar>
          </w:tcPr>
          <w:p w14:paraId="02109693" w14:textId="77777777" w:rsidR="00ED0391" w:rsidRPr="00323F59" w:rsidRDefault="00ED0391" w:rsidP="001A42D6">
            <w:pPr>
              <w:widowControl w:val="0"/>
              <w:jc w:val="right"/>
              <w:rPr>
                <w:sz w:val="18"/>
                <w:szCs w:val="18"/>
              </w:rPr>
            </w:pPr>
            <w:r w:rsidRPr="00323F59">
              <w:rPr>
                <w:sz w:val="18"/>
                <w:szCs w:val="18"/>
              </w:rPr>
              <w:t xml:space="preserve"> 5,726 </w:t>
            </w:r>
          </w:p>
        </w:tc>
        <w:tc>
          <w:tcPr>
            <w:tcW w:w="384" w:type="pct"/>
            <w:tcBorders>
              <w:top w:val="single" w:sz="4" w:space="0" w:color="auto"/>
              <w:left w:val="single" w:sz="4" w:space="0" w:color="auto"/>
              <w:bottom w:val="single" w:sz="4" w:space="0" w:color="auto"/>
              <w:right w:val="single" w:sz="4" w:space="0" w:color="auto"/>
            </w:tcBorders>
            <w:tcMar>
              <w:left w:w="43" w:type="dxa"/>
              <w:right w:w="43" w:type="dxa"/>
            </w:tcMar>
          </w:tcPr>
          <w:p w14:paraId="516D2FBC" w14:textId="77777777" w:rsidR="00ED0391" w:rsidRPr="00323F59" w:rsidRDefault="00ED0391" w:rsidP="001A42D6">
            <w:pPr>
              <w:widowControl w:val="0"/>
              <w:jc w:val="right"/>
              <w:rPr>
                <w:sz w:val="18"/>
                <w:szCs w:val="18"/>
              </w:rPr>
            </w:pPr>
            <w:r w:rsidRPr="00323F59">
              <w:rPr>
                <w:sz w:val="18"/>
                <w:szCs w:val="18"/>
              </w:rPr>
              <w:t xml:space="preserve"> 0.00   </w:t>
            </w:r>
          </w:p>
        </w:tc>
        <w:tc>
          <w:tcPr>
            <w:tcW w:w="48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4CD3130" w14:textId="77777777" w:rsidR="00ED0391" w:rsidRPr="00323F59" w:rsidRDefault="00ED0391" w:rsidP="001A42D6">
            <w:pPr>
              <w:widowControl w:val="0"/>
              <w:jc w:val="right"/>
              <w:rPr>
                <w:sz w:val="18"/>
                <w:szCs w:val="18"/>
              </w:rPr>
            </w:pPr>
            <w:r w:rsidRPr="00323F59">
              <w:rPr>
                <w:sz w:val="18"/>
                <w:szCs w:val="18"/>
              </w:rPr>
              <w:t xml:space="preserve"> 0.00   </w:t>
            </w:r>
          </w:p>
        </w:tc>
        <w:tc>
          <w:tcPr>
            <w:tcW w:w="48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EE4F2E1" w14:textId="36DA114E" w:rsidR="00ED0391" w:rsidRPr="00323F59" w:rsidRDefault="00005291" w:rsidP="001A42D6">
            <w:pPr>
              <w:widowControl w:val="0"/>
              <w:jc w:val="right"/>
              <w:rPr>
                <w:sz w:val="18"/>
                <w:szCs w:val="18"/>
              </w:rPr>
            </w:pPr>
            <w:r w:rsidRPr="00323F59">
              <w:rPr>
                <w:sz w:val="18"/>
                <w:szCs w:val="18"/>
              </w:rPr>
              <w:t>1</w:t>
            </w:r>
            <w:r w:rsidR="00E369AB" w:rsidRPr="00323F59">
              <w:rPr>
                <w:sz w:val="18"/>
                <w:szCs w:val="18"/>
              </w:rPr>
              <w:t>5</w:t>
            </w:r>
          </w:p>
        </w:tc>
        <w:tc>
          <w:tcPr>
            <w:tcW w:w="37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0465F8E" w14:textId="77777777" w:rsidR="00ED0391" w:rsidRPr="00323F59" w:rsidRDefault="00ED0391" w:rsidP="001A42D6">
            <w:pPr>
              <w:widowControl w:val="0"/>
              <w:jc w:val="right"/>
              <w:rPr>
                <w:sz w:val="18"/>
                <w:szCs w:val="18"/>
              </w:rPr>
            </w:pPr>
            <w:r w:rsidRPr="00323F59">
              <w:rPr>
                <w:sz w:val="18"/>
                <w:szCs w:val="18"/>
              </w:rPr>
              <w:t>0.00</w:t>
            </w:r>
          </w:p>
        </w:tc>
        <w:tc>
          <w:tcPr>
            <w:tcW w:w="453" w:type="pct"/>
            <w:tcBorders>
              <w:top w:val="single" w:sz="4" w:space="0" w:color="auto"/>
              <w:left w:val="nil"/>
              <w:bottom w:val="single" w:sz="4" w:space="0" w:color="auto"/>
              <w:right w:val="single" w:sz="4" w:space="0" w:color="auto"/>
            </w:tcBorders>
            <w:tcMar>
              <w:left w:w="43" w:type="dxa"/>
              <w:right w:w="43" w:type="dxa"/>
            </w:tcMar>
          </w:tcPr>
          <w:p w14:paraId="46CC9ECE" w14:textId="77777777" w:rsidR="00ED0391" w:rsidRPr="00323F59" w:rsidRDefault="00ED0391" w:rsidP="001A42D6">
            <w:pPr>
              <w:widowControl w:val="0"/>
              <w:jc w:val="right"/>
              <w:rPr>
                <w:sz w:val="18"/>
                <w:szCs w:val="18"/>
              </w:rPr>
            </w:pPr>
            <w:r w:rsidRPr="00323F59">
              <w:rPr>
                <w:sz w:val="18"/>
                <w:szCs w:val="18"/>
              </w:rPr>
              <w:t>0.00</w:t>
            </w:r>
          </w:p>
        </w:tc>
        <w:tc>
          <w:tcPr>
            <w:tcW w:w="452" w:type="pct"/>
            <w:tcBorders>
              <w:top w:val="single" w:sz="4" w:space="0" w:color="auto"/>
              <w:left w:val="single" w:sz="4" w:space="0" w:color="auto"/>
              <w:bottom w:val="single" w:sz="4" w:space="0" w:color="auto"/>
              <w:right w:val="single" w:sz="4" w:space="0" w:color="auto"/>
            </w:tcBorders>
          </w:tcPr>
          <w:p w14:paraId="32F524F8" w14:textId="77777777" w:rsidR="00ED0391" w:rsidRPr="00323F59" w:rsidRDefault="00ED0391" w:rsidP="001A42D6">
            <w:pPr>
              <w:widowControl w:val="0"/>
              <w:jc w:val="right"/>
              <w:rPr>
                <w:sz w:val="18"/>
                <w:szCs w:val="18"/>
              </w:rPr>
            </w:pPr>
            <w:r w:rsidRPr="00323F59">
              <w:rPr>
                <w:sz w:val="18"/>
                <w:szCs w:val="18"/>
              </w:rPr>
              <w:t>0.00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19819A9" w14:textId="376D3283" w:rsidR="00ED0391" w:rsidRPr="00323F59" w:rsidRDefault="00ED0391" w:rsidP="001A42D6">
            <w:pPr>
              <w:widowControl w:val="0"/>
              <w:jc w:val="right"/>
              <w:rPr>
                <w:sz w:val="18"/>
                <w:szCs w:val="18"/>
              </w:rPr>
            </w:pPr>
            <w:r w:rsidRPr="00323F59">
              <w:rPr>
                <w:sz w:val="18"/>
                <w:szCs w:val="18"/>
              </w:rPr>
              <w:t xml:space="preserve"> 5,7</w:t>
            </w:r>
            <w:r w:rsidR="0056791C" w:rsidRPr="00323F59">
              <w:rPr>
                <w:sz w:val="18"/>
                <w:szCs w:val="18"/>
              </w:rPr>
              <w:t>4</w:t>
            </w:r>
            <w:r w:rsidR="00557491" w:rsidRPr="00323F59">
              <w:rPr>
                <w:sz w:val="18"/>
                <w:szCs w:val="18"/>
              </w:rPr>
              <w:t>1</w:t>
            </w:r>
            <w:r w:rsidRPr="00323F59">
              <w:rPr>
                <w:sz w:val="18"/>
                <w:szCs w:val="18"/>
              </w:rPr>
              <w:t xml:space="preserve"> </w:t>
            </w:r>
          </w:p>
        </w:tc>
        <w:tc>
          <w:tcPr>
            <w:tcW w:w="326" w:type="pct"/>
            <w:tcBorders>
              <w:top w:val="nil"/>
              <w:left w:val="nil"/>
              <w:bottom w:val="single" w:sz="4" w:space="0" w:color="auto"/>
              <w:right w:val="single" w:sz="4" w:space="0" w:color="auto"/>
            </w:tcBorders>
            <w:shd w:val="clear" w:color="auto" w:fill="auto"/>
            <w:tcMar>
              <w:left w:w="43" w:type="dxa"/>
              <w:right w:w="43" w:type="dxa"/>
            </w:tcMar>
          </w:tcPr>
          <w:p w14:paraId="431D1A86" w14:textId="013CE274" w:rsidR="00ED0391" w:rsidRPr="00323F59" w:rsidRDefault="00ED0391" w:rsidP="001A42D6">
            <w:pPr>
              <w:widowControl w:val="0"/>
              <w:jc w:val="right"/>
              <w:rPr>
                <w:sz w:val="18"/>
                <w:szCs w:val="18"/>
              </w:rPr>
            </w:pPr>
            <w:r w:rsidRPr="00323F59">
              <w:rPr>
                <w:sz w:val="18"/>
                <w:szCs w:val="18"/>
              </w:rPr>
              <w:t>1.</w:t>
            </w:r>
            <w:r w:rsidR="00617685" w:rsidRPr="00323F59">
              <w:rPr>
                <w:sz w:val="18"/>
                <w:szCs w:val="18"/>
              </w:rPr>
              <w:t>49</w:t>
            </w:r>
          </w:p>
        </w:tc>
      </w:tr>
      <w:tr w:rsidR="004046D6" w:rsidRPr="00323F59" w14:paraId="3A84BEA9" w14:textId="77777777" w:rsidTr="00B330AB">
        <w:trPr>
          <w:trHeight w:val="227"/>
        </w:trPr>
        <w:tc>
          <w:tcPr>
            <w:tcW w:w="79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AB0AB65" w14:textId="77777777" w:rsidR="00ED0391" w:rsidRPr="00323F59" w:rsidRDefault="00ED0391" w:rsidP="001A42D6">
            <w:pPr>
              <w:widowControl w:val="0"/>
              <w:ind w:left="96"/>
              <w:jc w:val="left"/>
              <w:rPr>
                <w:sz w:val="18"/>
                <w:szCs w:val="18"/>
                <w:lang w:eastAsia="en-CA"/>
              </w:rPr>
            </w:pPr>
            <w:r w:rsidRPr="00323F59">
              <w:rPr>
                <w:sz w:val="18"/>
                <w:szCs w:val="18"/>
                <w:lang w:eastAsia="en-CA"/>
              </w:rPr>
              <w:t xml:space="preserve">Stationary </w:t>
            </w:r>
          </w:p>
          <w:p w14:paraId="16AC2786" w14:textId="77777777" w:rsidR="00ED0391" w:rsidRPr="00323F59" w:rsidRDefault="00ED0391" w:rsidP="001A42D6">
            <w:pPr>
              <w:widowControl w:val="0"/>
              <w:ind w:left="96"/>
              <w:jc w:val="left"/>
              <w:rPr>
                <w:sz w:val="18"/>
                <w:szCs w:val="18"/>
                <w:lang w:eastAsia="en-CA"/>
              </w:rPr>
            </w:pPr>
            <w:r w:rsidRPr="00323F59">
              <w:rPr>
                <w:sz w:val="18"/>
                <w:szCs w:val="18"/>
                <w:lang w:eastAsia="en-CA"/>
              </w:rPr>
              <w:t>air-conditioning</w:t>
            </w:r>
          </w:p>
        </w:tc>
        <w:tc>
          <w:tcPr>
            <w:tcW w:w="39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574ED62" w14:textId="3697B222" w:rsidR="00ED0391" w:rsidRPr="00323F59" w:rsidRDefault="00ED0391" w:rsidP="001A42D6">
            <w:pPr>
              <w:widowControl w:val="0"/>
              <w:jc w:val="right"/>
              <w:rPr>
                <w:sz w:val="18"/>
                <w:szCs w:val="18"/>
                <w:lang w:eastAsia="en-CA"/>
              </w:rPr>
            </w:pPr>
            <w:r w:rsidRPr="00323F59">
              <w:rPr>
                <w:sz w:val="18"/>
                <w:szCs w:val="18"/>
              </w:rPr>
              <w:t xml:space="preserve"> 1,4</w:t>
            </w:r>
            <w:r w:rsidR="001F6ED3" w:rsidRPr="00323F59">
              <w:rPr>
                <w:sz w:val="18"/>
                <w:szCs w:val="18"/>
              </w:rPr>
              <w:t>50</w:t>
            </w:r>
            <w:r w:rsidRPr="00323F59">
              <w:rPr>
                <w:sz w:val="18"/>
                <w:szCs w:val="18"/>
              </w:rPr>
              <w:t xml:space="preserve"> </w:t>
            </w:r>
          </w:p>
        </w:tc>
        <w:tc>
          <w:tcPr>
            <w:tcW w:w="443" w:type="pct"/>
            <w:tcBorders>
              <w:top w:val="single" w:sz="4" w:space="0" w:color="auto"/>
              <w:left w:val="nil"/>
              <w:bottom w:val="single" w:sz="4" w:space="0" w:color="auto"/>
              <w:right w:val="single" w:sz="4" w:space="0" w:color="auto"/>
            </w:tcBorders>
            <w:tcMar>
              <w:left w:w="43" w:type="dxa"/>
              <w:right w:w="43" w:type="dxa"/>
            </w:tcMar>
          </w:tcPr>
          <w:p w14:paraId="51C3C129" w14:textId="77777777" w:rsidR="00ED0391" w:rsidRPr="00323F59" w:rsidRDefault="00ED0391" w:rsidP="001A42D6">
            <w:pPr>
              <w:widowControl w:val="0"/>
              <w:jc w:val="right"/>
              <w:rPr>
                <w:sz w:val="18"/>
                <w:szCs w:val="18"/>
              </w:rPr>
            </w:pPr>
            <w:r w:rsidRPr="00323F59">
              <w:rPr>
                <w:sz w:val="18"/>
                <w:szCs w:val="18"/>
              </w:rPr>
              <w:t xml:space="preserve">0.00   </w:t>
            </w:r>
          </w:p>
        </w:tc>
        <w:tc>
          <w:tcPr>
            <w:tcW w:w="384" w:type="pct"/>
            <w:tcBorders>
              <w:top w:val="single" w:sz="4" w:space="0" w:color="auto"/>
              <w:left w:val="single" w:sz="4" w:space="0" w:color="auto"/>
              <w:bottom w:val="single" w:sz="4" w:space="0" w:color="auto"/>
              <w:right w:val="single" w:sz="4" w:space="0" w:color="auto"/>
            </w:tcBorders>
            <w:tcMar>
              <w:left w:w="43" w:type="dxa"/>
              <w:right w:w="43" w:type="dxa"/>
            </w:tcMar>
          </w:tcPr>
          <w:p w14:paraId="5DD625B3" w14:textId="69710E5F" w:rsidR="00ED0391" w:rsidRPr="00323F59" w:rsidRDefault="00ED0391" w:rsidP="001A42D6">
            <w:pPr>
              <w:widowControl w:val="0"/>
              <w:jc w:val="right"/>
              <w:rPr>
                <w:sz w:val="18"/>
                <w:szCs w:val="18"/>
                <w:lang w:eastAsia="en-CA"/>
              </w:rPr>
            </w:pPr>
            <w:r w:rsidRPr="00323F59">
              <w:rPr>
                <w:sz w:val="18"/>
                <w:szCs w:val="18"/>
              </w:rPr>
              <w:t xml:space="preserve"> 84,</w:t>
            </w:r>
            <w:r w:rsidR="00CD5184" w:rsidRPr="00323F59">
              <w:rPr>
                <w:sz w:val="18"/>
                <w:szCs w:val="18"/>
              </w:rPr>
              <w:t>296</w:t>
            </w:r>
          </w:p>
        </w:tc>
        <w:tc>
          <w:tcPr>
            <w:tcW w:w="48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B711BC4" w14:textId="77777777" w:rsidR="00ED0391" w:rsidRPr="00323F59" w:rsidRDefault="00ED0391" w:rsidP="001A42D6">
            <w:pPr>
              <w:widowControl w:val="0"/>
              <w:jc w:val="right"/>
              <w:rPr>
                <w:sz w:val="18"/>
                <w:szCs w:val="18"/>
                <w:lang w:eastAsia="en-CA"/>
              </w:rPr>
            </w:pPr>
            <w:r w:rsidRPr="00323F59">
              <w:rPr>
                <w:sz w:val="18"/>
                <w:szCs w:val="18"/>
              </w:rPr>
              <w:t xml:space="preserve"> 0.00   </w:t>
            </w:r>
          </w:p>
        </w:tc>
        <w:tc>
          <w:tcPr>
            <w:tcW w:w="48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D4322F1" w14:textId="0C2319DF" w:rsidR="00ED0391" w:rsidRPr="00323F59" w:rsidRDefault="005F4CBA" w:rsidP="001A42D6">
            <w:pPr>
              <w:widowControl w:val="0"/>
              <w:jc w:val="right"/>
              <w:rPr>
                <w:sz w:val="18"/>
                <w:szCs w:val="18"/>
              </w:rPr>
            </w:pPr>
            <w:r w:rsidRPr="00323F59">
              <w:rPr>
                <w:sz w:val="18"/>
                <w:szCs w:val="18"/>
              </w:rPr>
              <w:t>4,4</w:t>
            </w:r>
            <w:r w:rsidR="0046241D" w:rsidRPr="00323F59">
              <w:rPr>
                <w:sz w:val="18"/>
                <w:szCs w:val="18"/>
              </w:rPr>
              <w:t>8</w:t>
            </w:r>
            <w:r w:rsidR="00517CAD" w:rsidRPr="00323F59">
              <w:rPr>
                <w:sz w:val="18"/>
                <w:szCs w:val="18"/>
              </w:rPr>
              <w:t>4</w:t>
            </w:r>
          </w:p>
        </w:tc>
        <w:tc>
          <w:tcPr>
            <w:tcW w:w="37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3A05164" w14:textId="77777777" w:rsidR="00ED0391" w:rsidRPr="00323F59" w:rsidRDefault="00ED0391" w:rsidP="001A42D6">
            <w:pPr>
              <w:widowControl w:val="0"/>
              <w:jc w:val="right"/>
              <w:rPr>
                <w:sz w:val="18"/>
                <w:szCs w:val="18"/>
              </w:rPr>
            </w:pPr>
            <w:r w:rsidRPr="00323F59">
              <w:rPr>
                <w:sz w:val="18"/>
                <w:szCs w:val="18"/>
              </w:rPr>
              <w:t>0.00</w:t>
            </w:r>
          </w:p>
        </w:tc>
        <w:tc>
          <w:tcPr>
            <w:tcW w:w="453" w:type="pct"/>
            <w:tcBorders>
              <w:top w:val="single" w:sz="4" w:space="0" w:color="auto"/>
              <w:left w:val="nil"/>
              <w:bottom w:val="single" w:sz="4" w:space="0" w:color="auto"/>
              <w:right w:val="single" w:sz="4" w:space="0" w:color="auto"/>
            </w:tcBorders>
            <w:tcMar>
              <w:left w:w="43" w:type="dxa"/>
              <w:right w:w="43" w:type="dxa"/>
            </w:tcMar>
          </w:tcPr>
          <w:p w14:paraId="485F3B00" w14:textId="77777777" w:rsidR="00ED0391" w:rsidRPr="00323F59" w:rsidRDefault="00ED0391" w:rsidP="001A42D6">
            <w:pPr>
              <w:widowControl w:val="0"/>
              <w:jc w:val="right"/>
              <w:rPr>
                <w:sz w:val="18"/>
                <w:szCs w:val="18"/>
                <w:lang w:eastAsia="en-CA"/>
              </w:rPr>
            </w:pPr>
            <w:r w:rsidRPr="00323F59">
              <w:rPr>
                <w:sz w:val="18"/>
                <w:szCs w:val="18"/>
                <w:lang w:eastAsia="en-CA"/>
              </w:rPr>
              <w:t>0.00</w:t>
            </w:r>
          </w:p>
        </w:tc>
        <w:tc>
          <w:tcPr>
            <w:tcW w:w="452" w:type="pct"/>
            <w:tcBorders>
              <w:top w:val="single" w:sz="4" w:space="0" w:color="auto"/>
              <w:left w:val="single" w:sz="4" w:space="0" w:color="auto"/>
              <w:bottom w:val="single" w:sz="4" w:space="0" w:color="auto"/>
              <w:right w:val="single" w:sz="4" w:space="0" w:color="auto"/>
            </w:tcBorders>
          </w:tcPr>
          <w:p w14:paraId="08674865" w14:textId="77777777" w:rsidR="00ED0391" w:rsidRPr="00323F59" w:rsidRDefault="00ED0391" w:rsidP="001A42D6">
            <w:pPr>
              <w:widowControl w:val="0"/>
              <w:jc w:val="right"/>
              <w:rPr>
                <w:sz w:val="18"/>
                <w:szCs w:val="18"/>
                <w:lang w:eastAsia="en-CA"/>
              </w:rPr>
            </w:pPr>
            <w:r w:rsidRPr="00323F59">
              <w:rPr>
                <w:sz w:val="18"/>
                <w:szCs w:val="18"/>
                <w:lang w:eastAsia="en-CA"/>
              </w:rPr>
              <w:t>0.00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D50F28D" w14:textId="1A274E5F" w:rsidR="00ED0391" w:rsidRPr="00323F59" w:rsidRDefault="00ED0391" w:rsidP="001A42D6">
            <w:pPr>
              <w:widowControl w:val="0"/>
              <w:jc w:val="right"/>
              <w:rPr>
                <w:sz w:val="18"/>
                <w:szCs w:val="18"/>
                <w:lang w:eastAsia="en-CA"/>
              </w:rPr>
            </w:pPr>
            <w:r w:rsidRPr="00323F59">
              <w:rPr>
                <w:sz w:val="18"/>
                <w:szCs w:val="18"/>
              </w:rPr>
              <w:t xml:space="preserve"> </w:t>
            </w:r>
            <w:r w:rsidR="0056791C" w:rsidRPr="00323F59">
              <w:rPr>
                <w:sz w:val="18"/>
                <w:szCs w:val="18"/>
              </w:rPr>
              <w:t>90,23</w:t>
            </w:r>
            <w:r w:rsidR="00063073" w:rsidRPr="00323F59">
              <w:rPr>
                <w:sz w:val="18"/>
                <w:szCs w:val="18"/>
              </w:rPr>
              <w:t>0</w:t>
            </w:r>
            <w:r w:rsidRPr="00323F59">
              <w:rPr>
                <w:sz w:val="18"/>
                <w:szCs w:val="18"/>
              </w:rPr>
              <w:t xml:space="preserve"> </w:t>
            </w:r>
          </w:p>
        </w:tc>
        <w:tc>
          <w:tcPr>
            <w:tcW w:w="326" w:type="pct"/>
            <w:tcBorders>
              <w:top w:val="nil"/>
              <w:left w:val="nil"/>
              <w:bottom w:val="single" w:sz="4" w:space="0" w:color="auto"/>
              <w:right w:val="single" w:sz="4" w:space="0" w:color="auto"/>
            </w:tcBorders>
            <w:shd w:val="clear" w:color="auto" w:fill="auto"/>
            <w:tcMar>
              <w:left w:w="43" w:type="dxa"/>
              <w:right w:w="43" w:type="dxa"/>
            </w:tcMar>
          </w:tcPr>
          <w:p w14:paraId="2575FD57" w14:textId="0AC1D848" w:rsidR="00ED0391" w:rsidRPr="00323F59" w:rsidRDefault="00ED0391" w:rsidP="001A42D6">
            <w:pPr>
              <w:widowControl w:val="0"/>
              <w:jc w:val="right"/>
              <w:rPr>
                <w:sz w:val="18"/>
                <w:szCs w:val="18"/>
                <w:lang w:eastAsia="en-CA"/>
              </w:rPr>
            </w:pPr>
            <w:r w:rsidRPr="00323F59">
              <w:rPr>
                <w:sz w:val="18"/>
                <w:szCs w:val="18"/>
              </w:rPr>
              <w:t>2</w:t>
            </w:r>
            <w:r w:rsidR="00617685" w:rsidRPr="00323F59">
              <w:rPr>
                <w:sz w:val="18"/>
                <w:szCs w:val="18"/>
              </w:rPr>
              <w:t>3.47</w:t>
            </w:r>
          </w:p>
        </w:tc>
      </w:tr>
      <w:tr w:rsidR="004046D6" w:rsidRPr="00323F59" w14:paraId="2E2FB5D1" w14:textId="77777777" w:rsidTr="00B330AB">
        <w:trPr>
          <w:trHeight w:val="227"/>
        </w:trPr>
        <w:tc>
          <w:tcPr>
            <w:tcW w:w="79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11931AE3" w14:textId="77777777" w:rsidR="00ED0391" w:rsidRPr="00323F59" w:rsidRDefault="00ED0391" w:rsidP="001A42D6">
            <w:pPr>
              <w:widowControl w:val="0"/>
              <w:ind w:left="96"/>
              <w:jc w:val="left"/>
              <w:rPr>
                <w:sz w:val="18"/>
                <w:szCs w:val="18"/>
                <w:lang w:eastAsia="en-CA"/>
              </w:rPr>
            </w:pPr>
            <w:r w:rsidRPr="00323F59">
              <w:rPr>
                <w:sz w:val="18"/>
                <w:szCs w:val="18"/>
                <w:lang w:eastAsia="en-CA"/>
              </w:rPr>
              <w:t>Mobile air</w:t>
            </w:r>
            <w:r w:rsidRPr="00323F59">
              <w:rPr>
                <w:sz w:val="18"/>
                <w:szCs w:val="18"/>
                <w:lang w:eastAsia="en-CA"/>
              </w:rPr>
              <w:noBreakHyphen/>
              <w:t>conditioning</w:t>
            </w:r>
          </w:p>
        </w:tc>
        <w:tc>
          <w:tcPr>
            <w:tcW w:w="39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37B2080" w14:textId="40C55B1B" w:rsidR="00ED0391" w:rsidRPr="00323F59" w:rsidRDefault="00ED0391" w:rsidP="001A42D6">
            <w:pPr>
              <w:widowControl w:val="0"/>
              <w:jc w:val="right"/>
              <w:rPr>
                <w:sz w:val="18"/>
                <w:szCs w:val="18"/>
                <w:lang w:eastAsia="en-CA"/>
              </w:rPr>
            </w:pPr>
            <w:r w:rsidRPr="00323F59">
              <w:rPr>
                <w:sz w:val="18"/>
                <w:szCs w:val="18"/>
              </w:rPr>
              <w:t xml:space="preserve"> 81,25</w:t>
            </w:r>
            <w:r w:rsidR="001F6ED3" w:rsidRPr="00323F59">
              <w:rPr>
                <w:sz w:val="18"/>
                <w:szCs w:val="18"/>
              </w:rPr>
              <w:t>5</w:t>
            </w:r>
            <w:r w:rsidRPr="00323F59">
              <w:rPr>
                <w:sz w:val="18"/>
                <w:szCs w:val="18"/>
              </w:rPr>
              <w:t xml:space="preserve"> </w:t>
            </w:r>
          </w:p>
        </w:tc>
        <w:tc>
          <w:tcPr>
            <w:tcW w:w="443" w:type="pct"/>
            <w:tcBorders>
              <w:top w:val="single" w:sz="4" w:space="0" w:color="auto"/>
              <w:left w:val="nil"/>
              <w:bottom w:val="single" w:sz="4" w:space="0" w:color="auto"/>
              <w:right w:val="single" w:sz="4" w:space="0" w:color="auto"/>
            </w:tcBorders>
            <w:tcMar>
              <w:left w:w="43" w:type="dxa"/>
              <w:right w:w="43" w:type="dxa"/>
            </w:tcMar>
          </w:tcPr>
          <w:p w14:paraId="359AA485" w14:textId="77777777" w:rsidR="00ED0391" w:rsidRPr="00323F59" w:rsidRDefault="00ED0391" w:rsidP="001A42D6">
            <w:pPr>
              <w:widowControl w:val="0"/>
              <w:jc w:val="right"/>
              <w:rPr>
                <w:sz w:val="18"/>
                <w:szCs w:val="18"/>
                <w:lang w:eastAsia="en-CA"/>
              </w:rPr>
            </w:pPr>
            <w:r w:rsidRPr="00323F59">
              <w:rPr>
                <w:sz w:val="18"/>
                <w:szCs w:val="18"/>
              </w:rPr>
              <w:t xml:space="preserve"> 0.00   </w:t>
            </w:r>
          </w:p>
        </w:tc>
        <w:tc>
          <w:tcPr>
            <w:tcW w:w="384" w:type="pct"/>
            <w:tcBorders>
              <w:top w:val="single" w:sz="4" w:space="0" w:color="auto"/>
              <w:left w:val="single" w:sz="4" w:space="0" w:color="auto"/>
              <w:bottom w:val="single" w:sz="4" w:space="0" w:color="auto"/>
              <w:right w:val="single" w:sz="4" w:space="0" w:color="auto"/>
            </w:tcBorders>
            <w:tcMar>
              <w:left w:w="43" w:type="dxa"/>
              <w:right w:w="43" w:type="dxa"/>
            </w:tcMar>
          </w:tcPr>
          <w:p w14:paraId="08A649E0" w14:textId="77777777" w:rsidR="00ED0391" w:rsidRPr="00323F59" w:rsidRDefault="00ED0391" w:rsidP="001A42D6">
            <w:pPr>
              <w:widowControl w:val="0"/>
              <w:jc w:val="right"/>
              <w:rPr>
                <w:sz w:val="18"/>
                <w:szCs w:val="18"/>
                <w:lang w:eastAsia="en-CA"/>
              </w:rPr>
            </w:pPr>
            <w:r w:rsidRPr="00323F59">
              <w:rPr>
                <w:sz w:val="18"/>
                <w:szCs w:val="18"/>
              </w:rPr>
              <w:t xml:space="preserve"> 0.00   </w:t>
            </w:r>
          </w:p>
        </w:tc>
        <w:tc>
          <w:tcPr>
            <w:tcW w:w="48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E6CDBC2" w14:textId="77777777" w:rsidR="00ED0391" w:rsidRPr="00323F59" w:rsidRDefault="00ED0391" w:rsidP="001A42D6">
            <w:pPr>
              <w:widowControl w:val="0"/>
              <w:jc w:val="right"/>
              <w:rPr>
                <w:sz w:val="18"/>
                <w:szCs w:val="18"/>
                <w:lang w:eastAsia="en-CA"/>
              </w:rPr>
            </w:pPr>
            <w:r w:rsidRPr="00323F59">
              <w:rPr>
                <w:sz w:val="18"/>
                <w:szCs w:val="18"/>
              </w:rPr>
              <w:t xml:space="preserve"> 0.00   </w:t>
            </w:r>
          </w:p>
        </w:tc>
        <w:tc>
          <w:tcPr>
            <w:tcW w:w="48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13782F5" w14:textId="20177BCD" w:rsidR="00ED0391" w:rsidRPr="00323F59" w:rsidRDefault="005F4CBA" w:rsidP="001A42D6">
            <w:pPr>
              <w:widowControl w:val="0"/>
              <w:jc w:val="right"/>
              <w:rPr>
                <w:sz w:val="18"/>
                <w:szCs w:val="18"/>
                <w:lang w:eastAsia="en-CA"/>
              </w:rPr>
            </w:pPr>
            <w:r w:rsidRPr="00323F59">
              <w:rPr>
                <w:sz w:val="18"/>
                <w:szCs w:val="18"/>
                <w:lang w:eastAsia="en-CA"/>
              </w:rPr>
              <w:t>0.00</w:t>
            </w:r>
          </w:p>
        </w:tc>
        <w:tc>
          <w:tcPr>
            <w:tcW w:w="37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9A7D6FC" w14:textId="77777777" w:rsidR="00ED0391" w:rsidRPr="00323F59" w:rsidRDefault="00ED0391" w:rsidP="001A42D6">
            <w:pPr>
              <w:widowControl w:val="0"/>
              <w:jc w:val="right"/>
              <w:rPr>
                <w:sz w:val="18"/>
                <w:szCs w:val="18"/>
              </w:rPr>
            </w:pPr>
            <w:r w:rsidRPr="00323F59">
              <w:rPr>
                <w:sz w:val="18"/>
                <w:szCs w:val="18"/>
              </w:rPr>
              <w:t>0.00</w:t>
            </w:r>
          </w:p>
        </w:tc>
        <w:tc>
          <w:tcPr>
            <w:tcW w:w="453" w:type="pct"/>
            <w:tcBorders>
              <w:top w:val="single" w:sz="4" w:space="0" w:color="auto"/>
              <w:left w:val="nil"/>
              <w:bottom w:val="single" w:sz="4" w:space="0" w:color="auto"/>
              <w:right w:val="single" w:sz="4" w:space="0" w:color="auto"/>
            </w:tcBorders>
            <w:tcMar>
              <w:left w:w="43" w:type="dxa"/>
              <w:right w:w="43" w:type="dxa"/>
            </w:tcMar>
          </w:tcPr>
          <w:p w14:paraId="26EF3D31" w14:textId="77777777" w:rsidR="00ED0391" w:rsidRPr="00323F59" w:rsidRDefault="00ED0391" w:rsidP="001A42D6">
            <w:pPr>
              <w:widowControl w:val="0"/>
              <w:jc w:val="right"/>
              <w:rPr>
                <w:sz w:val="18"/>
                <w:szCs w:val="18"/>
                <w:lang w:eastAsia="en-CA"/>
              </w:rPr>
            </w:pPr>
            <w:r w:rsidRPr="00323F59">
              <w:rPr>
                <w:sz w:val="18"/>
                <w:szCs w:val="18"/>
                <w:lang w:eastAsia="en-CA"/>
              </w:rPr>
              <w:t>0.00</w:t>
            </w:r>
          </w:p>
        </w:tc>
        <w:tc>
          <w:tcPr>
            <w:tcW w:w="452" w:type="pct"/>
            <w:tcBorders>
              <w:top w:val="single" w:sz="4" w:space="0" w:color="auto"/>
              <w:left w:val="single" w:sz="4" w:space="0" w:color="auto"/>
              <w:bottom w:val="single" w:sz="4" w:space="0" w:color="auto"/>
              <w:right w:val="single" w:sz="4" w:space="0" w:color="auto"/>
            </w:tcBorders>
          </w:tcPr>
          <w:p w14:paraId="430B4AC1" w14:textId="77777777" w:rsidR="00ED0391" w:rsidRPr="00323F59" w:rsidRDefault="00ED0391" w:rsidP="001A42D6">
            <w:pPr>
              <w:widowControl w:val="0"/>
              <w:jc w:val="right"/>
              <w:rPr>
                <w:sz w:val="18"/>
                <w:szCs w:val="18"/>
                <w:lang w:eastAsia="en-CA"/>
              </w:rPr>
            </w:pPr>
            <w:r w:rsidRPr="00323F59">
              <w:rPr>
                <w:sz w:val="18"/>
                <w:szCs w:val="18"/>
                <w:lang w:eastAsia="en-CA"/>
              </w:rPr>
              <w:t>0.00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33FB2AB" w14:textId="343AFD53" w:rsidR="00ED0391" w:rsidRPr="00323F59" w:rsidRDefault="00ED0391" w:rsidP="001A42D6">
            <w:pPr>
              <w:widowControl w:val="0"/>
              <w:jc w:val="right"/>
              <w:rPr>
                <w:sz w:val="18"/>
                <w:szCs w:val="18"/>
                <w:lang w:eastAsia="en-CA"/>
              </w:rPr>
            </w:pPr>
            <w:r w:rsidRPr="00323F59">
              <w:rPr>
                <w:sz w:val="18"/>
                <w:szCs w:val="18"/>
              </w:rPr>
              <w:t xml:space="preserve"> 81,25</w:t>
            </w:r>
            <w:r w:rsidR="00063073" w:rsidRPr="00323F59">
              <w:rPr>
                <w:sz w:val="18"/>
                <w:szCs w:val="18"/>
              </w:rPr>
              <w:t>5</w:t>
            </w:r>
            <w:r w:rsidRPr="00323F59">
              <w:rPr>
                <w:sz w:val="18"/>
                <w:szCs w:val="18"/>
              </w:rPr>
              <w:t xml:space="preserve"> </w:t>
            </w:r>
          </w:p>
        </w:tc>
        <w:tc>
          <w:tcPr>
            <w:tcW w:w="326" w:type="pct"/>
            <w:tcBorders>
              <w:top w:val="nil"/>
              <w:left w:val="nil"/>
              <w:bottom w:val="single" w:sz="4" w:space="0" w:color="auto"/>
              <w:right w:val="single" w:sz="4" w:space="0" w:color="auto"/>
            </w:tcBorders>
            <w:shd w:val="clear" w:color="auto" w:fill="auto"/>
            <w:tcMar>
              <w:left w:w="43" w:type="dxa"/>
              <w:right w:w="43" w:type="dxa"/>
            </w:tcMar>
          </w:tcPr>
          <w:p w14:paraId="5DB61AD1" w14:textId="2670211D" w:rsidR="00ED0391" w:rsidRPr="00323F59" w:rsidRDefault="00ED0391" w:rsidP="001A42D6">
            <w:pPr>
              <w:widowControl w:val="0"/>
              <w:jc w:val="right"/>
              <w:rPr>
                <w:sz w:val="18"/>
                <w:szCs w:val="18"/>
                <w:lang w:eastAsia="en-CA"/>
              </w:rPr>
            </w:pPr>
            <w:r w:rsidRPr="00323F59">
              <w:rPr>
                <w:sz w:val="18"/>
                <w:szCs w:val="18"/>
              </w:rPr>
              <w:t>21.</w:t>
            </w:r>
            <w:r w:rsidR="002341C8" w:rsidRPr="00323F59">
              <w:rPr>
                <w:sz w:val="18"/>
                <w:szCs w:val="18"/>
              </w:rPr>
              <w:t>14</w:t>
            </w:r>
          </w:p>
        </w:tc>
      </w:tr>
      <w:tr w:rsidR="004046D6" w:rsidRPr="00323F59" w14:paraId="46842FDC" w14:textId="77777777" w:rsidTr="00B330AB">
        <w:trPr>
          <w:trHeight w:val="227"/>
        </w:trPr>
        <w:tc>
          <w:tcPr>
            <w:tcW w:w="79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775EF05C" w14:textId="77777777" w:rsidR="00ED0391" w:rsidRPr="00323F59" w:rsidRDefault="00ED0391" w:rsidP="001000A2">
            <w:pPr>
              <w:widowControl w:val="0"/>
              <w:ind w:left="96" w:right="84"/>
              <w:jc w:val="left"/>
              <w:rPr>
                <w:i/>
                <w:iCs/>
                <w:sz w:val="18"/>
                <w:szCs w:val="18"/>
                <w:lang w:eastAsia="en-CA"/>
              </w:rPr>
            </w:pPr>
            <w:r w:rsidRPr="00323F59">
              <w:rPr>
                <w:i/>
                <w:iCs/>
                <w:sz w:val="18"/>
                <w:szCs w:val="18"/>
                <w:lang w:eastAsia="en-CA"/>
              </w:rPr>
              <w:t xml:space="preserve">Subtotal servicing </w:t>
            </w:r>
          </w:p>
        </w:tc>
        <w:tc>
          <w:tcPr>
            <w:tcW w:w="39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037E6AC" w14:textId="2B78049E" w:rsidR="00ED0391" w:rsidRPr="00323F59" w:rsidRDefault="00ED0391" w:rsidP="001000A2">
            <w:pPr>
              <w:widowControl w:val="0"/>
              <w:jc w:val="right"/>
              <w:rPr>
                <w:i/>
                <w:iCs/>
                <w:sz w:val="18"/>
                <w:szCs w:val="18"/>
              </w:rPr>
            </w:pPr>
            <w:r w:rsidRPr="00323F59">
              <w:rPr>
                <w:i/>
                <w:iCs/>
                <w:sz w:val="18"/>
                <w:szCs w:val="18"/>
              </w:rPr>
              <w:t xml:space="preserve"> 144,1</w:t>
            </w:r>
            <w:r w:rsidR="002623B1" w:rsidRPr="00323F59">
              <w:rPr>
                <w:i/>
                <w:iCs/>
                <w:sz w:val="18"/>
                <w:szCs w:val="18"/>
              </w:rPr>
              <w:t>30</w:t>
            </w:r>
            <w:r w:rsidRPr="00323F59">
              <w:rPr>
                <w:i/>
                <w:iCs/>
                <w:sz w:val="18"/>
                <w:szCs w:val="18"/>
              </w:rPr>
              <w:t xml:space="preserve"> </w:t>
            </w:r>
          </w:p>
        </w:tc>
        <w:tc>
          <w:tcPr>
            <w:tcW w:w="443" w:type="pct"/>
            <w:tcBorders>
              <w:top w:val="single" w:sz="4" w:space="0" w:color="auto"/>
              <w:left w:val="nil"/>
              <w:bottom w:val="single" w:sz="4" w:space="0" w:color="auto"/>
              <w:right w:val="single" w:sz="4" w:space="0" w:color="auto"/>
            </w:tcBorders>
            <w:tcMar>
              <w:left w:w="43" w:type="dxa"/>
              <w:right w:w="43" w:type="dxa"/>
            </w:tcMar>
          </w:tcPr>
          <w:p w14:paraId="4B9901AA" w14:textId="715DA649" w:rsidR="00ED0391" w:rsidRPr="00323F59" w:rsidRDefault="00ED0391" w:rsidP="001000A2">
            <w:pPr>
              <w:widowControl w:val="0"/>
              <w:jc w:val="right"/>
              <w:rPr>
                <w:i/>
                <w:iCs/>
                <w:sz w:val="18"/>
                <w:szCs w:val="18"/>
              </w:rPr>
            </w:pPr>
            <w:r w:rsidRPr="00323F59">
              <w:rPr>
                <w:i/>
                <w:iCs/>
                <w:sz w:val="18"/>
                <w:szCs w:val="18"/>
              </w:rPr>
              <w:t xml:space="preserve"> 93,06</w:t>
            </w:r>
            <w:r w:rsidR="00CD5184" w:rsidRPr="00323F59">
              <w:rPr>
                <w:i/>
                <w:iCs/>
                <w:sz w:val="18"/>
                <w:szCs w:val="18"/>
              </w:rPr>
              <w:t>1</w:t>
            </w:r>
            <w:r w:rsidRPr="00323F59">
              <w:rPr>
                <w:i/>
                <w:iCs/>
                <w:sz w:val="18"/>
                <w:szCs w:val="18"/>
              </w:rPr>
              <w:t xml:space="preserve"> </w:t>
            </w:r>
          </w:p>
        </w:tc>
        <w:tc>
          <w:tcPr>
            <w:tcW w:w="384" w:type="pct"/>
            <w:tcBorders>
              <w:top w:val="single" w:sz="4" w:space="0" w:color="auto"/>
              <w:left w:val="single" w:sz="4" w:space="0" w:color="auto"/>
              <w:bottom w:val="single" w:sz="4" w:space="0" w:color="auto"/>
              <w:right w:val="single" w:sz="4" w:space="0" w:color="auto"/>
            </w:tcBorders>
            <w:tcMar>
              <w:left w:w="43" w:type="dxa"/>
              <w:right w:w="43" w:type="dxa"/>
            </w:tcMar>
          </w:tcPr>
          <w:p w14:paraId="47E1C4E7" w14:textId="7FF97852" w:rsidR="00ED0391" w:rsidRPr="00323F59" w:rsidRDefault="00ED0391" w:rsidP="001000A2">
            <w:pPr>
              <w:widowControl w:val="0"/>
              <w:jc w:val="right"/>
              <w:rPr>
                <w:i/>
                <w:iCs/>
                <w:sz w:val="18"/>
                <w:szCs w:val="18"/>
              </w:rPr>
            </w:pPr>
            <w:r w:rsidRPr="00323F59">
              <w:rPr>
                <w:i/>
                <w:iCs/>
                <w:sz w:val="18"/>
                <w:szCs w:val="18"/>
              </w:rPr>
              <w:t xml:space="preserve"> 84,</w:t>
            </w:r>
            <w:r w:rsidR="00CD5184" w:rsidRPr="00323F59">
              <w:rPr>
                <w:i/>
                <w:iCs/>
                <w:sz w:val="18"/>
                <w:szCs w:val="18"/>
              </w:rPr>
              <w:t>296</w:t>
            </w:r>
          </w:p>
        </w:tc>
        <w:tc>
          <w:tcPr>
            <w:tcW w:w="48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B4BAC35" w14:textId="46F59302" w:rsidR="00ED0391" w:rsidRPr="00323F59" w:rsidRDefault="00ED0391" w:rsidP="001000A2">
            <w:pPr>
              <w:widowControl w:val="0"/>
              <w:jc w:val="right"/>
              <w:rPr>
                <w:i/>
                <w:iCs/>
                <w:sz w:val="18"/>
                <w:szCs w:val="18"/>
              </w:rPr>
            </w:pPr>
            <w:r w:rsidRPr="00323F59">
              <w:rPr>
                <w:i/>
                <w:iCs/>
                <w:sz w:val="18"/>
                <w:szCs w:val="18"/>
              </w:rPr>
              <w:t xml:space="preserve"> 32,1</w:t>
            </w:r>
            <w:r w:rsidR="00EC2FA2" w:rsidRPr="00323F59">
              <w:rPr>
                <w:i/>
                <w:iCs/>
                <w:sz w:val="18"/>
                <w:szCs w:val="18"/>
              </w:rPr>
              <w:t>20</w:t>
            </w:r>
            <w:r w:rsidRPr="00323F59">
              <w:rPr>
                <w:i/>
                <w:iCs/>
                <w:sz w:val="18"/>
                <w:szCs w:val="18"/>
              </w:rPr>
              <w:t xml:space="preserve"> </w:t>
            </w:r>
          </w:p>
        </w:tc>
        <w:tc>
          <w:tcPr>
            <w:tcW w:w="48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11A425F" w14:textId="01049108" w:rsidR="00ED0391" w:rsidRPr="00323F59" w:rsidRDefault="003E1DD8" w:rsidP="001000A2">
            <w:pPr>
              <w:widowControl w:val="0"/>
              <w:jc w:val="right"/>
              <w:rPr>
                <w:i/>
                <w:iCs/>
                <w:sz w:val="18"/>
                <w:szCs w:val="18"/>
              </w:rPr>
            </w:pPr>
            <w:r w:rsidRPr="00323F59">
              <w:rPr>
                <w:i/>
                <w:iCs/>
                <w:sz w:val="18"/>
                <w:szCs w:val="18"/>
              </w:rPr>
              <w:t>8,6</w:t>
            </w:r>
            <w:r w:rsidR="007D4A2A" w:rsidRPr="00323F59">
              <w:rPr>
                <w:i/>
                <w:iCs/>
                <w:sz w:val="18"/>
                <w:szCs w:val="18"/>
              </w:rPr>
              <w:t>8</w:t>
            </w:r>
            <w:r w:rsidRPr="00323F59">
              <w:rPr>
                <w:i/>
                <w:iCs/>
                <w:sz w:val="18"/>
                <w:szCs w:val="18"/>
              </w:rPr>
              <w:t>9</w:t>
            </w:r>
          </w:p>
        </w:tc>
        <w:tc>
          <w:tcPr>
            <w:tcW w:w="37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7711D8A" w14:textId="77777777" w:rsidR="00ED0391" w:rsidRPr="00323F59" w:rsidRDefault="00ED0391" w:rsidP="001000A2">
            <w:pPr>
              <w:widowControl w:val="0"/>
              <w:jc w:val="right"/>
              <w:rPr>
                <w:i/>
                <w:iCs/>
                <w:sz w:val="18"/>
                <w:szCs w:val="18"/>
              </w:rPr>
            </w:pPr>
            <w:r w:rsidRPr="00323F59">
              <w:rPr>
                <w:i/>
                <w:iCs/>
                <w:sz w:val="18"/>
                <w:szCs w:val="18"/>
              </w:rPr>
              <w:t>0.00</w:t>
            </w:r>
          </w:p>
        </w:tc>
        <w:tc>
          <w:tcPr>
            <w:tcW w:w="453" w:type="pct"/>
            <w:tcBorders>
              <w:top w:val="single" w:sz="4" w:space="0" w:color="auto"/>
              <w:left w:val="nil"/>
              <w:bottom w:val="single" w:sz="4" w:space="0" w:color="auto"/>
              <w:right w:val="single" w:sz="4" w:space="0" w:color="auto"/>
            </w:tcBorders>
            <w:tcMar>
              <w:left w:w="43" w:type="dxa"/>
              <w:right w:w="43" w:type="dxa"/>
            </w:tcMar>
          </w:tcPr>
          <w:p w14:paraId="5987079B" w14:textId="77777777" w:rsidR="00ED0391" w:rsidRPr="00323F59" w:rsidRDefault="00ED0391" w:rsidP="001000A2">
            <w:pPr>
              <w:widowControl w:val="0"/>
              <w:jc w:val="right"/>
              <w:rPr>
                <w:i/>
                <w:iCs/>
                <w:sz w:val="18"/>
                <w:szCs w:val="18"/>
              </w:rPr>
            </w:pPr>
            <w:r w:rsidRPr="00323F59">
              <w:rPr>
                <w:i/>
                <w:iCs/>
                <w:sz w:val="18"/>
                <w:szCs w:val="18"/>
              </w:rPr>
              <w:t>0.00</w:t>
            </w:r>
          </w:p>
        </w:tc>
        <w:tc>
          <w:tcPr>
            <w:tcW w:w="452" w:type="pct"/>
            <w:tcBorders>
              <w:top w:val="single" w:sz="4" w:space="0" w:color="auto"/>
              <w:left w:val="single" w:sz="4" w:space="0" w:color="auto"/>
              <w:bottom w:val="single" w:sz="4" w:space="0" w:color="auto"/>
              <w:right w:val="single" w:sz="4" w:space="0" w:color="auto"/>
            </w:tcBorders>
          </w:tcPr>
          <w:p w14:paraId="2C3BA24C" w14:textId="77777777" w:rsidR="00ED0391" w:rsidRPr="00323F59" w:rsidRDefault="00ED0391" w:rsidP="001000A2">
            <w:pPr>
              <w:widowControl w:val="0"/>
              <w:jc w:val="right"/>
              <w:rPr>
                <w:i/>
                <w:iCs/>
                <w:sz w:val="18"/>
                <w:szCs w:val="18"/>
              </w:rPr>
            </w:pPr>
            <w:r w:rsidRPr="00323F59">
              <w:rPr>
                <w:i/>
                <w:iCs/>
                <w:sz w:val="18"/>
                <w:szCs w:val="18"/>
              </w:rPr>
              <w:t>0.00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6CE010C" w14:textId="3BA75BBC" w:rsidR="00ED0391" w:rsidRPr="00323F59" w:rsidRDefault="00875020" w:rsidP="001000A2">
            <w:pPr>
              <w:widowControl w:val="0"/>
              <w:jc w:val="right"/>
              <w:rPr>
                <w:i/>
                <w:iCs/>
                <w:sz w:val="18"/>
                <w:szCs w:val="18"/>
              </w:rPr>
            </w:pPr>
            <w:r w:rsidRPr="00323F59">
              <w:rPr>
                <w:i/>
                <w:iCs/>
                <w:sz w:val="18"/>
                <w:szCs w:val="18"/>
              </w:rPr>
              <w:t>362,2</w:t>
            </w:r>
            <w:r w:rsidR="004046D6" w:rsidRPr="00323F59">
              <w:rPr>
                <w:i/>
                <w:iCs/>
                <w:sz w:val="18"/>
                <w:szCs w:val="18"/>
              </w:rPr>
              <w:t>96</w:t>
            </w:r>
          </w:p>
        </w:tc>
        <w:tc>
          <w:tcPr>
            <w:tcW w:w="32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80AEF1F" w14:textId="77777777" w:rsidR="00ED0391" w:rsidRPr="00323F59" w:rsidRDefault="00ED0391" w:rsidP="001000A2">
            <w:pPr>
              <w:widowControl w:val="0"/>
              <w:jc w:val="right"/>
              <w:rPr>
                <w:i/>
                <w:iCs/>
                <w:sz w:val="18"/>
                <w:szCs w:val="18"/>
              </w:rPr>
            </w:pPr>
          </w:p>
        </w:tc>
      </w:tr>
      <w:tr w:rsidR="004046D6" w:rsidRPr="0013440F" w14:paraId="2B91765E" w14:textId="77777777" w:rsidTr="00B330AB">
        <w:trPr>
          <w:trHeight w:val="227"/>
        </w:trPr>
        <w:tc>
          <w:tcPr>
            <w:tcW w:w="79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582CDC38" w14:textId="77777777" w:rsidR="00ED0391" w:rsidRPr="00323F59" w:rsidRDefault="00ED0391" w:rsidP="001000A2">
            <w:pPr>
              <w:widowControl w:val="0"/>
              <w:ind w:left="96" w:right="84"/>
              <w:jc w:val="left"/>
              <w:rPr>
                <w:b/>
                <w:bCs/>
                <w:sz w:val="18"/>
                <w:szCs w:val="18"/>
                <w:lang w:eastAsia="en-CA"/>
              </w:rPr>
            </w:pPr>
            <w:r w:rsidRPr="00323F59">
              <w:rPr>
                <w:b/>
                <w:bCs/>
                <w:sz w:val="18"/>
                <w:szCs w:val="18"/>
                <w:lang w:eastAsia="en-CA"/>
              </w:rPr>
              <w:t>Local installation and assembly</w:t>
            </w:r>
          </w:p>
        </w:tc>
        <w:tc>
          <w:tcPr>
            <w:tcW w:w="39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C092D41" w14:textId="77777777" w:rsidR="00ED0391" w:rsidRPr="00323F59" w:rsidRDefault="00ED0391" w:rsidP="001000A2">
            <w:pPr>
              <w:widowControl w:val="0"/>
              <w:jc w:val="right"/>
              <w:rPr>
                <w:b/>
                <w:bCs/>
                <w:i/>
                <w:iCs/>
                <w:sz w:val="18"/>
                <w:szCs w:val="18"/>
              </w:rPr>
            </w:pPr>
            <w:r w:rsidRPr="00323F59">
              <w:rPr>
                <w:sz w:val="18"/>
                <w:szCs w:val="18"/>
              </w:rPr>
              <w:t>0.00</w:t>
            </w:r>
          </w:p>
        </w:tc>
        <w:tc>
          <w:tcPr>
            <w:tcW w:w="443" w:type="pct"/>
            <w:tcBorders>
              <w:top w:val="single" w:sz="4" w:space="0" w:color="auto"/>
              <w:left w:val="nil"/>
              <w:bottom w:val="single" w:sz="4" w:space="0" w:color="auto"/>
              <w:right w:val="single" w:sz="4" w:space="0" w:color="auto"/>
            </w:tcBorders>
            <w:tcMar>
              <w:left w:w="43" w:type="dxa"/>
              <w:right w:w="43" w:type="dxa"/>
            </w:tcMar>
          </w:tcPr>
          <w:p w14:paraId="1719F972" w14:textId="1E43A7E4" w:rsidR="00ED0391" w:rsidRPr="00323F59" w:rsidRDefault="00ED0391" w:rsidP="001000A2">
            <w:pPr>
              <w:widowControl w:val="0"/>
              <w:jc w:val="right"/>
              <w:rPr>
                <w:b/>
                <w:bCs/>
                <w:i/>
                <w:iCs/>
                <w:sz w:val="18"/>
                <w:szCs w:val="18"/>
              </w:rPr>
            </w:pPr>
            <w:r w:rsidRPr="00323F59">
              <w:rPr>
                <w:sz w:val="18"/>
                <w:szCs w:val="18"/>
              </w:rPr>
              <w:t xml:space="preserve"> 16,0</w:t>
            </w:r>
            <w:r w:rsidR="00CD5184" w:rsidRPr="00323F59">
              <w:rPr>
                <w:sz w:val="18"/>
                <w:szCs w:val="18"/>
              </w:rPr>
              <w:t>80</w:t>
            </w:r>
            <w:r w:rsidRPr="00323F59">
              <w:rPr>
                <w:sz w:val="18"/>
                <w:szCs w:val="18"/>
              </w:rPr>
              <w:t xml:space="preserve"> </w:t>
            </w:r>
          </w:p>
        </w:tc>
        <w:tc>
          <w:tcPr>
            <w:tcW w:w="384" w:type="pct"/>
            <w:tcBorders>
              <w:top w:val="single" w:sz="4" w:space="0" w:color="auto"/>
              <w:left w:val="single" w:sz="4" w:space="0" w:color="auto"/>
              <w:bottom w:val="single" w:sz="4" w:space="0" w:color="auto"/>
              <w:right w:val="single" w:sz="4" w:space="0" w:color="auto"/>
            </w:tcBorders>
            <w:tcMar>
              <w:left w:w="43" w:type="dxa"/>
              <w:right w:w="43" w:type="dxa"/>
            </w:tcMar>
          </w:tcPr>
          <w:p w14:paraId="5A83544B" w14:textId="77777777" w:rsidR="00ED0391" w:rsidRPr="00323F59" w:rsidRDefault="00ED0391" w:rsidP="001000A2">
            <w:pPr>
              <w:widowControl w:val="0"/>
              <w:jc w:val="right"/>
              <w:rPr>
                <w:b/>
                <w:bCs/>
                <w:i/>
                <w:iCs/>
                <w:sz w:val="18"/>
                <w:szCs w:val="18"/>
              </w:rPr>
            </w:pPr>
            <w:r w:rsidRPr="00323F59">
              <w:rPr>
                <w:sz w:val="18"/>
                <w:szCs w:val="18"/>
              </w:rPr>
              <w:t>0.00</w:t>
            </w:r>
          </w:p>
        </w:tc>
        <w:tc>
          <w:tcPr>
            <w:tcW w:w="48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B459ED4" w14:textId="77777777" w:rsidR="00ED0391" w:rsidRPr="00323F59" w:rsidRDefault="00ED0391" w:rsidP="001000A2">
            <w:pPr>
              <w:widowControl w:val="0"/>
              <w:jc w:val="right"/>
              <w:rPr>
                <w:sz w:val="18"/>
                <w:szCs w:val="18"/>
              </w:rPr>
            </w:pPr>
            <w:r w:rsidRPr="00323F59">
              <w:rPr>
                <w:sz w:val="18"/>
                <w:szCs w:val="18"/>
              </w:rPr>
              <w:t>0.00</w:t>
            </w:r>
          </w:p>
        </w:tc>
        <w:tc>
          <w:tcPr>
            <w:tcW w:w="48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8EB2633" w14:textId="2B191BB4" w:rsidR="00ED0391" w:rsidRPr="00323F59" w:rsidRDefault="0051323D" w:rsidP="001000A2">
            <w:pPr>
              <w:widowControl w:val="0"/>
              <w:jc w:val="right"/>
              <w:rPr>
                <w:sz w:val="18"/>
                <w:szCs w:val="18"/>
              </w:rPr>
            </w:pPr>
            <w:r w:rsidRPr="00323F59">
              <w:rPr>
                <w:sz w:val="18"/>
                <w:szCs w:val="18"/>
              </w:rPr>
              <w:t>0.00</w:t>
            </w:r>
          </w:p>
        </w:tc>
        <w:tc>
          <w:tcPr>
            <w:tcW w:w="37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0253DAF" w14:textId="77777777" w:rsidR="00ED0391" w:rsidRPr="00323F59" w:rsidRDefault="00ED0391" w:rsidP="001000A2">
            <w:pPr>
              <w:widowControl w:val="0"/>
              <w:jc w:val="right"/>
              <w:rPr>
                <w:b/>
                <w:bCs/>
                <w:i/>
                <w:iCs/>
                <w:sz w:val="18"/>
                <w:szCs w:val="18"/>
              </w:rPr>
            </w:pPr>
            <w:r w:rsidRPr="00323F59">
              <w:rPr>
                <w:sz w:val="18"/>
                <w:szCs w:val="18"/>
              </w:rPr>
              <w:t>0.00</w:t>
            </w:r>
          </w:p>
        </w:tc>
        <w:tc>
          <w:tcPr>
            <w:tcW w:w="453" w:type="pct"/>
            <w:tcBorders>
              <w:top w:val="single" w:sz="4" w:space="0" w:color="auto"/>
              <w:left w:val="nil"/>
              <w:bottom w:val="single" w:sz="4" w:space="0" w:color="auto"/>
              <w:right w:val="single" w:sz="4" w:space="0" w:color="auto"/>
            </w:tcBorders>
            <w:tcMar>
              <w:left w:w="43" w:type="dxa"/>
              <w:right w:w="43" w:type="dxa"/>
            </w:tcMar>
          </w:tcPr>
          <w:p w14:paraId="1FBC1D2C" w14:textId="77777777" w:rsidR="00ED0391" w:rsidRPr="00323F59" w:rsidRDefault="00ED0391" w:rsidP="001000A2">
            <w:pPr>
              <w:widowControl w:val="0"/>
              <w:jc w:val="right"/>
              <w:rPr>
                <w:b/>
                <w:bCs/>
                <w:i/>
                <w:iCs/>
                <w:sz w:val="18"/>
                <w:szCs w:val="18"/>
              </w:rPr>
            </w:pPr>
            <w:r w:rsidRPr="00323F59">
              <w:rPr>
                <w:sz w:val="18"/>
                <w:szCs w:val="18"/>
              </w:rPr>
              <w:t>0.00</w:t>
            </w:r>
          </w:p>
        </w:tc>
        <w:tc>
          <w:tcPr>
            <w:tcW w:w="452" w:type="pct"/>
            <w:tcBorders>
              <w:top w:val="single" w:sz="4" w:space="0" w:color="auto"/>
              <w:left w:val="single" w:sz="4" w:space="0" w:color="auto"/>
              <w:bottom w:val="single" w:sz="4" w:space="0" w:color="auto"/>
              <w:right w:val="single" w:sz="4" w:space="0" w:color="auto"/>
            </w:tcBorders>
          </w:tcPr>
          <w:p w14:paraId="0EB7D61D" w14:textId="77777777" w:rsidR="00ED0391" w:rsidRPr="00323F59" w:rsidRDefault="00ED0391" w:rsidP="001000A2">
            <w:pPr>
              <w:widowControl w:val="0"/>
              <w:jc w:val="right"/>
              <w:rPr>
                <w:sz w:val="18"/>
                <w:szCs w:val="18"/>
              </w:rPr>
            </w:pPr>
            <w:r w:rsidRPr="00323F59">
              <w:rPr>
                <w:sz w:val="18"/>
                <w:szCs w:val="18"/>
              </w:rPr>
              <w:t>0.00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D9DC1B2" w14:textId="0678CD35" w:rsidR="00ED0391" w:rsidRPr="00323F59" w:rsidRDefault="00ED0391" w:rsidP="001000A2">
            <w:pPr>
              <w:widowControl w:val="0"/>
              <w:jc w:val="right"/>
              <w:rPr>
                <w:b/>
                <w:bCs/>
                <w:i/>
                <w:iCs/>
                <w:sz w:val="18"/>
                <w:szCs w:val="18"/>
              </w:rPr>
            </w:pPr>
            <w:r w:rsidRPr="00323F59">
              <w:rPr>
                <w:sz w:val="18"/>
                <w:szCs w:val="18"/>
              </w:rPr>
              <w:t>16,0</w:t>
            </w:r>
            <w:r w:rsidR="004046D6" w:rsidRPr="00323F59">
              <w:rPr>
                <w:sz w:val="18"/>
                <w:szCs w:val="18"/>
              </w:rPr>
              <w:t>80</w:t>
            </w:r>
          </w:p>
        </w:tc>
        <w:tc>
          <w:tcPr>
            <w:tcW w:w="326" w:type="pct"/>
            <w:tcBorders>
              <w:top w:val="nil"/>
              <w:left w:val="nil"/>
              <w:bottom w:val="single" w:sz="4" w:space="0" w:color="auto"/>
              <w:right w:val="single" w:sz="4" w:space="0" w:color="auto"/>
            </w:tcBorders>
            <w:shd w:val="clear" w:color="auto" w:fill="auto"/>
            <w:tcMar>
              <w:left w:w="43" w:type="dxa"/>
              <w:right w:w="43" w:type="dxa"/>
            </w:tcMar>
          </w:tcPr>
          <w:p w14:paraId="681C951D" w14:textId="278458F9" w:rsidR="00ED0391" w:rsidRPr="0013440F" w:rsidRDefault="00ED0391" w:rsidP="001000A2">
            <w:pPr>
              <w:widowControl w:val="0"/>
              <w:jc w:val="right"/>
              <w:rPr>
                <w:b/>
                <w:bCs/>
                <w:i/>
                <w:iCs/>
                <w:sz w:val="18"/>
                <w:szCs w:val="18"/>
              </w:rPr>
            </w:pPr>
            <w:r w:rsidRPr="00323F59">
              <w:rPr>
                <w:sz w:val="18"/>
                <w:szCs w:val="18"/>
              </w:rPr>
              <w:t>4.</w:t>
            </w:r>
            <w:r w:rsidR="002341C8" w:rsidRPr="00323F59">
              <w:rPr>
                <w:sz w:val="18"/>
                <w:szCs w:val="18"/>
              </w:rPr>
              <w:t>1</w:t>
            </w:r>
            <w:r w:rsidRPr="00323F59">
              <w:rPr>
                <w:sz w:val="18"/>
                <w:szCs w:val="18"/>
              </w:rPr>
              <w:t>8</w:t>
            </w:r>
          </w:p>
        </w:tc>
      </w:tr>
      <w:tr w:rsidR="00A00DCA" w:rsidRPr="00A00DCA" w14:paraId="16E35E39" w14:textId="77777777" w:rsidTr="00A00DCA">
        <w:trPr>
          <w:trHeight w:val="227"/>
        </w:trPr>
        <w:tc>
          <w:tcPr>
            <w:tcW w:w="5000" w:type="pct"/>
            <w:gridSpan w:val="11"/>
            <w:tcBorders>
              <w:top w:val="nil"/>
              <w:left w:val="single" w:sz="4" w:space="0" w:color="auto"/>
              <w:bottom w:val="single" w:sz="4" w:space="0" w:color="auto"/>
              <w:right w:val="single" w:sz="4" w:space="0" w:color="auto"/>
            </w:tcBorders>
            <w:shd w:val="clear" w:color="auto" w:fill="auto"/>
            <w:tcMar>
              <w:left w:w="43" w:type="dxa"/>
              <w:right w:w="43" w:type="dxa"/>
            </w:tcMar>
          </w:tcPr>
          <w:p w14:paraId="3472102D" w14:textId="0982C157" w:rsidR="00A00DCA" w:rsidRPr="001000A2" w:rsidRDefault="001000A2" w:rsidP="00A00DCA">
            <w:pPr>
              <w:keepNext/>
              <w:jc w:val="left"/>
              <w:rPr>
                <w:i/>
                <w:iCs/>
                <w:sz w:val="18"/>
                <w:szCs w:val="18"/>
              </w:rPr>
            </w:pPr>
            <w:r w:rsidRPr="001000A2">
              <w:rPr>
                <w:i/>
                <w:iCs/>
                <w:sz w:val="18"/>
                <w:szCs w:val="18"/>
              </w:rPr>
              <w:lastRenderedPageBreak/>
              <w:t>Other</w:t>
            </w:r>
            <w:r w:rsidR="009C36D4">
              <w:rPr>
                <w:i/>
                <w:iCs/>
                <w:sz w:val="18"/>
                <w:szCs w:val="18"/>
              </w:rPr>
              <w:t xml:space="preserve"> subsectors</w:t>
            </w:r>
          </w:p>
        </w:tc>
      </w:tr>
      <w:tr w:rsidR="00A00DCA" w:rsidRPr="00A00DCA" w14:paraId="61C812B4" w14:textId="77777777" w:rsidTr="00B330AB">
        <w:trPr>
          <w:trHeight w:val="227"/>
        </w:trPr>
        <w:tc>
          <w:tcPr>
            <w:tcW w:w="79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331A5EA6" w14:textId="225C9944" w:rsidR="00A00DCA" w:rsidRPr="00A00DCA" w:rsidRDefault="00A00DCA" w:rsidP="00A00DCA">
            <w:pPr>
              <w:keepNext/>
              <w:ind w:left="96" w:right="84"/>
              <w:jc w:val="left"/>
              <w:rPr>
                <w:sz w:val="18"/>
                <w:szCs w:val="18"/>
                <w:lang w:eastAsia="en-CA"/>
              </w:rPr>
            </w:pPr>
            <w:r w:rsidRPr="0013440F">
              <w:rPr>
                <w:b/>
                <w:bCs/>
                <w:sz w:val="18"/>
                <w:szCs w:val="18"/>
                <w:lang w:eastAsia="en-CA"/>
              </w:rPr>
              <w:t>PU foam</w:t>
            </w:r>
          </w:p>
        </w:tc>
        <w:tc>
          <w:tcPr>
            <w:tcW w:w="39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5ADCC97" w14:textId="55708252" w:rsidR="00A00DCA" w:rsidRPr="00A00DCA" w:rsidRDefault="00A00DCA" w:rsidP="00A00DCA">
            <w:pPr>
              <w:keepNext/>
              <w:jc w:val="right"/>
              <w:rPr>
                <w:sz w:val="18"/>
                <w:szCs w:val="18"/>
              </w:rPr>
            </w:pPr>
            <w:r w:rsidRPr="0013440F">
              <w:rPr>
                <w:sz w:val="18"/>
                <w:szCs w:val="18"/>
              </w:rPr>
              <w:t>0.00</w:t>
            </w:r>
          </w:p>
        </w:tc>
        <w:tc>
          <w:tcPr>
            <w:tcW w:w="443" w:type="pct"/>
            <w:tcBorders>
              <w:top w:val="single" w:sz="4" w:space="0" w:color="auto"/>
              <w:left w:val="nil"/>
              <w:bottom w:val="single" w:sz="4" w:space="0" w:color="auto"/>
              <w:right w:val="single" w:sz="4" w:space="0" w:color="auto"/>
            </w:tcBorders>
            <w:tcMar>
              <w:left w:w="43" w:type="dxa"/>
              <w:right w:w="43" w:type="dxa"/>
            </w:tcMar>
          </w:tcPr>
          <w:p w14:paraId="478E7EDE" w14:textId="58445B9B" w:rsidR="00A00DCA" w:rsidRPr="00A00DCA" w:rsidRDefault="00A00DCA" w:rsidP="00A00DCA">
            <w:pPr>
              <w:keepNext/>
              <w:jc w:val="right"/>
              <w:rPr>
                <w:sz w:val="18"/>
                <w:szCs w:val="18"/>
              </w:rPr>
            </w:pPr>
            <w:r w:rsidRPr="0013440F">
              <w:rPr>
                <w:sz w:val="18"/>
                <w:szCs w:val="18"/>
              </w:rPr>
              <w:t>0.00</w:t>
            </w:r>
          </w:p>
        </w:tc>
        <w:tc>
          <w:tcPr>
            <w:tcW w:w="384" w:type="pct"/>
            <w:tcBorders>
              <w:top w:val="single" w:sz="4" w:space="0" w:color="auto"/>
              <w:left w:val="single" w:sz="4" w:space="0" w:color="auto"/>
              <w:bottom w:val="single" w:sz="4" w:space="0" w:color="auto"/>
              <w:right w:val="single" w:sz="4" w:space="0" w:color="auto"/>
            </w:tcBorders>
            <w:tcMar>
              <w:left w:w="43" w:type="dxa"/>
              <w:right w:w="43" w:type="dxa"/>
            </w:tcMar>
          </w:tcPr>
          <w:p w14:paraId="40A5E576" w14:textId="517B1EA7" w:rsidR="00A00DCA" w:rsidRPr="00A00DCA" w:rsidRDefault="00A00DCA" w:rsidP="00A00DCA">
            <w:pPr>
              <w:keepNext/>
              <w:jc w:val="right"/>
              <w:rPr>
                <w:sz w:val="18"/>
                <w:szCs w:val="18"/>
              </w:rPr>
            </w:pPr>
            <w:r w:rsidRPr="0013440F">
              <w:rPr>
                <w:sz w:val="18"/>
                <w:szCs w:val="18"/>
              </w:rPr>
              <w:t>0.00</w:t>
            </w:r>
          </w:p>
        </w:tc>
        <w:tc>
          <w:tcPr>
            <w:tcW w:w="48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760BF67" w14:textId="7B53C23C" w:rsidR="00A00DCA" w:rsidRPr="00A00DCA" w:rsidRDefault="00A00DCA" w:rsidP="00A00DCA">
            <w:pPr>
              <w:keepNext/>
              <w:jc w:val="right"/>
              <w:rPr>
                <w:sz w:val="18"/>
                <w:szCs w:val="18"/>
              </w:rPr>
            </w:pPr>
            <w:r w:rsidRPr="0013440F">
              <w:rPr>
                <w:sz w:val="18"/>
                <w:szCs w:val="18"/>
              </w:rPr>
              <w:t>0.00</w:t>
            </w:r>
          </w:p>
        </w:tc>
        <w:tc>
          <w:tcPr>
            <w:tcW w:w="48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59B9C9A" w14:textId="574F6245" w:rsidR="00A00DCA" w:rsidRPr="00A00DCA" w:rsidRDefault="00A00DCA" w:rsidP="00A00DCA">
            <w:pPr>
              <w:keepNext/>
              <w:jc w:val="right"/>
              <w:rPr>
                <w:sz w:val="18"/>
                <w:szCs w:val="18"/>
              </w:rPr>
            </w:pPr>
            <w:r w:rsidRPr="0013440F">
              <w:rPr>
                <w:sz w:val="18"/>
                <w:szCs w:val="18"/>
              </w:rPr>
              <w:t>0.00</w:t>
            </w:r>
          </w:p>
        </w:tc>
        <w:tc>
          <w:tcPr>
            <w:tcW w:w="37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DD36CAE" w14:textId="1B79CF41" w:rsidR="00A00DCA" w:rsidRPr="00A00DCA" w:rsidRDefault="00A00DCA" w:rsidP="00A00DCA">
            <w:pPr>
              <w:keepNext/>
              <w:jc w:val="right"/>
              <w:rPr>
                <w:sz w:val="18"/>
                <w:szCs w:val="18"/>
              </w:rPr>
            </w:pPr>
            <w:r w:rsidRPr="0013440F">
              <w:rPr>
                <w:sz w:val="18"/>
                <w:szCs w:val="18"/>
              </w:rPr>
              <w:t>0.00</w:t>
            </w:r>
          </w:p>
        </w:tc>
        <w:tc>
          <w:tcPr>
            <w:tcW w:w="453" w:type="pct"/>
            <w:tcBorders>
              <w:top w:val="single" w:sz="4" w:space="0" w:color="auto"/>
              <w:left w:val="nil"/>
              <w:bottom w:val="single" w:sz="4" w:space="0" w:color="auto"/>
              <w:right w:val="single" w:sz="4" w:space="0" w:color="auto"/>
            </w:tcBorders>
            <w:tcMar>
              <w:left w:w="43" w:type="dxa"/>
              <w:right w:w="43" w:type="dxa"/>
            </w:tcMar>
          </w:tcPr>
          <w:p w14:paraId="02FD138D" w14:textId="2B10B074" w:rsidR="00A00DCA" w:rsidRPr="00A00DCA" w:rsidRDefault="00A00DCA" w:rsidP="00A00DCA">
            <w:pPr>
              <w:keepNext/>
              <w:jc w:val="right"/>
              <w:rPr>
                <w:sz w:val="18"/>
                <w:szCs w:val="18"/>
              </w:rPr>
            </w:pPr>
            <w:r w:rsidRPr="0013440F">
              <w:rPr>
                <w:sz w:val="18"/>
                <w:szCs w:val="18"/>
              </w:rPr>
              <w:t>0.00</w:t>
            </w:r>
          </w:p>
        </w:tc>
        <w:tc>
          <w:tcPr>
            <w:tcW w:w="452" w:type="pct"/>
            <w:tcBorders>
              <w:top w:val="single" w:sz="4" w:space="0" w:color="auto"/>
              <w:left w:val="single" w:sz="4" w:space="0" w:color="auto"/>
              <w:bottom w:val="single" w:sz="4" w:space="0" w:color="auto"/>
              <w:right w:val="single" w:sz="4" w:space="0" w:color="auto"/>
            </w:tcBorders>
          </w:tcPr>
          <w:p w14:paraId="41E3AE83" w14:textId="3A4E22B0" w:rsidR="00A00DCA" w:rsidRPr="00A00DCA" w:rsidRDefault="00A00DCA" w:rsidP="00A00DCA">
            <w:pPr>
              <w:keepNext/>
              <w:jc w:val="right"/>
              <w:rPr>
                <w:sz w:val="18"/>
                <w:szCs w:val="18"/>
              </w:rPr>
            </w:pPr>
            <w:r>
              <w:rPr>
                <w:sz w:val="18"/>
                <w:szCs w:val="18"/>
              </w:rPr>
              <w:t>320</w:t>
            </w:r>
            <w:r w:rsidRPr="0013440F">
              <w:rPr>
                <w:sz w:val="18"/>
                <w:szCs w:val="18"/>
              </w:rPr>
              <w:t>.00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6AAAA76" w14:textId="62959DE4" w:rsidR="00A00DCA" w:rsidRPr="00A00DCA" w:rsidRDefault="00A00DCA" w:rsidP="00A00DCA">
            <w:pPr>
              <w:keepNext/>
              <w:jc w:val="right"/>
              <w:rPr>
                <w:sz w:val="18"/>
                <w:szCs w:val="18"/>
              </w:rPr>
            </w:pPr>
            <w:r>
              <w:rPr>
                <w:sz w:val="18"/>
                <w:szCs w:val="18"/>
              </w:rPr>
              <w:t>32</w:t>
            </w:r>
            <w:r w:rsidRPr="0013440F">
              <w:rPr>
                <w:sz w:val="18"/>
                <w:szCs w:val="18"/>
              </w:rPr>
              <w:t>0.00</w:t>
            </w:r>
          </w:p>
        </w:tc>
        <w:tc>
          <w:tcPr>
            <w:tcW w:w="326" w:type="pct"/>
            <w:tcBorders>
              <w:top w:val="nil"/>
              <w:left w:val="nil"/>
              <w:bottom w:val="single" w:sz="4" w:space="0" w:color="auto"/>
              <w:right w:val="single" w:sz="4" w:space="0" w:color="auto"/>
            </w:tcBorders>
            <w:shd w:val="clear" w:color="auto" w:fill="auto"/>
            <w:tcMar>
              <w:left w:w="43" w:type="dxa"/>
              <w:right w:w="43" w:type="dxa"/>
            </w:tcMar>
          </w:tcPr>
          <w:p w14:paraId="6C5A5DA9" w14:textId="20D71982" w:rsidR="00A00DCA" w:rsidRPr="00A00DCA" w:rsidRDefault="00A00DCA" w:rsidP="00A00DCA">
            <w:pPr>
              <w:keepNext/>
              <w:jc w:val="right"/>
              <w:rPr>
                <w:sz w:val="18"/>
                <w:szCs w:val="18"/>
              </w:rPr>
            </w:pPr>
            <w:r>
              <w:rPr>
                <w:sz w:val="18"/>
                <w:szCs w:val="18"/>
              </w:rPr>
              <w:t>0.08</w:t>
            </w:r>
          </w:p>
        </w:tc>
      </w:tr>
      <w:tr w:rsidR="00A00DCA" w:rsidRPr="00A00DCA" w14:paraId="29670E04" w14:textId="77777777" w:rsidTr="00B330AB">
        <w:trPr>
          <w:trHeight w:val="227"/>
        </w:trPr>
        <w:tc>
          <w:tcPr>
            <w:tcW w:w="79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3C28BC1" w14:textId="76FA565B" w:rsidR="00A00DCA" w:rsidRPr="00A00DCA" w:rsidRDefault="00A00DCA" w:rsidP="00A00DCA">
            <w:pPr>
              <w:keepNext/>
              <w:ind w:left="96" w:right="84"/>
              <w:jc w:val="left"/>
              <w:rPr>
                <w:sz w:val="18"/>
                <w:szCs w:val="18"/>
                <w:lang w:eastAsia="en-CA"/>
              </w:rPr>
            </w:pPr>
            <w:r w:rsidRPr="0013440F">
              <w:rPr>
                <w:i/>
                <w:iCs/>
                <w:sz w:val="18"/>
                <w:szCs w:val="18"/>
                <w:lang w:eastAsia="en-CA"/>
              </w:rPr>
              <w:t>Subtotal</w:t>
            </w:r>
          </w:p>
        </w:tc>
        <w:tc>
          <w:tcPr>
            <w:tcW w:w="39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9783572" w14:textId="7CCFE1DB" w:rsidR="00A00DCA" w:rsidRPr="00A00DCA" w:rsidRDefault="00A00DCA" w:rsidP="00A00DCA">
            <w:pPr>
              <w:keepNext/>
              <w:jc w:val="right"/>
              <w:rPr>
                <w:sz w:val="18"/>
                <w:szCs w:val="18"/>
              </w:rPr>
            </w:pPr>
            <w:r w:rsidRPr="0013440F">
              <w:rPr>
                <w:i/>
                <w:iCs/>
                <w:sz w:val="18"/>
                <w:szCs w:val="18"/>
              </w:rPr>
              <w:t>0.00</w:t>
            </w:r>
          </w:p>
        </w:tc>
        <w:tc>
          <w:tcPr>
            <w:tcW w:w="443" w:type="pct"/>
            <w:tcBorders>
              <w:top w:val="single" w:sz="4" w:space="0" w:color="auto"/>
              <w:left w:val="nil"/>
              <w:bottom w:val="single" w:sz="4" w:space="0" w:color="auto"/>
              <w:right w:val="single" w:sz="4" w:space="0" w:color="auto"/>
            </w:tcBorders>
            <w:tcMar>
              <w:left w:w="43" w:type="dxa"/>
              <w:right w:w="43" w:type="dxa"/>
            </w:tcMar>
          </w:tcPr>
          <w:p w14:paraId="33A71116" w14:textId="4E18980D" w:rsidR="00A00DCA" w:rsidRPr="00A00DCA" w:rsidRDefault="00A00DCA" w:rsidP="00A00DCA">
            <w:pPr>
              <w:keepNext/>
              <w:jc w:val="right"/>
              <w:rPr>
                <w:sz w:val="18"/>
                <w:szCs w:val="18"/>
              </w:rPr>
            </w:pPr>
            <w:r w:rsidRPr="0013440F">
              <w:rPr>
                <w:i/>
                <w:iCs/>
                <w:sz w:val="18"/>
                <w:szCs w:val="18"/>
              </w:rPr>
              <w:t>0.00</w:t>
            </w:r>
          </w:p>
        </w:tc>
        <w:tc>
          <w:tcPr>
            <w:tcW w:w="384" w:type="pct"/>
            <w:tcBorders>
              <w:top w:val="single" w:sz="4" w:space="0" w:color="auto"/>
              <w:left w:val="single" w:sz="4" w:space="0" w:color="auto"/>
              <w:bottom w:val="single" w:sz="4" w:space="0" w:color="auto"/>
              <w:right w:val="single" w:sz="4" w:space="0" w:color="auto"/>
            </w:tcBorders>
            <w:tcMar>
              <w:left w:w="43" w:type="dxa"/>
              <w:right w:w="43" w:type="dxa"/>
            </w:tcMar>
          </w:tcPr>
          <w:p w14:paraId="2B473516" w14:textId="208E108D" w:rsidR="00A00DCA" w:rsidRPr="00A00DCA" w:rsidRDefault="00A00DCA" w:rsidP="00A00DCA">
            <w:pPr>
              <w:keepNext/>
              <w:jc w:val="right"/>
              <w:rPr>
                <w:sz w:val="18"/>
                <w:szCs w:val="18"/>
              </w:rPr>
            </w:pPr>
            <w:r w:rsidRPr="0013440F">
              <w:rPr>
                <w:i/>
                <w:iCs/>
                <w:sz w:val="18"/>
                <w:szCs w:val="18"/>
              </w:rPr>
              <w:t>0.00</w:t>
            </w:r>
          </w:p>
        </w:tc>
        <w:tc>
          <w:tcPr>
            <w:tcW w:w="48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5CC5A64" w14:textId="051DC54C" w:rsidR="00A00DCA" w:rsidRPr="00A00DCA" w:rsidRDefault="00A00DCA" w:rsidP="00A00DCA">
            <w:pPr>
              <w:keepNext/>
              <w:jc w:val="right"/>
              <w:rPr>
                <w:sz w:val="18"/>
                <w:szCs w:val="18"/>
              </w:rPr>
            </w:pPr>
            <w:r w:rsidRPr="0013440F">
              <w:rPr>
                <w:i/>
                <w:iCs/>
                <w:sz w:val="18"/>
                <w:szCs w:val="18"/>
              </w:rPr>
              <w:t>0.00</w:t>
            </w:r>
          </w:p>
        </w:tc>
        <w:tc>
          <w:tcPr>
            <w:tcW w:w="48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B4A084" w14:textId="6226A071" w:rsidR="00A00DCA" w:rsidRPr="00A00DCA" w:rsidRDefault="00A00DCA" w:rsidP="00A00DCA">
            <w:pPr>
              <w:keepNext/>
              <w:jc w:val="right"/>
              <w:rPr>
                <w:sz w:val="18"/>
                <w:szCs w:val="18"/>
              </w:rPr>
            </w:pPr>
            <w:r w:rsidRPr="0013440F">
              <w:rPr>
                <w:i/>
                <w:iCs/>
                <w:sz w:val="18"/>
                <w:szCs w:val="18"/>
              </w:rPr>
              <w:t>0.00</w:t>
            </w:r>
          </w:p>
        </w:tc>
        <w:tc>
          <w:tcPr>
            <w:tcW w:w="37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B7EE144" w14:textId="7EE5F2DA" w:rsidR="00A00DCA" w:rsidRPr="00A00DCA" w:rsidRDefault="00A00DCA" w:rsidP="00A00DCA">
            <w:pPr>
              <w:keepNext/>
              <w:jc w:val="right"/>
              <w:rPr>
                <w:sz w:val="18"/>
                <w:szCs w:val="18"/>
              </w:rPr>
            </w:pPr>
            <w:r w:rsidRPr="0013440F">
              <w:rPr>
                <w:i/>
                <w:iCs/>
                <w:sz w:val="18"/>
                <w:szCs w:val="18"/>
              </w:rPr>
              <w:t>0.00</w:t>
            </w:r>
          </w:p>
        </w:tc>
        <w:tc>
          <w:tcPr>
            <w:tcW w:w="453" w:type="pct"/>
            <w:tcBorders>
              <w:top w:val="single" w:sz="4" w:space="0" w:color="auto"/>
              <w:left w:val="nil"/>
              <w:bottom w:val="single" w:sz="4" w:space="0" w:color="auto"/>
              <w:right w:val="single" w:sz="4" w:space="0" w:color="auto"/>
            </w:tcBorders>
            <w:tcMar>
              <w:left w:w="43" w:type="dxa"/>
              <w:right w:w="43" w:type="dxa"/>
            </w:tcMar>
          </w:tcPr>
          <w:p w14:paraId="1D94A42E" w14:textId="56A2934C" w:rsidR="00A00DCA" w:rsidRPr="00A00DCA" w:rsidRDefault="00A00DCA" w:rsidP="00A00DCA">
            <w:pPr>
              <w:keepNext/>
              <w:jc w:val="right"/>
              <w:rPr>
                <w:sz w:val="18"/>
                <w:szCs w:val="18"/>
              </w:rPr>
            </w:pPr>
            <w:r w:rsidRPr="0013440F">
              <w:rPr>
                <w:i/>
                <w:iCs/>
                <w:sz w:val="18"/>
                <w:szCs w:val="18"/>
              </w:rPr>
              <w:t>0.00</w:t>
            </w:r>
          </w:p>
        </w:tc>
        <w:tc>
          <w:tcPr>
            <w:tcW w:w="452" w:type="pct"/>
            <w:tcBorders>
              <w:top w:val="single" w:sz="4" w:space="0" w:color="auto"/>
              <w:left w:val="single" w:sz="4" w:space="0" w:color="auto"/>
              <w:bottom w:val="single" w:sz="4" w:space="0" w:color="auto"/>
              <w:right w:val="single" w:sz="4" w:space="0" w:color="auto"/>
            </w:tcBorders>
          </w:tcPr>
          <w:p w14:paraId="6A6B2E35" w14:textId="35F9BF6C" w:rsidR="00A00DCA" w:rsidRPr="00A00DCA" w:rsidRDefault="00A00DCA" w:rsidP="00A00DCA">
            <w:pPr>
              <w:keepNext/>
              <w:jc w:val="right"/>
              <w:rPr>
                <w:sz w:val="18"/>
                <w:szCs w:val="18"/>
              </w:rPr>
            </w:pPr>
            <w:r>
              <w:rPr>
                <w:i/>
                <w:iCs/>
                <w:sz w:val="18"/>
                <w:szCs w:val="18"/>
              </w:rPr>
              <w:t>320</w:t>
            </w:r>
            <w:r w:rsidRPr="0013440F">
              <w:rPr>
                <w:i/>
                <w:iCs/>
                <w:sz w:val="18"/>
                <w:szCs w:val="18"/>
              </w:rPr>
              <w:t>.00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CD89B9E" w14:textId="493172E4" w:rsidR="00A00DCA" w:rsidRPr="00A00DCA" w:rsidRDefault="00A00DCA" w:rsidP="00A00DCA">
            <w:pPr>
              <w:keepNext/>
              <w:jc w:val="right"/>
              <w:rPr>
                <w:sz w:val="18"/>
                <w:szCs w:val="18"/>
              </w:rPr>
            </w:pPr>
            <w:r>
              <w:rPr>
                <w:i/>
                <w:iCs/>
                <w:sz w:val="18"/>
                <w:szCs w:val="18"/>
              </w:rPr>
              <w:t>320</w:t>
            </w:r>
            <w:r w:rsidRPr="0013440F">
              <w:rPr>
                <w:i/>
                <w:iCs/>
                <w:sz w:val="18"/>
                <w:szCs w:val="18"/>
              </w:rPr>
              <w:t>.00</w:t>
            </w:r>
          </w:p>
        </w:tc>
        <w:tc>
          <w:tcPr>
            <w:tcW w:w="326" w:type="pct"/>
            <w:tcBorders>
              <w:top w:val="nil"/>
              <w:left w:val="nil"/>
              <w:bottom w:val="single" w:sz="4" w:space="0" w:color="auto"/>
              <w:right w:val="single" w:sz="4" w:space="0" w:color="auto"/>
            </w:tcBorders>
            <w:shd w:val="clear" w:color="auto" w:fill="auto"/>
            <w:tcMar>
              <w:left w:w="43" w:type="dxa"/>
              <w:right w:w="43" w:type="dxa"/>
            </w:tcMar>
          </w:tcPr>
          <w:p w14:paraId="0CD6D99D" w14:textId="77777777" w:rsidR="00A00DCA" w:rsidRPr="00A00DCA" w:rsidRDefault="00A00DCA" w:rsidP="00A00DCA">
            <w:pPr>
              <w:keepNext/>
              <w:jc w:val="right"/>
              <w:rPr>
                <w:sz w:val="18"/>
                <w:szCs w:val="18"/>
              </w:rPr>
            </w:pPr>
          </w:p>
        </w:tc>
      </w:tr>
      <w:tr w:rsidR="00A00DCA" w:rsidRPr="00A00DCA" w14:paraId="039C371A" w14:textId="77777777" w:rsidTr="007E5456">
        <w:trPr>
          <w:trHeight w:val="227"/>
        </w:trPr>
        <w:tc>
          <w:tcPr>
            <w:tcW w:w="7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EC01723" w14:textId="09117ACF" w:rsidR="00A00DCA" w:rsidRPr="00A00DCA" w:rsidRDefault="00A00DCA" w:rsidP="00A00DCA">
            <w:pPr>
              <w:keepNext/>
              <w:ind w:left="96" w:right="84"/>
              <w:jc w:val="left"/>
              <w:rPr>
                <w:sz w:val="18"/>
                <w:szCs w:val="18"/>
                <w:lang w:eastAsia="en-CA"/>
              </w:rPr>
            </w:pPr>
            <w:r w:rsidRPr="0013440F">
              <w:rPr>
                <w:b/>
                <w:bCs/>
                <w:sz w:val="18"/>
                <w:szCs w:val="18"/>
                <w:lang w:eastAsia="en-CA"/>
              </w:rPr>
              <w:t>Firefighting</w:t>
            </w:r>
          </w:p>
        </w:tc>
        <w:tc>
          <w:tcPr>
            <w:tcW w:w="39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A449293" w14:textId="7EA112D7" w:rsidR="00A00DCA" w:rsidRPr="00A00DCA" w:rsidRDefault="00A00DCA" w:rsidP="00A00DCA">
            <w:pPr>
              <w:keepNext/>
              <w:jc w:val="right"/>
              <w:rPr>
                <w:sz w:val="18"/>
                <w:szCs w:val="18"/>
              </w:rPr>
            </w:pPr>
            <w:r w:rsidRPr="0013440F">
              <w:rPr>
                <w:sz w:val="18"/>
                <w:szCs w:val="18"/>
              </w:rPr>
              <w:t>0.00</w:t>
            </w:r>
          </w:p>
        </w:tc>
        <w:tc>
          <w:tcPr>
            <w:tcW w:w="443" w:type="pct"/>
            <w:tcBorders>
              <w:top w:val="single" w:sz="4" w:space="0" w:color="auto"/>
              <w:left w:val="nil"/>
              <w:bottom w:val="single" w:sz="4" w:space="0" w:color="auto"/>
              <w:right w:val="single" w:sz="4" w:space="0" w:color="auto"/>
            </w:tcBorders>
            <w:tcMar>
              <w:left w:w="43" w:type="dxa"/>
              <w:right w:w="43" w:type="dxa"/>
            </w:tcMar>
          </w:tcPr>
          <w:p w14:paraId="13B7EACB" w14:textId="045CB26D" w:rsidR="00A00DCA" w:rsidRPr="00A00DCA" w:rsidRDefault="00A00DCA" w:rsidP="00A00DCA">
            <w:pPr>
              <w:keepNext/>
              <w:jc w:val="right"/>
              <w:rPr>
                <w:sz w:val="18"/>
                <w:szCs w:val="18"/>
              </w:rPr>
            </w:pPr>
            <w:r w:rsidRPr="0013440F">
              <w:rPr>
                <w:sz w:val="18"/>
                <w:szCs w:val="18"/>
              </w:rPr>
              <w:t>00.0</w:t>
            </w:r>
          </w:p>
        </w:tc>
        <w:tc>
          <w:tcPr>
            <w:tcW w:w="384" w:type="pct"/>
            <w:tcBorders>
              <w:top w:val="single" w:sz="4" w:space="0" w:color="auto"/>
              <w:left w:val="single" w:sz="4" w:space="0" w:color="auto"/>
              <w:bottom w:val="single" w:sz="4" w:space="0" w:color="auto"/>
              <w:right w:val="single" w:sz="4" w:space="0" w:color="auto"/>
            </w:tcBorders>
            <w:tcMar>
              <w:left w:w="43" w:type="dxa"/>
              <w:right w:w="43" w:type="dxa"/>
            </w:tcMar>
          </w:tcPr>
          <w:p w14:paraId="11B73BF9" w14:textId="7335BDDC" w:rsidR="00A00DCA" w:rsidRPr="00A00DCA" w:rsidRDefault="00A00DCA" w:rsidP="00A00DCA">
            <w:pPr>
              <w:keepNext/>
              <w:jc w:val="right"/>
              <w:rPr>
                <w:sz w:val="18"/>
                <w:szCs w:val="18"/>
              </w:rPr>
            </w:pPr>
            <w:r w:rsidRPr="0013440F">
              <w:rPr>
                <w:sz w:val="18"/>
                <w:szCs w:val="18"/>
              </w:rPr>
              <w:t>0.00</w:t>
            </w:r>
          </w:p>
        </w:tc>
        <w:tc>
          <w:tcPr>
            <w:tcW w:w="48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D848B36" w14:textId="6FC19EF3" w:rsidR="00A00DCA" w:rsidRPr="00A00DCA" w:rsidRDefault="00A00DCA" w:rsidP="00A00DCA">
            <w:pPr>
              <w:keepNext/>
              <w:jc w:val="right"/>
              <w:rPr>
                <w:sz w:val="18"/>
                <w:szCs w:val="18"/>
              </w:rPr>
            </w:pPr>
            <w:r w:rsidRPr="0013440F">
              <w:rPr>
                <w:sz w:val="18"/>
                <w:szCs w:val="18"/>
              </w:rPr>
              <w:t>0.00</w:t>
            </w:r>
          </w:p>
        </w:tc>
        <w:tc>
          <w:tcPr>
            <w:tcW w:w="48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0DD6299" w14:textId="71FBBE32" w:rsidR="00A00DCA" w:rsidRPr="00A00DCA" w:rsidRDefault="00A00DCA" w:rsidP="00A00DCA">
            <w:pPr>
              <w:keepNext/>
              <w:jc w:val="right"/>
              <w:rPr>
                <w:sz w:val="18"/>
                <w:szCs w:val="18"/>
              </w:rPr>
            </w:pPr>
            <w:r w:rsidRPr="0013440F">
              <w:rPr>
                <w:sz w:val="18"/>
                <w:szCs w:val="18"/>
              </w:rPr>
              <w:t>0.00</w:t>
            </w:r>
          </w:p>
        </w:tc>
        <w:tc>
          <w:tcPr>
            <w:tcW w:w="37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81C4219" w14:textId="61BC6FFC" w:rsidR="00A00DCA" w:rsidRPr="00A00DCA" w:rsidRDefault="00A00DCA" w:rsidP="00A00DCA">
            <w:pPr>
              <w:keepNext/>
              <w:jc w:val="right"/>
              <w:rPr>
                <w:sz w:val="18"/>
                <w:szCs w:val="18"/>
              </w:rPr>
            </w:pPr>
            <w:r w:rsidRPr="0013440F">
              <w:rPr>
                <w:sz w:val="18"/>
                <w:szCs w:val="18"/>
              </w:rPr>
              <w:t>210</w:t>
            </w:r>
          </w:p>
        </w:tc>
        <w:tc>
          <w:tcPr>
            <w:tcW w:w="453" w:type="pct"/>
            <w:tcBorders>
              <w:top w:val="single" w:sz="4" w:space="0" w:color="auto"/>
              <w:left w:val="nil"/>
              <w:bottom w:val="single" w:sz="4" w:space="0" w:color="auto"/>
              <w:right w:val="single" w:sz="4" w:space="0" w:color="auto"/>
            </w:tcBorders>
            <w:tcMar>
              <w:left w:w="43" w:type="dxa"/>
              <w:right w:w="43" w:type="dxa"/>
            </w:tcMar>
          </w:tcPr>
          <w:p w14:paraId="1F20B3F7" w14:textId="1520FF13" w:rsidR="00A00DCA" w:rsidRPr="00A00DCA" w:rsidRDefault="00A00DCA" w:rsidP="00A00DCA">
            <w:pPr>
              <w:keepNext/>
              <w:jc w:val="right"/>
              <w:rPr>
                <w:sz w:val="18"/>
                <w:szCs w:val="18"/>
              </w:rPr>
            </w:pPr>
            <w:r w:rsidRPr="0013440F">
              <w:rPr>
                <w:sz w:val="18"/>
                <w:szCs w:val="18"/>
              </w:rPr>
              <w:t>0.00</w:t>
            </w:r>
          </w:p>
        </w:tc>
        <w:tc>
          <w:tcPr>
            <w:tcW w:w="452" w:type="pct"/>
            <w:tcBorders>
              <w:top w:val="single" w:sz="4" w:space="0" w:color="auto"/>
              <w:left w:val="single" w:sz="4" w:space="0" w:color="auto"/>
              <w:bottom w:val="single" w:sz="4" w:space="0" w:color="auto"/>
              <w:right w:val="single" w:sz="4" w:space="0" w:color="auto"/>
            </w:tcBorders>
          </w:tcPr>
          <w:p w14:paraId="44A4E060" w14:textId="2DE63E4A" w:rsidR="00A00DCA" w:rsidRPr="00A00DCA" w:rsidRDefault="00A00DCA" w:rsidP="00A00DCA">
            <w:pPr>
              <w:keepNext/>
              <w:jc w:val="right"/>
              <w:rPr>
                <w:sz w:val="18"/>
                <w:szCs w:val="18"/>
              </w:rPr>
            </w:pPr>
            <w:r w:rsidRPr="0013440F">
              <w:rPr>
                <w:sz w:val="18"/>
                <w:szCs w:val="18"/>
              </w:rPr>
              <w:t>0.00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4408DF5" w14:textId="74F0742C" w:rsidR="00A00DCA" w:rsidRPr="00A00DCA" w:rsidRDefault="00A00DCA" w:rsidP="00A00DCA">
            <w:pPr>
              <w:keepNext/>
              <w:jc w:val="right"/>
              <w:rPr>
                <w:sz w:val="18"/>
                <w:szCs w:val="18"/>
              </w:rPr>
            </w:pPr>
            <w:r w:rsidRPr="0013440F">
              <w:rPr>
                <w:sz w:val="18"/>
                <w:szCs w:val="18"/>
              </w:rPr>
              <w:t>210</w:t>
            </w:r>
          </w:p>
        </w:tc>
        <w:tc>
          <w:tcPr>
            <w:tcW w:w="32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B92A3A1" w14:textId="47A5AD47" w:rsidR="00A00DCA" w:rsidRPr="00A00DCA" w:rsidRDefault="00A00DCA" w:rsidP="00A00DCA">
            <w:pPr>
              <w:keepNext/>
              <w:jc w:val="right"/>
              <w:rPr>
                <w:sz w:val="18"/>
                <w:szCs w:val="18"/>
              </w:rPr>
            </w:pPr>
            <w:r w:rsidRPr="0013440F">
              <w:rPr>
                <w:sz w:val="18"/>
                <w:szCs w:val="18"/>
              </w:rPr>
              <w:t>0.0</w:t>
            </w:r>
            <w:r>
              <w:rPr>
                <w:sz w:val="18"/>
                <w:szCs w:val="18"/>
              </w:rPr>
              <w:t>5</w:t>
            </w:r>
          </w:p>
        </w:tc>
      </w:tr>
      <w:tr w:rsidR="00A00DCA" w:rsidRPr="00A00DCA" w14:paraId="23201FA9" w14:textId="77777777" w:rsidTr="007E5456">
        <w:trPr>
          <w:trHeight w:val="227"/>
        </w:trPr>
        <w:tc>
          <w:tcPr>
            <w:tcW w:w="7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AFA8B3B" w14:textId="39F548D9" w:rsidR="00A00DCA" w:rsidRPr="00A00DCA" w:rsidRDefault="00A00DCA" w:rsidP="00A00DCA">
            <w:pPr>
              <w:keepNext/>
              <w:ind w:left="96" w:right="84"/>
              <w:jc w:val="left"/>
              <w:rPr>
                <w:sz w:val="18"/>
                <w:szCs w:val="18"/>
                <w:lang w:eastAsia="en-CA"/>
              </w:rPr>
            </w:pPr>
            <w:r w:rsidRPr="0013440F">
              <w:rPr>
                <w:i/>
                <w:iCs/>
                <w:sz w:val="18"/>
                <w:szCs w:val="18"/>
                <w:lang w:eastAsia="en-CA"/>
              </w:rPr>
              <w:t>Subtotal</w:t>
            </w:r>
          </w:p>
        </w:tc>
        <w:tc>
          <w:tcPr>
            <w:tcW w:w="39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8BC2569" w14:textId="11F86E53" w:rsidR="00A00DCA" w:rsidRPr="00A00DCA" w:rsidRDefault="00A00DCA" w:rsidP="00A00DCA">
            <w:pPr>
              <w:keepNext/>
              <w:jc w:val="right"/>
              <w:rPr>
                <w:sz w:val="18"/>
                <w:szCs w:val="18"/>
              </w:rPr>
            </w:pPr>
            <w:r w:rsidRPr="0013440F">
              <w:rPr>
                <w:i/>
                <w:iCs/>
                <w:sz w:val="18"/>
                <w:szCs w:val="18"/>
              </w:rPr>
              <w:t>0.00</w:t>
            </w:r>
          </w:p>
        </w:tc>
        <w:tc>
          <w:tcPr>
            <w:tcW w:w="443" w:type="pct"/>
            <w:tcBorders>
              <w:top w:val="single" w:sz="4" w:space="0" w:color="auto"/>
              <w:left w:val="nil"/>
              <w:bottom w:val="single" w:sz="4" w:space="0" w:color="auto"/>
              <w:right w:val="single" w:sz="4" w:space="0" w:color="auto"/>
            </w:tcBorders>
            <w:tcMar>
              <w:left w:w="43" w:type="dxa"/>
              <w:right w:w="43" w:type="dxa"/>
            </w:tcMar>
          </w:tcPr>
          <w:p w14:paraId="04F3F1DC" w14:textId="02AD1031" w:rsidR="00A00DCA" w:rsidRPr="00A00DCA" w:rsidRDefault="00A00DCA" w:rsidP="00A00DCA">
            <w:pPr>
              <w:keepNext/>
              <w:jc w:val="right"/>
              <w:rPr>
                <w:sz w:val="18"/>
                <w:szCs w:val="18"/>
              </w:rPr>
            </w:pPr>
            <w:r w:rsidRPr="0013440F">
              <w:rPr>
                <w:i/>
                <w:iCs/>
                <w:sz w:val="18"/>
                <w:szCs w:val="18"/>
              </w:rPr>
              <w:t>0.00</w:t>
            </w:r>
          </w:p>
        </w:tc>
        <w:tc>
          <w:tcPr>
            <w:tcW w:w="384" w:type="pct"/>
            <w:tcBorders>
              <w:top w:val="single" w:sz="4" w:space="0" w:color="auto"/>
              <w:left w:val="single" w:sz="4" w:space="0" w:color="auto"/>
              <w:bottom w:val="single" w:sz="4" w:space="0" w:color="auto"/>
              <w:right w:val="single" w:sz="4" w:space="0" w:color="auto"/>
            </w:tcBorders>
            <w:tcMar>
              <w:left w:w="43" w:type="dxa"/>
              <w:right w:w="43" w:type="dxa"/>
            </w:tcMar>
          </w:tcPr>
          <w:p w14:paraId="1D9227B1" w14:textId="4452D775" w:rsidR="00A00DCA" w:rsidRPr="00A00DCA" w:rsidRDefault="00A00DCA" w:rsidP="00A00DCA">
            <w:pPr>
              <w:keepNext/>
              <w:jc w:val="right"/>
              <w:rPr>
                <w:sz w:val="18"/>
                <w:szCs w:val="18"/>
              </w:rPr>
            </w:pPr>
            <w:r w:rsidRPr="0013440F">
              <w:rPr>
                <w:i/>
                <w:iCs/>
                <w:sz w:val="18"/>
                <w:szCs w:val="18"/>
              </w:rPr>
              <w:t>0.00</w:t>
            </w:r>
          </w:p>
        </w:tc>
        <w:tc>
          <w:tcPr>
            <w:tcW w:w="48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B096F92" w14:textId="39206B10" w:rsidR="00A00DCA" w:rsidRPr="00A00DCA" w:rsidRDefault="00A00DCA" w:rsidP="00A00DCA">
            <w:pPr>
              <w:keepNext/>
              <w:jc w:val="right"/>
              <w:rPr>
                <w:sz w:val="18"/>
                <w:szCs w:val="18"/>
              </w:rPr>
            </w:pPr>
            <w:r w:rsidRPr="0013440F">
              <w:rPr>
                <w:i/>
                <w:iCs/>
                <w:sz w:val="18"/>
                <w:szCs w:val="18"/>
              </w:rPr>
              <w:t>0.00</w:t>
            </w:r>
          </w:p>
        </w:tc>
        <w:tc>
          <w:tcPr>
            <w:tcW w:w="48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409E559" w14:textId="2BB82133" w:rsidR="00A00DCA" w:rsidRPr="00A00DCA" w:rsidRDefault="00A00DCA" w:rsidP="00A00DCA">
            <w:pPr>
              <w:keepNext/>
              <w:jc w:val="right"/>
              <w:rPr>
                <w:sz w:val="18"/>
                <w:szCs w:val="18"/>
              </w:rPr>
            </w:pPr>
            <w:r w:rsidRPr="0013440F">
              <w:rPr>
                <w:i/>
                <w:iCs/>
                <w:sz w:val="18"/>
                <w:szCs w:val="18"/>
              </w:rPr>
              <w:t>0.00</w:t>
            </w:r>
          </w:p>
        </w:tc>
        <w:tc>
          <w:tcPr>
            <w:tcW w:w="37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AB02861" w14:textId="51DE79F1" w:rsidR="00A00DCA" w:rsidRPr="00A00DCA" w:rsidRDefault="00A00DCA" w:rsidP="00A00DCA">
            <w:pPr>
              <w:keepNext/>
              <w:jc w:val="right"/>
              <w:rPr>
                <w:sz w:val="18"/>
                <w:szCs w:val="18"/>
              </w:rPr>
            </w:pPr>
            <w:r w:rsidRPr="0013440F">
              <w:rPr>
                <w:i/>
                <w:iCs/>
                <w:sz w:val="18"/>
                <w:szCs w:val="18"/>
              </w:rPr>
              <w:t>210</w:t>
            </w:r>
          </w:p>
        </w:tc>
        <w:tc>
          <w:tcPr>
            <w:tcW w:w="453" w:type="pct"/>
            <w:tcBorders>
              <w:top w:val="single" w:sz="4" w:space="0" w:color="auto"/>
              <w:left w:val="nil"/>
              <w:bottom w:val="single" w:sz="4" w:space="0" w:color="auto"/>
              <w:right w:val="single" w:sz="4" w:space="0" w:color="auto"/>
            </w:tcBorders>
            <w:tcMar>
              <w:left w:w="43" w:type="dxa"/>
              <w:right w:w="43" w:type="dxa"/>
            </w:tcMar>
          </w:tcPr>
          <w:p w14:paraId="2309C8B0" w14:textId="5EF8F947" w:rsidR="00A00DCA" w:rsidRPr="00A00DCA" w:rsidRDefault="00A00DCA" w:rsidP="00A00DCA">
            <w:pPr>
              <w:keepNext/>
              <w:jc w:val="right"/>
              <w:rPr>
                <w:sz w:val="18"/>
                <w:szCs w:val="18"/>
              </w:rPr>
            </w:pPr>
            <w:r w:rsidRPr="0013440F">
              <w:rPr>
                <w:i/>
                <w:iCs/>
                <w:sz w:val="18"/>
                <w:szCs w:val="18"/>
              </w:rPr>
              <w:t>0.00</w:t>
            </w:r>
          </w:p>
        </w:tc>
        <w:tc>
          <w:tcPr>
            <w:tcW w:w="452" w:type="pct"/>
            <w:tcBorders>
              <w:top w:val="single" w:sz="4" w:space="0" w:color="auto"/>
              <w:left w:val="single" w:sz="4" w:space="0" w:color="auto"/>
              <w:bottom w:val="single" w:sz="4" w:space="0" w:color="auto"/>
              <w:right w:val="single" w:sz="4" w:space="0" w:color="auto"/>
            </w:tcBorders>
          </w:tcPr>
          <w:p w14:paraId="4964CB4C" w14:textId="107FF3C2" w:rsidR="00A00DCA" w:rsidRPr="00A00DCA" w:rsidRDefault="00A00DCA" w:rsidP="00A00DCA">
            <w:pPr>
              <w:keepNext/>
              <w:jc w:val="right"/>
              <w:rPr>
                <w:sz w:val="18"/>
                <w:szCs w:val="18"/>
              </w:rPr>
            </w:pPr>
            <w:r w:rsidRPr="0013440F">
              <w:rPr>
                <w:i/>
                <w:iCs/>
                <w:sz w:val="18"/>
                <w:szCs w:val="18"/>
              </w:rPr>
              <w:t>0.00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AD807C3" w14:textId="17B72096" w:rsidR="00A00DCA" w:rsidRPr="00A00DCA" w:rsidRDefault="00A00DCA" w:rsidP="00A00DCA">
            <w:pPr>
              <w:keepNext/>
              <w:jc w:val="right"/>
              <w:rPr>
                <w:sz w:val="18"/>
                <w:szCs w:val="18"/>
              </w:rPr>
            </w:pPr>
            <w:r w:rsidRPr="0013440F">
              <w:rPr>
                <w:i/>
                <w:iCs/>
                <w:sz w:val="18"/>
                <w:szCs w:val="18"/>
              </w:rPr>
              <w:t>210</w:t>
            </w:r>
          </w:p>
        </w:tc>
        <w:tc>
          <w:tcPr>
            <w:tcW w:w="32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CAEA5ED" w14:textId="77777777" w:rsidR="00A00DCA" w:rsidRPr="00A00DCA" w:rsidRDefault="00A00DCA" w:rsidP="00A00DCA">
            <w:pPr>
              <w:keepNext/>
              <w:jc w:val="right"/>
              <w:rPr>
                <w:sz w:val="18"/>
                <w:szCs w:val="18"/>
              </w:rPr>
            </w:pPr>
          </w:p>
        </w:tc>
      </w:tr>
      <w:tr w:rsidR="00A00DCA" w:rsidRPr="00A00DCA" w14:paraId="077E2484" w14:textId="77777777" w:rsidTr="007E5456">
        <w:trPr>
          <w:trHeight w:val="227"/>
        </w:trPr>
        <w:tc>
          <w:tcPr>
            <w:tcW w:w="7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E121180" w14:textId="6769DC6D" w:rsidR="00A00DCA" w:rsidRPr="00A00DCA" w:rsidRDefault="00A00DCA" w:rsidP="00A00DCA">
            <w:pPr>
              <w:keepNext/>
              <w:ind w:left="96" w:right="84"/>
              <w:jc w:val="left"/>
              <w:rPr>
                <w:sz w:val="18"/>
                <w:szCs w:val="18"/>
                <w:lang w:eastAsia="en-CA"/>
              </w:rPr>
            </w:pPr>
            <w:r w:rsidRPr="0013440F">
              <w:rPr>
                <w:b/>
                <w:bCs/>
                <w:sz w:val="18"/>
                <w:szCs w:val="18"/>
                <w:lang w:eastAsia="en-CA"/>
              </w:rPr>
              <w:t>Solvent</w:t>
            </w:r>
          </w:p>
        </w:tc>
        <w:tc>
          <w:tcPr>
            <w:tcW w:w="39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6363CD4" w14:textId="633A3BCE" w:rsidR="00A00DCA" w:rsidRPr="00A00DCA" w:rsidRDefault="00A00DCA" w:rsidP="00A00DCA">
            <w:pPr>
              <w:keepNext/>
              <w:jc w:val="right"/>
              <w:rPr>
                <w:sz w:val="18"/>
                <w:szCs w:val="18"/>
              </w:rPr>
            </w:pPr>
            <w:r w:rsidRPr="0013440F">
              <w:rPr>
                <w:sz w:val="18"/>
                <w:szCs w:val="18"/>
              </w:rPr>
              <w:t>0.00</w:t>
            </w:r>
          </w:p>
        </w:tc>
        <w:tc>
          <w:tcPr>
            <w:tcW w:w="443" w:type="pct"/>
            <w:tcBorders>
              <w:top w:val="single" w:sz="4" w:space="0" w:color="auto"/>
              <w:left w:val="nil"/>
              <w:bottom w:val="single" w:sz="4" w:space="0" w:color="auto"/>
              <w:right w:val="single" w:sz="4" w:space="0" w:color="auto"/>
            </w:tcBorders>
            <w:tcMar>
              <w:left w:w="43" w:type="dxa"/>
              <w:right w:w="43" w:type="dxa"/>
            </w:tcMar>
          </w:tcPr>
          <w:p w14:paraId="19C88F59" w14:textId="4C15317D" w:rsidR="00A00DCA" w:rsidRPr="00A00DCA" w:rsidRDefault="00A00DCA" w:rsidP="00A00DCA">
            <w:pPr>
              <w:keepNext/>
              <w:jc w:val="right"/>
              <w:rPr>
                <w:sz w:val="18"/>
                <w:szCs w:val="18"/>
              </w:rPr>
            </w:pPr>
            <w:r w:rsidRPr="0013440F">
              <w:rPr>
                <w:sz w:val="18"/>
                <w:szCs w:val="18"/>
              </w:rPr>
              <w:t>0.00</w:t>
            </w:r>
          </w:p>
        </w:tc>
        <w:tc>
          <w:tcPr>
            <w:tcW w:w="384" w:type="pct"/>
            <w:tcBorders>
              <w:top w:val="single" w:sz="4" w:space="0" w:color="auto"/>
              <w:left w:val="single" w:sz="4" w:space="0" w:color="auto"/>
              <w:bottom w:val="single" w:sz="4" w:space="0" w:color="auto"/>
              <w:right w:val="single" w:sz="4" w:space="0" w:color="auto"/>
            </w:tcBorders>
            <w:tcMar>
              <w:left w:w="43" w:type="dxa"/>
              <w:right w:w="43" w:type="dxa"/>
            </w:tcMar>
          </w:tcPr>
          <w:p w14:paraId="3E300666" w14:textId="64187893" w:rsidR="00A00DCA" w:rsidRPr="00A00DCA" w:rsidRDefault="00A00DCA" w:rsidP="00A00DCA">
            <w:pPr>
              <w:keepNext/>
              <w:jc w:val="right"/>
              <w:rPr>
                <w:sz w:val="18"/>
                <w:szCs w:val="18"/>
              </w:rPr>
            </w:pPr>
            <w:r w:rsidRPr="0013440F">
              <w:rPr>
                <w:sz w:val="18"/>
                <w:szCs w:val="18"/>
              </w:rPr>
              <w:t>0.00</w:t>
            </w:r>
          </w:p>
        </w:tc>
        <w:tc>
          <w:tcPr>
            <w:tcW w:w="48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3725251" w14:textId="19D69C63" w:rsidR="00A00DCA" w:rsidRPr="00A00DCA" w:rsidRDefault="00A00DCA" w:rsidP="00A00DCA">
            <w:pPr>
              <w:keepNext/>
              <w:jc w:val="right"/>
              <w:rPr>
                <w:sz w:val="18"/>
                <w:szCs w:val="18"/>
              </w:rPr>
            </w:pPr>
            <w:r w:rsidRPr="0013440F">
              <w:rPr>
                <w:sz w:val="18"/>
                <w:szCs w:val="18"/>
              </w:rPr>
              <w:t>0.00</w:t>
            </w:r>
          </w:p>
        </w:tc>
        <w:tc>
          <w:tcPr>
            <w:tcW w:w="48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3CCD067" w14:textId="593A348A" w:rsidR="00A00DCA" w:rsidRPr="00A00DCA" w:rsidRDefault="00A00DCA" w:rsidP="00A00DCA">
            <w:pPr>
              <w:keepNext/>
              <w:jc w:val="right"/>
              <w:rPr>
                <w:sz w:val="18"/>
                <w:szCs w:val="18"/>
              </w:rPr>
            </w:pPr>
            <w:r w:rsidRPr="0013440F">
              <w:rPr>
                <w:sz w:val="18"/>
                <w:szCs w:val="18"/>
              </w:rPr>
              <w:t>0.00</w:t>
            </w:r>
          </w:p>
        </w:tc>
        <w:tc>
          <w:tcPr>
            <w:tcW w:w="37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363FD99" w14:textId="28FE8347" w:rsidR="00A00DCA" w:rsidRPr="00A00DCA" w:rsidRDefault="00A00DCA" w:rsidP="00A00DCA">
            <w:pPr>
              <w:keepNext/>
              <w:jc w:val="right"/>
              <w:rPr>
                <w:sz w:val="18"/>
                <w:szCs w:val="18"/>
              </w:rPr>
            </w:pPr>
            <w:r w:rsidRPr="0013440F">
              <w:rPr>
                <w:sz w:val="18"/>
                <w:szCs w:val="18"/>
              </w:rPr>
              <w:t>0.00</w:t>
            </w:r>
          </w:p>
        </w:tc>
        <w:tc>
          <w:tcPr>
            <w:tcW w:w="453" w:type="pct"/>
            <w:tcBorders>
              <w:top w:val="single" w:sz="4" w:space="0" w:color="auto"/>
              <w:left w:val="nil"/>
              <w:bottom w:val="single" w:sz="4" w:space="0" w:color="auto"/>
              <w:right w:val="single" w:sz="4" w:space="0" w:color="auto"/>
            </w:tcBorders>
            <w:tcMar>
              <w:left w:w="43" w:type="dxa"/>
              <w:right w:w="43" w:type="dxa"/>
            </w:tcMar>
          </w:tcPr>
          <w:p w14:paraId="6E04ABEC" w14:textId="46FEF8E9" w:rsidR="00A00DCA" w:rsidRPr="00A00DCA" w:rsidRDefault="00A00DCA" w:rsidP="00A00DCA">
            <w:pPr>
              <w:keepNext/>
              <w:jc w:val="right"/>
              <w:rPr>
                <w:sz w:val="18"/>
                <w:szCs w:val="18"/>
              </w:rPr>
            </w:pPr>
            <w:r w:rsidRPr="0013440F">
              <w:rPr>
                <w:sz w:val="18"/>
                <w:szCs w:val="18"/>
              </w:rPr>
              <w:t>5,8</w:t>
            </w:r>
            <w:r>
              <w:rPr>
                <w:sz w:val="18"/>
                <w:szCs w:val="18"/>
              </w:rPr>
              <w:t>32</w:t>
            </w:r>
          </w:p>
        </w:tc>
        <w:tc>
          <w:tcPr>
            <w:tcW w:w="452" w:type="pct"/>
            <w:tcBorders>
              <w:top w:val="single" w:sz="4" w:space="0" w:color="auto"/>
              <w:left w:val="single" w:sz="4" w:space="0" w:color="auto"/>
              <w:bottom w:val="single" w:sz="4" w:space="0" w:color="auto"/>
              <w:right w:val="single" w:sz="4" w:space="0" w:color="auto"/>
            </w:tcBorders>
          </w:tcPr>
          <w:p w14:paraId="444478AA" w14:textId="3E9FCC60" w:rsidR="00A00DCA" w:rsidRPr="00A00DCA" w:rsidRDefault="00A00DCA" w:rsidP="00A00DCA">
            <w:pPr>
              <w:keepNext/>
              <w:jc w:val="right"/>
              <w:rPr>
                <w:sz w:val="18"/>
                <w:szCs w:val="18"/>
              </w:rPr>
            </w:pPr>
            <w:r w:rsidRPr="0013440F">
              <w:rPr>
                <w:sz w:val="18"/>
                <w:szCs w:val="18"/>
              </w:rPr>
              <w:t>0.00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1D5FC62" w14:textId="13704E87" w:rsidR="00A00DCA" w:rsidRPr="00A00DCA" w:rsidRDefault="00A00DCA" w:rsidP="00A00DCA">
            <w:pPr>
              <w:keepNext/>
              <w:jc w:val="right"/>
              <w:rPr>
                <w:sz w:val="18"/>
                <w:szCs w:val="18"/>
              </w:rPr>
            </w:pPr>
            <w:r w:rsidRPr="0013440F">
              <w:rPr>
                <w:sz w:val="18"/>
                <w:szCs w:val="18"/>
              </w:rPr>
              <w:t>5,8</w:t>
            </w:r>
            <w:r>
              <w:rPr>
                <w:sz w:val="18"/>
                <w:szCs w:val="18"/>
              </w:rPr>
              <w:t>3</w:t>
            </w:r>
            <w:r w:rsidRPr="0013440F">
              <w:rPr>
                <w:sz w:val="18"/>
                <w:szCs w:val="18"/>
              </w:rPr>
              <w:t>2</w:t>
            </w:r>
          </w:p>
        </w:tc>
        <w:tc>
          <w:tcPr>
            <w:tcW w:w="32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9400149" w14:textId="568147BD" w:rsidR="00A00DCA" w:rsidRPr="00A00DCA" w:rsidRDefault="00A00DCA" w:rsidP="00A00DCA">
            <w:pPr>
              <w:keepNext/>
              <w:jc w:val="right"/>
              <w:rPr>
                <w:sz w:val="18"/>
                <w:szCs w:val="18"/>
              </w:rPr>
            </w:pPr>
            <w:r w:rsidRPr="0013440F">
              <w:rPr>
                <w:sz w:val="18"/>
                <w:szCs w:val="18"/>
              </w:rPr>
              <w:t>1.5</w:t>
            </w:r>
            <w:r>
              <w:rPr>
                <w:sz w:val="18"/>
                <w:szCs w:val="18"/>
              </w:rPr>
              <w:t>2</w:t>
            </w:r>
          </w:p>
        </w:tc>
      </w:tr>
      <w:tr w:rsidR="00A00DCA" w:rsidRPr="00A00DCA" w14:paraId="75805AAD" w14:textId="77777777" w:rsidTr="007E5456">
        <w:trPr>
          <w:trHeight w:val="227"/>
        </w:trPr>
        <w:tc>
          <w:tcPr>
            <w:tcW w:w="7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D4B8B03" w14:textId="38AA0E6E" w:rsidR="00A00DCA" w:rsidRPr="00A00DCA" w:rsidRDefault="00A00DCA" w:rsidP="00A00DCA">
            <w:pPr>
              <w:keepNext/>
              <w:ind w:left="96" w:right="84"/>
              <w:jc w:val="left"/>
              <w:rPr>
                <w:sz w:val="18"/>
                <w:szCs w:val="18"/>
                <w:lang w:eastAsia="en-CA"/>
              </w:rPr>
            </w:pPr>
            <w:r w:rsidRPr="0013440F">
              <w:rPr>
                <w:i/>
                <w:iCs/>
                <w:sz w:val="18"/>
                <w:szCs w:val="18"/>
                <w:lang w:eastAsia="en-CA"/>
              </w:rPr>
              <w:t>Subtotal</w:t>
            </w:r>
          </w:p>
        </w:tc>
        <w:tc>
          <w:tcPr>
            <w:tcW w:w="39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620A844" w14:textId="6EF85398" w:rsidR="00A00DCA" w:rsidRPr="00A00DCA" w:rsidRDefault="00A00DCA" w:rsidP="00A00DCA">
            <w:pPr>
              <w:keepNext/>
              <w:jc w:val="right"/>
              <w:rPr>
                <w:sz w:val="18"/>
                <w:szCs w:val="18"/>
              </w:rPr>
            </w:pPr>
            <w:r w:rsidRPr="0013440F">
              <w:rPr>
                <w:i/>
                <w:iCs/>
                <w:sz w:val="18"/>
                <w:szCs w:val="18"/>
              </w:rPr>
              <w:t>0.00</w:t>
            </w:r>
          </w:p>
        </w:tc>
        <w:tc>
          <w:tcPr>
            <w:tcW w:w="443" w:type="pct"/>
            <w:tcBorders>
              <w:top w:val="single" w:sz="4" w:space="0" w:color="auto"/>
              <w:left w:val="nil"/>
              <w:bottom w:val="single" w:sz="4" w:space="0" w:color="auto"/>
              <w:right w:val="single" w:sz="4" w:space="0" w:color="auto"/>
            </w:tcBorders>
            <w:tcMar>
              <w:left w:w="43" w:type="dxa"/>
              <w:right w:w="43" w:type="dxa"/>
            </w:tcMar>
          </w:tcPr>
          <w:p w14:paraId="4DE3F8B1" w14:textId="47ABF2EB" w:rsidR="00A00DCA" w:rsidRPr="00A00DCA" w:rsidRDefault="00A00DCA" w:rsidP="00A00DCA">
            <w:pPr>
              <w:keepNext/>
              <w:jc w:val="right"/>
              <w:rPr>
                <w:sz w:val="18"/>
                <w:szCs w:val="18"/>
              </w:rPr>
            </w:pPr>
            <w:r w:rsidRPr="0013440F">
              <w:rPr>
                <w:i/>
                <w:iCs/>
                <w:sz w:val="18"/>
                <w:szCs w:val="18"/>
              </w:rPr>
              <w:t>0.00</w:t>
            </w:r>
          </w:p>
        </w:tc>
        <w:tc>
          <w:tcPr>
            <w:tcW w:w="384" w:type="pct"/>
            <w:tcBorders>
              <w:top w:val="single" w:sz="4" w:space="0" w:color="auto"/>
              <w:left w:val="single" w:sz="4" w:space="0" w:color="auto"/>
              <w:bottom w:val="single" w:sz="4" w:space="0" w:color="auto"/>
              <w:right w:val="single" w:sz="4" w:space="0" w:color="auto"/>
            </w:tcBorders>
            <w:tcMar>
              <w:left w:w="43" w:type="dxa"/>
              <w:right w:w="43" w:type="dxa"/>
            </w:tcMar>
          </w:tcPr>
          <w:p w14:paraId="3DC87CC9" w14:textId="2A92EF39" w:rsidR="00A00DCA" w:rsidRPr="00A00DCA" w:rsidRDefault="00A00DCA" w:rsidP="00A00DCA">
            <w:pPr>
              <w:keepNext/>
              <w:jc w:val="right"/>
              <w:rPr>
                <w:sz w:val="18"/>
                <w:szCs w:val="18"/>
              </w:rPr>
            </w:pPr>
            <w:r w:rsidRPr="0013440F">
              <w:rPr>
                <w:i/>
                <w:iCs/>
                <w:sz w:val="18"/>
                <w:szCs w:val="18"/>
              </w:rPr>
              <w:t>0.00</w:t>
            </w:r>
          </w:p>
        </w:tc>
        <w:tc>
          <w:tcPr>
            <w:tcW w:w="48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F6806BB" w14:textId="61F02CFB" w:rsidR="00A00DCA" w:rsidRPr="00A00DCA" w:rsidRDefault="00A00DCA" w:rsidP="00A00DCA">
            <w:pPr>
              <w:keepNext/>
              <w:jc w:val="right"/>
              <w:rPr>
                <w:sz w:val="18"/>
                <w:szCs w:val="18"/>
              </w:rPr>
            </w:pPr>
            <w:r w:rsidRPr="0013440F">
              <w:rPr>
                <w:i/>
                <w:iCs/>
                <w:sz w:val="18"/>
                <w:szCs w:val="18"/>
              </w:rPr>
              <w:t>0.00</w:t>
            </w:r>
          </w:p>
        </w:tc>
        <w:tc>
          <w:tcPr>
            <w:tcW w:w="48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4D71A5C" w14:textId="55FA79C4" w:rsidR="00A00DCA" w:rsidRPr="00A00DCA" w:rsidRDefault="00A00DCA" w:rsidP="00A00DCA">
            <w:pPr>
              <w:keepNext/>
              <w:jc w:val="right"/>
              <w:rPr>
                <w:sz w:val="18"/>
                <w:szCs w:val="18"/>
              </w:rPr>
            </w:pPr>
            <w:r w:rsidRPr="0013440F">
              <w:rPr>
                <w:i/>
                <w:iCs/>
                <w:sz w:val="18"/>
                <w:szCs w:val="18"/>
              </w:rPr>
              <w:t>0.00</w:t>
            </w:r>
          </w:p>
        </w:tc>
        <w:tc>
          <w:tcPr>
            <w:tcW w:w="37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B1B20E0" w14:textId="051E3337" w:rsidR="00A00DCA" w:rsidRPr="00A00DCA" w:rsidRDefault="00A00DCA" w:rsidP="00A00DCA">
            <w:pPr>
              <w:keepNext/>
              <w:jc w:val="right"/>
              <w:rPr>
                <w:sz w:val="18"/>
                <w:szCs w:val="18"/>
              </w:rPr>
            </w:pPr>
            <w:r w:rsidRPr="0013440F">
              <w:rPr>
                <w:i/>
                <w:iCs/>
                <w:sz w:val="18"/>
                <w:szCs w:val="18"/>
              </w:rPr>
              <w:t>0.00</w:t>
            </w:r>
          </w:p>
        </w:tc>
        <w:tc>
          <w:tcPr>
            <w:tcW w:w="453" w:type="pct"/>
            <w:tcBorders>
              <w:top w:val="single" w:sz="4" w:space="0" w:color="auto"/>
              <w:left w:val="nil"/>
              <w:bottom w:val="single" w:sz="4" w:space="0" w:color="auto"/>
              <w:right w:val="single" w:sz="4" w:space="0" w:color="auto"/>
            </w:tcBorders>
            <w:tcMar>
              <w:left w:w="43" w:type="dxa"/>
              <w:right w:w="43" w:type="dxa"/>
            </w:tcMar>
          </w:tcPr>
          <w:p w14:paraId="4AC908F7" w14:textId="729F84BE" w:rsidR="00A00DCA" w:rsidRPr="00A00DCA" w:rsidRDefault="00A00DCA" w:rsidP="00A00DCA">
            <w:pPr>
              <w:keepNext/>
              <w:jc w:val="right"/>
              <w:rPr>
                <w:sz w:val="18"/>
                <w:szCs w:val="18"/>
              </w:rPr>
            </w:pPr>
            <w:r w:rsidRPr="0013440F">
              <w:rPr>
                <w:i/>
                <w:iCs/>
                <w:sz w:val="18"/>
                <w:szCs w:val="18"/>
              </w:rPr>
              <w:t>5,8</w:t>
            </w:r>
            <w:r>
              <w:rPr>
                <w:i/>
                <w:iCs/>
                <w:sz w:val="18"/>
                <w:szCs w:val="18"/>
              </w:rPr>
              <w:t>3</w:t>
            </w:r>
            <w:r w:rsidRPr="0013440F">
              <w:rPr>
                <w:i/>
                <w:iCs/>
                <w:sz w:val="18"/>
                <w:szCs w:val="18"/>
              </w:rPr>
              <w:t>2</w:t>
            </w:r>
          </w:p>
        </w:tc>
        <w:tc>
          <w:tcPr>
            <w:tcW w:w="452" w:type="pct"/>
            <w:tcBorders>
              <w:top w:val="single" w:sz="4" w:space="0" w:color="auto"/>
              <w:left w:val="single" w:sz="4" w:space="0" w:color="auto"/>
              <w:bottom w:val="single" w:sz="4" w:space="0" w:color="auto"/>
              <w:right w:val="single" w:sz="4" w:space="0" w:color="auto"/>
            </w:tcBorders>
          </w:tcPr>
          <w:p w14:paraId="1D69D289" w14:textId="6CB45CF7" w:rsidR="00A00DCA" w:rsidRPr="00A00DCA" w:rsidRDefault="00A00DCA" w:rsidP="00A00DCA">
            <w:pPr>
              <w:keepNext/>
              <w:jc w:val="right"/>
              <w:rPr>
                <w:sz w:val="18"/>
                <w:szCs w:val="18"/>
              </w:rPr>
            </w:pPr>
            <w:r w:rsidRPr="0013440F">
              <w:rPr>
                <w:i/>
                <w:iCs/>
                <w:sz w:val="18"/>
                <w:szCs w:val="18"/>
              </w:rPr>
              <w:t>0.00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FBE8D55" w14:textId="5E5F57F4" w:rsidR="00A00DCA" w:rsidRPr="00A00DCA" w:rsidRDefault="00A00DCA" w:rsidP="00A00DCA">
            <w:pPr>
              <w:keepNext/>
              <w:jc w:val="right"/>
              <w:rPr>
                <w:sz w:val="18"/>
                <w:szCs w:val="18"/>
              </w:rPr>
            </w:pPr>
            <w:r w:rsidRPr="0013440F">
              <w:rPr>
                <w:i/>
                <w:iCs/>
                <w:sz w:val="18"/>
                <w:szCs w:val="18"/>
              </w:rPr>
              <w:t>5,8</w:t>
            </w:r>
            <w:r>
              <w:rPr>
                <w:i/>
                <w:iCs/>
                <w:sz w:val="18"/>
                <w:szCs w:val="18"/>
              </w:rPr>
              <w:t>3</w:t>
            </w:r>
            <w:r w:rsidRPr="0013440F">
              <w:rPr>
                <w:i/>
                <w:iCs/>
                <w:sz w:val="18"/>
                <w:szCs w:val="18"/>
              </w:rPr>
              <w:t>2</w:t>
            </w:r>
          </w:p>
        </w:tc>
        <w:tc>
          <w:tcPr>
            <w:tcW w:w="32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C410597" w14:textId="77777777" w:rsidR="00A00DCA" w:rsidRPr="00A00DCA" w:rsidRDefault="00A00DCA" w:rsidP="00A00DCA">
            <w:pPr>
              <w:keepNext/>
              <w:jc w:val="right"/>
              <w:rPr>
                <w:sz w:val="18"/>
                <w:szCs w:val="18"/>
              </w:rPr>
            </w:pPr>
          </w:p>
        </w:tc>
      </w:tr>
      <w:tr w:rsidR="004046D6" w:rsidRPr="0013440F" w14:paraId="1DBB84F2" w14:textId="77777777" w:rsidTr="00B330AB">
        <w:trPr>
          <w:trHeight w:val="227"/>
        </w:trPr>
        <w:tc>
          <w:tcPr>
            <w:tcW w:w="79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0676BF28" w14:textId="77777777" w:rsidR="00ED0391" w:rsidRPr="00B714D3" w:rsidRDefault="00ED0391" w:rsidP="001A42D6">
            <w:pPr>
              <w:widowControl w:val="0"/>
              <w:ind w:left="96" w:right="84"/>
              <w:jc w:val="left"/>
              <w:rPr>
                <w:sz w:val="18"/>
                <w:szCs w:val="18"/>
                <w:lang w:eastAsia="en-CA"/>
              </w:rPr>
            </w:pPr>
            <w:r w:rsidRPr="00B714D3">
              <w:rPr>
                <w:b/>
                <w:bCs/>
                <w:sz w:val="18"/>
                <w:szCs w:val="18"/>
                <w:lang w:eastAsia="en-CA"/>
              </w:rPr>
              <w:t>Total</w:t>
            </w:r>
          </w:p>
        </w:tc>
        <w:tc>
          <w:tcPr>
            <w:tcW w:w="39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4900E31" w14:textId="3ACE8A5B" w:rsidR="00ED0391" w:rsidRPr="00B714D3" w:rsidRDefault="00ED0391" w:rsidP="001A42D6">
            <w:pPr>
              <w:widowControl w:val="0"/>
              <w:jc w:val="right"/>
              <w:rPr>
                <w:b/>
                <w:bCs/>
                <w:sz w:val="18"/>
                <w:szCs w:val="18"/>
                <w:lang w:eastAsia="en-CA"/>
              </w:rPr>
            </w:pPr>
            <w:r w:rsidRPr="00B714D3">
              <w:rPr>
                <w:b/>
                <w:bCs/>
                <w:sz w:val="18"/>
                <w:szCs w:val="18"/>
              </w:rPr>
              <w:t>144,1</w:t>
            </w:r>
            <w:r w:rsidR="00595788" w:rsidRPr="00B714D3">
              <w:rPr>
                <w:b/>
                <w:bCs/>
                <w:sz w:val="18"/>
                <w:szCs w:val="18"/>
              </w:rPr>
              <w:t>30</w:t>
            </w:r>
          </w:p>
        </w:tc>
        <w:tc>
          <w:tcPr>
            <w:tcW w:w="443" w:type="pct"/>
            <w:tcBorders>
              <w:top w:val="single" w:sz="4" w:space="0" w:color="auto"/>
              <w:left w:val="nil"/>
              <w:bottom w:val="single" w:sz="4" w:space="0" w:color="auto"/>
              <w:right w:val="single" w:sz="4" w:space="0" w:color="auto"/>
            </w:tcBorders>
            <w:tcMar>
              <w:left w:w="43" w:type="dxa"/>
              <w:right w:w="43" w:type="dxa"/>
            </w:tcMar>
          </w:tcPr>
          <w:p w14:paraId="757D2B2A" w14:textId="19D91261" w:rsidR="00ED0391" w:rsidRPr="00B714D3" w:rsidRDefault="00ED0391" w:rsidP="001A42D6">
            <w:pPr>
              <w:widowControl w:val="0"/>
              <w:jc w:val="right"/>
              <w:rPr>
                <w:b/>
                <w:bCs/>
                <w:sz w:val="18"/>
                <w:szCs w:val="18"/>
                <w:lang w:eastAsia="en-CA"/>
              </w:rPr>
            </w:pPr>
            <w:r w:rsidRPr="00B714D3">
              <w:rPr>
                <w:b/>
                <w:bCs/>
                <w:sz w:val="18"/>
                <w:szCs w:val="18"/>
              </w:rPr>
              <w:t>109,1</w:t>
            </w:r>
            <w:r w:rsidR="00955762" w:rsidRPr="00B714D3">
              <w:rPr>
                <w:b/>
                <w:bCs/>
                <w:sz w:val="18"/>
                <w:szCs w:val="18"/>
              </w:rPr>
              <w:t>41</w:t>
            </w:r>
          </w:p>
        </w:tc>
        <w:tc>
          <w:tcPr>
            <w:tcW w:w="384" w:type="pct"/>
            <w:tcBorders>
              <w:top w:val="single" w:sz="4" w:space="0" w:color="auto"/>
              <w:left w:val="single" w:sz="4" w:space="0" w:color="auto"/>
              <w:bottom w:val="single" w:sz="4" w:space="0" w:color="auto"/>
              <w:right w:val="single" w:sz="4" w:space="0" w:color="auto"/>
            </w:tcBorders>
            <w:tcMar>
              <w:left w:w="43" w:type="dxa"/>
              <w:right w:w="43" w:type="dxa"/>
            </w:tcMar>
          </w:tcPr>
          <w:p w14:paraId="5DEDE164" w14:textId="7DCA9916" w:rsidR="00ED0391" w:rsidRPr="00B714D3" w:rsidRDefault="00ED0391" w:rsidP="001A42D6">
            <w:pPr>
              <w:widowControl w:val="0"/>
              <w:jc w:val="right"/>
              <w:rPr>
                <w:b/>
                <w:bCs/>
                <w:sz w:val="18"/>
                <w:szCs w:val="18"/>
              </w:rPr>
            </w:pPr>
            <w:r w:rsidRPr="00B714D3">
              <w:rPr>
                <w:b/>
                <w:bCs/>
                <w:sz w:val="18"/>
                <w:szCs w:val="18"/>
              </w:rPr>
              <w:t>84,</w:t>
            </w:r>
            <w:r w:rsidR="00595788" w:rsidRPr="00B714D3">
              <w:rPr>
                <w:b/>
                <w:bCs/>
                <w:sz w:val="18"/>
                <w:szCs w:val="18"/>
              </w:rPr>
              <w:t>296</w:t>
            </w:r>
          </w:p>
        </w:tc>
        <w:tc>
          <w:tcPr>
            <w:tcW w:w="48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9ECB257" w14:textId="1D97F51F" w:rsidR="00ED0391" w:rsidRPr="00B714D3" w:rsidRDefault="00ED0391" w:rsidP="001A42D6">
            <w:pPr>
              <w:widowControl w:val="0"/>
              <w:jc w:val="right"/>
              <w:rPr>
                <w:b/>
                <w:bCs/>
                <w:sz w:val="18"/>
                <w:szCs w:val="18"/>
                <w:lang w:eastAsia="en-CA"/>
              </w:rPr>
            </w:pPr>
            <w:r w:rsidRPr="00B714D3">
              <w:rPr>
                <w:b/>
                <w:bCs/>
                <w:sz w:val="18"/>
                <w:szCs w:val="18"/>
              </w:rPr>
              <w:t>32,1</w:t>
            </w:r>
            <w:r w:rsidR="00595788" w:rsidRPr="00B714D3">
              <w:rPr>
                <w:b/>
                <w:bCs/>
                <w:sz w:val="18"/>
                <w:szCs w:val="18"/>
              </w:rPr>
              <w:t>20</w:t>
            </w:r>
          </w:p>
        </w:tc>
        <w:tc>
          <w:tcPr>
            <w:tcW w:w="48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882747E" w14:textId="7A545AC5" w:rsidR="00ED0391" w:rsidRPr="00B714D3" w:rsidRDefault="00BF080D" w:rsidP="001A42D6">
            <w:pPr>
              <w:widowControl w:val="0"/>
              <w:jc w:val="right"/>
              <w:rPr>
                <w:b/>
                <w:bCs/>
                <w:sz w:val="18"/>
                <w:szCs w:val="18"/>
                <w:lang w:eastAsia="en-CA"/>
              </w:rPr>
            </w:pPr>
            <w:r w:rsidRPr="00B714D3">
              <w:rPr>
                <w:b/>
                <w:bCs/>
                <w:sz w:val="18"/>
                <w:szCs w:val="18"/>
                <w:lang w:eastAsia="en-CA"/>
              </w:rPr>
              <w:t>8,6</w:t>
            </w:r>
            <w:r w:rsidR="00B2451F" w:rsidRPr="00B714D3">
              <w:rPr>
                <w:b/>
                <w:bCs/>
                <w:sz w:val="18"/>
                <w:szCs w:val="18"/>
                <w:lang w:eastAsia="en-CA"/>
              </w:rPr>
              <w:t>8</w:t>
            </w:r>
            <w:r w:rsidRPr="00B714D3">
              <w:rPr>
                <w:b/>
                <w:bCs/>
                <w:sz w:val="18"/>
                <w:szCs w:val="18"/>
                <w:lang w:eastAsia="en-CA"/>
              </w:rPr>
              <w:t>9</w:t>
            </w:r>
          </w:p>
        </w:tc>
        <w:tc>
          <w:tcPr>
            <w:tcW w:w="37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FBBEB27" w14:textId="77777777" w:rsidR="00ED0391" w:rsidRPr="00B714D3" w:rsidRDefault="00ED0391" w:rsidP="001A42D6">
            <w:pPr>
              <w:widowControl w:val="0"/>
              <w:jc w:val="right"/>
              <w:rPr>
                <w:b/>
                <w:bCs/>
                <w:sz w:val="18"/>
                <w:szCs w:val="18"/>
                <w:lang w:eastAsia="en-CA"/>
              </w:rPr>
            </w:pPr>
            <w:r w:rsidRPr="00B714D3">
              <w:rPr>
                <w:b/>
                <w:bCs/>
                <w:sz w:val="18"/>
                <w:szCs w:val="18"/>
                <w:lang w:eastAsia="en-CA"/>
              </w:rPr>
              <w:t>210</w:t>
            </w:r>
          </w:p>
        </w:tc>
        <w:tc>
          <w:tcPr>
            <w:tcW w:w="453" w:type="pct"/>
            <w:tcBorders>
              <w:top w:val="single" w:sz="4" w:space="0" w:color="auto"/>
              <w:left w:val="nil"/>
              <w:bottom w:val="single" w:sz="4" w:space="0" w:color="auto"/>
              <w:right w:val="single" w:sz="4" w:space="0" w:color="auto"/>
            </w:tcBorders>
            <w:tcMar>
              <w:left w:w="43" w:type="dxa"/>
              <w:right w:w="43" w:type="dxa"/>
            </w:tcMar>
          </w:tcPr>
          <w:p w14:paraId="073907CB" w14:textId="77C5B09B" w:rsidR="00ED0391" w:rsidRPr="00B714D3" w:rsidRDefault="00ED0391" w:rsidP="001A42D6">
            <w:pPr>
              <w:widowControl w:val="0"/>
              <w:jc w:val="right"/>
              <w:rPr>
                <w:b/>
                <w:bCs/>
                <w:sz w:val="18"/>
                <w:szCs w:val="18"/>
                <w:lang w:eastAsia="en-CA"/>
              </w:rPr>
            </w:pPr>
            <w:r w:rsidRPr="00B714D3">
              <w:rPr>
                <w:b/>
                <w:bCs/>
                <w:sz w:val="18"/>
                <w:szCs w:val="18"/>
                <w:lang w:eastAsia="en-CA"/>
              </w:rPr>
              <w:t>5,8</w:t>
            </w:r>
            <w:r w:rsidR="00595788" w:rsidRPr="00B714D3">
              <w:rPr>
                <w:b/>
                <w:bCs/>
                <w:sz w:val="18"/>
                <w:szCs w:val="18"/>
                <w:lang w:eastAsia="en-CA"/>
              </w:rPr>
              <w:t>32</w:t>
            </w:r>
          </w:p>
        </w:tc>
        <w:tc>
          <w:tcPr>
            <w:tcW w:w="452" w:type="pct"/>
            <w:tcBorders>
              <w:top w:val="single" w:sz="4" w:space="0" w:color="auto"/>
              <w:left w:val="single" w:sz="4" w:space="0" w:color="auto"/>
              <w:bottom w:val="single" w:sz="4" w:space="0" w:color="auto"/>
              <w:right w:val="single" w:sz="4" w:space="0" w:color="auto"/>
            </w:tcBorders>
          </w:tcPr>
          <w:p w14:paraId="31ECBB4F" w14:textId="2E1A3771" w:rsidR="00ED0391" w:rsidRPr="00B714D3" w:rsidRDefault="00BB2C6C" w:rsidP="001A42D6">
            <w:pPr>
              <w:widowControl w:val="0"/>
              <w:jc w:val="right"/>
              <w:rPr>
                <w:b/>
                <w:bCs/>
                <w:sz w:val="18"/>
                <w:szCs w:val="18"/>
              </w:rPr>
            </w:pPr>
            <w:r w:rsidRPr="00B714D3">
              <w:rPr>
                <w:b/>
                <w:bCs/>
                <w:sz w:val="18"/>
                <w:szCs w:val="18"/>
              </w:rPr>
              <w:t>320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1DA80E4" w14:textId="53F3AABE" w:rsidR="00ED0391" w:rsidRPr="00B714D3" w:rsidRDefault="00C77356" w:rsidP="001A42D6">
            <w:pPr>
              <w:widowControl w:val="0"/>
              <w:jc w:val="right"/>
              <w:rPr>
                <w:b/>
                <w:bCs/>
                <w:sz w:val="18"/>
                <w:szCs w:val="18"/>
                <w:lang w:eastAsia="en-CA"/>
              </w:rPr>
            </w:pPr>
            <w:r w:rsidRPr="00B714D3">
              <w:rPr>
                <w:b/>
                <w:bCs/>
                <w:sz w:val="18"/>
                <w:szCs w:val="18"/>
                <w:lang w:eastAsia="en-CA"/>
              </w:rPr>
              <w:t>384,</w:t>
            </w:r>
            <w:r w:rsidR="002623B1" w:rsidRPr="00B714D3">
              <w:rPr>
                <w:b/>
                <w:bCs/>
                <w:sz w:val="18"/>
                <w:szCs w:val="18"/>
                <w:lang w:eastAsia="en-CA"/>
              </w:rPr>
              <w:t>738</w:t>
            </w:r>
          </w:p>
        </w:tc>
        <w:tc>
          <w:tcPr>
            <w:tcW w:w="326" w:type="pct"/>
            <w:tcBorders>
              <w:top w:val="nil"/>
              <w:left w:val="nil"/>
              <w:bottom w:val="single" w:sz="4" w:space="0" w:color="auto"/>
              <w:right w:val="single" w:sz="4" w:space="0" w:color="auto"/>
            </w:tcBorders>
            <w:shd w:val="clear" w:color="auto" w:fill="auto"/>
            <w:tcMar>
              <w:left w:w="43" w:type="dxa"/>
              <w:right w:w="43" w:type="dxa"/>
            </w:tcMar>
          </w:tcPr>
          <w:p w14:paraId="168F97B4" w14:textId="77777777" w:rsidR="00ED0391" w:rsidRPr="0013440F" w:rsidRDefault="00ED0391" w:rsidP="001A42D6">
            <w:pPr>
              <w:widowControl w:val="0"/>
              <w:jc w:val="right"/>
              <w:rPr>
                <w:b/>
                <w:bCs/>
                <w:sz w:val="18"/>
                <w:szCs w:val="18"/>
                <w:lang w:eastAsia="en-CA"/>
              </w:rPr>
            </w:pPr>
            <w:r w:rsidRPr="00B714D3">
              <w:rPr>
                <w:b/>
                <w:bCs/>
                <w:sz w:val="18"/>
                <w:szCs w:val="18"/>
              </w:rPr>
              <w:t>100.00</w:t>
            </w:r>
          </w:p>
        </w:tc>
      </w:tr>
    </w:tbl>
    <w:p w14:paraId="58037D77" w14:textId="77777777" w:rsidR="00ED0391" w:rsidRDefault="00ED0391" w:rsidP="001A42D6">
      <w:pPr>
        <w:widowControl w:val="0"/>
        <w:rPr>
          <w:lang w:eastAsia="en-CA"/>
        </w:rPr>
      </w:pPr>
    </w:p>
    <w:p w14:paraId="18F12A48" w14:textId="77777777" w:rsidR="00ED0391" w:rsidRPr="0059564C" w:rsidRDefault="00ED0391" w:rsidP="00B12982">
      <w:pPr>
        <w:pStyle w:val="Heading1"/>
        <w:widowControl w:val="0"/>
        <w:numPr>
          <w:ilvl w:val="0"/>
          <w:numId w:val="0"/>
        </w:numPr>
        <w:rPr>
          <w:i/>
          <w:iCs/>
        </w:rPr>
      </w:pPr>
      <w:r w:rsidRPr="0059564C">
        <w:rPr>
          <w:i/>
          <w:iCs/>
        </w:rPr>
        <w:t>Refrigeration and air-conditioning servicing sector</w:t>
      </w:r>
    </w:p>
    <w:p w14:paraId="76EFBCC8" w14:textId="390897C3" w:rsidR="00ED0391" w:rsidRDefault="00ED0391" w:rsidP="001A42D6">
      <w:pPr>
        <w:pStyle w:val="Heading1"/>
        <w:widowControl w:val="0"/>
        <w:spacing w:before="240"/>
      </w:pPr>
      <w:r>
        <w:t>Based on the survey for the preparation of the KIP, t</w:t>
      </w:r>
      <w:r w:rsidRPr="00996241">
        <w:t>here are approximately</w:t>
      </w:r>
      <w:r>
        <w:t xml:space="preserve"> 1,200</w:t>
      </w:r>
      <w:r w:rsidRPr="00996241">
        <w:t xml:space="preserve"> technicians and </w:t>
      </w:r>
      <w:r>
        <w:t>600</w:t>
      </w:r>
      <w:r w:rsidRPr="00996241">
        <w:t xml:space="preserve"> workshops consuming HFC</w:t>
      </w:r>
      <w:r>
        <w:t>s</w:t>
      </w:r>
      <w:r w:rsidRPr="00996241">
        <w:t xml:space="preserve"> in </w:t>
      </w:r>
      <w:r>
        <w:t xml:space="preserve">Nicaragua. Around 10 per cent of the workshops provide services to big industries, mainly in the commercial and industrial RAC subsectors, and the remaining 90 per cent are small, independent workshops that service the residential air-conditioning </w:t>
      </w:r>
      <w:r w:rsidR="004A179A">
        <w:t xml:space="preserve">(AC) </w:t>
      </w:r>
      <w:r>
        <w:t xml:space="preserve">and MAC subsectors. </w:t>
      </w:r>
      <w:r w:rsidR="00AD73B8">
        <w:t xml:space="preserve">Around 200 technicians are part of </w:t>
      </w:r>
      <w:r>
        <w:t xml:space="preserve">well-established workshops </w:t>
      </w:r>
      <w:r w:rsidR="00AD73B8">
        <w:t xml:space="preserve">where around 190 are </w:t>
      </w:r>
      <w:r>
        <w:t>trained</w:t>
      </w:r>
      <w:r w:rsidR="00AD73B8">
        <w:t xml:space="preserve">. There are </w:t>
      </w:r>
      <w:r>
        <w:t>1,0</w:t>
      </w:r>
      <w:r w:rsidR="00AD73B8">
        <w:t>8</w:t>
      </w:r>
      <w:r>
        <w:t>0 </w:t>
      </w:r>
      <w:r w:rsidR="00AD73B8">
        <w:t xml:space="preserve">RAC independent </w:t>
      </w:r>
      <w:r>
        <w:t>technicians</w:t>
      </w:r>
      <w:r w:rsidR="00AD73B8">
        <w:t xml:space="preserve">, of which 80 are trained and around 1,000 have not received </w:t>
      </w:r>
      <w:r>
        <w:t>any training</w:t>
      </w:r>
      <w:r w:rsidR="00AD73B8">
        <w:t xml:space="preserve"> related to A3 and A2L new refrigerants. S</w:t>
      </w:r>
      <w:r>
        <w:t xml:space="preserve">ome of them are not fully equipped with tools for handling HFC refrigerants and most do not have tools for proper handling of refrigerants based on HFCs and HFOs. </w:t>
      </w:r>
      <w:r w:rsidRPr="00262E8C">
        <w:t>A brief description of consumption by servicing subsector is presented below</w:t>
      </w:r>
      <w:r>
        <w:t>.</w:t>
      </w:r>
    </w:p>
    <w:p w14:paraId="662A4070" w14:textId="77777777" w:rsidR="00ED0391" w:rsidRPr="00B714D3" w:rsidRDefault="00ED0391" w:rsidP="001A42D6">
      <w:pPr>
        <w:widowControl w:val="0"/>
        <w:spacing w:after="240"/>
        <w:rPr>
          <w:i/>
          <w:iCs/>
          <w:u w:val="single"/>
        </w:rPr>
      </w:pPr>
      <w:r w:rsidRPr="00B714D3">
        <w:rPr>
          <w:i/>
          <w:iCs/>
          <w:u w:val="single"/>
        </w:rPr>
        <w:t>Domestic, commercial, industrial and transport refrigeration servicing</w:t>
      </w:r>
    </w:p>
    <w:p w14:paraId="7DF6E538" w14:textId="7353BA66" w:rsidR="00ED0391" w:rsidRPr="003661BC" w:rsidRDefault="00ED0391" w:rsidP="001A42D6">
      <w:pPr>
        <w:pStyle w:val="Heading1"/>
        <w:widowControl w:val="0"/>
      </w:pPr>
      <w:r>
        <w:t xml:space="preserve">Domestic and commercial refrigeration </w:t>
      </w:r>
      <w:r w:rsidRPr="002A1C5A">
        <w:t>consume 13 and 2</w:t>
      </w:r>
      <w:r w:rsidR="00DB22F0" w:rsidRPr="002A1C5A">
        <w:t>8</w:t>
      </w:r>
      <w:r w:rsidRPr="002A1C5A">
        <w:t xml:space="preserve"> per cent</w:t>
      </w:r>
      <w:r>
        <w:t xml:space="preserve"> of the HFCs in the country (</w:t>
      </w:r>
      <w:r w:rsidRPr="00955AC9">
        <w:t>in CO</w:t>
      </w:r>
      <w:r w:rsidRPr="00955AC9">
        <w:rPr>
          <w:vertAlign w:val="subscript"/>
        </w:rPr>
        <w:t>2</w:t>
      </w:r>
      <w:r w:rsidRPr="00955AC9">
        <w:t>-eq tonnes</w:t>
      </w:r>
      <w:r>
        <w:t>), respectively. HFC-</w:t>
      </w:r>
      <w:r w:rsidR="001601AE">
        <w:t>1</w:t>
      </w:r>
      <w:r>
        <w:t>34</w:t>
      </w:r>
      <w:r w:rsidR="001601AE">
        <w:t>a</w:t>
      </w:r>
      <w:r>
        <w:t xml:space="preserve"> makes up 98 per cent of the domestic refrigeration stock in 2022, while 2 per cent is based on R-600a. Although R-600a-based equipment is growing in the country, HFC</w:t>
      </w:r>
      <w:r>
        <w:noBreakHyphen/>
        <w:t>134a is still the main refrigerant used</w:t>
      </w:r>
      <w:r w:rsidR="00D12093">
        <w:t xml:space="preserve"> thus required for servicing</w:t>
      </w:r>
      <w:r>
        <w:t xml:space="preserve">. HFC-134a is also used for servicing stand-alone </w:t>
      </w:r>
      <w:r w:rsidR="004F4D98" w:rsidRPr="00D72D59">
        <w:t xml:space="preserve">commercial refrigeration </w:t>
      </w:r>
      <w:r>
        <w:t xml:space="preserve">units while R-404A and R-507A are used for condensing units and in centralized systems in supermarkets. Data showed that R-290-based stand-alone commercial refrigeration equipment is now being </w:t>
      </w:r>
      <w:r w:rsidRPr="003661BC">
        <w:t xml:space="preserve">imported into </w:t>
      </w:r>
      <w:r w:rsidR="00A57C4A">
        <w:t>the country</w:t>
      </w:r>
      <w:r w:rsidR="00FC128E">
        <w:t>.</w:t>
      </w:r>
    </w:p>
    <w:p w14:paraId="03C4A210" w14:textId="77777777" w:rsidR="00ED0391" w:rsidRPr="003661BC" w:rsidRDefault="00ED0391" w:rsidP="001A42D6">
      <w:pPr>
        <w:pStyle w:val="Heading1"/>
        <w:widowControl w:val="0"/>
      </w:pPr>
      <w:r w:rsidRPr="003661BC">
        <w:t xml:space="preserve">Most of the industrial refrigeration equipment works with ammonia (R-717); however, R-404A, HFC-134a and R-507A are used for servicing and maintenance of refrigeration chambers, process coolers and, to a lesser extent, distributed systems. </w:t>
      </w:r>
    </w:p>
    <w:p w14:paraId="2989F816" w14:textId="07F23316" w:rsidR="00ED0391" w:rsidRPr="003661BC" w:rsidRDefault="00ED0391" w:rsidP="001A42D6">
      <w:pPr>
        <w:pStyle w:val="Heading1"/>
        <w:widowControl w:val="0"/>
      </w:pPr>
      <w:r w:rsidRPr="003661BC">
        <w:t xml:space="preserve">The survey found that there are about 458 equipment in the transport refrigeration subsector, 94 per cent of which still operates on HCFC-22. R-404A is used to service </w:t>
      </w:r>
      <w:r w:rsidR="00AD73B8">
        <w:t>refrigerated transport</w:t>
      </w:r>
      <w:r w:rsidRPr="003661BC">
        <w:t>, containers, and ships and vessels that make up this subsector.</w:t>
      </w:r>
    </w:p>
    <w:p w14:paraId="2CFF2747" w14:textId="77777777" w:rsidR="00ED0391" w:rsidRPr="00B714D3" w:rsidRDefault="00ED0391" w:rsidP="001A42D6">
      <w:pPr>
        <w:widowControl w:val="0"/>
        <w:spacing w:after="240"/>
        <w:rPr>
          <w:i/>
          <w:iCs/>
          <w:u w:val="single"/>
        </w:rPr>
      </w:pPr>
      <w:r w:rsidRPr="00B714D3">
        <w:rPr>
          <w:i/>
          <w:iCs/>
          <w:u w:val="single"/>
        </w:rPr>
        <w:t>Residential and commercial air-conditioning servicing</w:t>
      </w:r>
    </w:p>
    <w:p w14:paraId="5392ACFA" w14:textId="1841CB71" w:rsidR="00ED0391" w:rsidRPr="00151729" w:rsidRDefault="00ED0391" w:rsidP="001A42D6">
      <w:pPr>
        <w:pStyle w:val="Heading1"/>
        <w:widowControl w:val="0"/>
      </w:pPr>
      <w:r w:rsidRPr="00151729">
        <w:t>Self-contained and split residential AC equipment use HCFC-22 (21 per cent) and R-410A (79 per cent); while rooftop, packaged units and split commercial equipment use R-410A (54 per cent) and 46 per cent are HCFC-22-based. HFC-134a is used in some commercial applications while R-410A and other blends are used in servicing both residential and commercial AC units.</w:t>
      </w:r>
      <w:r>
        <w:t xml:space="preserve"> </w:t>
      </w:r>
    </w:p>
    <w:p w14:paraId="3D02D906" w14:textId="77777777" w:rsidR="00ED0391" w:rsidRPr="00B714D3" w:rsidRDefault="00ED0391" w:rsidP="001A42D6">
      <w:pPr>
        <w:widowControl w:val="0"/>
        <w:spacing w:after="240"/>
        <w:rPr>
          <w:i/>
          <w:iCs/>
          <w:u w:val="single"/>
        </w:rPr>
      </w:pPr>
      <w:r w:rsidRPr="00B714D3">
        <w:rPr>
          <w:i/>
          <w:iCs/>
          <w:u w:val="single"/>
        </w:rPr>
        <w:t>Mobile air-conditioning servicing</w:t>
      </w:r>
    </w:p>
    <w:p w14:paraId="314C8BBB" w14:textId="660CD589" w:rsidR="00ED0391" w:rsidRPr="00B05D86" w:rsidRDefault="00D940B5" w:rsidP="001A42D6">
      <w:pPr>
        <w:pStyle w:val="Heading1"/>
        <w:widowControl w:val="0"/>
      </w:pPr>
      <w:r>
        <w:t xml:space="preserve">The MAC sector is the third largest subsector in terms </w:t>
      </w:r>
      <w:r w:rsidR="00DF0804" w:rsidRPr="00DF0804">
        <w:t>of its consumption of HFCs in CO</w:t>
      </w:r>
      <w:r w:rsidR="00DF0804" w:rsidRPr="00DF0804">
        <w:rPr>
          <w:vertAlign w:val="subscript"/>
        </w:rPr>
        <w:t>2</w:t>
      </w:r>
      <w:r w:rsidR="00DF0804" w:rsidRPr="00DF0804">
        <w:noBreakHyphen/>
        <w:t>eq tonnes (</w:t>
      </w:r>
      <w:r w:rsidR="002E35D9">
        <w:t>22</w:t>
      </w:r>
      <w:r w:rsidR="00DF0804" w:rsidRPr="00DF0804">
        <w:t xml:space="preserve"> per cent) and </w:t>
      </w:r>
      <w:r w:rsidR="002E35D9">
        <w:t>the highest</w:t>
      </w:r>
      <w:r w:rsidR="00DF0804" w:rsidRPr="00DF0804">
        <w:t xml:space="preserve"> in mt (</w:t>
      </w:r>
      <w:r w:rsidR="002E35D9">
        <w:t>30.4</w:t>
      </w:r>
      <w:r w:rsidR="00DF0804" w:rsidRPr="00DF0804">
        <w:t xml:space="preserve"> per cent). </w:t>
      </w:r>
      <w:r w:rsidR="00ED0391" w:rsidRPr="00B05D86">
        <w:t xml:space="preserve">HFC-134a is the only refrigerant </w:t>
      </w:r>
      <w:r w:rsidR="00C07AF6">
        <w:t xml:space="preserve">used </w:t>
      </w:r>
      <w:r w:rsidR="00ED0391" w:rsidRPr="00B05D86">
        <w:t>in MAC systems in Nicaragua</w:t>
      </w:r>
      <w:r w:rsidR="002E35D9">
        <w:t xml:space="preserve">. </w:t>
      </w:r>
      <w:r w:rsidR="00ED0391" w:rsidRPr="00B05D86">
        <w:t xml:space="preserve">About 64 per cent of the estimated 375,000 light vehicles including sports utility vehicles and </w:t>
      </w:r>
      <w:r w:rsidR="00ED0391" w:rsidRPr="00B05D86">
        <w:lastRenderedPageBreak/>
        <w:t>pickup trucks are air-conditioned and the estimated leakage rate is 35 per cent per system; older vehicles (10 years and above) which make up 20 per cent of the total number require annual charges of HFC-134a refrigerant.</w:t>
      </w:r>
      <w:r w:rsidR="00ED0391">
        <w:t xml:space="preserve"> There are about 81,000 large vehicles (trucks, buses and trailers) and 5 per cent of these vehicles are serviced annually. </w:t>
      </w:r>
    </w:p>
    <w:p w14:paraId="60994286" w14:textId="77777777" w:rsidR="00ED0391" w:rsidRPr="00AD73B8" w:rsidRDefault="00ED0391" w:rsidP="00397526">
      <w:pPr>
        <w:keepNext/>
        <w:spacing w:after="240"/>
        <w:rPr>
          <w:i/>
          <w:iCs/>
          <w:u w:val="single"/>
        </w:rPr>
      </w:pPr>
      <w:r w:rsidRPr="00AD73B8">
        <w:rPr>
          <w:i/>
          <w:iCs/>
          <w:u w:val="single"/>
        </w:rPr>
        <w:t>Local installation and assembly subsector</w:t>
      </w:r>
    </w:p>
    <w:p w14:paraId="7299F45B" w14:textId="03F9ECA6" w:rsidR="00ED0391" w:rsidRPr="00767A8A" w:rsidRDefault="00ED0391" w:rsidP="001A42D6">
      <w:pPr>
        <w:pStyle w:val="Heading1"/>
        <w:widowControl w:val="0"/>
      </w:pPr>
      <w:r w:rsidRPr="00767A8A">
        <w:t>Nicaragua has an installation and assembly sector that uses HFCs for assembly and initial charge of new equipment in commercial refrigeration. In 2022, 4.10 mt (16,0</w:t>
      </w:r>
      <w:r w:rsidR="00602F61">
        <w:t>80</w:t>
      </w:r>
      <w:r w:rsidRPr="00767A8A">
        <w:t xml:space="preserve"> CO</w:t>
      </w:r>
      <w:r w:rsidRPr="00767A8A">
        <w:rPr>
          <w:vertAlign w:val="subscript"/>
        </w:rPr>
        <w:t>2</w:t>
      </w:r>
      <w:r w:rsidRPr="00767A8A">
        <w:t xml:space="preserve">-eq tonnes) of R-404A was </w:t>
      </w:r>
      <w:r w:rsidR="00A75DC5">
        <w:t>used</w:t>
      </w:r>
      <w:r w:rsidR="00A75DC5" w:rsidRPr="00767A8A">
        <w:t xml:space="preserve"> </w:t>
      </w:r>
      <w:r w:rsidRPr="00767A8A">
        <w:t xml:space="preserve">for assembly </w:t>
      </w:r>
      <w:r>
        <w:t xml:space="preserve">of </w:t>
      </w:r>
      <w:r w:rsidRPr="00767A8A">
        <w:t xml:space="preserve">centralized systems (2.24 mt) </w:t>
      </w:r>
      <w:r>
        <w:t xml:space="preserve">and </w:t>
      </w:r>
      <w:r w:rsidRPr="00767A8A">
        <w:t>condensing units</w:t>
      </w:r>
      <w:r>
        <w:t xml:space="preserve"> (</w:t>
      </w:r>
      <w:r w:rsidRPr="00767A8A">
        <w:t>1.86 mt</w:t>
      </w:r>
      <w:r>
        <w:t xml:space="preserve">). </w:t>
      </w:r>
    </w:p>
    <w:p w14:paraId="1740338F" w14:textId="77777777" w:rsidR="00ED0391" w:rsidRDefault="00ED0391" w:rsidP="001A42D6">
      <w:pPr>
        <w:pStyle w:val="Heading1"/>
        <w:widowControl w:val="0"/>
      </w:pPr>
      <w:r w:rsidRPr="00AD47B8">
        <w:t>Local installation of commercial refrigeration systems includes medium- and low</w:t>
      </w:r>
      <w:r w:rsidRPr="00AD47B8">
        <w:noBreakHyphen/>
        <w:t xml:space="preserve">temperature equipment, based primarily on direct expansion vapor compression refrigeration cycles. Typically installed condensing units have refrigeration capacities up to 5 tons of refrigeration (TR) and charges ranging from 1 to 10 kg of refrigerant, while centralized systems range from 10 to 50 TR and with charges from 200 to 800 kg (considering the complete design). Most of this equipment is found in supermarkets and convenience stores, as well as in some cold room applications. It is estimated that during 2022, approximately </w:t>
      </w:r>
      <w:r>
        <w:t>three</w:t>
      </w:r>
      <w:r w:rsidRPr="00AD47B8">
        <w:t xml:space="preserve"> new centralized systems and between 100 and 120 condensing units were installed in Nicaragua, all of them based on HFCs.</w:t>
      </w:r>
    </w:p>
    <w:p w14:paraId="357C644B" w14:textId="4F51F400" w:rsidR="00B12982" w:rsidRDefault="005E18B7" w:rsidP="00B12982">
      <w:pPr>
        <w:rPr>
          <w:i/>
          <w:iCs/>
          <w:u w:val="single"/>
        </w:rPr>
      </w:pPr>
      <w:r w:rsidRPr="00AD73B8">
        <w:rPr>
          <w:i/>
          <w:iCs/>
          <w:u w:val="single"/>
        </w:rPr>
        <w:t xml:space="preserve">Other </w:t>
      </w:r>
      <w:r w:rsidR="00E37D9C" w:rsidRPr="00AD73B8">
        <w:rPr>
          <w:i/>
          <w:iCs/>
          <w:u w:val="single"/>
        </w:rPr>
        <w:t>sub</w:t>
      </w:r>
      <w:r w:rsidRPr="00AD73B8">
        <w:rPr>
          <w:i/>
          <w:iCs/>
          <w:u w:val="single"/>
        </w:rPr>
        <w:t>sectors</w:t>
      </w:r>
    </w:p>
    <w:p w14:paraId="4A0F779E" w14:textId="77777777" w:rsidR="0070095E" w:rsidRPr="00AD73B8" w:rsidRDefault="0070095E" w:rsidP="00B12982">
      <w:pPr>
        <w:rPr>
          <w:i/>
          <w:iCs/>
          <w:u w:val="single"/>
        </w:rPr>
      </w:pPr>
    </w:p>
    <w:p w14:paraId="000A7FDD" w14:textId="618D1A30" w:rsidR="0070095E" w:rsidRDefault="0070095E" w:rsidP="0070095E">
      <w:pPr>
        <w:rPr>
          <w:i/>
          <w:iCs/>
        </w:rPr>
      </w:pPr>
      <w:r w:rsidRPr="00BA529C">
        <w:rPr>
          <w:i/>
          <w:iCs/>
        </w:rPr>
        <w:t xml:space="preserve">Fire </w:t>
      </w:r>
      <w:r>
        <w:rPr>
          <w:i/>
          <w:iCs/>
        </w:rPr>
        <w:t>suppression equipment servicing</w:t>
      </w:r>
      <w:r w:rsidR="00F40BE7">
        <w:rPr>
          <w:i/>
          <w:iCs/>
        </w:rPr>
        <w:t>, solvents, and foams</w:t>
      </w:r>
    </w:p>
    <w:p w14:paraId="018E78A8" w14:textId="77777777" w:rsidR="00553037" w:rsidRDefault="00553037" w:rsidP="00B12982">
      <w:pPr>
        <w:rPr>
          <w:i/>
          <w:iCs/>
        </w:rPr>
      </w:pPr>
    </w:p>
    <w:p w14:paraId="6698DCA0" w14:textId="2C3F81B1" w:rsidR="0070095E" w:rsidRPr="00A40D0C" w:rsidRDefault="00A10AE3" w:rsidP="0070095E">
      <w:pPr>
        <w:pStyle w:val="Heading1"/>
        <w:rPr>
          <w:rFonts w:eastAsia="Calibri"/>
          <w:lang w:val="en-US"/>
        </w:rPr>
      </w:pPr>
      <w:r>
        <w:rPr>
          <w:rFonts w:eastAsia="Calibri"/>
          <w:lang w:val="en-US"/>
        </w:rPr>
        <w:t>A</w:t>
      </w:r>
      <w:r w:rsidR="0070095E" w:rsidRPr="00A40D0C">
        <w:rPr>
          <w:rFonts w:eastAsia="Calibri"/>
          <w:lang w:val="en-US"/>
        </w:rPr>
        <w:t xml:space="preserve"> small amount of HFC-125 (210 CO</w:t>
      </w:r>
      <w:r w:rsidR="0070095E" w:rsidRPr="00A40D0C">
        <w:rPr>
          <w:rFonts w:eastAsia="Calibri"/>
          <w:vertAlign w:val="subscript"/>
          <w:lang w:val="en-US"/>
        </w:rPr>
        <w:t>2</w:t>
      </w:r>
      <w:r w:rsidR="0070095E" w:rsidRPr="00A40D0C">
        <w:rPr>
          <w:rFonts w:eastAsia="Calibri"/>
          <w:lang w:val="en-US"/>
        </w:rPr>
        <w:t>-eq tonnes</w:t>
      </w:r>
      <w:r w:rsidR="00AD73B8">
        <w:rPr>
          <w:rFonts w:eastAsia="Calibri"/>
          <w:lang w:val="en-US"/>
        </w:rPr>
        <w:t>,</w:t>
      </w:r>
      <w:r>
        <w:rPr>
          <w:rFonts w:eastAsia="Calibri"/>
          <w:lang w:val="en-US"/>
        </w:rPr>
        <w:t xml:space="preserve"> </w:t>
      </w:r>
      <w:r w:rsidRPr="00A40D0C">
        <w:rPr>
          <w:rFonts w:eastAsia="Calibri"/>
          <w:lang w:val="en-US"/>
        </w:rPr>
        <w:t>0.06 mt</w:t>
      </w:r>
      <w:r w:rsidR="0070095E" w:rsidRPr="00A40D0C">
        <w:rPr>
          <w:rFonts w:eastAsia="Calibri"/>
          <w:lang w:val="en-US"/>
        </w:rPr>
        <w:t xml:space="preserve">) was identified to be consumed for </w:t>
      </w:r>
      <w:r w:rsidR="0070095E">
        <w:rPr>
          <w:rFonts w:eastAsia="Calibri"/>
          <w:lang w:val="en-US"/>
        </w:rPr>
        <w:t xml:space="preserve">servicing </w:t>
      </w:r>
      <w:r w:rsidR="0070095E" w:rsidRPr="00A40D0C">
        <w:rPr>
          <w:rFonts w:eastAsia="Calibri"/>
          <w:lang w:val="en-US"/>
        </w:rPr>
        <w:t xml:space="preserve">fire </w:t>
      </w:r>
      <w:r w:rsidR="0070095E">
        <w:rPr>
          <w:rFonts w:eastAsia="Calibri"/>
          <w:lang w:val="en-US"/>
        </w:rPr>
        <w:t>suppression systems, accounting for 0.03 per cent of total consumption</w:t>
      </w:r>
      <w:r w:rsidR="0070095E" w:rsidRPr="00A40D0C">
        <w:rPr>
          <w:rFonts w:eastAsia="Calibri"/>
          <w:lang w:val="en-US"/>
        </w:rPr>
        <w:t>.</w:t>
      </w:r>
    </w:p>
    <w:p w14:paraId="078DAB38" w14:textId="353FE561" w:rsidR="00A40D0C" w:rsidRPr="00D969AB" w:rsidRDefault="00A40D0C" w:rsidP="00D969AB">
      <w:pPr>
        <w:pStyle w:val="Heading1"/>
        <w:rPr>
          <w:rFonts w:eastAsia="Calibri"/>
          <w:lang w:val="en-US"/>
        </w:rPr>
      </w:pPr>
      <w:r w:rsidRPr="00A40D0C">
        <w:rPr>
          <w:rFonts w:eastAsia="Calibri"/>
          <w:lang w:val="en-US"/>
        </w:rPr>
        <w:t>In 2022, th</w:t>
      </w:r>
      <w:r>
        <w:rPr>
          <w:rFonts w:eastAsia="Calibri"/>
          <w:lang w:val="en-US"/>
        </w:rPr>
        <w:t>e solvent s</w:t>
      </w:r>
      <w:r w:rsidRPr="00A40D0C">
        <w:rPr>
          <w:rFonts w:eastAsia="Calibri"/>
          <w:lang w:val="en-US"/>
        </w:rPr>
        <w:t>ector consumed about 5.</w:t>
      </w:r>
      <w:r>
        <w:rPr>
          <w:rFonts w:eastAsia="Calibri"/>
          <w:lang w:val="en-US"/>
        </w:rPr>
        <w:t>40</w:t>
      </w:r>
      <w:r w:rsidRPr="00A40D0C">
        <w:rPr>
          <w:rFonts w:eastAsia="Calibri"/>
          <w:lang w:val="en-US"/>
        </w:rPr>
        <w:t xml:space="preserve"> mt</w:t>
      </w:r>
      <w:r w:rsidR="00A24CD1">
        <w:rPr>
          <w:rFonts w:eastAsia="Calibri"/>
          <w:lang w:val="en-US"/>
        </w:rPr>
        <w:t xml:space="preserve"> (</w:t>
      </w:r>
      <w:r w:rsidRPr="00A40D0C">
        <w:rPr>
          <w:rFonts w:eastAsia="Calibri"/>
          <w:lang w:val="en-US"/>
        </w:rPr>
        <w:t>5,8</w:t>
      </w:r>
      <w:r>
        <w:rPr>
          <w:rFonts w:eastAsia="Calibri"/>
          <w:lang w:val="en-US"/>
        </w:rPr>
        <w:t>32</w:t>
      </w:r>
      <w:r w:rsidRPr="00A40D0C">
        <w:rPr>
          <w:rFonts w:eastAsia="Calibri"/>
          <w:lang w:val="en-US"/>
        </w:rPr>
        <w:t xml:space="preserve"> CO</w:t>
      </w:r>
      <w:r w:rsidRPr="00A40D0C">
        <w:rPr>
          <w:rFonts w:eastAsia="Calibri"/>
          <w:vertAlign w:val="subscript"/>
          <w:lang w:val="en-US"/>
        </w:rPr>
        <w:t>2</w:t>
      </w:r>
      <w:r w:rsidRPr="00A40D0C">
        <w:rPr>
          <w:rFonts w:eastAsia="Calibri"/>
          <w:lang w:val="en-US"/>
        </w:rPr>
        <w:t>-eq tonnes</w:t>
      </w:r>
      <w:r w:rsidR="00A24CD1">
        <w:rPr>
          <w:rFonts w:eastAsia="Calibri"/>
          <w:lang w:val="en-US"/>
        </w:rPr>
        <w:t>)</w:t>
      </w:r>
      <w:r w:rsidR="00AE4880">
        <w:rPr>
          <w:rFonts w:eastAsia="Calibri"/>
          <w:lang w:val="en-US"/>
        </w:rPr>
        <w:t>, representing 2.9 per cent of total consumption</w:t>
      </w:r>
      <w:r w:rsidRPr="00A40D0C">
        <w:rPr>
          <w:rFonts w:eastAsia="Calibri"/>
          <w:lang w:val="en-US"/>
        </w:rPr>
        <w:t xml:space="preserve">. </w:t>
      </w:r>
      <w:r w:rsidR="00A759BB">
        <w:rPr>
          <w:rFonts w:eastAsia="Calibri"/>
          <w:lang w:val="en-US"/>
        </w:rPr>
        <w:t>T</w:t>
      </w:r>
      <w:r w:rsidRPr="00A40D0C">
        <w:rPr>
          <w:rFonts w:eastAsia="Calibri"/>
          <w:lang w:val="en-US"/>
        </w:rPr>
        <w:t>wo substances that are primarily</w:t>
      </w:r>
      <w:r w:rsidR="00056B30">
        <w:rPr>
          <w:rFonts w:eastAsia="Calibri"/>
          <w:lang w:val="en-US"/>
        </w:rPr>
        <w:t xml:space="preserve"> </w:t>
      </w:r>
      <w:r w:rsidR="00D969AB">
        <w:rPr>
          <w:rFonts w:eastAsia="Calibri"/>
          <w:lang w:val="en-US"/>
        </w:rPr>
        <w:t>used</w:t>
      </w:r>
      <w:r w:rsidR="00D969AB" w:rsidRPr="00D969AB">
        <w:rPr>
          <w:rFonts w:eastAsia="Calibri"/>
          <w:lang w:val="en-US"/>
        </w:rPr>
        <w:t xml:space="preserve"> in this sector </w:t>
      </w:r>
      <w:r w:rsidR="00D969AB">
        <w:rPr>
          <w:rFonts w:eastAsia="Calibri"/>
          <w:lang w:val="en-US"/>
        </w:rPr>
        <w:t>are</w:t>
      </w:r>
      <w:r w:rsidR="002B74DD">
        <w:rPr>
          <w:rFonts w:eastAsia="Calibri"/>
          <w:lang w:val="en-US"/>
        </w:rPr>
        <w:t xml:space="preserve"> a blend of</w:t>
      </w:r>
      <w:r w:rsidR="00DF1D85">
        <w:rPr>
          <w:rFonts w:eastAsia="Calibri"/>
          <w:lang w:val="en-US"/>
        </w:rPr>
        <w:t xml:space="preserve"> </w:t>
      </w:r>
      <w:r w:rsidR="00D969AB" w:rsidRPr="00D969AB">
        <w:rPr>
          <w:rFonts w:eastAsia="Calibri"/>
          <w:lang w:val="en-US"/>
        </w:rPr>
        <w:t>HFC-245fa and HFC-134a. This blend of HFCs used as solvents contains 87.5 per cent of HFC-245fa and 12.5 per cent of HFC-134a</w:t>
      </w:r>
      <w:r w:rsidRPr="00D969AB">
        <w:rPr>
          <w:rFonts w:eastAsia="Calibri"/>
          <w:lang w:val="en-US"/>
        </w:rPr>
        <w:t>.</w:t>
      </w:r>
    </w:p>
    <w:p w14:paraId="60EE4069" w14:textId="01FCB382" w:rsidR="00A40D0C" w:rsidRPr="00A40D0C" w:rsidRDefault="00A40D0C" w:rsidP="00C673DB">
      <w:pPr>
        <w:pStyle w:val="Heading1"/>
        <w:rPr>
          <w:rFonts w:eastAsia="Calibri"/>
          <w:lang w:val="en-US"/>
        </w:rPr>
      </w:pPr>
      <w:r w:rsidRPr="00A40D0C">
        <w:rPr>
          <w:rFonts w:eastAsia="Calibri"/>
          <w:lang w:val="en-US"/>
        </w:rPr>
        <w:t>There is also a small consumption of HFC-365mfc</w:t>
      </w:r>
      <w:r w:rsidR="003F7873">
        <w:rPr>
          <w:rFonts w:eastAsia="Calibri"/>
          <w:lang w:val="en-US"/>
        </w:rPr>
        <w:t>/</w:t>
      </w:r>
      <w:r w:rsidRPr="00A40D0C">
        <w:rPr>
          <w:rFonts w:eastAsia="Calibri"/>
          <w:lang w:val="en-US"/>
        </w:rPr>
        <w:t>HFC-227ea (</w:t>
      </w:r>
      <w:r w:rsidR="003F7873">
        <w:rPr>
          <w:rFonts w:eastAsia="Calibri"/>
          <w:lang w:val="en-US"/>
        </w:rPr>
        <w:t>320</w:t>
      </w:r>
      <w:r w:rsidRPr="00A40D0C">
        <w:rPr>
          <w:rFonts w:eastAsia="Calibri"/>
          <w:lang w:val="en-US"/>
        </w:rPr>
        <w:t xml:space="preserve"> CO</w:t>
      </w:r>
      <w:r w:rsidRPr="00A40D0C">
        <w:rPr>
          <w:rFonts w:eastAsia="Calibri"/>
          <w:vertAlign w:val="subscript"/>
          <w:lang w:val="en-US"/>
        </w:rPr>
        <w:t>2</w:t>
      </w:r>
      <w:r w:rsidRPr="00A40D0C">
        <w:rPr>
          <w:rFonts w:eastAsia="Calibri"/>
          <w:lang w:val="en-US"/>
        </w:rPr>
        <w:t>-eq tonnes</w:t>
      </w:r>
      <w:r w:rsidR="0059720C">
        <w:rPr>
          <w:rFonts w:eastAsia="Calibri"/>
          <w:lang w:val="en-US"/>
        </w:rPr>
        <w:t>,</w:t>
      </w:r>
      <w:r w:rsidR="00AD73B8" w:rsidRPr="00AD73B8">
        <w:rPr>
          <w:rFonts w:eastAsia="Calibri"/>
          <w:lang w:val="en-US"/>
        </w:rPr>
        <w:t xml:space="preserve"> </w:t>
      </w:r>
      <w:r w:rsidR="00AD73B8">
        <w:rPr>
          <w:rFonts w:eastAsia="Calibri"/>
          <w:lang w:val="en-US"/>
        </w:rPr>
        <w:t>3.6</w:t>
      </w:r>
      <w:r w:rsidR="00AD73B8" w:rsidRPr="00A40D0C">
        <w:rPr>
          <w:rFonts w:eastAsia="Calibri"/>
          <w:lang w:val="en-US"/>
        </w:rPr>
        <w:t xml:space="preserve"> m</w:t>
      </w:r>
      <w:r w:rsidR="00AD73B8">
        <w:rPr>
          <w:rFonts w:eastAsia="Calibri"/>
          <w:lang w:val="en-US"/>
        </w:rPr>
        <w:t>t)</w:t>
      </w:r>
      <w:r w:rsidR="00AD73B8" w:rsidRPr="00A40D0C">
        <w:rPr>
          <w:rFonts w:eastAsia="Calibri"/>
          <w:lang w:val="en-US"/>
        </w:rPr>
        <w:t>,</w:t>
      </w:r>
      <w:r w:rsidR="0059720C">
        <w:rPr>
          <w:rFonts w:eastAsia="Calibri"/>
          <w:lang w:val="en-US"/>
        </w:rPr>
        <w:t xml:space="preserve"> representing 0.18 per cent of total consumption</w:t>
      </w:r>
      <w:r w:rsidR="00AD73B8">
        <w:rPr>
          <w:rFonts w:eastAsia="Calibri"/>
          <w:lang w:val="en-US"/>
        </w:rPr>
        <w:t>,</w:t>
      </w:r>
      <w:r w:rsidRPr="00A40D0C">
        <w:rPr>
          <w:rFonts w:eastAsia="Calibri"/>
          <w:lang w:val="en-US"/>
        </w:rPr>
        <w:t xml:space="preserve"> contained in pre-blended polyols</w:t>
      </w:r>
      <w:r w:rsidR="000B4724">
        <w:rPr>
          <w:rFonts w:eastAsia="Calibri"/>
          <w:lang w:val="en-US"/>
        </w:rPr>
        <w:t>, registered for the manufacture of panels based on HFCs</w:t>
      </w:r>
      <w:r w:rsidR="00494064">
        <w:rPr>
          <w:rFonts w:eastAsia="Calibri"/>
          <w:lang w:val="en-US"/>
        </w:rPr>
        <w:t>.</w:t>
      </w:r>
    </w:p>
    <w:p w14:paraId="1506A907" w14:textId="77777777" w:rsidR="00ED0391" w:rsidRPr="00B228F4" w:rsidRDefault="00ED0391" w:rsidP="001A42D6">
      <w:pPr>
        <w:widowControl w:val="0"/>
        <w:spacing w:after="240"/>
        <w:rPr>
          <w:u w:val="single"/>
        </w:rPr>
      </w:pPr>
      <w:r w:rsidRPr="00B228F4">
        <w:rPr>
          <w:u w:val="single"/>
        </w:rPr>
        <w:t>Phase-down strategy for stage I of the Kigali HFC implementation plan</w:t>
      </w:r>
    </w:p>
    <w:p w14:paraId="3B8F2E3C" w14:textId="77777777" w:rsidR="00ED0391" w:rsidRPr="001C3C94" w:rsidRDefault="00ED0391" w:rsidP="001A42D6">
      <w:pPr>
        <w:widowControl w:val="0"/>
        <w:spacing w:after="240"/>
        <w:outlineLvl w:val="0"/>
        <w:rPr>
          <w:i/>
          <w:iCs/>
        </w:rPr>
      </w:pPr>
      <w:r w:rsidRPr="001C3C94">
        <w:rPr>
          <w:i/>
          <w:iCs/>
        </w:rPr>
        <w:t>Overarching strategy</w:t>
      </w:r>
    </w:p>
    <w:p w14:paraId="7EED9294" w14:textId="027D8DBE" w:rsidR="00ED0391" w:rsidRPr="00DE5200" w:rsidRDefault="00E250D5" w:rsidP="001A42D6">
      <w:pPr>
        <w:widowControl w:val="0"/>
        <w:numPr>
          <w:ilvl w:val="0"/>
          <w:numId w:val="1"/>
        </w:numPr>
        <w:spacing w:after="240"/>
        <w:outlineLvl w:val="0"/>
      </w:pPr>
      <w:r>
        <w:t xml:space="preserve">The Government of </w:t>
      </w:r>
      <w:r w:rsidR="00ED0391">
        <w:t>Nicaragua</w:t>
      </w:r>
      <w:r w:rsidR="00ED0391" w:rsidRPr="00486E19">
        <w:t xml:space="preserve"> is proposing </w:t>
      </w:r>
      <w:r w:rsidR="00ED0391" w:rsidRPr="004C1A01">
        <w:t>three</w:t>
      </w:r>
      <w:r w:rsidR="00ED0391" w:rsidRPr="00486E19">
        <w:t xml:space="preserve"> stages for </w:t>
      </w:r>
      <w:r w:rsidR="00ED0391">
        <w:t xml:space="preserve">the </w:t>
      </w:r>
      <w:r w:rsidR="00ED0391" w:rsidRPr="00486E19">
        <w:t xml:space="preserve">KIP implementation. Stage I is proposed to be implemented simultaneously with the HPMP until </w:t>
      </w:r>
      <w:r w:rsidR="00ED0391">
        <w:t>20</w:t>
      </w:r>
      <w:r w:rsidR="00F617D6">
        <w:t>30</w:t>
      </w:r>
      <w:r w:rsidR="00ED0391" w:rsidRPr="00486E19">
        <w:t>. Stage</w:t>
      </w:r>
      <w:r w:rsidR="00ED0391">
        <w:t> </w:t>
      </w:r>
      <w:r w:rsidR="00ED0391" w:rsidRPr="00486E19">
        <w:t xml:space="preserve">II is expected to cover a period of </w:t>
      </w:r>
      <w:r w:rsidR="00DE5200" w:rsidRPr="00DE5200">
        <w:t>10</w:t>
      </w:r>
      <w:r w:rsidR="00ED0391" w:rsidRPr="00DE5200">
        <w:t xml:space="preserve"> years (from </w:t>
      </w:r>
      <w:r w:rsidR="006B63D0" w:rsidRPr="00DE5200">
        <w:t>203</w:t>
      </w:r>
      <w:r w:rsidR="00DE5200">
        <w:t>1</w:t>
      </w:r>
      <w:r w:rsidR="00ED0391" w:rsidRPr="00DE5200">
        <w:t xml:space="preserve"> to </w:t>
      </w:r>
      <w:r w:rsidR="00ED61EC" w:rsidRPr="00DE5200">
        <w:t>2040</w:t>
      </w:r>
      <w:r w:rsidR="00ED0391" w:rsidRPr="00DE5200">
        <w:t xml:space="preserve">), and stage III is expected to cover a period of </w:t>
      </w:r>
      <w:r w:rsidR="00ED61EC" w:rsidRPr="00DE5200">
        <w:t>5</w:t>
      </w:r>
      <w:r w:rsidR="00ED0391" w:rsidRPr="00DE5200">
        <w:t xml:space="preserve"> years until </w:t>
      </w:r>
      <w:r w:rsidR="00ED61EC" w:rsidRPr="00DE5200">
        <w:t>2045</w:t>
      </w:r>
      <w:r w:rsidR="00ED0391" w:rsidRPr="00DE5200">
        <w:t>.</w:t>
      </w:r>
    </w:p>
    <w:p w14:paraId="7B1D2F59" w14:textId="77777777" w:rsidR="00ED0391" w:rsidRPr="00665739" w:rsidRDefault="00ED0391" w:rsidP="001A42D6">
      <w:pPr>
        <w:widowControl w:val="0"/>
        <w:spacing w:after="240"/>
        <w:rPr>
          <w:i/>
          <w:iCs/>
        </w:rPr>
      </w:pPr>
      <w:r w:rsidRPr="00665739">
        <w:rPr>
          <w:i/>
          <w:iCs/>
        </w:rPr>
        <w:t>E</w:t>
      </w:r>
      <w:r>
        <w:rPr>
          <w:i/>
          <w:iCs/>
        </w:rPr>
        <w:t>stablished</w:t>
      </w:r>
      <w:r w:rsidRPr="00665739">
        <w:rPr>
          <w:i/>
          <w:iCs/>
        </w:rPr>
        <w:t xml:space="preserve"> HFC baseline and proposed reductions</w:t>
      </w:r>
    </w:p>
    <w:p w14:paraId="29AE65A4" w14:textId="79BF47F4" w:rsidR="00ED0391" w:rsidRPr="00486E19" w:rsidRDefault="00ED0391" w:rsidP="001A42D6">
      <w:pPr>
        <w:pStyle w:val="Heading1"/>
        <w:widowControl w:val="0"/>
      </w:pPr>
      <w:bookmarkStart w:id="2" w:name="_Hlk118781799"/>
      <w:r w:rsidRPr="00486E19">
        <w:t xml:space="preserve">The Government of </w:t>
      </w:r>
      <w:bookmarkStart w:id="3" w:name="_Hlk139986133"/>
      <w:r>
        <w:t>Nicaragua</w:t>
      </w:r>
      <w:r w:rsidRPr="00486E19">
        <w:t xml:space="preserve"> </w:t>
      </w:r>
      <w:bookmarkEnd w:id="2"/>
      <w:bookmarkEnd w:id="3"/>
      <w:r w:rsidRPr="00486E19">
        <w:t xml:space="preserve">reported </w:t>
      </w:r>
      <w:r>
        <w:t xml:space="preserve">its </w:t>
      </w:r>
      <w:r w:rsidRPr="00486E19">
        <w:t>Article 7 data f</w:t>
      </w:r>
      <w:r>
        <w:t>or</w:t>
      </w:r>
      <w:r w:rsidRPr="00486E19">
        <w:t xml:space="preserve"> 2020</w:t>
      </w:r>
      <w:r>
        <w:noBreakHyphen/>
      </w:r>
      <w:r w:rsidRPr="00486E19">
        <w:t>2022. By adding 65</w:t>
      </w:r>
      <w:r>
        <w:t> </w:t>
      </w:r>
      <w:r w:rsidRPr="00486E19">
        <w:t>per</w:t>
      </w:r>
      <w:r>
        <w:t> </w:t>
      </w:r>
      <w:r w:rsidRPr="00486E19">
        <w:t>cent of the HCFC baseline (in CO</w:t>
      </w:r>
      <w:r w:rsidRPr="00486E19">
        <w:rPr>
          <w:vertAlign w:val="subscript"/>
        </w:rPr>
        <w:t>2</w:t>
      </w:r>
      <w:r w:rsidRPr="00486E19">
        <w:t>-eq tonnes) to the average HFC consumption in 2020</w:t>
      </w:r>
      <w:r>
        <w:noBreakHyphen/>
      </w:r>
      <w:r w:rsidRPr="00486E19">
        <w:t xml:space="preserve">2022, the </w:t>
      </w:r>
      <w:r>
        <w:t>established</w:t>
      </w:r>
      <w:r w:rsidRPr="00486E19">
        <w:t xml:space="preserve"> HFC baseline is</w:t>
      </w:r>
      <w:r>
        <w:t xml:space="preserve"> </w:t>
      </w:r>
      <w:r w:rsidRPr="00167E46">
        <w:t>582,</w:t>
      </w:r>
      <w:r w:rsidR="00167E46" w:rsidRPr="00167E46">
        <w:t>513</w:t>
      </w:r>
      <w:r w:rsidRPr="00486E19">
        <w:t> CO</w:t>
      </w:r>
      <w:r w:rsidRPr="00486E19">
        <w:rPr>
          <w:vertAlign w:val="subscript"/>
        </w:rPr>
        <w:t>2</w:t>
      </w:r>
      <w:r w:rsidRPr="00486E19">
        <w:t>-eq tonnes, as shown in table 3.</w:t>
      </w:r>
    </w:p>
    <w:p w14:paraId="227E053E" w14:textId="77777777" w:rsidR="00ED0391" w:rsidRPr="00486E19" w:rsidRDefault="00ED0391" w:rsidP="00B750CC">
      <w:pPr>
        <w:keepNext/>
        <w:outlineLvl w:val="0"/>
        <w:rPr>
          <w:b/>
          <w:bCs/>
        </w:rPr>
      </w:pPr>
      <w:r w:rsidRPr="00486E19">
        <w:rPr>
          <w:b/>
          <w:bCs/>
        </w:rPr>
        <w:lastRenderedPageBreak/>
        <w:t xml:space="preserve">Table 3. </w:t>
      </w:r>
      <w:bookmarkStart w:id="4" w:name="_Hlk131922742"/>
      <w:r w:rsidRPr="00486E19">
        <w:rPr>
          <w:b/>
          <w:bCs/>
        </w:rPr>
        <w:t xml:space="preserve">HFC baseline for </w:t>
      </w:r>
      <w:r>
        <w:rPr>
          <w:b/>
          <w:bCs/>
        </w:rPr>
        <w:t>Nicaragua</w:t>
      </w:r>
      <w:r w:rsidRPr="00486E19">
        <w:rPr>
          <w:b/>
          <w:bCs/>
        </w:rPr>
        <w:t xml:space="preserve"> (</w:t>
      </w:r>
      <w:bookmarkStart w:id="5" w:name="_Hlk152757203"/>
      <w:r w:rsidRPr="00486E19">
        <w:rPr>
          <w:b/>
          <w:bCs/>
        </w:rPr>
        <w:t>CO</w:t>
      </w:r>
      <w:r w:rsidRPr="00486E19">
        <w:rPr>
          <w:b/>
          <w:bCs/>
          <w:vertAlign w:val="subscript"/>
        </w:rPr>
        <w:t>2</w:t>
      </w:r>
      <w:r w:rsidRPr="00486E19">
        <w:rPr>
          <w:b/>
          <w:bCs/>
        </w:rPr>
        <w:noBreakHyphen/>
        <w:t>eq tonnes</w:t>
      </w:r>
      <w:bookmarkEnd w:id="5"/>
      <w:r w:rsidRPr="00486E19">
        <w:rPr>
          <w:b/>
          <w:bC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535"/>
        <w:gridCol w:w="1606"/>
        <w:gridCol w:w="1606"/>
        <w:gridCol w:w="1603"/>
      </w:tblGrid>
      <w:tr w:rsidR="00ED0391" w:rsidRPr="00F70C6C" w14:paraId="3BF6E180" w14:textId="77777777">
        <w:trPr>
          <w:trHeight w:val="463"/>
          <w:tblHeader/>
        </w:trPr>
        <w:tc>
          <w:tcPr>
            <w:tcW w:w="2425" w:type="pct"/>
            <w:shd w:val="clear" w:color="auto" w:fill="auto"/>
            <w:tcMar>
              <w:top w:w="17" w:type="dxa"/>
              <w:left w:w="108" w:type="dxa"/>
              <w:bottom w:w="17" w:type="dxa"/>
              <w:right w:w="108" w:type="dxa"/>
            </w:tcMar>
            <w:vAlign w:val="center"/>
          </w:tcPr>
          <w:p w14:paraId="579BEBFF" w14:textId="77777777" w:rsidR="00ED0391" w:rsidRPr="00F70C6C" w:rsidRDefault="00ED0391" w:rsidP="00B750CC">
            <w:pPr>
              <w:keepNext/>
              <w:jc w:val="center"/>
              <w:rPr>
                <w:b/>
                <w:bCs/>
                <w:sz w:val="20"/>
                <w:szCs w:val="20"/>
              </w:rPr>
            </w:pPr>
            <w:r w:rsidRPr="00F70C6C">
              <w:rPr>
                <w:b/>
                <w:bCs/>
                <w:sz w:val="20"/>
                <w:szCs w:val="20"/>
              </w:rPr>
              <w:t>Baseline calculation</w:t>
            </w:r>
          </w:p>
        </w:tc>
        <w:tc>
          <w:tcPr>
            <w:tcW w:w="859" w:type="pct"/>
            <w:shd w:val="clear" w:color="auto" w:fill="auto"/>
            <w:tcMar>
              <w:top w:w="17" w:type="dxa"/>
              <w:left w:w="108" w:type="dxa"/>
              <w:bottom w:w="17" w:type="dxa"/>
              <w:right w:w="108" w:type="dxa"/>
            </w:tcMar>
            <w:vAlign w:val="center"/>
          </w:tcPr>
          <w:p w14:paraId="13B972A0" w14:textId="77777777" w:rsidR="00ED0391" w:rsidRPr="00F70C6C" w:rsidRDefault="00ED0391" w:rsidP="00B750CC">
            <w:pPr>
              <w:keepNext/>
              <w:jc w:val="center"/>
              <w:rPr>
                <w:b/>
                <w:bCs/>
                <w:sz w:val="20"/>
                <w:szCs w:val="20"/>
              </w:rPr>
            </w:pPr>
            <w:r w:rsidRPr="00F70C6C">
              <w:rPr>
                <w:b/>
                <w:bCs/>
                <w:sz w:val="20"/>
                <w:szCs w:val="20"/>
              </w:rPr>
              <w:t>2020</w:t>
            </w:r>
          </w:p>
        </w:tc>
        <w:tc>
          <w:tcPr>
            <w:tcW w:w="859" w:type="pct"/>
            <w:shd w:val="clear" w:color="auto" w:fill="auto"/>
            <w:tcMar>
              <w:top w:w="17" w:type="dxa"/>
              <w:left w:w="108" w:type="dxa"/>
              <w:bottom w:w="17" w:type="dxa"/>
              <w:right w:w="108" w:type="dxa"/>
            </w:tcMar>
            <w:vAlign w:val="center"/>
          </w:tcPr>
          <w:p w14:paraId="4C6F278F" w14:textId="77777777" w:rsidR="00ED0391" w:rsidRPr="00F70C6C" w:rsidRDefault="00ED0391" w:rsidP="00B750CC">
            <w:pPr>
              <w:keepNext/>
              <w:jc w:val="center"/>
              <w:rPr>
                <w:b/>
                <w:bCs/>
                <w:sz w:val="20"/>
                <w:szCs w:val="20"/>
              </w:rPr>
            </w:pPr>
            <w:r w:rsidRPr="00F70C6C">
              <w:rPr>
                <w:b/>
                <w:bCs/>
                <w:sz w:val="20"/>
                <w:szCs w:val="20"/>
              </w:rPr>
              <w:t>2021</w:t>
            </w:r>
          </w:p>
        </w:tc>
        <w:tc>
          <w:tcPr>
            <w:tcW w:w="857" w:type="pct"/>
            <w:shd w:val="clear" w:color="auto" w:fill="auto"/>
            <w:tcMar>
              <w:top w:w="17" w:type="dxa"/>
              <w:left w:w="108" w:type="dxa"/>
              <w:bottom w:w="17" w:type="dxa"/>
              <w:right w:w="108" w:type="dxa"/>
            </w:tcMar>
            <w:vAlign w:val="center"/>
          </w:tcPr>
          <w:p w14:paraId="5F4D8512" w14:textId="77777777" w:rsidR="00ED0391" w:rsidRPr="00F70C6C" w:rsidRDefault="00ED0391" w:rsidP="00B750CC">
            <w:pPr>
              <w:keepNext/>
              <w:jc w:val="center"/>
              <w:rPr>
                <w:b/>
                <w:bCs/>
                <w:sz w:val="20"/>
                <w:szCs w:val="20"/>
              </w:rPr>
            </w:pPr>
            <w:r w:rsidRPr="00F70C6C">
              <w:rPr>
                <w:b/>
                <w:bCs/>
                <w:sz w:val="20"/>
                <w:szCs w:val="20"/>
              </w:rPr>
              <w:t>2022</w:t>
            </w:r>
          </w:p>
        </w:tc>
      </w:tr>
      <w:tr w:rsidR="00ED0391" w:rsidRPr="00635358" w14:paraId="52636388" w14:textId="77777777">
        <w:trPr>
          <w:trHeight w:val="271"/>
        </w:trPr>
        <w:tc>
          <w:tcPr>
            <w:tcW w:w="2425" w:type="pct"/>
            <w:shd w:val="clear" w:color="auto" w:fill="auto"/>
            <w:tcMar>
              <w:top w:w="17" w:type="dxa"/>
              <w:left w:w="108" w:type="dxa"/>
              <w:bottom w:w="17" w:type="dxa"/>
              <w:right w:w="108" w:type="dxa"/>
            </w:tcMar>
          </w:tcPr>
          <w:p w14:paraId="0935BCCD" w14:textId="77777777" w:rsidR="00ED0391" w:rsidRPr="00F70C6C" w:rsidRDefault="00ED0391" w:rsidP="00B750CC">
            <w:pPr>
              <w:keepNext/>
              <w:rPr>
                <w:sz w:val="20"/>
                <w:szCs w:val="20"/>
              </w:rPr>
            </w:pPr>
            <w:r w:rsidRPr="00F70C6C">
              <w:rPr>
                <w:sz w:val="20"/>
                <w:szCs w:val="20"/>
              </w:rPr>
              <w:t>HFC annual consumption</w:t>
            </w:r>
          </w:p>
        </w:tc>
        <w:tc>
          <w:tcPr>
            <w:tcW w:w="859" w:type="pct"/>
            <w:shd w:val="clear" w:color="auto" w:fill="auto"/>
            <w:tcMar>
              <w:top w:w="17" w:type="dxa"/>
              <w:left w:w="108" w:type="dxa"/>
              <w:bottom w:w="17" w:type="dxa"/>
              <w:right w:w="108" w:type="dxa"/>
            </w:tcMar>
          </w:tcPr>
          <w:p w14:paraId="6D98BB05" w14:textId="77777777" w:rsidR="00ED0391" w:rsidRPr="00635358" w:rsidRDefault="00ED0391" w:rsidP="00B750CC">
            <w:pPr>
              <w:keepNext/>
              <w:ind w:right="179"/>
              <w:jc w:val="right"/>
              <w:rPr>
                <w:sz w:val="20"/>
                <w:szCs w:val="20"/>
              </w:rPr>
            </w:pPr>
            <w:r w:rsidRPr="00635358">
              <w:rPr>
                <w:sz w:val="20"/>
                <w:szCs w:val="20"/>
              </w:rPr>
              <w:t>461,976</w:t>
            </w:r>
          </w:p>
        </w:tc>
        <w:tc>
          <w:tcPr>
            <w:tcW w:w="859" w:type="pct"/>
            <w:shd w:val="clear" w:color="auto" w:fill="auto"/>
            <w:tcMar>
              <w:top w:w="17" w:type="dxa"/>
              <w:left w:w="108" w:type="dxa"/>
              <w:bottom w:w="17" w:type="dxa"/>
              <w:right w:w="108" w:type="dxa"/>
            </w:tcMar>
          </w:tcPr>
          <w:p w14:paraId="174B91A6" w14:textId="45CEDE14" w:rsidR="00ED0391" w:rsidRPr="00635358" w:rsidRDefault="00ED0391" w:rsidP="00B750CC">
            <w:pPr>
              <w:keepNext/>
              <w:ind w:right="179"/>
              <w:jc w:val="right"/>
              <w:rPr>
                <w:sz w:val="20"/>
                <w:szCs w:val="20"/>
              </w:rPr>
            </w:pPr>
            <w:r w:rsidRPr="00635358">
              <w:rPr>
                <w:sz w:val="20"/>
                <w:szCs w:val="20"/>
              </w:rPr>
              <w:t>49</w:t>
            </w:r>
            <w:r w:rsidR="00635358" w:rsidRPr="00635358">
              <w:rPr>
                <w:sz w:val="20"/>
                <w:szCs w:val="20"/>
              </w:rPr>
              <w:t>9</w:t>
            </w:r>
            <w:r w:rsidRPr="00635358">
              <w:rPr>
                <w:sz w:val="20"/>
                <w:szCs w:val="20"/>
              </w:rPr>
              <w:t>,</w:t>
            </w:r>
            <w:r w:rsidR="00635358" w:rsidRPr="00635358">
              <w:rPr>
                <w:sz w:val="20"/>
                <w:szCs w:val="20"/>
              </w:rPr>
              <w:t>2</w:t>
            </w:r>
            <w:r w:rsidRPr="00635358">
              <w:rPr>
                <w:sz w:val="20"/>
                <w:szCs w:val="20"/>
              </w:rPr>
              <w:t>3</w:t>
            </w:r>
            <w:r w:rsidR="00635358" w:rsidRPr="00635358">
              <w:rPr>
                <w:sz w:val="20"/>
                <w:szCs w:val="20"/>
              </w:rPr>
              <w:t>1</w:t>
            </w:r>
          </w:p>
        </w:tc>
        <w:tc>
          <w:tcPr>
            <w:tcW w:w="857" w:type="pct"/>
            <w:shd w:val="clear" w:color="auto" w:fill="auto"/>
            <w:tcMar>
              <w:top w:w="17" w:type="dxa"/>
              <w:left w:w="108" w:type="dxa"/>
              <w:bottom w:w="17" w:type="dxa"/>
              <w:right w:w="108" w:type="dxa"/>
            </w:tcMar>
          </w:tcPr>
          <w:p w14:paraId="491F5742" w14:textId="0F1E22D4" w:rsidR="00ED0391" w:rsidRPr="00635358" w:rsidRDefault="00ED0391" w:rsidP="00B750CC">
            <w:pPr>
              <w:keepNext/>
              <w:ind w:right="179"/>
              <w:jc w:val="right"/>
              <w:rPr>
                <w:sz w:val="20"/>
                <w:szCs w:val="20"/>
              </w:rPr>
            </w:pPr>
            <w:r w:rsidRPr="00635358">
              <w:rPr>
                <w:sz w:val="20"/>
                <w:szCs w:val="20"/>
              </w:rPr>
              <w:t>384,</w:t>
            </w:r>
            <w:r w:rsidR="00635358" w:rsidRPr="00635358">
              <w:rPr>
                <w:sz w:val="20"/>
                <w:szCs w:val="20"/>
              </w:rPr>
              <w:t>738</w:t>
            </w:r>
          </w:p>
        </w:tc>
      </w:tr>
      <w:tr w:rsidR="00ED0391" w:rsidRPr="00F70C6C" w14:paraId="67650CAD" w14:textId="77777777">
        <w:trPr>
          <w:trHeight w:val="228"/>
        </w:trPr>
        <w:tc>
          <w:tcPr>
            <w:tcW w:w="2425" w:type="pct"/>
            <w:shd w:val="clear" w:color="auto" w:fill="auto"/>
            <w:tcMar>
              <w:top w:w="17" w:type="dxa"/>
              <w:left w:w="108" w:type="dxa"/>
              <w:bottom w:w="17" w:type="dxa"/>
              <w:right w:w="108" w:type="dxa"/>
            </w:tcMar>
          </w:tcPr>
          <w:p w14:paraId="49EE291B" w14:textId="77777777" w:rsidR="00ED0391" w:rsidRPr="00F70C6C" w:rsidRDefault="00ED0391" w:rsidP="00B750CC">
            <w:pPr>
              <w:keepNext/>
              <w:rPr>
                <w:sz w:val="20"/>
                <w:szCs w:val="20"/>
              </w:rPr>
            </w:pPr>
            <w:r w:rsidRPr="00F70C6C">
              <w:rPr>
                <w:sz w:val="20"/>
                <w:szCs w:val="20"/>
              </w:rPr>
              <w:t>HFC average consumption 2020-2022</w:t>
            </w:r>
          </w:p>
        </w:tc>
        <w:tc>
          <w:tcPr>
            <w:tcW w:w="2575" w:type="pct"/>
            <w:gridSpan w:val="3"/>
            <w:shd w:val="clear" w:color="auto" w:fill="auto"/>
            <w:tcMar>
              <w:top w:w="17" w:type="dxa"/>
              <w:left w:w="108" w:type="dxa"/>
              <w:bottom w:w="17" w:type="dxa"/>
              <w:right w:w="108" w:type="dxa"/>
            </w:tcMar>
          </w:tcPr>
          <w:p w14:paraId="50ABBC56" w14:textId="139004A2" w:rsidR="00ED0391" w:rsidRPr="00F70C6C" w:rsidRDefault="00ED0391" w:rsidP="00B750CC">
            <w:pPr>
              <w:keepNext/>
              <w:ind w:left="819" w:right="179"/>
              <w:jc w:val="right"/>
              <w:rPr>
                <w:sz w:val="20"/>
                <w:szCs w:val="20"/>
                <w:highlight w:val="cyan"/>
              </w:rPr>
            </w:pPr>
            <w:r w:rsidRPr="00F70C6C">
              <w:rPr>
                <w:sz w:val="20"/>
                <w:szCs w:val="20"/>
              </w:rPr>
              <w:t>448,</w:t>
            </w:r>
            <w:r w:rsidR="00167E46">
              <w:rPr>
                <w:sz w:val="20"/>
                <w:szCs w:val="20"/>
              </w:rPr>
              <w:t>648</w:t>
            </w:r>
          </w:p>
        </w:tc>
      </w:tr>
      <w:tr w:rsidR="00ED0391" w:rsidRPr="00F70C6C" w14:paraId="60DCDABE" w14:textId="77777777">
        <w:trPr>
          <w:trHeight w:val="235"/>
        </w:trPr>
        <w:tc>
          <w:tcPr>
            <w:tcW w:w="2425" w:type="pct"/>
            <w:shd w:val="clear" w:color="auto" w:fill="auto"/>
            <w:tcMar>
              <w:top w:w="17" w:type="dxa"/>
              <w:left w:w="108" w:type="dxa"/>
              <w:bottom w:w="17" w:type="dxa"/>
              <w:right w:w="108" w:type="dxa"/>
            </w:tcMar>
          </w:tcPr>
          <w:p w14:paraId="2AA43618" w14:textId="77777777" w:rsidR="00ED0391" w:rsidRPr="00F70C6C" w:rsidRDefault="00ED0391" w:rsidP="00B750CC">
            <w:pPr>
              <w:keepNext/>
              <w:ind w:right="1505"/>
              <w:jc w:val="left"/>
              <w:rPr>
                <w:sz w:val="20"/>
                <w:szCs w:val="20"/>
              </w:rPr>
            </w:pPr>
            <w:r w:rsidRPr="00F70C6C">
              <w:rPr>
                <w:sz w:val="20"/>
                <w:szCs w:val="20"/>
              </w:rPr>
              <w:t xml:space="preserve">HCFC baseline (65%) </w:t>
            </w:r>
          </w:p>
        </w:tc>
        <w:tc>
          <w:tcPr>
            <w:tcW w:w="2575" w:type="pct"/>
            <w:gridSpan w:val="3"/>
            <w:shd w:val="clear" w:color="auto" w:fill="auto"/>
          </w:tcPr>
          <w:p w14:paraId="78BC0A1C" w14:textId="77777777" w:rsidR="00ED0391" w:rsidRPr="00F70C6C" w:rsidRDefault="00ED0391" w:rsidP="00B750CC">
            <w:pPr>
              <w:keepNext/>
              <w:ind w:left="819" w:right="253"/>
              <w:jc w:val="right"/>
              <w:rPr>
                <w:sz w:val="20"/>
                <w:szCs w:val="20"/>
              </w:rPr>
            </w:pPr>
            <w:r w:rsidRPr="00F70C6C">
              <w:rPr>
                <w:sz w:val="20"/>
                <w:szCs w:val="20"/>
              </w:rPr>
              <w:t>133,865</w:t>
            </w:r>
          </w:p>
        </w:tc>
      </w:tr>
      <w:tr w:rsidR="00ED0391" w:rsidRPr="00F70C6C" w14:paraId="63DF02B5" w14:textId="77777777">
        <w:trPr>
          <w:trHeight w:val="221"/>
        </w:trPr>
        <w:tc>
          <w:tcPr>
            <w:tcW w:w="2425" w:type="pct"/>
            <w:shd w:val="clear" w:color="auto" w:fill="auto"/>
            <w:tcMar>
              <w:top w:w="17" w:type="dxa"/>
              <w:left w:w="108" w:type="dxa"/>
              <w:bottom w:w="17" w:type="dxa"/>
              <w:right w:w="108" w:type="dxa"/>
            </w:tcMar>
          </w:tcPr>
          <w:p w14:paraId="13C08D8F" w14:textId="77777777" w:rsidR="00ED0391" w:rsidRPr="00F70C6C" w:rsidRDefault="00ED0391" w:rsidP="001A42D6">
            <w:pPr>
              <w:widowControl w:val="0"/>
              <w:ind w:right="1505"/>
              <w:jc w:val="left"/>
              <w:rPr>
                <w:b/>
                <w:bCs/>
                <w:sz w:val="20"/>
                <w:szCs w:val="20"/>
              </w:rPr>
            </w:pPr>
            <w:r w:rsidRPr="00F70C6C">
              <w:rPr>
                <w:sz w:val="20"/>
                <w:szCs w:val="20"/>
              </w:rPr>
              <w:t xml:space="preserve">HFC baseline </w:t>
            </w:r>
          </w:p>
        </w:tc>
        <w:tc>
          <w:tcPr>
            <w:tcW w:w="2575" w:type="pct"/>
            <w:gridSpan w:val="3"/>
            <w:shd w:val="clear" w:color="auto" w:fill="auto"/>
          </w:tcPr>
          <w:p w14:paraId="5D0354F4" w14:textId="64F6A553" w:rsidR="00ED0391" w:rsidRPr="00F70C6C" w:rsidRDefault="00ED0391" w:rsidP="001A42D6">
            <w:pPr>
              <w:widowControl w:val="0"/>
              <w:ind w:left="819" w:right="253"/>
              <w:jc w:val="right"/>
              <w:rPr>
                <w:b/>
                <w:bCs/>
                <w:sz w:val="20"/>
                <w:szCs w:val="20"/>
              </w:rPr>
            </w:pPr>
            <w:r w:rsidRPr="00F70C6C">
              <w:rPr>
                <w:b/>
                <w:bCs/>
                <w:sz w:val="20"/>
                <w:szCs w:val="20"/>
              </w:rPr>
              <w:t>582,</w:t>
            </w:r>
            <w:r w:rsidR="00167E46">
              <w:rPr>
                <w:b/>
                <w:bCs/>
                <w:sz w:val="20"/>
                <w:szCs w:val="20"/>
              </w:rPr>
              <w:t>513</w:t>
            </w:r>
          </w:p>
        </w:tc>
      </w:tr>
      <w:bookmarkEnd w:id="4"/>
    </w:tbl>
    <w:p w14:paraId="4F380B7C" w14:textId="77777777" w:rsidR="00B750CC" w:rsidRDefault="00B750CC" w:rsidP="00B750CC">
      <w:pPr>
        <w:pStyle w:val="Heading1"/>
        <w:numPr>
          <w:ilvl w:val="0"/>
          <w:numId w:val="0"/>
        </w:numPr>
      </w:pPr>
    </w:p>
    <w:p w14:paraId="483A4AFF" w14:textId="6E177E2A" w:rsidR="00707FAB" w:rsidRDefault="00DD42B8" w:rsidP="00FD2AF8">
      <w:pPr>
        <w:pStyle w:val="Heading1"/>
      </w:pPr>
      <w:r w:rsidRPr="00DD42B8">
        <w:t xml:space="preserve">The Government of </w:t>
      </w:r>
      <w:r>
        <w:t>Nicaragua</w:t>
      </w:r>
      <w:r w:rsidRPr="00DD42B8">
        <w:t xml:space="preserve"> and </w:t>
      </w:r>
      <w:r>
        <w:t>UNIDO</w:t>
      </w:r>
      <w:r w:rsidRPr="00DD42B8">
        <w:t xml:space="preserve"> projected HFC consumption based on annual average economic growth of </w:t>
      </w:r>
      <w:r w:rsidR="008E2EE0">
        <w:t>4.3</w:t>
      </w:r>
      <w:r w:rsidRPr="00DD42B8">
        <w:t xml:space="preserve"> per cent</w:t>
      </w:r>
      <w:r w:rsidR="00D97B5A">
        <w:t xml:space="preserve"> and </w:t>
      </w:r>
      <w:r w:rsidR="009E4D01">
        <w:t xml:space="preserve">that </w:t>
      </w:r>
      <w:r w:rsidR="00A92B56">
        <w:t xml:space="preserve">HFC </w:t>
      </w:r>
      <w:r w:rsidR="001D25B7">
        <w:t xml:space="preserve">consumption </w:t>
      </w:r>
      <w:r w:rsidR="00A92B56">
        <w:t xml:space="preserve">will reach </w:t>
      </w:r>
      <w:r w:rsidR="001D25B7">
        <w:t xml:space="preserve">538,815 </w:t>
      </w:r>
      <w:r w:rsidR="00BC4FF1" w:rsidRPr="00BC4FF1">
        <w:t>CO</w:t>
      </w:r>
      <w:r w:rsidR="00BC4FF1" w:rsidRPr="00BC4FF1">
        <w:rPr>
          <w:vertAlign w:val="subscript"/>
        </w:rPr>
        <w:t>2</w:t>
      </w:r>
      <w:r w:rsidR="00BC4FF1" w:rsidRPr="00BC4FF1">
        <w:t>-eq tonnes</w:t>
      </w:r>
      <w:r w:rsidR="00492943">
        <w:t xml:space="preserve"> by 2030.</w:t>
      </w:r>
      <w:r w:rsidR="00A92B56">
        <w:t xml:space="preserve"> </w:t>
      </w:r>
      <w:r w:rsidR="008C2DE8">
        <w:t xml:space="preserve">The Government noted that </w:t>
      </w:r>
      <w:r w:rsidR="00B86051" w:rsidRPr="00B86051">
        <w:t xml:space="preserve">without any action, HFC consumption </w:t>
      </w:r>
      <w:r w:rsidR="00C763C2">
        <w:t xml:space="preserve">for servicing </w:t>
      </w:r>
      <w:r w:rsidR="00C763C2" w:rsidRPr="00B86051">
        <w:t xml:space="preserve">would continue to grow </w:t>
      </w:r>
      <w:r w:rsidR="00C763C2">
        <w:t xml:space="preserve">because of </w:t>
      </w:r>
      <w:r w:rsidR="00B86051" w:rsidRPr="00B86051">
        <w:t>the import of HFC-based equipment</w:t>
      </w:r>
      <w:r w:rsidR="00C763C2">
        <w:t>.</w:t>
      </w:r>
      <w:r w:rsidR="00B86051" w:rsidRPr="00B86051">
        <w:t xml:space="preserve"> In light of this, stage I of the KIP is being proposed to control the growth of </w:t>
      </w:r>
      <w:r w:rsidR="00196622" w:rsidRPr="00B86051">
        <w:t>HFCs and</w:t>
      </w:r>
      <w:r w:rsidR="00B86051" w:rsidRPr="00B86051">
        <w:t xml:space="preserve"> ensure that HFC consumption </w:t>
      </w:r>
      <w:r w:rsidR="00A131E4">
        <w:t>stay within</w:t>
      </w:r>
      <w:r w:rsidR="00B86051" w:rsidRPr="00B86051">
        <w:t xml:space="preserve"> the Montreal Protocol limits throughout stage I and lay a foundation for sustained HFC reduction in future stages. The Government proposes to follow the Montreal Protocol control target</w:t>
      </w:r>
      <w:r w:rsidR="001E4849">
        <w:t>s</w:t>
      </w:r>
      <w:r w:rsidR="00B86051" w:rsidRPr="00B86051">
        <w:t xml:space="preserve"> to phase down HFCs in stage I of the KIP</w:t>
      </w:r>
      <w:r w:rsidR="004B45C1">
        <w:t>.</w:t>
      </w:r>
    </w:p>
    <w:p w14:paraId="3CBC3495" w14:textId="77777777" w:rsidR="001E682F" w:rsidRPr="001E682F" w:rsidRDefault="00BB342E" w:rsidP="001E682F">
      <w:pPr>
        <w:pStyle w:val="Heading1"/>
      </w:pPr>
      <w:r>
        <w:t xml:space="preserve">The strategies for stage I were developed based on national circumstances and in consultation with industrial stakeholders, targeting the subsectors where alternative technologies are technically and economically viable and the subsectors where high-GWP refrigerants are used. The strategic areas to be addressed in stage I of the KIP will focus on the reduction of HFC-134a consumption in domestic refrigeration, stand-alone commercial refrigeration, and MAC subsectors; and the reduction of R-404A and R-507A in condensing units and centralized systems in commercial refrigeration and small- and medium-sized systems for industrial refrigeration. </w:t>
      </w:r>
      <w:r w:rsidR="001E682F">
        <w:t xml:space="preserve">In the original submission, UNIDO proposed </w:t>
      </w:r>
      <w:r w:rsidR="001E682F" w:rsidRPr="001E682F">
        <w:t>specific reductions per subsector and substance which totaled 58,838 CO2-eq tonnes which corresponded to the 10 per cent reduction from the baseline.</w:t>
      </w:r>
    </w:p>
    <w:p w14:paraId="56013738" w14:textId="3379AE7B" w:rsidR="00ED0391" w:rsidRPr="00E1707E" w:rsidRDefault="00ED0391" w:rsidP="001A42D6">
      <w:pPr>
        <w:widowControl w:val="0"/>
        <w:spacing w:after="240"/>
        <w:rPr>
          <w:i/>
          <w:iCs/>
        </w:rPr>
      </w:pPr>
      <w:r w:rsidRPr="00E1707E">
        <w:rPr>
          <w:i/>
          <w:iCs/>
        </w:rPr>
        <w:t>Proposed activities</w:t>
      </w:r>
    </w:p>
    <w:p w14:paraId="07B04E64" w14:textId="3B5E1673" w:rsidR="00ED0391" w:rsidRDefault="00ED0391" w:rsidP="001A42D6">
      <w:pPr>
        <w:pStyle w:val="Heading1"/>
        <w:widowControl w:val="0"/>
      </w:pPr>
      <w:r>
        <w:t xml:space="preserve">Nicaragua developed its overarching strategy and proposed funding based on sectoral analysis of HFC consumption, the availability of alternatives with low-GWP and the practicality of their potential application in the country and other cross-sectoral activities. </w:t>
      </w:r>
      <w:r w:rsidR="00F83403">
        <w:t xml:space="preserve">The </w:t>
      </w:r>
      <w:r w:rsidR="009165EE">
        <w:t>p</w:t>
      </w:r>
      <w:r w:rsidR="004A2CEF">
        <w:t xml:space="preserve">roposed plan includes policy and </w:t>
      </w:r>
      <w:r w:rsidR="00D75C9F">
        <w:t xml:space="preserve">regulatory </w:t>
      </w:r>
      <w:r w:rsidR="006540F1">
        <w:t xml:space="preserve">mechanisms to strengthen </w:t>
      </w:r>
      <w:r w:rsidR="00BD647C">
        <w:t>national institutions</w:t>
      </w:r>
      <w:r w:rsidR="00BD52BD">
        <w:t xml:space="preserve"> </w:t>
      </w:r>
      <w:r w:rsidR="00B76E22">
        <w:t>for the</w:t>
      </w:r>
      <w:r w:rsidR="00BD52BD">
        <w:t xml:space="preserve"> control and monitoring of HFCs, capacity building </w:t>
      </w:r>
      <w:r w:rsidR="008E038F">
        <w:t xml:space="preserve">for the </w:t>
      </w:r>
      <w:r w:rsidR="003A5058">
        <w:t>servicing sector</w:t>
      </w:r>
      <w:r w:rsidR="003425D4">
        <w:t xml:space="preserve"> </w:t>
      </w:r>
      <w:r w:rsidR="00946DBF">
        <w:t>particularly for</w:t>
      </w:r>
      <w:r w:rsidR="00C72FC5">
        <w:t xml:space="preserve"> </w:t>
      </w:r>
      <w:r w:rsidR="0070737B" w:rsidRPr="0070737B">
        <w:t xml:space="preserve">MAC and </w:t>
      </w:r>
      <w:r w:rsidR="00946DBF">
        <w:t>domestic</w:t>
      </w:r>
      <w:r w:rsidR="0070737B" w:rsidRPr="0070737B">
        <w:t xml:space="preserve"> </w:t>
      </w:r>
      <w:r w:rsidR="00946DBF">
        <w:t xml:space="preserve">and </w:t>
      </w:r>
      <w:r w:rsidR="0070737B" w:rsidRPr="0070737B">
        <w:t>commercial refrigeration</w:t>
      </w:r>
      <w:r w:rsidR="003A5058">
        <w:t xml:space="preserve">, </w:t>
      </w:r>
      <w:r w:rsidR="00076EA2">
        <w:t xml:space="preserve">enhancing </w:t>
      </w:r>
      <w:r w:rsidR="006670FA">
        <w:t>refrigerant reclaiming activities, and awareness</w:t>
      </w:r>
      <w:r w:rsidR="00263EB3">
        <w:t xml:space="preserve">-raising. </w:t>
      </w:r>
      <w:r w:rsidR="007F78C9">
        <w:t>The following activities are proposed:</w:t>
      </w:r>
    </w:p>
    <w:p w14:paraId="150FE78F" w14:textId="019B5126" w:rsidR="00B071C7" w:rsidRPr="00B071C7" w:rsidRDefault="003D38FA" w:rsidP="00A02955">
      <w:pPr>
        <w:pStyle w:val="Heading1"/>
        <w:keepNext/>
      </w:pPr>
      <w:r>
        <w:t xml:space="preserve">The </w:t>
      </w:r>
      <w:r w:rsidR="004A5295">
        <w:t xml:space="preserve">elements </w:t>
      </w:r>
      <w:r w:rsidR="00C43929">
        <w:t xml:space="preserve">of the KIP for Nicaragua </w:t>
      </w:r>
      <w:r w:rsidR="004A5295">
        <w:t xml:space="preserve">with their cost breakdown </w:t>
      </w:r>
      <w:r w:rsidR="00C43929">
        <w:t>are presented below:</w:t>
      </w:r>
    </w:p>
    <w:p w14:paraId="765134D5" w14:textId="0E87B027" w:rsidR="00ED0391" w:rsidRPr="004067A7" w:rsidRDefault="00B64BE2" w:rsidP="001A42D6">
      <w:pPr>
        <w:pStyle w:val="Heading2"/>
      </w:pPr>
      <w:r w:rsidRPr="004067A7">
        <w:rPr>
          <w:i/>
          <w:iCs/>
        </w:rPr>
        <w:t>Cross-</w:t>
      </w:r>
      <w:r w:rsidR="00ED0391" w:rsidRPr="004067A7">
        <w:rPr>
          <w:i/>
          <w:iCs/>
        </w:rPr>
        <w:t>sectoral activities to address supply and demand for HFCs</w:t>
      </w:r>
      <w:r w:rsidR="00ED0391" w:rsidRPr="004067A7">
        <w:t xml:space="preserve">: HFC quota and licensing system including development of an online platform </w:t>
      </w:r>
      <w:r w:rsidR="000F6AD8" w:rsidRPr="004067A7">
        <w:t>allow</w:t>
      </w:r>
      <w:r w:rsidR="00184BB9" w:rsidRPr="004067A7">
        <w:t>ing</w:t>
      </w:r>
      <w:r w:rsidR="000F6AD8" w:rsidRPr="004067A7">
        <w:t xml:space="preserve"> </w:t>
      </w:r>
      <w:r w:rsidR="00ED0391" w:rsidRPr="004067A7">
        <w:t>the</w:t>
      </w:r>
      <w:r w:rsidR="00F2314F" w:rsidRPr="004067A7">
        <w:t xml:space="preserve"> three</w:t>
      </w:r>
      <w:r w:rsidR="00ED0391" w:rsidRPr="004067A7">
        <w:t xml:space="preserve"> institutions involved in the licensing, quota and permit system of all Montreal Protocol</w:t>
      </w:r>
      <w:r w:rsidR="00ED0391" w:rsidRPr="004067A7">
        <w:noBreakHyphen/>
        <w:t>controlled substances</w:t>
      </w:r>
      <w:r w:rsidR="00566D1B" w:rsidRPr="004067A7">
        <w:t xml:space="preserve"> to </w:t>
      </w:r>
      <w:r w:rsidR="002972A7" w:rsidRPr="004067A7">
        <w:t>track</w:t>
      </w:r>
      <w:r w:rsidR="00566D1B" w:rsidRPr="004067A7">
        <w:t xml:space="preserve"> </w:t>
      </w:r>
      <w:r w:rsidR="00656729" w:rsidRPr="004067A7">
        <w:t xml:space="preserve">these </w:t>
      </w:r>
      <w:r w:rsidR="00566D1B" w:rsidRPr="004067A7">
        <w:t>information</w:t>
      </w:r>
      <w:r w:rsidR="002816F1" w:rsidRPr="004067A7">
        <w:t xml:space="preserve"> in real time</w:t>
      </w:r>
      <w:r w:rsidR="008454EB" w:rsidRPr="004067A7">
        <w:t xml:space="preserve">, and monitoring of the system </w:t>
      </w:r>
      <w:r w:rsidR="00ED0391" w:rsidRPr="004067A7">
        <w:t>(UNEP) (US $</w:t>
      </w:r>
      <w:r w:rsidR="003727FF" w:rsidRPr="004067A7">
        <w:t>30,0</w:t>
      </w:r>
      <w:r w:rsidR="00ED0391" w:rsidRPr="004067A7">
        <w:t xml:space="preserve">00); </w:t>
      </w:r>
      <w:r w:rsidR="00F26559" w:rsidRPr="004067A7">
        <w:t>c</w:t>
      </w:r>
      <w:r w:rsidR="00ED0391" w:rsidRPr="004067A7">
        <w:t>ustoms control support including updating the Customs handbook and training materials</w:t>
      </w:r>
      <w:r w:rsidR="006F31CD" w:rsidRPr="004067A7">
        <w:t xml:space="preserve">; </w:t>
      </w:r>
      <w:r w:rsidR="00ED0391" w:rsidRPr="004067A7">
        <w:t>two training sessions for 20 customs officers</w:t>
      </w:r>
      <w:r w:rsidR="0067669F" w:rsidRPr="004067A7">
        <w:t xml:space="preserve">, and </w:t>
      </w:r>
      <w:r w:rsidR="00431F27" w:rsidRPr="004067A7">
        <w:t>a regional</w:t>
      </w:r>
      <w:r w:rsidR="00ED0391" w:rsidRPr="004067A7">
        <w:t xml:space="preserve"> workshop for the </w:t>
      </w:r>
      <w:r w:rsidR="005D1FFD" w:rsidRPr="004067A7">
        <w:t>national ozone officers</w:t>
      </w:r>
      <w:r w:rsidR="00ED0391" w:rsidRPr="004067A7">
        <w:t xml:space="preserve"> and customs officers of SICA member states to share experiences on control and prevention of illicit traffic of Montreal Protocol</w:t>
      </w:r>
      <w:r w:rsidR="00C62CCB" w:rsidRPr="004067A7">
        <w:noBreakHyphen/>
      </w:r>
      <w:r w:rsidR="00ED0391" w:rsidRPr="004067A7">
        <w:t>controlled</w:t>
      </w:r>
      <w:r w:rsidR="0069709B" w:rsidRPr="004067A7">
        <w:t xml:space="preserve"> substances</w:t>
      </w:r>
      <w:r w:rsidR="00ED0391" w:rsidRPr="004067A7">
        <w:t xml:space="preserve">, control measures to address second-hand RAC equipment using controlled substances, and the RTCA regulations on energy efficiency for RAC sectors </w:t>
      </w:r>
      <w:r w:rsidR="00C1460B" w:rsidRPr="004067A7">
        <w:t xml:space="preserve">(UNEP) </w:t>
      </w:r>
      <w:r w:rsidR="00ED0391" w:rsidRPr="004067A7">
        <w:t>(US $</w:t>
      </w:r>
      <w:r w:rsidR="00D84426" w:rsidRPr="004067A7">
        <w:t>35</w:t>
      </w:r>
      <w:r w:rsidR="00ED0391" w:rsidRPr="004067A7">
        <w:t xml:space="preserve">,000); and provision of three refrigerant identifiers, </w:t>
      </w:r>
      <w:r w:rsidR="00111F7D" w:rsidRPr="004067A7">
        <w:t>one each</w:t>
      </w:r>
      <w:r w:rsidR="00ED0391" w:rsidRPr="004067A7">
        <w:t xml:space="preserve"> for Customs offices at the border with Honduras and Costa Rica and one for the main maritime Customs office in Chinandega (UNIDO) (US $15,000); and </w:t>
      </w:r>
      <w:r w:rsidR="00FE2A23" w:rsidRPr="004067A7">
        <w:t>a c</w:t>
      </w:r>
      <w:r w:rsidR="00AD12C6" w:rsidRPr="004067A7">
        <w:t xml:space="preserve">ommunication strategy </w:t>
      </w:r>
      <w:r w:rsidR="00FE2A23" w:rsidRPr="004067A7">
        <w:t>including</w:t>
      </w:r>
      <w:r w:rsidR="00AD12C6" w:rsidRPr="004067A7">
        <w:t xml:space="preserve"> design and implement</w:t>
      </w:r>
      <w:r w:rsidR="00FE2A23" w:rsidRPr="004067A7">
        <w:t>ation</w:t>
      </w:r>
      <w:r w:rsidR="00AD12C6" w:rsidRPr="004067A7">
        <w:t xml:space="preserve"> </w:t>
      </w:r>
      <w:r w:rsidR="00806FF2" w:rsidRPr="004067A7">
        <w:t xml:space="preserve">of media campaigns </w:t>
      </w:r>
      <w:r w:rsidR="00AD12C6" w:rsidRPr="004067A7">
        <w:t xml:space="preserve">and educational material design for MAC and </w:t>
      </w:r>
      <w:r w:rsidR="00AD12C6" w:rsidRPr="004067A7">
        <w:lastRenderedPageBreak/>
        <w:t xml:space="preserve">residential </w:t>
      </w:r>
      <w:r w:rsidR="00933F67" w:rsidRPr="004067A7">
        <w:t>and</w:t>
      </w:r>
      <w:r w:rsidR="00AD12C6" w:rsidRPr="004067A7">
        <w:t xml:space="preserve"> commercial refrigeration</w:t>
      </w:r>
      <w:r w:rsidR="00933F67" w:rsidRPr="004067A7">
        <w:t xml:space="preserve">; </w:t>
      </w:r>
      <w:r w:rsidR="001A3DA1" w:rsidRPr="004067A7">
        <w:t>four</w:t>
      </w:r>
      <w:r w:rsidR="00AD12C6" w:rsidRPr="004067A7">
        <w:t xml:space="preserve"> workshop</w:t>
      </w:r>
      <w:r w:rsidR="001A3DA1" w:rsidRPr="004067A7">
        <w:t>s</w:t>
      </w:r>
      <w:r w:rsidR="008C73A5" w:rsidRPr="004067A7">
        <w:t>/seminars</w:t>
      </w:r>
      <w:r w:rsidR="00AD12C6" w:rsidRPr="004067A7">
        <w:t xml:space="preserve"> </w:t>
      </w:r>
      <w:r w:rsidR="00F5721D" w:rsidRPr="004067A7">
        <w:t>on</w:t>
      </w:r>
      <w:r w:rsidR="00AD12C6" w:rsidRPr="004067A7">
        <w:t xml:space="preserve"> different topics related </w:t>
      </w:r>
      <w:r w:rsidR="00DB3D3F" w:rsidRPr="004067A7">
        <w:t>to</w:t>
      </w:r>
      <w:r w:rsidR="00AD12C6" w:rsidRPr="004067A7">
        <w:t xml:space="preserve"> the Kigali </w:t>
      </w:r>
      <w:r w:rsidR="00DB3D3F" w:rsidRPr="004067A7">
        <w:t>A</w:t>
      </w:r>
      <w:r w:rsidR="00AD12C6" w:rsidRPr="004067A7">
        <w:t xml:space="preserve">mendment </w:t>
      </w:r>
      <w:r w:rsidR="00E9219D" w:rsidRPr="004067A7">
        <w:t xml:space="preserve">and </w:t>
      </w:r>
      <w:r w:rsidR="00AD12C6" w:rsidRPr="004067A7">
        <w:t>recruitment of a communication specialist</w:t>
      </w:r>
      <w:r w:rsidR="00ED0391" w:rsidRPr="004067A7">
        <w:t xml:space="preserve"> (UNEP) (US $</w:t>
      </w:r>
      <w:r w:rsidR="006844CB" w:rsidRPr="004067A7">
        <w:t>4</w:t>
      </w:r>
      <w:r w:rsidR="00ED0391" w:rsidRPr="004067A7">
        <w:t xml:space="preserve">0,000); </w:t>
      </w:r>
    </w:p>
    <w:p w14:paraId="3A755C3B" w14:textId="525AAE53" w:rsidR="00770B0A" w:rsidRPr="004067A7" w:rsidRDefault="00ED0391" w:rsidP="001A42D6">
      <w:pPr>
        <w:pStyle w:val="Heading2"/>
      </w:pPr>
      <w:r w:rsidRPr="00DE24A8">
        <w:rPr>
          <w:i/>
          <w:iCs/>
        </w:rPr>
        <w:t>RAC management programme</w:t>
      </w:r>
      <w:r w:rsidRPr="001C50A6">
        <w:rPr>
          <w:i/>
          <w:iCs/>
        </w:rPr>
        <w:t>:</w:t>
      </w:r>
      <w:r w:rsidRPr="001C50A6">
        <w:t xml:space="preserve"> </w:t>
      </w:r>
      <w:r w:rsidR="00770B0A" w:rsidRPr="001C50A6">
        <w:t>development of a training course including handbooks and training materials on proper handling of flammable refrigerants and good practices for R</w:t>
      </w:r>
      <w:r w:rsidR="001C2A22" w:rsidRPr="001C50A6">
        <w:noBreakHyphen/>
      </w:r>
      <w:r w:rsidR="00770B0A" w:rsidRPr="001C50A6">
        <w:t>600a and R-290</w:t>
      </w:r>
      <w:r w:rsidR="000D7789">
        <w:t xml:space="preserve">, </w:t>
      </w:r>
      <w:r w:rsidR="00983D4A">
        <w:t xml:space="preserve">signing of collaboration agreements with training </w:t>
      </w:r>
      <w:r w:rsidR="00261848">
        <w:t>institutes</w:t>
      </w:r>
      <w:r w:rsidR="00770B0A" w:rsidRPr="001C50A6">
        <w:t xml:space="preserve">; </w:t>
      </w:r>
      <w:r w:rsidR="00CD01AC" w:rsidRPr="00CD01AC">
        <w:t>study tour at an international training cent</w:t>
      </w:r>
      <w:r w:rsidR="0022050B">
        <w:t>re</w:t>
      </w:r>
      <w:r w:rsidR="00CD01AC" w:rsidRPr="00CD01AC">
        <w:t xml:space="preserve"> for </w:t>
      </w:r>
      <w:r w:rsidR="00CD01AC">
        <w:t>two</w:t>
      </w:r>
      <w:r w:rsidR="00CD01AC" w:rsidRPr="00CD01AC">
        <w:t xml:space="preserve"> instructors to have practical and theoretical training in management and handling of low-GWP alternatives</w:t>
      </w:r>
      <w:r w:rsidR="00EC5567" w:rsidRPr="001C50A6">
        <w:t xml:space="preserve">; </w:t>
      </w:r>
      <w:r w:rsidR="00B826C4" w:rsidRPr="001C50A6">
        <w:t xml:space="preserve">provision of equipment for two training institutions for MAC and </w:t>
      </w:r>
      <w:r w:rsidR="00CF63C0" w:rsidRPr="001C50A6">
        <w:t>residential</w:t>
      </w:r>
      <w:r w:rsidR="00B826C4" w:rsidRPr="001C50A6">
        <w:t xml:space="preserve"> and commercial refrigeration; </w:t>
      </w:r>
      <w:r w:rsidR="008C4F0D" w:rsidRPr="001C50A6">
        <w:t>train</w:t>
      </w:r>
      <w:r w:rsidR="00B826C4" w:rsidRPr="001C50A6">
        <w:noBreakHyphen/>
      </w:r>
      <w:r w:rsidR="008C4F0D" w:rsidRPr="001C50A6">
        <w:t>the</w:t>
      </w:r>
      <w:r w:rsidR="003020F4" w:rsidRPr="001C50A6">
        <w:noBreakHyphen/>
      </w:r>
      <w:r w:rsidR="008C4F0D" w:rsidRPr="001C50A6">
        <w:t>train</w:t>
      </w:r>
      <w:r w:rsidR="00B87CC0" w:rsidRPr="001C50A6">
        <w:t>er</w:t>
      </w:r>
      <w:r w:rsidR="009353B5" w:rsidRPr="001C50A6">
        <w:t>s</w:t>
      </w:r>
      <w:r w:rsidR="00B87CC0" w:rsidRPr="001C50A6">
        <w:t xml:space="preserve"> course</w:t>
      </w:r>
      <w:r w:rsidR="00851470" w:rsidRPr="001C50A6">
        <w:t xml:space="preserve"> </w:t>
      </w:r>
      <w:r w:rsidR="009353B5" w:rsidRPr="001C50A6">
        <w:t xml:space="preserve">in </w:t>
      </w:r>
      <w:r w:rsidR="00851470" w:rsidRPr="001C50A6">
        <w:t>MAC</w:t>
      </w:r>
      <w:r w:rsidR="003020F4" w:rsidRPr="001C50A6">
        <w:t xml:space="preserve"> and </w:t>
      </w:r>
      <w:r w:rsidR="00CF63C0" w:rsidRPr="001C50A6">
        <w:t>residential</w:t>
      </w:r>
      <w:r w:rsidR="003020F4" w:rsidRPr="001C50A6">
        <w:t xml:space="preserve"> and commercial refrigeration and</w:t>
      </w:r>
      <w:r w:rsidR="00851470" w:rsidRPr="001C50A6">
        <w:t xml:space="preserve"> </w:t>
      </w:r>
      <w:r w:rsidR="008B2EA5" w:rsidRPr="001C50A6">
        <w:t>for 10</w:t>
      </w:r>
      <w:r w:rsidR="00CF63C0" w:rsidRPr="001C50A6">
        <w:t> </w:t>
      </w:r>
      <w:r w:rsidR="008B2EA5" w:rsidRPr="001C50A6">
        <w:t>instructors from selected training centres</w:t>
      </w:r>
      <w:r w:rsidR="00851470" w:rsidRPr="001C50A6">
        <w:t>;</w:t>
      </w:r>
      <w:r w:rsidR="00532637" w:rsidRPr="001C50A6">
        <w:t xml:space="preserve"> </w:t>
      </w:r>
      <w:r w:rsidR="005710A2" w:rsidRPr="005710A2">
        <w:t xml:space="preserve">training and certification process for </w:t>
      </w:r>
      <w:r w:rsidR="00490669">
        <w:t>400 </w:t>
      </w:r>
      <w:r w:rsidR="005710A2" w:rsidRPr="005710A2">
        <w:t xml:space="preserve">RAC technicians in residential and commercial stand-alone </w:t>
      </w:r>
      <w:r w:rsidR="00E2376B">
        <w:t>e</w:t>
      </w:r>
      <w:r w:rsidR="002B5BF5">
        <w:t xml:space="preserve">quipment with </w:t>
      </w:r>
      <w:r w:rsidR="005710A2" w:rsidRPr="005710A2">
        <w:t>flammable refrigerants and for the MAC sector</w:t>
      </w:r>
      <w:r w:rsidR="00F63BCB" w:rsidRPr="001C50A6">
        <w:t xml:space="preserve"> </w:t>
      </w:r>
      <w:r w:rsidR="00F63BCB" w:rsidRPr="004067A7">
        <w:t>(UNIDO) (US $</w:t>
      </w:r>
      <w:r w:rsidR="00920BFC" w:rsidRPr="004067A7">
        <w:t>180</w:t>
      </w:r>
      <w:r w:rsidR="001C50A6" w:rsidRPr="004067A7">
        <w:t>,000)</w:t>
      </w:r>
      <w:r w:rsidR="00807C8B" w:rsidRPr="004067A7">
        <w:t xml:space="preserve">; </w:t>
      </w:r>
      <w:r w:rsidR="00770B0A" w:rsidRPr="004067A7">
        <w:t xml:space="preserve">development of an </w:t>
      </w:r>
      <w:r w:rsidR="007A4B6F" w:rsidRPr="004067A7">
        <w:t>online</w:t>
      </w:r>
      <w:r w:rsidR="00770B0A" w:rsidRPr="004067A7">
        <w:t xml:space="preserve"> training </w:t>
      </w:r>
      <w:r w:rsidR="007A4B6F" w:rsidRPr="004067A7">
        <w:t>course</w:t>
      </w:r>
      <w:r w:rsidR="00770B0A" w:rsidRPr="004067A7">
        <w:t xml:space="preserve"> for MAC technicians</w:t>
      </w:r>
      <w:r w:rsidR="00100968" w:rsidRPr="004067A7">
        <w:t xml:space="preserve"> (UNEP) (US $10,000)</w:t>
      </w:r>
      <w:r w:rsidR="00770B0A" w:rsidRPr="004067A7">
        <w:t xml:space="preserve">; </w:t>
      </w:r>
      <w:r w:rsidR="00EA660D" w:rsidRPr="004067A7">
        <w:t xml:space="preserve">description of </w:t>
      </w:r>
      <w:r w:rsidR="001B306B" w:rsidRPr="004067A7">
        <w:t xml:space="preserve">one </w:t>
      </w:r>
      <w:r w:rsidR="00EA660D" w:rsidRPr="004067A7">
        <w:t xml:space="preserve">competence labor </w:t>
      </w:r>
      <w:r w:rsidR="00C85CBD" w:rsidRPr="004067A7">
        <w:t xml:space="preserve">standard </w:t>
      </w:r>
      <w:r w:rsidR="000B705C" w:rsidRPr="004067A7">
        <w:t xml:space="preserve">for the handling of flammable refrigerants (A3) </w:t>
      </w:r>
      <w:r w:rsidR="00C85CBD" w:rsidRPr="004067A7">
        <w:t>for stand-alone domestic and commercial refrigeration and one standard for</w:t>
      </w:r>
      <w:r w:rsidR="00CB2E2E" w:rsidRPr="004067A7">
        <w:t xml:space="preserve"> handling new refrigerants in MAC</w:t>
      </w:r>
      <w:r w:rsidR="00770B0A" w:rsidRPr="004067A7">
        <w:t xml:space="preserve"> (</w:t>
      </w:r>
      <w:r w:rsidR="00EA660D" w:rsidRPr="004067A7">
        <w:t>UNEP</w:t>
      </w:r>
      <w:r w:rsidR="00770B0A" w:rsidRPr="004067A7">
        <w:t>) (US $</w:t>
      </w:r>
      <w:r w:rsidR="00F63BCB" w:rsidRPr="004067A7">
        <w:t>30,000</w:t>
      </w:r>
      <w:r w:rsidR="00770B0A" w:rsidRPr="004067A7">
        <w:t>);</w:t>
      </w:r>
      <w:r w:rsidR="00B71A17" w:rsidRPr="004067A7">
        <w:t xml:space="preserve"> </w:t>
      </w:r>
      <w:r w:rsidR="004067A7">
        <w:t xml:space="preserve">and </w:t>
      </w:r>
    </w:p>
    <w:p w14:paraId="2464BAE7" w14:textId="0D4DDCCA" w:rsidR="00ED0391" w:rsidRPr="004067A7" w:rsidRDefault="00D22FF0" w:rsidP="001A42D6">
      <w:pPr>
        <w:pStyle w:val="Heading2"/>
      </w:pPr>
      <w:r>
        <w:rPr>
          <w:i/>
          <w:iCs/>
        </w:rPr>
        <w:t>Refrigerant recovery and recla</w:t>
      </w:r>
      <w:r w:rsidR="00222798">
        <w:rPr>
          <w:i/>
          <w:iCs/>
        </w:rPr>
        <w:t>mation</w:t>
      </w:r>
      <w:r w:rsidR="00DB28D9">
        <w:rPr>
          <w:i/>
          <w:iCs/>
        </w:rPr>
        <w:t>:</w:t>
      </w:r>
      <w:r w:rsidR="00DB28D9">
        <w:t xml:space="preserve"> </w:t>
      </w:r>
      <w:r w:rsidR="00DB28D9" w:rsidRPr="00010D3E">
        <w:t>design and implementation of onsite refrigerant reclamation including operation of two mobile reclaiming units</w:t>
      </w:r>
      <w:r w:rsidR="00511ACE" w:rsidRPr="00010D3E">
        <w:t>;</w:t>
      </w:r>
      <w:r w:rsidR="00511ACE">
        <w:t xml:space="preserve"> </w:t>
      </w:r>
      <w:r w:rsidR="003D1ABE" w:rsidRPr="004067A7">
        <w:t>refrigeran</w:t>
      </w:r>
      <w:r w:rsidR="007A32D7" w:rsidRPr="004067A7">
        <w:t>ts to be reclaimed include HFC</w:t>
      </w:r>
      <w:r w:rsidR="00511ACE" w:rsidRPr="004067A7">
        <w:t>-134a, R-404A, R-507 and HCFC-22</w:t>
      </w:r>
      <w:r w:rsidR="00ED3ABE" w:rsidRPr="004067A7">
        <w:t>,</w:t>
      </w:r>
      <w:r w:rsidR="007A32D7" w:rsidRPr="004067A7">
        <w:t xml:space="preserve"> and </w:t>
      </w:r>
      <w:r w:rsidR="00511ACE" w:rsidRPr="004067A7">
        <w:t xml:space="preserve">potential yearly quantities of </w:t>
      </w:r>
      <w:r w:rsidR="005C555A" w:rsidRPr="004067A7">
        <w:t xml:space="preserve">reclaimed </w:t>
      </w:r>
      <w:r w:rsidR="00511ACE" w:rsidRPr="004067A7">
        <w:t>substances will be determined in the first year of implementation</w:t>
      </w:r>
      <w:r w:rsidR="00157230" w:rsidRPr="004067A7">
        <w:t xml:space="preserve"> (UNIDO) (US $</w:t>
      </w:r>
      <w:r w:rsidR="005642F5" w:rsidRPr="004067A7">
        <w:t>40</w:t>
      </w:r>
      <w:r w:rsidR="00DD4077" w:rsidRPr="004067A7">
        <w:t>,000</w:t>
      </w:r>
      <w:r w:rsidR="00157230" w:rsidRPr="004067A7">
        <w:t>)</w:t>
      </w:r>
      <w:r w:rsidR="000E739D" w:rsidRPr="004067A7">
        <w:t>.</w:t>
      </w:r>
    </w:p>
    <w:p w14:paraId="4220A370" w14:textId="1AF5A80B" w:rsidR="00ED0391" w:rsidRPr="00E1707E" w:rsidRDefault="00ED0391" w:rsidP="001A42D6">
      <w:pPr>
        <w:pStyle w:val="Heading2"/>
        <w:numPr>
          <w:ilvl w:val="0"/>
          <w:numId w:val="0"/>
        </w:numPr>
        <w:rPr>
          <w:i/>
          <w:iCs/>
        </w:rPr>
      </w:pPr>
      <w:r w:rsidRPr="00E1707E">
        <w:rPr>
          <w:i/>
          <w:iCs/>
        </w:rPr>
        <w:t xml:space="preserve">Project </w:t>
      </w:r>
      <w:r>
        <w:rPr>
          <w:i/>
          <w:iCs/>
        </w:rPr>
        <w:t xml:space="preserve">implementation, </w:t>
      </w:r>
      <w:r w:rsidRPr="00E1707E">
        <w:rPr>
          <w:i/>
          <w:iCs/>
        </w:rPr>
        <w:t>coordination and monitoring</w:t>
      </w:r>
    </w:p>
    <w:p w14:paraId="792AD8B3" w14:textId="3A940494" w:rsidR="00ED0391" w:rsidRPr="004D5A23" w:rsidRDefault="00110FEB" w:rsidP="001A42D6">
      <w:pPr>
        <w:pStyle w:val="Heading1"/>
        <w:widowControl w:val="0"/>
      </w:pPr>
      <w:r w:rsidRPr="00110FEB">
        <w:t xml:space="preserve">The MARENA through the NOU will coordinate the overall implementation of stage I of the KIP. </w:t>
      </w:r>
      <w:r w:rsidR="00583A52">
        <w:t>O</w:t>
      </w:r>
      <w:r w:rsidRPr="00110FEB">
        <w:t xml:space="preserve">ne national consultant, one HFC expert and one gender specialist will be recruited to support the NOU on project implementation. The total cost for project management and monitoring for stage I of the KIP amounts to US </w:t>
      </w:r>
      <w:r w:rsidRPr="001A42D6">
        <w:t>$64,000</w:t>
      </w:r>
      <w:r w:rsidRPr="00110FEB">
        <w:t>.</w:t>
      </w:r>
    </w:p>
    <w:p w14:paraId="7BC84322" w14:textId="707BD6CD" w:rsidR="00ED0391" w:rsidRPr="00E1707E" w:rsidRDefault="00ED0391" w:rsidP="001A42D6">
      <w:pPr>
        <w:widowControl w:val="0"/>
        <w:spacing w:after="240"/>
        <w:rPr>
          <w:i/>
        </w:rPr>
      </w:pPr>
      <w:r w:rsidRPr="00E1707E">
        <w:rPr>
          <w:i/>
        </w:rPr>
        <w:t>Gender policy implementatio</w:t>
      </w:r>
      <w:r w:rsidR="00CB225B">
        <w:rPr>
          <w:i/>
        </w:rPr>
        <w:t>n</w:t>
      </w:r>
    </w:p>
    <w:p w14:paraId="4CC47626" w14:textId="6724B52A" w:rsidR="00ED0391" w:rsidRPr="00A54E96" w:rsidRDefault="0098481E" w:rsidP="001A42D6">
      <w:pPr>
        <w:pStyle w:val="Heading1"/>
        <w:widowControl w:val="0"/>
      </w:pPr>
      <w:r w:rsidRPr="00B533C3">
        <w:t xml:space="preserve">The Government of </w:t>
      </w:r>
      <w:r w:rsidR="007236E6" w:rsidRPr="00B533C3">
        <w:t xml:space="preserve">Nicaragua </w:t>
      </w:r>
      <w:r w:rsidR="007B005B" w:rsidRPr="00B533C3">
        <w:t>has in place poli</w:t>
      </w:r>
      <w:r w:rsidR="00EC26DE" w:rsidRPr="00B533C3">
        <w:t>cies</w:t>
      </w:r>
      <w:r w:rsidR="00E83E20" w:rsidRPr="00B533C3">
        <w:t xml:space="preserve">, strategies and transformative actions </w:t>
      </w:r>
      <w:r w:rsidR="00EC26DE" w:rsidRPr="00B533C3">
        <w:t xml:space="preserve">that promote </w:t>
      </w:r>
      <w:r w:rsidR="001F3EEC" w:rsidRPr="00B533C3">
        <w:t>gender equality and women’s empowerment</w:t>
      </w:r>
      <w:r w:rsidR="00453EB4" w:rsidRPr="00B533C3">
        <w:t xml:space="preserve"> </w:t>
      </w:r>
      <w:r w:rsidR="005D5F24" w:rsidRPr="00B533C3">
        <w:t xml:space="preserve">and </w:t>
      </w:r>
      <w:r w:rsidR="00D5622E" w:rsidRPr="00B533C3">
        <w:t xml:space="preserve">to </w:t>
      </w:r>
      <w:r w:rsidR="005D5F24" w:rsidRPr="00B533C3">
        <w:t>increase the role of women in sustainable human development</w:t>
      </w:r>
      <w:r w:rsidR="003C123C" w:rsidRPr="00B533C3">
        <w:t>.</w:t>
      </w:r>
      <w:r w:rsidR="00A17186" w:rsidRPr="00B533C3">
        <w:t xml:space="preserve"> </w:t>
      </w:r>
      <w:r w:rsidR="001E0034">
        <w:t>During the implementation of</w:t>
      </w:r>
      <w:r w:rsidR="00ED0391">
        <w:t xml:space="preserve"> the KIP, it is </w:t>
      </w:r>
      <w:r w:rsidR="00CC4C90">
        <w:t xml:space="preserve">anticipated </w:t>
      </w:r>
      <w:r w:rsidR="00ED0391">
        <w:t xml:space="preserve">to have a </w:t>
      </w:r>
      <w:r w:rsidR="0009386C">
        <w:t xml:space="preserve">considerable </w:t>
      </w:r>
      <w:r w:rsidR="00ED0391">
        <w:t>participation of women</w:t>
      </w:r>
      <w:r w:rsidR="00CE2754">
        <w:t xml:space="preserve"> by hiring </w:t>
      </w:r>
      <w:r w:rsidR="00ED0391">
        <w:t xml:space="preserve">female consultants, supervisors, trainers and designers to develop the activities of each component, and to strengthen technical capacities of female technicians through </w:t>
      </w:r>
      <w:r w:rsidR="00B955E3">
        <w:t xml:space="preserve">the </w:t>
      </w:r>
      <w:r w:rsidR="00ED0391">
        <w:t xml:space="preserve">training courses. Approximately </w:t>
      </w:r>
      <w:r w:rsidR="00B533C3" w:rsidRPr="00583A52">
        <w:t>30</w:t>
      </w:r>
      <w:r w:rsidR="00ED0391" w:rsidRPr="00583A52">
        <w:t xml:space="preserve"> females are envisioned</w:t>
      </w:r>
      <w:r w:rsidR="00ED0391">
        <w:t xml:space="preserve"> to be trained in the different cross-sectoral training sessions planned for stage I of the KIP. </w:t>
      </w:r>
    </w:p>
    <w:p w14:paraId="0B953F9E" w14:textId="77777777" w:rsidR="00ED0391" w:rsidRPr="00FC1555" w:rsidRDefault="00ED0391" w:rsidP="001A42D6">
      <w:pPr>
        <w:pStyle w:val="Heading1"/>
        <w:widowControl w:val="0"/>
        <w:numPr>
          <w:ilvl w:val="0"/>
          <w:numId w:val="0"/>
        </w:numPr>
        <w:rPr>
          <w:u w:val="single"/>
        </w:rPr>
      </w:pPr>
      <w:r w:rsidRPr="00FC1555">
        <w:rPr>
          <w:u w:val="single"/>
        </w:rPr>
        <w:t>Total cost of stage I of the Kigali HFC implementation plan</w:t>
      </w:r>
    </w:p>
    <w:p w14:paraId="77B6551B" w14:textId="4810F450" w:rsidR="00ED0391" w:rsidRPr="00486E19" w:rsidRDefault="00ED0391" w:rsidP="00AD73B8">
      <w:pPr>
        <w:widowControl w:val="0"/>
        <w:numPr>
          <w:ilvl w:val="0"/>
          <w:numId w:val="1"/>
        </w:numPr>
      </w:pPr>
      <w:r w:rsidRPr="00486E19">
        <w:t>The budget for stage I has been established at US $</w:t>
      </w:r>
      <w:r w:rsidR="009C03B0">
        <w:t>444</w:t>
      </w:r>
      <w:r w:rsidR="002577EE">
        <w:rPr>
          <w:lang w:eastAsia="en-CA"/>
        </w:rPr>
        <w:t>,00</w:t>
      </w:r>
      <w:r w:rsidR="00F24FF9">
        <w:t>0</w:t>
      </w:r>
      <w:r w:rsidR="007726D2">
        <w:t xml:space="preserve">. </w:t>
      </w:r>
      <w:r w:rsidR="00380AAC">
        <w:t>The proposed activities and cost breakdown are summarized in paragraph</w:t>
      </w:r>
      <w:r w:rsidR="00625ACC">
        <w:t>s 32 and 33</w:t>
      </w:r>
      <w:r>
        <w:t xml:space="preserve">. </w:t>
      </w:r>
    </w:p>
    <w:p w14:paraId="5598B2B6" w14:textId="7C20C576" w:rsidR="00F24FF9" w:rsidRPr="00FC1555" w:rsidRDefault="00ED0391" w:rsidP="001A42D6">
      <w:pPr>
        <w:widowControl w:val="0"/>
        <w:spacing w:before="240" w:after="240"/>
        <w:rPr>
          <w:iCs/>
          <w:u w:val="single"/>
        </w:rPr>
      </w:pPr>
      <w:r>
        <w:rPr>
          <w:iCs/>
          <w:u w:val="single"/>
        </w:rPr>
        <w:t xml:space="preserve">Coordination of activities in the servicing sector under </w:t>
      </w:r>
      <w:r w:rsidRPr="00FC1555">
        <w:rPr>
          <w:iCs/>
          <w:u w:val="single"/>
        </w:rPr>
        <w:t>HCFC phase-out and HFC phase-down</w:t>
      </w:r>
      <w:r>
        <w:rPr>
          <w:iCs/>
          <w:u w:val="single"/>
        </w:rPr>
        <w:t xml:space="preserve"> plans</w:t>
      </w:r>
    </w:p>
    <w:p w14:paraId="11F25798" w14:textId="3B8DDAD9" w:rsidR="00ED0391" w:rsidRPr="00486E19" w:rsidRDefault="00ED0391" w:rsidP="001A42D6">
      <w:pPr>
        <w:widowControl w:val="0"/>
        <w:numPr>
          <w:ilvl w:val="0"/>
          <w:numId w:val="1"/>
        </w:numPr>
        <w:spacing w:after="240"/>
        <w:outlineLvl w:val="0"/>
      </w:pPr>
      <w:r w:rsidRPr="00486E19">
        <w:t xml:space="preserve">Stage I of the KIP will be implemented in </w:t>
      </w:r>
      <w:r w:rsidRPr="00E9379F">
        <w:t>three</w:t>
      </w:r>
      <w:r w:rsidRPr="00486E19">
        <w:t xml:space="preserve"> tranches. </w:t>
      </w:r>
      <w:r w:rsidR="00FE3DC0" w:rsidRPr="00FE3DC0">
        <w:t>The schedule of HFC phase-down and HCFC phase-out commitments, and the activities and associated cost of stage I of the KIP and stage III of the HPMP are presented in annexes I and II, respectively, to the present document.</w:t>
      </w:r>
    </w:p>
    <w:p w14:paraId="285A004D" w14:textId="77777777" w:rsidR="00ED0391" w:rsidRPr="00486E19" w:rsidRDefault="00ED0391" w:rsidP="001A42D6">
      <w:pPr>
        <w:widowControl w:val="0"/>
        <w:spacing w:after="240"/>
        <w:outlineLvl w:val="0"/>
        <w:rPr>
          <w:u w:val="single"/>
        </w:rPr>
      </w:pPr>
      <w:r>
        <w:rPr>
          <w:u w:val="single"/>
        </w:rPr>
        <w:lastRenderedPageBreak/>
        <w:t>Implementation</w:t>
      </w:r>
      <w:r w:rsidRPr="00486E19">
        <w:rPr>
          <w:u w:val="single"/>
        </w:rPr>
        <w:t xml:space="preserve"> plan for the first tranche of stage I </w:t>
      </w:r>
      <w:r>
        <w:rPr>
          <w:u w:val="single"/>
        </w:rPr>
        <w:t>of the Kigali HFC implementation plan</w:t>
      </w:r>
    </w:p>
    <w:p w14:paraId="6F83C009" w14:textId="65D0DE96" w:rsidR="00D47926" w:rsidRDefault="00ED0391" w:rsidP="001A42D6">
      <w:pPr>
        <w:pStyle w:val="Heading1"/>
        <w:widowControl w:val="0"/>
      </w:pPr>
      <w:r w:rsidRPr="00863746">
        <w:t>The first funding tranche of stage I of the KIP</w:t>
      </w:r>
      <w:r w:rsidR="009872C1" w:rsidRPr="00863746">
        <w:t xml:space="preserve"> requested at US </w:t>
      </w:r>
      <w:r w:rsidR="009872C1" w:rsidRPr="00BC5A99">
        <w:t>$</w:t>
      </w:r>
      <w:r w:rsidR="003D5003" w:rsidRPr="00BC5A99">
        <w:t>252</w:t>
      </w:r>
      <w:r w:rsidR="00964066" w:rsidRPr="00BC5A99">
        <w:t>,000</w:t>
      </w:r>
      <w:r w:rsidR="00B13989" w:rsidRPr="00863746">
        <w:t xml:space="preserve"> </w:t>
      </w:r>
      <w:r w:rsidRPr="00863746">
        <w:t>will be implemented between January 2024 and December 202</w:t>
      </w:r>
      <w:r w:rsidR="00227604" w:rsidRPr="00863746">
        <w:t>6</w:t>
      </w:r>
      <w:r w:rsidRPr="00863746">
        <w:t xml:space="preserve"> and will include the </w:t>
      </w:r>
      <w:r w:rsidR="007C744E">
        <w:t xml:space="preserve">following </w:t>
      </w:r>
      <w:r w:rsidRPr="00863746">
        <w:t>activities</w:t>
      </w:r>
      <w:r w:rsidR="00FA1B57">
        <w:t>:</w:t>
      </w:r>
    </w:p>
    <w:p w14:paraId="041526EE" w14:textId="50368625" w:rsidR="00744655" w:rsidRPr="00744655" w:rsidRDefault="00A53C60" w:rsidP="00BB4C58">
      <w:pPr>
        <w:pStyle w:val="Heading2"/>
        <w:keepNext/>
        <w:widowControl/>
        <w:rPr>
          <w:rFonts w:eastAsia="Calibri"/>
          <w:lang w:val="en-US"/>
        </w:rPr>
      </w:pPr>
      <w:r w:rsidRPr="004067A7">
        <w:rPr>
          <w:i/>
          <w:iCs/>
        </w:rPr>
        <w:t>Cross-sectoral activities to address supply and demand for HFCs</w:t>
      </w:r>
      <w:r w:rsidR="00744655" w:rsidRPr="00F0096C">
        <w:rPr>
          <w:rFonts w:eastAsia="Calibri"/>
          <w:lang w:val="en-US"/>
        </w:rPr>
        <w:t>:</w:t>
      </w:r>
      <w:r w:rsidR="00F0096C" w:rsidRPr="00F0096C">
        <w:rPr>
          <w:rFonts w:eastAsia="Calibri"/>
          <w:lang w:val="en-US"/>
        </w:rPr>
        <w:t xml:space="preserve"> </w:t>
      </w:r>
      <w:r w:rsidR="00744655" w:rsidRPr="00F0096C">
        <w:rPr>
          <w:rFonts w:eastAsia="Calibri"/>
          <w:lang w:val="en-US"/>
        </w:rPr>
        <w:t>Establishing a group for institutions related with HFC import rules and user profiles and procedures required to develop a tracking system</w:t>
      </w:r>
      <w:r w:rsidR="009D2634">
        <w:rPr>
          <w:rFonts w:eastAsia="Calibri"/>
          <w:lang w:val="en-US"/>
        </w:rPr>
        <w:t>;</w:t>
      </w:r>
      <w:r w:rsidR="00744655" w:rsidRPr="00F0096C">
        <w:rPr>
          <w:rFonts w:eastAsia="Calibri"/>
          <w:lang w:val="en-US"/>
        </w:rPr>
        <w:t xml:space="preserve"> </w:t>
      </w:r>
      <w:r w:rsidR="00FA1B57">
        <w:rPr>
          <w:rFonts w:eastAsia="Calibri"/>
          <w:lang w:val="en-US"/>
        </w:rPr>
        <w:t>a</w:t>
      </w:r>
      <w:r w:rsidR="00744655" w:rsidRPr="00F0096C">
        <w:rPr>
          <w:rFonts w:eastAsia="Calibri"/>
          <w:lang w:val="en-US"/>
        </w:rPr>
        <w:t>nalysis and design, construction</w:t>
      </w:r>
      <w:r w:rsidR="00FA1B57">
        <w:rPr>
          <w:rFonts w:eastAsia="Calibri"/>
          <w:lang w:val="en-US"/>
        </w:rPr>
        <w:t>,</w:t>
      </w:r>
      <w:r w:rsidR="00744655" w:rsidRPr="00F0096C">
        <w:rPr>
          <w:rFonts w:eastAsia="Calibri"/>
          <w:lang w:val="en-US"/>
        </w:rPr>
        <w:t xml:space="preserve"> testing</w:t>
      </w:r>
      <w:r w:rsidR="00247917">
        <w:rPr>
          <w:rFonts w:eastAsia="Calibri"/>
          <w:lang w:val="en-US"/>
        </w:rPr>
        <w:t>,</w:t>
      </w:r>
      <w:r w:rsidR="00744655" w:rsidRPr="00F0096C">
        <w:rPr>
          <w:rFonts w:eastAsia="Calibri"/>
          <w:lang w:val="en-US"/>
        </w:rPr>
        <w:t xml:space="preserve"> and start-up</w:t>
      </w:r>
      <w:r w:rsidR="009D2634">
        <w:rPr>
          <w:rFonts w:eastAsia="Calibri"/>
          <w:lang w:val="en-US"/>
        </w:rPr>
        <w:t xml:space="preserve">, continuous monitoring and trials </w:t>
      </w:r>
      <w:r w:rsidR="00247917">
        <w:rPr>
          <w:rFonts w:eastAsia="Calibri"/>
          <w:lang w:val="en-US"/>
        </w:rPr>
        <w:t xml:space="preserve">of the </w:t>
      </w:r>
      <w:r w:rsidR="00744655" w:rsidRPr="00F0096C">
        <w:rPr>
          <w:rFonts w:eastAsia="SimSun" w:cs="Arial"/>
          <w:lang w:val="en-US"/>
        </w:rPr>
        <w:t xml:space="preserve">online </w:t>
      </w:r>
      <w:r w:rsidR="00D11FEB">
        <w:rPr>
          <w:rFonts w:eastAsia="SimSun" w:cs="Arial"/>
          <w:lang w:val="en-US"/>
        </w:rPr>
        <w:t xml:space="preserve">HFC quota and licensing and monitoring </w:t>
      </w:r>
      <w:r w:rsidR="00744655" w:rsidRPr="00F0096C">
        <w:rPr>
          <w:rFonts w:eastAsia="SimSun" w:cs="Arial"/>
          <w:lang w:val="en-US"/>
        </w:rPr>
        <w:t>systems</w:t>
      </w:r>
      <w:r w:rsidR="009D2634" w:rsidRPr="009D2634">
        <w:rPr>
          <w:rFonts w:eastAsia="Calibri"/>
          <w:lang w:val="en-US"/>
        </w:rPr>
        <w:t xml:space="preserve"> </w:t>
      </w:r>
      <w:r w:rsidR="009D2634" w:rsidRPr="00F0096C">
        <w:rPr>
          <w:rFonts w:eastAsia="Calibri"/>
          <w:lang w:val="en-US"/>
        </w:rPr>
        <w:t>with MARENA</w:t>
      </w:r>
      <w:r w:rsidR="00744655" w:rsidRPr="00F0096C">
        <w:rPr>
          <w:rFonts w:eastAsia="Calibri"/>
          <w:lang w:val="en-US"/>
        </w:rPr>
        <w:t xml:space="preserve"> </w:t>
      </w:r>
      <w:r w:rsidR="00D11FEB">
        <w:rPr>
          <w:rFonts w:eastAsia="Calibri"/>
          <w:lang w:val="en-US"/>
        </w:rPr>
        <w:t>(</w:t>
      </w:r>
      <w:r w:rsidR="00744655" w:rsidRPr="00F0096C">
        <w:rPr>
          <w:rFonts w:eastAsia="Calibri"/>
          <w:lang w:val="en-US"/>
        </w:rPr>
        <w:t>UNEP</w:t>
      </w:r>
      <w:r w:rsidR="00D11FEB">
        <w:rPr>
          <w:rFonts w:eastAsia="Calibri"/>
          <w:lang w:val="en-US"/>
        </w:rPr>
        <w:t>)</w:t>
      </w:r>
      <w:r w:rsidR="00BB4C58" w:rsidRPr="00BB4C58">
        <w:rPr>
          <w:rFonts w:eastAsia="Calibri"/>
          <w:lang w:val="en-US"/>
        </w:rPr>
        <w:t xml:space="preserve"> </w:t>
      </w:r>
      <w:r w:rsidR="00BB4C58" w:rsidRPr="00F0096C">
        <w:rPr>
          <w:rFonts w:eastAsia="Calibri"/>
          <w:lang w:val="en-US"/>
        </w:rPr>
        <w:t>(</w:t>
      </w:r>
      <w:r w:rsidR="00BB4C58">
        <w:rPr>
          <w:rFonts w:eastAsia="Calibri"/>
          <w:lang w:val="en-US"/>
        </w:rPr>
        <w:t>US $</w:t>
      </w:r>
      <w:r w:rsidR="00BB4C58" w:rsidRPr="00F0096C">
        <w:rPr>
          <w:rFonts w:eastAsia="Calibri"/>
          <w:lang w:val="en-US"/>
        </w:rPr>
        <w:t>20,000)</w:t>
      </w:r>
      <w:r w:rsidR="00F0096C" w:rsidRPr="00F0096C">
        <w:rPr>
          <w:rFonts w:eastAsia="Calibri"/>
          <w:lang w:val="en-US"/>
        </w:rPr>
        <w:t>; d</w:t>
      </w:r>
      <w:r w:rsidR="00744655" w:rsidRPr="00744655">
        <w:rPr>
          <w:rFonts w:eastAsia="Calibri"/>
          <w:lang w:val="en-US"/>
        </w:rPr>
        <w:t xml:space="preserve">esign and elaboration of </w:t>
      </w:r>
      <w:r w:rsidR="00D11FEB">
        <w:rPr>
          <w:rFonts w:eastAsia="Calibri"/>
          <w:lang w:val="en-US"/>
        </w:rPr>
        <w:t xml:space="preserve">the </w:t>
      </w:r>
      <w:r w:rsidR="00744655" w:rsidRPr="00744655">
        <w:rPr>
          <w:rFonts w:eastAsia="Calibri"/>
          <w:lang w:val="en-US"/>
        </w:rPr>
        <w:t>customs handbook and training course and materials</w:t>
      </w:r>
      <w:r w:rsidR="00D11FEB">
        <w:rPr>
          <w:rFonts w:eastAsia="Calibri"/>
          <w:lang w:val="en-US"/>
        </w:rPr>
        <w:t>,</w:t>
      </w:r>
      <w:r w:rsidR="00744655" w:rsidRPr="00744655">
        <w:rPr>
          <w:rFonts w:eastAsia="Calibri"/>
          <w:lang w:val="en-US"/>
        </w:rPr>
        <w:t xml:space="preserve"> and </w:t>
      </w:r>
      <w:r w:rsidR="00D11FEB">
        <w:rPr>
          <w:rFonts w:eastAsia="Calibri"/>
          <w:lang w:val="en-US"/>
        </w:rPr>
        <w:t xml:space="preserve">organization of </w:t>
      </w:r>
      <w:r w:rsidR="00744655" w:rsidRPr="00744655">
        <w:rPr>
          <w:rFonts w:eastAsia="Calibri"/>
          <w:lang w:val="en-US"/>
        </w:rPr>
        <w:t xml:space="preserve">a training workshop to train 20 customs officers and agents, and laboratory staff in the topics </w:t>
      </w:r>
      <w:r w:rsidR="005D41D5">
        <w:rPr>
          <w:rFonts w:eastAsia="Calibri"/>
          <w:lang w:val="en-US"/>
        </w:rPr>
        <w:t>concerning</w:t>
      </w:r>
      <w:r w:rsidR="00744655" w:rsidRPr="00744655">
        <w:rPr>
          <w:rFonts w:eastAsia="Calibri"/>
          <w:lang w:val="en-US"/>
        </w:rPr>
        <w:t xml:space="preserve"> customs actions related to risk management and tariff codifications derived from the Seventh Amendment to the HS for HFCs </w:t>
      </w:r>
      <w:r w:rsidR="00FA1B57">
        <w:rPr>
          <w:rFonts w:eastAsia="Calibri"/>
          <w:lang w:val="en-US"/>
        </w:rPr>
        <w:t>(</w:t>
      </w:r>
      <w:r w:rsidR="00744655" w:rsidRPr="00744655">
        <w:rPr>
          <w:rFonts w:eastAsia="Calibri"/>
          <w:lang w:val="en-US"/>
        </w:rPr>
        <w:t>UNEP</w:t>
      </w:r>
      <w:r w:rsidR="00FA1B57">
        <w:rPr>
          <w:rFonts w:eastAsia="Calibri"/>
          <w:lang w:val="en-US"/>
        </w:rPr>
        <w:t>)</w:t>
      </w:r>
      <w:r w:rsidR="00BB4C58" w:rsidRPr="00BB4C58">
        <w:rPr>
          <w:rFonts w:eastAsia="Calibri"/>
          <w:lang w:val="en-US"/>
        </w:rPr>
        <w:t xml:space="preserve"> </w:t>
      </w:r>
      <w:r w:rsidR="00BB4C58" w:rsidRPr="00744655">
        <w:rPr>
          <w:rFonts w:eastAsia="Calibri"/>
          <w:lang w:val="en-US"/>
        </w:rPr>
        <w:t>(</w:t>
      </w:r>
      <w:r w:rsidR="00BB4C58">
        <w:rPr>
          <w:rFonts w:eastAsia="Calibri"/>
          <w:lang w:val="en-US"/>
        </w:rPr>
        <w:t>US $</w:t>
      </w:r>
      <w:r w:rsidR="00BB4C58" w:rsidRPr="00744655">
        <w:rPr>
          <w:rFonts w:eastAsia="Calibri"/>
          <w:lang w:val="en-US"/>
        </w:rPr>
        <w:t>17,500)</w:t>
      </w:r>
      <w:r w:rsidR="00F0096C">
        <w:rPr>
          <w:rFonts w:eastAsia="Calibri"/>
          <w:lang w:val="en-US"/>
        </w:rPr>
        <w:t>;</w:t>
      </w:r>
      <w:r w:rsidR="00D11FEB">
        <w:rPr>
          <w:rFonts w:eastAsia="Calibri"/>
          <w:lang w:val="en-US"/>
        </w:rPr>
        <w:t xml:space="preserve"> and</w:t>
      </w:r>
      <w:r w:rsidR="00F0096C">
        <w:rPr>
          <w:rFonts w:eastAsia="Calibri"/>
          <w:lang w:val="en-US"/>
        </w:rPr>
        <w:t xml:space="preserve"> p</w:t>
      </w:r>
      <w:r w:rsidR="00744655" w:rsidRPr="00744655">
        <w:rPr>
          <w:rFonts w:eastAsia="Calibri"/>
          <w:lang w:val="en-US"/>
        </w:rPr>
        <w:t>urchase and deliver</w:t>
      </w:r>
      <w:r w:rsidR="00D11FEB">
        <w:rPr>
          <w:rFonts w:eastAsia="Calibri"/>
          <w:lang w:val="en-US"/>
        </w:rPr>
        <w:t>y of</w:t>
      </w:r>
      <w:r w:rsidR="00744655" w:rsidRPr="00744655">
        <w:rPr>
          <w:rFonts w:eastAsia="Calibri"/>
          <w:lang w:val="en-US"/>
        </w:rPr>
        <w:t xml:space="preserve"> a refrigerant identifier for the custom</w:t>
      </w:r>
      <w:r w:rsidR="00646932">
        <w:rPr>
          <w:rFonts w:eastAsia="Calibri"/>
          <w:lang w:val="en-US"/>
        </w:rPr>
        <w:t>s</w:t>
      </w:r>
      <w:r w:rsidR="00744655" w:rsidRPr="00744655">
        <w:rPr>
          <w:rFonts w:eastAsia="Calibri"/>
          <w:lang w:val="en-US"/>
        </w:rPr>
        <w:t xml:space="preserve"> located </w:t>
      </w:r>
      <w:r w:rsidR="00646932">
        <w:rPr>
          <w:rFonts w:eastAsia="Calibri"/>
          <w:lang w:val="en-US"/>
        </w:rPr>
        <w:t>at</w:t>
      </w:r>
      <w:r w:rsidR="00744655" w:rsidRPr="00744655">
        <w:rPr>
          <w:rFonts w:eastAsia="Calibri"/>
          <w:lang w:val="en-US"/>
        </w:rPr>
        <w:t xml:space="preserve"> the border with Honduras </w:t>
      </w:r>
      <w:r w:rsidR="00BB4C58">
        <w:rPr>
          <w:rFonts w:eastAsia="Calibri"/>
          <w:lang w:val="en-US"/>
        </w:rPr>
        <w:t>(</w:t>
      </w:r>
      <w:r w:rsidR="00BB4C58" w:rsidRPr="00744655">
        <w:rPr>
          <w:rFonts w:eastAsia="Calibri"/>
          <w:lang w:val="en-US"/>
        </w:rPr>
        <w:t>UNIDO</w:t>
      </w:r>
      <w:r w:rsidR="00BB4C58">
        <w:rPr>
          <w:rFonts w:eastAsia="Calibri"/>
          <w:lang w:val="en-US"/>
        </w:rPr>
        <w:t>)</w:t>
      </w:r>
      <w:r w:rsidR="00BB4C58" w:rsidRPr="00744655">
        <w:rPr>
          <w:rFonts w:eastAsia="Calibri"/>
          <w:lang w:val="en-US"/>
        </w:rPr>
        <w:t xml:space="preserve"> </w:t>
      </w:r>
      <w:r w:rsidR="00744655" w:rsidRPr="00744655">
        <w:rPr>
          <w:rFonts w:eastAsia="Calibri"/>
          <w:lang w:val="en-US"/>
        </w:rPr>
        <w:t>(</w:t>
      </w:r>
      <w:r w:rsidR="00FA1B57">
        <w:rPr>
          <w:rFonts w:eastAsia="Calibri"/>
          <w:lang w:val="en-US"/>
        </w:rPr>
        <w:t>US $</w:t>
      </w:r>
      <w:r w:rsidR="00744655" w:rsidRPr="00744655">
        <w:rPr>
          <w:rFonts w:eastAsia="Calibri"/>
          <w:lang w:val="en-US"/>
        </w:rPr>
        <w:t>5,000)</w:t>
      </w:r>
      <w:r w:rsidR="00D11FEB">
        <w:rPr>
          <w:rFonts w:eastAsia="Calibri"/>
          <w:lang w:val="en-US"/>
        </w:rPr>
        <w:t>;</w:t>
      </w:r>
    </w:p>
    <w:p w14:paraId="3A83366D" w14:textId="420C0222" w:rsidR="00744655" w:rsidRDefault="00744655" w:rsidP="00426CDD">
      <w:pPr>
        <w:pStyle w:val="Heading2"/>
        <w:rPr>
          <w:rFonts w:eastAsia="Calibri"/>
          <w:lang w:val="en-US"/>
        </w:rPr>
      </w:pPr>
      <w:r w:rsidRPr="00744655">
        <w:rPr>
          <w:rFonts w:eastAsia="Calibri"/>
          <w:lang w:val="en-US"/>
        </w:rPr>
        <w:t>Design and implement</w:t>
      </w:r>
      <w:r w:rsidR="00426CDD">
        <w:rPr>
          <w:rFonts w:eastAsia="Calibri"/>
          <w:lang w:val="en-US"/>
        </w:rPr>
        <w:t>ation</w:t>
      </w:r>
      <w:r w:rsidRPr="00744655">
        <w:rPr>
          <w:rFonts w:eastAsia="Calibri"/>
          <w:lang w:val="en-US"/>
        </w:rPr>
        <w:t xml:space="preserve"> of t</w:t>
      </w:r>
      <w:r w:rsidRPr="00744655">
        <w:rPr>
          <w:lang w:val="en-US"/>
        </w:rPr>
        <w:t>he public awareness campaign to promote the proper use of flammable, toxic and high-pressure alternatives to HFCs and the proper disposal of end</w:t>
      </w:r>
      <w:r w:rsidR="00426CDD">
        <w:rPr>
          <w:lang w:val="en-US"/>
        </w:rPr>
        <w:noBreakHyphen/>
      </w:r>
      <w:r w:rsidRPr="00744655">
        <w:rPr>
          <w:lang w:val="en-US"/>
        </w:rPr>
        <w:t>of-life RAC appliances</w:t>
      </w:r>
      <w:r w:rsidR="006B71FA">
        <w:rPr>
          <w:lang w:val="en-US"/>
        </w:rPr>
        <w:t>;</w:t>
      </w:r>
      <w:r w:rsidRPr="00744655">
        <w:rPr>
          <w:lang w:val="en-US"/>
        </w:rPr>
        <w:t xml:space="preserve"> </w:t>
      </w:r>
      <w:r w:rsidR="006B71FA">
        <w:rPr>
          <w:lang w:val="en-US"/>
        </w:rPr>
        <w:t>d</w:t>
      </w:r>
      <w:r w:rsidRPr="00744655">
        <w:rPr>
          <w:lang w:val="en-US"/>
        </w:rPr>
        <w:t>esign of media kit for social networks and educational materials for MAC and residential commercial refrigeration RAC technicians</w:t>
      </w:r>
      <w:r w:rsidR="006B71FA">
        <w:rPr>
          <w:lang w:val="en-US"/>
        </w:rPr>
        <w:t>;</w:t>
      </w:r>
      <w:r w:rsidRPr="00744655">
        <w:rPr>
          <w:rFonts w:eastAsia="Calibri"/>
          <w:lang w:val="en-US"/>
        </w:rPr>
        <w:t xml:space="preserve"> and development of one communication workshop with schools</w:t>
      </w:r>
      <w:r w:rsidR="006B71FA">
        <w:rPr>
          <w:rFonts w:eastAsia="Calibri"/>
          <w:lang w:val="en-US"/>
        </w:rPr>
        <w:t xml:space="preserve"> </w:t>
      </w:r>
      <w:r w:rsidR="00142E40">
        <w:rPr>
          <w:rFonts w:eastAsia="Calibri"/>
          <w:lang w:val="en-US"/>
        </w:rPr>
        <w:t>(</w:t>
      </w:r>
      <w:r w:rsidRPr="00744655">
        <w:rPr>
          <w:rFonts w:eastAsia="Calibri"/>
          <w:lang w:val="en-US"/>
        </w:rPr>
        <w:t>UNEP</w:t>
      </w:r>
      <w:r w:rsidR="00142E40">
        <w:rPr>
          <w:rFonts w:eastAsia="Calibri"/>
          <w:lang w:val="en-US"/>
        </w:rPr>
        <w:t>)</w:t>
      </w:r>
      <w:r w:rsidR="00142E40" w:rsidRPr="00142E40">
        <w:rPr>
          <w:rFonts w:eastAsia="Calibri"/>
          <w:lang w:val="en-US"/>
        </w:rPr>
        <w:t xml:space="preserve"> </w:t>
      </w:r>
      <w:r w:rsidR="00142E40">
        <w:rPr>
          <w:rFonts w:eastAsia="Calibri"/>
          <w:lang w:val="en-US"/>
        </w:rPr>
        <w:t>(US $</w:t>
      </w:r>
      <w:r w:rsidR="00142E40" w:rsidRPr="00744655">
        <w:rPr>
          <w:rFonts w:eastAsia="Calibri"/>
          <w:lang w:val="en-US"/>
        </w:rPr>
        <w:t>20,000)</w:t>
      </w:r>
    </w:p>
    <w:p w14:paraId="595E684E" w14:textId="388DCF09" w:rsidR="00744655" w:rsidRPr="00744655" w:rsidRDefault="00142E40" w:rsidP="00142E40">
      <w:pPr>
        <w:pStyle w:val="Heading2"/>
        <w:rPr>
          <w:rFonts w:eastAsia="Calibri"/>
          <w:lang w:val="en-US"/>
        </w:rPr>
      </w:pPr>
      <w:r>
        <w:rPr>
          <w:rFonts w:eastAsia="Calibri"/>
          <w:lang w:val="en-US"/>
        </w:rPr>
        <w:t>Signing of c</w:t>
      </w:r>
      <w:r w:rsidR="00744655" w:rsidRPr="00744655">
        <w:rPr>
          <w:rFonts w:eastAsia="Calibri"/>
          <w:lang w:val="en-US"/>
        </w:rPr>
        <w:t>ollaboration agreements with 2 vocational training centers</w:t>
      </w:r>
      <w:r>
        <w:rPr>
          <w:rFonts w:eastAsia="Calibri"/>
          <w:lang w:val="en-US"/>
        </w:rPr>
        <w:t>;</w:t>
      </w:r>
      <w:r w:rsidR="00744655" w:rsidRPr="00744655">
        <w:rPr>
          <w:rFonts w:eastAsia="Calibri"/>
          <w:lang w:val="en-US"/>
        </w:rPr>
        <w:t xml:space="preserve"> elaboration of two manuals on the safety use of flammable refrigerants in residential and commercial </w:t>
      </w:r>
      <w:r w:rsidR="00E2691C">
        <w:rPr>
          <w:rFonts w:eastAsia="Calibri"/>
          <w:lang w:val="en-US"/>
        </w:rPr>
        <w:t>stand</w:t>
      </w:r>
      <w:r w:rsidR="00E2691C">
        <w:rPr>
          <w:rFonts w:eastAsia="Calibri"/>
          <w:lang w:val="en-US"/>
        </w:rPr>
        <w:noBreakHyphen/>
        <w:t xml:space="preserve">alone </w:t>
      </w:r>
      <w:r w:rsidR="00DA7D6F">
        <w:rPr>
          <w:rFonts w:eastAsia="Calibri"/>
          <w:lang w:val="en-US"/>
        </w:rPr>
        <w:t>refrigeration</w:t>
      </w:r>
      <w:r w:rsidR="00E2691C">
        <w:rPr>
          <w:rFonts w:eastAsia="Calibri"/>
          <w:lang w:val="en-US"/>
        </w:rPr>
        <w:t xml:space="preserve"> </w:t>
      </w:r>
      <w:r w:rsidR="00744655" w:rsidRPr="00744655">
        <w:rPr>
          <w:rFonts w:eastAsia="Calibri"/>
          <w:lang w:val="en-US"/>
        </w:rPr>
        <w:t>and MAC sectors</w:t>
      </w:r>
      <w:r w:rsidR="00E2691C">
        <w:rPr>
          <w:rFonts w:eastAsia="Calibri"/>
          <w:lang w:val="en-US"/>
        </w:rPr>
        <w:t>;</w:t>
      </w:r>
      <w:r w:rsidR="00744655" w:rsidRPr="00744655">
        <w:rPr>
          <w:rFonts w:eastAsia="Calibri"/>
          <w:lang w:val="en-US"/>
        </w:rPr>
        <w:t xml:space="preserve"> </w:t>
      </w:r>
      <w:r w:rsidR="00E2691C">
        <w:rPr>
          <w:rFonts w:eastAsia="Calibri"/>
          <w:lang w:val="en-US"/>
        </w:rPr>
        <w:t xml:space="preserve">design of a </w:t>
      </w:r>
      <w:r w:rsidR="00744655" w:rsidRPr="00744655">
        <w:rPr>
          <w:rFonts w:eastAsia="Calibri"/>
          <w:lang w:val="en-US"/>
        </w:rPr>
        <w:t>training program</w:t>
      </w:r>
      <w:r w:rsidR="00E2691C">
        <w:rPr>
          <w:rFonts w:eastAsia="Calibri"/>
          <w:lang w:val="en-US"/>
        </w:rPr>
        <w:t>me</w:t>
      </w:r>
      <w:r w:rsidR="00744655" w:rsidRPr="00744655">
        <w:rPr>
          <w:rFonts w:eastAsia="Calibri"/>
          <w:lang w:val="en-US"/>
        </w:rPr>
        <w:t xml:space="preserve"> and teaching materials</w:t>
      </w:r>
      <w:r w:rsidR="00E2691C">
        <w:rPr>
          <w:rFonts w:eastAsia="Calibri"/>
          <w:lang w:val="en-US"/>
        </w:rPr>
        <w:t>;</w:t>
      </w:r>
      <w:r w:rsidR="00744655" w:rsidRPr="00744655">
        <w:rPr>
          <w:rFonts w:eastAsia="Calibri"/>
          <w:lang w:val="en-US"/>
        </w:rPr>
        <w:t xml:space="preserve"> </w:t>
      </w:r>
      <w:r w:rsidR="00E2691C">
        <w:rPr>
          <w:rFonts w:eastAsia="Calibri"/>
          <w:lang w:val="en-US"/>
        </w:rPr>
        <w:t>o</w:t>
      </w:r>
      <w:r w:rsidR="00744655" w:rsidRPr="00744655">
        <w:rPr>
          <w:rFonts w:eastAsia="Calibri"/>
          <w:lang w:val="en-US"/>
        </w:rPr>
        <w:t xml:space="preserve">ne study tour at an international training center in the use of flammable refrigerants </w:t>
      </w:r>
      <w:r w:rsidR="00BD7176">
        <w:rPr>
          <w:rFonts w:eastAsia="Calibri"/>
          <w:lang w:val="en-US"/>
        </w:rPr>
        <w:t>to train</w:t>
      </w:r>
      <w:r w:rsidR="00E2691C">
        <w:rPr>
          <w:rFonts w:eastAsia="Calibri"/>
          <w:lang w:val="en-US"/>
        </w:rPr>
        <w:t xml:space="preserve"> two </w:t>
      </w:r>
      <w:r w:rsidR="00744655" w:rsidRPr="00744655">
        <w:rPr>
          <w:rFonts w:eastAsia="Calibri"/>
          <w:lang w:val="en-US"/>
        </w:rPr>
        <w:t>lead trainers</w:t>
      </w:r>
      <w:r w:rsidR="00E2691C">
        <w:rPr>
          <w:rFonts w:eastAsia="Calibri"/>
          <w:lang w:val="en-US"/>
        </w:rPr>
        <w:t xml:space="preserve">; </w:t>
      </w:r>
      <w:r w:rsidR="00AA1C9B">
        <w:rPr>
          <w:rFonts w:eastAsia="Calibri"/>
          <w:lang w:val="en-US"/>
        </w:rPr>
        <w:t xml:space="preserve">and </w:t>
      </w:r>
      <w:r w:rsidR="00E2691C">
        <w:rPr>
          <w:rFonts w:eastAsia="Calibri"/>
          <w:lang w:val="en-US"/>
        </w:rPr>
        <w:t>tools and equ</w:t>
      </w:r>
      <w:r w:rsidR="00DA7D6F">
        <w:rPr>
          <w:rFonts w:eastAsia="Calibri"/>
          <w:lang w:val="en-US"/>
        </w:rPr>
        <w:t>ipment for the s</w:t>
      </w:r>
      <w:r w:rsidR="00744655" w:rsidRPr="00744655">
        <w:rPr>
          <w:rFonts w:eastAsia="Calibri"/>
          <w:lang w:val="en-US"/>
        </w:rPr>
        <w:t>elected training institution for the correct hands-on training for residential</w:t>
      </w:r>
      <w:r w:rsidR="00BD7176">
        <w:rPr>
          <w:rFonts w:eastAsia="Calibri"/>
          <w:lang w:val="en-US"/>
        </w:rPr>
        <w:t xml:space="preserve"> and </w:t>
      </w:r>
      <w:r w:rsidR="00744655" w:rsidRPr="00744655">
        <w:rPr>
          <w:rFonts w:eastAsia="Calibri"/>
          <w:lang w:val="en-US"/>
        </w:rPr>
        <w:t xml:space="preserve">commercial refrigeration and MAC </w:t>
      </w:r>
      <w:r w:rsidR="00BD7176">
        <w:rPr>
          <w:rFonts w:eastAsia="Calibri"/>
          <w:lang w:val="en-US"/>
        </w:rPr>
        <w:t xml:space="preserve">sectors </w:t>
      </w:r>
      <w:r w:rsidR="0030190B">
        <w:rPr>
          <w:rFonts w:eastAsia="Calibri"/>
          <w:lang w:val="en-US"/>
        </w:rPr>
        <w:t>(</w:t>
      </w:r>
      <w:r w:rsidR="00744655" w:rsidRPr="00744655">
        <w:rPr>
          <w:rFonts w:eastAsia="Calibri"/>
          <w:lang w:val="en-US"/>
        </w:rPr>
        <w:t>UNIDO</w:t>
      </w:r>
      <w:r w:rsidR="0030190B">
        <w:rPr>
          <w:rFonts w:eastAsia="Calibri"/>
          <w:lang w:val="en-US"/>
        </w:rPr>
        <w:t>)</w:t>
      </w:r>
      <w:r w:rsidR="00BD7176">
        <w:rPr>
          <w:rFonts w:eastAsia="Calibri"/>
          <w:lang w:val="en-US"/>
        </w:rPr>
        <w:t xml:space="preserve"> </w:t>
      </w:r>
      <w:r w:rsidR="00BD7176" w:rsidRPr="00744655">
        <w:rPr>
          <w:rFonts w:eastAsia="Calibri"/>
          <w:lang w:val="en-US"/>
        </w:rPr>
        <w:t>(</w:t>
      </w:r>
      <w:r w:rsidR="00BD7176">
        <w:rPr>
          <w:rFonts w:eastAsia="Calibri"/>
          <w:lang w:val="en-US"/>
        </w:rPr>
        <w:t>US $</w:t>
      </w:r>
      <w:r w:rsidR="00BD7176" w:rsidRPr="00744655">
        <w:rPr>
          <w:rFonts w:eastAsia="Calibri"/>
          <w:lang w:val="en-US"/>
        </w:rPr>
        <w:t>1</w:t>
      </w:r>
      <w:r w:rsidR="00F839D5">
        <w:rPr>
          <w:rFonts w:eastAsia="Calibri"/>
          <w:lang w:val="en-US"/>
        </w:rPr>
        <w:t>38,000</w:t>
      </w:r>
      <w:r w:rsidR="00BD7176" w:rsidRPr="00744655">
        <w:rPr>
          <w:rFonts w:eastAsia="Calibri"/>
          <w:lang w:val="en-US"/>
        </w:rPr>
        <w:t>)</w:t>
      </w:r>
      <w:r w:rsidR="00AA1C9B">
        <w:rPr>
          <w:rFonts w:eastAsia="Calibri"/>
          <w:lang w:val="en-US"/>
        </w:rPr>
        <w:t>;</w:t>
      </w:r>
    </w:p>
    <w:p w14:paraId="75B9CD22" w14:textId="5EC3D67A" w:rsidR="00744655" w:rsidRDefault="00744655" w:rsidP="00AA1C9B">
      <w:pPr>
        <w:pStyle w:val="Heading2"/>
        <w:rPr>
          <w:rFonts w:eastAsia="Calibri"/>
          <w:lang w:val="en-US"/>
        </w:rPr>
      </w:pPr>
      <w:r w:rsidRPr="00AA1C9B">
        <w:rPr>
          <w:rFonts w:eastAsia="Calibri"/>
          <w:lang w:val="en-US"/>
        </w:rPr>
        <w:t xml:space="preserve">Design of </w:t>
      </w:r>
      <w:r w:rsidR="00AA1C9B" w:rsidRPr="00AA1C9B">
        <w:rPr>
          <w:rFonts w:eastAsia="Calibri"/>
          <w:lang w:val="en-US"/>
        </w:rPr>
        <w:t xml:space="preserve">an </w:t>
      </w:r>
      <w:r w:rsidRPr="00AA1C9B">
        <w:rPr>
          <w:rFonts w:eastAsia="Calibri"/>
          <w:lang w:val="en-US"/>
        </w:rPr>
        <w:t xml:space="preserve">initial draft of actions for the promotion of </w:t>
      </w:r>
      <w:r w:rsidR="00AA1C9B" w:rsidRPr="00AA1C9B">
        <w:rPr>
          <w:rFonts w:eastAsia="Calibri"/>
          <w:lang w:val="en-US"/>
        </w:rPr>
        <w:t>recovery and recla</w:t>
      </w:r>
      <w:r w:rsidR="008F33F0">
        <w:rPr>
          <w:rFonts w:eastAsia="Calibri"/>
          <w:lang w:val="en-US"/>
        </w:rPr>
        <w:t>mation</w:t>
      </w:r>
      <w:r w:rsidR="00AA1C9B" w:rsidRPr="00AA1C9B">
        <w:rPr>
          <w:rFonts w:eastAsia="Calibri"/>
          <w:lang w:val="en-US"/>
        </w:rPr>
        <w:t xml:space="preserve"> </w:t>
      </w:r>
      <w:r w:rsidRPr="00AA1C9B">
        <w:rPr>
          <w:rFonts w:eastAsia="Calibri"/>
          <w:lang w:val="en-US"/>
        </w:rPr>
        <w:t>activities</w:t>
      </w:r>
      <w:r w:rsidR="00AA1C9B" w:rsidRPr="00AA1C9B">
        <w:rPr>
          <w:rFonts w:eastAsia="Calibri"/>
          <w:lang w:val="en-US"/>
        </w:rPr>
        <w:t>; and</w:t>
      </w:r>
      <w:r w:rsidR="00AA1C9B">
        <w:rPr>
          <w:rFonts w:eastAsia="Calibri"/>
          <w:lang w:val="en-US"/>
        </w:rPr>
        <w:t xml:space="preserve"> i</w:t>
      </w:r>
      <w:r w:rsidRPr="00744655">
        <w:rPr>
          <w:rFonts w:eastAsia="Calibri"/>
          <w:lang w:val="en-US"/>
        </w:rPr>
        <w:t xml:space="preserve">mplementation of a one mobile reclaiming unit to provide services for end-users, training, and equipment </w:t>
      </w:r>
      <w:r w:rsidR="00AA1C9B">
        <w:rPr>
          <w:rFonts w:eastAsia="Calibri"/>
          <w:lang w:val="en-US"/>
        </w:rPr>
        <w:t>(</w:t>
      </w:r>
      <w:r w:rsidRPr="00744655">
        <w:rPr>
          <w:rFonts w:eastAsia="Calibri"/>
          <w:lang w:val="en-US"/>
        </w:rPr>
        <w:t>UNIDO</w:t>
      </w:r>
      <w:r w:rsidR="00AA1C9B">
        <w:rPr>
          <w:rFonts w:eastAsia="Calibri"/>
          <w:lang w:val="en-US"/>
        </w:rPr>
        <w:t xml:space="preserve">) (US $22,500); and </w:t>
      </w:r>
    </w:p>
    <w:p w14:paraId="2934EF70" w14:textId="299FE834" w:rsidR="00744655" w:rsidRPr="00AA1C9B" w:rsidRDefault="00744655" w:rsidP="00104507">
      <w:pPr>
        <w:pStyle w:val="Heading2"/>
        <w:rPr>
          <w:rFonts w:eastAsia="Calibri"/>
          <w:lang w:val="en-US"/>
        </w:rPr>
      </w:pPr>
      <w:r w:rsidRPr="00AA1C9B">
        <w:rPr>
          <w:rFonts w:eastAsia="Calibri"/>
          <w:lang w:val="en-US"/>
        </w:rPr>
        <w:t>Project coordination and monitoring: including two annual project reports</w:t>
      </w:r>
      <w:r w:rsidR="00CB2DD5">
        <w:rPr>
          <w:rFonts w:eastAsia="Calibri"/>
          <w:lang w:val="en-US"/>
        </w:rPr>
        <w:t>,</w:t>
      </w:r>
      <w:r w:rsidRPr="00AA1C9B">
        <w:rPr>
          <w:rFonts w:eastAsia="Calibri"/>
          <w:lang w:val="en-US"/>
        </w:rPr>
        <w:t xml:space="preserve"> </w:t>
      </w:r>
      <w:r w:rsidR="00AA1C9B">
        <w:rPr>
          <w:rFonts w:eastAsia="Calibri"/>
          <w:lang w:val="en-US"/>
        </w:rPr>
        <w:t>tw</w:t>
      </w:r>
      <w:r w:rsidR="00CB2DD5">
        <w:rPr>
          <w:rFonts w:eastAsia="Calibri"/>
          <w:lang w:val="en-US"/>
        </w:rPr>
        <w:t>o</w:t>
      </w:r>
      <w:r w:rsidRPr="00AA1C9B">
        <w:rPr>
          <w:rFonts w:eastAsia="Calibri"/>
          <w:lang w:val="en-US"/>
        </w:rPr>
        <w:t xml:space="preserve"> meetings with stakeholders, inclusion of action lines in project implementation, articulation of the strategy with other agendas, and monitoring of tranche implementation for the different sub-components </w:t>
      </w:r>
      <w:r w:rsidR="00CB2DD5">
        <w:rPr>
          <w:rFonts w:eastAsia="Calibri"/>
          <w:lang w:val="en-US"/>
        </w:rPr>
        <w:t xml:space="preserve">(UNIDO) </w:t>
      </w:r>
      <w:r w:rsidRPr="00AA1C9B">
        <w:rPr>
          <w:rFonts w:eastAsia="Calibri"/>
          <w:lang w:val="en-US"/>
        </w:rPr>
        <w:t>(</w:t>
      </w:r>
      <w:r w:rsidR="00CB2DD5">
        <w:rPr>
          <w:rFonts w:eastAsia="Calibri"/>
          <w:lang w:val="en-US"/>
        </w:rPr>
        <w:t>US $</w:t>
      </w:r>
      <w:r w:rsidRPr="00AA1C9B">
        <w:rPr>
          <w:rFonts w:eastAsia="Calibri"/>
          <w:lang w:val="en-US"/>
        </w:rPr>
        <w:t>29,000).</w:t>
      </w:r>
    </w:p>
    <w:p w14:paraId="61A2EBB2" w14:textId="77777777" w:rsidR="00ED0391" w:rsidRPr="00996241" w:rsidRDefault="00ED0391" w:rsidP="00104507">
      <w:pPr>
        <w:widowControl w:val="0"/>
        <w:spacing w:before="360" w:after="240"/>
        <w:jc w:val="center"/>
        <w:rPr>
          <w:b/>
        </w:rPr>
      </w:pPr>
      <w:bookmarkStart w:id="6" w:name="_Hlk126916095"/>
      <w:r w:rsidRPr="009931F4">
        <w:rPr>
          <w:b/>
        </w:rPr>
        <w:t>SECRETARIAT’S COMMENTS AND RECOMMENDATION</w:t>
      </w:r>
    </w:p>
    <w:p w14:paraId="7ACFF468" w14:textId="77777777" w:rsidR="00CF71DB" w:rsidRDefault="00CF71DB" w:rsidP="00104507">
      <w:pPr>
        <w:widowControl w:val="0"/>
        <w:spacing w:after="240"/>
        <w:rPr>
          <w:b/>
        </w:rPr>
      </w:pPr>
      <w:r w:rsidRPr="00CF71DB">
        <w:rPr>
          <w:b/>
        </w:rPr>
        <w:t>COMMENTS</w:t>
      </w:r>
    </w:p>
    <w:bookmarkEnd w:id="6"/>
    <w:p w14:paraId="1FD708DA" w14:textId="277B3A77" w:rsidR="00ED0391" w:rsidRDefault="00ED0391" w:rsidP="00104507">
      <w:pPr>
        <w:pStyle w:val="Heading1"/>
        <w:widowControl w:val="0"/>
      </w:pPr>
      <w:r w:rsidRPr="00996241">
        <w:t xml:space="preserve">The Secretariat reviewed </w:t>
      </w:r>
      <w:r>
        <w:t>s</w:t>
      </w:r>
      <w:r w:rsidRPr="00996241">
        <w:t>tage </w:t>
      </w:r>
      <w:r>
        <w:t xml:space="preserve">I </w:t>
      </w:r>
      <w:r w:rsidRPr="00996241">
        <w:t xml:space="preserve">of the </w:t>
      </w:r>
      <w:r>
        <w:t>KIP</w:t>
      </w:r>
      <w:r w:rsidRPr="00996241">
        <w:t xml:space="preserve"> </w:t>
      </w:r>
      <w:r>
        <w:t xml:space="preserve">for Nicaragua </w:t>
      </w:r>
      <w:r w:rsidRPr="00996241">
        <w:t xml:space="preserve">in light of the </w:t>
      </w:r>
      <w:r>
        <w:t xml:space="preserve">existing </w:t>
      </w:r>
      <w:r w:rsidRPr="00996241">
        <w:t xml:space="preserve">policies and guidelines of the Multilateral Fund, </w:t>
      </w:r>
      <w:bookmarkStart w:id="7" w:name="_Hlk126916105"/>
      <w:r>
        <w:t>including decision and 92/37,</w:t>
      </w:r>
      <w:r>
        <w:rPr>
          <w:rStyle w:val="FootnoteReference"/>
        </w:rPr>
        <w:footnoteReference w:id="8"/>
      </w:r>
      <w:r>
        <w:t xml:space="preserve"> </w:t>
      </w:r>
      <w:r w:rsidRPr="000A4838">
        <w:t xml:space="preserve">stage </w:t>
      </w:r>
      <w:r>
        <w:t>II</w:t>
      </w:r>
      <w:r w:rsidRPr="000A4838">
        <w:t xml:space="preserve"> of the HPMP</w:t>
      </w:r>
      <w:r>
        <w:t>,</w:t>
      </w:r>
      <w:r w:rsidRPr="000A4838">
        <w:t xml:space="preserve"> </w:t>
      </w:r>
      <w:r>
        <w:t xml:space="preserve">and the </w:t>
      </w:r>
      <w:r w:rsidRPr="000A4838">
        <w:t>2023</w:t>
      </w:r>
      <w:r>
        <w:noBreakHyphen/>
      </w:r>
      <w:r w:rsidRPr="000A4838">
        <w:t>2025 business plan of the Multilateral Fund.</w:t>
      </w:r>
    </w:p>
    <w:p w14:paraId="3B10BBDB" w14:textId="77777777" w:rsidR="00A01A37" w:rsidRDefault="008F073E" w:rsidP="00104507">
      <w:pPr>
        <w:pStyle w:val="Heading1"/>
        <w:keepNext/>
        <w:numPr>
          <w:ilvl w:val="0"/>
          <w:numId w:val="0"/>
        </w:numPr>
      </w:pPr>
      <w:r w:rsidRPr="00A01A37">
        <w:rPr>
          <w:u w:val="single"/>
        </w:rPr>
        <w:lastRenderedPageBreak/>
        <w:t>HFC consumption and the control targets in stage I</w:t>
      </w:r>
    </w:p>
    <w:p w14:paraId="2B984707" w14:textId="051528E2" w:rsidR="008F1DA0" w:rsidRDefault="00913116" w:rsidP="00104507">
      <w:pPr>
        <w:pStyle w:val="Heading1"/>
        <w:keepNext/>
      </w:pPr>
      <w:r w:rsidRPr="005F7919">
        <w:rPr>
          <w:lang w:val="en-US"/>
        </w:rPr>
        <w:t>Noting that t</w:t>
      </w:r>
      <w:r w:rsidR="00C019FA" w:rsidRPr="005F7919">
        <w:rPr>
          <w:lang w:val="en-US"/>
        </w:rPr>
        <w:t>h</w:t>
      </w:r>
      <w:r w:rsidRPr="005F7919">
        <w:rPr>
          <w:lang w:val="en-US"/>
        </w:rPr>
        <w:t>e</w:t>
      </w:r>
      <w:r w:rsidR="00C019FA" w:rsidRPr="005F7919">
        <w:rPr>
          <w:lang w:val="en-US"/>
        </w:rPr>
        <w:t xml:space="preserve"> HFC consumption in Ni</w:t>
      </w:r>
      <w:r w:rsidR="00B36F03" w:rsidRPr="005F7919">
        <w:rPr>
          <w:lang w:val="en-US"/>
        </w:rPr>
        <w:t xml:space="preserve">caragua </w:t>
      </w:r>
      <w:r w:rsidR="00C019FA" w:rsidRPr="005F7919">
        <w:rPr>
          <w:lang w:val="en-US"/>
        </w:rPr>
        <w:t>in 2022 is 23 per cent below that of 2021, 34 per cent below the baseline and 14 per cent below the HFC component of the baseline</w:t>
      </w:r>
      <w:r w:rsidRPr="005F7919">
        <w:rPr>
          <w:lang w:val="en-US"/>
        </w:rPr>
        <w:t xml:space="preserve">, the Secretariat </w:t>
      </w:r>
      <w:r w:rsidR="00215515" w:rsidRPr="005F7919">
        <w:rPr>
          <w:lang w:val="en-US"/>
        </w:rPr>
        <w:t xml:space="preserve">discussed </w:t>
      </w:r>
      <w:r w:rsidR="00900B4F" w:rsidRPr="005F7919">
        <w:rPr>
          <w:lang w:val="en-US"/>
        </w:rPr>
        <w:t xml:space="preserve">with UNIDO whether the country </w:t>
      </w:r>
      <w:r w:rsidR="00340482">
        <w:rPr>
          <w:lang w:val="en-US"/>
        </w:rPr>
        <w:t>might be willing to consider</w:t>
      </w:r>
      <w:r w:rsidR="002A7C27">
        <w:rPr>
          <w:lang w:val="en-US"/>
        </w:rPr>
        <w:t xml:space="preserve"> reducing HFC</w:t>
      </w:r>
      <w:r w:rsidR="006B6335" w:rsidRPr="005F7919">
        <w:rPr>
          <w:lang w:val="en-US"/>
        </w:rPr>
        <w:t xml:space="preserve"> consumption by 10 per cent of </w:t>
      </w:r>
      <w:r w:rsidR="002A7C27">
        <w:rPr>
          <w:lang w:val="en-US"/>
        </w:rPr>
        <w:t>the country’s</w:t>
      </w:r>
      <w:r w:rsidR="002A7C27" w:rsidRPr="005F7919">
        <w:rPr>
          <w:lang w:val="en-US"/>
        </w:rPr>
        <w:t xml:space="preserve"> </w:t>
      </w:r>
      <w:r w:rsidR="006B6335" w:rsidRPr="005F7919">
        <w:rPr>
          <w:lang w:val="en-US"/>
        </w:rPr>
        <w:t xml:space="preserve">average HFC consumption in the baseline years with </w:t>
      </w:r>
      <w:r w:rsidR="00C019FA" w:rsidRPr="005F7919">
        <w:rPr>
          <w:lang w:val="en-US"/>
        </w:rPr>
        <w:t xml:space="preserve">additional 20 per cent funding </w:t>
      </w:r>
      <w:r w:rsidR="00B7400A" w:rsidRPr="005F7919">
        <w:rPr>
          <w:lang w:val="en-US"/>
        </w:rPr>
        <w:t xml:space="preserve">in line with </w:t>
      </w:r>
      <w:r w:rsidR="00C019FA" w:rsidRPr="005F7919">
        <w:rPr>
          <w:lang w:val="en-US"/>
        </w:rPr>
        <w:t>decision</w:t>
      </w:r>
      <w:r w:rsidR="00B7400A" w:rsidRPr="005F7919">
        <w:rPr>
          <w:lang w:val="en-US"/>
        </w:rPr>
        <w:t> </w:t>
      </w:r>
      <w:r w:rsidR="00C019FA" w:rsidRPr="005F7919">
        <w:rPr>
          <w:lang w:val="en-US"/>
        </w:rPr>
        <w:t xml:space="preserve">92/37(b)(ii)). </w:t>
      </w:r>
      <w:r w:rsidR="00B7400A" w:rsidRPr="005F7919">
        <w:rPr>
          <w:lang w:val="en-US"/>
        </w:rPr>
        <w:t xml:space="preserve">UNIDO </w:t>
      </w:r>
      <w:r w:rsidR="00BD7434">
        <w:rPr>
          <w:lang w:val="en-US"/>
        </w:rPr>
        <w:t>explained</w:t>
      </w:r>
      <w:r w:rsidR="00BD7434" w:rsidRPr="005F7919">
        <w:rPr>
          <w:lang w:val="en-US"/>
        </w:rPr>
        <w:t xml:space="preserve"> </w:t>
      </w:r>
      <w:r w:rsidR="00B7400A" w:rsidRPr="005F7919">
        <w:rPr>
          <w:lang w:val="en-US"/>
        </w:rPr>
        <w:t>that t</w:t>
      </w:r>
      <w:r w:rsidR="00C019FA" w:rsidRPr="005F7919">
        <w:rPr>
          <w:lang w:val="en-US"/>
        </w:rPr>
        <w:t xml:space="preserve">he low HFC consumption in Nicaragua in 2022 </w:t>
      </w:r>
      <w:r w:rsidR="0035004F" w:rsidRPr="005F7919">
        <w:rPr>
          <w:lang w:val="en-US"/>
        </w:rPr>
        <w:t>wa</w:t>
      </w:r>
      <w:r w:rsidR="00C019FA" w:rsidRPr="005F7919">
        <w:rPr>
          <w:lang w:val="en-US"/>
        </w:rPr>
        <w:t xml:space="preserve">s due to the fact that despite the reactivation of different economic activities, some </w:t>
      </w:r>
      <w:r w:rsidR="0035004F" w:rsidRPr="005F7919">
        <w:rPr>
          <w:lang w:val="en-US"/>
        </w:rPr>
        <w:t>were</w:t>
      </w:r>
      <w:r w:rsidR="00C019FA" w:rsidRPr="005F7919">
        <w:rPr>
          <w:lang w:val="en-US"/>
        </w:rPr>
        <w:t xml:space="preserve"> still struggling with </w:t>
      </w:r>
      <w:r w:rsidR="00B7400A" w:rsidRPr="005F7919">
        <w:rPr>
          <w:lang w:val="en-US"/>
        </w:rPr>
        <w:t>recovery</w:t>
      </w:r>
      <w:r w:rsidR="0085588E" w:rsidRPr="005F7919">
        <w:rPr>
          <w:lang w:val="en-US"/>
        </w:rPr>
        <w:t>;</w:t>
      </w:r>
      <w:r w:rsidR="008F073E">
        <w:t xml:space="preserve"> that the Government would like to take a very precautionary approach for setting the targets for stage I of the KIP </w:t>
      </w:r>
      <w:r w:rsidR="00B17275">
        <w:t>as</w:t>
      </w:r>
      <w:r w:rsidR="008F073E">
        <w:t xml:space="preserve"> the low-GWP alternative technolog</w:t>
      </w:r>
      <w:r w:rsidR="0085588E">
        <w:t>ies</w:t>
      </w:r>
      <w:r w:rsidR="008F073E">
        <w:t xml:space="preserve"> needed for HFC phase</w:t>
      </w:r>
      <w:r w:rsidR="0035004F">
        <w:noBreakHyphen/>
      </w:r>
      <w:r w:rsidR="008F073E">
        <w:t xml:space="preserve">down </w:t>
      </w:r>
      <w:r w:rsidR="0085588E">
        <w:t>were</w:t>
      </w:r>
      <w:r w:rsidR="008F073E">
        <w:t xml:space="preserve"> not </w:t>
      </w:r>
      <w:r w:rsidR="00BD7434">
        <w:t xml:space="preserve">easily </w:t>
      </w:r>
      <w:r w:rsidR="008F073E">
        <w:t xml:space="preserve">available or accessible for all RAC applications at </w:t>
      </w:r>
      <w:r w:rsidR="0085588E">
        <w:t>present</w:t>
      </w:r>
      <w:r w:rsidR="0085588E" w:rsidRPr="005F7919">
        <w:rPr>
          <w:lang w:val="en-US"/>
        </w:rPr>
        <w:t xml:space="preserve"> </w:t>
      </w:r>
      <w:r w:rsidR="008F073E">
        <w:t>the country has already experienced increased consumption in 2023</w:t>
      </w:r>
      <w:r w:rsidR="0085588E" w:rsidRPr="005F7919">
        <w:rPr>
          <w:lang w:val="en-US"/>
        </w:rPr>
        <w:t xml:space="preserve"> close to pre-pandemic levels</w:t>
      </w:r>
      <w:r w:rsidR="00DF62FF" w:rsidRPr="005F7919">
        <w:rPr>
          <w:lang w:val="en-US"/>
        </w:rPr>
        <w:t xml:space="preserve"> and</w:t>
      </w:r>
      <w:r w:rsidR="008F073E">
        <w:t xml:space="preserve"> this </w:t>
      </w:r>
      <w:r w:rsidR="00DF62FF">
        <w:t xml:space="preserve">growth </w:t>
      </w:r>
      <w:r w:rsidR="008F073E">
        <w:t>m</w:t>
      </w:r>
      <w:r w:rsidR="00DF62FF">
        <w:t>ight</w:t>
      </w:r>
      <w:r w:rsidR="008F073E">
        <w:t xml:space="preserve"> continue in the coming years</w:t>
      </w:r>
      <w:r w:rsidR="00A63777">
        <w:t>.</w:t>
      </w:r>
      <w:r w:rsidR="008F073E">
        <w:t xml:space="preserve"> </w:t>
      </w:r>
      <w:r w:rsidR="00710B41" w:rsidRPr="005F7919">
        <w:rPr>
          <w:lang w:val="en-US"/>
        </w:rPr>
        <w:t xml:space="preserve">To prevent consumption from growing further, the Government of Nicaragua has structured a pathway </w:t>
      </w:r>
      <w:r w:rsidR="001B51E1">
        <w:rPr>
          <w:lang w:val="en-US"/>
        </w:rPr>
        <w:t>which would give the country the best options and flexibility as an LVC and an equipment importing country,</w:t>
      </w:r>
      <w:r w:rsidR="001B51E1" w:rsidRPr="005F7919">
        <w:rPr>
          <w:lang w:val="en-US"/>
        </w:rPr>
        <w:t xml:space="preserve"> </w:t>
      </w:r>
      <w:r w:rsidR="00710B41" w:rsidRPr="005F7919">
        <w:rPr>
          <w:lang w:val="en-US"/>
        </w:rPr>
        <w:t>to reach the 10</w:t>
      </w:r>
      <w:r w:rsidR="005F7919" w:rsidRPr="005F7919">
        <w:rPr>
          <w:lang w:val="en-US"/>
        </w:rPr>
        <w:t xml:space="preserve"> per cent</w:t>
      </w:r>
      <w:r w:rsidR="00710B41" w:rsidRPr="005F7919">
        <w:rPr>
          <w:lang w:val="en-US"/>
        </w:rPr>
        <w:t xml:space="preserve"> reduction commitment in line with the Kigali Amendment.</w:t>
      </w:r>
      <w:r w:rsidR="005F7919">
        <w:rPr>
          <w:lang w:val="en-US"/>
        </w:rPr>
        <w:t xml:space="preserve"> </w:t>
      </w:r>
      <w:r w:rsidR="008F073E">
        <w:t>However, the Government would make the best effort to control HFCs and review th</w:t>
      </w:r>
      <w:r w:rsidR="005F7919">
        <w:t>e</w:t>
      </w:r>
      <w:r w:rsidR="008F073E">
        <w:t xml:space="preserve"> situation and then decide on any </w:t>
      </w:r>
      <w:r w:rsidR="005F7919">
        <w:t xml:space="preserve">additional </w:t>
      </w:r>
      <w:r w:rsidR="008F073E">
        <w:t xml:space="preserve">actions </w:t>
      </w:r>
      <w:r w:rsidR="00A32AE8">
        <w:t>during the implementation of stage I of the KIP</w:t>
      </w:r>
      <w:r w:rsidR="008F073E">
        <w:t>.</w:t>
      </w:r>
    </w:p>
    <w:p w14:paraId="2608CDD4" w14:textId="0DA0C1BC" w:rsidR="00C72743" w:rsidRPr="009C3BDA" w:rsidRDefault="001845A6" w:rsidP="00A014D7">
      <w:pPr>
        <w:pStyle w:val="Heading1"/>
        <w:rPr>
          <w:lang w:val="en-US"/>
        </w:rPr>
      </w:pPr>
      <w:r>
        <w:rPr>
          <w:lang w:val="en-US"/>
        </w:rPr>
        <w:t xml:space="preserve">Despite being small amounts, the </w:t>
      </w:r>
      <w:r w:rsidR="00C72743" w:rsidRPr="00FA0BF7">
        <w:rPr>
          <w:lang w:val="en-US"/>
        </w:rPr>
        <w:t>Secret</w:t>
      </w:r>
      <w:r w:rsidR="00C72743" w:rsidRPr="00B344E3">
        <w:rPr>
          <w:lang w:val="en-US"/>
        </w:rPr>
        <w:t xml:space="preserve">ariat </w:t>
      </w:r>
      <w:r w:rsidR="004C1225" w:rsidRPr="00B344E3">
        <w:rPr>
          <w:lang w:val="en-US"/>
        </w:rPr>
        <w:t xml:space="preserve">sought clarification on the HFC consumption contained in </w:t>
      </w:r>
      <w:r w:rsidR="0055243D" w:rsidRPr="00B344E3">
        <w:rPr>
          <w:lang w:val="en-US"/>
        </w:rPr>
        <w:t xml:space="preserve">imported pre-blended </w:t>
      </w:r>
      <w:r w:rsidR="003839BC" w:rsidRPr="00B344E3">
        <w:rPr>
          <w:lang w:val="en-US"/>
        </w:rPr>
        <w:t>polyols</w:t>
      </w:r>
      <w:r w:rsidR="006347CF" w:rsidRPr="00B344E3">
        <w:rPr>
          <w:lang w:val="en-US"/>
        </w:rPr>
        <w:t xml:space="preserve"> reported in 2022</w:t>
      </w:r>
      <w:r w:rsidR="003839BC" w:rsidRPr="00B344E3">
        <w:rPr>
          <w:lang w:val="en-US"/>
        </w:rPr>
        <w:t xml:space="preserve">. UNIDO indicated that </w:t>
      </w:r>
      <w:r w:rsidR="002C6A9F" w:rsidRPr="00B344E3">
        <w:rPr>
          <w:lang w:val="en-US"/>
        </w:rPr>
        <w:t>t</w:t>
      </w:r>
      <w:r w:rsidR="00C72743" w:rsidRPr="00B344E3">
        <w:rPr>
          <w:lang w:val="en-US"/>
        </w:rPr>
        <w:t>he</w:t>
      </w:r>
      <w:r w:rsidR="00A56965">
        <w:rPr>
          <w:lang w:val="en-US"/>
        </w:rPr>
        <w:t xml:space="preserve"> </w:t>
      </w:r>
      <w:r w:rsidR="002F2696" w:rsidRPr="00B344E3">
        <w:rPr>
          <w:lang w:val="en-US"/>
        </w:rPr>
        <w:t xml:space="preserve">reported </w:t>
      </w:r>
      <w:r w:rsidR="00C72743" w:rsidRPr="00B344E3">
        <w:rPr>
          <w:lang w:val="en-US"/>
        </w:rPr>
        <w:t>pre-blended polyol</w:t>
      </w:r>
      <w:r w:rsidR="00EC3823" w:rsidRPr="00B344E3">
        <w:rPr>
          <w:lang w:val="en-US"/>
        </w:rPr>
        <w:t>s</w:t>
      </w:r>
      <w:r w:rsidR="00C72743" w:rsidRPr="00B344E3">
        <w:rPr>
          <w:lang w:val="en-US"/>
        </w:rPr>
        <w:t xml:space="preserve"> contain</w:t>
      </w:r>
      <w:r w:rsidR="002F2696" w:rsidRPr="00B344E3">
        <w:rPr>
          <w:lang w:val="en-US"/>
        </w:rPr>
        <w:t>ed</w:t>
      </w:r>
      <w:r w:rsidR="00C72743" w:rsidRPr="00B344E3">
        <w:rPr>
          <w:lang w:val="en-US"/>
        </w:rPr>
        <w:t xml:space="preserve"> 9.51</w:t>
      </w:r>
      <w:r w:rsidR="002C6A9F" w:rsidRPr="00B344E3">
        <w:rPr>
          <w:lang w:val="en-US"/>
        </w:rPr>
        <w:t xml:space="preserve"> per cent of </w:t>
      </w:r>
      <w:r w:rsidR="00C72743" w:rsidRPr="00B344E3">
        <w:rPr>
          <w:lang w:val="en-US"/>
        </w:rPr>
        <w:t>HFCs (approximately 8.84</w:t>
      </w:r>
      <w:r w:rsidR="006347CF" w:rsidRPr="00B344E3">
        <w:rPr>
          <w:lang w:val="en-US"/>
        </w:rPr>
        <w:t xml:space="preserve"> per cent of</w:t>
      </w:r>
      <w:r w:rsidR="00C72743" w:rsidRPr="00B344E3">
        <w:rPr>
          <w:lang w:val="en-US"/>
        </w:rPr>
        <w:t xml:space="preserve"> HFC-365mfc and 0.67</w:t>
      </w:r>
      <w:r w:rsidR="006347CF" w:rsidRPr="00B344E3">
        <w:rPr>
          <w:lang w:val="en-US"/>
        </w:rPr>
        <w:t xml:space="preserve"> per cent of </w:t>
      </w:r>
      <w:r w:rsidR="00C72743" w:rsidRPr="00B344E3">
        <w:rPr>
          <w:lang w:val="en-US"/>
        </w:rPr>
        <w:t>HFC-227ea)</w:t>
      </w:r>
      <w:r w:rsidR="006347CF" w:rsidRPr="00B344E3">
        <w:rPr>
          <w:lang w:val="en-US"/>
        </w:rPr>
        <w:t xml:space="preserve"> </w:t>
      </w:r>
      <w:r w:rsidR="00FA0BF7" w:rsidRPr="00B344E3">
        <w:rPr>
          <w:lang w:val="en-US"/>
        </w:rPr>
        <w:t>and was</w:t>
      </w:r>
      <w:r w:rsidR="006347CF" w:rsidRPr="00B344E3">
        <w:rPr>
          <w:lang w:val="en-US"/>
        </w:rPr>
        <w:t xml:space="preserve"> </w:t>
      </w:r>
      <w:r w:rsidR="0008799F">
        <w:rPr>
          <w:lang w:val="en-US"/>
        </w:rPr>
        <w:t xml:space="preserve">reported for </w:t>
      </w:r>
      <w:r w:rsidR="00673755">
        <w:rPr>
          <w:lang w:val="en-US"/>
        </w:rPr>
        <w:t>a</w:t>
      </w:r>
      <w:r w:rsidR="00673755" w:rsidRPr="00B344E3">
        <w:rPr>
          <w:lang w:val="en-US"/>
        </w:rPr>
        <w:t xml:space="preserve"> </w:t>
      </w:r>
      <w:r w:rsidR="0008799F">
        <w:rPr>
          <w:lang w:val="en-US"/>
        </w:rPr>
        <w:t>single</w:t>
      </w:r>
      <w:r w:rsidR="0008799F" w:rsidRPr="00B344E3">
        <w:rPr>
          <w:lang w:val="en-US"/>
        </w:rPr>
        <w:t xml:space="preserve"> </w:t>
      </w:r>
      <w:r w:rsidR="00FA0BF7" w:rsidRPr="00B344E3">
        <w:rPr>
          <w:lang w:val="en-US"/>
        </w:rPr>
        <w:t>user</w:t>
      </w:r>
      <w:r w:rsidR="006347CF" w:rsidRPr="00B344E3">
        <w:rPr>
          <w:lang w:val="en-US"/>
        </w:rPr>
        <w:t xml:space="preserve"> in the country</w:t>
      </w:r>
      <w:r w:rsidR="00340482">
        <w:rPr>
          <w:lang w:val="en-US"/>
        </w:rPr>
        <w:t xml:space="preserve"> that had not been assisted under the HPMP</w:t>
      </w:r>
      <w:r w:rsidR="00661244" w:rsidRPr="00B344E3">
        <w:rPr>
          <w:lang w:val="en-US"/>
        </w:rPr>
        <w:t>.</w:t>
      </w:r>
      <w:r w:rsidR="00FD744D" w:rsidRPr="00B344E3">
        <w:rPr>
          <w:lang w:val="en-US"/>
        </w:rPr>
        <w:t xml:space="preserve"> </w:t>
      </w:r>
    </w:p>
    <w:p w14:paraId="10E468B7" w14:textId="77777777" w:rsidR="009333C2" w:rsidRPr="006B4D51" w:rsidRDefault="009333C2" w:rsidP="00A014D7">
      <w:pPr>
        <w:rPr>
          <w:u w:val="single"/>
        </w:rPr>
      </w:pPr>
      <w:r w:rsidRPr="009C3BDA">
        <w:rPr>
          <w:u w:val="single"/>
        </w:rPr>
        <w:t>HFC licensing and quota system</w:t>
      </w:r>
    </w:p>
    <w:p w14:paraId="6CFD4B53" w14:textId="77777777" w:rsidR="009333C2" w:rsidRPr="006B4D51" w:rsidRDefault="009333C2" w:rsidP="00A014D7">
      <w:pPr>
        <w:rPr>
          <w:u w:val="single"/>
        </w:rPr>
      </w:pPr>
    </w:p>
    <w:p w14:paraId="099E212F" w14:textId="0F33EE5F" w:rsidR="00CA5122" w:rsidRDefault="00BB1343" w:rsidP="00BB1343">
      <w:pPr>
        <w:pStyle w:val="Heading1"/>
      </w:pPr>
      <w:r>
        <w:t>D</w:t>
      </w:r>
      <w:r w:rsidR="009333C2" w:rsidRPr="006B4D51">
        <w:t>ecision 87/50(g) requests the bilateral and implementing agencies, when submitting stage I of the KIPs, to include confirmation that the country has established an enforceable national system of licensing and quotas for monitoring HFC imports/exports, consistent with decision 63/17. Accordingly, the</w:t>
      </w:r>
      <w:r w:rsidR="009333C2" w:rsidRPr="008465F9">
        <w:t xml:space="preserve"> Government confirmed that the licensing system for HFCs and HFC blends has been established through</w:t>
      </w:r>
      <w:r w:rsidR="009333C2" w:rsidRPr="006854E9">
        <w:t xml:space="preserve"> a </w:t>
      </w:r>
      <w:r w:rsidR="00223B07">
        <w:t>Presidential Decree (No.09-2022)</w:t>
      </w:r>
      <w:r w:rsidR="009333C2">
        <w:t xml:space="preserve">. The </w:t>
      </w:r>
      <w:r w:rsidR="00865BEB">
        <w:t xml:space="preserve">national </w:t>
      </w:r>
      <w:r w:rsidR="009333C2">
        <w:t>quota for 2024 will be issued starting from 1</w:t>
      </w:r>
      <w:r w:rsidR="007968A5">
        <w:t> </w:t>
      </w:r>
      <w:r w:rsidR="009333C2">
        <w:t>January</w:t>
      </w:r>
      <w:r w:rsidR="007968A5">
        <w:t> </w:t>
      </w:r>
      <w:r w:rsidR="009333C2">
        <w:t>2024 in compliance with the Montreal Protocol control target.</w:t>
      </w:r>
    </w:p>
    <w:p w14:paraId="24857A95" w14:textId="4EE81AFC" w:rsidR="004334C1" w:rsidRPr="00F01BF0" w:rsidRDefault="004334C1" w:rsidP="004334C1">
      <w:pPr>
        <w:pStyle w:val="Heading1"/>
        <w:rPr>
          <w:lang w:val="en-US"/>
        </w:rPr>
      </w:pPr>
      <w:r>
        <w:rPr>
          <w:lang w:val="en-US"/>
        </w:rPr>
        <w:t xml:space="preserve">The Secretariat sought </w:t>
      </w:r>
      <w:r w:rsidR="000665B6">
        <w:rPr>
          <w:lang w:val="en-US"/>
        </w:rPr>
        <w:t xml:space="preserve">additional information on </w:t>
      </w:r>
      <w:r>
        <w:rPr>
          <w:lang w:val="en-US"/>
        </w:rPr>
        <w:t xml:space="preserve">the </w:t>
      </w:r>
      <w:r w:rsidR="00101E07">
        <w:rPr>
          <w:lang w:val="en-US"/>
        </w:rPr>
        <w:t xml:space="preserve">development and implementation of the </w:t>
      </w:r>
      <w:r>
        <w:rPr>
          <w:lang w:val="en-US"/>
        </w:rPr>
        <w:t>online licensing, quota and permit</w:t>
      </w:r>
      <w:r w:rsidR="00833111">
        <w:rPr>
          <w:lang w:val="en-US"/>
        </w:rPr>
        <w:t>,</w:t>
      </w:r>
      <w:r>
        <w:rPr>
          <w:lang w:val="en-US"/>
        </w:rPr>
        <w:t xml:space="preserve"> and monitoring system for controlled substances. </w:t>
      </w:r>
      <w:r w:rsidR="00931C88">
        <w:rPr>
          <w:lang w:val="en-US"/>
        </w:rPr>
        <w:t xml:space="preserve">UNIDO indicated that the </w:t>
      </w:r>
      <w:r w:rsidRPr="00F01BF0">
        <w:rPr>
          <w:lang w:val="en-US"/>
        </w:rPr>
        <w:t xml:space="preserve">main purpose of the monitoring system is to connect in real time the three institutions involved in the licensing, quota and permit system of controlled substances, including HCFCs. The administration of the online platform will </w:t>
      </w:r>
      <w:r w:rsidR="006D360E">
        <w:rPr>
          <w:lang w:val="en-US"/>
        </w:rPr>
        <w:t xml:space="preserve">be the responsibility of </w:t>
      </w:r>
      <w:r w:rsidRPr="00F01BF0">
        <w:rPr>
          <w:lang w:val="en-US"/>
        </w:rPr>
        <w:t xml:space="preserve">MARENA, the NOU will initiate the process </w:t>
      </w:r>
      <w:r w:rsidR="006D360E">
        <w:rPr>
          <w:lang w:val="en-US"/>
        </w:rPr>
        <w:t>for</w:t>
      </w:r>
      <w:r w:rsidR="006D360E" w:rsidRPr="00F01BF0">
        <w:rPr>
          <w:lang w:val="en-US"/>
        </w:rPr>
        <w:t xml:space="preserve"> </w:t>
      </w:r>
      <w:r w:rsidRPr="00F01BF0">
        <w:rPr>
          <w:lang w:val="en-US"/>
        </w:rPr>
        <w:t xml:space="preserve">the </w:t>
      </w:r>
      <w:r w:rsidR="006D360E" w:rsidRPr="00F01BF0">
        <w:rPr>
          <w:lang w:val="en-US"/>
        </w:rPr>
        <w:t xml:space="preserve">quota </w:t>
      </w:r>
      <w:r w:rsidRPr="00F01BF0">
        <w:rPr>
          <w:lang w:val="en-US"/>
        </w:rPr>
        <w:t xml:space="preserve">register, </w:t>
      </w:r>
      <w:r w:rsidR="0018073D">
        <w:rPr>
          <w:lang w:val="en-US"/>
        </w:rPr>
        <w:t>then</w:t>
      </w:r>
      <w:r w:rsidRPr="00F01BF0">
        <w:rPr>
          <w:lang w:val="en-US"/>
        </w:rPr>
        <w:t xml:space="preserve"> the National Commission for Registration and Control of Toxic Substances will register the approved license </w:t>
      </w:r>
      <w:r w:rsidR="007D652D">
        <w:rPr>
          <w:lang w:val="en-US"/>
        </w:rPr>
        <w:t>issued in line with</w:t>
      </w:r>
      <w:r w:rsidRPr="00F01BF0">
        <w:rPr>
          <w:lang w:val="en-US"/>
        </w:rPr>
        <w:t xml:space="preserve"> the quota to import controlled substances, and the General Directorate of Customs Services will verify in the customs terminal the quota and permit to allow the import into the country. </w:t>
      </w:r>
      <w:r w:rsidR="00A87B17">
        <w:rPr>
          <w:lang w:val="en-US"/>
        </w:rPr>
        <w:t>T</w:t>
      </w:r>
      <w:r w:rsidRPr="00F01BF0">
        <w:rPr>
          <w:lang w:val="en-US"/>
        </w:rPr>
        <w:t xml:space="preserve">he online system </w:t>
      </w:r>
      <w:r w:rsidR="00A87B17">
        <w:rPr>
          <w:lang w:val="en-US"/>
        </w:rPr>
        <w:t xml:space="preserve">is expected to </w:t>
      </w:r>
      <w:r w:rsidRPr="00F01BF0">
        <w:rPr>
          <w:lang w:val="en-US"/>
        </w:rPr>
        <w:t xml:space="preserve">be functional at the end of </w:t>
      </w:r>
      <w:r w:rsidR="00972C08">
        <w:rPr>
          <w:lang w:val="en-US"/>
        </w:rPr>
        <w:t>the first t</w:t>
      </w:r>
      <w:r w:rsidRPr="00F01BF0">
        <w:rPr>
          <w:lang w:val="en-US"/>
        </w:rPr>
        <w:t>ranche of the KIP.</w:t>
      </w:r>
    </w:p>
    <w:p w14:paraId="26C4D41A" w14:textId="126BB93B" w:rsidR="006E36F5" w:rsidRPr="00D51C24" w:rsidRDefault="009333C2" w:rsidP="00CA5122">
      <w:pPr>
        <w:pStyle w:val="Heading1"/>
        <w:numPr>
          <w:ilvl w:val="0"/>
          <w:numId w:val="0"/>
        </w:numPr>
        <w:rPr>
          <w:b/>
          <w:bCs/>
          <w:u w:val="single"/>
        </w:rPr>
      </w:pPr>
      <w:r w:rsidRPr="00D51C24">
        <w:rPr>
          <w:u w:val="single"/>
        </w:rPr>
        <w:t>Regulatory measures to support the transition to low-GWP technologies</w:t>
      </w:r>
    </w:p>
    <w:p w14:paraId="19A5FA56" w14:textId="5C0A539D" w:rsidR="00BE5D2C" w:rsidRPr="00BE5D2C" w:rsidRDefault="003A229E" w:rsidP="00BB1343">
      <w:pPr>
        <w:pStyle w:val="Heading1"/>
        <w:rPr>
          <w:b/>
          <w:bCs/>
        </w:rPr>
      </w:pPr>
      <w:r>
        <w:t xml:space="preserve">The Secretariat and UNIDO discussed the possibility of establishing a ban on the </w:t>
      </w:r>
      <w:r w:rsidR="009333C2">
        <w:t>import of HFC</w:t>
      </w:r>
      <w:r w:rsidR="007D6ACA">
        <w:noBreakHyphen/>
      </w:r>
      <w:r w:rsidR="009333C2">
        <w:t xml:space="preserve">134a-based domestic </w:t>
      </w:r>
      <w:r w:rsidR="009D4CFF" w:rsidRPr="00680774">
        <w:rPr>
          <w:lang w:val="en-US"/>
        </w:rPr>
        <w:t>refrigeration and stand-alone commercial refrigeration</w:t>
      </w:r>
      <w:r w:rsidR="009333C2">
        <w:t xml:space="preserve"> given that R</w:t>
      </w:r>
      <w:r w:rsidR="002B1963">
        <w:noBreakHyphen/>
      </w:r>
      <w:r w:rsidR="009333C2">
        <w:t>600a</w:t>
      </w:r>
      <w:r w:rsidR="002B1963">
        <w:noBreakHyphen/>
      </w:r>
      <w:r w:rsidR="009333C2">
        <w:t xml:space="preserve">based </w:t>
      </w:r>
      <w:r w:rsidR="009B19B9">
        <w:t>equipment</w:t>
      </w:r>
      <w:r w:rsidR="009333C2">
        <w:t xml:space="preserve"> </w:t>
      </w:r>
      <w:r w:rsidR="009F656B">
        <w:t>is</w:t>
      </w:r>
      <w:r w:rsidR="009333C2">
        <w:t xml:space="preserve"> available on the market and the technology is mature. </w:t>
      </w:r>
      <w:r w:rsidR="00E81ABB">
        <w:t xml:space="preserve">UNIDO explained that </w:t>
      </w:r>
      <w:r w:rsidR="001A5387">
        <w:t xml:space="preserve">as noted in the sector consumption, HFC-134a is the predominant refrigerant used in domestic refrigeration and that the uptake of R-600a equipment is </w:t>
      </w:r>
      <w:r w:rsidR="00E81ABB">
        <w:t xml:space="preserve"> </w:t>
      </w:r>
      <w:r w:rsidR="00C47912">
        <w:t>still very low</w:t>
      </w:r>
      <w:r w:rsidR="003D5DFE">
        <w:t xml:space="preserve"> </w:t>
      </w:r>
      <w:r w:rsidR="00591E6D">
        <w:t>therefore the</w:t>
      </w:r>
      <w:r w:rsidR="00C47912">
        <w:t xml:space="preserve"> </w:t>
      </w:r>
      <w:r w:rsidR="009333C2">
        <w:t xml:space="preserve">Government considers it premature to prohibit the import of </w:t>
      </w:r>
      <w:r w:rsidR="00476B25">
        <w:t>HFC-1</w:t>
      </w:r>
      <w:r w:rsidR="009333C2">
        <w:t xml:space="preserve">34a-based </w:t>
      </w:r>
      <w:r w:rsidR="00E33703">
        <w:t xml:space="preserve">domestic </w:t>
      </w:r>
      <w:r w:rsidR="00E33703" w:rsidRPr="00680774">
        <w:rPr>
          <w:lang w:val="en-US"/>
        </w:rPr>
        <w:t>refrigeration and stand-alone commercial refrigeration</w:t>
      </w:r>
      <w:r w:rsidR="009333C2">
        <w:t xml:space="preserve"> in stage I</w:t>
      </w:r>
      <w:r w:rsidR="00591E6D">
        <w:t xml:space="preserve">. UNIDO </w:t>
      </w:r>
      <w:r w:rsidR="00CE0D12">
        <w:t xml:space="preserve">noted that the Government is willing to consider the </w:t>
      </w:r>
      <w:r w:rsidR="00F50EE1" w:rsidRPr="00680774">
        <w:rPr>
          <w:lang w:val="en-US"/>
        </w:rPr>
        <w:t xml:space="preserve"> possibility of </w:t>
      </w:r>
      <w:r w:rsidR="00CE0D12" w:rsidRPr="00680774">
        <w:rPr>
          <w:lang w:val="en-US"/>
        </w:rPr>
        <w:t xml:space="preserve"> </w:t>
      </w:r>
      <w:r w:rsidR="00F50EE1" w:rsidRPr="00680774">
        <w:rPr>
          <w:lang w:val="en-US"/>
        </w:rPr>
        <w:t xml:space="preserve">a ban </w:t>
      </w:r>
      <w:r w:rsidR="008006E5">
        <w:rPr>
          <w:lang w:val="en-US"/>
        </w:rPr>
        <w:t xml:space="preserve">on the import of this equipment </w:t>
      </w:r>
      <w:r w:rsidR="00F50EE1" w:rsidRPr="00680774">
        <w:rPr>
          <w:lang w:val="en-US"/>
        </w:rPr>
        <w:t xml:space="preserve">to be implemented at the end of stage I or in stage II </w:t>
      </w:r>
      <w:r w:rsidR="008006E5">
        <w:rPr>
          <w:lang w:val="en-US"/>
        </w:rPr>
        <w:t xml:space="preserve">depending on how </w:t>
      </w:r>
      <w:r w:rsidR="00C62361">
        <w:rPr>
          <w:lang w:val="en-US"/>
        </w:rPr>
        <w:t xml:space="preserve">the imports of </w:t>
      </w:r>
      <w:r w:rsidR="008006E5">
        <w:rPr>
          <w:lang w:val="en-US"/>
        </w:rPr>
        <w:t xml:space="preserve">R-600a </w:t>
      </w:r>
      <w:r w:rsidR="008006E5">
        <w:rPr>
          <w:lang w:val="en-US"/>
        </w:rPr>
        <w:lastRenderedPageBreak/>
        <w:t xml:space="preserve">equipment will </w:t>
      </w:r>
      <w:r w:rsidR="00C62361">
        <w:rPr>
          <w:lang w:val="en-US"/>
        </w:rPr>
        <w:t xml:space="preserve">be demonstrated in the market, </w:t>
      </w:r>
      <w:r w:rsidR="00F50EE1" w:rsidRPr="00680774">
        <w:rPr>
          <w:lang w:val="en-US"/>
        </w:rPr>
        <w:t xml:space="preserve">and </w:t>
      </w:r>
      <w:r w:rsidR="00BF188E">
        <w:rPr>
          <w:lang w:val="en-US"/>
        </w:rPr>
        <w:t xml:space="preserve">will </w:t>
      </w:r>
      <w:r w:rsidR="00F50EE1" w:rsidRPr="00680774">
        <w:rPr>
          <w:lang w:val="en-US"/>
        </w:rPr>
        <w:t xml:space="preserve">report thereon in the tranche implementation progress reports of stage I. </w:t>
      </w:r>
    </w:p>
    <w:p w14:paraId="00B5A9CC" w14:textId="132DFD35" w:rsidR="00A54CAE" w:rsidRPr="00616C42" w:rsidRDefault="00683B4D" w:rsidP="00A54CAE">
      <w:pPr>
        <w:pStyle w:val="Heading1"/>
        <w:rPr>
          <w:lang w:val="en-US"/>
        </w:rPr>
      </w:pPr>
      <w:r>
        <w:t xml:space="preserve">The Secretariat also </w:t>
      </w:r>
      <w:r w:rsidR="008F1DA0" w:rsidRPr="00683B4D">
        <w:t>noted that a small amount of HFC-23 (10kg) was imported in 2019 to service cryogenic cooling equipment in the agricultural industry</w:t>
      </w:r>
      <w:r w:rsidR="00E70BBC">
        <w:t xml:space="preserve"> </w:t>
      </w:r>
      <w:r w:rsidR="005B0431">
        <w:t xml:space="preserve">and </w:t>
      </w:r>
      <w:r w:rsidR="00542FDE">
        <w:t xml:space="preserve">discussed with UNIDO </w:t>
      </w:r>
      <w:r w:rsidR="00B03532">
        <w:t xml:space="preserve">whether it is </w:t>
      </w:r>
      <w:r w:rsidR="00C6320B">
        <w:t xml:space="preserve">feasible </w:t>
      </w:r>
      <w:r w:rsidR="00010CA5">
        <w:t xml:space="preserve">for the Government to implement </w:t>
      </w:r>
      <w:r w:rsidR="00542FDE">
        <w:t>a</w:t>
      </w:r>
      <w:r w:rsidR="00A54CAE">
        <w:rPr>
          <w:lang w:val="en-US"/>
        </w:rPr>
        <w:t xml:space="preserve"> ban </w:t>
      </w:r>
      <w:r w:rsidR="00A54CAE" w:rsidRPr="00286423">
        <w:rPr>
          <w:lang w:val="en-US"/>
        </w:rPr>
        <w:t>on the import of HFC</w:t>
      </w:r>
      <w:r w:rsidR="00A54CAE" w:rsidRPr="00286423">
        <w:rPr>
          <w:lang w:val="en-US"/>
        </w:rPr>
        <w:noBreakHyphen/>
        <w:t>23-based equipment</w:t>
      </w:r>
      <w:r w:rsidR="004C65AA">
        <w:rPr>
          <w:lang w:val="en-US"/>
        </w:rPr>
        <w:t xml:space="preserve">. The Government </w:t>
      </w:r>
      <w:r w:rsidR="00616C42">
        <w:rPr>
          <w:lang w:val="en-US"/>
        </w:rPr>
        <w:t>considers</w:t>
      </w:r>
      <w:r w:rsidR="00E148C7">
        <w:rPr>
          <w:lang w:val="en-US"/>
        </w:rPr>
        <w:t xml:space="preserve"> that</w:t>
      </w:r>
      <w:r w:rsidR="00616C42">
        <w:rPr>
          <w:lang w:val="en-US"/>
        </w:rPr>
        <w:t xml:space="preserve"> </w:t>
      </w:r>
      <w:r w:rsidR="00A54CAE" w:rsidRPr="00616C42">
        <w:rPr>
          <w:lang w:val="en-US"/>
        </w:rPr>
        <w:t xml:space="preserve">there is no legal basis to do that in line with the Kigali Amendment, </w:t>
      </w:r>
      <w:r w:rsidR="00321868">
        <w:rPr>
          <w:lang w:val="en-US"/>
        </w:rPr>
        <w:t xml:space="preserve">and it is </w:t>
      </w:r>
      <w:r w:rsidR="00CC3192">
        <w:rPr>
          <w:lang w:val="en-US"/>
        </w:rPr>
        <w:t xml:space="preserve">also </w:t>
      </w:r>
      <w:r w:rsidR="00321868">
        <w:rPr>
          <w:lang w:val="en-US"/>
        </w:rPr>
        <w:t xml:space="preserve">premature to have a commitment </w:t>
      </w:r>
      <w:r w:rsidR="00B23017">
        <w:rPr>
          <w:lang w:val="en-US"/>
        </w:rPr>
        <w:t>in</w:t>
      </w:r>
      <w:r w:rsidR="00B23017" w:rsidRPr="00616C42">
        <w:rPr>
          <w:lang w:val="en-US"/>
        </w:rPr>
        <w:t xml:space="preserve"> </w:t>
      </w:r>
      <w:r w:rsidR="00321868">
        <w:rPr>
          <w:lang w:val="en-US"/>
        </w:rPr>
        <w:t>s</w:t>
      </w:r>
      <w:r w:rsidR="00A54CAE" w:rsidRPr="00616C42">
        <w:rPr>
          <w:lang w:val="en-US"/>
        </w:rPr>
        <w:t>tage I of the KIP.</w:t>
      </w:r>
    </w:p>
    <w:p w14:paraId="0718AD07" w14:textId="058116AD" w:rsidR="00DF0F9C" w:rsidRDefault="00DF0F9C" w:rsidP="008F1DA0">
      <w:pPr>
        <w:pStyle w:val="Heading1"/>
        <w:numPr>
          <w:ilvl w:val="0"/>
          <w:numId w:val="0"/>
        </w:numPr>
        <w:rPr>
          <w:u w:val="single"/>
        </w:rPr>
      </w:pPr>
      <w:r w:rsidRPr="00DF0F9C">
        <w:rPr>
          <w:u w:val="single"/>
        </w:rPr>
        <w:t>Technical and cost-related issue</w:t>
      </w:r>
      <w:r w:rsidR="00686C9D">
        <w:rPr>
          <w:u w:val="single"/>
        </w:rPr>
        <w:t>s</w:t>
      </w:r>
    </w:p>
    <w:p w14:paraId="79EA847E" w14:textId="564C7738" w:rsidR="0029737B" w:rsidRDefault="00CC31AC" w:rsidP="00F97A4E">
      <w:pPr>
        <w:pStyle w:val="Heading1"/>
        <w:rPr>
          <w:lang w:val="en-US"/>
        </w:rPr>
      </w:pPr>
      <w:r w:rsidRPr="00C47561">
        <w:t xml:space="preserve">The certification of technicians was proposed under both stage II of the HPMP and stage I of the KIP. It was clarified that the certification of technicians under the HPMP focuses on good practices in the installation, maintenance, and servicing of RAC equipment in general; while the programme under the KIP focuses on strengthening the competency of technicians in servicing residential and commercial stand-alone equipment </w:t>
      </w:r>
      <w:r w:rsidR="003E3864">
        <w:t>using</w:t>
      </w:r>
      <w:r w:rsidR="003E3864" w:rsidRPr="00C47561">
        <w:t xml:space="preserve"> flammable refrigerants </w:t>
      </w:r>
      <w:r w:rsidRPr="00C47561">
        <w:t xml:space="preserve">and </w:t>
      </w:r>
      <w:r w:rsidR="003A1D87">
        <w:t>certification for technicians in the</w:t>
      </w:r>
      <w:r w:rsidR="007968A5">
        <w:t xml:space="preserve"> </w:t>
      </w:r>
      <w:r w:rsidRPr="00C47561">
        <w:t>MAC sector</w:t>
      </w:r>
      <w:r w:rsidR="003A1D87">
        <w:t>. This will ensure that these certified tec</w:t>
      </w:r>
      <w:r w:rsidR="003C7D2E">
        <w:t xml:space="preserve">hnicians </w:t>
      </w:r>
      <w:r w:rsidR="00104507">
        <w:t xml:space="preserve">will </w:t>
      </w:r>
      <w:r w:rsidR="00104507" w:rsidRPr="00C47561">
        <w:t>achieve</w:t>
      </w:r>
      <w:r w:rsidRPr="00C47561">
        <w:t xml:space="preserve"> a higher degree of specialization in the sectors where HFC reductions are planned.</w:t>
      </w:r>
      <w:r w:rsidR="0029737B" w:rsidRPr="00C47561">
        <w:t xml:space="preserve"> It was </w:t>
      </w:r>
      <w:r w:rsidR="00C95435" w:rsidRPr="00C47561">
        <w:t xml:space="preserve">also clarified </w:t>
      </w:r>
      <w:r w:rsidR="00DB359A" w:rsidRPr="00C47561">
        <w:t xml:space="preserve">that </w:t>
      </w:r>
      <w:r w:rsidR="00B452E5" w:rsidRPr="00C47561">
        <w:t>the first tranche of stage I of the KIP</w:t>
      </w:r>
      <w:r w:rsidR="0029737B" w:rsidRPr="00C47561">
        <w:rPr>
          <w:lang w:val="en-US"/>
        </w:rPr>
        <w:t xml:space="preserve"> will focus on developing the manuals, training materials and training program</w:t>
      </w:r>
      <w:r w:rsidR="008C7206" w:rsidRPr="00C47561">
        <w:rPr>
          <w:lang w:val="en-US"/>
        </w:rPr>
        <w:t>me</w:t>
      </w:r>
      <w:r w:rsidR="00115485" w:rsidRPr="00C47561">
        <w:rPr>
          <w:lang w:val="en-US"/>
        </w:rPr>
        <w:t>s</w:t>
      </w:r>
      <w:r w:rsidR="0029737B" w:rsidRPr="00C47561">
        <w:rPr>
          <w:lang w:val="en-US"/>
        </w:rPr>
        <w:t xml:space="preserve"> </w:t>
      </w:r>
      <w:r w:rsidR="008C7206" w:rsidRPr="00C47561">
        <w:rPr>
          <w:lang w:val="en-US"/>
        </w:rPr>
        <w:t>and</w:t>
      </w:r>
      <w:r w:rsidR="0029737B" w:rsidRPr="00C47561">
        <w:rPr>
          <w:lang w:val="en-US"/>
        </w:rPr>
        <w:t xml:space="preserve"> </w:t>
      </w:r>
      <w:r w:rsidR="003C7D2E">
        <w:rPr>
          <w:lang w:val="en-US"/>
        </w:rPr>
        <w:t xml:space="preserve">providing equipment to </w:t>
      </w:r>
      <w:r w:rsidR="0029737B" w:rsidRPr="00C47561">
        <w:rPr>
          <w:lang w:val="en-US"/>
        </w:rPr>
        <w:t xml:space="preserve">two centers. In the meantime, training and certification activities will be covered under </w:t>
      </w:r>
      <w:r w:rsidR="009758DA" w:rsidRPr="00C47561">
        <w:rPr>
          <w:lang w:val="en-US"/>
        </w:rPr>
        <w:t xml:space="preserve">stage II of the </w:t>
      </w:r>
      <w:r w:rsidR="0029737B" w:rsidRPr="00C47561">
        <w:rPr>
          <w:lang w:val="en-US"/>
        </w:rPr>
        <w:t xml:space="preserve">HPMP and </w:t>
      </w:r>
      <w:r w:rsidR="009758DA" w:rsidRPr="00C47561">
        <w:rPr>
          <w:lang w:val="en-US"/>
        </w:rPr>
        <w:t xml:space="preserve">the </w:t>
      </w:r>
      <w:r w:rsidR="00223430">
        <w:rPr>
          <w:lang w:val="en-US"/>
        </w:rPr>
        <w:t xml:space="preserve">proposed </w:t>
      </w:r>
      <w:r w:rsidR="009758DA" w:rsidRPr="00C47561">
        <w:rPr>
          <w:lang w:val="en-US"/>
        </w:rPr>
        <w:t xml:space="preserve">energy efficiency </w:t>
      </w:r>
      <w:r w:rsidR="0029737B" w:rsidRPr="00C47561">
        <w:rPr>
          <w:lang w:val="en-US"/>
        </w:rPr>
        <w:t>pilot project</w:t>
      </w:r>
      <w:r w:rsidR="00223430">
        <w:rPr>
          <w:lang w:val="en-US"/>
        </w:rPr>
        <w:t xml:space="preserve"> submitted under decision 91/65</w:t>
      </w:r>
      <w:r w:rsidR="0029737B" w:rsidRPr="00C47561">
        <w:rPr>
          <w:lang w:val="en-US"/>
        </w:rPr>
        <w:t>.</w:t>
      </w:r>
      <w:r w:rsidR="00744492">
        <w:rPr>
          <w:lang w:val="en-US"/>
        </w:rPr>
        <w:t xml:space="preserve"> </w:t>
      </w:r>
    </w:p>
    <w:p w14:paraId="263052B5" w14:textId="7010F33B" w:rsidR="008F1DA0" w:rsidRPr="00BE3448" w:rsidRDefault="00A9266C" w:rsidP="00AB0C89">
      <w:pPr>
        <w:pStyle w:val="Heading1"/>
        <w:rPr>
          <w:lang w:val="en-US"/>
        </w:rPr>
      </w:pPr>
      <w:r w:rsidRPr="00BE3448">
        <w:rPr>
          <w:lang w:val="en-US"/>
        </w:rPr>
        <w:t xml:space="preserve">With regard to the </w:t>
      </w:r>
      <w:r w:rsidR="006D40D2" w:rsidRPr="00BE3448">
        <w:rPr>
          <w:lang w:val="en-US"/>
        </w:rPr>
        <w:t xml:space="preserve">refrigerant </w:t>
      </w:r>
      <w:r w:rsidRPr="00BE3448">
        <w:rPr>
          <w:lang w:val="en-US"/>
        </w:rPr>
        <w:t xml:space="preserve">recovery </w:t>
      </w:r>
      <w:r w:rsidR="008F33F0" w:rsidRPr="00BE3448">
        <w:rPr>
          <w:lang w:val="en-US"/>
        </w:rPr>
        <w:t>and reclamation activit</w:t>
      </w:r>
      <w:r w:rsidR="00CA5FB8" w:rsidRPr="00BE3448">
        <w:rPr>
          <w:lang w:val="en-US"/>
        </w:rPr>
        <w:t>y</w:t>
      </w:r>
      <w:r w:rsidR="008F33F0" w:rsidRPr="00BE3448">
        <w:rPr>
          <w:lang w:val="en-US"/>
        </w:rPr>
        <w:t>,</w:t>
      </w:r>
      <w:r w:rsidRPr="00BE3448">
        <w:rPr>
          <w:lang w:val="en-US"/>
        </w:rPr>
        <w:t xml:space="preserve"> </w:t>
      </w:r>
      <w:r w:rsidR="00E11B0C" w:rsidRPr="00BE3448">
        <w:rPr>
          <w:lang w:val="en-US"/>
        </w:rPr>
        <w:t xml:space="preserve">UNIDO indicated </w:t>
      </w:r>
      <w:r w:rsidR="004E5945" w:rsidRPr="00BE3448">
        <w:rPr>
          <w:lang w:val="en-US"/>
        </w:rPr>
        <w:t xml:space="preserve">it would first identify the initial </w:t>
      </w:r>
      <w:r w:rsidR="004E5945" w:rsidRPr="00DA514B">
        <w:rPr>
          <w:lang w:val="en-US"/>
        </w:rPr>
        <w:t xml:space="preserve">actions to </w:t>
      </w:r>
      <w:r w:rsidR="00E30707">
        <w:rPr>
          <w:lang w:val="en-US"/>
        </w:rPr>
        <w:t>increasing reclamation a</w:t>
      </w:r>
      <w:r w:rsidR="004E5945" w:rsidRPr="00DA514B">
        <w:rPr>
          <w:lang w:val="en-US"/>
        </w:rPr>
        <w:t xml:space="preserve">ctivities </w:t>
      </w:r>
      <w:r w:rsidR="00E30707">
        <w:rPr>
          <w:lang w:val="en-US"/>
        </w:rPr>
        <w:t>for</w:t>
      </w:r>
      <w:r w:rsidR="00E30707" w:rsidRPr="00DA514B">
        <w:rPr>
          <w:lang w:val="en-US"/>
        </w:rPr>
        <w:t xml:space="preserve"> </w:t>
      </w:r>
      <w:r w:rsidR="004E5945" w:rsidRPr="00DA514B">
        <w:rPr>
          <w:lang w:val="en-US"/>
        </w:rPr>
        <w:t xml:space="preserve">large users </w:t>
      </w:r>
      <w:r w:rsidR="0020546F" w:rsidRPr="00DA514B">
        <w:rPr>
          <w:lang w:val="en-US"/>
        </w:rPr>
        <w:t>(i.e., two supermarkets)</w:t>
      </w:r>
      <w:r w:rsidR="0062111D" w:rsidRPr="00DA514B">
        <w:rPr>
          <w:lang w:val="en-US"/>
        </w:rPr>
        <w:t xml:space="preserve"> </w:t>
      </w:r>
      <w:r w:rsidR="00467FCC" w:rsidRPr="00DA514B">
        <w:rPr>
          <w:lang w:val="en-US"/>
        </w:rPr>
        <w:t xml:space="preserve">in the first year </w:t>
      </w:r>
      <w:r w:rsidR="003155A5">
        <w:rPr>
          <w:lang w:val="en-US"/>
        </w:rPr>
        <w:t>for</w:t>
      </w:r>
      <w:r w:rsidR="003155A5" w:rsidRPr="00DA514B">
        <w:rPr>
          <w:lang w:val="en-US"/>
        </w:rPr>
        <w:t xml:space="preserve"> </w:t>
      </w:r>
      <w:r w:rsidR="00646423" w:rsidRPr="00DA514B">
        <w:rPr>
          <w:lang w:val="en-US"/>
        </w:rPr>
        <w:t>refrigerants</w:t>
      </w:r>
      <w:r w:rsidR="00245BDF" w:rsidRPr="00DA514B">
        <w:rPr>
          <w:lang w:val="en-US"/>
        </w:rPr>
        <w:t xml:space="preserve"> </w:t>
      </w:r>
      <w:r w:rsidR="003155A5" w:rsidRPr="00DA514B">
        <w:rPr>
          <w:lang w:val="en-US"/>
        </w:rPr>
        <w:t>includ</w:t>
      </w:r>
      <w:r w:rsidR="003155A5">
        <w:rPr>
          <w:lang w:val="en-US"/>
        </w:rPr>
        <w:t>ing</w:t>
      </w:r>
      <w:r w:rsidR="003155A5" w:rsidRPr="00DA514B">
        <w:rPr>
          <w:lang w:val="en-US"/>
        </w:rPr>
        <w:t xml:space="preserve"> </w:t>
      </w:r>
      <w:r w:rsidR="00245BDF" w:rsidRPr="00DA514B">
        <w:rPr>
          <w:lang w:val="en-US"/>
        </w:rPr>
        <w:t>R-134a, R-404A, R-507, and HCFC-22</w:t>
      </w:r>
      <w:r w:rsidR="00B83230" w:rsidRPr="00DA514B">
        <w:rPr>
          <w:lang w:val="en-US"/>
        </w:rPr>
        <w:t>; however</w:t>
      </w:r>
      <w:r w:rsidR="00245BDF" w:rsidRPr="00DA514B">
        <w:rPr>
          <w:lang w:val="en-US"/>
        </w:rPr>
        <w:t xml:space="preserve">, potential yearly quantities of controlled substances </w:t>
      </w:r>
      <w:r w:rsidR="00B83230" w:rsidRPr="00DA514B">
        <w:rPr>
          <w:lang w:val="en-US"/>
        </w:rPr>
        <w:t>could only</w:t>
      </w:r>
      <w:r w:rsidR="00245BDF" w:rsidRPr="00DA514B">
        <w:rPr>
          <w:lang w:val="en-US"/>
        </w:rPr>
        <w:t xml:space="preserve"> be determined in the first year of implementation</w:t>
      </w:r>
      <w:r w:rsidR="00BE3448" w:rsidRPr="00DA514B">
        <w:rPr>
          <w:lang w:val="en-US"/>
        </w:rPr>
        <w:t xml:space="preserve"> and it is expected that the quantities reclaimed will </w:t>
      </w:r>
      <w:r w:rsidR="00BE3448" w:rsidRPr="00BE3448">
        <w:rPr>
          <w:lang w:val="en-US"/>
        </w:rPr>
        <w:t xml:space="preserve">increase during the first stage of the KIP. </w:t>
      </w:r>
      <w:r w:rsidR="004B74AB" w:rsidRPr="00BE3448">
        <w:rPr>
          <w:lang w:val="en-US"/>
        </w:rPr>
        <w:t xml:space="preserve">UNIDO </w:t>
      </w:r>
      <w:r w:rsidR="00196752" w:rsidRPr="00BE3448">
        <w:rPr>
          <w:lang w:val="en-US"/>
        </w:rPr>
        <w:t xml:space="preserve">further </w:t>
      </w:r>
      <w:r w:rsidR="004B74AB" w:rsidRPr="00BE3448">
        <w:rPr>
          <w:lang w:val="en-US"/>
        </w:rPr>
        <w:t>indic</w:t>
      </w:r>
      <w:r w:rsidR="00AA2E31" w:rsidRPr="00BE3448">
        <w:rPr>
          <w:lang w:val="en-US"/>
        </w:rPr>
        <w:t>a</w:t>
      </w:r>
      <w:r w:rsidR="004B74AB" w:rsidRPr="00BE3448">
        <w:rPr>
          <w:lang w:val="en-US"/>
        </w:rPr>
        <w:t xml:space="preserve">ted that </w:t>
      </w:r>
      <w:r w:rsidR="008F1DA0" w:rsidRPr="00BE3448">
        <w:rPr>
          <w:lang w:val="en-US"/>
        </w:rPr>
        <w:t xml:space="preserve">the proposal seeks to find alternatives to increase the recovery rates for reclaiming services. </w:t>
      </w:r>
    </w:p>
    <w:p w14:paraId="173597E5" w14:textId="34713AFD" w:rsidR="00CE3428" w:rsidRDefault="00A33024" w:rsidP="00CE3428">
      <w:pPr>
        <w:pStyle w:val="Heading1"/>
        <w:rPr>
          <w:lang w:val="en-US"/>
        </w:rPr>
      </w:pPr>
      <w:r>
        <w:rPr>
          <w:lang w:val="en-US"/>
        </w:rPr>
        <w:t>With regard to</w:t>
      </w:r>
      <w:r w:rsidR="00611569">
        <w:rPr>
          <w:lang w:val="en-US"/>
        </w:rPr>
        <w:t xml:space="preserve"> </w:t>
      </w:r>
      <w:r>
        <w:rPr>
          <w:lang w:val="en-US"/>
        </w:rPr>
        <w:t>the activities in the MAC sector</w:t>
      </w:r>
      <w:r w:rsidR="000D7B87">
        <w:rPr>
          <w:lang w:val="en-US"/>
        </w:rPr>
        <w:t xml:space="preserve">, </w:t>
      </w:r>
      <w:r w:rsidR="00611569">
        <w:rPr>
          <w:lang w:val="en-US"/>
        </w:rPr>
        <w:t xml:space="preserve">in particular, whether HFO-1234yf-based vehicles that are </w:t>
      </w:r>
      <w:r w:rsidR="00611569" w:rsidRPr="00DA514B">
        <w:rPr>
          <w:lang w:val="en-US"/>
        </w:rPr>
        <w:t>imported</w:t>
      </w:r>
      <w:r w:rsidR="002259AD" w:rsidRPr="00DA514B">
        <w:rPr>
          <w:lang w:val="en-US"/>
        </w:rPr>
        <w:t xml:space="preserve"> into the country are subsequently serviced with HFC-134a, </w:t>
      </w:r>
      <w:r w:rsidR="000D7B87" w:rsidRPr="00DA514B">
        <w:rPr>
          <w:lang w:val="en-US"/>
        </w:rPr>
        <w:t xml:space="preserve">UNIDO </w:t>
      </w:r>
      <w:r w:rsidR="00F84A27" w:rsidRPr="00DA514B">
        <w:rPr>
          <w:lang w:val="en-US"/>
        </w:rPr>
        <w:t xml:space="preserve">indicated </w:t>
      </w:r>
      <w:r w:rsidR="00A9126B" w:rsidRPr="00DA514B">
        <w:rPr>
          <w:lang w:val="en-US"/>
        </w:rPr>
        <w:t xml:space="preserve">that </w:t>
      </w:r>
      <w:r w:rsidR="00CE3428" w:rsidRPr="00DA514B">
        <w:rPr>
          <w:lang w:val="en-US"/>
        </w:rPr>
        <w:t>although HFO-1234yf is already available in the country, it will take some time for it to become a competitive alternative</w:t>
      </w:r>
      <w:r w:rsidR="00EC504E" w:rsidRPr="00DA514B">
        <w:rPr>
          <w:lang w:val="en-US"/>
        </w:rPr>
        <w:t>,</w:t>
      </w:r>
      <w:r w:rsidR="00CE3428" w:rsidRPr="00DA514B">
        <w:rPr>
          <w:lang w:val="en-US"/>
        </w:rPr>
        <w:t xml:space="preserve"> specifically for servicing activities. </w:t>
      </w:r>
      <w:r w:rsidR="00F01E0E" w:rsidRPr="00DA514B">
        <w:rPr>
          <w:lang w:val="en-US"/>
        </w:rPr>
        <w:t>Therefore</w:t>
      </w:r>
      <w:r w:rsidR="00CE3428" w:rsidRPr="00DA514B">
        <w:rPr>
          <w:lang w:val="en-US"/>
        </w:rPr>
        <w:t xml:space="preserve">, </w:t>
      </w:r>
      <w:r w:rsidR="00F01E0E" w:rsidRPr="00DA514B">
        <w:rPr>
          <w:lang w:val="en-US"/>
        </w:rPr>
        <w:t>stage I of</w:t>
      </w:r>
      <w:r w:rsidR="00CE3428" w:rsidRPr="00DA514B">
        <w:rPr>
          <w:lang w:val="en-US"/>
        </w:rPr>
        <w:t xml:space="preserve"> </w:t>
      </w:r>
      <w:r w:rsidR="00247864" w:rsidRPr="00DA514B">
        <w:rPr>
          <w:lang w:val="en-US"/>
        </w:rPr>
        <w:t xml:space="preserve">the </w:t>
      </w:r>
      <w:r w:rsidR="00CE3428" w:rsidRPr="00DA514B">
        <w:rPr>
          <w:lang w:val="en-US"/>
        </w:rPr>
        <w:t xml:space="preserve">KIP </w:t>
      </w:r>
      <w:r w:rsidR="00E14A82" w:rsidRPr="00DA514B">
        <w:rPr>
          <w:lang w:val="en-US"/>
        </w:rPr>
        <w:t xml:space="preserve">will </w:t>
      </w:r>
      <w:r w:rsidR="007464DE" w:rsidRPr="00DA514B">
        <w:rPr>
          <w:lang w:val="en-US"/>
        </w:rPr>
        <w:t xml:space="preserve">concentrate on </w:t>
      </w:r>
      <w:r w:rsidR="003E4154" w:rsidRPr="00DA514B">
        <w:rPr>
          <w:lang w:val="en-US"/>
        </w:rPr>
        <w:t xml:space="preserve">disseminating information </w:t>
      </w:r>
      <w:r w:rsidR="004D44C1" w:rsidRPr="00DA514B">
        <w:rPr>
          <w:lang w:val="en-US"/>
        </w:rPr>
        <w:t xml:space="preserve">on </w:t>
      </w:r>
      <w:r w:rsidR="00CE3428" w:rsidRPr="00DA514B">
        <w:rPr>
          <w:lang w:val="en-US"/>
        </w:rPr>
        <w:t xml:space="preserve">the alternatives </w:t>
      </w:r>
      <w:r w:rsidR="00EA66A8" w:rsidRPr="00DA514B">
        <w:rPr>
          <w:lang w:val="en-US"/>
        </w:rPr>
        <w:t>among</w:t>
      </w:r>
      <w:r w:rsidR="00CE3428" w:rsidRPr="00DA514B">
        <w:rPr>
          <w:lang w:val="en-US"/>
        </w:rPr>
        <w:t xml:space="preserve"> end-users</w:t>
      </w:r>
      <w:r w:rsidR="004D44C1" w:rsidRPr="00DA514B">
        <w:rPr>
          <w:lang w:val="en-US"/>
        </w:rPr>
        <w:t>, and</w:t>
      </w:r>
      <w:r w:rsidR="00CE3428" w:rsidRPr="00DA514B">
        <w:rPr>
          <w:lang w:val="en-US"/>
        </w:rPr>
        <w:t xml:space="preserve"> on the servicing side,</w:t>
      </w:r>
      <w:r w:rsidR="004D44C1" w:rsidRPr="00DA514B">
        <w:rPr>
          <w:lang w:val="en-US"/>
        </w:rPr>
        <w:t xml:space="preserve"> </w:t>
      </w:r>
      <w:r w:rsidR="00E8496C">
        <w:rPr>
          <w:lang w:val="en-US"/>
        </w:rPr>
        <w:t>will provide</w:t>
      </w:r>
      <w:r w:rsidR="00CE3428" w:rsidRPr="00DA514B">
        <w:rPr>
          <w:lang w:val="en-US"/>
        </w:rPr>
        <w:t xml:space="preserve"> training </w:t>
      </w:r>
      <w:r w:rsidR="004D44C1" w:rsidRPr="00DA514B">
        <w:rPr>
          <w:lang w:val="en-US"/>
        </w:rPr>
        <w:t>in</w:t>
      </w:r>
      <w:r w:rsidR="00CE3428" w:rsidRPr="00DA514B">
        <w:rPr>
          <w:lang w:val="en-US"/>
        </w:rPr>
        <w:t xml:space="preserve"> good practices in the handling and recovery of HFC-134a from the MAC sector and avoid</w:t>
      </w:r>
      <w:r w:rsidR="00B11ABA" w:rsidRPr="00DA514B">
        <w:rPr>
          <w:lang w:val="en-US"/>
        </w:rPr>
        <w:t>ing</w:t>
      </w:r>
      <w:r w:rsidR="00CE3428" w:rsidRPr="00DA514B">
        <w:rPr>
          <w:lang w:val="en-US"/>
        </w:rPr>
        <w:t xml:space="preserve"> the use of HFC</w:t>
      </w:r>
      <w:r w:rsidR="00B11ABA" w:rsidRPr="00DA514B">
        <w:rPr>
          <w:lang w:val="en-US"/>
        </w:rPr>
        <w:noBreakHyphen/>
      </w:r>
      <w:r w:rsidR="00CE3428" w:rsidRPr="00DA514B">
        <w:rPr>
          <w:lang w:val="en-US"/>
        </w:rPr>
        <w:t xml:space="preserve">134a in AC systems originally designed for HFOs. </w:t>
      </w:r>
      <w:r w:rsidR="001444CE">
        <w:rPr>
          <w:lang w:val="en-US"/>
        </w:rPr>
        <w:t>With regard to the use of HFO-1234yf, it</w:t>
      </w:r>
      <w:r w:rsidR="002D561B" w:rsidRPr="00DA514B">
        <w:rPr>
          <w:lang w:val="en-US"/>
        </w:rPr>
        <w:t xml:space="preserve"> is estimated that </w:t>
      </w:r>
      <w:r w:rsidR="00CE3428" w:rsidRPr="00DA514B">
        <w:rPr>
          <w:lang w:val="en-US"/>
        </w:rPr>
        <w:t xml:space="preserve">the sustained import of new vehicles with HFO-1234yf </w:t>
      </w:r>
      <w:r w:rsidR="002D561B" w:rsidRPr="00DA514B">
        <w:rPr>
          <w:lang w:val="en-US"/>
        </w:rPr>
        <w:t xml:space="preserve">would </w:t>
      </w:r>
      <w:r w:rsidR="00CE3428" w:rsidRPr="00DA514B">
        <w:rPr>
          <w:lang w:val="en-US"/>
        </w:rPr>
        <w:t xml:space="preserve">occur most likely, after 2029. </w:t>
      </w:r>
      <w:r w:rsidR="00DA514B" w:rsidRPr="00DA514B">
        <w:rPr>
          <w:lang w:val="en-US"/>
        </w:rPr>
        <w:t xml:space="preserve">The Government of Nicaragua and </w:t>
      </w:r>
      <w:r w:rsidR="002D561B" w:rsidRPr="00DA514B">
        <w:rPr>
          <w:lang w:val="en-US"/>
        </w:rPr>
        <w:t>UNIDO will continue to monitor and evaluate the</w:t>
      </w:r>
      <w:r w:rsidR="00CE3428" w:rsidRPr="00DA514B">
        <w:rPr>
          <w:lang w:val="en-US"/>
        </w:rPr>
        <w:t xml:space="preserve"> situation based on market growth and will </w:t>
      </w:r>
      <w:r w:rsidR="00DA514B" w:rsidRPr="00DA514B">
        <w:rPr>
          <w:lang w:val="en-US"/>
        </w:rPr>
        <w:t xml:space="preserve">consider any actions required </w:t>
      </w:r>
      <w:r w:rsidR="00CE3428" w:rsidRPr="00DA514B">
        <w:rPr>
          <w:lang w:val="en-US"/>
        </w:rPr>
        <w:t>in</w:t>
      </w:r>
      <w:r w:rsidR="00937840" w:rsidRPr="00DA514B">
        <w:rPr>
          <w:lang w:val="en-US"/>
        </w:rPr>
        <w:t xml:space="preserve"> the</w:t>
      </w:r>
      <w:r w:rsidR="00CE3428" w:rsidRPr="00DA514B">
        <w:rPr>
          <w:lang w:val="en-US"/>
        </w:rPr>
        <w:t xml:space="preserve"> subsequent stage of the KIP.</w:t>
      </w:r>
    </w:p>
    <w:p w14:paraId="4C80FB32" w14:textId="266D904A" w:rsidR="00F55FF0" w:rsidRDefault="00F55FF0" w:rsidP="00F55FF0">
      <w:pPr>
        <w:pStyle w:val="Heading1"/>
        <w:rPr>
          <w:lang w:val="en-US"/>
        </w:rPr>
      </w:pPr>
      <w:r w:rsidRPr="00023D8E">
        <w:rPr>
          <w:lang w:val="en-US"/>
        </w:rPr>
        <w:t xml:space="preserve">Upon request, UNIDO provided a detailed list of equipment to be procured during stage I of the </w:t>
      </w:r>
      <w:r w:rsidRPr="00781E18">
        <w:rPr>
          <w:lang w:val="en-US"/>
        </w:rPr>
        <w:t>KIP</w:t>
      </w:r>
      <w:r w:rsidR="00DF4973">
        <w:rPr>
          <w:lang w:val="en-US"/>
        </w:rPr>
        <w:t xml:space="preserve">; the purchase </w:t>
      </w:r>
      <w:r w:rsidR="00E36F32">
        <w:rPr>
          <w:lang w:val="en-US"/>
        </w:rPr>
        <w:t xml:space="preserve">of the equipment </w:t>
      </w:r>
      <w:r w:rsidR="00DF4973">
        <w:rPr>
          <w:lang w:val="en-US"/>
        </w:rPr>
        <w:t xml:space="preserve">will be carried out </w:t>
      </w:r>
      <w:r w:rsidR="0031532A">
        <w:rPr>
          <w:lang w:val="en-US"/>
        </w:rPr>
        <w:t>under the first tranche.</w:t>
      </w:r>
    </w:p>
    <w:bookmarkEnd w:id="7"/>
    <w:p w14:paraId="022EEC43" w14:textId="4E89827D" w:rsidR="00ED0391" w:rsidRDefault="00ED0391" w:rsidP="001A42D6">
      <w:pPr>
        <w:widowControl w:val="0"/>
        <w:spacing w:after="240"/>
      </w:pPr>
      <w:r>
        <w:rPr>
          <w:u w:val="single"/>
        </w:rPr>
        <w:t xml:space="preserve">Total project cost </w:t>
      </w:r>
    </w:p>
    <w:p w14:paraId="5D2A7FA9" w14:textId="75CA848F" w:rsidR="00ED0391" w:rsidRDefault="00DF3085" w:rsidP="001A42D6">
      <w:pPr>
        <w:pStyle w:val="Heading1"/>
        <w:widowControl w:val="0"/>
      </w:pPr>
      <w:r w:rsidRPr="00DF3085">
        <w:t xml:space="preserve">In accordance with decision 92/37(b)(ii) and </w:t>
      </w:r>
      <w:r w:rsidR="00FD2C04">
        <w:t>noting that Nicaragua has an average HFC consumption of 216.36 mt in the servicing sector in the baseline years (2020-2022</w:t>
      </w:r>
      <w:r w:rsidR="007D6ACA">
        <w:t xml:space="preserve">), </w:t>
      </w:r>
      <w:r w:rsidRPr="00DF3085">
        <w:t xml:space="preserve">the total cost of stage I of the KIP has been agreed in the amount of </w:t>
      </w:r>
      <w:r w:rsidR="007E2364">
        <w:t>US $325,000</w:t>
      </w:r>
      <w:r w:rsidRPr="00DF3085">
        <w:t xml:space="preserve">. </w:t>
      </w:r>
      <w:r w:rsidR="0078291A">
        <w:t xml:space="preserve">The requested funding was </w:t>
      </w:r>
      <w:r w:rsidR="00967746">
        <w:t>adjusted as shown in table 5</w:t>
      </w:r>
      <w:r w:rsidR="00C627C3">
        <w:t>.</w:t>
      </w:r>
    </w:p>
    <w:p w14:paraId="42704E83" w14:textId="79398770" w:rsidR="00ED0391" w:rsidRDefault="00ED0391" w:rsidP="00104507">
      <w:pPr>
        <w:keepNext/>
        <w:rPr>
          <w:b/>
          <w:bCs/>
        </w:rPr>
      </w:pPr>
      <w:r w:rsidRPr="00486E19">
        <w:rPr>
          <w:b/>
          <w:bCs/>
        </w:rPr>
        <w:lastRenderedPageBreak/>
        <w:t xml:space="preserve">Table </w:t>
      </w:r>
      <w:r w:rsidR="00967746">
        <w:rPr>
          <w:b/>
          <w:bCs/>
        </w:rPr>
        <w:t>5</w:t>
      </w:r>
      <w:r w:rsidRPr="00486E19">
        <w:rPr>
          <w:b/>
          <w:bCs/>
        </w:rPr>
        <w:t xml:space="preserve">. </w:t>
      </w:r>
      <w:r w:rsidR="00967746">
        <w:rPr>
          <w:b/>
          <w:bCs/>
        </w:rPr>
        <w:t>Agreed</w:t>
      </w:r>
      <w:r>
        <w:rPr>
          <w:b/>
          <w:bCs/>
        </w:rPr>
        <w:t xml:space="preserve"> c</w:t>
      </w:r>
      <w:r w:rsidRPr="00486E19">
        <w:rPr>
          <w:b/>
          <w:bCs/>
        </w:rPr>
        <w:t xml:space="preserve">ost of activities </w:t>
      </w:r>
      <w:r w:rsidR="00967746">
        <w:rPr>
          <w:b/>
          <w:bCs/>
        </w:rPr>
        <w:t>in s</w:t>
      </w:r>
      <w:r w:rsidRPr="00486E19">
        <w:rPr>
          <w:b/>
          <w:bCs/>
        </w:rPr>
        <w:t xml:space="preserve">tage I of the KIP </w:t>
      </w:r>
      <w:r>
        <w:rPr>
          <w:b/>
          <w:bCs/>
        </w:rPr>
        <w:t xml:space="preserve">for </w:t>
      </w:r>
      <w:r w:rsidR="00284A68">
        <w:rPr>
          <w:b/>
          <w:bCs/>
        </w:rPr>
        <w:t>Nicaragua</w:t>
      </w:r>
      <w:r>
        <w:rPr>
          <w:b/>
          <w:bCs/>
        </w:rPr>
        <w:t xml:space="preserve"> (US $)</w:t>
      </w:r>
    </w:p>
    <w:tbl>
      <w:tblPr>
        <w:tblStyle w:val="TableGrid"/>
        <w:tblW w:w="9387" w:type="dxa"/>
        <w:tblCellMar>
          <w:left w:w="85" w:type="dxa"/>
          <w:right w:w="85" w:type="dxa"/>
        </w:tblCellMar>
        <w:tblLook w:val="04A0" w:firstRow="1" w:lastRow="0" w:firstColumn="1" w:lastColumn="0" w:noHBand="0" w:noVBand="1"/>
      </w:tblPr>
      <w:tblGrid>
        <w:gridCol w:w="3539"/>
        <w:gridCol w:w="1418"/>
        <w:gridCol w:w="1417"/>
        <w:gridCol w:w="3013"/>
      </w:tblGrid>
      <w:tr w:rsidR="00713722" w:rsidRPr="00EA589F" w14:paraId="7BC6169D" w14:textId="77777777" w:rsidTr="00C35F4F">
        <w:trPr>
          <w:trHeight w:val="265"/>
          <w:tblHeader/>
        </w:trPr>
        <w:tc>
          <w:tcPr>
            <w:tcW w:w="3539" w:type="dxa"/>
          </w:tcPr>
          <w:p w14:paraId="39579E86" w14:textId="77777777" w:rsidR="00713722" w:rsidRPr="00EA589F" w:rsidRDefault="00713722" w:rsidP="00104507">
            <w:pPr>
              <w:keepNext/>
              <w:jc w:val="left"/>
              <w:rPr>
                <w:b/>
                <w:sz w:val="20"/>
                <w:szCs w:val="20"/>
              </w:rPr>
            </w:pPr>
            <w:r w:rsidRPr="00EA589F">
              <w:rPr>
                <w:b/>
                <w:sz w:val="20"/>
                <w:szCs w:val="20"/>
              </w:rPr>
              <w:t>Project component</w:t>
            </w:r>
          </w:p>
        </w:tc>
        <w:tc>
          <w:tcPr>
            <w:tcW w:w="1418" w:type="dxa"/>
          </w:tcPr>
          <w:p w14:paraId="71693F16" w14:textId="77777777" w:rsidR="00713722" w:rsidRPr="00EA589F" w:rsidRDefault="00713722" w:rsidP="00104507">
            <w:pPr>
              <w:keepNext/>
              <w:jc w:val="center"/>
              <w:rPr>
                <w:b/>
                <w:sz w:val="20"/>
                <w:szCs w:val="20"/>
              </w:rPr>
            </w:pPr>
            <w:r>
              <w:rPr>
                <w:b/>
                <w:sz w:val="20"/>
                <w:szCs w:val="20"/>
              </w:rPr>
              <w:t xml:space="preserve">Original </w:t>
            </w:r>
            <w:r w:rsidRPr="00EA589F">
              <w:rPr>
                <w:b/>
                <w:sz w:val="20"/>
                <w:szCs w:val="20"/>
              </w:rPr>
              <w:t>Cost (US $)</w:t>
            </w:r>
          </w:p>
        </w:tc>
        <w:tc>
          <w:tcPr>
            <w:tcW w:w="1417" w:type="dxa"/>
          </w:tcPr>
          <w:p w14:paraId="6DA628F9" w14:textId="77777777" w:rsidR="00713722" w:rsidRDefault="00713722" w:rsidP="00104507">
            <w:pPr>
              <w:keepNext/>
              <w:jc w:val="center"/>
              <w:rPr>
                <w:b/>
                <w:sz w:val="20"/>
                <w:szCs w:val="20"/>
              </w:rPr>
            </w:pPr>
            <w:r>
              <w:rPr>
                <w:b/>
                <w:sz w:val="20"/>
                <w:szCs w:val="20"/>
              </w:rPr>
              <w:t xml:space="preserve">Revised cost </w:t>
            </w:r>
          </w:p>
          <w:p w14:paraId="1A7ECD93" w14:textId="77777777" w:rsidR="00713722" w:rsidRPr="00EA589F" w:rsidRDefault="00713722" w:rsidP="00104507">
            <w:pPr>
              <w:keepNext/>
              <w:jc w:val="center"/>
              <w:rPr>
                <w:b/>
                <w:sz w:val="20"/>
                <w:szCs w:val="20"/>
              </w:rPr>
            </w:pPr>
            <w:r>
              <w:rPr>
                <w:b/>
                <w:sz w:val="20"/>
                <w:szCs w:val="20"/>
              </w:rPr>
              <w:t>(US $)</w:t>
            </w:r>
          </w:p>
        </w:tc>
        <w:tc>
          <w:tcPr>
            <w:tcW w:w="3013" w:type="dxa"/>
          </w:tcPr>
          <w:p w14:paraId="0DA13049" w14:textId="77777777" w:rsidR="00713722" w:rsidRDefault="00713722" w:rsidP="00104507">
            <w:pPr>
              <w:keepNext/>
              <w:jc w:val="center"/>
              <w:rPr>
                <w:b/>
                <w:sz w:val="20"/>
                <w:szCs w:val="20"/>
              </w:rPr>
            </w:pPr>
            <w:r>
              <w:rPr>
                <w:b/>
                <w:sz w:val="20"/>
                <w:szCs w:val="20"/>
              </w:rPr>
              <w:t>Note</w:t>
            </w:r>
          </w:p>
        </w:tc>
      </w:tr>
      <w:tr w:rsidR="00976875" w:rsidRPr="00EA589F" w14:paraId="5535B9C7" w14:textId="77777777">
        <w:trPr>
          <w:trHeight w:val="265"/>
          <w:tblHeader/>
        </w:trPr>
        <w:tc>
          <w:tcPr>
            <w:tcW w:w="9387" w:type="dxa"/>
            <w:gridSpan w:val="4"/>
          </w:tcPr>
          <w:p w14:paraId="20C23346" w14:textId="574E1908" w:rsidR="00976875" w:rsidRPr="00976875" w:rsidRDefault="00976875" w:rsidP="007D6ACA">
            <w:pPr>
              <w:widowControl w:val="0"/>
              <w:jc w:val="left"/>
              <w:rPr>
                <w:b/>
                <w:sz w:val="20"/>
                <w:szCs w:val="20"/>
              </w:rPr>
            </w:pPr>
            <w:r w:rsidRPr="00976875">
              <w:rPr>
                <w:b/>
                <w:sz w:val="20"/>
                <w:szCs w:val="20"/>
              </w:rPr>
              <w:t>Cross-sectoral activities to address supply and demand for HFCs</w:t>
            </w:r>
          </w:p>
        </w:tc>
      </w:tr>
      <w:tr w:rsidR="005162BF" w:rsidRPr="00EA589F" w14:paraId="4F0ED6F4" w14:textId="77777777" w:rsidTr="00C35F4F">
        <w:trPr>
          <w:trHeight w:val="265"/>
          <w:tblHeader/>
        </w:trPr>
        <w:tc>
          <w:tcPr>
            <w:tcW w:w="3539" w:type="dxa"/>
          </w:tcPr>
          <w:p w14:paraId="4E0D0FE1" w14:textId="6290E858" w:rsidR="005162BF" w:rsidRPr="00D708D1" w:rsidRDefault="00F40CD1" w:rsidP="007D6ACA">
            <w:pPr>
              <w:widowControl w:val="0"/>
              <w:jc w:val="left"/>
              <w:rPr>
                <w:bCs/>
                <w:sz w:val="20"/>
                <w:szCs w:val="20"/>
              </w:rPr>
            </w:pPr>
            <w:r>
              <w:rPr>
                <w:bCs/>
                <w:sz w:val="20"/>
                <w:szCs w:val="20"/>
              </w:rPr>
              <w:t>HFC quota and licensing system</w:t>
            </w:r>
          </w:p>
        </w:tc>
        <w:tc>
          <w:tcPr>
            <w:tcW w:w="1418" w:type="dxa"/>
          </w:tcPr>
          <w:p w14:paraId="66270639" w14:textId="7B4ABB8B" w:rsidR="005162BF" w:rsidRPr="00D708D1" w:rsidRDefault="00F40CE8" w:rsidP="007D6ACA">
            <w:pPr>
              <w:widowControl w:val="0"/>
              <w:jc w:val="right"/>
              <w:rPr>
                <w:bCs/>
                <w:sz w:val="20"/>
                <w:szCs w:val="20"/>
              </w:rPr>
            </w:pPr>
            <w:r>
              <w:rPr>
                <w:bCs/>
                <w:sz w:val="20"/>
                <w:szCs w:val="20"/>
              </w:rPr>
              <w:t>3</w:t>
            </w:r>
            <w:r w:rsidR="00976875">
              <w:rPr>
                <w:bCs/>
                <w:sz w:val="20"/>
                <w:szCs w:val="20"/>
              </w:rPr>
              <w:t>0,000</w:t>
            </w:r>
          </w:p>
        </w:tc>
        <w:tc>
          <w:tcPr>
            <w:tcW w:w="1417" w:type="dxa"/>
          </w:tcPr>
          <w:p w14:paraId="0226B099" w14:textId="5F9085F4" w:rsidR="005162BF" w:rsidRPr="00D708D1" w:rsidRDefault="00FA4B84" w:rsidP="007D6ACA">
            <w:pPr>
              <w:widowControl w:val="0"/>
              <w:jc w:val="right"/>
              <w:rPr>
                <w:bCs/>
                <w:sz w:val="20"/>
                <w:szCs w:val="20"/>
              </w:rPr>
            </w:pPr>
            <w:r>
              <w:rPr>
                <w:bCs/>
                <w:sz w:val="20"/>
                <w:szCs w:val="20"/>
              </w:rPr>
              <w:t>22,500</w:t>
            </w:r>
          </w:p>
        </w:tc>
        <w:tc>
          <w:tcPr>
            <w:tcW w:w="3013" w:type="dxa"/>
          </w:tcPr>
          <w:p w14:paraId="215182AC" w14:textId="7B214628" w:rsidR="005162BF" w:rsidRPr="00D708D1" w:rsidRDefault="002161B7" w:rsidP="007D6ACA">
            <w:pPr>
              <w:widowControl w:val="0"/>
              <w:jc w:val="left"/>
              <w:rPr>
                <w:bCs/>
                <w:sz w:val="20"/>
                <w:szCs w:val="20"/>
              </w:rPr>
            </w:pPr>
            <w:r>
              <w:rPr>
                <w:bCs/>
                <w:sz w:val="20"/>
                <w:szCs w:val="20"/>
              </w:rPr>
              <w:t>Costs adjusted</w:t>
            </w:r>
            <w:r w:rsidR="00DF6330">
              <w:rPr>
                <w:bCs/>
                <w:sz w:val="20"/>
                <w:szCs w:val="20"/>
              </w:rPr>
              <w:t>.</w:t>
            </w:r>
          </w:p>
        </w:tc>
      </w:tr>
      <w:tr w:rsidR="00A50A51" w:rsidRPr="00EA589F" w14:paraId="75B2BBC7" w14:textId="77777777" w:rsidTr="00C35F4F">
        <w:trPr>
          <w:trHeight w:val="265"/>
          <w:tblHeader/>
        </w:trPr>
        <w:tc>
          <w:tcPr>
            <w:tcW w:w="3539" w:type="dxa"/>
          </w:tcPr>
          <w:p w14:paraId="28BF60AA" w14:textId="20DC3122" w:rsidR="00A50A51" w:rsidRDefault="00A50A51" w:rsidP="007D6ACA">
            <w:pPr>
              <w:widowControl w:val="0"/>
              <w:jc w:val="left"/>
              <w:rPr>
                <w:bCs/>
                <w:sz w:val="20"/>
                <w:szCs w:val="20"/>
              </w:rPr>
            </w:pPr>
            <w:r>
              <w:rPr>
                <w:bCs/>
                <w:sz w:val="20"/>
                <w:szCs w:val="20"/>
              </w:rPr>
              <w:t>Customs control support</w:t>
            </w:r>
          </w:p>
        </w:tc>
        <w:tc>
          <w:tcPr>
            <w:tcW w:w="1418" w:type="dxa"/>
          </w:tcPr>
          <w:p w14:paraId="50EC1852" w14:textId="52A7FD23" w:rsidR="00A50A51" w:rsidRPr="00D708D1" w:rsidRDefault="0032562D" w:rsidP="007D6ACA">
            <w:pPr>
              <w:widowControl w:val="0"/>
              <w:jc w:val="right"/>
              <w:rPr>
                <w:bCs/>
                <w:sz w:val="20"/>
                <w:szCs w:val="20"/>
              </w:rPr>
            </w:pPr>
            <w:r>
              <w:rPr>
                <w:bCs/>
                <w:sz w:val="20"/>
                <w:szCs w:val="20"/>
              </w:rPr>
              <w:t>50,000</w:t>
            </w:r>
          </w:p>
        </w:tc>
        <w:tc>
          <w:tcPr>
            <w:tcW w:w="1417" w:type="dxa"/>
          </w:tcPr>
          <w:p w14:paraId="0C6DF555" w14:textId="5BE2D08D" w:rsidR="00A50A51" w:rsidRPr="00D708D1" w:rsidRDefault="0032562D" w:rsidP="007D6ACA">
            <w:pPr>
              <w:widowControl w:val="0"/>
              <w:jc w:val="right"/>
              <w:rPr>
                <w:bCs/>
                <w:sz w:val="20"/>
                <w:szCs w:val="20"/>
              </w:rPr>
            </w:pPr>
            <w:r>
              <w:rPr>
                <w:bCs/>
                <w:sz w:val="20"/>
                <w:szCs w:val="20"/>
              </w:rPr>
              <w:t>50,000</w:t>
            </w:r>
          </w:p>
        </w:tc>
        <w:tc>
          <w:tcPr>
            <w:tcW w:w="3013" w:type="dxa"/>
          </w:tcPr>
          <w:p w14:paraId="716974CC" w14:textId="4E12C7F0" w:rsidR="00A50A51" w:rsidRPr="00D708D1" w:rsidRDefault="0032562D" w:rsidP="007D6ACA">
            <w:pPr>
              <w:widowControl w:val="0"/>
              <w:jc w:val="left"/>
              <w:rPr>
                <w:bCs/>
                <w:sz w:val="20"/>
                <w:szCs w:val="20"/>
              </w:rPr>
            </w:pPr>
            <w:r>
              <w:rPr>
                <w:bCs/>
                <w:sz w:val="20"/>
                <w:szCs w:val="20"/>
              </w:rPr>
              <w:t>No change</w:t>
            </w:r>
          </w:p>
        </w:tc>
      </w:tr>
      <w:tr w:rsidR="00A50A51" w:rsidRPr="00EA589F" w14:paraId="23806E19" w14:textId="77777777" w:rsidTr="00C35F4F">
        <w:trPr>
          <w:trHeight w:val="265"/>
          <w:tblHeader/>
        </w:trPr>
        <w:tc>
          <w:tcPr>
            <w:tcW w:w="3539" w:type="dxa"/>
          </w:tcPr>
          <w:p w14:paraId="48BED729" w14:textId="635F0E45" w:rsidR="00A50A51" w:rsidRDefault="00A50A51" w:rsidP="007D6ACA">
            <w:pPr>
              <w:widowControl w:val="0"/>
              <w:jc w:val="left"/>
              <w:rPr>
                <w:bCs/>
                <w:sz w:val="20"/>
                <w:szCs w:val="20"/>
              </w:rPr>
            </w:pPr>
            <w:r>
              <w:rPr>
                <w:bCs/>
                <w:sz w:val="20"/>
                <w:szCs w:val="20"/>
              </w:rPr>
              <w:t>Communication strategy</w:t>
            </w:r>
          </w:p>
        </w:tc>
        <w:tc>
          <w:tcPr>
            <w:tcW w:w="1418" w:type="dxa"/>
          </w:tcPr>
          <w:p w14:paraId="5C511A68" w14:textId="309C6351" w:rsidR="00A50A51" w:rsidRPr="00D708D1" w:rsidRDefault="00BE082D" w:rsidP="007D6ACA">
            <w:pPr>
              <w:widowControl w:val="0"/>
              <w:jc w:val="right"/>
              <w:rPr>
                <w:bCs/>
                <w:sz w:val="20"/>
                <w:szCs w:val="20"/>
              </w:rPr>
            </w:pPr>
            <w:r>
              <w:rPr>
                <w:bCs/>
                <w:sz w:val="20"/>
                <w:szCs w:val="20"/>
              </w:rPr>
              <w:t>40,000</w:t>
            </w:r>
          </w:p>
        </w:tc>
        <w:tc>
          <w:tcPr>
            <w:tcW w:w="1417" w:type="dxa"/>
          </w:tcPr>
          <w:p w14:paraId="2E6EF1CE" w14:textId="5E657D32" w:rsidR="00A50A51" w:rsidRPr="00D708D1" w:rsidRDefault="00695103" w:rsidP="007D6ACA">
            <w:pPr>
              <w:widowControl w:val="0"/>
              <w:jc w:val="right"/>
              <w:rPr>
                <w:bCs/>
                <w:sz w:val="20"/>
                <w:szCs w:val="20"/>
              </w:rPr>
            </w:pPr>
            <w:r>
              <w:rPr>
                <w:bCs/>
                <w:sz w:val="20"/>
                <w:szCs w:val="20"/>
              </w:rPr>
              <w:t>20,000</w:t>
            </w:r>
          </w:p>
        </w:tc>
        <w:tc>
          <w:tcPr>
            <w:tcW w:w="3013" w:type="dxa"/>
          </w:tcPr>
          <w:p w14:paraId="713F467F" w14:textId="00585E2F" w:rsidR="00A50A51" w:rsidRPr="00D708D1" w:rsidRDefault="00E81FB3" w:rsidP="007D6ACA">
            <w:pPr>
              <w:widowControl w:val="0"/>
              <w:jc w:val="left"/>
              <w:rPr>
                <w:bCs/>
                <w:sz w:val="20"/>
                <w:szCs w:val="20"/>
              </w:rPr>
            </w:pPr>
            <w:r>
              <w:rPr>
                <w:bCs/>
                <w:sz w:val="20"/>
                <w:szCs w:val="20"/>
              </w:rPr>
              <w:t xml:space="preserve">Costs </w:t>
            </w:r>
            <w:r w:rsidR="00205445">
              <w:rPr>
                <w:bCs/>
                <w:sz w:val="20"/>
                <w:szCs w:val="20"/>
              </w:rPr>
              <w:t xml:space="preserve">for </w:t>
            </w:r>
            <w:r w:rsidR="009F2073">
              <w:rPr>
                <w:bCs/>
                <w:sz w:val="20"/>
                <w:szCs w:val="20"/>
              </w:rPr>
              <w:t xml:space="preserve">design of content for social </w:t>
            </w:r>
            <w:r w:rsidR="00C91607">
              <w:rPr>
                <w:bCs/>
                <w:sz w:val="20"/>
                <w:szCs w:val="20"/>
              </w:rPr>
              <w:t>networking</w:t>
            </w:r>
            <w:r w:rsidR="009F2073">
              <w:rPr>
                <w:bCs/>
                <w:sz w:val="20"/>
                <w:szCs w:val="20"/>
              </w:rPr>
              <w:t xml:space="preserve"> was removed, and </w:t>
            </w:r>
            <w:r w:rsidR="002161B7">
              <w:rPr>
                <w:bCs/>
                <w:sz w:val="20"/>
                <w:szCs w:val="20"/>
              </w:rPr>
              <w:t>workshops</w:t>
            </w:r>
            <w:r w:rsidR="00B831B3">
              <w:rPr>
                <w:bCs/>
                <w:sz w:val="20"/>
                <w:szCs w:val="20"/>
              </w:rPr>
              <w:t>/seminars</w:t>
            </w:r>
            <w:r w:rsidR="002161B7">
              <w:rPr>
                <w:bCs/>
                <w:sz w:val="20"/>
                <w:szCs w:val="20"/>
              </w:rPr>
              <w:t xml:space="preserve"> reduced.</w:t>
            </w:r>
          </w:p>
        </w:tc>
      </w:tr>
      <w:tr w:rsidR="00FC6D6B" w:rsidRPr="00EA589F" w14:paraId="30D5A700" w14:textId="77777777">
        <w:trPr>
          <w:trHeight w:val="265"/>
          <w:tblHeader/>
        </w:trPr>
        <w:tc>
          <w:tcPr>
            <w:tcW w:w="9387" w:type="dxa"/>
            <w:gridSpan w:val="4"/>
          </w:tcPr>
          <w:p w14:paraId="1A28F898" w14:textId="323DCFBB" w:rsidR="00FC6D6B" w:rsidRPr="00FC6D6B" w:rsidRDefault="00FC6D6B" w:rsidP="007D6ACA">
            <w:pPr>
              <w:widowControl w:val="0"/>
              <w:rPr>
                <w:b/>
                <w:sz w:val="20"/>
                <w:szCs w:val="20"/>
              </w:rPr>
            </w:pPr>
            <w:r w:rsidRPr="00FC6D6B">
              <w:rPr>
                <w:b/>
                <w:sz w:val="20"/>
                <w:szCs w:val="20"/>
              </w:rPr>
              <w:t>RAC management programme for domestic and commercial stand-alone refrigeration, MAC and commercial refrigeration</w:t>
            </w:r>
          </w:p>
        </w:tc>
      </w:tr>
      <w:tr w:rsidR="00C35F4F" w:rsidRPr="00EA589F" w14:paraId="1F7083E4" w14:textId="77777777" w:rsidTr="00C35F4F">
        <w:trPr>
          <w:trHeight w:val="265"/>
          <w:tblHeader/>
        </w:trPr>
        <w:tc>
          <w:tcPr>
            <w:tcW w:w="3539" w:type="dxa"/>
          </w:tcPr>
          <w:p w14:paraId="5EE2F509" w14:textId="3C454D43" w:rsidR="00C35F4F" w:rsidRDefault="008B4FD7" w:rsidP="007D6ACA">
            <w:pPr>
              <w:widowControl w:val="0"/>
              <w:jc w:val="left"/>
              <w:rPr>
                <w:bCs/>
                <w:sz w:val="20"/>
                <w:szCs w:val="20"/>
              </w:rPr>
            </w:pPr>
            <w:r>
              <w:rPr>
                <w:bCs/>
                <w:sz w:val="20"/>
                <w:szCs w:val="20"/>
              </w:rPr>
              <w:t>Training</w:t>
            </w:r>
            <w:r w:rsidR="009B0AF9">
              <w:rPr>
                <w:bCs/>
                <w:sz w:val="20"/>
                <w:szCs w:val="20"/>
              </w:rPr>
              <w:t xml:space="preserve"> of trainers</w:t>
            </w:r>
            <w:r>
              <w:rPr>
                <w:bCs/>
                <w:sz w:val="20"/>
                <w:szCs w:val="20"/>
              </w:rPr>
              <w:t xml:space="preserve">, equipping of two training </w:t>
            </w:r>
            <w:r w:rsidR="00FE5EA3">
              <w:rPr>
                <w:bCs/>
                <w:sz w:val="20"/>
                <w:szCs w:val="20"/>
              </w:rPr>
              <w:t xml:space="preserve">institutions, </w:t>
            </w:r>
            <w:r w:rsidR="004E175E" w:rsidRPr="004E175E">
              <w:rPr>
                <w:bCs/>
                <w:sz w:val="20"/>
                <w:szCs w:val="20"/>
              </w:rPr>
              <w:t>description of competence labor standard</w:t>
            </w:r>
            <w:r w:rsidR="004E175E">
              <w:rPr>
                <w:bCs/>
                <w:sz w:val="20"/>
                <w:szCs w:val="20"/>
              </w:rPr>
              <w:t>s</w:t>
            </w:r>
            <w:r w:rsidR="009B0AF9">
              <w:rPr>
                <w:bCs/>
                <w:sz w:val="20"/>
                <w:szCs w:val="20"/>
              </w:rPr>
              <w:t>, training and certification of technicians</w:t>
            </w:r>
            <w:r w:rsidR="00231513">
              <w:rPr>
                <w:bCs/>
                <w:sz w:val="20"/>
                <w:szCs w:val="20"/>
              </w:rPr>
              <w:t xml:space="preserve">, online MAC </w:t>
            </w:r>
            <w:r w:rsidR="000F310A">
              <w:rPr>
                <w:bCs/>
                <w:sz w:val="20"/>
                <w:szCs w:val="20"/>
              </w:rPr>
              <w:t>training course</w:t>
            </w:r>
          </w:p>
        </w:tc>
        <w:tc>
          <w:tcPr>
            <w:tcW w:w="1418" w:type="dxa"/>
          </w:tcPr>
          <w:p w14:paraId="43DF530E" w14:textId="4B522D1E" w:rsidR="00C35F4F" w:rsidRPr="00D708D1" w:rsidRDefault="000F310A" w:rsidP="007D6ACA">
            <w:pPr>
              <w:widowControl w:val="0"/>
              <w:jc w:val="right"/>
              <w:rPr>
                <w:bCs/>
                <w:sz w:val="20"/>
                <w:szCs w:val="20"/>
              </w:rPr>
            </w:pPr>
            <w:r>
              <w:rPr>
                <w:bCs/>
                <w:sz w:val="20"/>
                <w:szCs w:val="20"/>
              </w:rPr>
              <w:t>2</w:t>
            </w:r>
            <w:r w:rsidR="00CF5E80">
              <w:rPr>
                <w:bCs/>
                <w:sz w:val="20"/>
                <w:szCs w:val="20"/>
              </w:rPr>
              <w:t>2</w:t>
            </w:r>
            <w:r>
              <w:rPr>
                <w:bCs/>
                <w:sz w:val="20"/>
                <w:szCs w:val="20"/>
              </w:rPr>
              <w:t>0,000</w:t>
            </w:r>
          </w:p>
        </w:tc>
        <w:tc>
          <w:tcPr>
            <w:tcW w:w="1417" w:type="dxa"/>
          </w:tcPr>
          <w:p w14:paraId="6982126E" w14:textId="6CE37E96" w:rsidR="00C35F4F" w:rsidRPr="00D708D1" w:rsidRDefault="000F310A" w:rsidP="007D6ACA">
            <w:pPr>
              <w:widowControl w:val="0"/>
              <w:jc w:val="right"/>
              <w:rPr>
                <w:bCs/>
                <w:sz w:val="20"/>
                <w:szCs w:val="20"/>
              </w:rPr>
            </w:pPr>
            <w:r>
              <w:rPr>
                <w:bCs/>
                <w:sz w:val="20"/>
                <w:szCs w:val="20"/>
              </w:rPr>
              <w:t>185,500</w:t>
            </w:r>
          </w:p>
        </w:tc>
        <w:tc>
          <w:tcPr>
            <w:tcW w:w="3013" w:type="dxa"/>
          </w:tcPr>
          <w:p w14:paraId="3E09F7B4" w14:textId="7C95C869" w:rsidR="00C35F4F" w:rsidRPr="00D708D1" w:rsidRDefault="00805857" w:rsidP="007D6ACA">
            <w:pPr>
              <w:widowControl w:val="0"/>
              <w:jc w:val="left"/>
              <w:rPr>
                <w:bCs/>
                <w:sz w:val="20"/>
                <w:szCs w:val="20"/>
              </w:rPr>
            </w:pPr>
            <w:r>
              <w:rPr>
                <w:bCs/>
                <w:sz w:val="20"/>
                <w:szCs w:val="20"/>
              </w:rPr>
              <w:t>Funding for</w:t>
            </w:r>
            <w:r w:rsidR="00800CB2">
              <w:rPr>
                <w:bCs/>
                <w:sz w:val="20"/>
                <w:szCs w:val="20"/>
              </w:rPr>
              <w:t xml:space="preserve"> </w:t>
            </w:r>
            <w:r>
              <w:rPr>
                <w:bCs/>
                <w:sz w:val="20"/>
                <w:szCs w:val="20"/>
              </w:rPr>
              <w:t>equipping two training institutions</w:t>
            </w:r>
            <w:r w:rsidR="004F2DB5">
              <w:rPr>
                <w:bCs/>
                <w:sz w:val="20"/>
                <w:szCs w:val="20"/>
              </w:rPr>
              <w:t xml:space="preserve"> </w:t>
            </w:r>
            <w:r w:rsidR="00BB6628">
              <w:rPr>
                <w:bCs/>
                <w:sz w:val="20"/>
                <w:szCs w:val="20"/>
              </w:rPr>
              <w:t>reduced;</w:t>
            </w:r>
            <w:r w:rsidR="00C56235">
              <w:rPr>
                <w:bCs/>
                <w:sz w:val="20"/>
                <w:szCs w:val="20"/>
              </w:rPr>
              <w:t xml:space="preserve"> </w:t>
            </w:r>
            <w:r w:rsidR="00A132AB">
              <w:rPr>
                <w:bCs/>
                <w:sz w:val="20"/>
                <w:szCs w:val="20"/>
              </w:rPr>
              <w:t xml:space="preserve">cost </w:t>
            </w:r>
            <w:r w:rsidR="00C56235">
              <w:rPr>
                <w:bCs/>
                <w:sz w:val="20"/>
                <w:szCs w:val="20"/>
              </w:rPr>
              <w:t>adjustments in</w:t>
            </w:r>
            <w:r w:rsidR="0004480F">
              <w:rPr>
                <w:bCs/>
                <w:sz w:val="20"/>
                <w:szCs w:val="20"/>
              </w:rPr>
              <w:t xml:space="preserve"> design of training </w:t>
            </w:r>
            <w:r w:rsidR="0099128E">
              <w:rPr>
                <w:bCs/>
                <w:sz w:val="20"/>
                <w:szCs w:val="20"/>
              </w:rPr>
              <w:t xml:space="preserve">programme and manuals, and </w:t>
            </w:r>
            <w:r w:rsidR="00B24D34">
              <w:rPr>
                <w:bCs/>
                <w:sz w:val="20"/>
                <w:szCs w:val="20"/>
              </w:rPr>
              <w:t>for competence labor standards</w:t>
            </w:r>
            <w:r w:rsidR="00A132AB">
              <w:rPr>
                <w:bCs/>
                <w:sz w:val="20"/>
                <w:szCs w:val="20"/>
              </w:rPr>
              <w:t xml:space="preserve"> </w:t>
            </w:r>
            <w:r w:rsidR="0099128E">
              <w:rPr>
                <w:bCs/>
                <w:sz w:val="20"/>
                <w:szCs w:val="20"/>
              </w:rPr>
              <w:t xml:space="preserve"> </w:t>
            </w:r>
            <w:r w:rsidR="00C56235">
              <w:rPr>
                <w:bCs/>
                <w:sz w:val="20"/>
                <w:szCs w:val="20"/>
              </w:rPr>
              <w:t xml:space="preserve"> </w:t>
            </w:r>
            <w:r w:rsidR="00BB6628">
              <w:rPr>
                <w:bCs/>
                <w:sz w:val="20"/>
                <w:szCs w:val="20"/>
              </w:rPr>
              <w:t xml:space="preserve"> </w:t>
            </w:r>
          </w:p>
        </w:tc>
      </w:tr>
      <w:tr w:rsidR="00FC6D6B" w:rsidRPr="00EA589F" w14:paraId="33531A43" w14:textId="77777777" w:rsidTr="00C35F4F">
        <w:trPr>
          <w:trHeight w:val="265"/>
          <w:tblHeader/>
        </w:trPr>
        <w:tc>
          <w:tcPr>
            <w:tcW w:w="3539" w:type="dxa"/>
          </w:tcPr>
          <w:p w14:paraId="6C1F4864" w14:textId="4C6C0A3A" w:rsidR="00FC6D6B" w:rsidRDefault="000F310A" w:rsidP="007D6ACA">
            <w:pPr>
              <w:widowControl w:val="0"/>
              <w:jc w:val="left"/>
              <w:rPr>
                <w:bCs/>
                <w:sz w:val="20"/>
                <w:szCs w:val="20"/>
              </w:rPr>
            </w:pPr>
            <w:r>
              <w:rPr>
                <w:bCs/>
                <w:sz w:val="20"/>
                <w:szCs w:val="20"/>
              </w:rPr>
              <w:t xml:space="preserve">Refrigerant </w:t>
            </w:r>
            <w:r w:rsidR="00385AEF">
              <w:rPr>
                <w:bCs/>
                <w:sz w:val="20"/>
                <w:szCs w:val="20"/>
              </w:rPr>
              <w:t xml:space="preserve">recovery and </w:t>
            </w:r>
            <w:r>
              <w:rPr>
                <w:bCs/>
                <w:sz w:val="20"/>
                <w:szCs w:val="20"/>
              </w:rPr>
              <w:t xml:space="preserve">reclaiming </w:t>
            </w:r>
          </w:p>
        </w:tc>
        <w:tc>
          <w:tcPr>
            <w:tcW w:w="1418" w:type="dxa"/>
          </w:tcPr>
          <w:p w14:paraId="07291A45" w14:textId="7C990104" w:rsidR="00FC6D6B" w:rsidRPr="00D708D1" w:rsidRDefault="00385AEF" w:rsidP="007D6ACA">
            <w:pPr>
              <w:widowControl w:val="0"/>
              <w:jc w:val="right"/>
              <w:rPr>
                <w:bCs/>
                <w:sz w:val="20"/>
                <w:szCs w:val="20"/>
              </w:rPr>
            </w:pPr>
            <w:r>
              <w:rPr>
                <w:bCs/>
                <w:sz w:val="20"/>
                <w:szCs w:val="20"/>
              </w:rPr>
              <w:t>40,000</w:t>
            </w:r>
          </w:p>
        </w:tc>
        <w:tc>
          <w:tcPr>
            <w:tcW w:w="1417" w:type="dxa"/>
          </w:tcPr>
          <w:p w14:paraId="4EE178F2" w14:textId="6B0FE974" w:rsidR="00FC6D6B" w:rsidRPr="00D708D1" w:rsidRDefault="00385AEF" w:rsidP="007D6ACA">
            <w:pPr>
              <w:widowControl w:val="0"/>
              <w:jc w:val="right"/>
              <w:rPr>
                <w:bCs/>
                <w:sz w:val="20"/>
                <w:szCs w:val="20"/>
              </w:rPr>
            </w:pPr>
            <w:r>
              <w:rPr>
                <w:bCs/>
                <w:sz w:val="20"/>
                <w:szCs w:val="20"/>
              </w:rPr>
              <w:t>22,000</w:t>
            </w:r>
          </w:p>
        </w:tc>
        <w:tc>
          <w:tcPr>
            <w:tcW w:w="3013" w:type="dxa"/>
          </w:tcPr>
          <w:p w14:paraId="3AE9B860" w14:textId="48EC4EAF" w:rsidR="00FC6D6B" w:rsidRPr="00D708D1" w:rsidRDefault="00F03600" w:rsidP="007D6ACA">
            <w:pPr>
              <w:widowControl w:val="0"/>
              <w:jc w:val="left"/>
              <w:rPr>
                <w:bCs/>
                <w:sz w:val="20"/>
                <w:szCs w:val="20"/>
              </w:rPr>
            </w:pPr>
            <w:r>
              <w:rPr>
                <w:bCs/>
                <w:sz w:val="20"/>
                <w:szCs w:val="20"/>
              </w:rPr>
              <w:t xml:space="preserve">Adjusted for only </w:t>
            </w:r>
            <w:r w:rsidR="00A664A2">
              <w:rPr>
                <w:bCs/>
                <w:sz w:val="20"/>
                <w:szCs w:val="20"/>
              </w:rPr>
              <w:t xml:space="preserve">one </w:t>
            </w:r>
            <w:r w:rsidR="0023270C">
              <w:rPr>
                <w:bCs/>
                <w:sz w:val="20"/>
                <w:szCs w:val="20"/>
              </w:rPr>
              <w:t>mobile reclaiming unit instead of two</w:t>
            </w:r>
            <w:r>
              <w:rPr>
                <w:bCs/>
                <w:sz w:val="20"/>
                <w:szCs w:val="20"/>
              </w:rPr>
              <w:t>.</w:t>
            </w:r>
          </w:p>
        </w:tc>
      </w:tr>
      <w:tr w:rsidR="00385AEF" w:rsidRPr="00EA589F" w14:paraId="72D10FDA" w14:textId="77777777" w:rsidTr="00C35F4F">
        <w:trPr>
          <w:trHeight w:val="265"/>
          <w:tblHeader/>
        </w:trPr>
        <w:tc>
          <w:tcPr>
            <w:tcW w:w="3539" w:type="dxa"/>
          </w:tcPr>
          <w:p w14:paraId="70E4354B" w14:textId="3806D80E" w:rsidR="00385AEF" w:rsidRDefault="00265863" w:rsidP="007D6ACA">
            <w:pPr>
              <w:widowControl w:val="0"/>
              <w:jc w:val="left"/>
              <w:rPr>
                <w:bCs/>
                <w:sz w:val="20"/>
                <w:szCs w:val="20"/>
              </w:rPr>
            </w:pPr>
            <w:r>
              <w:rPr>
                <w:bCs/>
                <w:sz w:val="20"/>
                <w:szCs w:val="20"/>
              </w:rPr>
              <w:t>Project implementation and monitoring</w:t>
            </w:r>
          </w:p>
        </w:tc>
        <w:tc>
          <w:tcPr>
            <w:tcW w:w="1418" w:type="dxa"/>
          </w:tcPr>
          <w:p w14:paraId="7DDD64AB" w14:textId="0513E214" w:rsidR="00385AEF" w:rsidRDefault="00E31E57" w:rsidP="007D6ACA">
            <w:pPr>
              <w:widowControl w:val="0"/>
              <w:jc w:val="right"/>
              <w:rPr>
                <w:bCs/>
                <w:sz w:val="20"/>
                <w:szCs w:val="20"/>
              </w:rPr>
            </w:pPr>
            <w:r>
              <w:rPr>
                <w:bCs/>
                <w:sz w:val="20"/>
                <w:szCs w:val="20"/>
              </w:rPr>
              <w:t>64,000</w:t>
            </w:r>
          </w:p>
        </w:tc>
        <w:tc>
          <w:tcPr>
            <w:tcW w:w="1417" w:type="dxa"/>
          </w:tcPr>
          <w:p w14:paraId="316C0003" w14:textId="589DC5C3" w:rsidR="00385AEF" w:rsidRDefault="00E31E57" w:rsidP="007D6ACA">
            <w:pPr>
              <w:widowControl w:val="0"/>
              <w:jc w:val="right"/>
              <w:rPr>
                <w:bCs/>
                <w:sz w:val="20"/>
                <w:szCs w:val="20"/>
              </w:rPr>
            </w:pPr>
            <w:r>
              <w:rPr>
                <w:bCs/>
                <w:sz w:val="20"/>
                <w:szCs w:val="20"/>
              </w:rPr>
              <w:t>25,000</w:t>
            </w:r>
          </w:p>
        </w:tc>
        <w:tc>
          <w:tcPr>
            <w:tcW w:w="3013" w:type="dxa"/>
          </w:tcPr>
          <w:p w14:paraId="174951BA" w14:textId="2B0B5F04" w:rsidR="00385AEF" w:rsidRPr="00D708D1" w:rsidRDefault="00B352F6" w:rsidP="007D6ACA">
            <w:pPr>
              <w:widowControl w:val="0"/>
              <w:jc w:val="left"/>
              <w:rPr>
                <w:bCs/>
                <w:sz w:val="20"/>
                <w:szCs w:val="20"/>
              </w:rPr>
            </w:pPr>
            <w:r>
              <w:rPr>
                <w:bCs/>
                <w:sz w:val="20"/>
                <w:szCs w:val="20"/>
              </w:rPr>
              <w:t>Hiring of gender specialist removed; f</w:t>
            </w:r>
            <w:r w:rsidRPr="00B352F6">
              <w:rPr>
                <w:bCs/>
                <w:sz w:val="20"/>
                <w:szCs w:val="20"/>
              </w:rPr>
              <w:t>unding for coordination and monitoring has been adjusted</w:t>
            </w:r>
            <w:r>
              <w:rPr>
                <w:bCs/>
                <w:sz w:val="20"/>
                <w:szCs w:val="20"/>
              </w:rPr>
              <w:t>.</w:t>
            </w:r>
          </w:p>
        </w:tc>
      </w:tr>
      <w:tr w:rsidR="00E31E57" w:rsidRPr="00EA589F" w14:paraId="44FAA5EA" w14:textId="77777777" w:rsidTr="00C35F4F">
        <w:trPr>
          <w:trHeight w:val="265"/>
          <w:tblHeader/>
        </w:trPr>
        <w:tc>
          <w:tcPr>
            <w:tcW w:w="3539" w:type="dxa"/>
          </w:tcPr>
          <w:p w14:paraId="3D86DE4D" w14:textId="1B3BA20B" w:rsidR="00E31E57" w:rsidRPr="00CA330F" w:rsidRDefault="00E31E57" w:rsidP="007D6ACA">
            <w:pPr>
              <w:widowControl w:val="0"/>
              <w:jc w:val="left"/>
              <w:rPr>
                <w:b/>
                <w:sz w:val="20"/>
                <w:szCs w:val="20"/>
              </w:rPr>
            </w:pPr>
            <w:r w:rsidRPr="00CA330F">
              <w:rPr>
                <w:b/>
                <w:sz w:val="20"/>
                <w:szCs w:val="20"/>
              </w:rPr>
              <w:t>Total KIP stage I</w:t>
            </w:r>
          </w:p>
        </w:tc>
        <w:tc>
          <w:tcPr>
            <w:tcW w:w="1418" w:type="dxa"/>
          </w:tcPr>
          <w:p w14:paraId="7A0B0769" w14:textId="7C7D4123" w:rsidR="00E31E57" w:rsidRPr="00CA330F" w:rsidRDefault="00CF5E80" w:rsidP="007D6ACA">
            <w:pPr>
              <w:widowControl w:val="0"/>
              <w:jc w:val="right"/>
              <w:rPr>
                <w:b/>
                <w:sz w:val="20"/>
                <w:szCs w:val="20"/>
              </w:rPr>
            </w:pPr>
            <w:r w:rsidRPr="00CA330F">
              <w:rPr>
                <w:b/>
                <w:sz w:val="20"/>
                <w:szCs w:val="20"/>
              </w:rPr>
              <w:t>444,000</w:t>
            </w:r>
          </w:p>
        </w:tc>
        <w:tc>
          <w:tcPr>
            <w:tcW w:w="1417" w:type="dxa"/>
          </w:tcPr>
          <w:p w14:paraId="14284660" w14:textId="09376F20" w:rsidR="00E31E57" w:rsidRPr="00CA330F" w:rsidRDefault="005C3762" w:rsidP="007D6ACA">
            <w:pPr>
              <w:widowControl w:val="0"/>
              <w:jc w:val="right"/>
              <w:rPr>
                <w:b/>
                <w:sz w:val="20"/>
                <w:szCs w:val="20"/>
              </w:rPr>
            </w:pPr>
            <w:r>
              <w:rPr>
                <w:b/>
                <w:sz w:val="20"/>
                <w:szCs w:val="20"/>
              </w:rPr>
              <w:t>325,000</w:t>
            </w:r>
          </w:p>
        </w:tc>
        <w:tc>
          <w:tcPr>
            <w:tcW w:w="3013" w:type="dxa"/>
          </w:tcPr>
          <w:p w14:paraId="682094D5" w14:textId="77777777" w:rsidR="00E31E57" w:rsidRPr="00D708D1" w:rsidRDefault="00E31E57" w:rsidP="007D6ACA">
            <w:pPr>
              <w:widowControl w:val="0"/>
              <w:jc w:val="left"/>
              <w:rPr>
                <w:bCs/>
                <w:sz w:val="20"/>
                <w:szCs w:val="20"/>
              </w:rPr>
            </w:pPr>
          </w:p>
        </w:tc>
      </w:tr>
    </w:tbl>
    <w:p w14:paraId="6C412148" w14:textId="77777777" w:rsidR="000F328D" w:rsidRDefault="000F328D" w:rsidP="001A42D6">
      <w:pPr>
        <w:widowControl w:val="0"/>
        <w:rPr>
          <w:b/>
          <w:bCs/>
        </w:rPr>
      </w:pPr>
    </w:p>
    <w:p w14:paraId="78581885" w14:textId="77777777" w:rsidR="002B3950" w:rsidRDefault="00ED0391" w:rsidP="001E740E">
      <w:pPr>
        <w:pStyle w:val="Heading1"/>
        <w:widowControl w:val="0"/>
        <w:numPr>
          <w:ilvl w:val="0"/>
          <w:numId w:val="0"/>
        </w:numPr>
      </w:pPr>
      <w:r w:rsidRPr="000E2999">
        <w:rPr>
          <w:u w:val="single"/>
        </w:rPr>
        <w:t>Implementation plan for the first tranche of the Kigali HFC implementation plan</w:t>
      </w:r>
      <w:r w:rsidRPr="000947EE">
        <w:t xml:space="preserve"> </w:t>
      </w:r>
    </w:p>
    <w:p w14:paraId="7D7CFAC7" w14:textId="05899BC9" w:rsidR="00B452F8" w:rsidRPr="00187AAE" w:rsidRDefault="00B452F8" w:rsidP="001A42D6">
      <w:pPr>
        <w:pStyle w:val="Heading1"/>
        <w:widowControl w:val="0"/>
      </w:pPr>
      <w:r w:rsidRPr="00486E19">
        <w:t>The first funding tranche of stage I of the KIP</w:t>
      </w:r>
      <w:r>
        <w:t>,</w:t>
      </w:r>
      <w:r w:rsidRPr="00486E19">
        <w:t xml:space="preserve"> in the total amount of US $</w:t>
      </w:r>
      <w:r w:rsidRPr="00E36F32">
        <w:t>199,000</w:t>
      </w:r>
      <w:r w:rsidR="006E2F29" w:rsidRPr="00E36F32">
        <w:t xml:space="preserve"> as agreed</w:t>
      </w:r>
      <w:r w:rsidR="00923E6A">
        <w:t xml:space="preserve">, </w:t>
      </w:r>
      <w:r w:rsidRPr="00486E19">
        <w:t xml:space="preserve">will be </w:t>
      </w:r>
      <w:r w:rsidRPr="00187AAE">
        <w:t>implemented between January 2024 and December 2026 and will include the following activities:</w:t>
      </w:r>
    </w:p>
    <w:p w14:paraId="3EADAF6F" w14:textId="4497B9D1" w:rsidR="00B452F8" w:rsidRPr="006B48A0" w:rsidRDefault="00B452F8" w:rsidP="001A42D6">
      <w:pPr>
        <w:pStyle w:val="Heading2"/>
      </w:pPr>
      <w:r w:rsidRPr="006B48A0">
        <w:rPr>
          <w:i/>
          <w:iCs/>
        </w:rPr>
        <w:t>Cross-sectoral activities to address supply and demand for HFCs</w:t>
      </w:r>
      <w:r w:rsidRPr="006B48A0">
        <w:t>: HFC quota and licensing system including development of an online platform allowing the three institutions involved in the licensing, quota and permit system of all Montreal Protocol controlled substances to track these information in real time, and monitoring of the system (UNEP) (US $12,500); Customs control support including updating the Customs handbook and training materials and conduct of two training sessions for 20 customs officers (UNEP) (US $17,500); provision of one refrigerant identifier to Customs office located at the border with Honduras (UNIDO) (US $5,000); and a communication strategy for the Kigali Amendment including design of educational materials for MAC and residential and commercial refrigeration, and one stakeholder workshop/seminar (UNEP) (US $10,000);</w:t>
      </w:r>
    </w:p>
    <w:p w14:paraId="28301B01" w14:textId="0FBCEE08" w:rsidR="00B452F8" w:rsidRPr="006B48A0" w:rsidRDefault="00B452F8" w:rsidP="009B33F3">
      <w:pPr>
        <w:pStyle w:val="Heading2"/>
        <w:keepNext/>
        <w:widowControl/>
      </w:pPr>
      <w:r w:rsidRPr="006B48A0">
        <w:rPr>
          <w:i/>
          <w:iCs/>
        </w:rPr>
        <w:t>Refrigerant management programme</w:t>
      </w:r>
      <w:r w:rsidRPr="006B48A0">
        <w:t>: strengthen</w:t>
      </w:r>
      <w:r w:rsidR="005A3C04">
        <w:t>ing</w:t>
      </w:r>
      <w:r w:rsidRPr="006B48A0">
        <w:t xml:space="preserve"> the competence of technicians in domestic and commercial stand-alone refrigeration and in the MAC subsectors through development of two manuals on the safe use of flammable refrigerants in the RAC and MAC sectors and design of a training programme and teaching materials; signing of agreements; study tour at an international training centre for two instructors; provision of equipment for two training institutions for MAC and residential and commercial refrigeration (UNIDO) (US $121,000); </w:t>
      </w:r>
    </w:p>
    <w:p w14:paraId="5888BB7F" w14:textId="396AAE15" w:rsidR="00B452F8" w:rsidRPr="006B48A0" w:rsidRDefault="00B452F8" w:rsidP="001A42D6">
      <w:pPr>
        <w:pStyle w:val="Heading2"/>
      </w:pPr>
      <w:r w:rsidRPr="006B48A0">
        <w:rPr>
          <w:i/>
          <w:iCs/>
        </w:rPr>
        <w:t>Refrigerant recovery and reclamation</w:t>
      </w:r>
      <w:r w:rsidRPr="006B48A0">
        <w:t>: identif</w:t>
      </w:r>
      <w:r w:rsidR="009B33F3">
        <w:t>ying</w:t>
      </w:r>
      <w:r w:rsidRPr="006B48A0">
        <w:t xml:space="preserve"> initial actions to support HFC reclaiming activities with large users, </w:t>
      </w:r>
      <w:r w:rsidR="009B33F3">
        <w:t>aiming</w:t>
      </w:r>
      <w:r w:rsidRPr="006B48A0">
        <w:t xml:space="preserve"> to work with two supermarkets on the first year; purchase and deliver</w:t>
      </w:r>
      <w:r w:rsidR="009B33F3">
        <w:t>y of</w:t>
      </w:r>
      <w:r w:rsidRPr="006B48A0">
        <w:t xml:space="preserve"> one mobile reclaiming unit (UNIDO) (US $22,000); and</w:t>
      </w:r>
    </w:p>
    <w:p w14:paraId="4517748B" w14:textId="108DD194" w:rsidR="00ED0391" w:rsidRPr="006B48A0" w:rsidRDefault="00B452F8" w:rsidP="001A42D6">
      <w:pPr>
        <w:pStyle w:val="Heading2"/>
      </w:pPr>
      <w:r w:rsidRPr="006B48A0">
        <w:rPr>
          <w:i/>
          <w:iCs/>
        </w:rPr>
        <w:t>Project monitoring and coordination</w:t>
      </w:r>
      <w:r w:rsidRPr="006B48A0">
        <w:t>: (UNIDO) (US $11,000).</w:t>
      </w:r>
    </w:p>
    <w:p w14:paraId="0958CBB7" w14:textId="77777777" w:rsidR="00606DB1" w:rsidRPr="00606DB1" w:rsidRDefault="00606DB1" w:rsidP="007726D2">
      <w:pPr>
        <w:keepNext/>
        <w:spacing w:before="240" w:after="240"/>
        <w:rPr>
          <w:u w:val="single"/>
        </w:rPr>
      </w:pPr>
      <w:bookmarkStart w:id="8" w:name="_Hlk126916178"/>
      <w:r w:rsidRPr="00606DB1">
        <w:rPr>
          <w:u w:val="single"/>
        </w:rPr>
        <w:lastRenderedPageBreak/>
        <w:t>Tranche distribution</w:t>
      </w:r>
    </w:p>
    <w:p w14:paraId="55AAD6DB" w14:textId="519C6798" w:rsidR="00606DB1" w:rsidRDefault="00606DB1" w:rsidP="007726D2">
      <w:pPr>
        <w:pStyle w:val="Heading1"/>
        <w:keepNext/>
        <w:rPr>
          <w:u w:val="single"/>
        </w:rPr>
      </w:pPr>
      <w:r>
        <w:t xml:space="preserve">The </w:t>
      </w:r>
      <w:r w:rsidR="00437509">
        <w:t xml:space="preserve">last </w:t>
      </w:r>
      <w:r>
        <w:t>funding tranche under the KIP originally planned in 2028</w:t>
      </w:r>
      <w:r w:rsidR="00CF4E9C">
        <w:t>,</w:t>
      </w:r>
      <w:r w:rsidR="009B3D71">
        <w:t xml:space="preserve"> </w:t>
      </w:r>
      <w:r w:rsidR="00CF4E9C">
        <w:t xml:space="preserve">was </w:t>
      </w:r>
      <w:r w:rsidR="009B3D71">
        <w:t>moved to 2030 in</w:t>
      </w:r>
      <w:r w:rsidR="00437509">
        <w:t xml:space="preserve"> line with decision</w:t>
      </w:r>
      <w:r w:rsidR="00921B56">
        <w:t> 62/17</w:t>
      </w:r>
      <w:r w:rsidR="003D3377">
        <w:t xml:space="preserve"> to ensure that the last tranche </w:t>
      </w:r>
      <w:r w:rsidR="00EB13DA">
        <w:t>is scheduled for the last year of the plan</w:t>
      </w:r>
      <w:r w:rsidR="00EC0320">
        <w:t>, the last funding tranche</w:t>
      </w:r>
      <w:r>
        <w:t>. In order reduce the administrative cost and workload associated with tranche submissions</w:t>
      </w:r>
      <w:r w:rsidR="00796EBD">
        <w:t xml:space="preserve"> of the HPMP and the KIP</w:t>
      </w:r>
      <w:r>
        <w:t xml:space="preserve">, the funding tranches under the KIP </w:t>
      </w:r>
      <w:r w:rsidR="00D646AC">
        <w:t>would be presented for approval at the first meeting of the year</w:t>
      </w:r>
      <w:r w:rsidR="009014B5">
        <w:t xml:space="preserve">, </w:t>
      </w:r>
      <w:r w:rsidR="004D72B1">
        <w:t xml:space="preserve">to coincide with </w:t>
      </w:r>
      <w:r w:rsidR="00CA701F">
        <w:t>tranches of</w:t>
      </w:r>
      <w:r w:rsidR="004D72B1">
        <w:t xml:space="preserve"> the</w:t>
      </w:r>
      <w:r w:rsidR="009014B5">
        <w:t xml:space="preserve"> HPMP</w:t>
      </w:r>
      <w:r w:rsidR="00D646AC">
        <w:t>.</w:t>
      </w:r>
    </w:p>
    <w:p w14:paraId="10BC8FFD" w14:textId="71D00DB5" w:rsidR="00ED0391" w:rsidRPr="00154D47" w:rsidRDefault="00ED0391" w:rsidP="001A42D6">
      <w:pPr>
        <w:widowControl w:val="0"/>
        <w:spacing w:before="240" w:after="240"/>
      </w:pPr>
      <w:r w:rsidRPr="00996241">
        <w:rPr>
          <w:u w:val="single"/>
        </w:rPr>
        <w:t>Impact on the climate</w:t>
      </w:r>
      <w:r>
        <w:rPr>
          <w:u w:val="single"/>
        </w:rPr>
        <w:t xml:space="preserve"> </w:t>
      </w:r>
    </w:p>
    <w:bookmarkEnd w:id="8"/>
    <w:p w14:paraId="2CEC96D5" w14:textId="44567373" w:rsidR="00ED0391" w:rsidRPr="001F327B" w:rsidRDefault="00ED0391" w:rsidP="001A42D6">
      <w:pPr>
        <w:pStyle w:val="Heading1"/>
        <w:widowControl w:val="0"/>
      </w:pPr>
      <w:r w:rsidRPr="00996241">
        <w:t>The activities proposed</w:t>
      </w:r>
      <w:r w:rsidR="000E4653">
        <w:t xml:space="preserve"> by Nicaragua</w:t>
      </w:r>
      <w:r w:rsidRPr="00996241">
        <w:t>, includ</w:t>
      </w:r>
      <w:r>
        <w:t>in</w:t>
      </w:r>
      <w:bookmarkStart w:id="9" w:name="_Hlk126916186"/>
      <w:r w:rsidR="00976119">
        <w:t>g</w:t>
      </w:r>
      <w:r w:rsidR="00894E0E">
        <w:t xml:space="preserve"> </w:t>
      </w:r>
      <w:r w:rsidR="006B1047" w:rsidRPr="006B1047">
        <w:t xml:space="preserve">training </w:t>
      </w:r>
      <w:r w:rsidR="00E119CB">
        <w:t xml:space="preserve">and certification </w:t>
      </w:r>
      <w:r w:rsidR="006B1047" w:rsidRPr="006B1047">
        <w:t>of technicians</w:t>
      </w:r>
      <w:r w:rsidR="00976119">
        <w:t xml:space="preserve"> in good refrigeration practices and safe handling of flammable refrigerants,</w:t>
      </w:r>
      <w:r w:rsidR="006B1047" w:rsidRPr="006B1047">
        <w:t xml:space="preserve"> </w:t>
      </w:r>
      <w:r w:rsidR="00976119">
        <w:t xml:space="preserve">provision of tools and equipment for training and </w:t>
      </w:r>
      <w:r w:rsidR="006B1047" w:rsidRPr="006B1047">
        <w:t xml:space="preserve">recovery and </w:t>
      </w:r>
      <w:r w:rsidR="00B531E3">
        <w:t>reclaiming</w:t>
      </w:r>
      <w:r w:rsidR="006D062A">
        <w:t xml:space="preserve"> of refrigerants</w:t>
      </w:r>
      <w:r w:rsidR="006B1047" w:rsidRPr="006B1047">
        <w:t xml:space="preserve">, </w:t>
      </w:r>
      <w:r w:rsidR="00976119">
        <w:t xml:space="preserve">as well as </w:t>
      </w:r>
      <w:r w:rsidR="00976119" w:rsidRPr="006B1047">
        <w:t>promot</w:t>
      </w:r>
      <w:r w:rsidR="00976119">
        <w:t>ing</w:t>
      </w:r>
      <w:r w:rsidR="00976119" w:rsidRPr="006B1047">
        <w:t xml:space="preserve"> low-GWP alternatives, </w:t>
      </w:r>
      <w:r w:rsidR="006B1047" w:rsidRPr="006B1047">
        <w:t xml:space="preserve">indicate that the implementation of stage I of the KIP will reduce the emission of HFCs into the atmosphere, resulting in climate benefits. </w:t>
      </w:r>
      <w:r w:rsidR="002D1288" w:rsidRPr="002D1288">
        <w:t xml:space="preserve">A preliminary calculation of the impact on the climate of the activities in the KIP indicates that </w:t>
      </w:r>
      <w:r w:rsidR="002D1288">
        <w:t>Nicaragua</w:t>
      </w:r>
      <w:r w:rsidR="002D1288" w:rsidRPr="002D1288">
        <w:t xml:space="preserve"> will achieve an annual emission reduction of </w:t>
      </w:r>
      <w:r w:rsidR="002D1288">
        <w:t>58</w:t>
      </w:r>
      <w:r w:rsidR="00A356AA">
        <w:t>,251</w:t>
      </w:r>
      <w:r w:rsidR="002D1288" w:rsidRPr="002D1288">
        <w:t xml:space="preserve"> CO</w:t>
      </w:r>
      <w:r w:rsidR="002D1288" w:rsidRPr="00F13D9B">
        <w:rPr>
          <w:vertAlign w:val="subscript"/>
        </w:rPr>
        <w:t>2</w:t>
      </w:r>
      <w:r w:rsidR="002D1288" w:rsidRPr="002D1288">
        <w:t>-eq tonnes of HFCs when the final target in stage I of the KIP is achieved, calculated based on the difference between the HFC baseline and the final target set in stage I</w:t>
      </w:r>
      <w:r w:rsidRPr="001F327B">
        <w:t>.</w:t>
      </w:r>
    </w:p>
    <w:p w14:paraId="0B632C85" w14:textId="77777777" w:rsidR="00ED0391" w:rsidRPr="00D74B54" w:rsidRDefault="00ED0391" w:rsidP="001A42D6">
      <w:pPr>
        <w:pStyle w:val="Heading1"/>
        <w:widowControl w:val="0"/>
        <w:numPr>
          <w:ilvl w:val="0"/>
          <w:numId w:val="0"/>
        </w:numPr>
        <w:rPr>
          <w:u w:val="single"/>
        </w:rPr>
      </w:pPr>
      <w:r w:rsidRPr="00D74B54">
        <w:rPr>
          <w:u w:val="single"/>
        </w:rPr>
        <w:t>Sustainability of the HFC phase-</w:t>
      </w:r>
      <w:r>
        <w:rPr>
          <w:u w:val="single"/>
        </w:rPr>
        <w:t xml:space="preserve">down </w:t>
      </w:r>
      <w:r w:rsidRPr="00D74B54">
        <w:rPr>
          <w:u w:val="single"/>
        </w:rPr>
        <w:t>and assessment of risks</w:t>
      </w:r>
    </w:p>
    <w:bookmarkEnd w:id="9"/>
    <w:p w14:paraId="1D47652D" w14:textId="77777777" w:rsidR="003A554C" w:rsidRPr="003A554C" w:rsidRDefault="00B138FB" w:rsidP="00A81BD5">
      <w:pPr>
        <w:pStyle w:val="Heading1"/>
      </w:pPr>
      <w:r w:rsidRPr="003A554C">
        <w:t>As part of the KIP preparation</w:t>
      </w:r>
      <w:r w:rsidR="00A81BD5" w:rsidRPr="003A554C">
        <w:t>, a risk analysis has been carried out</w:t>
      </w:r>
      <w:r w:rsidR="0059051E" w:rsidRPr="003A554C">
        <w:t xml:space="preserve"> to ensure </w:t>
      </w:r>
      <w:r w:rsidR="003A554C" w:rsidRPr="003A554C">
        <w:t>the successful implementation of the KIP and the sustainability of the results achieved.</w:t>
      </w:r>
    </w:p>
    <w:p w14:paraId="1B76A970" w14:textId="5DAE2776" w:rsidR="00A81BD5" w:rsidRPr="003A554C" w:rsidRDefault="00F34E09" w:rsidP="00A81BD5">
      <w:pPr>
        <w:pStyle w:val="Heading1"/>
      </w:pPr>
      <w:r>
        <w:t xml:space="preserve">To </w:t>
      </w:r>
      <w:r w:rsidR="00D21AD2">
        <w:t>ensure that the</w:t>
      </w:r>
      <w:r w:rsidR="00DB59C9">
        <w:t xml:space="preserve"> </w:t>
      </w:r>
      <w:r w:rsidR="009F1973">
        <w:t xml:space="preserve">10 per cent reduction </w:t>
      </w:r>
      <w:r w:rsidR="009F762A">
        <w:t>of</w:t>
      </w:r>
      <w:r w:rsidR="009F1973">
        <w:t xml:space="preserve"> HFC consumption from the baseline level </w:t>
      </w:r>
      <w:r w:rsidR="00D21AD2">
        <w:t xml:space="preserve">will be achieved </w:t>
      </w:r>
      <w:r w:rsidR="00DB59C9">
        <w:t xml:space="preserve">taking into account the </w:t>
      </w:r>
      <w:r w:rsidR="00871B48">
        <w:t xml:space="preserve">significant recovery from the </w:t>
      </w:r>
      <w:r w:rsidR="00C40ED0">
        <w:t xml:space="preserve">pandemic expected in 2023 and coming years, </w:t>
      </w:r>
      <w:r w:rsidR="009F762A">
        <w:t xml:space="preserve">the Government of Nicaragua </w:t>
      </w:r>
      <w:r w:rsidR="00694F17">
        <w:t xml:space="preserve">commits to implementing </w:t>
      </w:r>
      <w:r w:rsidR="00A81BD5" w:rsidRPr="003A554C">
        <w:t xml:space="preserve">the control </w:t>
      </w:r>
      <w:r w:rsidR="001E7D35">
        <w:t xml:space="preserve">measures </w:t>
      </w:r>
      <w:r w:rsidR="00A81BD5" w:rsidRPr="003A554C">
        <w:t xml:space="preserve">proposed in </w:t>
      </w:r>
      <w:r w:rsidR="00694F17">
        <w:t xml:space="preserve">stage I of </w:t>
      </w:r>
      <w:r w:rsidR="00A81BD5" w:rsidRPr="003A554C">
        <w:t>the KIP</w:t>
      </w:r>
      <w:r w:rsidR="00694F17">
        <w:t xml:space="preserve">, including </w:t>
      </w:r>
      <w:r w:rsidR="001E7D35">
        <w:t xml:space="preserve">the strict implementation of </w:t>
      </w:r>
      <w:r w:rsidR="007B2B8D">
        <w:t xml:space="preserve"> </w:t>
      </w:r>
      <w:r w:rsidR="00A81BD5" w:rsidRPr="003A554C">
        <w:t xml:space="preserve">the HFC licensing </w:t>
      </w:r>
      <w:r w:rsidR="007B2B8D">
        <w:t xml:space="preserve">and quota </w:t>
      </w:r>
      <w:r w:rsidR="00A81BD5" w:rsidRPr="003A554C">
        <w:t>system, train</w:t>
      </w:r>
      <w:r w:rsidR="00694F17">
        <w:t>ing</w:t>
      </w:r>
      <w:r w:rsidR="00A81BD5" w:rsidRPr="003A554C">
        <w:t xml:space="preserve"> customs officials and </w:t>
      </w:r>
      <w:r w:rsidR="007B2B8D">
        <w:t xml:space="preserve">initiating </w:t>
      </w:r>
      <w:r w:rsidR="00A81BD5" w:rsidRPr="003A554C">
        <w:t>actions to regulate HFC-containing RAC equipment, with priority given to sectors that already have technically and economically viable alternatives.</w:t>
      </w:r>
    </w:p>
    <w:p w14:paraId="3DAAB2EF" w14:textId="221776B8" w:rsidR="00711429" w:rsidRPr="003A554C" w:rsidRDefault="00C349B4" w:rsidP="00711429">
      <w:pPr>
        <w:pStyle w:val="Heading1"/>
      </w:pPr>
      <w:r>
        <w:t>To</w:t>
      </w:r>
      <w:r w:rsidR="00343D15">
        <w:t xml:space="preserve"> mitigate the </w:t>
      </w:r>
      <w:r w:rsidR="00A81BD5" w:rsidRPr="003A554C">
        <w:t>risk</w:t>
      </w:r>
      <w:r w:rsidR="00F92DC0">
        <w:t xml:space="preserve"> associated with the la</w:t>
      </w:r>
      <w:r w:rsidR="00AF61DB">
        <w:t>ck of adequate training and tools for handling f</w:t>
      </w:r>
      <w:r w:rsidR="001923A8">
        <w:t>lammable refrigerants,</w:t>
      </w:r>
      <w:r w:rsidR="00711429" w:rsidRPr="00711429">
        <w:t xml:space="preserve"> </w:t>
      </w:r>
      <w:r w:rsidR="00711429" w:rsidRPr="003A554C">
        <w:t xml:space="preserve">the </w:t>
      </w:r>
      <w:r w:rsidR="00711429">
        <w:t>r</w:t>
      </w:r>
      <w:r w:rsidR="00711429" w:rsidRPr="003A554C">
        <w:t>efrigerant management component</w:t>
      </w:r>
      <w:r w:rsidR="0047568A">
        <w:t xml:space="preserve"> under the KIP</w:t>
      </w:r>
      <w:r w:rsidR="00711429" w:rsidRPr="003A554C">
        <w:t xml:space="preserve"> proposes </w:t>
      </w:r>
      <w:r w:rsidR="00302773">
        <w:t>to work</w:t>
      </w:r>
      <w:r w:rsidR="00302773" w:rsidRPr="003A554C">
        <w:t xml:space="preserve"> </w:t>
      </w:r>
      <w:r w:rsidR="00711429" w:rsidRPr="003A554C">
        <w:t xml:space="preserve">closely with </w:t>
      </w:r>
      <w:r w:rsidR="00DE1B41">
        <w:t xml:space="preserve">public </w:t>
      </w:r>
      <w:r w:rsidR="00711429" w:rsidRPr="003A554C">
        <w:t xml:space="preserve">technical training institutes </w:t>
      </w:r>
      <w:r w:rsidR="00EB4EA4">
        <w:t xml:space="preserve">from different regions of the country </w:t>
      </w:r>
      <w:r w:rsidR="00711429" w:rsidRPr="003A554C">
        <w:t xml:space="preserve">to provide </w:t>
      </w:r>
      <w:r w:rsidR="0047568A">
        <w:t>servicing technicians</w:t>
      </w:r>
      <w:r w:rsidR="00711429" w:rsidRPr="003A554C">
        <w:t xml:space="preserve"> the necessary tools </w:t>
      </w:r>
      <w:r w:rsidR="00D74464">
        <w:t>and</w:t>
      </w:r>
      <w:r w:rsidR="00711429" w:rsidRPr="003A554C">
        <w:t xml:space="preserve"> </w:t>
      </w:r>
      <w:r w:rsidR="005224C7">
        <w:t>training</w:t>
      </w:r>
      <w:r w:rsidR="00711429" w:rsidRPr="003A554C">
        <w:t xml:space="preserve"> on </w:t>
      </w:r>
      <w:r w:rsidR="005224C7">
        <w:t xml:space="preserve">handling </w:t>
      </w:r>
      <w:r w:rsidR="00711429" w:rsidRPr="003A554C">
        <w:t>flammable refrigerants.</w:t>
      </w:r>
    </w:p>
    <w:p w14:paraId="5699F2AC" w14:textId="6A81CCC5" w:rsidR="004A5957" w:rsidRDefault="00FA4E18" w:rsidP="004A5957">
      <w:pPr>
        <w:pStyle w:val="Heading1"/>
      </w:pPr>
      <w:r>
        <w:t xml:space="preserve">With regard to </w:t>
      </w:r>
      <w:r w:rsidR="004B5CB0">
        <w:t xml:space="preserve">any </w:t>
      </w:r>
      <w:r w:rsidR="006D4A0A">
        <w:t xml:space="preserve">delays </w:t>
      </w:r>
      <w:r w:rsidR="004B5CB0">
        <w:t xml:space="preserve">foreseen </w:t>
      </w:r>
      <w:r w:rsidR="006D4A0A">
        <w:t xml:space="preserve">in implementation, </w:t>
      </w:r>
      <w:r w:rsidR="004B5CB0">
        <w:t>UN</w:t>
      </w:r>
      <w:r w:rsidR="00181E52">
        <w:t xml:space="preserve">IDO and UNEP indicated that they have been working without </w:t>
      </w:r>
      <w:r w:rsidR="00FC5583">
        <w:t xml:space="preserve">any </w:t>
      </w:r>
      <w:r w:rsidR="00181E52">
        <w:t xml:space="preserve">delayed implementation issues </w:t>
      </w:r>
      <w:r w:rsidR="00306934">
        <w:t xml:space="preserve">under the HPMP </w:t>
      </w:r>
      <w:r w:rsidR="00E63DF1">
        <w:t xml:space="preserve">when there was </w:t>
      </w:r>
      <w:r w:rsidR="004A5957">
        <w:t xml:space="preserve">political and social unrest </w:t>
      </w:r>
      <w:r w:rsidR="00E63DF1">
        <w:t>in the country</w:t>
      </w:r>
      <w:r w:rsidR="00FC5583">
        <w:t xml:space="preserve"> and would </w:t>
      </w:r>
      <w:r w:rsidR="000C4984">
        <w:t xml:space="preserve">therefore </w:t>
      </w:r>
      <w:r w:rsidR="00FC5583">
        <w:t xml:space="preserve">not expect </w:t>
      </w:r>
      <w:r w:rsidR="00230AC5">
        <w:t>any delays in stage I of the KIP</w:t>
      </w:r>
      <w:r w:rsidR="004A5957">
        <w:t>.</w:t>
      </w:r>
    </w:p>
    <w:p w14:paraId="54434A52" w14:textId="77777777" w:rsidR="00ED0391" w:rsidRDefault="00ED0391" w:rsidP="00ED0391">
      <w:pPr>
        <w:keepNext/>
        <w:spacing w:after="240"/>
        <w:outlineLvl w:val="0"/>
        <w:rPr>
          <w:bCs/>
          <w:u w:val="single"/>
        </w:rPr>
      </w:pPr>
      <w:bookmarkStart w:id="10" w:name="_Hlk126916207"/>
      <w:r w:rsidRPr="00DC2B3A">
        <w:rPr>
          <w:bCs/>
          <w:u w:val="single"/>
        </w:rPr>
        <w:t xml:space="preserve">Co-financing </w:t>
      </w:r>
    </w:p>
    <w:p w14:paraId="3486FC0A" w14:textId="1A677C8E" w:rsidR="00ED0391" w:rsidRPr="00DC2B3A" w:rsidRDefault="00B5441B" w:rsidP="00ED0391">
      <w:pPr>
        <w:pStyle w:val="Heading1"/>
      </w:pPr>
      <w:r>
        <w:t xml:space="preserve">The Government of Nicaragua is willing to seek co-financing </w:t>
      </w:r>
      <w:r w:rsidR="00AC7B62">
        <w:t>opportunities for the KIP</w:t>
      </w:r>
      <w:r w:rsidR="00230AC5">
        <w:t>;</w:t>
      </w:r>
      <w:r w:rsidR="00AC7B62">
        <w:t xml:space="preserve"> however, </w:t>
      </w:r>
      <w:r w:rsidR="00621A59" w:rsidRPr="00621A59">
        <w:t xml:space="preserve">at the time of </w:t>
      </w:r>
      <w:r w:rsidR="00AC7B62">
        <w:t xml:space="preserve">preparation </w:t>
      </w:r>
      <w:r w:rsidR="00A345F9">
        <w:t>of</w:t>
      </w:r>
      <w:r w:rsidR="00621A59" w:rsidRPr="00621A59">
        <w:t xml:space="preserve"> the KIP, no such additional funding source </w:t>
      </w:r>
      <w:r w:rsidR="00A345F9">
        <w:t>has been identified.</w:t>
      </w:r>
    </w:p>
    <w:p w14:paraId="77E9E347" w14:textId="77777777" w:rsidR="00ED0391" w:rsidRPr="00230AC5" w:rsidRDefault="00ED0391" w:rsidP="00ED0391">
      <w:pPr>
        <w:keepNext/>
        <w:widowControl w:val="0"/>
        <w:spacing w:after="240"/>
        <w:outlineLvl w:val="0"/>
        <w:rPr>
          <w:bCs/>
          <w:u w:val="single"/>
        </w:rPr>
      </w:pPr>
      <w:bookmarkStart w:id="11" w:name="_Hlk126916238"/>
      <w:bookmarkEnd w:id="10"/>
      <w:r w:rsidRPr="00230AC5">
        <w:rPr>
          <w:bCs/>
          <w:u w:val="single"/>
        </w:rPr>
        <w:t>2023</w:t>
      </w:r>
      <w:r w:rsidRPr="00230AC5">
        <w:rPr>
          <w:bCs/>
          <w:u w:val="single"/>
        </w:rPr>
        <w:noBreakHyphen/>
        <w:t xml:space="preserve">2025 business plan of the Multilateral Fund </w:t>
      </w:r>
    </w:p>
    <w:bookmarkEnd w:id="11"/>
    <w:p w14:paraId="62C105CA" w14:textId="37C563E3" w:rsidR="00ED0391" w:rsidRPr="00230AC5" w:rsidRDefault="00ED0391" w:rsidP="00ED0391">
      <w:pPr>
        <w:pStyle w:val="Heading1"/>
      </w:pPr>
      <w:r w:rsidRPr="00230AC5">
        <w:rPr>
          <w:bCs/>
        </w:rPr>
        <w:t>UNIDO</w:t>
      </w:r>
      <w:r w:rsidRPr="00230AC5">
        <w:t xml:space="preserve"> and UNEP are requesting US $</w:t>
      </w:r>
      <w:r w:rsidR="00752B41" w:rsidRPr="00230AC5">
        <w:t>325,000</w:t>
      </w:r>
      <w:r w:rsidRPr="00230AC5">
        <w:t>, plus agency support costs, for the implementation of stage I of the KIP for Nicaragua. The total value of US $</w:t>
      </w:r>
      <w:r w:rsidR="00C83300" w:rsidRPr="00230AC5">
        <w:t>218,510</w:t>
      </w:r>
      <w:r w:rsidRPr="00230AC5">
        <w:t>, including agency support costs, requested for the period of 2023–202</w:t>
      </w:r>
      <w:r w:rsidR="00927BD2" w:rsidRPr="00230AC5">
        <w:t>5</w:t>
      </w:r>
      <w:r w:rsidRPr="00230AC5">
        <w:t>, is US $</w:t>
      </w:r>
      <w:r w:rsidR="00D1317E" w:rsidRPr="00230AC5">
        <w:t>160,730</w:t>
      </w:r>
      <w:r w:rsidRPr="00230AC5">
        <w:t xml:space="preserve"> above the amount in the business plan.</w:t>
      </w:r>
    </w:p>
    <w:p w14:paraId="2207FEE9" w14:textId="77777777" w:rsidR="00ED0391" w:rsidRPr="00230AC5" w:rsidRDefault="00ED0391" w:rsidP="007968A5">
      <w:pPr>
        <w:keepNext/>
        <w:spacing w:after="240"/>
        <w:outlineLvl w:val="0"/>
        <w:rPr>
          <w:bCs/>
          <w:u w:val="single"/>
        </w:rPr>
      </w:pPr>
      <w:bookmarkStart w:id="12" w:name="_Hlk126916245"/>
      <w:r w:rsidRPr="00230AC5">
        <w:rPr>
          <w:bCs/>
          <w:u w:val="single"/>
        </w:rPr>
        <w:lastRenderedPageBreak/>
        <w:t xml:space="preserve">Draft Agreement </w:t>
      </w:r>
    </w:p>
    <w:bookmarkEnd w:id="12"/>
    <w:p w14:paraId="27CAF308" w14:textId="77777777" w:rsidR="00ED0391" w:rsidRPr="00230AC5" w:rsidRDefault="00ED0391" w:rsidP="007968A5">
      <w:pPr>
        <w:pStyle w:val="Heading1"/>
        <w:keepNext/>
      </w:pPr>
      <w:r w:rsidRPr="00230AC5">
        <w:t xml:space="preserve">A draft Agreement between the Government of Nicaragua and the Executive Committee for stage I of the KIP </w:t>
      </w:r>
      <w:bookmarkStart w:id="13" w:name="_Hlk126916251"/>
      <w:r w:rsidRPr="00230AC5">
        <w:t xml:space="preserve">has not been prepared as the Agreement template is still under consideration by the Executive Committee. </w:t>
      </w:r>
    </w:p>
    <w:p w14:paraId="2FDA5133" w14:textId="77777777" w:rsidR="00ED0391" w:rsidRPr="00230AC5" w:rsidRDefault="00ED0391" w:rsidP="00ED0391">
      <w:pPr>
        <w:pStyle w:val="Heading1"/>
      </w:pPr>
      <w:r w:rsidRPr="00230AC5">
        <w:t xml:space="preserve">If the Executive Committee so wishes, the funds for stage I of the KIP for Nicaragua could be approved in principle, and funds for the first tranche could be approved on the understanding that the Agreement would be prepared and presented at a future meeting, before the submission of the second tranche, and once the Agreement template has been approved. </w:t>
      </w:r>
    </w:p>
    <w:p w14:paraId="6A613CA2" w14:textId="77777777" w:rsidR="00B65C55" w:rsidRDefault="00ED0391" w:rsidP="00B65C55">
      <w:pPr>
        <w:pStyle w:val="Heading1"/>
        <w:keepNext/>
        <w:keepLines/>
        <w:numPr>
          <w:ilvl w:val="0"/>
          <w:numId w:val="0"/>
        </w:numPr>
        <w:autoSpaceDE w:val="0"/>
        <w:autoSpaceDN w:val="0"/>
        <w:adjustRightInd w:val="0"/>
        <w:spacing w:before="360"/>
        <w:rPr>
          <w:b/>
        </w:rPr>
      </w:pPr>
      <w:r w:rsidRPr="008212A9">
        <w:rPr>
          <w:b/>
        </w:rPr>
        <w:t>RECOMMENDATION</w:t>
      </w:r>
      <w:r>
        <w:rPr>
          <w:b/>
        </w:rPr>
        <w:t xml:space="preserve"> </w:t>
      </w:r>
      <w:bookmarkEnd w:id="13"/>
    </w:p>
    <w:p w14:paraId="70E7BBC4" w14:textId="12AF4E73" w:rsidR="00ED0391" w:rsidRPr="00DC2FB8" w:rsidRDefault="00ED0391" w:rsidP="00B65C55">
      <w:pPr>
        <w:pStyle w:val="Heading1"/>
        <w:rPr>
          <w:u w:val="single"/>
        </w:rPr>
      </w:pPr>
      <w:r w:rsidRPr="00DC2FB8">
        <w:t>The Executive Committee may wish to consider:</w:t>
      </w:r>
    </w:p>
    <w:p w14:paraId="730D61E6" w14:textId="68E589C6" w:rsidR="00B54C7A" w:rsidRPr="00DC2FB8" w:rsidRDefault="00B54C7A" w:rsidP="00B54C7A">
      <w:pPr>
        <w:pStyle w:val="Heading2"/>
        <w:keepNext/>
        <w:keepLines/>
      </w:pPr>
      <w:r w:rsidRPr="00DC2FB8">
        <w:t xml:space="preserve">Approving, in principle, stage I of the Kigali HFC implementation plan (KIP) for </w:t>
      </w:r>
      <w:r w:rsidR="0078554D" w:rsidRPr="00DC2FB8">
        <w:t>Nicaragua</w:t>
      </w:r>
      <w:r w:rsidRPr="00DC2FB8">
        <w:t xml:space="preserve"> for the period 2023</w:t>
      </w:r>
      <w:r w:rsidRPr="00DC2FB8">
        <w:noBreakHyphen/>
        <w:t xml:space="preserve">2030 to reduce HFC consumption by </w:t>
      </w:r>
      <w:r w:rsidR="0078554D" w:rsidRPr="00DC2FB8">
        <w:t>10</w:t>
      </w:r>
      <w:r w:rsidRPr="00DC2FB8">
        <w:t xml:space="preserve"> per cent of the country’s baseline in 20</w:t>
      </w:r>
      <w:r w:rsidR="00230AC5">
        <w:t>2</w:t>
      </w:r>
      <w:r w:rsidR="00A02651">
        <w:t>9</w:t>
      </w:r>
      <w:r w:rsidRPr="00DC2FB8">
        <w:t>, in the amount of US $</w:t>
      </w:r>
      <w:r w:rsidR="00DC2FB8" w:rsidRPr="00DC2FB8">
        <w:t>358,250</w:t>
      </w:r>
      <w:r w:rsidRPr="00DC2FB8">
        <w:t>, consisting of US $</w:t>
      </w:r>
      <w:r w:rsidR="004354F6">
        <w:t>225</w:t>
      </w:r>
      <w:r w:rsidRPr="00DC2FB8">
        <w:t>,000, plus agency support costs of US $</w:t>
      </w:r>
      <w:r w:rsidR="00B170D1">
        <w:t>20</w:t>
      </w:r>
      <w:r w:rsidR="004354F6">
        <w:t>,250</w:t>
      </w:r>
      <w:r w:rsidRPr="00DC2FB8">
        <w:t xml:space="preserve">, for </w:t>
      </w:r>
      <w:r w:rsidR="004354F6">
        <w:t>UNIDO</w:t>
      </w:r>
      <w:r w:rsidRPr="00DC2FB8">
        <w:t xml:space="preserve"> and US $</w:t>
      </w:r>
      <w:r w:rsidR="004354F6">
        <w:t>100</w:t>
      </w:r>
      <w:r w:rsidRPr="00DC2FB8">
        <w:t>,000, plus agency support costs of US $</w:t>
      </w:r>
      <w:r w:rsidR="002944DA">
        <w:t>13,000</w:t>
      </w:r>
      <w:r w:rsidRPr="00DC2FB8">
        <w:t xml:space="preserve">, for </w:t>
      </w:r>
      <w:r w:rsidR="002944DA">
        <w:t>UNEP</w:t>
      </w:r>
      <w:r w:rsidRPr="00DC2FB8">
        <w:t xml:space="preserve">, as reflected in the schedule contained in </w:t>
      </w:r>
      <w:r w:rsidR="00A02651">
        <w:t>a</w:t>
      </w:r>
      <w:r w:rsidRPr="00DC2FB8">
        <w:t>nnex I of the present document;</w:t>
      </w:r>
    </w:p>
    <w:p w14:paraId="19B7E4AD" w14:textId="3E2D0EC1" w:rsidR="00B54C7A" w:rsidRPr="00DC2FB8" w:rsidRDefault="00B54C7A" w:rsidP="00B54C7A">
      <w:pPr>
        <w:pStyle w:val="Heading2"/>
      </w:pPr>
      <w:r w:rsidRPr="00DC2FB8">
        <w:t xml:space="preserve">Approving the first tranche of stage I of the KIP for </w:t>
      </w:r>
      <w:r w:rsidR="003A3B1F">
        <w:t>Nicaragua</w:t>
      </w:r>
      <w:r w:rsidRPr="00DC2FB8">
        <w:t>, and the corresponding tranche implementation plan, in the amount of US $</w:t>
      </w:r>
      <w:r w:rsidR="003A3B1F">
        <w:t>218,510</w:t>
      </w:r>
      <w:r w:rsidRPr="00DC2FB8">
        <w:t>, consisting of US $</w:t>
      </w:r>
      <w:r w:rsidR="004A6B9C">
        <w:t>15</w:t>
      </w:r>
      <w:r w:rsidRPr="00DC2FB8">
        <w:t>9,000, plus agency support costs of US $</w:t>
      </w:r>
      <w:r w:rsidR="004A6B9C">
        <w:t>14,310</w:t>
      </w:r>
      <w:r w:rsidRPr="00DC2FB8">
        <w:t xml:space="preserve">, for </w:t>
      </w:r>
      <w:r w:rsidR="004A6B9C">
        <w:t>UNIDO</w:t>
      </w:r>
      <w:r w:rsidRPr="00DC2FB8">
        <w:t xml:space="preserve"> and US $</w:t>
      </w:r>
      <w:r w:rsidR="001D5E84">
        <w:t>40</w:t>
      </w:r>
      <w:r w:rsidRPr="00DC2FB8">
        <w:t>,000, plus agency support costs of US $</w:t>
      </w:r>
      <w:r w:rsidR="001D5E84">
        <w:t>5,200</w:t>
      </w:r>
      <w:r w:rsidRPr="00DC2FB8">
        <w:t xml:space="preserve">, for </w:t>
      </w:r>
      <w:r w:rsidR="001D5E84">
        <w:t>UNEP</w:t>
      </w:r>
      <w:r w:rsidRPr="00DC2FB8">
        <w:t>; and</w:t>
      </w:r>
    </w:p>
    <w:p w14:paraId="3ECC931F" w14:textId="506A8DAC" w:rsidR="00B54C7A" w:rsidRPr="00DC2FB8" w:rsidRDefault="00B54C7A" w:rsidP="00B54C7A">
      <w:pPr>
        <w:pStyle w:val="Heading2"/>
      </w:pPr>
      <w:r w:rsidRPr="00DC2FB8">
        <w:t xml:space="preserve">Requesting the Government of </w:t>
      </w:r>
      <w:r w:rsidR="001D5E84">
        <w:t>Nicaragua</w:t>
      </w:r>
      <w:r w:rsidRPr="00DC2FB8">
        <w:t>, UNIDO</w:t>
      </w:r>
      <w:r w:rsidR="001D5E84">
        <w:t>, UNEP</w:t>
      </w:r>
      <w:r w:rsidRPr="00DC2FB8">
        <w:t xml:space="preserve"> and the Secretariat to finalize the draft Agreement between the Government of </w:t>
      </w:r>
      <w:r w:rsidR="001D5E84">
        <w:t>Nicaragua</w:t>
      </w:r>
      <w:r w:rsidRPr="00DC2FB8">
        <w:t xml:space="preserve"> and the Executive Committee for the reduction in consumption of HFCs, including the information contained in the Annex referred to in subparagraph (a) above, and to submit it to a future meeting once the KIP Agreement template has been approved by the Executive Committee.</w:t>
      </w:r>
    </w:p>
    <w:p w14:paraId="0DB7E030" w14:textId="77777777" w:rsidR="00E01183" w:rsidRDefault="00E01183" w:rsidP="00D949E0">
      <w:pPr>
        <w:jc w:val="center"/>
        <w:rPr>
          <w:b/>
          <w:sz w:val="24"/>
          <w:szCs w:val="24"/>
        </w:rPr>
      </w:pPr>
    </w:p>
    <w:p w14:paraId="6B6D8DA5" w14:textId="77777777" w:rsidR="00B54C7A" w:rsidRPr="00B54C7A" w:rsidRDefault="00B54C7A" w:rsidP="00B54C7A">
      <w:pPr>
        <w:rPr>
          <w:bCs/>
          <w:sz w:val="24"/>
          <w:szCs w:val="24"/>
        </w:rPr>
        <w:sectPr w:rsidR="00B54C7A" w:rsidRPr="00B54C7A" w:rsidSect="00495026">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docGrid w:linePitch="299"/>
        </w:sectPr>
      </w:pPr>
    </w:p>
    <w:p w14:paraId="36E15A7C" w14:textId="279913E9" w:rsidR="00A72033" w:rsidRDefault="00D949E0" w:rsidP="00D949E0">
      <w:pPr>
        <w:jc w:val="center"/>
        <w:rPr>
          <w:b/>
          <w:sz w:val="24"/>
          <w:szCs w:val="24"/>
        </w:rPr>
      </w:pPr>
      <w:r w:rsidRPr="00D949E0">
        <w:rPr>
          <w:b/>
          <w:sz w:val="24"/>
          <w:szCs w:val="24"/>
        </w:rPr>
        <w:lastRenderedPageBreak/>
        <w:t>PILOT</w:t>
      </w:r>
      <w:r>
        <w:rPr>
          <w:b/>
          <w:sz w:val="24"/>
          <w:szCs w:val="24"/>
        </w:rPr>
        <w:t xml:space="preserve"> PROJECT TO MAINTAIN AND/OR ENHANCE THE ENERGY EFFICIENCY OF REPLACEMENT TECHNOLOGIES AND EQUIPMENT IN THE CONTEXT OF HFC PHASE</w:t>
      </w:r>
      <w:r w:rsidR="006959A6">
        <w:rPr>
          <w:b/>
          <w:sz w:val="24"/>
          <w:szCs w:val="24"/>
        </w:rPr>
        <w:t>-</w:t>
      </w:r>
      <w:r>
        <w:rPr>
          <w:b/>
          <w:sz w:val="24"/>
          <w:szCs w:val="24"/>
        </w:rPr>
        <w:t>DOWN</w:t>
      </w:r>
      <w:r w:rsidR="004716B0">
        <w:rPr>
          <w:b/>
          <w:sz w:val="24"/>
          <w:szCs w:val="24"/>
        </w:rPr>
        <w:t xml:space="preserve"> (NON-INVESTMENT ACTIVITIES)</w:t>
      </w:r>
    </w:p>
    <w:p w14:paraId="58145130" w14:textId="50CCF1CD" w:rsidR="0001218E" w:rsidRDefault="0001218E" w:rsidP="002A5EC0">
      <w:pPr>
        <w:widowControl w:val="0"/>
        <w:tabs>
          <w:tab w:val="left" w:pos="2880"/>
          <w:tab w:val="left" w:pos="5760"/>
        </w:tabs>
        <w:spacing w:before="240" w:after="240"/>
        <w:jc w:val="center"/>
        <w:rPr>
          <w:b/>
        </w:rPr>
      </w:pPr>
      <w:r w:rsidRPr="009931F4">
        <w:rPr>
          <w:b/>
        </w:rPr>
        <w:t>PROJECT DESCRIPTION</w:t>
      </w:r>
    </w:p>
    <w:p w14:paraId="3DDB8548" w14:textId="77777777" w:rsidR="002858C4" w:rsidRPr="00996241" w:rsidRDefault="002858C4" w:rsidP="002858C4">
      <w:pPr>
        <w:spacing w:after="240"/>
        <w:rPr>
          <w:b/>
        </w:rPr>
      </w:pPr>
      <w:r w:rsidRPr="00996241">
        <w:rPr>
          <w:b/>
        </w:rPr>
        <w:t>Background</w:t>
      </w:r>
    </w:p>
    <w:p w14:paraId="139B9710" w14:textId="417EEDD3" w:rsidR="009C442A" w:rsidRDefault="0001218E" w:rsidP="00B544A9">
      <w:pPr>
        <w:pStyle w:val="Heading1"/>
      </w:pPr>
      <w:r w:rsidRPr="00996241">
        <w:t xml:space="preserve">On behalf of the Government of </w:t>
      </w:r>
      <w:r w:rsidR="00DE4181">
        <w:t>Nicaragua</w:t>
      </w:r>
      <w:r w:rsidRPr="00996241">
        <w:t xml:space="preserve">, </w:t>
      </w:r>
      <w:r w:rsidR="00DE4181">
        <w:t>UNIDO</w:t>
      </w:r>
      <w:r w:rsidRPr="00996241">
        <w:t xml:space="preserve"> </w:t>
      </w:r>
      <w:r w:rsidR="008A163D">
        <w:t xml:space="preserve">as the lead </w:t>
      </w:r>
      <w:r w:rsidR="004168F7">
        <w:t xml:space="preserve">implementing agency </w:t>
      </w:r>
      <w:r w:rsidRPr="00996241">
        <w:t>has submitted</w:t>
      </w:r>
      <w:r w:rsidR="009B337D">
        <w:t xml:space="preserve">, in line with </w:t>
      </w:r>
      <w:r w:rsidR="00D949E0">
        <w:t xml:space="preserve">decision </w:t>
      </w:r>
      <w:r w:rsidR="009B337D">
        <w:t>91/65,</w:t>
      </w:r>
      <w:r w:rsidRPr="00996241">
        <w:t xml:space="preserve"> a</w:t>
      </w:r>
      <w:r w:rsidR="006560B4">
        <w:t xml:space="preserve"> </w:t>
      </w:r>
      <w:r w:rsidR="00A50CAD">
        <w:t xml:space="preserve">request for a </w:t>
      </w:r>
      <w:bookmarkStart w:id="14" w:name="_Hlk148535980"/>
      <w:r w:rsidR="00A50CAD">
        <w:t>pilot project to maintain and/or enhance the energy efficiency of replacement technologies and equipment in the context of HFC phase-down (</w:t>
      </w:r>
      <w:r w:rsidR="00A734D6">
        <w:t>non</w:t>
      </w:r>
      <w:r w:rsidR="004168F7">
        <w:noBreakHyphen/>
      </w:r>
      <w:r w:rsidR="00A734D6">
        <w:t>investment activities</w:t>
      </w:r>
      <w:r w:rsidR="00A50CAD">
        <w:t>)</w:t>
      </w:r>
      <w:bookmarkEnd w:id="14"/>
      <w:r w:rsidR="009B337D">
        <w:t xml:space="preserve">, </w:t>
      </w:r>
      <w:r w:rsidR="00A50CAD">
        <w:t>in</w:t>
      </w:r>
      <w:r w:rsidR="006560B4">
        <w:t xml:space="preserve"> </w:t>
      </w:r>
      <w:r w:rsidR="009B337D">
        <w:t xml:space="preserve">the amount of </w:t>
      </w:r>
      <w:r w:rsidRPr="00996241">
        <w:t>US $</w:t>
      </w:r>
      <w:r w:rsidR="004A4D36" w:rsidRPr="00B805BD">
        <w:t>116,340</w:t>
      </w:r>
      <w:r w:rsidR="00337789" w:rsidRPr="00B805BD">
        <w:t>,</w:t>
      </w:r>
      <w:r w:rsidRPr="00B805BD">
        <w:t xml:space="preserve"> </w:t>
      </w:r>
      <w:r w:rsidR="004168F7" w:rsidRPr="00B805BD">
        <w:t>consisting of US</w:t>
      </w:r>
      <w:r w:rsidR="003E25E5" w:rsidRPr="00B805BD">
        <w:t> $</w:t>
      </w:r>
      <w:r w:rsidR="00B73F30" w:rsidRPr="00B805BD">
        <w:t>8</w:t>
      </w:r>
      <w:r w:rsidR="003E25E5" w:rsidRPr="00B805BD">
        <w:t>6,000,</w:t>
      </w:r>
      <w:r w:rsidR="004168F7" w:rsidRPr="00B805BD">
        <w:t xml:space="preserve"> </w:t>
      </w:r>
      <w:r w:rsidR="00A50CAD" w:rsidRPr="00B805BD">
        <w:t>plus agency support cost</w:t>
      </w:r>
      <w:r w:rsidR="003E25E5" w:rsidRPr="00B805BD">
        <w:t>s</w:t>
      </w:r>
      <w:r w:rsidR="00A50CAD" w:rsidRPr="00B805BD">
        <w:t xml:space="preserve"> of US $</w:t>
      </w:r>
      <w:r w:rsidR="00B73F30" w:rsidRPr="00B805BD">
        <w:t>7,740</w:t>
      </w:r>
      <w:r w:rsidR="0033357B" w:rsidRPr="00B805BD">
        <w:t xml:space="preserve"> for UNIDO and US $</w:t>
      </w:r>
      <w:r w:rsidR="00B73F30" w:rsidRPr="00B805BD">
        <w:t>2</w:t>
      </w:r>
      <w:r w:rsidR="0033357B" w:rsidRPr="00B805BD">
        <w:t>0,000, plus agency</w:t>
      </w:r>
      <w:r w:rsidR="0033357B">
        <w:t xml:space="preserve"> support costs of US $</w:t>
      </w:r>
      <w:r w:rsidR="00F320FD">
        <w:t>2,600</w:t>
      </w:r>
      <w:r w:rsidR="00323938">
        <w:t xml:space="preserve"> for UNEP</w:t>
      </w:r>
      <w:r w:rsidR="00A50CAD">
        <w:t xml:space="preserve">, </w:t>
      </w:r>
      <w:r w:rsidR="006560B4">
        <w:t>as originally submitted.</w:t>
      </w:r>
      <w:r w:rsidR="008207DA" w:rsidRPr="00996241">
        <w:rPr>
          <w:vertAlign w:val="superscript"/>
        </w:rPr>
        <w:footnoteReference w:id="9"/>
      </w:r>
    </w:p>
    <w:p w14:paraId="7ED1FFDC" w14:textId="4CB6EF7D" w:rsidR="00EE1BDA" w:rsidRDefault="00EE1BDA" w:rsidP="006D59BD">
      <w:pPr>
        <w:pStyle w:val="Heading1"/>
        <w:numPr>
          <w:ilvl w:val="0"/>
          <w:numId w:val="0"/>
        </w:numPr>
        <w:rPr>
          <w:u w:val="single"/>
        </w:rPr>
      </w:pPr>
      <w:r w:rsidRPr="00E311AA">
        <w:rPr>
          <w:u w:val="single"/>
        </w:rPr>
        <w:t xml:space="preserve">Status of implementation of </w:t>
      </w:r>
      <w:r w:rsidR="006560B4" w:rsidRPr="00E311AA">
        <w:rPr>
          <w:u w:val="single"/>
        </w:rPr>
        <w:t>energy efficiency-</w:t>
      </w:r>
      <w:r w:rsidRPr="00E311AA">
        <w:rPr>
          <w:u w:val="single"/>
        </w:rPr>
        <w:t>related activities</w:t>
      </w:r>
      <w:r w:rsidR="006D59BD" w:rsidRPr="00E311AA">
        <w:rPr>
          <w:u w:val="single"/>
        </w:rPr>
        <w:t xml:space="preserve"> </w:t>
      </w:r>
      <w:r w:rsidR="001D2504" w:rsidRPr="00E311AA">
        <w:rPr>
          <w:u w:val="single"/>
        </w:rPr>
        <w:t>funded by the Multilateral Fund</w:t>
      </w:r>
    </w:p>
    <w:p w14:paraId="6CB963C7" w14:textId="3002B211" w:rsidR="00915884" w:rsidRPr="00915884" w:rsidRDefault="008E2C14" w:rsidP="00915884">
      <w:pPr>
        <w:pStyle w:val="Heading1"/>
      </w:pPr>
      <w:r>
        <w:t xml:space="preserve">Under the enabling </w:t>
      </w:r>
      <w:r w:rsidR="006179C2">
        <w:t>activities approved at the 81</w:t>
      </w:r>
      <w:r w:rsidR="006179C2" w:rsidRPr="006179C2">
        <w:rPr>
          <w:vertAlign w:val="superscript"/>
        </w:rPr>
        <w:t>st</w:t>
      </w:r>
      <w:r w:rsidR="006179C2">
        <w:t xml:space="preserve"> meeting, </w:t>
      </w:r>
      <w:r w:rsidR="00915884">
        <w:t>t</w:t>
      </w:r>
      <w:r w:rsidR="00915884" w:rsidRPr="00915884">
        <w:t>he NOU has strengthened the alliance with the Ministry of Energy and Mines to identify the link between the phase-down of HFC and energy efficiency</w:t>
      </w:r>
      <w:r w:rsidR="00EB1158">
        <w:t xml:space="preserve">. Awareness was also raised on advantages of energy </w:t>
      </w:r>
      <w:r w:rsidR="00D071ED">
        <w:t xml:space="preserve">efficiency among RAC technicians, end users and academia. </w:t>
      </w:r>
    </w:p>
    <w:p w14:paraId="231729E4" w14:textId="053CC412" w:rsidR="00152819" w:rsidRPr="0001601E" w:rsidRDefault="007D3AAF">
      <w:pPr>
        <w:pStyle w:val="Heading1"/>
      </w:pPr>
      <w:r w:rsidRPr="0001601E">
        <w:t>The second tranche of stage II of the HPMP for Nicaragua</w:t>
      </w:r>
      <w:r w:rsidR="00915884">
        <w:t>,</w:t>
      </w:r>
      <w:r w:rsidRPr="0001601E">
        <w:t xml:space="preserve"> </w:t>
      </w:r>
      <w:r w:rsidR="00915884">
        <w:t>approved at the 92</w:t>
      </w:r>
      <w:r w:rsidR="00915884" w:rsidRPr="00915884">
        <w:rPr>
          <w:vertAlign w:val="superscript"/>
        </w:rPr>
        <w:t>nd</w:t>
      </w:r>
      <w:r w:rsidR="00915884">
        <w:t xml:space="preserve"> meeting</w:t>
      </w:r>
      <w:r w:rsidR="002A22BF">
        <w:t xml:space="preserve"> </w:t>
      </w:r>
      <w:r w:rsidRPr="0001601E">
        <w:t>includ</w:t>
      </w:r>
      <w:r w:rsidR="00915884">
        <w:t>ed</w:t>
      </w:r>
      <w:r w:rsidRPr="0001601E">
        <w:t xml:space="preserve"> </w:t>
      </w:r>
      <w:r w:rsidR="00A120FB" w:rsidRPr="0001601E">
        <w:t xml:space="preserve">additional activities to maintain </w:t>
      </w:r>
      <w:r w:rsidR="00915884">
        <w:t xml:space="preserve">energy efficiency </w:t>
      </w:r>
      <w:r w:rsidR="00A120FB" w:rsidRPr="0001601E">
        <w:t xml:space="preserve">in the refrigeration servicing sector </w:t>
      </w:r>
      <w:r w:rsidRPr="0001601E">
        <w:t>(decision 89/6)</w:t>
      </w:r>
      <w:r w:rsidR="00915884">
        <w:t>.</w:t>
      </w:r>
      <w:r w:rsidRPr="0001601E">
        <w:t xml:space="preserve"> </w:t>
      </w:r>
      <w:r w:rsidR="006F5990" w:rsidRPr="0001601E">
        <w:t>These additional activities</w:t>
      </w:r>
      <w:r w:rsidR="00AF7B7B">
        <w:t xml:space="preserve">, </w:t>
      </w:r>
      <w:r w:rsidR="007D6ACA">
        <w:t xml:space="preserve">approved </w:t>
      </w:r>
      <w:r w:rsidR="00AF7B7B">
        <w:t>in the amount of US $100,000</w:t>
      </w:r>
      <w:r w:rsidR="006F5990" w:rsidRPr="0001601E">
        <w:t xml:space="preserve"> </w:t>
      </w:r>
      <w:r w:rsidR="00152819" w:rsidRPr="0001601E">
        <w:t xml:space="preserve">include the following: </w:t>
      </w:r>
    </w:p>
    <w:p w14:paraId="0201A2BE" w14:textId="4D96227F" w:rsidR="00152819" w:rsidRPr="00F857E2" w:rsidRDefault="00050945" w:rsidP="00152819">
      <w:pPr>
        <w:pStyle w:val="Heading2"/>
      </w:pPr>
      <w:r w:rsidRPr="00F857E2">
        <w:t>T</w:t>
      </w:r>
      <w:r w:rsidR="0076055F" w:rsidRPr="00F857E2">
        <w:t>wo information sessions for 40 energy-efficiency policymakers on how to promote low</w:t>
      </w:r>
      <w:r w:rsidR="00985867">
        <w:noBreakHyphen/>
      </w:r>
      <w:r w:rsidR="0076055F" w:rsidRPr="00F857E2">
        <w:t>GWP-based equipment, the labelling programme, and the adoption of minimum energy performance standards (MEPS) for RAC equipment; developing strategies for improving energy-efficiency labelling and MEPS in the RAC sector; two workshops for 30 importers on the inspection of RAC equipment and energy-efficiency classification; and two training workshops for 60 customs officers on the monitoring and inspection of labelled low</w:t>
      </w:r>
      <w:r w:rsidR="00F857E2" w:rsidRPr="00F857E2">
        <w:noBreakHyphen/>
      </w:r>
      <w:r w:rsidR="0076055F" w:rsidRPr="00F857E2">
        <w:t>GWP</w:t>
      </w:r>
      <w:r w:rsidR="00F857E2" w:rsidRPr="00F857E2">
        <w:noBreakHyphen/>
      </w:r>
      <w:r w:rsidR="0076055F" w:rsidRPr="00F857E2">
        <w:t xml:space="preserve">based equipment and their </w:t>
      </w:r>
      <w:r w:rsidR="00C233F0">
        <w:t>energy efficiency</w:t>
      </w:r>
      <w:r w:rsidR="0076055F" w:rsidRPr="00F857E2">
        <w:t xml:space="preserve"> classification</w:t>
      </w:r>
      <w:r w:rsidR="00152819" w:rsidRPr="00F857E2">
        <w:t>;</w:t>
      </w:r>
    </w:p>
    <w:p w14:paraId="49D50E59" w14:textId="6E02D3D3" w:rsidR="00AB1574" w:rsidRPr="003610CB" w:rsidRDefault="00AB1574" w:rsidP="00152819">
      <w:pPr>
        <w:pStyle w:val="Heading2"/>
      </w:pPr>
      <w:r w:rsidRPr="003610CB">
        <w:t xml:space="preserve">Updating </w:t>
      </w:r>
      <w:r w:rsidR="00E57F49" w:rsidRPr="003610CB">
        <w:t xml:space="preserve">of </w:t>
      </w:r>
      <w:r w:rsidRPr="003610CB">
        <w:t>the training curriculum for training institutes to include energy-efficiency considerations and the handling of low-GWP technologies (i.e., CO</w:t>
      </w:r>
      <w:r w:rsidRPr="003610CB">
        <w:rPr>
          <w:vertAlign w:val="subscript"/>
        </w:rPr>
        <w:t>2</w:t>
      </w:r>
      <w:r w:rsidRPr="003610CB">
        <w:t>, NH</w:t>
      </w:r>
      <w:r w:rsidRPr="003610CB">
        <w:rPr>
          <w:vertAlign w:val="subscript"/>
        </w:rPr>
        <w:t>3</w:t>
      </w:r>
      <w:r w:rsidRPr="003610CB">
        <w:t xml:space="preserve">, and hydrocarbons) in the servicing, installation, and maintenance of RAC equipment; providing five tool kits to support the training related to </w:t>
      </w:r>
      <w:r w:rsidR="00C233F0">
        <w:t>energy efficiency</w:t>
      </w:r>
      <w:r w:rsidRPr="003610CB">
        <w:t xml:space="preserve">; and eight workshops to train 10 trainers and 160 technicians on maintaining </w:t>
      </w:r>
      <w:r w:rsidR="00F11CBF">
        <w:t>EE</w:t>
      </w:r>
      <w:r w:rsidRPr="003610CB">
        <w:t xml:space="preserve"> in the installation, servicing, and maintenance of RAC equipment</w:t>
      </w:r>
      <w:r w:rsidR="00152819" w:rsidRPr="003610CB">
        <w:t xml:space="preserve">; and </w:t>
      </w:r>
    </w:p>
    <w:p w14:paraId="703F26BA" w14:textId="6608CAFB" w:rsidR="00AB1574" w:rsidRPr="003610CB" w:rsidRDefault="00EC07C8" w:rsidP="00152819">
      <w:pPr>
        <w:pStyle w:val="Heading2"/>
      </w:pPr>
      <w:r w:rsidRPr="003610CB">
        <w:t>A</w:t>
      </w:r>
      <w:r w:rsidR="00AB1574" w:rsidRPr="003610CB">
        <w:t xml:space="preserve">n awareness and outreach campaign aimed at RAC technicians, distributors, retailers, and end-users on the importance and advantages of using energy-efficient RAC equipment using low-GWP technologies, including an awareness video and two infographics on reading energy-efficiency labels and refrigerant ODP and GWP values; and developing and distributing a guide to servicing technicians on assessing RAC system performance and good practices to improve </w:t>
      </w:r>
      <w:r w:rsidR="00B363F7">
        <w:t>energy efficiency</w:t>
      </w:r>
      <w:r w:rsidR="00A71C6E" w:rsidRPr="003610CB">
        <w:t>.</w:t>
      </w:r>
    </w:p>
    <w:p w14:paraId="5FFB0862" w14:textId="29F2E1FC" w:rsidR="00CF372D" w:rsidRDefault="00267CF2" w:rsidP="005C31D8">
      <w:pPr>
        <w:keepNext/>
        <w:keepLines/>
        <w:spacing w:after="240"/>
        <w:rPr>
          <w:b/>
          <w:bCs/>
        </w:rPr>
      </w:pPr>
      <w:r>
        <w:rPr>
          <w:b/>
          <w:bCs/>
        </w:rPr>
        <w:lastRenderedPageBreak/>
        <w:t>Energy efficiency pilot project</w:t>
      </w:r>
    </w:p>
    <w:p w14:paraId="073D9835" w14:textId="41E3B9BA" w:rsidR="00D53B61" w:rsidRPr="00985984" w:rsidRDefault="00726DD7" w:rsidP="00576DC8">
      <w:pPr>
        <w:pStyle w:val="Heading1"/>
      </w:pPr>
      <w:r>
        <w:t xml:space="preserve">Information on the </w:t>
      </w:r>
      <w:r w:rsidR="00E311AA">
        <w:t xml:space="preserve">country’s </w:t>
      </w:r>
      <w:r>
        <w:t>status of ratification</w:t>
      </w:r>
      <w:r w:rsidR="00E311AA">
        <w:t xml:space="preserve"> to the Kigali Amendment, the </w:t>
      </w:r>
      <w:r w:rsidR="006959A6">
        <w:t xml:space="preserve">policy, regulatory and institutional frameworks for the implementation of the Montreal Protocol, HFC consumption and its distribution by sector, the </w:t>
      </w:r>
      <w:r w:rsidR="00E311AA">
        <w:t>established HFC baseline</w:t>
      </w:r>
      <w:r w:rsidR="00576DC8">
        <w:t>,</w:t>
      </w:r>
      <w:r w:rsidR="00E311AA">
        <w:t xml:space="preserve"> </w:t>
      </w:r>
      <w:r w:rsidR="005417DF">
        <w:t>a</w:t>
      </w:r>
      <w:r w:rsidR="00576DC8">
        <w:t>nd relevant activities from t</w:t>
      </w:r>
      <w:r w:rsidR="00D53B61" w:rsidRPr="00996241">
        <w:t xml:space="preserve">he request for </w:t>
      </w:r>
      <w:r w:rsidR="00576DC8">
        <w:t>stage</w:t>
      </w:r>
      <w:r w:rsidR="005417DF">
        <w:t> </w:t>
      </w:r>
      <w:r w:rsidR="00576DC8">
        <w:t xml:space="preserve">I of the KIP and the first tranche </w:t>
      </w:r>
      <w:r w:rsidR="00D53B61" w:rsidRPr="00996241">
        <w:t xml:space="preserve">submitted to the current meeting, is available in </w:t>
      </w:r>
      <w:r w:rsidR="00D53B61" w:rsidRPr="00143A84">
        <w:t xml:space="preserve">paragraphs </w:t>
      </w:r>
      <w:r w:rsidR="00F7717E">
        <w:t>5</w:t>
      </w:r>
      <w:r w:rsidR="00D53B61" w:rsidRPr="00143A84">
        <w:t xml:space="preserve"> to </w:t>
      </w:r>
      <w:r w:rsidR="00871774">
        <w:t>5</w:t>
      </w:r>
      <w:r w:rsidR="00143A84" w:rsidRPr="00143A84">
        <w:t>1</w:t>
      </w:r>
      <w:r w:rsidR="00D53B61" w:rsidRPr="00996241">
        <w:t xml:space="preserve"> of the present document</w:t>
      </w:r>
      <w:r w:rsidR="002416BC">
        <w:t>.</w:t>
      </w:r>
    </w:p>
    <w:p w14:paraId="7685ADD6" w14:textId="358079BB" w:rsidR="008862B1" w:rsidRPr="00CF372D" w:rsidRDefault="008862B1" w:rsidP="00A50CAD">
      <w:pPr>
        <w:spacing w:after="240"/>
        <w:rPr>
          <w:u w:val="single"/>
        </w:rPr>
      </w:pPr>
      <w:r w:rsidRPr="00CF372D">
        <w:rPr>
          <w:u w:val="single"/>
        </w:rPr>
        <w:t>Policy, regulatory and institutional framework</w:t>
      </w:r>
    </w:p>
    <w:p w14:paraId="603471DA" w14:textId="7660CE6E" w:rsidR="007B5767" w:rsidRPr="00050FC5" w:rsidRDefault="00F13BA4">
      <w:pPr>
        <w:pStyle w:val="Heading1"/>
      </w:pPr>
      <w:r w:rsidRPr="00050FC5">
        <w:t xml:space="preserve">In 2017, the Government of Nicaragua approved Law 956 on </w:t>
      </w:r>
      <w:r w:rsidR="000F3891">
        <w:t>E</w:t>
      </w:r>
      <w:r w:rsidR="00204ECC">
        <w:t xml:space="preserve">nergy </w:t>
      </w:r>
      <w:r w:rsidR="000F3891">
        <w:t>E</w:t>
      </w:r>
      <w:r w:rsidR="00204ECC">
        <w:t>fficiency</w:t>
      </w:r>
      <w:r w:rsidR="00BB6AFD" w:rsidRPr="00050FC5">
        <w:t xml:space="preserve">, which </w:t>
      </w:r>
      <w:r w:rsidR="00327B5F" w:rsidRPr="00050FC5">
        <w:t xml:space="preserve">promotes the efficient use of energy and the adoption of measures that seek the sustainable development of the country. </w:t>
      </w:r>
      <w:r w:rsidR="00876AD3" w:rsidRPr="00050FC5">
        <w:t xml:space="preserve">In addition, </w:t>
      </w:r>
      <w:r w:rsidR="004A59B1" w:rsidRPr="00050FC5">
        <w:t>the country</w:t>
      </w:r>
      <w:r w:rsidR="009F7D90" w:rsidRPr="00050FC5">
        <w:t xml:space="preserve"> is </w:t>
      </w:r>
      <w:r w:rsidR="007B5767" w:rsidRPr="00050FC5">
        <w:t>a member of the Central American Integration System (SICA),</w:t>
      </w:r>
      <w:r w:rsidR="007B5767" w:rsidRPr="00050FC5">
        <w:rPr>
          <w:rStyle w:val="FootnoteReference"/>
        </w:rPr>
        <w:footnoteReference w:id="10"/>
      </w:r>
      <w:r w:rsidR="007B5767" w:rsidRPr="00050FC5">
        <w:t xml:space="preserve"> which has developed the Central American Technical Regulations (RTCA) that establish the minimum levels of </w:t>
      </w:r>
      <w:r w:rsidR="00D03AFF">
        <w:t xml:space="preserve">energy </w:t>
      </w:r>
      <w:r w:rsidR="007920F6">
        <w:t>efficiency</w:t>
      </w:r>
      <w:r w:rsidR="007B5767" w:rsidRPr="00050FC5">
        <w:t xml:space="preserve"> or maximum electricity consumption that </w:t>
      </w:r>
      <w:r w:rsidR="00A301C2">
        <w:t xml:space="preserve">RAC </w:t>
      </w:r>
      <w:r w:rsidR="007B5767" w:rsidRPr="00050FC5">
        <w:t>equipment must meet to be manufactured, imported and marketed at the borders of the Central American region of the SICA countries. Three RTCA for the RAC sector</w:t>
      </w:r>
      <w:r w:rsidR="009A1DE1" w:rsidRPr="00050FC5">
        <w:t xml:space="preserve"> </w:t>
      </w:r>
      <w:r w:rsidR="00A52357" w:rsidRPr="00050FC5">
        <w:t xml:space="preserve">have been prepared </w:t>
      </w:r>
      <w:r w:rsidR="009A1DE1" w:rsidRPr="00050FC5">
        <w:t>for mandatory compliance</w:t>
      </w:r>
      <w:r w:rsidR="00D55BCB" w:rsidRPr="00050FC5">
        <w:t xml:space="preserve"> in the Central American region; </w:t>
      </w:r>
      <w:r w:rsidR="00A779E5" w:rsidRPr="00050FC5">
        <w:t>these</w:t>
      </w:r>
      <w:r w:rsidR="00E74C12" w:rsidRPr="00050FC5">
        <w:t xml:space="preserve"> </w:t>
      </w:r>
      <w:r w:rsidR="00AB1737">
        <w:t xml:space="preserve">regulations </w:t>
      </w:r>
      <w:r w:rsidR="00E74C12" w:rsidRPr="00050FC5">
        <w:t>must be included in the national legislation</w:t>
      </w:r>
      <w:r w:rsidR="005C2D6C" w:rsidRPr="00050FC5">
        <w:t xml:space="preserve"> of SICA member countries</w:t>
      </w:r>
      <w:r w:rsidR="009A1DE1" w:rsidRPr="00050FC5">
        <w:t>.</w:t>
      </w:r>
    </w:p>
    <w:p w14:paraId="5700A66A" w14:textId="339FF6A8" w:rsidR="007B5767" w:rsidRPr="00871774" w:rsidRDefault="00A779E5" w:rsidP="007B5767">
      <w:pPr>
        <w:pStyle w:val="Heading1"/>
      </w:pPr>
      <w:r w:rsidRPr="00050FC5">
        <w:t>In Nicaragua, t</w:t>
      </w:r>
      <w:r w:rsidR="00CC50B0" w:rsidRPr="00050FC5">
        <w:t xml:space="preserve">he </w:t>
      </w:r>
      <w:r w:rsidR="00F11CBF" w:rsidRPr="00050FC5">
        <w:t>Energy Efficiency</w:t>
      </w:r>
      <w:r w:rsidR="00CC50B0" w:rsidRPr="00050FC5">
        <w:t xml:space="preserve"> Directorate of the Ministry of Energy and Mines is responsible for proposing the legal and regulatory framework on </w:t>
      </w:r>
      <w:r w:rsidR="00B72BE7" w:rsidRPr="00050FC5">
        <w:t xml:space="preserve">national </w:t>
      </w:r>
      <w:r w:rsidR="004855F6">
        <w:t>energy efficiency</w:t>
      </w:r>
      <w:r w:rsidR="00CC50B0" w:rsidRPr="00050FC5">
        <w:t xml:space="preserve"> for approval, and control for compliance. </w:t>
      </w:r>
      <w:r w:rsidR="001B5633">
        <w:t>Relative to the RTCA</w:t>
      </w:r>
      <w:r w:rsidR="007A0BD1">
        <w:t xml:space="preserve"> </w:t>
      </w:r>
      <w:r w:rsidR="00F160DD">
        <w:t xml:space="preserve">established </w:t>
      </w:r>
      <w:r w:rsidR="007A0BD1">
        <w:t xml:space="preserve">for </w:t>
      </w:r>
      <w:r w:rsidR="00F160DD">
        <w:t xml:space="preserve">SICA member </w:t>
      </w:r>
      <w:r w:rsidR="00C607F0">
        <w:t>countries,</w:t>
      </w:r>
      <w:r w:rsidR="001B5633">
        <w:t xml:space="preserve"> i</w:t>
      </w:r>
      <w:r w:rsidR="00273E96" w:rsidRPr="00050FC5">
        <w:t xml:space="preserve">t </w:t>
      </w:r>
      <w:r w:rsidR="007B5767" w:rsidRPr="00050FC5">
        <w:t xml:space="preserve">has issued mandatory technical standards </w:t>
      </w:r>
      <w:r w:rsidR="00674C7D" w:rsidRPr="00050FC5">
        <w:t>on</w:t>
      </w:r>
      <w:r w:rsidR="007B5767" w:rsidRPr="00050FC5">
        <w:t xml:space="preserve"> labe</w:t>
      </w:r>
      <w:r w:rsidR="009A6A80">
        <w:t>l</w:t>
      </w:r>
      <w:r w:rsidR="007B5767" w:rsidRPr="00050FC5">
        <w:t>ling requirements, limits of energy consumption and testing methods for domestic and commercial refrigeration equipment</w:t>
      </w:r>
      <w:r w:rsidR="00181AF0">
        <w:t>,</w:t>
      </w:r>
      <w:r w:rsidR="007B5767" w:rsidRPr="00050FC5">
        <w:t xml:space="preserve"> and requirements for </w:t>
      </w:r>
      <w:r w:rsidR="00181AF0">
        <w:t>energy efficiency</w:t>
      </w:r>
      <w:r w:rsidR="007B5767" w:rsidRPr="00050FC5">
        <w:t xml:space="preserve"> ranges, labe</w:t>
      </w:r>
      <w:r w:rsidR="00181AF0">
        <w:t>l</w:t>
      </w:r>
      <w:r w:rsidR="007B5767" w:rsidRPr="00050FC5">
        <w:t>ling and testing methods for air conditioners.</w:t>
      </w:r>
      <w:r w:rsidR="00FE35C8" w:rsidRPr="00050FC5">
        <w:t xml:space="preserve"> </w:t>
      </w:r>
      <w:r w:rsidR="003154F3" w:rsidRPr="00050FC5">
        <w:t xml:space="preserve">The Ministry of Energy and Mines is </w:t>
      </w:r>
      <w:r w:rsidR="008C4282" w:rsidRPr="00050FC5">
        <w:t xml:space="preserve">expected to </w:t>
      </w:r>
      <w:r w:rsidR="003154F3" w:rsidRPr="00050FC5">
        <w:t>updat</w:t>
      </w:r>
      <w:r w:rsidR="008C4282" w:rsidRPr="00050FC5">
        <w:t>e</w:t>
      </w:r>
      <w:r w:rsidR="003154F3" w:rsidRPr="00050FC5">
        <w:t xml:space="preserve"> the </w:t>
      </w:r>
      <w:r w:rsidR="00E56717" w:rsidRPr="00050FC5">
        <w:t xml:space="preserve">technical </w:t>
      </w:r>
      <w:r w:rsidR="003154F3" w:rsidRPr="00050FC5">
        <w:t xml:space="preserve">standards </w:t>
      </w:r>
      <w:r w:rsidR="008C4282" w:rsidRPr="00050FC5">
        <w:t xml:space="preserve">based on </w:t>
      </w:r>
      <w:r w:rsidR="00E56717" w:rsidRPr="00050FC5">
        <w:t xml:space="preserve">new </w:t>
      </w:r>
      <w:r w:rsidR="00E16C57" w:rsidRPr="00050FC5">
        <w:t xml:space="preserve">technical regulations </w:t>
      </w:r>
      <w:r w:rsidR="004200D6" w:rsidRPr="00050FC5">
        <w:t xml:space="preserve">for </w:t>
      </w:r>
      <w:r w:rsidR="00FB243B">
        <w:t>the RAC sector</w:t>
      </w:r>
      <w:r w:rsidR="004200D6" w:rsidRPr="00050FC5">
        <w:t xml:space="preserve"> </w:t>
      </w:r>
      <w:r w:rsidR="00050FC5" w:rsidRPr="00050FC5">
        <w:t xml:space="preserve">that SICA will develop. </w:t>
      </w:r>
      <w:r w:rsidR="00FE35C8" w:rsidRPr="00871774">
        <w:t xml:space="preserve">The NOU and the </w:t>
      </w:r>
      <w:r w:rsidR="0018633C" w:rsidRPr="00871774">
        <w:t xml:space="preserve">Energy Efficiency Directorate </w:t>
      </w:r>
      <w:r w:rsidR="00FE35C8" w:rsidRPr="00871774">
        <w:t xml:space="preserve">will </w:t>
      </w:r>
      <w:r w:rsidR="00D72C37" w:rsidRPr="00871774">
        <w:t xml:space="preserve">collaborate on the implementation of the </w:t>
      </w:r>
      <w:r w:rsidR="00B23133" w:rsidRPr="00871774">
        <w:t xml:space="preserve">pilot </w:t>
      </w:r>
      <w:r w:rsidR="00D72C37" w:rsidRPr="00871774">
        <w:t>project.</w:t>
      </w:r>
    </w:p>
    <w:p w14:paraId="42A25FA5" w14:textId="4D2356E2" w:rsidR="00224C54" w:rsidRDefault="00ED68D4" w:rsidP="00224C54">
      <w:pPr>
        <w:keepNext/>
        <w:spacing w:after="240"/>
        <w:outlineLvl w:val="0"/>
        <w:rPr>
          <w:u w:val="single"/>
        </w:rPr>
      </w:pPr>
      <w:r>
        <w:rPr>
          <w:u w:val="single"/>
        </w:rPr>
        <w:t>P</w:t>
      </w:r>
      <w:r w:rsidR="00224C54" w:rsidRPr="00597146">
        <w:rPr>
          <w:u w:val="single"/>
        </w:rPr>
        <w:t xml:space="preserve">roject </w:t>
      </w:r>
      <w:r w:rsidR="00220E2D">
        <w:rPr>
          <w:u w:val="single"/>
        </w:rPr>
        <w:t>objective</w:t>
      </w:r>
    </w:p>
    <w:p w14:paraId="1F84444A" w14:textId="5AD29197" w:rsidR="00EB044F" w:rsidRPr="0092017C" w:rsidRDefault="004B7662" w:rsidP="00253C0D">
      <w:pPr>
        <w:pStyle w:val="Heading1"/>
      </w:pPr>
      <w:r w:rsidRPr="004C5DF7">
        <w:t xml:space="preserve">The proposed pilot project </w:t>
      </w:r>
      <w:r w:rsidR="000226BD" w:rsidRPr="004C5DF7">
        <w:t xml:space="preserve">is </w:t>
      </w:r>
      <w:r w:rsidR="00AA5937">
        <w:t xml:space="preserve">designed </w:t>
      </w:r>
      <w:r w:rsidR="009F7A9C" w:rsidRPr="004C5DF7">
        <w:t xml:space="preserve">to </w:t>
      </w:r>
      <w:r w:rsidR="001E5DAE" w:rsidRPr="004C5DF7">
        <w:t xml:space="preserve">complement the </w:t>
      </w:r>
      <w:r w:rsidR="00EB044F" w:rsidRPr="004C5DF7">
        <w:t>activities already approved for Nicaragua in line with decision 89/6.</w:t>
      </w:r>
      <w:r w:rsidR="0093653F" w:rsidRPr="004C5DF7">
        <w:t xml:space="preserve"> It aims to promote </w:t>
      </w:r>
      <w:r w:rsidR="00BF65FD">
        <w:t xml:space="preserve">energy efficiency </w:t>
      </w:r>
      <w:r w:rsidR="006C1E34" w:rsidRPr="004C5DF7">
        <w:t>of RAC equipment</w:t>
      </w:r>
      <w:r w:rsidR="004073A6">
        <w:t xml:space="preserve"> </w:t>
      </w:r>
      <w:r w:rsidR="00AD0253">
        <w:t xml:space="preserve">to enhance the climate and environmental </w:t>
      </w:r>
      <w:r w:rsidR="002B4C33">
        <w:t>benefits</w:t>
      </w:r>
      <w:r w:rsidR="007920F6">
        <w:t xml:space="preserve"> through</w:t>
      </w:r>
      <w:r w:rsidR="0045551D">
        <w:t xml:space="preserve"> </w:t>
      </w:r>
      <w:r w:rsidR="00D23F96">
        <w:t xml:space="preserve">the </w:t>
      </w:r>
      <w:r w:rsidR="0045551D">
        <w:t xml:space="preserve">acceleration of penetration of new, more energy efficient </w:t>
      </w:r>
      <w:r w:rsidR="00987BF4">
        <w:t xml:space="preserve">low-GWP alternative </w:t>
      </w:r>
      <w:r w:rsidR="0045551D">
        <w:t xml:space="preserve">technologies and </w:t>
      </w:r>
      <w:r w:rsidR="00DF211D">
        <w:t>strengthen</w:t>
      </w:r>
      <w:r w:rsidR="00987BF4">
        <w:t>ing of</w:t>
      </w:r>
      <w:r w:rsidR="008137B8">
        <w:t xml:space="preserve"> </w:t>
      </w:r>
      <w:r w:rsidR="00021B50">
        <w:t>the servicing sector</w:t>
      </w:r>
      <w:r w:rsidR="00932DD1" w:rsidRPr="0092017C">
        <w:t>.</w:t>
      </w:r>
    </w:p>
    <w:p w14:paraId="48FBBB54" w14:textId="77777777" w:rsidR="00220E2D" w:rsidRDefault="00220E2D" w:rsidP="00220E2D">
      <w:pPr>
        <w:keepNext/>
        <w:suppressAutoHyphens/>
        <w:spacing w:before="240" w:after="240"/>
        <w:rPr>
          <w:u w:val="single"/>
        </w:rPr>
      </w:pPr>
      <w:r w:rsidRPr="00081BA9">
        <w:rPr>
          <w:u w:val="single"/>
        </w:rPr>
        <w:t>Proposed activities</w:t>
      </w:r>
    </w:p>
    <w:p w14:paraId="664F5667" w14:textId="5C4C06C1" w:rsidR="00D35D13" w:rsidRPr="00D35D13" w:rsidRDefault="00D35D13" w:rsidP="00D35D13">
      <w:pPr>
        <w:pStyle w:val="Heading1"/>
      </w:pPr>
      <w:r>
        <w:t xml:space="preserve">The proposed activities </w:t>
      </w:r>
      <w:r w:rsidR="00E24DA3">
        <w:t xml:space="preserve">and their corresponding costs </w:t>
      </w:r>
      <w:r>
        <w:t>are summarized below:</w:t>
      </w:r>
    </w:p>
    <w:p w14:paraId="66FA68BA" w14:textId="20F99FB9" w:rsidR="00220E2D" w:rsidRPr="00987BF4" w:rsidRDefault="004F678B" w:rsidP="007920F6">
      <w:pPr>
        <w:pStyle w:val="Heading2"/>
        <w:widowControl/>
      </w:pPr>
      <w:r w:rsidRPr="00D33C10">
        <w:rPr>
          <w:i/>
          <w:iCs/>
        </w:rPr>
        <w:t>D</w:t>
      </w:r>
      <w:r w:rsidR="00BD682F" w:rsidRPr="00D33C10">
        <w:rPr>
          <w:i/>
          <w:iCs/>
        </w:rPr>
        <w:t>emonstration of a commercial refrigeration didactic module with high energy efficiency and low-GWP technology</w:t>
      </w:r>
      <w:r w:rsidR="00AE32D9" w:rsidRPr="00D33C10">
        <w:t xml:space="preserve">: </w:t>
      </w:r>
      <w:r w:rsidR="00540207">
        <w:t xml:space="preserve">a </w:t>
      </w:r>
      <w:r w:rsidR="00174BF2">
        <w:t xml:space="preserve">study tour </w:t>
      </w:r>
      <w:r w:rsidR="00FF2A06">
        <w:t xml:space="preserve">for </w:t>
      </w:r>
      <w:r w:rsidR="00FF2A06" w:rsidRPr="0064137E">
        <w:t xml:space="preserve">energy efficiency policymakers </w:t>
      </w:r>
      <w:r w:rsidR="002933D3">
        <w:t xml:space="preserve">and large end users </w:t>
      </w:r>
      <w:r w:rsidR="007920F6">
        <w:t>will</w:t>
      </w:r>
      <w:r w:rsidR="0064137E" w:rsidRPr="0064137E">
        <w:t xml:space="preserve"> </w:t>
      </w:r>
      <w:r w:rsidR="000D478A">
        <w:t xml:space="preserve">be organized to </w:t>
      </w:r>
      <w:r w:rsidR="0064137E" w:rsidRPr="0064137E">
        <w:t xml:space="preserve">demonstrate </w:t>
      </w:r>
      <w:r w:rsidR="00E24DA3">
        <w:t>on</w:t>
      </w:r>
      <w:r w:rsidR="0064137E" w:rsidRPr="0064137E">
        <w:t xml:space="preserve"> practical way</w:t>
      </w:r>
      <w:r w:rsidR="00E24DA3">
        <w:t xml:space="preserve">s to </w:t>
      </w:r>
      <w:r w:rsidR="0064137E" w:rsidRPr="0064137E">
        <w:t xml:space="preserve">promote </w:t>
      </w:r>
      <w:r w:rsidR="00D06A9D">
        <w:t xml:space="preserve">energy efficient, </w:t>
      </w:r>
      <w:r w:rsidR="0064137E" w:rsidRPr="0064137E">
        <w:t>low</w:t>
      </w:r>
      <w:r w:rsidR="00E24DA3">
        <w:noBreakHyphen/>
      </w:r>
      <w:r w:rsidR="0064137E" w:rsidRPr="0064137E">
        <w:t>GWP refrigerants</w:t>
      </w:r>
      <w:r w:rsidR="002933D3">
        <w:noBreakHyphen/>
      </w:r>
      <w:r w:rsidR="0064137E" w:rsidRPr="0064137E">
        <w:t>based RAC equipment</w:t>
      </w:r>
      <w:r w:rsidR="006C688E">
        <w:t xml:space="preserve"> </w:t>
      </w:r>
      <w:r w:rsidR="00261A20">
        <w:t>and how updating/adoption of energy effi</w:t>
      </w:r>
      <w:r w:rsidR="00874F08">
        <w:t xml:space="preserve">ciency standards of the RAC equipment in other countries </w:t>
      </w:r>
      <w:r w:rsidR="00E24DA3">
        <w:t xml:space="preserve">facilitate </w:t>
      </w:r>
      <w:r w:rsidR="00056C68">
        <w:t>market penetration of new technologies</w:t>
      </w:r>
      <w:r w:rsidR="007920F6">
        <w:t>.</w:t>
      </w:r>
      <w:r w:rsidR="00174BF2">
        <w:t xml:space="preserve"> </w:t>
      </w:r>
      <w:r w:rsidR="00E24DA3">
        <w:t>A</w:t>
      </w:r>
      <w:r w:rsidR="00E24DA3" w:rsidRPr="00D33C10">
        <w:t xml:space="preserve"> CO</w:t>
      </w:r>
      <w:r w:rsidR="00E24DA3" w:rsidRPr="00D33C10">
        <w:rPr>
          <w:vertAlign w:val="subscript"/>
        </w:rPr>
        <w:t>2</w:t>
      </w:r>
      <w:r w:rsidR="00E24DA3" w:rsidRPr="00D33C10">
        <w:t xml:space="preserve"> commercial refrigeration simulator system</w:t>
      </w:r>
      <w:r w:rsidR="0028275B" w:rsidRPr="00D33C10">
        <w:t xml:space="preserve"> </w:t>
      </w:r>
      <w:r w:rsidR="00776010" w:rsidRPr="00D33C10">
        <w:t xml:space="preserve">will be installed in one training institute. </w:t>
      </w:r>
      <w:r w:rsidR="004C6A9C" w:rsidRPr="00D33C10">
        <w:t xml:space="preserve">The </w:t>
      </w:r>
      <w:r w:rsidR="00A90227" w:rsidRPr="00D33C10">
        <w:t>demonstration</w:t>
      </w:r>
      <w:r w:rsidR="004C6A9C" w:rsidRPr="00D33C10">
        <w:t xml:space="preserve"> system will have a compact design for easy maintenance and transport, for closed and open environments; it will have several measurement points with digitally viewable data </w:t>
      </w:r>
      <w:r w:rsidR="00220E2D" w:rsidRPr="00D33C10">
        <w:t>(</w:t>
      </w:r>
      <w:r w:rsidR="00DD374D" w:rsidRPr="00D33C10">
        <w:t>UNIDO</w:t>
      </w:r>
      <w:r w:rsidR="00220E2D" w:rsidRPr="00D33C10">
        <w:t>) (US </w:t>
      </w:r>
      <w:r w:rsidR="00220E2D" w:rsidRPr="00987BF4">
        <w:t>$</w:t>
      </w:r>
      <w:r w:rsidR="001A5324" w:rsidRPr="00987BF4">
        <w:t>6</w:t>
      </w:r>
      <w:r w:rsidR="008F7319" w:rsidRPr="00987BF4">
        <w:t>0,000</w:t>
      </w:r>
      <w:r w:rsidR="00220E2D" w:rsidRPr="00987BF4">
        <w:t>);</w:t>
      </w:r>
    </w:p>
    <w:p w14:paraId="2F9095CB" w14:textId="2D986E22" w:rsidR="00220E2D" w:rsidRPr="00EB2E16" w:rsidRDefault="0017220F" w:rsidP="004A6961">
      <w:pPr>
        <w:pStyle w:val="Heading2"/>
        <w:keepNext/>
        <w:widowControl/>
      </w:pPr>
      <w:r w:rsidRPr="00EB2E16">
        <w:rPr>
          <w:i/>
          <w:iCs/>
        </w:rPr>
        <w:lastRenderedPageBreak/>
        <w:t>C</w:t>
      </w:r>
      <w:r w:rsidR="00BD682F" w:rsidRPr="00EB2E16">
        <w:rPr>
          <w:i/>
          <w:iCs/>
        </w:rPr>
        <w:t xml:space="preserve">ourses for teachers and large end-users on energy efficiency calculation and maintenance practices to improve or maintain </w:t>
      </w:r>
      <w:r w:rsidR="00987BF4">
        <w:rPr>
          <w:i/>
          <w:iCs/>
        </w:rPr>
        <w:t>energy efficiency</w:t>
      </w:r>
      <w:r w:rsidR="00AE32D9" w:rsidRPr="00EB2E16">
        <w:t xml:space="preserve">: </w:t>
      </w:r>
      <w:r w:rsidR="008474C1" w:rsidRPr="00EB2E16">
        <w:t>t</w:t>
      </w:r>
      <w:r w:rsidR="00CB45EB">
        <w:t>wo</w:t>
      </w:r>
      <w:r w:rsidR="00AE32D9" w:rsidRPr="00EB2E16">
        <w:t xml:space="preserve"> practical training courses </w:t>
      </w:r>
      <w:r w:rsidR="00AE32D9" w:rsidRPr="00987BF4">
        <w:rPr>
          <w:color w:val="000000" w:themeColor="text1"/>
        </w:rPr>
        <w:t xml:space="preserve">for </w:t>
      </w:r>
      <w:r w:rsidR="00C47176" w:rsidRPr="00987BF4">
        <w:rPr>
          <w:color w:val="000000" w:themeColor="text1"/>
        </w:rPr>
        <w:t>30 </w:t>
      </w:r>
      <w:r w:rsidR="00AE32D9" w:rsidRPr="00987BF4">
        <w:rPr>
          <w:color w:val="000000" w:themeColor="text1"/>
        </w:rPr>
        <w:t xml:space="preserve">teachers </w:t>
      </w:r>
      <w:r w:rsidR="00AE32D9" w:rsidRPr="00EB2E16">
        <w:t xml:space="preserve">and large end-users on </w:t>
      </w:r>
      <w:r w:rsidR="00987BF4">
        <w:t xml:space="preserve">energy efficiency </w:t>
      </w:r>
      <w:r w:rsidR="00AE32D9" w:rsidRPr="00EB2E16">
        <w:t>calculation using the didactic module installed in previous activity</w:t>
      </w:r>
      <w:r w:rsidR="00204701" w:rsidRPr="00EB2E16">
        <w:t xml:space="preserve"> will be organized</w:t>
      </w:r>
      <w:r w:rsidR="00C02787" w:rsidRPr="00EB2E16">
        <w:t xml:space="preserve">; </w:t>
      </w:r>
      <w:r w:rsidR="001C2F34" w:rsidRPr="00EB2E16">
        <w:t>this activity</w:t>
      </w:r>
      <w:r w:rsidR="00AE32D9" w:rsidRPr="00EB2E16">
        <w:t xml:space="preserve"> </w:t>
      </w:r>
      <w:r w:rsidR="0062480E" w:rsidRPr="00EB2E16">
        <w:t xml:space="preserve">will </w:t>
      </w:r>
      <w:r w:rsidR="00AE32D9" w:rsidRPr="00EB2E16">
        <w:t xml:space="preserve">include </w:t>
      </w:r>
      <w:r w:rsidR="0062480E" w:rsidRPr="00EB2E16">
        <w:t xml:space="preserve">the </w:t>
      </w:r>
      <w:r w:rsidR="00AE32D9" w:rsidRPr="00EB2E16">
        <w:t>development of a training course based on CO</w:t>
      </w:r>
      <w:r w:rsidR="00AE32D9" w:rsidRPr="00EB2E16">
        <w:rPr>
          <w:vertAlign w:val="subscript"/>
        </w:rPr>
        <w:t>2</w:t>
      </w:r>
      <w:r w:rsidR="00AE32D9" w:rsidRPr="00EB2E16">
        <w:t xml:space="preserve"> technology</w:t>
      </w:r>
      <w:r w:rsidR="000800D6" w:rsidRPr="00EB2E16">
        <w:t xml:space="preserve"> </w:t>
      </w:r>
      <w:r w:rsidR="00220E2D" w:rsidRPr="00987BF4">
        <w:t>(</w:t>
      </w:r>
      <w:r w:rsidR="000800D6" w:rsidRPr="00987BF4">
        <w:t>UNEP</w:t>
      </w:r>
      <w:r w:rsidR="00220E2D" w:rsidRPr="00987BF4">
        <w:t>) (US $</w:t>
      </w:r>
      <w:r w:rsidR="008F7319" w:rsidRPr="00987BF4">
        <w:t>2</w:t>
      </w:r>
      <w:r w:rsidR="00BD682F" w:rsidRPr="00987BF4">
        <w:t>0,000</w:t>
      </w:r>
      <w:r w:rsidR="00220E2D" w:rsidRPr="00987BF4">
        <w:t>);</w:t>
      </w:r>
      <w:r w:rsidR="00BD682F" w:rsidRPr="00EB2E16">
        <w:t xml:space="preserve"> and</w:t>
      </w:r>
    </w:p>
    <w:p w14:paraId="14EDB537" w14:textId="387CED61" w:rsidR="00A4449A" w:rsidRPr="00987BF4" w:rsidRDefault="00D249A2">
      <w:pPr>
        <w:pStyle w:val="Heading2"/>
        <w:keepNext/>
        <w:rPr>
          <w:u w:val="single"/>
        </w:rPr>
      </w:pPr>
      <w:r w:rsidRPr="00D249A2">
        <w:rPr>
          <w:i/>
          <w:iCs/>
        </w:rPr>
        <w:t xml:space="preserve">Field study </w:t>
      </w:r>
      <w:r>
        <w:rPr>
          <w:i/>
          <w:iCs/>
        </w:rPr>
        <w:t xml:space="preserve">and </w:t>
      </w:r>
      <w:r w:rsidR="00BD682F" w:rsidRPr="00F750F7">
        <w:rPr>
          <w:i/>
          <w:iCs/>
        </w:rPr>
        <w:t>Zero-leaks project</w:t>
      </w:r>
      <w:r w:rsidR="00CE5BC0">
        <w:rPr>
          <w:i/>
          <w:iCs/>
        </w:rPr>
        <w:t xml:space="preserve">: </w:t>
      </w:r>
      <w:r w:rsidR="00212F62" w:rsidRPr="00212F62">
        <w:t xml:space="preserve">conduct a </w:t>
      </w:r>
      <w:r w:rsidR="002D6AB7" w:rsidRPr="002D6AB7">
        <w:t xml:space="preserve">field study to identify one demonstration project for HFC conversion to low-GWP alternatives and enhanced energy efficiency; and one </w:t>
      </w:r>
      <w:r w:rsidR="00987BF4">
        <w:t>z</w:t>
      </w:r>
      <w:r w:rsidR="002D6AB7" w:rsidRPr="002D6AB7">
        <w:t>ero-</w:t>
      </w:r>
      <w:r w:rsidR="005711D1">
        <w:t>l</w:t>
      </w:r>
      <w:r w:rsidR="002D6AB7" w:rsidRPr="002D6AB7">
        <w:t>eaks project in the dairy industry</w:t>
      </w:r>
      <w:r w:rsidR="00A4449A" w:rsidRPr="00F750F7">
        <w:t xml:space="preserve"> </w:t>
      </w:r>
      <w:r w:rsidR="00220E2D" w:rsidRPr="00987BF4">
        <w:t>(</w:t>
      </w:r>
      <w:r w:rsidR="00EB2E16" w:rsidRPr="00987BF4">
        <w:t>UNIDO</w:t>
      </w:r>
      <w:r w:rsidR="00220E2D" w:rsidRPr="00987BF4">
        <w:t>) (US $</w:t>
      </w:r>
      <w:r w:rsidR="00201A63" w:rsidRPr="00987BF4">
        <w:t>26</w:t>
      </w:r>
      <w:r w:rsidR="00BD682F" w:rsidRPr="00987BF4">
        <w:t>,000</w:t>
      </w:r>
      <w:r w:rsidR="00220E2D" w:rsidRPr="00987BF4">
        <w:t>)</w:t>
      </w:r>
      <w:r w:rsidR="00BD682F" w:rsidRPr="00987BF4">
        <w:t>.</w:t>
      </w:r>
      <w:r w:rsidR="008E7326" w:rsidRPr="00987BF4">
        <w:t xml:space="preserve"> </w:t>
      </w:r>
    </w:p>
    <w:p w14:paraId="0C009961" w14:textId="2A442FE2" w:rsidR="00220E2D" w:rsidRPr="00A4449A" w:rsidRDefault="00081BA9" w:rsidP="00A4449A">
      <w:pPr>
        <w:pStyle w:val="Heading2"/>
        <w:keepNext/>
        <w:numPr>
          <w:ilvl w:val="0"/>
          <w:numId w:val="0"/>
        </w:numPr>
        <w:rPr>
          <w:u w:val="single"/>
        </w:rPr>
      </w:pPr>
      <w:r w:rsidRPr="00A4449A">
        <w:rPr>
          <w:u w:val="single"/>
        </w:rPr>
        <w:t>Total cost of the pilot project</w:t>
      </w:r>
    </w:p>
    <w:p w14:paraId="632DAA7A" w14:textId="413C747B" w:rsidR="0025612B" w:rsidRDefault="00F44279" w:rsidP="0025612B">
      <w:pPr>
        <w:pStyle w:val="Heading1"/>
      </w:pPr>
      <w:r w:rsidRPr="00F44279">
        <w:t xml:space="preserve">The budget for </w:t>
      </w:r>
      <w:r w:rsidR="00CB1837">
        <w:t xml:space="preserve">the </w:t>
      </w:r>
      <w:r w:rsidR="00950A38" w:rsidRPr="00950A38">
        <w:t xml:space="preserve">pilot project to maintain and/or enhance energy efficiency </w:t>
      </w:r>
      <w:r w:rsidR="00053A2E">
        <w:t xml:space="preserve">of replacement technologies and equipment in the context of HFC phase-down amounts to </w:t>
      </w:r>
      <w:r w:rsidRPr="00F44279">
        <w:t>US $</w:t>
      </w:r>
      <w:r w:rsidR="00201A63" w:rsidRPr="00053A2E">
        <w:t>10</w:t>
      </w:r>
      <w:r w:rsidR="00CB1837" w:rsidRPr="00053A2E">
        <w:t>6</w:t>
      </w:r>
      <w:r w:rsidRPr="00053A2E">
        <w:t>,000</w:t>
      </w:r>
      <w:r w:rsidR="00CB1837" w:rsidRPr="00053A2E">
        <w:t>,</w:t>
      </w:r>
      <w:r w:rsidR="00CB1837">
        <w:t xml:space="preserve"> plus agency support costs</w:t>
      </w:r>
      <w:r w:rsidRPr="00F44279">
        <w:t xml:space="preserve">. </w:t>
      </w:r>
      <w:r w:rsidR="00FC2EEC" w:rsidRPr="00FC2EEC">
        <w:t xml:space="preserve">The project is expected to be </w:t>
      </w:r>
      <w:r w:rsidR="008B09BD">
        <w:t>implemented</w:t>
      </w:r>
      <w:r w:rsidR="00FC2EEC" w:rsidRPr="00FC2EEC">
        <w:t xml:space="preserve"> </w:t>
      </w:r>
      <w:r w:rsidR="0025612B">
        <w:t>between 2024 and 202</w:t>
      </w:r>
      <w:r w:rsidR="00053A2E">
        <w:t>6</w:t>
      </w:r>
      <w:r w:rsidR="00FC2EEC" w:rsidRPr="00FC2EEC">
        <w:t>.</w:t>
      </w:r>
    </w:p>
    <w:p w14:paraId="64460FE9" w14:textId="77777777" w:rsidR="00ED68D4" w:rsidRDefault="00ED68D4" w:rsidP="00650685">
      <w:pPr>
        <w:jc w:val="center"/>
        <w:rPr>
          <w:b/>
        </w:rPr>
      </w:pPr>
    </w:p>
    <w:p w14:paraId="4969A645" w14:textId="0DE9FAC5" w:rsidR="00650685" w:rsidRPr="00E640EA" w:rsidRDefault="00650685" w:rsidP="00650685">
      <w:pPr>
        <w:jc w:val="center"/>
        <w:rPr>
          <w:b/>
        </w:rPr>
      </w:pPr>
      <w:r w:rsidRPr="007871D3">
        <w:rPr>
          <w:b/>
        </w:rPr>
        <w:t>SECRETARIAT’S COMMENTS AND RECOMMENDATION</w:t>
      </w:r>
      <w:r>
        <w:rPr>
          <w:b/>
        </w:rPr>
        <w:t>S</w:t>
      </w:r>
    </w:p>
    <w:p w14:paraId="751C8C64" w14:textId="77777777" w:rsidR="00650685" w:rsidRDefault="00650685" w:rsidP="00650685"/>
    <w:p w14:paraId="6342C4AC" w14:textId="74A6E033" w:rsidR="00650685" w:rsidRPr="00E640EA" w:rsidRDefault="00650685" w:rsidP="00650685">
      <w:pPr>
        <w:rPr>
          <w:b/>
        </w:rPr>
      </w:pPr>
      <w:r w:rsidRPr="00E640EA">
        <w:rPr>
          <w:b/>
        </w:rPr>
        <w:t>COMMENTS</w:t>
      </w:r>
    </w:p>
    <w:p w14:paraId="137FED81" w14:textId="77777777" w:rsidR="00650685" w:rsidRPr="00E640EA" w:rsidRDefault="00650685" w:rsidP="00650685"/>
    <w:p w14:paraId="4E1F7D5A" w14:textId="2E18708F" w:rsidR="00650685" w:rsidRPr="00175C3A" w:rsidRDefault="00650685" w:rsidP="00650685">
      <w:pPr>
        <w:pStyle w:val="Heading1"/>
      </w:pPr>
      <w:r w:rsidRPr="00020ED4">
        <w:t xml:space="preserve">The Secretariat </w:t>
      </w:r>
      <w:r>
        <w:t xml:space="preserve">has </w:t>
      </w:r>
      <w:r w:rsidRPr="00020ED4">
        <w:t xml:space="preserve">reviewed the project proposal </w:t>
      </w:r>
      <w:r w:rsidR="00EC4957">
        <w:t xml:space="preserve">in light </w:t>
      </w:r>
      <w:r>
        <w:t>o</w:t>
      </w:r>
      <w:r w:rsidR="00D06E04">
        <w:t>f decisions 89/6 and 91/65.</w:t>
      </w:r>
      <w:r w:rsidR="00E4687C">
        <w:t xml:space="preserve"> Annex </w:t>
      </w:r>
      <w:r w:rsidR="00AA4FF7">
        <w:t>III pr</w:t>
      </w:r>
      <w:r w:rsidR="00C1688E">
        <w:t>esents</w:t>
      </w:r>
      <w:r w:rsidR="00C1688E" w:rsidRPr="00C1688E">
        <w:t xml:space="preserve"> </w:t>
      </w:r>
      <w:r w:rsidR="00E24DA3">
        <w:t xml:space="preserve">a comparison of </w:t>
      </w:r>
      <w:r w:rsidR="00C1688E">
        <w:t xml:space="preserve">the activities and associated cost </w:t>
      </w:r>
      <w:r w:rsidR="00681E25">
        <w:t xml:space="preserve">approved under decision 89/6 and </w:t>
      </w:r>
      <w:r w:rsidR="00E24DA3">
        <w:t xml:space="preserve">those </w:t>
      </w:r>
      <w:r w:rsidR="00681E25">
        <w:t>submitted under decision 91/65</w:t>
      </w:r>
      <w:r w:rsidR="00A82F2A">
        <w:t>.</w:t>
      </w:r>
    </w:p>
    <w:p w14:paraId="2954BD4A" w14:textId="65009B7A" w:rsidR="00D06E04" w:rsidRDefault="00650685">
      <w:pPr>
        <w:pStyle w:val="Heading1"/>
      </w:pPr>
      <w:r w:rsidRPr="00D06E04">
        <w:t xml:space="preserve">In line with decision </w:t>
      </w:r>
      <w:r w:rsidR="00D06E04">
        <w:t>91/65</w:t>
      </w:r>
      <w:r w:rsidRPr="00D06E04">
        <w:t xml:space="preserve">, </w:t>
      </w:r>
      <w:r w:rsidR="00D06E04">
        <w:t xml:space="preserve">confirmation from the Government of </w:t>
      </w:r>
      <w:r w:rsidR="00F85853">
        <w:t>Nicaragua</w:t>
      </w:r>
      <w:r w:rsidR="00D06E04">
        <w:t xml:space="preserve"> has been received:</w:t>
      </w:r>
      <w:r w:rsidR="00886619">
        <w:t xml:space="preserve"> t</w:t>
      </w:r>
      <w:r w:rsidR="00D06E04">
        <w:t>hat the national ozone unit w</w:t>
      </w:r>
      <w:r w:rsidR="004716B0">
        <w:t>ill</w:t>
      </w:r>
      <w:r w:rsidR="00D06E04">
        <w:t xml:space="preserve"> coordinate with relevant energy-efficiency authorities and national standards bodies to facilitate consideration of refrigerant transition when developing energy-efficiency standards in the relevant sectors/applications; </w:t>
      </w:r>
      <w:r w:rsidR="00886619">
        <w:t>t</w:t>
      </w:r>
      <w:r w:rsidR="00D06E04">
        <w:t xml:space="preserve">hat, if </w:t>
      </w:r>
      <w:r w:rsidR="00F85853">
        <w:t>Nicaragua</w:t>
      </w:r>
      <w:r w:rsidR="00D06E04">
        <w:t xml:space="preserve"> ha</w:t>
      </w:r>
      <w:r w:rsidR="00886619">
        <w:t>s</w:t>
      </w:r>
      <w:r w:rsidR="00D06E04">
        <w:t xml:space="preserve"> mobilized or </w:t>
      </w:r>
      <w:r w:rsidR="00886619">
        <w:t>are</w:t>
      </w:r>
      <w:r w:rsidR="00D06E04">
        <w:t xml:space="preserve"> to mobilize funding from sources other than the Multilateral Fund for energy-efficiency components when phasing down HFCs, the</w:t>
      </w:r>
      <w:r w:rsidR="00886619">
        <w:t xml:space="preserve"> </w:t>
      </w:r>
      <w:r w:rsidR="00D06E04">
        <w:t>project w</w:t>
      </w:r>
      <w:r w:rsidR="00886619">
        <w:t>ill</w:t>
      </w:r>
      <w:r w:rsidR="00D06E04">
        <w:t xml:space="preserve"> not result in the duplication of activities among those funded by the Multilateral Fund and those funded from other sources; </w:t>
      </w:r>
      <w:r w:rsidR="00886619">
        <w:t>t</w:t>
      </w:r>
      <w:r w:rsidR="00D06E04">
        <w:t>hat the information on project progress, results and key learning w</w:t>
      </w:r>
      <w:r w:rsidR="00886619">
        <w:t>ill</w:t>
      </w:r>
      <w:r w:rsidR="00D06E04">
        <w:t xml:space="preserve"> be made available, as appropriate;</w:t>
      </w:r>
      <w:r w:rsidR="00886619">
        <w:t xml:space="preserve"> and that</w:t>
      </w:r>
      <w:r w:rsidR="00D06E04">
        <w:t xml:space="preserve"> the date of completion of the project w</w:t>
      </w:r>
      <w:r w:rsidR="00886619">
        <w:t>ill</w:t>
      </w:r>
      <w:r w:rsidR="00D06E04">
        <w:t xml:space="preserve"> be set as no more than 36</w:t>
      </w:r>
      <w:r w:rsidR="00265915">
        <w:t> </w:t>
      </w:r>
      <w:r w:rsidR="00D06E04">
        <w:t>months after the date of approval by the Executive Committee and a detailed project report w</w:t>
      </w:r>
      <w:r w:rsidR="00886619">
        <w:t xml:space="preserve">ill </w:t>
      </w:r>
      <w:r w:rsidR="00D06E04">
        <w:t>be submitted to the Executive Committee within six months of the date of completion of the project</w:t>
      </w:r>
      <w:r w:rsidR="00886619">
        <w:t>.</w:t>
      </w:r>
    </w:p>
    <w:p w14:paraId="37976E11" w14:textId="046C1DF6" w:rsidR="00886619" w:rsidRDefault="00886619" w:rsidP="00886619">
      <w:pPr>
        <w:keepNext/>
        <w:keepLines/>
        <w:spacing w:after="240"/>
        <w:rPr>
          <w:u w:val="single"/>
        </w:rPr>
      </w:pPr>
      <w:r>
        <w:rPr>
          <w:u w:val="single"/>
        </w:rPr>
        <w:t>P</w:t>
      </w:r>
      <w:r w:rsidRPr="00CF372D">
        <w:rPr>
          <w:u w:val="single"/>
        </w:rPr>
        <w:t>olicy, regulatory and institutional framework</w:t>
      </w:r>
    </w:p>
    <w:p w14:paraId="0BE942EE" w14:textId="77777777" w:rsidR="00704D15" w:rsidRDefault="00704D15" w:rsidP="00704D15">
      <w:pPr>
        <w:pStyle w:val="Heading1"/>
      </w:pPr>
      <w:bookmarkStart w:id="15" w:name="_Hlk126916116"/>
      <w:r>
        <w:t xml:space="preserve">The activities proposed for reducing leakage and improving the energy efficiency of existing systems in the commercial refrigeration sector, in combination with the training and awareness activities, will incentivize opportunities for the adoption of more energy-efficient components and good practices in the design, installation, and servicing of commercial refrigeration systems to avoid the continued growth in use of controlled substances. </w:t>
      </w:r>
    </w:p>
    <w:p w14:paraId="426AB506" w14:textId="5BDF119F" w:rsidR="00886619" w:rsidRDefault="00886619" w:rsidP="00D34D7B">
      <w:pPr>
        <w:pStyle w:val="Heading1"/>
        <w:numPr>
          <w:ilvl w:val="0"/>
          <w:numId w:val="0"/>
        </w:numPr>
      </w:pPr>
      <w:r w:rsidRPr="008C118F">
        <w:rPr>
          <w:u w:val="single"/>
        </w:rPr>
        <w:t>Technical</w:t>
      </w:r>
      <w:r w:rsidRPr="00996241">
        <w:rPr>
          <w:u w:val="single"/>
        </w:rPr>
        <w:t xml:space="preserve"> and cost-related issues</w:t>
      </w:r>
    </w:p>
    <w:p w14:paraId="4DD24CBD" w14:textId="4E146988" w:rsidR="00E24DA3" w:rsidRDefault="00E24DA3" w:rsidP="00E24DA3">
      <w:pPr>
        <w:pStyle w:val="Heading1"/>
      </w:pPr>
      <w:r>
        <w:t xml:space="preserve">The Secretariat sought additional information on the need for a didactic </w:t>
      </w:r>
      <w:r w:rsidRPr="00E74AB5">
        <w:t>module with high energy efficiency and low-GWP technology</w:t>
      </w:r>
      <w:r>
        <w:t>,</w:t>
      </w:r>
      <w:r w:rsidRPr="00E74AB5">
        <w:t xml:space="preserve"> </w:t>
      </w:r>
      <w:r>
        <w:t xml:space="preserve">and </w:t>
      </w:r>
      <w:r w:rsidRPr="00E74AB5">
        <w:t>its difference from the existing training module</w:t>
      </w:r>
      <w:r>
        <w:t>. UNIDO indicated that the</w:t>
      </w:r>
      <w:r w:rsidRPr="005219E2">
        <w:t xml:space="preserve"> demonstration of a didactic refrigeration module with CO</w:t>
      </w:r>
      <w:r w:rsidRPr="005219E2">
        <w:rPr>
          <w:vertAlign w:val="subscript"/>
        </w:rPr>
        <w:t>2</w:t>
      </w:r>
      <w:r w:rsidRPr="005219E2">
        <w:t xml:space="preserve"> system</w:t>
      </w:r>
      <w:r>
        <w:t xml:space="preserve"> would include</w:t>
      </w:r>
      <w:r w:rsidRPr="00FB61BD">
        <w:t xml:space="preserve"> a CO</w:t>
      </w:r>
      <w:r w:rsidRPr="005D131E">
        <w:rPr>
          <w:vertAlign w:val="subscript"/>
        </w:rPr>
        <w:t>2</w:t>
      </w:r>
      <w:r>
        <w:t> </w:t>
      </w:r>
      <w:r w:rsidRPr="00FB61BD">
        <w:t xml:space="preserve">commercial refrigeration simulator system, </w:t>
      </w:r>
      <w:r>
        <w:t xml:space="preserve">and </w:t>
      </w:r>
      <w:r w:rsidRPr="00FB61BD">
        <w:t>a cold room with a CO</w:t>
      </w:r>
      <w:r w:rsidRPr="00A54D16">
        <w:rPr>
          <w:vertAlign w:val="subscript"/>
        </w:rPr>
        <w:t>2</w:t>
      </w:r>
      <w:r w:rsidRPr="00FB61BD">
        <w:t xml:space="preserve"> condensing unit. </w:t>
      </w:r>
      <w:r>
        <w:t>In Nicaragua, there is limited experience in the use of CO</w:t>
      </w:r>
      <w:r w:rsidRPr="00E24DA3">
        <w:rPr>
          <w:vertAlign w:val="subscript"/>
        </w:rPr>
        <w:t xml:space="preserve">2 </w:t>
      </w:r>
      <w:r>
        <w:t>technology in large commercial refrigeration systems like supermarkets and this demonstration will help familiarize the sector with the technology</w:t>
      </w:r>
      <w:r>
        <w:rPr>
          <w:lang w:val="en-US"/>
        </w:rPr>
        <w:t xml:space="preserve">. Further </w:t>
      </w:r>
      <w:r>
        <w:t>the</w:t>
      </w:r>
      <w:r w:rsidRPr="00FB61BD">
        <w:t xml:space="preserve"> demonstration unit will </w:t>
      </w:r>
      <w:r>
        <w:t>also be used to</w:t>
      </w:r>
      <w:r w:rsidRPr="00FB61BD">
        <w:t xml:space="preserve"> conduct practical courses for teachers and large end-users on energy </w:t>
      </w:r>
      <w:r w:rsidRPr="00FB61BD">
        <w:lastRenderedPageBreak/>
        <w:t xml:space="preserve">efficiency calculation and maintenance practices to improve or maintain </w:t>
      </w:r>
      <w:r>
        <w:t>energy efficiency</w:t>
      </w:r>
      <w:r w:rsidRPr="00FB61BD">
        <w:t xml:space="preserve">. </w:t>
      </w:r>
      <w:r>
        <w:t>T</w:t>
      </w:r>
      <w:r w:rsidRPr="00FB61BD">
        <w:t xml:space="preserve">raining activities </w:t>
      </w:r>
      <w:r>
        <w:t xml:space="preserve">under stage I of the KIP </w:t>
      </w:r>
      <w:r w:rsidRPr="00FB61BD">
        <w:t xml:space="preserve">will not </w:t>
      </w:r>
      <w:r>
        <w:t>include</w:t>
      </w:r>
      <w:r w:rsidRPr="00FB61BD">
        <w:t xml:space="preserve"> commercial refrigeration, </w:t>
      </w:r>
      <w:r>
        <w:t xml:space="preserve">and </w:t>
      </w:r>
      <w:r w:rsidRPr="00FB61BD">
        <w:t>all the activities in this sector were developed and proposed under decision 91/65. The training activities approved under decision</w:t>
      </w:r>
      <w:r>
        <w:t> </w:t>
      </w:r>
      <w:r w:rsidRPr="00FB61BD">
        <w:t xml:space="preserve">89/6 are different </w:t>
      </w:r>
      <w:r>
        <w:t>as</w:t>
      </w:r>
      <w:r w:rsidRPr="00FB61BD">
        <w:t xml:space="preserve"> they are separate tool kits for good practices to maintain the energy performance of equipment.</w:t>
      </w:r>
    </w:p>
    <w:p w14:paraId="558A5B27" w14:textId="684742FF" w:rsidR="005B73E9" w:rsidRPr="005B73E9" w:rsidRDefault="005B73E9" w:rsidP="005B73E9">
      <w:pPr>
        <w:pStyle w:val="Heading1"/>
      </w:pPr>
      <w:r>
        <w:t xml:space="preserve">With regard to the zero-leaks project, </w:t>
      </w:r>
      <w:r w:rsidR="00B35055">
        <w:t xml:space="preserve">UNIDO clarified </w:t>
      </w:r>
      <w:r w:rsidR="00AC08BC">
        <w:t>on w</w:t>
      </w:r>
      <w:r w:rsidR="00AC08BC" w:rsidRPr="00AC08BC">
        <w:t xml:space="preserve">hat is proposed as part of the </w:t>
      </w:r>
      <w:r w:rsidR="00466F9E" w:rsidRPr="00466F9E">
        <w:t xml:space="preserve">project is to include the basic theoretical concepts of energy efficiency, that technicians also carry out practices and measurements of electrical consumption, associating it with the economic costs of the correct operation of the equipment, and the associated carbon footprint to that electricity consumption. These actions will help to emphasize the importance of </w:t>
      </w:r>
      <w:r w:rsidR="00B35055">
        <w:t>e</w:t>
      </w:r>
      <w:r w:rsidR="00466F9E" w:rsidRPr="00466F9E">
        <w:t xml:space="preserve">nergy </w:t>
      </w:r>
      <w:r w:rsidR="00E63B13">
        <w:t>e</w:t>
      </w:r>
      <w:r w:rsidR="00466F9E" w:rsidRPr="00466F9E">
        <w:t>fficiency, particularly for new RAC technologies that require a higher degree of knowledge and specialization among technicians.</w:t>
      </w:r>
    </w:p>
    <w:p w14:paraId="12AF7C74" w14:textId="00216D5D" w:rsidR="00886619" w:rsidRDefault="001E61CC" w:rsidP="00886619">
      <w:pPr>
        <w:pStyle w:val="Heading1"/>
      </w:pPr>
      <w:r>
        <w:t xml:space="preserve">The Secretariat noted that the field study to identify a demonstration project for conversion from HFC to low-GWP alternatives (US $10,000) is not an eligible activity under decision 91/65(b)(i) and was therefore removed from the pilot project. The funding for a study tour was </w:t>
      </w:r>
      <w:r w:rsidR="00D22D9D">
        <w:t>reallocated to</w:t>
      </w:r>
      <w:r w:rsidR="008A1946">
        <w:t xml:space="preserve"> </w:t>
      </w:r>
      <w:r>
        <w:t xml:space="preserve">the training </w:t>
      </w:r>
      <w:r w:rsidR="00A21AFF">
        <w:t xml:space="preserve">component </w:t>
      </w:r>
      <w:r w:rsidR="0039392E">
        <w:t>to include one additional course</w:t>
      </w:r>
      <w:r w:rsidR="00AA5677">
        <w:t xml:space="preserve"> for </w:t>
      </w:r>
      <w:r w:rsidR="00E07DE6">
        <w:t>15 teachers and large end-users</w:t>
      </w:r>
      <w:r>
        <w:t>. The total cost was agreed at US $96,000 to implement the pilot project for maintaining and enhancing energy efficiency of replacement technologies for Nica</w:t>
      </w:r>
      <w:r w:rsidR="008C0AD8">
        <w:t>ragua</w:t>
      </w:r>
      <w:r>
        <w:t>, as shown in table</w:t>
      </w:r>
      <w:r w:rsidR="008C0AD8">
        <w:t> 6</w:t>
      </w:r>
      <w:r>
        <w:t xml:space="preserve"> below.</w:t>
      </w:r>
    </w:p>
    <w:p w14:paraId="1E47F092" w14:textId="4AE03CF9" w:rsidR="0012677D" w:rsidRPr="007B4E2C" w:rsidRDefault="0012677D" w:rsidP="0012677D">
      <w:pPr>
        <w:keepNext/>
        <w:rPr>
          <w:b/>
        </w:rPr>
      </w:pPr>
      <w:r w:rsidRPr="007B4E2C">
        <w:rPr>
          <w:b/>
        </w:rPr>
        <w:t xml:space="preserve">Table </w:t>
      </w:r>
      <w:r w:rsidR="00560921">
        <w:rPr>
          <w:b/>
        </w:rPr>
        <w:t>6</w:t>
      </w:r>
      <w:r w:rsidRPr="007B4E2C">
        <w:rPr>
          <w:b/>
        </w:rPr>
        <w:t xml:space="preserve">. Total cost of </w:t>
      </w:r>
      <w:r w:rsidRPr="007B4E2C">
        <w:rPr>
          <w:b/>
          <w:bCs/>
        </w:rPr>
        <w:t>the energy efficiency pilot project</w:t>
      </w:r>
      <w:r w:rsidRPr="007B4E2C">
        <w:rPr>
          <w:b/>
        </w:rPr>
        <w:t xml:space="preserve"> for </w:t>
      </w:r>
      <w:r>
        <w:rPr>
          <w:b/>
        </w:rPr>
        <w:t>Nicaragua</w:t>
      </w:r>
      <w:r w:rsidRPr="007B4E2C">
        <w:rPr>
          <w:b/>
        </w:rPr>
        <w:t xml:space="preserve"> as agreed</w:t>
      </w:r>
    </w:p>
    <w:tbl>
      <w:tblPr>
        <w:tblW w:w="9351" w:type="dxa"/>
        <w:tblLook w:val="04A0" w:firstRow="1" w:lastRow="0" w:firstColumn="1" w:lastColumn="0" w:noHBand="0" w:noVBand="1"/>
      </w:tblPr>
      <w:tblGrid>
        <w:gridCol w:w="8005"/>
        <w:gridCol w:w="1346"/>
      </w:tblGrid>
      <w:tr w:rsidR="0012677D" w:rsidRPr="007B4E2C" w14:paraId="7AD99065" w14:textId="77777777" w:rsidTr="00937A75">
        <w:trPr>
          <w:trHeight w:val="113"/>
        </w:trPr>
        <w:tc>
          <w:tcPr>
            <w:tcW w:w="80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E4D3E1" w14:textId="77777777" w:rsidR="0012677D" w:rsidRPr="007B4E2C" w:rsidRDefault="0012677D" w:rsidP="00937A75">
            <w:pPr>
              <w:jc w:val="left"/>
              <w:rPr>
                <w:b/>
                <w:color w:val="000000"/>
                <w:sz w:val="20"/>
                <w:szCs w:val="20"/>
                <w:lang w:eastAsia="zh-CN"/>
              </w:rPr>
            </w:pPr>
            <w:r w:rsidRPr="007B4E2C">
              <w:rPr>
                <w:b/>
                <w:bCs/>
                <w:color w:val="000000"/>
                <w:sz w:val="20"/>
                <w:szCs w:val="20"/>
                <w:lang w:eastAsia="zh-CN"/>
              </w:rPr>
              <w:t>A</w:t>
            </w:r>
            <w:r w:rsidRPr="007B4E2C">
              <w:rPr>
                <w:b/>
                <w:color w:val="000000"/>
                <w:sz w:val="20"/>
                <w:szCs w:val="20"/>
                <w:lang w:eastAsia="zh-CN"/>
              </w:rPr>
              <w:t>ctivities</w:t>
            </w:r>
          </w:p>
        </w:tc>
        <w:tc>
          <w:tcPr>
            <w:tcW w:w="1346" w:type="dxa"/>
            <w:tcBorders>
              <w:top w:val="single" w:sz="4" w:space="0" w:color="auto"/>
              <w:left w:val="nil"/>
              <w:bottom w:val="single" w:sz="4" w:space="0" w:color="auto"/>
              <w:right w:val="single" w:sz="4" w:space="0" w:color="auto"/>
            </w:tcBorders>
            <w:shd w:val="clear" w:color="auto" w:fill="auto"/>
            <w:noWrap/>
            <w:vAlign w:val="center"/>
            <w:hideMark/>
          </w:tcPr>
          <w:p w14:paraId="0DA12A1F" w14:textId="77777777" w:rsidR="0012677D" w:rsidRPr="007B4E2C" w:rsidRDefault="0012677D" w:rsidP="00937A75">
            <w:pPr>
              <w:jc w:val="center"/>
              <w:rPr>
                <w:b/>
                <w:bCs/>
                <w:color w:val="000000"/>
                <w:sz w:val="20"/>
                <w:szCs w:val="20"/>
                <w:lang w:eastAsia="zh-CN"/>
              </w:rPr>
            </w:pPr>
            <w:r w:rsidRPr="007B4E2C">
              <w:rPr>
                <w:b/>
                <w:bCs/>
                <w:color w:val="000000"/>
                <w:sz w:val="20"/>
                <w:szCs w:val="20"/>
                <w:lang w:eastAsia="zh-CN"/>
              </w:rPr>
              <w:t>Cost (US $)</w:t>
            </w:r>
          </w:p>
        </w:tc>
      </w:tr>
      <w:tr w:rsidR="0012677D" w:rsidRPr="007B4E2C" w14:paraId="5BF4AD4F" w14:textId="77777777" w:rsidTr="00937A75">
        <w:trPr>
          <w:trHeight w:val="113"/>
        </w:trPr>
        <w:tc>
          <w:tcPr>
            <w:tcW w:w="8005" w:type="dxa"/>
            <w:tcBorders>
              <w:top w:val="nil"/>
              <w:left w:val="single" w:sz="4" w:space="0" w:color="auto"/>
              <w:bottom w:val="single" w:sz="4" w:space="0" w:color="auto"/>
              <w:right w:val="single" w:sz="4" w:space="0" w:color="auto"/>
            </w:tcBorders>
            <w:shd w:val="clear" w:color="auto" w:fill="auto"/>
            <w:vAlign w:val="center"/>
            <w:hideMark/>
          </w:tcPr>
          <w:p w14:paraId="0785682F" w14:textId="5855241D" w:rsidR="0012677D" w:rsidRPr="007B4E2C" w:rsidRDefault="0012677D" w:rsidP="00937A75">
            <w:pPr>
              <w:rPr>
                <w:color w:val="000000"/>
                <w:sz w:val="20"/>
                <w:szCs w:val="20"/>
                <w:lang w:eastAsia="zh-CN"/>
              </w:rPr>
            </w:pPr>
            <w:r w:rsidRPr="007B4E2C">
              <w:rPr>
                <w:color w:val="000000"/>
                <w:sz w:val="20"/>
                <w:szCs w:val="20"/>
                <w:lang w:eastAsia="zh-CN"/>
              </w:rPr>
              <w:t xml:space="preserve">Establishing a didactic module for training in maintaining and enhancing energy efficiency of commercial refrigeration equipment using </w:t>
            </w:r>
            <w:r w:rsidR="00452A02">
              <w:rPr>
                <w:color w:val="000000"/>
                <w:sz w:val="20"/>
                <w:szCs w:val="20"/>
                <w:lang w:eastAsia="zh-CN"/>
              </w:rPr>
              <w:t>CO</w:t>
            </w:r>
            <w:r w:rsidR="00452A02" w:rsidRPr="00452A02">
              <w:rPr>
                <w:color w:val="000000"/>
                <w:sz w:val="20"/>
                <w:szCs w:val="20"/>
                <w:vertAlign w:val="subscript"/>
                <w:lang w:eastAsia="zh-CN"/>
              </w:rPr>
              <w:t>2</w:t>
            </w:r>
            <w:r w:rsidRPr="007B4E2C">
              <w:rPr>
                <w:color w:val="000000"/>
                <w:sz w:val="20"/>
                <w:szCs w:val="20"/>
                <w:lang w:eastAsia="zh-CN"/>
              </w:rPr>
              <w:t xml:space="preserve"> technology</w:t>
            </w:r>
          </w:p>
        </w:tc>
        <w:tc>
          <w:tcPr>
            <w:tcW w:w="1346" w:type="dxa"/>
            <w:tcBorders>
              <w:top w:val="nil"/>
              <w:left w:val="nil"/>
              <w:bottom w:val="single" w:sz="4" w:space="0" w:color="auto"/>
              <w:right w:val="single" w:sz="4" w:space="0" w:color="auto"/>
            </w:tcBorders>
            <w:shd w:val="clear" w:color="auto" w:fill="auto"/>
            <w:noWrap/>
            <w:vAlign w:val="center"/>
            <w:hideMark/>
          </w:tcPr>
          <w:p w14:paraId="23FA7F5C" w14:textId="77777777" w:rsidR="0012677D" w:rsidRPr="007B4E2C" w:rsidRDefault="0012677D" w:rsidP="00937A75">
            <w:pPr>
              <w:jc w:val="right"/>
              <w:rPr>
                <w:color w:val="000000"/>
                <w:sz w:val="20"/>
                <w:szCs w:val="20"/>
                <w:lang w:eastAsia="zh-CN"/>
              </w:rPr>
            </w:pPr>
            <w:r w:rsidRPr="007B4E2C">
              <w:rPr>
                <w:color w:val="000000"/>
                <w:sz w:val="20"/>
                <w:szCs w:val="20"/>
                <w:lang w:eastAsia="zh-CN"/>
              </w:rPr>
              <w:t>51,000</w:t>
            </w:r>
          </w:p>
        </w:tc>
      </w:tr>
      <w:tr w:rsidR="0012677D" w:rsidRPr="007B4E2C" w14:paraId="1FCE1F64" w14:textId="77777777" w:rsidTr="00937A75">
        <w:trPr>
          <w:trHeight w:val="113"/>
        </w:trPr>
        <w:tc>
          <w:tcPr>
            <w:tcW w:w="8005" w:type="dxa"/>
            <w:tcBorders>
              <w:top w:val="nil"/>
              <w:left w:val="single" w:sz="4" w:space="0" w:color="auto"/>
              <w:bottom w:val="single" w:sz="4" w:space="0" w:color="auto"/>
              <w:right w:val="single" w:sz="4" w:space="0" w:color="auto"/>
            </w:tcBorders>
            <w:shd w:val="clear" w:color="auto" w:fill="auto"/>
            <w:vAlign w:val="center"/>
            <w:hideMark/>
          </w:tcPr>
          <w:p w14:paraId="54A99514" w14:textId="4E7C8377" w:rsidR="0012677D" w:rsidRPr="007B4E2C" w:rsidRDefault="009257CD" w:rsidP="00937A75">
            <w:pPr>
              <w:rPr>
                <w:color w:val="000000"/>
                <w:sz w:val="20"/>
                <w:szCs w:val="20"/>
                <w:lang w:eastAsia="zh-CN"/>
              </w:rPr>
            </w:pPr>
            <w:r w:rsidRPr="009257CD">
              <w:rPr>
                <w:color w:val="000000"/>
                <w:sz w:val="20"/>
                <w:szCs w:val="20"/>
                <w:lang w:eastAsia="zh-CN"/>
              </w:rPr>
              <w:t xml:space="preserve">Conduct </w:t>
            </w:r>
            <w:r w:rsidR="00CF4F0C">
              <w:rPr>
                <w:color w:val="000000"/>
                <w:sz w:val="20"/>
                <w:szCs w:val="20"/>
                <w:lang w:eastAsia="zh-CN"/>
              </w:rPr>
              <w:t xml:space="preserve">of </w:t>
            </w:r>
            <w:r w:rsidRPr="009257CD">
              <w:rPr>
                <w:color w:val="000000"/>
                <w:sz w:val="20"/>
                <w:szCs w:val="20"/>
                <w:lang w:eastAsia="zh-CN"/>
              </w:rPr>
              <w:t xml:space="preserve">practical courses </w:t>
            </w:r>
            <w:r w:rsidR="00A21AFF">
              <w:rPr>
                <w:color w:val="000000"/>
                <w:sz w:val="20"/>
                <w:szCs w:val="20"/>
                <w:lang w:eastAsia="zh-CN"/>
              </w:rPr>
              <w:t xml:space="preserve">(3 courses) </w:t>
            </w:r>
            <w:r w:rsidRPr="009257CD">
              <w:rPr>
                <w:color w:val="000000"/>
                <w:sz w:val="20"/>
                <w:szCs w:val="20"/>
                <w:lang w:eastAsia="zh-CN"/>
              </w:rPr>
              <w:t xml:space="preserve">for </w:t>
            </w:r>
            <w:r w:rsidR="00E07DE6">
              <w:rPr>
                <w:color w:val="000000"/>
                <w:sz w:val="20"/>
                <w:szCs w:val="20"/>
                <w:lang w:eastAsia="zh-CN"/>
              </w:rPr>
              <w:t xml:space="preserve">a total of </w:t>
            </w:r>
            <w:r w:rsidR="00197519">
              <w:rPr>
                <w:color w:val="000000"/>
                <w:sz w:val="20"/>
                <w:szCs w:val="20"/>
                <w:lang w:eastAsia="zh-CN"/>
              </w:rPr>
              <w:t xml:space="preserve">45 </w:t>
            </w:r>
            <w:r w:rsidRPr="009257CD">
              <w:rPr>
                <w:color w:val="000000"/>
                <w:sz w:val="20"/>
                <w:szCs w:val="20"/>
                <w:lang w:eastAsia="zh-CN"/>
              </w:rPr>
              <w:t xml:space="preserve">teachers and large end-users on energy efficiency calculation and maintenance practices to </w:t>
            </w:r>
            <w:r>
              <w:rPr>
                <w:color w:val="000000"/>
                <w:sz w:val="20"/>
                <w:szCs w:val="20"/>
                <w:lang w:eastAsia="zh-CN"/>
              </w:rPr>
              <w:t>maintaining and/or enhancing energy efficiency</w:t>
            </w:r>
          </w:p>
        </w:tc>
        <w:tc>
          <w:tcPr>
            <w:tcW w:w="1346" w:type="dxa"/>
            <w:tcBorders>
              <w:top w:val="nil"/>
              <w:left w:val="nil"/>
              <w:bottom w:val="single" w:sz="4" w:space="0" w:color="auto"/>
              <w:right w:val="single" w:sz="4" w:space="0" w:color="auto"/>
            </w:tcBorders>
            <w:shd w:val="clear" w:color="auto" w:fill="auto"/>
            <w:noWrap/>
            <w:vAlign w:val="center"/>
            <w:hideMark/>
          </w:tcPr>
          <w:p w14:paraId="08C8F0E4" w14:textId="5E5BB1A9" w:rsidR="0012677D" w:rsidRPr="007B4E2C" w:rsidRDefault="00C45B0A" w:rsidP="00937A75">
            <w:pPr>
              <w:jc w:val="right"/>
              <w:rPr>
                <w:color w:val="000000"/>
                <w:sz w:val="20"/>
                <w:szCs w:val="20"/>
                <w:lang w:eastAsia="zh-CN"/>
              </w:rPr>
            </w:pPr>
            <w:r>
              <w:rPr>
                <w:color w:val="000000"/>
                <w:sz w:val="20"/>
                <w:szCs w:val="20"/>
                <w:lang w:eastAsia="zh-CN"/>
              </w:rPr>
              <w:t>30</w:t>
            </w:r>
            <w:r w:rsidR="0012677D" w:rsidRPr="007B4E2C">
              <w:rPr>
                <w:color w:val="000000"/>
                <w:sz w:val="20"/>
                <w:szCs w:val="20"/>
                <w:lang w:eastAsia="zh-CN"/>
              </w:rPr>
              <w:t>,000</w:t>
            </w:r>
          </w:p>
        </w:tc>
      </w:tr>
      <w:tr w:rsidR="0012677D" w:rsidRPr="007B4E2C" w14:paraId="52A1E15A" w14:textId="77777777" w:rsidTr="00937A75">
        <w:trPr>
          <w:trHeight w:val="113"/>
        </w:trPr>
        <w:tc>
          <w:tcPr>
            <w:tcW w:w="8005" w:type="dxa"/>
            <w:tcBorders>
              <w:top w:val="nil"/>
              <w:left w:val="single" w:sz="4" w:space="0" w:color="auto"/>
              <w:bottom w:val="single" w:sz="4" w:space="0" w:color="auto"/>
              <w:right w:val="single" w:sz="4" w:space="0" w:color="auto"/>
            </w:tcBorders>
            <w:shd w:val="clear" w:color="auto" w:fill="auto"/>
            <w:noWrap/>
            <w:vAlign w:val="center"/>
            <w:hideMark/>
          </w:tcPr>
          <w:p w14:paraId="4196FA86" w14:textId="4BD84F95" w:rsidR="0012677D" w:rsidRPr="007B4E2C" w:rsidRDefault="00034803" w:rsidP="00937A75">
            <w:pPr>
              <w:rPr>
                <w:color w:val="000000"/>
                <w:sz w:val="20"/>
                <w:szCs w:val="20"/>
                <w:lang w:eastAsia="zh-CN"/>
              </w:rPr>
            </w:pPr>
            <w:r w:rsidRPr="00034803">
              <w:rPr>
                <w:color w:val="000000"/>
                <w:sz w:val="20"/>
                <w:szCs w:val="20"/>
                <w:lang w:eastAsia="zh-CN"/>
              </w:rPr>
              <w:t>Implement</w:t>
            </w:r>
            <w:r w:rsidR="00B81C8A">
              <w:rPr>
                <w:color w:val="000000"/>
                <w:sz w:val="20"/>
                <w:szCs w:val="20"/>
                <w:lang w:eastAsia="zh-CN"/>
              </w:rPr>
              <w:t>ing</w:t>
            </w:r>
            <w:r w:rsidRPr="00034803">
              <w:rPr>
                <w:color w:val="000000"/>
                <w:sz w:val="20"/>
                <w:szCs w:val="20"/>
                <w:lang w:eastAsia="zh-CN"/>
              </w:rPr>
              <w:t xml:space="preserve"> one </w:t>
            </w:r>
            <w:r w:rsidR="00531623">
              <w:rPr>
                <w:color w:val="000000"/>
                <w:sz w:val="20"/>
                <w:szCs w:val="20"/>
                <w:lang w:eastAsia="zh-CN"/>
              </w:rPr>
              <w:t>z</w:t>
            </w:r>
            <w:r w:rsidRPr="00034803">
              <w:rPr>
                <w:color w:val="000000"/>
                <w:sz w:val="20"/>
                <w:szCs w:val="20"/>
                <w:lang w:eastAsia="zh-CN"/>
              </w:rPr>
              <w:t>ero-leaks project in the dairy industry, including a training workshop for RAC technicians on energy efficiency, leak detection and low-GWP refrigerants, as well as reinforce</w:t>
            </w:r>
            <w:r w:rsidR="00CF4F0C">
              <w:rPr>
                <w:color w:val="000000"/>
                <w:sz w:val="20"/>
                <w:szCs w:val="20"/>
                <w:lang w:eastAsia="zh-CN"/>
              </w:rPr>
              <w:t xml:space="preserve">ment of </w:t>
            </w:r>
            <w:r w:rsidRPr="00034803">
              <w:rPr>
                <w:color w:val="000000"/>
                <w:sz w:val="20"/>
                <w:szCs w:val="20"/>
                <w:lang w:eastAsia="zh-CN"/>
              </w:rPr>
              <w:t>good practices and the correct maintenance in the commercial refrigeration sector</w:t>
            </w:r>
          </w:p>
        </w:tc>
        <w:tc>
          <w:tcPr>
            <w:tcW w:w="1346" w:type="dxa"/>
            <w:tcBorders>
              <w:top w:val="nil"/>
              <w:left w:val="nil"/>
              <w:bottom w:val="single" w:sz="4" w:space="0" w:color="auto"/>
              <w:right w:val="single" w:sz="4" w:space="0" w:color="auto"/>
            </w:tcBorders>
            <w:shd w:val="clear" w:color="auto" w:fill="auto"/>
            <w:noWrap/>
            <w:vAlign w:val="center"/>
            <w:hideMark/>
          </w:tcPr>
          <w:p w14:paraId="5815AD30" w14:textId="3E1F4C28" w:rsidR="0012677D" w:rsidRPr="007B4E2C" w:rsidRDefault="0012677D" w:rsidP="00937A75">
            <w:pPr>
              <w:jc w:val="right"/>
              <w:rPr>
                <w:color w:val="000000"/>
                <w:sz w:val="20"/>
                <w:szCs w:val="20"/>
                <w:lang w:eastAsia="zh-CN"/>
              </w:rPr>
            </w:pPr>
            <w:r w:rsidRPr="007B4E2C">
              <w:rPr>
                <w:color w:val="000000"/>
                <w:sz w:val="20"/>
                <w:szCs w:val="20"/>
                <w:lang w:eastAsia="zh-CN"/>
              </w:rPr>
              <w:t>1</w:t>
            </w:r>
            <w:r w:rsidR="00C45B0A">
              <w:rPr>
                <w:color w:val="000000"/>
                <w:sz w:val="20"/>
                <w:szCs w:val="20"/>
                <w:lang w:eastAsia="zh-CN"/>
              </w:rPr>
              <w:t>5</w:t>
            </w:r>
            <w:r w:rsidRPr="007B4E2C">
              <w:rPr>
                <w:color w:val="000000"/>
                <w:sz w:val="20"/>
                <w:szCs w:val="20"/>
                <w:lang w:eastAsia="zh-CN"/>
              </w:rPr>
              <w:t>,000</w:t>
            </w:r>
          </w:p>
        </w:tc>
      </w:tr>
      <w:tr w:rsidR="0012677D" w:rsidRPr="007B4E2C" w14:paraId="6792F114" w14:textId="77777777" w:rsidTr="00937A75">
        <w:trPr>
          <w:trHeight w:val="113"/>
        </w:trPr>
        <w:tc>
          <w:tcPr>
            <w:tcW w:w="8005" w:type="dxa"/>
            <w:tcBorders>
              <w:top w:val="nil"/>
              <w:left w:val="single" w:sz="4" w:space="0" w:color="auto"/>
              <w:bottom w:val="single" w:sz="4" w:space="0" w:color="auto"/>
              <w:right w:val="single" w:sz="4" w:space="0" w:color="auto"/>
            </w:tcBorders>
            <w:shd w:val="clear" w:color="auto" w:fill="auto"/>
            <w:noWrap/>
            <w:hideMark/>
          </w:tcPr>
          <w:p w14:paraId="274F2E83" w14:textId="77777777" w:rsidR="0012677D" w:rsidRPr="007B4E2C" w:rsidRDefault="0012677D" w:rsidP="00937A75">
            <w:pPr>
              <w:jc w:val="left"/>
              <w:rPr>
                <w:b/>
                <w:color w:val="000000"/>
                <w:sz w:val="20"/>
                <w:szCs w:val="20"/>
                <w:lang w:eastAsia="zh-CN"/>
              </w:rPr>
            </w:pPr>
            <w:r w:rsidRPr="007B4E2C">
              <w:rPr>
                <w:b/>
                <w:color w:val="000000"/>
                <w:sz w:val="20"/>
                <w:szCs w:val="20"/>
                <w:lang w:eastAsia="zh-CN"/>
              </w:rPr>
              <w:t>Total</w:t>
            </w:r>
          </w:p>
        </w:tc>
        <w:tc>
          <w:tcPr>
            <w:tcW w:w="1346" w:type="dxa"/>
            <w:tcBorders>
              <w:top w:val="nil"/>
              <w:left w:val="nil"/>
              <w:bottom w:val="single" w:sz="4" w:space="0" w:color="auto"/>
              <w:right w:val="single" w:sz="4" w:space="0" w:color="auto"/>
            </w:tcBorders>
            <w:shd w:val="clear" w:color="auto" w:fill="auto"/>
            <w:noWrap/>
            <w:vAlign w:val="center"/>
            <w:hideMark/>
          </w:tcPr>
          <w:p w14:paraId="23B811E3" w14:textId="77777777" w:rsidR="0012677D" w:rsidRPr="007B4E2C" w:rsidRDefault="0012677D" w:rsidP="00937A75">
            <w:pPr>
              <w:jc w:val="right"/>
              <w:rPr>
                <w:b/>
                <w:color w:val="000000"/>
                <w:sz w:val="20"/>
                <w:szCs w:val="20"/>
                <w:lang w:eastAsia="zh-CN"/>
              </w:rPr>
            </w:pPr>
            <w:r w:rsidRPr="007B4E2C">
              <w:rPr>
                <w:b/>
                <w:color w:val="000000"/>
                <w:sz w:val="20"/>
                <w:szCs w:val="20"/>
                <w:lang w:eastAsia="zh-CN"/>
              </w:rPr>
              <w:t>96,000</w:t>
            </w:r>
          </w:p>
        </w:tc>
      </w:tr>
    </w:tbl>
    <w:p w14:paraId="0B376E46" w14:textId="77777777" w:rsidR="0012677D" w:rsidRPr="007B4E2C" w:rsidRDefault="0012677D" w:rsidP="0012677D">
      <w:pPr>
        <w:keepNext/>
        <w:spacing w:before="240" w:after="240"/>
        <w:rPr>
          <w:u w:val="single"/>
        </w:rPr>
      </w:pPr>
      <w:r w:rsidRPr="007B4E2C">
        <w:rPr>
          <w:u w:val="single"/>
        </w:rPr>
        <w:t>Agreed cost of the pilot project</w:t>
      </w:r>
    </w:p>
    <w:p w14:paraId="688E3D62" w14:textId="711EEBFA" w:rsidR="0012677D" w:rsidRPr="007B4E2C" w:rsidRDefault="0012677D" w:rsidP="0012677D">
      <w:pPr>
        <w:pStyle w:val="Heading1"/>
      </w:pPr>
      <w:r w:rsidRPr="007B4E2C">
        <w:t>The cost of the project was agreed at US $96,000, plus agency support costs</w:t>
      </w:r>
      <w:r w:rsidR="00A82F2A">
        <w:t>.</w:t>
      </w:r>
    </w:p>
    <w:p w14:paraId="33D5BD28" w14:textId="77777777" w:rsidR="0012677D" w:rsidRPr="007B4E2C" w:rsidRDefault="0012677D" w:rsidP="0012677D">
      <w:pPr>
        <w:rPr>
          <w:u w:val="single"/>
        </w:rPr>
      </w:pPr>
      <w:r w:rsidRPr="007B4E2C">
        <w:rPr>
          <w:u w:val="single"/>
        </w:rPr>
        <w:t>Sustainability of the pilot project and assessment of risks</w:t>
      </w:r>
    </w:p>
    <w:p w14:paraId="29C6783B" w14:textId="77777777" w:rsidR="0012677D" w:rsidRPr="007B4E2C" w:rsidRDefault="0012677D" w:rsidP="0012677D">
      <w:pPr>
        <w:rPr>
          <w:u w:val="single"/>
        </w:rPr>
      </w:pPr>
    </w:p>
    <w:p w14:paraId="3DFF3AF6" w14:textId="1CF9EC81" w:rsidR="0012677D" w:rsidRPr="007B4E2C" w:rsidRDefault="0012677D" w:rsidP="0012677D">
      <w:pPr>
        <w:pStyle w:val="Heading1"/>
      </w:pPr>
      <w:r w:rsidRPr="007B4E2C">
        <w:t xml:space="preserve">The technical assistance for leakage reduction and energy efficiency improvement will support the development of technician capacity in designing, installing, maintaining and operating commercial refrigeration systems with reduced leakage and improved energy efficiency. The </w:t>
      </w:r>
      <w:r w:rsidR="00852832">
        <w:t>propos</w:t>
      </w:r>
      <w:r w:rsidR="00F3221E">
        <w:t>ed</w:t>
      </w:r>
      <w:r w:rsidR="00852832">
        <w:t xml:space="preserve"> </w:t>
      </w:r>
      <w:r w:rsidR="008343AE">
        <w:t xml:space="preserve">updated </w:t>
      </w:r>
      <w:r w:rsidR="00852832">
        <w:t xml:space="preserve">energy efficiency standard </w:t>
      </w:r>
      <w:r w:rsidR="009700AE">
        <w:t xml:space="preserve">for commercial </w:t>
      </w:r>
      <w:r w:rsidR="001912B0">
        <w:t xml:space="preserve">self-contained </w:t>
      </w:r>
      <w:r w:rsidR="004B3ECD">
        <w:t xml:space="preserve">equipment would </w:t>
      </w:r>
      <w:r w:rsidR="00F3221E">
        <w:t xml:space="preserve">encourage </w:t>
      </w:r>
      <w:r w:rsidR="00335680">
        <w:t>sustainable uptake of energy efficient, low GWP-based technologies</w:t>
      </w:r>
      <w:r w:rsidRPr="007B4E2C">
        <w:t>.</w:t>
      </w:r>
    </w:p>
    <w:bookmarkEnd w:id="15"/>
    <w:p w14:paraId="2585BEB6" w14:textId="77777777" w:rsidR="007D3784" w:rsidRDefault="007D3784" w:rsidP="00650685">
      <w:pPr>
        <w:keepNext/>
        <w:rPr>
          <w:b/>
        </w:rPr>
      </w:pPr>
    </w:p>
    <w:p w14:paraId="455FB992" w14:textId="2CB48CAE" w:rsidR="00650685" w:rsidRPr="00AD3371" w:rsidRDefault="00650685" w:rsidP="00650685">
      <w:pPr>
        <w:keepNext/>
        <w:rPr>
          <w:b/>
        </w:rPr>
      </w:pPr>
      <w:r w:rsidRPr="00AD3371">
        <w:rPr>
          <w:b/>
        </w:rPr>
        <w:t>RECOMMENDATION</w:t>
      </w:r>
    </w:p>
    <w:p w14:paraId="045EEF82" w14:textId="77777777" w:rsidR="00650685" w:rsidRPr="00AD3371" w:rsidRDefault="00650685" w:rsidP="00650685">
      <w:pPr>
        <w:keepNext/>
        <w:rPr>
          <w:b/>
        </w:rPr>
      </w:pPr>
    </w:p>
    <w:p w14:paraId="4916FD0E" w14:textId="6384048D" w:rsidR="00650685" w:rsidRPr="00F02B43" w:rsidRDefault="00650685" w:rsidP="00650685">
      <w:pPr>
        <w:pStyle w:val="Heading1"/>
      </w:pPr>
      <w:r w:rsidRPr="00F02B43">
        <w:t>The Executive Committee may wish to consider</w:t>
      </w:r>
      <w:r w:rsidR="00B442D6">
        <w:t>:</w:t>
      </w:r>
    </w:p>
    <w:p w14:paraId="55A44B3F" w14:textId="6EB78845" w:rsidR="007D3784" w:rsidRPr="0012677D" w:rsidRDefault="00220E2D" w:rsidP="00220E2D">
      <w:pPr>
        <w:pStyle w:val="Heading2"/>
      </w:pPr>
      <w:r w:rsidRPr="0012677D">
        <w:t xml:space="preserve">Approving </w:t>
      </w:r>
      <w:r w:rsidR="00A734D6" w:rsidRPr="0012677D">
        <w:t xml:space="preserve">the </w:t>
      </w:r>
      <w:r w:rsidR="00A50CAD" w:rsidRPr="0012677D">
        <w:t>pilot project to maintain and/or enhance the energy efficiency of replacement technologies and equipment in the context of HFC phase-down (</w:t>
      </w:r>
      <w:r w:rsidR="00A734D6" w:rsidRPr="0012677D">
        <w:t>non</w:t>
      </w:r>
      <w:r w:rsidR="00A734D6" w:rsidRPr="0012677D">
        <w:noBreakHyphen/>
        <w:t>investment activities</w:t>
      </w:r>
      <w:r w:rsidR="00A50CAD" w:rsidRPr="0012677D">
        <w:t>) for</w:t>
      </w:r>
      <w:r w:rsidRPr="0012677D">
        <w:t xml:space="preserve"> </w:t>
      </w:r>
      <w:r w:rsidR="00B33B03" w:rsidRPr="0012677D">
        <w:t>Nicaragua</w:t>
      </w:r>
      <w:r w:rsidRPr="0012677D">
        <w:t>, in the amount of US</w:t>
      </w:r>
      <w:r w:rsidR="00B442D6" w:rsidRPr="0012677D">
        <w:t> </w:t>
      </w:r>
      <w:r w:rsidRPr="0012677D">
        <w:t>$</w:t>
      </w:r>
      <w:r w:rsidR="00260B91" w:rsidRPr="0012677D">
        <w:t>105,840</w:t>
      </w:r>
      <w:r w:rsidRPr="0012677D">
        <w:t xml:space="preserve">, </w:t>
      </w:r>
      <w:r w:rsidR="000E767B" w:rsidRPr="0012677D">
        <w:t>consisting of US</w:t>
      </w:r>
      <w:r w:rsidR="00260B91" w:rsidRPr="0012677D">
        <w:t> </w:t>
      </w:r>
      <w:r w:rsidR="000E767B" w:rsidRPr="0012677D">
        <w:t xml:space="preserve">$66,000, plus agency support costs of US $5,940 for UNIDO and US $30,000, plus </w:t>
      </w:r>
      <w:r w:rsidR="000E767B" w:rsidRPr="0012677D">
        <w:lastRenderedPageBreak/>
        <w:t>agency support costs of US $3,900 for UNEP</w:t>
      </w:r>
      <w:r w:rsidRPr="0012677D">
        <w:t>,</w:t>
      </w:r>
      <w:r w:rsidR="007D3784" w:rsidRPr="0012677D">
        <w:t xml:space="preserve"> </w:t>
      </w:r>
      <w:r w:rsidR="00B442D6" w:rsidRPr="0012677D">
        <w:t>n</w:t>
      </w:r>
      <w:r w:rsidR="007D3784" w:rsidRPr="0012677D">
        <w:t>oting:</w:t>
      </w:r>
    </w:p>
    <w:p w14:paraId="7BAAF9F4" w14:textId="0332DAA0" w:rsidR="00220E2D" w:rsidRPr="0012677D" w:rsidRDefault="00CA5F9E" w:rsidP="007D3784">
      <w:pPr>
        <w:pStyle w:val="Heading3"/>
      </w:pPr>
      <w:r w:rsidRPr="0012677D">
        <w:t>That t</w:t>
      </w:r>
      <w:r w:rsidR="007D3784" w:rsidRPr="0012677D">
        <w:t xml:space="preserve">he </w:t>
      </w:r>
      <w:r w:rsidR="00B442D6" w:rsidRPr="0012677D">
        <w:t xml:space="preserve">Government of </w:t>
      </w:r>
      <w:r w:rsidR="007C3858" w:rsidRPr="0012677D">
        <w:t>Nicaragua</w:t>
      </w:r>
      <w:r w:rsidR="007D3784" w:rsidRPr="0012677D">
        <w:t xml:space="preserve"> has </w:t>
      </w:r>
      <w:r w:rsidR="004716B0" w:rsidRPr="0012677D">
        <w:t xml:space="preserve">committed to </w:t>
      </w:r>
      <w:r w:rsidR="00B442D6" w:rsidRPr="0012677D">
        <w:t xml:space="preserve">the </w:t>
      </w:r>
      <w:r w:rsidR="007D3784" w:rsidRPr="0012677D">
        <w:t>conditions referred to in decision 91/65(b)(iv)b</w:t>
      </w:r>
      <w:r w:rsidR="00B442D6" w:rsidRPr="0012677D">
        <w:t>.</w:t>
      </w:r>
      <w:r w:rsidR="007D3784" w:rsidRPr="0012677D">
        <w:t xml:space="preserve"> to b(iv)</w:t>
      </w:r>
      <w:r w:rsidR="00B442D6" w:rsidRPr="0012677D">
        <w:t>d.;</w:t>
      </w:r>
      <w:r w:rsidR="00220E2D" w:rsidRPr="0012677D">
        <w:t xml:space="preserve"> and</w:t>
      </w:r>
    </w:p>
    <w:p w14:paraId="047AB238" w14:textId="5C83288E" w:rsidR="00D768BA" w:rsidRDefault="00CA5F9E" w:rsidP="007D3784">
      <w:pPr>
        <w:pStyle w:val="Heading3"/>
        <w:sectPr w:rsidR="00D768BA" w:rsidSect="00495026">
          <w:headerReference w:type="even" r:id="rId20"/>
          <w:headerReference w:type="first" r:id="rId21"/>
          <w:footerReference w:type="first" r:id="rId22"/>
          <w:pgSz w:w="12240" w:h="15840" w:code="1"/>
          <w:pgMar w:top="720" w:right="1440" w:bottom="864" w:left="1440" w:header="720" w:footer="475" w:gutter="0"/>
          <w:cols w:space="720"/>
          <w:titlePg/>
          <w:docGrid w:linePitch="299"/>
        </w:sectPr>
      </w:pPr>
      <w:r w:rsidRPr="0012677D">
        <w:t xml:space="preserve">That </w:t>
      </w:r>
      <w:r w:rsidR="00220E2D" w:rsidRPr="0012677D">
        <w:t xml:space="preserve">the project would be operationally completed no later than </w:t>
      </w:r>
      <w:r w:rsidR="0014511E" w:rsidRPr="0012677D">
        <w:t>December 202</w:t>
      </w:r>
      <w:r w:rsidR="0012677D">
        <w:t>6</w:t>
      </w:r>
      <w:r w:rsidR="00220E2D" w:rsidRPr="0012677D">
        <w:t xml:space="preserve"> and a detailed project report would be submitted to the Executive Committee within six months of the date of completion of the project</w:t>
      </w:r>
      <w:r w:rsidR="00220E2D" w:rsidRPr="00220E2D">
        <w:t>.</w:t>
      </w:r>
    </w:p>
    <w:p w14:paraId="0175EE16" w14:textId="702FE5CD" w:rsidR="00140BAB" w:rsidRPr="002D4B67" w:rsidRDefault="00140BAB" w:rsidP="00140BAB">
      <w:pPr>
        <w:jc w:val="center"/>
        <w:rPr>
          <w:b/>
        </w:rPr>
      </w:pPr>
      <w:r w:rsidRPr="002D4B67">
        <w:rPr>
          <w:b/>
        </w:rPr>
        <w:lastRenderedPageBreak/>
        <w:t>Annex I</w:t>
      </w:r>
    </w:p>
    <w:p w14:paraId="1398B7DE" w14:textId="77777777" w:rsidR="00CF768A" w:rsidRPr="002D4B67" w:rsidRDefault="00CF768A" w:rsidP="00140BAB">
      <w:pPr>
        <w:jc w:val="center"/>
        <w:rPr>
          <w:b/>
        </w:rPr>
      </w:pPr>
    </w:p>
    <w:p w14:paraId="318771B1" w14:textId="45CE91D3" w:rsidR="004C7C87" w:rsidRPr="002D4B67" w:rsidRDefault="004C7C87" w:rsidP="00A35976">
      <w:pPr>
        <w:suppressAutoHyphens/>
        <w:spacing w:after="240"/>
        <w:jc w:val="center"/>
        <w:rPr>
          <w:b/>
          <w:bCs/>
        </w:rPr>
      </w:pPr>
      <w:r w:rsidRPr="002D4B67">
        <w:rPr>
          <w:b/>
          <w:bCs/>
        </w:rPr>
        <w:t xml:space="preserve">SCHEDULE OF HFC PHASE-DOWN AND HCFC PHASE-OUT COMMITMENTS AND FUNDING TRANCHES </w:t>
      </w:r>
      <w:r w:rsidRPr="002D4B67">
        <w:rPr>
          <w:b/>
          <w:bCs/>
        </w:rPr>
        <w:br/>
        <w:t>UNDER THE KIGALI HFC IMPLEMENTATION PLAN AND THE HCFC PHASE-OUT MANAGEMENT PLAN FOR NICARAGUA</w:t>
      </w:r>
    </w:p>
    <w:p w14:paraId="33B95B76" w14:textId="555193C3" w:rsidR="00140BAB" w:rsidRPr="002D4B67" w:rsidRDefault="00496EFA" w:rsidP="00496EFA">
      <w:pPr>
        <w:ind w:left="284" w:hanging="284"/>
        <w:jc w:val="left"/>
        <w:rPr>
          <w:b/>
        </w:rPr>
      </w:pPr>
      <w:r w:rsidRPr="002D4B67">
        <w:rPr>
          <w:b/>
        </w:rPr>
        <w:tab/>
      </w:r>
      <w:r w:rsidR="00140BAB" w:rsidRPr="002D4B67">
        <w:rPr>
          <w:b/>
        </w:rPr>
        <w:t xml:space="preserve">Kigali HFC implementation plan (stage </w:t>
      </w:r>
      <w:r w:rsidR="00000018" w:rsidRPr="002D4B67">
        <w:rPr>
          <w:b/>
        </w:rPr>
        <w:t>I)</w:t>
      </w:r>
      <w:r w:rsidR="00000018" w:rsidRPr="002D4B67">
        <w:rPr>
          <w:b/>
          <w:color w:val="FF0000"/>
        </w:rPr>
        <w:t xml:space="preserve"> </w:t>
      </w:r>
    </w:p>
    <w:tbl>
      <w:tblPr>
        <w:tblW w:w="13875" w:type="dxa"/>
        <w:tblInd w:w="279" w:type="dxa"/>
        <w:tblLook w:val="04A0" w:firstRow="1" w:lastRow="0" w:firstColumn="1" w:lastColumn="0" w:noHBand="0" w:noVBand="1"/>
      </w:tblPr>
      <w:tblGrid>
        <w:gridCol w:w="586"/>
        <w:gridCol w:w="5495"/>
        <w:gridCol w:w="866"/>
        <w:gridCol w:w="866"/>
        <w:gridCol w:w="866"/>
        <w:gridCol w:w="866"/>
        <w:gridCol w:w="866"/>
        <w:gridCol w:w="866"/>
        <w:gridCol w:w="866"/>
        <w:gridCol w:w="866"/>
        <w:gridCol w:w="866"/>
      </w:tblGrid>
      <w:tr w:rsidR="00091947" w:rsidRPr="002D4B67" w14:paraId="1C12319A" w14:textId="77777777" w:rsidTr="00604B60">
        <w:trPr>
          <w:trHeight w:val="288"/>
        </w:trPr>
        <w:tc>
          <w:tcPr>
            <w:tcW w:w="5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F6942F" w14:textId="77777777" w:rsidR="00140BAB" w:rsidRPr="002D4B67" w:rsidRDefault="00140BAB">
            <w:pPr>
              <w:jc w:val="center"/>
              <w:rPr>
                <w:b/>
                <w:bCs/>
                <w:sz w:val="19"/>
                <w:szCs w:val="19"/>
                <w:lang w:val="en-US"/>
              </w:rPr>
            </w:pPr>
            <w:r w:rsidRPr="002D4B67">
              <w:rPr>
                <w:b/>
                <w:bCs/>
                <w:sz w:val="19"/>
                <w:szCs w:val="19"/>
                <w:lang w:val="en-US"/>
              </w:rPr>
              <w:t>Row</w:t>
            </w:r>
          </w:p>
        </w:tc>
        <w:tc>
          <w:tcPr>
            <w:tcW w:w="5495" w:type="dxa"/>
            <w:tcBorders>
              <w:top w:val="single" w:sz="4" w:space="0" w:color="auto"/>
              <w:left w:val="nil"/>
              <w:bottom w:val="single" w:sz="4" w:space="0" w:color="auto"/>
              <w:right w:val="single" w:sz="4" w:space="0" w:color="auto"/>
            </w:tcBorders>
            <w:shd w:val="clear" w:color="auto" w:fill="auto"/>
            <w:noWrap/>
            <w:vAlign w:val="center"/>
            <w:hideMark/>
          </w:tcPr>
          <w:p w14:paraId="569FB281" w14:textId="77777777" w:rsidR="00140BAB" w:rsidRPr="002D4B67" w:rsidRDefault="00140BAB">
            <w:pPr>
              <w:jc w:val="center"/>
              <w:rPr>
                <w:b/>
                <w:bCs/>
                <w:sz w:val="19"/>
                <w:szCs w:val="19"/>
                <w:lang w:val="en-US"/>
              </w:rPr>
            </w:pPr>
            <w:r w:rsidRPr="002D4B67">
              <w:rPr>
                <w:b/>
                <w:bCs/>
                <w:sz w:val="19"/>
                <w:szCs w:val="19"/>
                <w:lang w:val="en-US"/>
              </w:rPr>
              <w:t>Particulars</w:t>
            </w:r>
          </w:p>
        </w:tc>
        <w:tc>
          <w:tcPr>
            <w:tcW w:w="866" w:type="dxa"/>
            <w:tcBorders>
              <w:top w:val="single" w:sz="4" w:space="0" w:color="auto"/>
              <w:left w:val="nil"/>
              <w:bottom w:val="single" w:sz="4" w:space="0" w:color="auto"/>
              <w:right w:val="single" w:sz="4" w:space="0" w:color="auto"/>
            </w:tcBorders>
            <w:shd w:val="clear" w:color="auto" w:fill="auto"/>
            <w:noWrap/>
            <w:vAlign w:val="center"/>
            <w:hideMark/>
          </w:tcPr>
          <w:p w14:paraId="478FDA20" w14:textId="77777777" w:rsidR="00140BAB" w:rsidRPr="002D4B67" w:rsidRDefault="00140BAB">
            <w:pPr>
              <w:jc w:val="center"/>
              <w:rPr>
                <w:b/>
                <w:bCs/>
                <w:sz w:val="19"/>
                <w:szCs w:val="19"/>
                <w:lang w:val="en-US"/>
              </w:rPr>
            </w:pPr>
            <w:r w:rsidRPr="002D4B67">
              <w:rPr>
                <w:b/>
                <w:bCs/>
                <w:sz w:val="19"/>
                <w:szCs w:val="19"/>
                <w:lang w:val="en-US"/>
              </w:rPr>
              <w:t>2023</w:t>
            </w:r>
          </w:p>
        </w:tc>
        <w:tc>
          <w:tcPr>
            <w:tcW w:w="866" w:type="dxa"/>
            <w:tcBorders>
              <w:top w:val="single" w:sz="4" w:space="0" w:color="auto"/>
              <w:left w:val="nil"/>
              <w:bottom w:val="single" w:sz="4" w:space="0" w:color="auto"/>
              <w:right w:val="single" w:sz="4" w:space="0" w:color="auto"/>
            </w:tcBorders>
            <w:shd w:val="clear" w:color="auto" w:fill="auto"/>
            <w:noWrap/>
            <w:vAlign w:val="center"/>
            <w:hideMark/>
          </w:tcPr>
          <w:p w14:paraId="74AFE09A" w14:textId="77777777" w:rsidR="00140BAB" w:rsidRPr="002D4B67" w:rsidRDefault="00140BAB">
            <w:pPr>
              <w:jc w:val="center"/>
              <w:rPr>
                <w:b/>
                <w:bCs/>
                <w:sz w:val="19"/>
                <w:szCs w:val="19"/>
                <w:lang w:val="en-US"/>
              </w:rPr>
            </w:pPr>
            <w:r w:rsidRPr="002D4B67">
              <w:rPr>
                <w:b/>
                <w:bCs/>
                <w:sz w:val="19"/>
                <w:szCs w:val="19"/>
                <w:lang w:val="en-US"/>
              </w:rPr>
              <w:t>2024</w:t>
            </w:r>
          </w:p>
        </w:tc>
        <w:tc>
          <w:tcPr>
            <w:tcW w:w="866" w:type="dxa"/>
            <w:tcBorders>
              <w:top w:val="single" w:sz="4" w:space="0" w:color="auto"/>
              <w:left w:val="nil"/>
              <w:bottom w:val="single" w:sz="4" w:space="0" w:color="auto"/>
              <w:right w:val="single" w:sz="4" w:space="0" w:color="auto"/>
            </w:tcBorders>
            <w:shd w:val="clear" w:color="auto" w:fill="auto"/>
            <w:noWrap/>
            <w:vAlign w:val="center"/>
            <w:hideMark/>
          </w:tcPr>
          <w:p w14:paraId="1A487221" w14:textId="77777777" w:rsidR="00140BAB" w:rsidRPr="002D4B67" w:rsidRDefault="00140BAB">
            <w:pPr>
              <w:jc w:val="center"/>
              <w:rPr>
                <w:b/>
                <w:bCs/>
                <w:sz w:val="19"/>
                <w:szCs w:val="19"/>
                <w:lang w:val="en-US"/>
              </w:rPr>
            </w:pPr>
            <w:r w:rsidRPr="002D4B67">
              <w:rPr>
                <w:b/>
                <w:bCs/>
                <w:sz w:val="19"/>
                <w:szCs w:val="19"/>
                <w:lang w:val="en-US"/>
              </w:rPr>
              <w:t>2025</w:t>
            </w:r>
          </w:p>
        </w:tc>
        <w:tc>
          <w:tcPr>
            <w:tcW w:w="866" w:type="dxa"/>
            <w:tcBorders>
              <w:top w:val="single" w:sz="4" w:space="0" w:color="auto"/>
              <w:left w:val="nil"/>
              <w:bottom w:val="single" w:sz="4" w:space="0" w:color="auto"/>
              <w:right w:val="single" w:sz="4" w:space="0" w:color="auto"/>
            </w:tcBorders>
            <w:shd w:val="clear" w:color="auto" w:fill="auto"/>
            <w:noWrap/>
            <w:vAlign w:val="center"/>
            <w:hideMark/>
          </w:tcPr>
          <w:p w14:paraId="684F0AF7" w14:textId="77777777" w:rsidR="00140BAB" w:rsidRPr="002D4B67" w:rsidRDefault="00140BAB">
            <w:pPr>
              <w:jc w:val="center"/>
              <w:rPr>
                <w:b/>
                <w:bCs/>
                <w:sz w:val="19"/>
                <w:szCs w:val="19"/>
                <w:lang w:val="en-US"/>
              </w:rPr>
            </w:pPr>
            <w:r w:rsidRPr="002D4B67">
              <w:rPr>
                <w:b/>
                <w:bCs/>
                <w:sz w:val="19"/>
                <w:szCs w:val="19"/>
                <w:lang w:val="en-US"/>
              </w:rPr>
              <w:t>2026</w:t>
            </w:r>
          </w:p>
        </w:tc>
        <w:tc>
          <w:tcPr>
            <w:tcW w:w="866" w:type="dxa"/>
            <w:tcBorders>
              <w:top w:val="single" w:sz="4" w:space="0" w:color="auto"/>
              <w:left w:val="nil"/>
              <w:bottom w:val="single" w:sz="4" w:space="0" w:color="auto"/>
              <w:right w:val="single" w:sz="4" w:space="0" w:color="auto"/>
            </w:tcBorders>
            <w:shd w:val="clear" w:color="auto" w:fill="auto"/>
            <w:noWrap/>
            <w:vAlign w:val="center"/>
            <w:hideMark/>
          </w:tcPr>
          <w:p w14:paraId="3B64A1AA" w14:textId="77777777" w:rsidR="00140BAB" w:rsidRPr="002D4B67" w:rsidRDefault="00140BAB">
            <w:pPr>
              <w:jc w:val="center"/>
              <w:rPr>
                <w:b/>
                <w:bCs/>
                <w:sz w:val="19"/>
                <w:szCs w:val="19"/>
                <w:lang w:val="en-US"/>
              </w:rPr>
            </w:pPr>
            <w:r w:rsidRPr="002D4B67">
              <w:rPr>
                <w:b/>
                <w:bCs/>
                <w:sz w:val="19"/>
                <w:szCs w:val="19"/>
                <w:lang w:val="en-US"/>
              </w:rPr>
              <w:t>2027</w:t>
            </w:r>
          </w:p>
        </w:tc>
        <w:tc>
          <w:tcPr>
            <w:tcW w:w="866" w:type="dxa"/>
            <w:tcBorders>
              <w:top w:val="single" w:sz="4" w:space="0" w:color="auto"/>
              <w:left w:val="nil"/>
              <w:bottom w:val="single" w:sz="4" w:space="0" w:color="auto"/>
              <w:right w:val="single" w:sz="4" w:space="0" w:color="auto"/>
            </w:tcBorders>
            <w:shd w:val="clear" w:color="auto" w:fill="auto"/>
            <w:noWrap/>
            <w:vAlign w:val="center"/>
            <w:hideMark/>
          </w:tcPr>
          <w:p w14:paraId="1E9ABADF" w14:textId="77777777" w:rsidR="00140BAB" w:rsidRPr="002D4B67" w:rsidRDefault="00140BAB">
            <w:pPr>
              <w:jc w:val="center"/>
              <w:rPr>
                <w:b/>
                <w:bCs/>
                <w:sz w:val="19"/>
                <w:szCs w:val="19"/>
                <w:lang w:val="en-US"/>
              </w:rPr>
            </w:pPr>
            <w:r w:rsidRPr="002D4B67">
              <w:rPr>
                <w:b/>
                <w:bCs/>
                <w:sz w:val="19"/>
                <w:szCs w:val="19"/>
                <w:lang w:val="en-US"/>
              </w:rPr>
              <w:t>2028</w:t>
            </w:r>
          </w:p>
        </w:tc>
        <w:tc>
          <w:tcPr>
            <w:tcW w:w="866" w:type="dxa"/>
            <w:tcBorders>
              <w:top w:val="single" w:sz="4" w:space="0" w:color="auto"/>
              <w:left w:val="nil"/>
              <w:bottom w:val="single" w:sz="4" w:space="0" w:color="auto"/>
              <w:right w:val="single" w:sz="4" w:space="0" w:color="auto"/>
            </w:tcBorders>
            <w:shd w:val="clear" w:color="auto" w:fill="auto"/>
            <w:noWrap/>
            <w:vAlign w:val="center"/>
            <w:hideMark/>
          </w:tcPr>
          <w:p w14:paraId="30FFB4C2" w14:textId="77777777" w:rsidR="00140BAB" w:rsidRPr="002D4B67" w:rsidRDefault="00140BAB">
            <w:pPr>
              <w:jc w:val="center"/>
              <w:rPr>
                <w:b/>
                <w:bCs/>
                <w:sz w:val="19"/>
                <w:szCs w:val="19"/>
                <w:lang w:val="en-US"/>
              </w:rPr>
            </w:pPr>
            <w:r w:rsidRPr="002D4B67">
              <w:rPr>
                <w:b/>
                <w:bCs/>
                <w:sz w:val="19"/>
                <w:szCs w:val="19"/>
                <w:lang w:val="en-US"/>
              </w:rPr>
              <w:t>2029</w:t>
            </w:r>
          </w:p>
        </w:tc>
        <w:tc>
          <w:tcPr>
            <w:tcW w:w="866" w:type="dxa"/>
            <w:tcBorders>
              <w:top w:val="single" w:sz="4" w:space="0" w:color="auto"/>
              <w:left w:val="nil"/>
              <w:bottom w:val="single" w:sz="4" w:space="0" w:color="auto"/>
              <w:right w:val="single" w:sz="4" w:space="0" w:color="auto"/>
            </w:tcBorders>
            <w:shd w:val="clear" w:color="auto" w:fill="auto"/>
            <w:noWrap/>
            <w:vAlign w:val="center"/>
            <w:hideMark/>
          </w:tcPr>
          <w:p w14:paraId="5CC655B6" w14:textId="77777777" w:rsidR="00140BAB" w:rsidRPr="002D4B67" w:rsidRDefault="00140BAB">
            <w:pPr>
              <w:jc w:val="center"/>
              <w:rPr>
                <w:b/>
                <w:bCs/>
                <w:sz w:val="19"/>
                <w:szCs w:val="19"/>
                <w:lang w:val="en-US"/>
              </w:rPr>
            </w:pPr>
            <w:r w:rsidRPr="002D4B67">
              <w:rPr>
                <w:b/>
                <w:bCs/>
                <w:sz w:val="19"/>
                <w:szCs w:val="19"/>
                <w:lang w:val="en-US"/>
              </w:rPr>
              <w:t>2030</w:t>
            </w:r>
          </w:p>
        </w:tc>
        <w:tc>
          <w:tcPr>
            <w:tcW w:w="866" w:type="dxa"/>
            <w:tcBorders>
              <w:top w:val="single" w:sz="4" w:space="0" w:color="auto"/>
              <w:left w:val="nil"/>
              <w:bottom w:val="single" w:sz="4" w:space="0" w:color="auto"/>
              <w:right w:val="single" w:sz="4" w:space="0" w:color="auto"/>
            </w:tcBorders>
            <w:shd w:val="clear" w:color="auto" w:fill="auto"/>
            <w:noWrap/>
            <w:vAlign w:val="center"/>
            <w:hideMark/>
          </w:tcPr>
          <w:p w14:paraId="3FD2FBC9" w14:textId="77777777" w:rsidR="00140BAB" w:rsidRPr="002D4B67" w:rsidRDefault="00140BAB">
            <w:pPr>
              <w:jc w:val="center"/>
              <w:rPr>
                <w:b/>
                <w:bCs/>
                <w:sz w:val="19"/>
                <w:szCs w:val="19"/>
                <w:lang w:val="en-US"/>
              </w:rPr>
            </w:pPr>
            <w:r w:rsidRPr="002D4B67">
              <w:rPr>
                <w:b/>
                <w:bCs/>
                <w:sz w:val="19"/>
                <w:szCs w:val="19"/>
                <w:lang w:val="en-US"/>
              </w:rPr>
              <w:t>Total</w:t>
            </w:r>
          </w:p>
        </w:tc>
      </w:tr>
      <w:tr w:rsidR="002D4B67" w:rsidRPr="002D4B67" w14:paraId="1C823C82" w14:textId="77777777" w:rsidTr="00657D42">
        <w:trPr>
          <w:trHeight w:val="312"/>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14:paraId="0105A3C9" w14:textId="77777777" w:rsidR="002D4B67" w:rsidRPr="002D4B67" w:rsidRDefault="002D4B67" w:rsidP="002D4B67">
            <w:pPr>
              <w:jc w:val="right"/>
              <w:rPr>
                <w:sz w:val="19"/>
                <w:szCs w:val="19"/>
                <w:lang w:val="en-US"/>
              </w:rPr>
            </w:pPr>
            <w:r w:rsidRPr="002D4B67">
              <w:rPr>
                <w:sz w:val="19"/>
                <w:szCs w:val="19"/>
                <w:lang w:val="en-US"/>
              </w:rPr>
              <w:t>1.1</w:t>
            </w:r>
          </w:p>
        </w:tc>
        <w:tc>
          <w:tcPr>
            <w:tcW w:w="5495" w:type="dxa"/>
            <w:tcBorders>
              <w:top w:val="nil"/>
              <w:left w:val="nil"/>
              <w:bottom w:val="single" w:sz="4" w:space="0" w:color="auto"/>
              <w:right w:val="single" w:sz="4" w:space="0" w:color="auto"/>
            </w:tcBorders>
            <w:shd w:val="clear" w:color="auto" w:fill="auto"/>
            <w:noWrap/>
            <w:vAlign w:val="center"/>
            <w:hideMark/>
          </w:tcPr>
          <w:p w14:paraId="50690A65" w14:textId="77777777" w:rsidR="002D4B67" w:rsidRPr="002D4B67" w:rsidRDefault="002D4B67" w:rsidP="002D4B67">
            <w:pPr>
              <w:jc w:val="left"/>
              <w:rPr>
                <w:sz w:val="19"/>
                <w:szCs w:val="19"/>
                <w:lang w:val="en-US"/>
              </w:rPr>
            </w:pPr>
            <w:r w:rsidRPr="002D4B67">
              <w:rPr>
                <w:sz w:val="19"/>
                <w:szCs w:val="19"/>
                <w:lang w:val="en-US"/>
              </w:rPr>
              <w:t>Montreal Protocol reduction schedule of Annex F (CO</w:t>
            </w:r>
            <w:r w:rsidRPr="002D4B67">
              <w:rPr>
                <w:sz w:val="19"/>
                <w:szCs w:val="19"/>
                <w:vertAlign w:val="subscript"/>
                <w:lang w:val="en-US"/>
              </w:rPr>
              <w:t>2</w:t>
            </w:r>
            <w:r w:rsidRPr="002D4B67">
              <w:rPr>
                <w:sz w:val="19"/>
                <w:szCs w:val="19"/>
                <w:lang w:val="en-US"/>
              </w:rPr>
              <w:t>-eq tonnes)</w:t>
            </w:r>
          </w:p>
        </w:tc>
        <w:tc>
          <w:tcPr>
            <w:tcW w:w="866" w:type="dxa"/>
            <w:tcBorders>
              <w:top w:val="nil"/>
              <w:left w:val="nil"/>
              <w:bottom w:val="single" w:sz="4" w:space="0" w:color="auto"/>
              <w:right w:val="single" w:sz="4" w:space="0" w:color="auto"/>
            </w:tcBorders>
            <w:shd w:val="clear" w:color="auto" w:fill="auto"/>
            <w:noWrap/>
            <w:vAlign w:val="center"/>
            <w:hideMark/>
          </w:tcPr>
          <w:p w14:paraId="68C09D41" w14:textId="77777777" w:rsidR="002D4B67" w:rsidRPr="002D4B67" w:rsidRDefault="002D4B67" w:rsidP="002D4B67">
            <w:pPr>
              <w:jc w:val="right"/>
              <w:rPr>
                <w:sz w:val="19"/>
                <w:szCs w:val="19"/>
                <w:lang w:val="en-US"/>
              </w:rPr>
            </w:pPr>
            <w:r w:rsidRPr="002D4B67">
              <w:rPr>
                <w:sz w:val="19"/>
                <w:szCs w:val="19"/>
                <w:lang w:val="en-US"/>
              </w:rPr>
              <w:t>n/a</w:t>
            </w:r>
          </w:p>
        </w:tc>
        <w:tc>
          <w:tcPr>
            <w:tcW w:w="866" w:type="dxa"/>
            <w:tcBorders>
              <w:top w:val="nil"/>
              <w:left w:val="nil"/>
              <w:bottom w:val="single" w:sz="4" w:space="0" w:color="auto"/>
              <w:right w:val="single" w:sz="4" w:space="0" w:color="auto"/>
            </w:tcBorders>
            <w:shd w:val="clear" w:color="auto" w:fill="auto"/>
            <w:noWrap/>
            <w:vAlign w:val="center"/>
            <w:hideMark/>
          </w:tcPr>
          <w:p w14:paraId="405DC6BE" w14:textId="492CBF60" w:rsidR="002D4B67" w:rsidRPr="002D4B67" w:rsidRDefault="002D4B67" w:rsidP="00657D42">
            <w:pPr>
              <w:jc w:val="center"/>
              <w:rPr>
                <w:sz w:val="19"/>
                <w:szCs w:val="19"/>
                <w:lang w:val="en-US"/>
              </w:rPr>
            </w:pPr>
            <w:r w:rsidRPr="002D4B67">
              <w:rPr>
                <w:sz w:val="19"/>
                <w:szCs w:val="19"/>
              </w:rPr>
              <w:t>582,513</w:t>
            </w:r>
          </w:p>
        </w:tc>
        <w:tc>
          <w:tcPr>
            <w:tcW w:w="866" w:type="dxa"/>
            <w:tcBorders>
              <w:top w:val="nil"/>
              <w:left w:val="nil"/>
              <w:bottom w:val="single" w:sz="4" w:space="0" w:color="auto"/>
              <w:right w:val="single" w:sz="4" w:space="0" w:color="auto"/>
            </w:tcBorders>
            <w:shd w:val="clear" w:color="auto" w:fill="auto"/>
            <w:noWrap/>
            <w:vAlign w:val="center"/>
            <w:hideMark/>
          </w:tcPr>
          <w:p w14:paraId="689E31BA" w14:textId="7B343701" w:rsidR="002D4B67" w:rsidRPr="002D4B67" w:rsidRDefault="002D4B67" w:rsidP="00657D42">
            <w:pPr>
              <w:jc w:val="center"/>
              <w:rPr>
                <w:sz w:val="19"/>
                <w:szCs w:val="19"/>
                <w:lang w:val="en-US"/>
              </w:rPr>
            </w:pPr>
            <w:r w:rsidRPr="002D4B67">
              <w:rPr>
                <w:sz w:val="19"/>
                <w:szCs w:val="19"/>
              </w:rPr>
              <w:t>582,513</w:t>
            </w:r>
          </w:p>
        </w:tc>
        <w:tc>
          <w:tcPr>
            <w:tcW w:w="866" w:type="dxa"/>
            <w:tcBorders>
              <w:top w:val="nil"/>
              <w:left w:val="nil"/>
              <w:bottom w:val="single" w:sz="4" w:space="0" w:color="auto"/>
              <w:right w:val="single" w:sz="4" w:space="0" w:color="auto"/>
            </w:tcBorders>
            <w:shd w:val="clear" w:color="auto" w:fill="auto"/>
            <w:noWrap/>
            <w:vAlign w:val="center"/>
            <w:hideMark/>
          </w:tcPr>
          <w:p w14:paraId="17E68A15" w14:textId="34F95FE8" w:rsidR="002D4B67" w:rsidRPr="002D4B67" w:rsidRDefault="002D4B67" w:rsidP="00657D42">
            <w:pPr>
              <w:jc w:val="center"/>
              <w:rPr>
                <w:sz w:val="19"/>
                <w:szCs w:val="19"/>
                <w:lang w:val="en-US"/>
              </w:rPr>
            </w:pPr>
            <w:r w:rsidRPr="002D4B67">
              <w:rPr>
                <w:sz w:val="19"/>
                <w:szCs w:val="19"/>
              </w:rPr>
              <w:t>582,513</w:t>
            </w:r>
          </w:p>
        </w:tc>
        <w:tc>
          <w:tcPr>
            <w:tcW w:w="866" w:type="dxa"/>
            <w:tcBorders>
              <w:top w:val="nil"/>
              <w:left w:val="nil"/>
              <w:bottom w:val="single" w:sz="4" w:space="0" w:color="auto"/>
              <w:right w:val="single" w:sz="4" w:space="0" w:color="auto"/>
            </w:tcBorders>
            <w:shd w:val="clear" w:color="auto" w:fill="auto"/>
            <w:noWrap/>
            <w:vAlign w:val="center"/>
            <w:hideMark/>
          </w:tcPr>
          <w:p w14:paraId="024C157C" w14:textId="21980A3C" w:rsidR="002D4B67" w:rsidRPr="002D4B67" w:rsidRDefault="002D4B67" w:rsidP="00657D42">
            <w:pPr>
              <w:jc w:val="center"/>
              <w:rPr>
                <w:sz w:val="19"/>
                <w:szCs w:val="19"/>
                <w:lang w:val="en-US"/>
              </w:rPr>
            </w:pPr>
            <w:r w:rsidRPr="002D4B67">
              <w:rPr>
                <w:sz w:val="19"/>
                <w:szCs w:val="19"/>
              </w:rPr>
              <w:t>582,513</w:t>
            </w:r>
          </w:p>
        </w:tc>
        <w:tc>
          <w:tcPr>
            <w:tcW w:w="866" w:type="dxa"/>
            <w:tcBorders>
              <w:top w:val="nil"/>
              <w:left w:val="nil"/>
              <w:bottom w:val="single" w:sz="4" w:space="0" w:color="auto"/>
              <w:right w:val="single" w:sz="4" w:space="0" w:color="auto"/>
            </w:tcBorders>
            <w:shd w:val="clear" w:color="auto" w:fill="auto"/>
            <w:noWrap/>
            <w:vAlign w:val="center"/>
            <w:hideMark/>
          </w:tcPr>
          <w:p w14:paraId="3BE0DEF5" w14:textId="455B986A" w:rsidR="002D4B67" w:rsidRPr="002D4B67" w:rsidRDefault="002D4B67" w:rsidP="00657D42">
            <w:pPr>
              <w:jc w:val="center"/>
              <w:rPr>
                <w:sz w:val="19"/>
                <w:szCs w:val="19"/>
                <w:lang w:val="en-US"/>
              </w:rPr>
            </w:pPr>
            <w:r w:rsidRPr="002D4B67">
              <w:rPr>
                <w:sz w:val="19"/>
                <w:szCs w:val="19"/>
              </w:rPr>
              <w:t>582,513</w:t>
            </w:r>
          </w:p>
        </w:tc>
        <w:tc>
          <w:tcPr>
            <w:tcW w:w="866" w:type="dxa"/>
            <w:tcBorders>
              <w:top w:val="nil"/>
              <w:left w:val="nil"/>
              <w:bottom w:val="single" w:sz="4" w:space="0" w:color="auto"/>
              <w:right w:val="single" w:sz="4" w:space="0" w:color="auto"/>
            </w:tcBorders>
            <w:shd w:val="clear" w:color="auto" w:fill="auto"/>
            <w:noWrap/>
            <w:vAlign w:val="center"/>
            <w:hideMark/>
          </w:tcPr>
          <w:p w14:paraId="3CD63D97" w14:textId="3321FCB0" w:rsidR="002D4B67" w:rsidRPr="002D4B67" w:rsidRDefault="002D4B67" w:rsidP="00657D42">
            <w:pPr>
              <w:jc w:val="center"/>
              <w:rPr>
                <w:sz w:val="19"/>
                <w:szCs w:val="19"/>
                <w:lang w:val="en-US"/>
              </w:rPr>
            </w:pPr>
            <w:r w:rsidRPr="002D4B67">
              <w:rPr>
                <w:sz w:val="19"/>
                <w:szCs w:val="19"/>
              </w:rPr>
              <w:t>524,262</w:t>
            </w:r>
          </w:p>
        </w:tc>
        <w:tc>
          <w:tcPr>
            <w:tcW w:w="866" w:type="dxa"/>
            <w:tcBorders>
              <w:top w:val="nil"/>
              <w:left w:val="nil"/>
              <w:bottom w:val="single" w:sz="4" w:space="0" w:color="auto"/>
              <w:right w:val="single" w:sz="4" w:space="0" w:color="auto"/>
            </w:tcBorders>
            <w:shd w:val="clear" w:color="auto" w:fill="auto"/>
            <w:noWrap/>
            <w:vAlign w:val="center"/>
            <w:hideMark/>
          </w:tcPr>
          <w:p w14:paraId="02059982" w14:textId="0AB81F2F" w:rsidR="002D4B67" w:rsidRPr="002D4B67" w:rsidRDefault="002D4B67" w:rsidP="00657D42">
            <w:pPr>
              <w:jc w:val="center"/>
              <w:rPr>
                <w:sz w:val="19"/>
                <w:szCs w:val="19"/>
                <w:lang w:val="en-US"/>
              </w:rPr>
            </w:pPr>
            <w:r w:rsidRPr="002D4B67">
              <w:rPr>
                <w:sz w:val="19"/>
                <w:szCs w:val="19"/>
              </w:rPr>
              <w:t>524,262</w:t>
            </w:r>
          </w:p>
        </w:tc>
        <w:tc>
          <w:tcPr>
            <w:tcW w:w="866" w:type="dxa"/>
            <w:tcBorders>
              <w:top w:val="nil"/>
              <w:left w:val="nil"/>
              <w:bottom w:val="single" w:sz="4" w:space="0" w:color="auto"/>
              <w:right w:val="single" w:sz="4" w:space="0" w:color="auto"/>
            </w:tcBorders>
            <w:shd w:val="clear" w:color="auto" w:fill="auto"/>
            <w:noWrap/>
            <w:vAlign w:val="center"/>
            <w:hideMark/>
          </w:tcPr>
          <w:p w14:paraId="2BDEC6ED" w14:textId="77777777" w:rsidR="002D4B67" w:rsidRPr="002D4B67" w:rsidRDefault="002D4B67" w:rsidP="002D4B67">
            <w:pPr>
              <w:jc w:val="right"/>
              <w:rPr>
                <w:sz w:val="19"/>
                <w:szCs w:val="19"/>
                <w:lang w:val="en-US"/>
              </w:rPr>
            </w:pPr>
            <w:r w:rsidRPr="002D4B67">
              <w:rPr>
                <w:sz w:val="19"/>
                <w:szCs w:val="19"/>
                <w:lang w:val="en-US"/>
              </w:rPr>
              <w:t>n/a</w:t>
            </w:r>
          </w:p>
        </w:tc>
      </w:tr>
      <w:tr w:rsidR="002D4B67" w:rsidRPr="002D4B67" w14:paraId="45AB0471" w14:textId="77777777" w:rsidTr="00657D42">
        <w:trPr>
          <w:trHeight w:val="312"/>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14:paraId="4B57F981" w14:textId="77777777" w:rsidR="002D4B67" w:rsidRPr="002D4B67" w:rsidRDefault="002D4B67" w:rsidP="002D4B67">
            <w:pPr>
              <w:jc w:val="right"/>
              <w:rPr>
                <w:sz w:val="19"/>
                <w:szCs w:val="19"/>
                <w:lang w:val="en-US"/>
              </w:rPr>
            </w:pPr>
            <w:r w:rsidRPr="002D4B67">
              <w:rPr>
                <w:sz w:val="19"/>
                <w:szCs w:val="19"/>
                <w:lang w:val="en-US"/>
              </w:rPr>
              <w:t>1.2</w:t>
            </w:r>
          </w:p>
        </w:tc>
        <w:tc>
          <w:tcPr>
            <w:tcW w:w="5495" w:type="dxa"/>
            <w:tcBorders>
              <w:top w:val="nil"/>
              <w:left w:val="nil"/>
              <w:bottom w:val="single" w:sz="4" w:space="0" w:color="auto"/>
              <w:right w:val="single" w:sz="4" w:space="0" w:color="auto"/>
            </w:tcBorders>
            <w:shd w:val="clear" w:color="auto" w:fill="auto"/>
            <w:noWrap/>
            <w:vAlign w:val="center"/>
            <w:hideMark/>
          </w:tcPr>
          <w:p w14:paraId="090B9F23" w14:textId="77777777" w:rsidR="002D4B67" w:rsidRPr="002D4B67" w:rsidRDefault="002D4B67" w:rsidP="002D4B67">
            <w:pPr>
              <w:jc w:val="left"/>
              <w:rPr>
                <w:sz w:val="19"/>
                <w:szCs w:val="19"/>
                <w:lang w:val="en-US"/>
              </w:rPr>
            </w:pPr>
            <w:r w:rsidRPr="002D4B67">
              <w:rPr>
                <w:sz w:val="19"/>
                <w:szCs w:val="19"/>
                <w:lang w:val="en-US"/>
              </w:rPr>
              <w:t>Maximum allowable total consumption of Annex F (CO</w:t>
            </w:r>
            <w:r w:rsidRPr="002D4B67">
              <w:rPr>
                <w:sz w:val="19"/>
                <w:szCs w:val="19"/>
                <w:vertAlign w:val="subscript"/>
                <w:lang w:val="en-US"/>
              </w:rPr>
              <w:t>2</w:t>
            </w:r>
            <w:r w:rsidRPr="002D4B67">
              <w:rPr>
                <w:sz w:val="19"/>
                <w:szCs w:val="19"/>
                <w:lang w:val="en-US"/>
              </w:rPr>
              <w:t>-eq tonnes)</w:t>
            </w:r>
          </w:p>
        </w:tc>
        <w:tc>
          <w:tcPr>
            <w:tcW w:w="866" w:type="dxa"/>
            <w:tcBorders>
              <w:top w:val="nil"/>
              <w:left w:val="nil"/>
              <w:bottom w:val="single" w:sz="4" w:space="0" w:color="auto"/>
              <w:right w:val="single" w:sz="4" w:space="0" w:color="auto"/>
            </w:tcBorders>
            <w:shd w:val="clear" w:color="auto" w:fill="auto"/>
            <w:noWrap/>
            <w:vAlign w:val="center"/>
            <w:hideMark/>
          </w:tcPr>
          <w:p w14:paraId="1DE4A9F4" w14:textId="77777777" w:rsidR="002D4B67" w:rsidRPr="002D4B67" w:rsidRDefault="002D4B67" w:rsidP="002D4B67">
            <w:pPr>
              <w:jc w:val="right"/>
              <w:rPr>
                <w:sz w:val="19"/>
                <w:szCs w:val="19"/>
                <w:lang w:val="en-US"/>
              </w:rPr>
            </w:pPr>
            <w:r w:rsidRPr="002D4B67">
              <w:rPr>
                <w:sz w:val="19"/>
                <w:szCs w:val="19"/>
                <w:lang w:val="en-US"/>
              </w:rPr>
              <w:t>n/a</w:t>
            </w:r>
          </w:p>
        </w:tc>
        <w:tc>
          <w:tcPr>
            <w:tcW w:w="866" w:type="dxa"/>
            <w:tcBorders>
              <w:top w:val="nil"/>
              <w:left w:val="nil"/>
              <w:bottom w:val="single" w:sz="4" w:space="0" w:color="auto"/>
              <w:right w:val="single" w:sz="4" w:space="0" w:color="auto"/>
            </w:tcBorders>
            <w:shd w:val="clear" w:color="auto" w:fill="auto"/>
            <w:noWrap/>
            <w:vAlign w:val="center"/>
            <w:hideMark/>
          </w:tcPr>
          <w:p w14:paraId="6858BDDF" w14:textId="5CAFD078" w:rsidR="002D4B67" w:rsidRPr="002D4B67" w:rsidRDefault="002D4B67" w:rsidP="00657D42">
            <w:pPr>
              <w:jc w:val="center"/>
              <w:rPr>
                <w:sz w:val="19"/>
                <w:szCs w:val="19"/>
                <w:lang w:val="en-US"/>
              </w:rPr>
            </w:pPr>
            <w:r w:rsidRPr="002D4B67">
              <w:rPr>
                <w:sz w:val="19"/>
                <w:szCs w:val="19"/>
              </w:rPr>
              <w:t>582,513</w:t>
            </w:r>
          </w:p>
        </w:tc>
        <w:tc>
          <w:tcPr>
            <w:tcW w:w="866" w:type="dxa"/>
            <w:tcBorders>
              <w:top w:val="nil"/>
              <w:left w:val="nil"/>
              <w:bottom w:val="single" w:sz="4" w:space="0" w:color="auto"/>
              <w:right w:val="single" w:sz="4" w:space="0" w:color="auto"/>
            </w:tcBorders>
            <w:shd w:val="clear" w:color="auto" w:fill="auto"/>
            <w:noWrap/>
            <w:vAlign w:val="center"/>
            <w:hideMark/>
          </w:tcPr>
          <w:p w14:paraId="2F78F1C0" w14:textId="4ADF8CA0" w:rsidR="002D4B67" w:rsidRPr="002D4B67" w:rsidRDefault="002D4B67" w:rsidP="00657D42">
            <w:pPr>
              <w:jc w:val="center"/>
              <w:rPr>
                <w:sz w:val="19"/>
                <w:szCs w:val="19"/>
                <w:lang w:val="en-US"/>
              </w:rPr>
            </w:pPr>
            <w:r w:rsidRPr="002D4B67">
              <w:rPr>
                <w:sz w:val="19"/>
                <w:szCs w:val="19"/>
              </w:rPr>
              <w:t>582,513</w:t>
            </w:r>
          </w:p>
        </w:tc>
        <w:tc>
          <w:tcPr>
            <w:tcW w:w="866" w:type="dxa"/>
            <w:tcBorders>
              <w:top w:val="nil"/>
              <w:left w:val="nil"/>
              <w:bottom w:val="single" w:sz="4" w:space="0" w:color="auto"/>
              <w:right w:val="single" w:sz="4" w:space="0" w:color="auto"/>
            </w:tcBorders>
            <w:shd w:val="clear" w:color="auto" w:fill="auto"/>
            <w:noWrap/>
            <w:vAlign w:val="center"/>
            <w:hideMark/>
          </w:tcPr>
          <w:p w14:paraId="4DDF0F24" w14:textId="38A572CE" w:rsidR="002D4B67" w:rsidRPr="002D4B67" w:rsidRDefault="002D4B67" w:rsidP="00657D42">
            <w:pPr>
              <w:jc w:val="center"/>
              <w:rPr>
                <w:sz w:val="19"/>
                <w:szCs w:val="19"/>
                <w:lang w:val="en-US"/>
              </w:rPr>
            </w:pPr>
            <w:r w:rsidRPr="002D4B67">
              <w:rPr>
                <w:sz w:val="19"/>
                <w:szCs w:val="19"/>
              </w:rPr>
              <w:t>582,513</w:t>
            </w:r>
          </w:p>
        </w:tc>
        <w:tc>
          <w:tcPr>
            <w:tcW w:w="866" w:type="dxa"/>
            <w:tcBorders>
              <w:top w:val="nil"/>
              <w:left w:val="nil"/>
              <w:bottom w:val="single" w:sz="4" w:space="0" w:color="auto"/>
              <w:right w:val="single" w:sz="4" w:space="0" w:color="auto"/>
            </w:tcBorders>
            <w:shd w:val="clear" w:color="auto" w:fill="auto"/>
            <w:noWrap/>
            <w:vAlign w:val="center"/>
            <w:hideMark/>
          </w:tcPr>
          <w:p w14:paraId="0154C15B" w14:textId="24B3D529" w:rsidR="002D4B67" w:rsidRPr="002D4B67" w:rsidRDefault="002D4B67" w:rsidP="00657D42">
            <w:pPr>
              <w:jc w:val="center"/>
              <w:rPr>
                <w:sz w:val="19"/>
                <w:szCs w:val="19"/>
                <w:lang w:val="en-US"/>
              </w:rPr>
            </w:pPr>
            <w:r w:rsidRPr="002D4B67">
              <w:rPr>
                <w:sz w:val="19"/>
                <w:szCs w:val="19"/>
              </w:rPr>
              <w:t>582,513</w:t>
            </w:r>
          </w:p>
        </w:tc>
        <w:tc>
          <w:tcPr>
            <w:tcW w:w="866" w:type="dxa"/>
            <w:tcBorders>
              <w:top w:val="nil"/>
              <w:left w:val="nil"/>
              <w:bottom w:val="single" w:sz="4" w:space="0" w:color="auto"/>
              <w:right w:val="single" w:sz="4" w:space="0" w:color="auto"/>
            </w:tcBorders>
            <w:shd w:val="clear" w:color="auto" w:fill="auto"/>
            <w:noWrap/>
            <w:vAlign w:val="center"/>
            <w:hideMark/>
          </w:tcPr>
          <w:p w14:paraId="2B8A7B67" w14:textId="3E963640" w:rsidR="002D4B67" w:rsidRPr="002D4B67" w:rsidRDefault="002D4B67" w:rsidP="00657D42">
            <w:pPr>
              <w:jc w:val="center"/>
              <w:rPr>
                <w:sz w:val="19"/>
                <w:szCs w:val="19"/>
                <w:lang w:val="en-US"/>
              </w:rPr>
            </w:pPr>
            <w:r w:rsidRPr="002D4B67">
              <w:rPr>
                <w:sz w:val="19"/>
                <w:szCs w:val="19"/>
              </w:rPr>
              <w:t>582,513</w:t>
            </w:r>
          </w:p>
        </w:tc>
        <w:tc>
          <w:tcPr>
            <w:tcW w:w="866" w:type="dxa"/>
            <w:tcBorders>
              <w:top w:val="nil"/>
              <w:left w:val="nil"/>
              <w:bottom w:val="single" w:sz="4" w:space="0" w:color="auto"/>
              <w:right w:val="single" w:sz="4" w:space="0" w:color="auto"/>
            </w:tcBorders>
            <w:shd w:val="clear" w:color="auto" w:fill="auto"/>
            <w:noWrap/>
            <w:vAlign w:val="center"/>
            <w:hideMark/>
          </w:tcPr>
          <w:p w14:paraId="7AACF2DC" w14:textId="1C35E6BC" w:rsidR="002D4B67" w:rsidRPr="002D4B67" w:rsidRDefault="002D4B67" w:rsidP="00657D42">
            <w:pPr>
              <w:jc w:val="center"/>
              <w:rPr>
                <w:sz w:val="19"/>
                <w:szCs w:val="19"/>
                <w:lang w:val="en-US"/>
              </w:rPr>
            </w:pPr>
            <w:r w:rsidRPr="002D4B67">
              <w:rPr>
                <w:sz w:val="19"/>
                <w:szCs w:val="19"/>
              </w:rPr>
              <w:t>524,262</w:t>
            </w:r>
          </w:p>
        </w:tc>
        <w:tc>
          <w:tcPr>
            <w:tcW w:w="866" w:type="dxa"/>
            <w:tcBorders>
              <w:top w:val="nil"/>
              <w:left w:val="nil"/>
              <w:bottom w:val="single" w:sz="4" w:space="0" w:color="auto"/>
              <w:right w:val="single" w:sz="4" w:space="0" w:color="auto"/>
            </w:tcBorders>
            <w:shd w:val="clear" w:color="auto" w:fill="auto"/>
            <w:noWrap/>
            <w:vAlign w:val="center"/>
            <w:hideMark/>
          </w:tcPr>
          <w:p w14:paraId="57EDE276" w14:textId="17D7F89A" w:rsidR="002D4B67" w:rsidRPr="002D4B67" w:rsidRDefault="002D4B67" w:rsidP="00657D42">
            <w:pPr>
              <w:jc w:val="center"/>
              <w:rPr>
                <w:sz w:val="19"/>
                <w:szCs w:val="19"/>
                <w:lang w:val="en-US"/>
              </w:rPr>
            </w:pPr>
            <w:r w:rsidRPr="002D4B67">
              <w:rPr>
                <w:sz w:val="19"/>
                <w:szCs w:val="19"/>
              </w:rPr>
              <w:t>524,262</w:t>
            </w:r>
          </w:p>
        </w:tc>
        <w:tc>
          <w:tcPr>
            <w:tcW w:w="866" w:type="dxa"/>
            <w:tcBorders>
              <w:top w:val="nil"/>
              <w:left w:val="nil"/>
              <w:bottom w:val="single" w:sz="4" w:space="0" w:color="auto"/>
              <w:right w:val="single" w:sz="4" w:space="0" w:color="auto"/>
            </w:tcBorders>
            <w:shd w:val="clear" w:color="auto" w:fill="auto"/>
            <w:noWrap/>
            <w:vAlign w:val="center"/>
            <w:hideMark/>
          </w:tcPr>
          <w:p w14:paraId="5C15A6C0" w14:textId="77777777" w:rsidR="002D4B67" w:rsidRPr="002D4B67" w:rsidRDefault="002D4B67" w:rsidP="002D4B67">
            <w:pPr>
              <w:jc w:val="right"/>
              <w:rPr>
                <w:sz w:val="19"/>
                <w:szCs w:val="19"/>
                <w:lang w:val="en-US"/>
              </w:rPr>
            </w:pPr>
            <w:r w:rsidRPr="002D4B67">
              <w:rPr>
                <w:sz w:val="19"/>
                <w:szCs w:val="19"/>
                <w:lang w:val="en-US"/>
              </w:rPr>
              <w:t>n/a</w:t>
            </w:r>
          </w:p>
        </w:tc>
      </w:tr>
      <w:tr w:rsidR="00604B60" w:rsidRPr="002D4B67" w14:paraId="2F9350A7" w14:textId="77777777" w:rsidTr="00604B60">
        <w:trPr>
          <w:trHeight w:val="288"/>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14:paraId="4CD64415" w14:textId="77777777" w:rsidR="00604B60" w:rsidRPr="002D4B67" w:rsidRDefault="00604B60" w:rsidP="00604B60">
            <w:pPr>
              <w:jc w:val="right"/>
              <w:rPr>
                <w:sz w:val="19"/>
                <w:szCs w:val="19"/>
                <w:lang w:val="en-US"/>
              </w:rPr>
            </w:pPr>
            <w:r w:rsidRPr="002D4B67">
              <w:rPr>
                <w:sz w:val="19"/>
                <w:szCs w:val="19"/>
                <w:lang w:val="en-US"/>
              </w:rPr>
              <w:t>2.1</w:t>
            </w:r>
          </w:p>
        </w:tc>
        <w:tc>
          <w:tcPr>
            <w:tcW w:w="5495" w:type="dxa"/>
            <w:tcBorders>
              <w:top w:val="nil"/>
              <w:left w:val="nil"/>
              <w:bottom w:val="single" w:sz="4" w:space="0" w:color="auto"/>
              <w:right w:val="single" w:sz="4" w:space="0" w:color="auto"/>
            </w:tcBorders>
            <w:shd w:val="clear" w:color="auto" w:fill="auto"/>
            <w:noWrap/>
            <w:vAlign w:val="center"/>
            <w:hideMark/>
          </w:tcPr>
          <w:p w14:paraId="52FEBC15" w14:textId="77777777" w:rsidR="00604B60" w:rsidRPr="002D4B67" w:rsidRDefault="00604B60" w:rsidP="00604B60">
            <w:pPr>
              <w:jc w:val="left"/>
              <w:rPr>
                <w:sz w:val="19"/>
                <w:szCs w:val="19"/>
                <w:lang w:val="en-US"/>
              </w:rPr>
            </w:pPr>
            <w:r w:rsidRPr="002D4B67">
              <w:rPr>
                <w:sz w:val="19"/>
                <w:szCs w:val="19"/>
                <w:lang w:val="en-US"/>
              </w:rPr>
              <w:t>Lead IA (UNIDO) agreed funding (US $)</w:t>
            </w:r>
          </w:p>
        </w:tc>
        <w:tc>
          <w:tcPr>
            <w:tcW w:w="866" w:type="dxa"/>
            <w:tcBorders>
              <w:top w:val="nil"/>
              <w:left w:val="nil"/>
              <w:bottom w:val="single" w:sz="4" w:space="0" w:color="auto"/>
              <w:right w:val="single" w:sz="4" w:space="0" w:color="auto"/>
            </w:tcBorders>
            <w:shd w:val="clear" w:color="auto" w:fill="auto"/>
            <w:noWrap/>
            <w:vAlign w:val="center"/>
            <w:hideMark/>
          </w:tcPr>
          <w:p w14:paraId="11826565" w14:textId="77777777" w:rsidR="00604B60" w:rsidRPr="002D4B67" w:rsidRDefault="00604B60" w:rsidP="00604B60">
            <w:pPr>
              <w:jc w:val="right"/>
              <w:rPr>
                <w:sz w:val="19"/>
                <w:szCs w:val="19"/>
                <w:lang w:val="en-US"/>
              </w:rPr>
            </w:pPr>
            <w:r w:rsidRPr="002D4B67">
              <w:rPr>
                <w:sz w:val="19"/>
                <w:szCs w:val="19"/>
                <w:lang w:val="en-US"/>
              </w:rPr>
              <w:t>159,000</w:t>
            </w:r>
          </w:p>
        </w:tc>
        <w:tc>
          <w:tcPr>
            <w:tcW w:w="866" w:type="dxa"/>
            <w:tcBorders>
              <w:top w:val="nil"/>
              <w:left w:val="nil"/>
              <w:bottom w:val="single" w:sz="4" w:space="0" w:color="auto"/>
              <w:right w:val="single" w:sz="4" w:space="0" w:color="auto"/>
            </w:tcBorders>
            <w:shd w:val="clear" w:color="auto" w:fill="auto"/>
            <w:noWrap/>
            <w:vAlign w:val="center"/>
            <w:hideMark/>
          </w:tcPr>
          <w:p w14:paraId="52789F85" w14:textId="77777777" w:rsidR="00604B60" w:rsidRPr="002D4B67" w:rsidRDefault="00604B60" w:rsidP="00604B60">
            <w:pPr>
              <w:jc w:val="right"/>
              <w:rPr>
                <w:sz w:val="19"/>
                <w:szCs w:val="19"/>
                <w:lang w:val="en-US"/>
              </w:rPr>
            </w:pPr>
            <w:r w:rsidRPr="002D4B67">
              <w:rPr>
                <w:sz w:val="19"/>
                <w:szCs w:val="19"/>
                <w:lang w:val="en-US"/>
              </w:rPr>
              <w:t> </w:t>
            </w:r>
          </w:p>
        </w:tc>
        <w:tc>
          <w:tcPr>
            <w:tcW w:w="866" w:type="dxa"/>
            <w:tcBorders>
              <w:top w:val="nil"/>
              <w:left w:val="nil"/>
              <w:bottom w:val="single" w:sz="4" w:space="0" w:color="auto"/>
              <w:right w:val="single" w:sz="4" w:space="0" w:color="auto"/>
            </w:tcBorders>
            <w:shd w:val="clear" w:color="auto" w:fill="auto"/>
            <w:noWrap/>
            <w:vAlign w:val="center"/>
            <w:hideMark/>
          </w:tcPr>
          <w:p w14:paraId="788C8442" w14:textId="77777777" w:rsidR="00604B60" w:rsidRPr="002D4B67" w:rsidRDefault="00604B60" w:rsidP="00604B60">
            <w:pPr>
              <w:jc w:val="right"/>
              <w:rPr>
                <w:sz w:val="19"/>
                <w:szCs w:val="19"/>
                <w:lang w:val="en-US"/>
              </w:rPr>
            </w:pPr>
            <w:r w:rsidRPr="002D4B67">
              <w:rPr>
                <w:sz w:val="19"/>
                <w:szCs w:val="19"/>
                <w:lang w:val="en-US"/>
              </w:rPr>
              <w:t> </w:t>
            </w:r>
          </w:p>
        </w:tc>
        <w:tc>
          <w:tcPr>
            <w:tcW w:w="866" w:type="dxa"/>
            <w:tcBorders>
              <w:top w:val="nil"/>
              <w:left w:val="nil"/>
              <w:bottom w:val="single" w:sz="4" w:space="0" w:color="auto"/>
              <w:right w:val="single" w:sz="4" w:space="0" w:color="auto"/>
            </w:tcBorders>
            <w:shd w:val="clear" w:color="auto" w:fill="auto"/>
            <w:noWrap/>
            <w:vAlign w:val="center"/>
            <w:hideMark/>
          </w:tcPr>
          <w:p w14:paraId="41BADB1A" w14:textId="174A4B6D" w:rsidR="00604B60" w:rsidRPr="002D4B67" w:rsidRDefault="00604B60" w:rsidP="00604B60">
            <w:pPr>
              <w:jc w:val="right"/>
              <w:rPr>
                <w:sz w:val="19"/>
                <w:szCs w:val="19"/>
                <w:lang w:val="en-US"/>
              </w:rPr>
            </w:pPr>
            <w:r w:rsidRPr="002D4B67">
              <w:rPr>
                <w:sz w:val="19"/>
                <w:szCs w:val="19"/>
                <w:lang w:val="en-US"/>
              </w:rPr>
              <w:t>41,000</w:t>
            </w:r>
          </w:p>
        </w:tc>
        <w:tc>
          <w:tcPr>
            <w:tcW w:w="866" w:type="dxa"/>
            <w:tcBorders>
              <w:top w:val="nil"/>
              <w:left w:val="nil"/>
              <w:bottom w:val="single" w:sz="4" w:space="0" w:color="auto"/>
              <w:right w:val="single" w:sz="4" w:space="0" w:color="auto"/>
            </w:tcBorders>
            <w:shd w:val="clear" w:color="auto" w:fill="auto"/>
            <w:noWrap/>
            <w:vAlign w:val="center"/>
          </w:tcPr>
          <w:p w14:paraId="3874497D" w14:textId="5D9CBE7D" w:rsidR="00604B60" w:rsidRPr="002D4B67" w:rsidRDefault="00604B60" w:rsidP="00604B60">
            <w:pPr>
              <w:jc w:val="right"/>
              <w:rPr>
                <w:sz w:val="19"/>
                <w:szCs w:val="19"/>
                <w:lang w:val="en-US"/>
              </w:rPr>
            </w:pPr>
          </w:p>
        </w:tc>
        <w:tc>
          <w:tcPr>
            <w:tcW w:w="866" w:type="dxa"/>
            <w:tcBorders>
              <w:top w:val="nil"/>
              <w:left w:val="nil"/>
              <w:bottom w:val="single" w:sz="4" w:space="0" w:color="auto"/>
              <w:right w:val="single" w:sz="4" w:space="0" w:color="auto"/>
            </w:tcBorders>
            <w:shd w:val="clear" w:color="auto" w:fill="auto"/>
            <w:noWrap/>
            <w:vAlign w:val="center"/>
            <w:hideMark/>
          </w:tcPr>
          <w:p w14:paraId="60342077" w14:textId="77777777" w:rsidR="00604B60" w:rsidRPr="002D4B67" w:rsidRDefault="00604B60" w:rsidP="00604B60">
            <w:pPr>
              <w:jc w:val="right"/>
              <w:rPr>
                <w:sz w:val="19"/>
                <w:szCs w:val="19"/>
                <w:lang w:val="en-US"/>
              </w:rPr>
            </w:pPr>
            <w:r w:rsidRPr="002D4B67">
              <w:rPr>
                <w:sz w:val="19"/>
                <w:szCs w:val="19"/>
                <w:lang w:val="en-US"/>
              </w:rPr>
              <w:t> </w:t>
            </w:r>
          </w:p>
        </w:tc>
        <w:tc>
          <w:tcPr>
            <w:tcW w:w="866" w:type="dxa"/>
            <w:tcBorders>
              <w:top w:val="nil"/>
              <w:left w:val="nil"/>
              <w:bottom w:val="single" w:sz="4" w:space="0" w:color="auto"/>
              <w:right w:val="single" w:sz="4" w:space="0" w:color="auto"/>
            </w:tcBorders>
            <w:shd w:val="clear" w:color="auto" w:fill="auto"/>
            <w:noWrap/>
            <w:vAlign w:val="center"/>
            <w:hideMark/>
          </w:tcPr>
          <w:p w14:paraId="4ACE7030" w14:textId="77777777" w:rsidR="00604B60" w:rsidRPr="002D4B67" w:rsidRDefault="00604B60" w:rsidP="00604B60">
            <w:pPr>
              <w:jc w:val="right"/>
              <w:rPr>
                <w:sz w:val="19"/>
                <w:szCs w:val="19"/>
                <w:lang w:val="en-US"/>
              </w:rPr>
            </w:pPr>
            <w:r w:rsidRPr="002D4B67">
              <w:rPr>
                <w:sz w:val="19"/>
                <w:szCs w:val="19"/>
                <w:lang w:val="en-US"/>
              </w:rPr>
              <w:t> </w:t>
            </w:r>
          </w:p>
        </w:tc>
        <w:tc>
          <w:tcPr>
            <w:tcW w:w="866" w:type="dxa"/>
            <w:tcBorders>
              <w:top w:val="nil"/>
              <w:left w:val="nil"/>
              <w:bottom w:val="single" w:sz="4" w:space="0" w:color="auto"/>
              <w:right w:val="single" w:sz="4" w:space="0" w:color="auto"/>
            </w:tcBorders>
            <w:shd w:val="clear" w:color="auto" w:fill="auto"/>
            <w:noWrap/>
            <w:vAlign w:val="center"/>
            <w:hideMark/>
          </w:tcPr>
          <w:p w14:paraId="6CB2BE0C" w14:textId="77777777" w:rsidR="00604B60" w:rsidRPr="002D4B67" w:rsidRDefault="00604B60" w:rsidP="00604B60">
            <w:pPr>
              <w:jc w:val="right"/>
              <w:rPr>
                <w:sz w:val="19"/>
                <w:szCs w:val="19"/>
                <w:lang w:val="en-US"/>
              </w:rPr>
            </w:pPr>
            <w:r w:rsidRPr="002D4B67">
              <w:rPr>
                <w:sz w:val="19"/>
                <w:szCs w:val="19"/>
                <w:lang w:val="en-US"/>
              </w:rPr>
              <w:t>25,000</w:t>
            </w:r>
          </w:p>
        </w:tc>
        <w:tc>
          <w:tcPr>
            <w:tcW w:w="866" w:type="dxa"/>
            <w:tcBorders>
              <w:top w:val="nil"/>
              <w:left w:val="nil"/>
              <w:bottom w:val="single" w:sz="4" w:space="0" w:color="auto"/>
              <w:right w:val="single" w:sz="4" w:space="0" w:color="auto"/>
            </w:tcBorders>
            <w:shd w:val="clear" w:color="auto" w:fill="auto"/>
            <w:noWrap/>
            <w:vAlign w:val="center"/>
            <w:hideMark/>
          </w:tcPr>
          <w:p w14:paraId="2031BFAF" w14:textId="77777777" w:rsidR="00604B60" w:rsidRPr="002D4B67" w:rsidRDefault="00604B60" w:rsidP="00604B60">
            <w:pPr>
              <w:jc w:val="right"/>
              <w:rPr>
                <w:sz w:val="19"/>
                <w:szCs w:val="19"/>
                <w:lang w:val="en-US"/>
              </w:rPr>
            </w:pPr>
            <w:r w:rsidRPr="002D4B67">
              <w:rPr>
                <w:sz w:val="19"/>
                <w:szCs w:val="19"/>
                <w:lang w:val="en-US"/>
              </w:rPr>
              <w:t>225,000</w:t>
            </w:r>
          </w:p>
        </w:tc>
      </w:tr>
      <w:tr w:rsidR="00604B60" w:rsidRPr="002D4B67" w14:paraId="7FF24BB8" w14:textId="77777777" w:rsidTr="00604B60">
        <w:trPr>
          <w:trHeight w:val="288"/>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14:paraId="4189D35C" w14:textId="77777777" w:rsidR="00604B60" w:rsidRPr="002D4B67" w:rsidRDefault="00604B60" w:rsidP="00604B60">
            <w:pPr>
              <w:jc w:val="right"/>
              <w:rPr>
                <w:sz w:val="19"/>
                <w:szCs w:val="19"/>
                <w:lang w:val="en-US"/>
              </w:rPr>
            </w:pPr>
            <w:r w:rsidRPr="002D4B67">
              <w:rPr>
                <w:sz w:val="19"/>
                <w:szCs w:val="19"/>
                <w:lang w:val="en-US"/>
              </w:rPr>
              <w:t>2.2</w:t>
            </w:r>
          </w:p>
        </w:tc>
        <w:tc>
          <w:tcPr>
            <w:tcW w:w="5495" w:type="dxa"/>
            <w:tcBorders>
              <w:top w:val="nil"/>
              <w:left w:val="nil"/>
              <w:bottom w:val="single" w:sz="4" w:space="0" w:color="auto"/>
              <w:right w:val="single" w:sz="4" w:space="0" w:color="auto"/>
            </w:tcBorders>
            <w:shd w:val="clear" w:color="auto" w:fill="auto"/>
            <w:noWrap/>
            <w:vAlign w:val="center"/>
            <w:hideMark/>
          </w:tcPr>
          <w:p w14:paraId="5F7E4F34" w14:textId="77777777" w:rsidR="00604B60" w:rsidRPr="002D4B67" w:rsidRDefault="00604B60" w:rsidP="00604B60">
            <w:pPr>
              <w:jc w:val="left"/>
              <w:rPr>
                <w:sz w:val="19"/>
                <w:szCs w:val="19"/>
                <w:lang w:val="en-US"/>
              </w:rPr>
            </w:pPr>
            <w:r w:rsidRPr="002D4B67">
              <w:rPr>
                <w:sz w:val="19"/>
                <w:szCs w:val="19"/>
                <w:lang w:val="en-US"/>
              </w:rPr>
              <w:t>Support costs for Lead IA (US $)</w:t>
            </w:r>
          </w:p>
        </w:tc>
        <w:tc>
          <w:tcPr>
            <w:tcW w:w="866" w:type="dxa"/>
            <w:tcBorders>
              <w:top w:val="nil"/>
              <w:left w:val="nil"/>
              <w:bottom w:val="single" w:sz="4" w:space="0" w:color="auto"/>
              <w:right w:val="single" w:sz="4" w:space="0" w:color="auto"/>
            </w:tcBorders>
            <w:shd w:val="clear" w:color="auto" w:fill="auto"/>
            <w:noWrap/>
            <w:vAlign w:val="center"/>
            <w:hideMark/>
          </w:tcPr>
          <w:p w14:paraId="0BB1757B" w14:textId="77777777" w:rsidR="00604B60" w:rsidRPr="002D4B67" w:rsidRDefault="00604B60" w:rsidP="00604B60">
            <w:pPr>
              <w:jc w:val="right"/>
              <w:rPr>
                <w:sz w:val="19"/>
                <w:szCs w:val="19"/>
                <w:lang w:val="en-US"/>
              </w:rPr>
            </w:pPr>
            <w:r w:rsidRPr="002D4B67">
              <w:rPr>
                <w:sz w:val="19"/>
                <w:szCs w:val="19"/>
                <w:lang w:val="en-US"/>
              </w:rPr>
              <w:t>14,310</w:t>
            </w:r>
          </w:p>
        </w:tc>
        <w:tc>
          <w:tcPr>
            <w:tcW w:w="866" w:type="dxa"/>
            <w:tcBorders>
              <w:top w:val="nil"/>
              <w:left w:val="nil"/>
              <w:bottom w:val="single" w:sz="4" w:space="0" w:color="auto"/>
              <w:right w:val="single" w:sz="4" w:space="0" w:color="auto"/>
            </w:tcBorders>
            <w:shd w:val="clear" w:color="auto" w:fill="auto"/>
            <w:noWrap/>
            <w:vAlign w:val="center"/>
            <w:hideMark/>
          </w:tcPr>
          <w:p w14:paraId="31F49F44" w14:textId="77777777" w:rsidR="00604B60" w:rsidRPr="002D4B67" w:rsidRDefault="00604B60" w:rsidP="00604B60">
            <w:pPr>
              <w:jc w:val="right"/>
              <w:rPr>
                <w:sz w:val="19"/>
                <w:szCs w:val="19"/>
                <w:lang w:val="en-US"/>
              </w:rPr>
            </w:pPr>
            <w:r w:rsidRPr="002D4B67">
              <w:rPr>
                <w:sz w:val="19"/>
                <w:szCs w:val="19"/>
                <w:lang w:val="en-US"/>
              </w:rPr>
              <w:t> </w:t>
            </w:r>
          </w:p>
        </w:tc>
        <w:tc>
          <w:tcPr>
            <w:tcW w:w="866" w:type="dxa"/>
            <w:tcBorders>
              <w:top w:val="nil"/>
              <w:left w:val="nil"/>
              <w:bottom w:val="single" w:sz="4" w:space="0" w:color="auto"/>
              <w:right w:val="single" w:sz="4" w:space="0" w:color="auto"/>
            </w:tcBorders>
            <w:shd w:val="clear" w:color="auto" w:fill="auto"/>
            <w:noWrap/>
            <w:vAlign w:val="center"/>
            <w:hideMark/>
          </w:tcPr>
          <w:p w14:paraId="108EB44B" w14:textId="77777777" w:rsidR="00604B60" w:rsidRPr="002D4B67" w:rsidRDefault="00604B60" w:rsidP="00604B60">
            <w:pPr>
              <w:jc w:val="right"/>
              <w:rPr>
                <w:sz w:val="19"/>
                <w:szCs w:val="19"/>
                <w:lang w:val="en-US"/>
              </w:rPr>
            </w:pPr>
            <w:r w:rsidRPr="002D4B67">
              <w:rPr>
                <w:sz w:val="19"/>
                <w:szCs w:val="19"/>
                <w:lang w:val="en-US"/>
              </w:rPr>
              <w:t> </w:t>
            </w:r>
          </w:p>
        </w:tc>
        <w:tc>
          <w:tcPr>
            <w:tcW w:w="866" w:type="dxa"/>
            <w:tcBorders>
              <w:top w:val="nil"/>
              <w:left w:val="nil"/>
              <w:bottom w:val="single" w:sz="4" w:space="0" w:color="auto"/>
              <w:right w:val="single" w:sz="4" w:space="0" w:color="auto"/>
            </w:tcBorders>
            <w:shd w:val="clear" w:color="auto" w:fill="auto"/>
            <w:noWrap/>
            <w:vAlign w:val="center"/>
            <w:hideMark/>
          </w:tcPr>
          <w:p w14:paraId="4DA76AC0" w14:textId="5AA31E36" w:rsidR="00604B60" w:rsidRPr="002D4B67" w:rsidRDefault="00604B60" w:rsidP="00604B60">
            <w:pPr>
              <w:jc w:val="right"/>
              <w:rPr>
                <w:sz w:val="19"/>
                <w:szCs w:val="19"/>
                <w:lang w:val="en-US"/>
              </w:rPr>
            </w:pPr>
            <w:r w:rsidRPr="002D4B67">
              <w:rPr>
                <w:sz w:val="19"/>
                <w:szCs w:val="19"/>
                <w:lang w:val="en-US"/>
              </w:rPr>
              <w:t>3,690</w:t>
            </w:r>
          </w:p>
        </w:tc>
        <w:tc>
          <w:tcPr>
            <w:tcW w:w="866" w:type="dxa"/>
            <w:tcBorders>
              <w:top w:val="nil"/>
              <w:left w:val="nil"/>
              <w:bottom w:val="single" w:sz="4" w:space="0" w:color="auto"/>
              <w:right w:val="single" w:sz="4" w:space="0" w:color="auto"/>
            </w:tcBorders>
            <w:shd w:val="clear" w:color="auto" w:fill="auto"/>
            <w:noWrap/>
            <w:vAlign w:val="center"/>
          </w:tcPr>
          <w:p w14:paraId="2AB728DC" w14:textId="61449DA5" w:rsidR="00604B60" w:rsidRPr="002D4B67" w:rsidRDefault="00604B60" w:rsidP="00604B60">
            <w:pPr>
              <w:jc w:val="right"/>
              <w:rPr>
                <w:sz w:val="19"/>
                <w:szCs w:val="19"/>
                <w:lang w:val="en-US"/>
              </w:rPr>
            </w:pPr>
          </w:p>
        </w:tc>
        <w:tc>
          <w:tcPr>
            <w:tcW w:w="866" w:type="dxa"/>
            <w:tcBorders>
              <w:top w:val="nil"/>
              <w:left w:val="nil"/>
              <w:bottom w:val="single" w:sz="4" w:space="0" w:color="auto"/>
              <w:right w:val="single" w:sz="4" w:space="0" w:color="auto"/>
            </w:tcBorders>
            <w:shd w:val="clear" w:color="auto" w:fill="auto"/>
            <w:noWrap/>
            <w:vAlign w:val="center"/>
            <w:hideMark/>
          </w:tcPr>
          <w:p w14:paraId="4FA742FB" w14:textId="77777777" w:rsidR="00604B60" w:rsidRPr="002D4B67" w:rsidRDefault="00604B60" w:rsidP="00604B60">
            <w:pPr>
              <w:jc w:val="right"/>
              <w:rPr>
                <w:sz w:val="19"/>
                <w:szCs w:val="19"/>
                <w:lang w:val="en-US"/>
              </w:rPr>
            </w:pPr>
            <w:r w:rsidRPr="002D4B67">
              <w:rPr>
                <w:sz w:val="19"/>
                <w:szCs w:val="19"/>
                <w:lang w:val="en-US"/>
              </w:rPr>
              <w:t> </w:t>
            </w:r>
          </w:p>
        </w:tc>
        <w:tc>
          <w:tcPr>
            <w:tcW w:w="866" w:type="dxa"/>
            <w:tcBorders>
              <w:top w:val="nil"/>
              <w:left w:val="nil"/>
              <w:bottom w:val="single" w:sz="4" w:space="0" w:color="auto"/>
              <w:right w:val="single" w:sz="4" w:space="0" w:color="auto"/>
            </w:tcBorders>
            <w:shd w:val="clear" w:color="auto" w:fill="auto"/>
            <w:noWrap/>
            <w:vAlign w:val="center"/>
            <w:hideMark/>
          </w:tcPr>
          <w:p w14:paraId="5EC186D3" w14:textId="77777777" w:rsidR="00604B60" w:rsidRPr="002D4B67" w:rsidRDefault="00604B60" w:rsidP="00604B60">
            <w:pPr>
              <w:jc w:val="right"/>
              <w:rPr>
                <w:sz w:val="19"/>
                <w:szCs w:val="19"/>
                <w:lang w:val="en-US"/>
              </w:rPr>
            </w:pPr>
            <w:r w:rsidRPr="002D4B67">
              <w:rPr>
                <w:sz w:val="19"/>
                <w:szCs w:val="19"/>
                <w:lang w:val="en-US"/>
              </w:rPr>
              <w:t> </w:t>
            </w:r>
          </w:p>
        </w:tc>
        <w:tc>
          <w:tcPr>
            <w:tcW w:w="866" w:type="dxa"/>
            <w:tcBorders>
              <w:top w:val="nil"/>
              <w:left w:val="nil"/>
              <w:bottom w:val="single" w:sz="4" w:space="0" w:color="auto"/>
              <w:right w:val="single" w:sz="4" w:space="0" w:color="auto"/>
            </w:tcBorders>
            <w:shd w:val="clear" w:color="auto" w:fill="auto"/>
            <w:noWrap/>
            <w:vAlign w:val="center"/>
            <w:hideMark/>
          </w:tcPr>
          <w:p w14:paraId="415E3F38" w14:textId="77777777" w:rsidR="00604B60" w:rsidRPr="002D4B67" w:rsidRDefault="00604B60" w:rsidP="00604B60">
            <w:pPr>
              <w:jc w:val="right"/>
              <w:rPr>
                <w:sz w:val="19"/>
                <w:szCs w:val="19"/>
                <w:lang w:val="en-US"/>
              </w:rPr>
            </w:pPr>
            <w:r w:rsidRPr="002D4B67">
              <w:rPr>
                <w:sz w:val="19"/>
                <w:szCs w:val="19"/>
                <w:lang w:val="en-US"/>
              </w:rPr>
              <w:t>2,250</w:t>
            </w:r>
          </w:p>
        </w:tc>
        <w:tc>
          <w:tcPr>
            <w:tcW w:w="866" w:type="dxa"/>
            <w:tcBorders>
              <w:top w:val="nil"/>
              <w:left w:val="nil"/>
              <w:bottom w:val="single" w:sz="4" w:space="0" w:color="auto"/>
              <w:right w:val="single" w:sz="4" w:space="0" w:color="auto"/>
            </w:tcBorders>
            <w:shd w:val="clear" w:color="auto" w:fill="auto"/>
            <w:noWrap/>
            <w:vAlign w:val="center"/>
            <w:hideMark/>
          </w:tcPr>
          <w:p w14:paraId="57AC16C4" w14:textId="77777777" w:rsidR="00604B60" w:rsidRPr="002D4B67" w:rsidRDefault="00604B60" w:rsidP="00604B60">
            <w:pPr>
              <w:jc w:val="right"/>
              <w:rPr>
                <w:sz w:val="19"/>
                <w:szCs w:val="19"/>
                <w:lang w:val="en-US"/>
              </w:rPr>
            </w:pPr>
            <w:r w:rsidRPr="002D4B67">
              <w:rPr>
                <w:sz w:val="19"/>
                <w:szCs w:val="19"/>
                <w:lang w:val="en-US"/>
              </w:rPr>
              <w:t>20,250</w:t>
            </w:r>
          </w:p>
        </w:tc>
      </w:tr>
      <w:tr w:rsidR="00604B60" w:rsidRPr="002D4B67" w14:paraId="719E99C8" w14:textId="77777777" w:rsidTr="00604B60">
        <w:trPr>
          <w:trHeight w:val="288"/>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14:paraId="0D4FCEFA" w14:textId="77777777" w:rsidR="00604B60" w:rsidRPr="002D4B67" w:rsidRDefault="00604B60" w:rsidP="00604B60">
            <w:pPr>
              <w:jc w:val="right"/>
              <w:rPr>
                <w:sz w:val="19"/>
                <w:szCs w:val="19"/>
                <w:lang w:val="en-US"/>
              </w:rPr>
            </w:pPr>
            <w:r w:rsidRPr="002D4B67">
              <w:rPr>
                <w:sz w:val="19"/>
                <w:szCs w:val="19"/>
                <w:lang w:val="en-US"/>
              </w:rPr>
              <w:t>2.3</w:t>
            </w:r>
          </w:p>
        </w:tc>
        <w:tc>
          <w:tcPr>
            <w:tcW w:w="5495" w:type="dxa"/>
            <w:tcBorders>
              <w:top w:val="nil"/>
              <w:left w:val="nil"/>
              <w:bottom w:val="single" w:sz="4" w:space="0" w:color="auto"/>
              <w:right w:val="single" w:sz="4" w:space="0" w:color="auto"/>
            </w:tcBorders>
            <w:shd w:val="clear" w:color="auto" w:fill="auto"/>
            <w:noWrap/>
            <w:vAlign w:val="center"/>
            <w:hideMark/>
          </w:tcPr>
          <w:p w14:paraId="49C40D7C" w14:textId="77777777" w:rsidR="00604B60" w:rsidRPr="002D4B67" w:rsidRDefault="00604B60" w:rsidP="00604B60">
            <w:pPr>
              <w:jc w:val="left"/>
              <w:rPr>
                <w:sz w:val="19"/>
                <w:szCs w:val="19"/>
                <w:lang w:val="en-US"/>
              </w:rPr>
            </w:pPr>
            <w:r w:rsidRPr="002D4B67">
              <w:rPr>
                <w:sz w:val="19"/>
                <w:szCs w:val="19"/>
                <w:lang w:val="en-US"/>
              </w:rPr>
              <w:t>Cooperating IA (UNEP) agreed funding (US $)</w:t>
            </w:r>
          </w:p>
        </w:tc>
        <w:tc>
          <w:tcPr>
            <w:tcW w:w="866" w:type="dxa"/>
            <w:tcBorders>
              <w:top w:val="nil"/>
              <w:left w:val="nil"/>
              <w:bottom w:val="single" w:sz="4" w:space="0" w:color="auto"/>
              <w:right w:val="single" w:sz="4" w:space="0" w:color="auto"/>
            </w:tcBorders>
            <w:shd w:val="clear" w:color="auto" w:fill="auto"/>
            <w:noWrap/>
            <w:vAlign w:val="center"/>
            <w:hideMark/>
          </w:tcPr>
          <w:p w14:paraId="01461E86" w14:textId="77777777" w:rsidR="00604B60" w:rsidRPr="002D4B67" w:rsidRDefault="00604B60" w:rsidP="00604B60">
            <w:pPr>
              <w:jc w:val="right"/>
              <w:rPr>
                <w:sz w:val="19"/>
                <w:szCs w:val="19"/>
                <w:lang w:val="en-US"/>
              </w:rPr>
            </w:pPr>
            <w:r w:rsidRPr="002D4B67">
              <w:rPr>
                <w:sz w:val="19"/>
                <w:szCs w:val="19"/>
                <w:lang w:val="en-US"/>
              </w:rPr>
              <w:t>40,000</w:t>
            </w:r>
          </w:p>
        </w:tc>
        <w:tc>
          <w:tcPr>
            <w:tcW w:w="866" w:type="dxa"/>
            <w:tcBorders>
              <w:top w:val="nil"/>
              <w:left w:val="nil"/>
              <w:bottom w:val="single" w:sz="4" w:space="0" w:color="auto"/>
              <w:right w:val="single" w:sz="4" w:space="0" w:color="auto"/>
            </w:tcBorders>
            <w:shd w:val="clear" w:color="auto" w:fill="auto"/>
            <w:noWrap/>
            <w:vAlign w:val="center"/>
            <w:hideMark/>
          </w:tcPr>
          <w:p w14:paraId="7A0DB14D" w14:textId="77777777" w:rsidR="00604B60" w:rsidRPr="002D4B67" w:rsidRDefault="00604B60" w:rsidP="00604B60">
            <w:pPr>
              <w:jc w:val="right"/>
              <w:rPr>
                <w:sz w:val="19"/>
                <w:szCs w:val="19"/>
                <w:lang w:val="en-US"/>
              </w:rPr>
            </w:pPr>
            <w:r w:rsidRPr="002D4B67">
              <w:rPr>
                <w:sz w:val="19"/>
                <w:szCs w:val="19"/>
                <w:lang w:val="en-US"/>
              </w:rPr>
              <w:t> </w:t>
            </w:r>
          </w:p>
        </w:tc>
        <w:tc>
          <w:tcPr>
            <w:tcW w:w="866" w:type="dxa"/>
            <w:tcBorders>
              <w:top w:val="nil"/>
              <w:left w:val="nil"/>
              <w:bottom w:val="single" w:sz="4" w:space="0" w:color="auto"/>
              <w:right w:val="single" w:sz="4" w:space="0" w:color="auto"/>
            </w:tcBorders>
            <w:shd w:val="clear" w:color="auto" w:fill="auto"/>
            <w:noWrap/>
            <w:vAlign w:val="center"/>
            <w:hideMark/>
          </w:tcPr>
          <w:p w14:paraId="7A57C0C5" w14:textId="77777777" w:rsidR="00604B60" w:rsidRPr="002D4B67" w:rsidRDefault="00604B60" w:rsidP="00604B60">
            <w:pPr>
              <w:jc w:val="right"/>
              <w:rPr>
                <w:sz w:val="19"/>
                <w:szCs w:val="19"/>
                <w:lang w:val="en-US"/>
              </w:rPr>
            </w:pPr>
            <w:r w:rsidRPr="002D4B67">
              <w:rPr>
                <w:sz w:val="19"/>
                <w:szCs w:val="19"/>
                <w:lang w:val="en-US"/>
              </w:rPr>
              <w:t> </w:t>
            </w:r>
          </w:p>
        </w:tc>
        <w:tc>
          <w:tcPr>
            <w:tcW w:w="866" w:type="dxa"/>
            <w:tcBorders>
              <w:top w:val="nil"/>
              <w:left w:val="nil"/>
              <w:bottom w:val="single" w:sz="4" w:space="0" w:color="auto"/>
              <w:right w:val="single" w:sz="4" w:space="0" w:color="auto"/>
            </w:tcBorders>
            <w:shd w:val="clear" w:color="auto" w:fill="auto"/>
            <w:noWrap/>
            <w:vAlign w:val="center"/>
            <w:hideMark/>
          </w:tcPr>
          <w:p w14:paraId="138B3D3B" w14:textId="0A7E49BA" w:rsidR="00604B60" w:rsidRPr="002D4B67" w:rsidRDefault="00604B60" w:rsidP="00604B60">
            <w:pPr>
              <w:jc w:val="right"/>
              <w:rPr>
                <w:sz w:val="19"/>
                <w:szCs w:val="19"/>
                <w:lang w:val="en-US"/>
              </w:rPr>
            </w:pPr>
            <w:r w:rsidRPr="002D4B67">
              <w:rPr>
                <w:sz w:val="19"/>
                <w:szCs w:val="19"/>
                <w:lang w:val="en-US"/>
              </w:rPr>
              <w:t>47,500</w:t>
            </w:r>
          </w:p>
        </w:tc>
        <w:tc>
          <w:tcPr>
            <w:tcW w:w="866" w:type="dxa"/>
            <w:tcBorders>
              <w:top w:val="nil"/>
              <w:left w:val="nil"/>
              <w:bottom w:val="single" w:sz="4" w:space="0" w:color="auto"/>
              <w:right w:val="single" w:sz="4" w:space="0" w:color="auto"/>
            </w:tcBorders>
            <w:shd w:val="clear" w:color="auto" w:fill="auto"/>
            <w:noWrap/>
            <w:vAlign w:val="center"/>
          </w:tcPr>
          <w:p w14:paraId="5FB8B70E" w14:textId="2060B3C9" w:rsidR="00604B60" w:rsidRPr="002D4B67" w:rsidRDefault="00604B60" w:rsidP="00604B60">
            <w:pPr>
              <w:jc w:val="right"/>
              <w:rPr>
                <w:sz w:val="19"/>
                <w:szCs w:val="19"/>
                <w:lang w:val="en-US"/>
              </w:rPr>
            </w:pPr>
          </w:p>
        </w:tc>
        <w:tc>
          <w:tcPr>
            <w:tcW w:w="866" w:type="dxa"/>
            <w:tcBorders>
              <w:top w:val="nil"/>
              <w:left w:val="nil"/>
              <w:bottom w:val="single" w:sz="4" w:space="0" w:color="auto"/>
              <w:right w:val="single" w:sz="4" w:space="0" w:color="auto"/>
            </w:tcBorders>
            <w:shd w:val="clear" w:color="auto" w:fill="auto"/>
            <w:noWrap/>
            <w:vAlign w:val="center"/>
            <w:hideMark/>
          </w:tcPr>
          <w:p w14:paraId="4C537DE2" w14:textId="77777777" w:rsidR="00604B60" w:rsidRPr="002D4B67" w:rsidRDefault="00604B60" w:rsidP="00604B60">
            <w:pPr>
              <w:jc w:val="right"/>
              <w:rPr>
                <w:sz w:val="19"/>
                <w:szCs w:val="19"/>
                <w:lang w:val="en-US"/>
              </w:rPr>
            </w:pPr>
            <w:r w:rsidRPr="002D4B67">
              <w:rPr>
                <w:sz w:val="19"/>
                <w:szCs w:val="19"/>
                <w:lang w:val="en-US"/>
              </w:rPr>
              <w:t> </w:t>
            </w:r>
          </w:p>
        </w:tc>
        <w:tc>
          <w:tcPr>
            <w:tcW w:w="866" w:type="dxa"/>
            <w:tcBorders>
              <w:top w:val="nil"/>
              <w:left w:val="nil"/>
              <w:bottom w:val="single" w:sz="4" w:space="0" w:color="auto"/>
              <w:right w:val="single" w:sz="4" w:space="0" w:color="auto"/>
            </w:tcBorders>
            <w:shd w:val="clear" w:color="auto" w:fill="auto"/>
            <w:noWrap/>
            <w:vAlign w:val="center"/>
            <w:hideMark/>
          </w:tcPr>
          <w:p w14:paraId="3A113339" w14:textId="77777777" w:rsidR="00604B60" w:rsidRPr="002D4B67" w:rsidRDefault="00604B60" w:rsidP="00604B60">
            <w:pPr>
              <w:jc w:val="right"/>
              <w:rPr>
                <w:sz w:val="19"/>
                <w:szCs w:val="19"/>
                <w:lang w:val="en-US"/>
              </w:rPr>
            </w:pPr>
            <w:r w:rsidRPr="002D4B67">
              <w:rPr>
                <w:sz w:val="19"/>
                <w:szCs w:val="19"/>
                <w:lang w:val="en-US"/>
              </w:rPr>
              <w:t> </w:t>
            </w:r>
          </w:p>
        </w:tc>
        <w:tc>
          <w:tcPr>
            <w:tcW w:w="866" w:type="dxa"/>
            <w:tcBorders>
              <w:top w:val="nil"/>
              <w:left w:val="nil"/>
              <w:bottom w:val="single" w:sz="4" w:space="0" w:color="auto"/>
              <w:right w:val="single" w:sz="4" w:space="0" w:color="auto"/>
            </w:tcBorders>
            <w:shd w:val="clear" w:color="auto" w:fill="auto"/>
            <w:noWrap/>
            <w:vAlign w:val="center"/>
            <w:hideMark/>
          </w:tcPr>
          <w:p w14:paraId="40E6EFAB" w14:textId="77777777" w:rsidR="00604B60" w:rsidRPr="002D4B67" w:rsidRDefault="00604B60" w:rsidP="00604B60">
            <w:pPr>
              <w:jc w:val="right"/>
              <w:rPr>
                <w:sz w:val="19"/>
                <w:szCs w:val="19"/>
                <w:lang w:val="en-US"/>
              </w:rPr>
            </w:pPr>
            <w:r w:rsidRPr="002D4B67">
              <w:rPr>
                <w:sz w:val="19"/>
                <w:szCs w:val="19"/>
                <w:lang w:val="en-US"/>
              </w:rPr>
              <w:t>12,500</w:t>
            </w:r>
          </w:p>
        </w:tc>
        <w:tc>
          <w:tcPr>
            <w:tcW w:w="866" w:type="dxa"/>
            <w:tcBorders>
              <w:top w:val="nil"/>
              <w:left w:val="nil"/>
              <w:bottom w:val="single" w:sz="4" w:space="0" w:color="auto"/>
              <w:right w:val="single" w:sz="4" w:space="0" w:color="auto"/>
            </w:tcBorders>
            <w:shd w:val="clear" w:color="auto" w:fill="auto"/>
            <w:noWrap/>
            <w:vAlign w:val="center"/>
            <w:hideMark/>
          </w:tcPr>
          <w:p w14:paraId="7685446A" w14:textId="77777777" w:rsidR="00604B60" w:rsidRPr="002D4B67" w:rsidRDefault="00604B60" w:rsidP="00604B60">
            <w:pPr>
              <w:jc w:val="right"/>
              <w:rPr>
                <w:sz w:val="19"/>
                <w:szCs w:val="19"/>
                <w:lang w:val="en-US"/>
              </w:rPr>
            </w:pPr>
            <w:r w:rsidRPr="002D4B67">
              <w:rPr>
                <w:sz w:val="19"/>
                <w:szCs w:val="19"/>
                <w:lang w:val="en-US"/>
              </w:rPr>
              <w:t>100,000</w:t>
            </w:r>
          </w:p>
        </w:tc>
      </w:tr>
      <w:tr w:rsidR="00604B60" w:rsidRPr="002D4B67" w14:paraId="0A90999F" w14:textId="77777777" w:rsidTr="00604B60">
        <w:trPr>
          <w:trHeight w:val="288"/>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14:paraId="6C7E707C" w14:textId="77777777" w:rsidR="00604B60" w:rsidRPr="002D4B67" w:rsidRDefault="00604B60" w:rsidP="00604B60">
            <w:pPr>
              <w:jc w:val="right"/>
              <w:rPr>
                <w:sz w:val="19"/>
                <w:szCs w:val="19"/>
                <w:lang w:val="en-US"/>
              </w:rPr>
            </w:pPr>
            <w:r w:rsidRPr="002D4B67">
              <w:rPr>
                <w:sz w:val="19"/>
                <w:szCs w:val="19"/>
                <w:lang w:val="en-US"/>
              </w:rPr>
              <w:t>2.4</w:t>
            </w:r>
          </w:p>
        </w:tc>
        <w:tc>
          <w:tcPr>
            <w:tcW w:w="5495" w:type="dxa"/>
            <w:tcBorders>
              <w:top w:val="nil"/>
              <w:left w:val="nil"/>
              <w:bottom w:val="single" w:sz="4" w:space="0" w:color="auto"/>
              <w:right w:val="single" w:sz="4" w:space="0" w:color="auto"/>
            </w:tcBorders>
            <w:shd w:val="clear" w:color="auto" w:fill="auto"/>
            <w:noWrap/>
            <w:vAlign w:val="center"/>
            <w:hideMark/>
          </w:tcPr>
          <w:p w14:paraId="49AE355D" w14:textId="77777777" w:rsidR="00604B60" w:rsidRPr="002D4B67" w:rsidRDefault="00604B60" w:rsidP="00604B60">
            <w:pPr>
              <w:jc w:val="left"/>
              <w:rPr>
                <w:sz w:val="19"/>
                <w:szCs w:val="19"/>
                <w:lang w:val="en-US"/>
              </w:rPr>
            </w:pPr>
            <w:r w:rsidRPr="002D4B67">
              <w:rPr>
                <w:sz w:val="19"/>
                <w:szCs w:val="19"/>
                <w:lang w:val="en-US"/>
              </w:rPr>
              <w:t>Support costs for Cooperating IA (US $)</w:t>
            </w:r>
          </w:p>
        </w:tc>
        <w:tc>
          <w:tcPr>
            <w:tcW w:w="866" w:type="dxa"/>
            <w:tcBorders>
              <w:top w:val="nil"/>
              <w:left w:val="nil"/>
              <w:bottom w:val="single" w:sz="4" w:space="0" w:color="auto"/>
              <w:right w:val="single" w:sz="4" w:space="0" w:color="auto"/>
            </w:tcBorders>
            <w:shd w:val="clear" w:color="auto" w:fill="auto"/>
            <w:noWrap/>
            <w:vAlign w:val="center"/>
            <w:hideMark/>
          </w:tcPr>
          <w:p w14:paraId="3B42156A" w14:textId="77777777" w:rsidR="00604B60" w:rsidRPr="002D4B67" w:rsidRDefault="00604B60" w:rsidP="00604B60">
            <w:pPr>
              <w:jc w:val="right"/>
              <w:rPr>
                <w:sz w:val="19"/>
                <w:szCs w:val="19"/>
                <w:lang w:val="en-US"/>
              </w:rPr>
            </w:pPr>
            <w:r w:rsidRPr="002D4B67">
              <w:rPr>
                <w:sz w:val="19"/>
                <w:szCs w:val="19"/>
                <w:lang w:val="en-US"/>
              </w:rPr>
              <w:t>5,200</w:t>
            </w:r>
          </w:p>
        </w:tc>
        <w:tc>
          <w:tcPr>
            <w:tcW w:w="866" w:type="dxa"/>
            <w:tcBorders>
              <w:top w:val="nil"/>
              <w:left w:val="nil"/>
              <w:bottom w:val="single" w:sz="4" w:space="0" w:color="auto"/>
              <w:right w:val="single" w:sz="4" w:space="0" w:color="auto"/>
            </w:tcBorders>
            <w:shd w:val="clear" w:color="auto" w:fill="auto"/>
            <w:noWrap/>
            <w:vAlign w:val="center"/>
            <w:hideMark/>
          </w:tcPr>
          <w:p w14:paraId="713C5B2C" w14:textId="77777777" w:rsidR="00604B60" w:rsidRPr="002D4B67" w:rsidRDefault="00604B60" w:rsidP="00604B60">
            <w:pPr>
              <w:jc w:val="right"/>
              <w:rPr>
                <w:sz w:val="19"/>
                <w:szCs w:val="19"/>
                <w:lang w:val="en-US"/>
              </w:rPr>
            </w:pPr>
            <w:r w:rsidRPr="002D4B67">
              <w:rPr>
                <w:sz w:val="19"/>
                <w:szCs w:val="19"/>
                <w:lang w:val="en-US"/>
              </w:rPr>
              <w:t> </w:t>
            </w:r>
          </w:p>
        </w:tc>
        <w:tc>
          <w:tcPr>
            <w:tcW w:w="866" w:type="dxa"/>
            <w:tcBorders>
              <w:top w:val="nil"/>
              <w:left w:val="nil"/>
              <w:bottom w:val="single" w:sz="4" w:space="0" w:color="auto"/>
              <w:right w:val="single" w:sz="4" w:space="0" w:color="auto"/>
            </w:tcBorders>
            <w:shd w:val="clear" w:color="auto" w:fill="auto"/>
            <w:noWrap/>
            <w:vAlign w:val="center"/>
            <w:hideMark/>
          </w:tcPr>
          <w:p w14:paraId="338294C1" w14:textId="77777777" w:rsidR="00604B60" w:rsidRPr="002D4B67" w:rsidRDefault="00604B60" w:rsidP="00604B60">
            <w:pPr>
              <w:jc w:val="right"/>
              <w:rPr>
                <w:sz w:val="19"/>
                <w:szCs w:val="19"/>
                <w:lang w:val="en-US"/>
              </w:rPr>
            </w:pPr>
            <w:r w:rsidRPr="002D4B67">
              <w:rPr>
                <w:sz w:val="19"/>
                <w:szCs w:val="19"/>
                <w:lang w:val="en-US"/>
              </w:rPr>
              <w:t> </w:t>
            </w:r>
          </w:p>
        </w:tc>
        <w:tc>
          <w:tcPr>
            <w:tcW w:w="866" w:type="dxa"/>
            <w:tcBorders>
              <w:top w:val="nil"/>
              <w:left w:val="nil"/>
              <w:bottom w:val="single" w:sz="4" w:space="0" w:color="auto"/>
              <w:right w:val="single" w:sz="4" w:space="0" w:color="auto"/>
            </w:tcBorders>
            <w:shd w:val="clear" w:color="auto" w:fill="auto"/>
            <w:noWrap/>
            <w:vAlign w:val="center"/>
            <w:hideMark/>
          </w:tcPr>
          <w:p w14:paraId="33918E00" w14:textId="6E0F1D03" w:rsidR="00604B60" w:rsidRPr="002D4B67" w:rsidRDefault="00604B60" w:rsidP="00604B60">
            <w:pPr>
              <w:jc w:val="right"/>
              <w:rPr>
                <w:sz w:val="19"/>
                <w:szCs w:val="19"/>
                <w:lang w:val="en-US"/>
              </w:rPr>
            </w:pPr>
            <w:r w:rsidRPr="002D4B67">
              <w:rPr>
                <w:sz w:val="19"/>
                <w:szCs w:val="19"/>
                <w:lang w:val="en-US"/>
              </w:rPr>
              <w:t>6,175</w:t>
            </w:r>
          </w:p>
        </w:tc>
        <w:tc>
          <w:tcPr>
            <w:tcW w:w="866" w:type="dxa"/>
            <w:tcBorders>
              <w:top w:val="nil"/>
              <w:left w:val="nil"/>
              <w:bottom w:val="single" w:sz="4" w:space="0" w:color="auto"/>
              <w:right w:val="single" w:sz="4" w:space="0" w:color="auto"/>
            </w:tcBorders>
            <w:shd w:val="clear" w:color="auto" w:fill="auto"/>
            <w:noWrap/>
            <w:vAlign w:val="center"/>
          </w:tcPr>
          <w:p w14:paraId="72016053" w14:textId="38DDEEA0" w:rsidR="00604B60" w:rsidRPr="002D4B67" w:rsidRDefault="00604B60" w:rsidP="00604B60">
            <w:pPr>
              <w:jc w:val="right"/>
              <w:rPr>
                <w:sz w:val="19"/>
                <w:szCs w:val="19"/>
                <w:lang w:val="en-US"/>
              </w:rPr>
            </w:pPr>
          </w:p>
        </w:tc>
        <w:tc>
          <w:tcPr>
            <w:tcW w:w="866" w:type="dxa"/>
            <w:tcBorders>
              <w:top w:val="nil"/>
              <w:left w:val="nil"/>
              <w:bottom w:val="single" w:sz="4" w:space="0" w:color="auto"/>
              <w:right w:val="single" w:sz="4" w:space="0" w:color="auto"/>
            </w:tcBorders>
            <w:shd w:val="clear" w:color="auto" w:fill="auto"/>
            <w:noWrap/>
            <w:vAlign w:val="center"/>
            <w:hideMark/>
          </w:tcPr>
          <w:p w14:paraId="39D9578C" w14:textId="77777777" w:rsidR="00604B60" w:rsidRPr="002D4B67" w:rsidRDefault="00604B60" w:rsidP="00604B60">
            <w:pPr>
              <w:jc w:val="right"/>
              <w:rPr>
                <w:sz w:val="19"/>
                <w:szCs w:val="19"/>
                <w:lang w:val="en-US"/>
              </w:rPr>
            </w:pPr>
            <w:r w:rsidRPr="002D4B67">
              <w:rPr>
                <w:sz w:val="19"/>
                <w:szCs w:val="19"/>
                <w:lang w:val="en-US"/>
              </w:rPr>
              <w:t> </w:t>
            </w:r>
          </w:p>
        </w:tc>
        <w:tc>
          <w:tcPr>
            <w:tcW w:w="866" w:type="dxa"/>
            <w:tcBorders>
              <w:top w:val="nil"/>
              <w:left w:val="nil"/>
              <w:bottom w:val="single" w:sz="4" w:space="0" w:color="auto"/>
              <w:right w:val="single" w:sz="4" w:space="0" w:color="auto"/>
            </w:tcBorders>
            <w:shd w:val="clear" w:color="auto" w:fill="auto"/>
            <w:noWrap/>
            <w:vAlign w:val="center"/>
            <w:hideMark/>
          </w:tcPr>
          <w:p w14:paraId="62007863" w14:textId="77777777" w:rsidR="00604B60" w:rsidRPr="002D4B67" w:rsidRDefault="00604B60" w:rsidP="00604B60">
            <w:pPr>
              <w:jc w:val="right"/>
              <w:rPr>
                <w:sz w:val="19"/>
                <w:szCs w:val="19"/>
                <w:lang w:val="en-US"/>
              </w:rPr>
            </w:pPr>
            <w:r w:rsidRPr="002D4B67">
              <w:rPr>
                <w:sz w:val="19"/>
                <w:szCs w:val="19"/>
                <w:lang w:val="en-US"/>
              </w:rPr>
              <w:t> </w:t>
            </w:r>
          </w:p>
        </w:tc>
        <w:tc>
          <w:tcPr>
            <w:tcW w:w="866" w:type="dxa"/>
            <w:tcBorders>
              <w:top w:val="nil"/>
              <w:left w:val="nil"/>
              <w:bottom w:val="single" w:sz="4" w:space="0" w:color="auto"/>
              <w:right w:val="single" w:sz="4" w:space="0" w:color="auto"/>
            </w:tcBorders>
            <w:shd w:val="clear" w:color="auto" w:fill="auto"/>
            <w:noWrap/>
            <w:vAlign w:val="center"/>
            <w:hideMark/>
          </w:tcPr>
          <w:p w14:paraId="471768B3" w14:textId="77777777" w:rsidR="00604B60" w:rsidRPr="002D4B67" w:rsidRDefault="00604B60" w:rsidP="00604B60">
            <w:pPr>
              <w:jc w:val="right"/>
              <w:rPr>
                <w:sz w:val="19"/>
                <w:szCs w:val="19"/>
                <w:lang w:val="en-US"/>
              </w:rPr>
            </w:pPr>
            <w:r w:rsidRPr="002D4B67">
              <w:rPr>
                <w:sz w:val="19"/>
                <w:szCs w:val="19"/>
                <w:lang w:val="en-US"/>
              </w:rPr>
              <w:t>1,625</w:t>
            </w:r>
          </w:p>
        </w:tc>
        <w:tc>
          <w:tcPr>
            <w:tcW w:w="866" w:type="dxa"/>
            <w:tcBorders>
              <w:top w:val="nil"/>
              <w:left w:val="nil"/>
              <w:bottom w:val="single" w:sz="4" w:space="0" w:color="auto"/>
              <w:right w:val="single" w:sz="4" w:space="0" w:color="auto"/>
            </w:tcBorders>
            <w:shd w:val="clear" w:color="auto" w:fill="auto"/>
            <w:noWrap/>
            <w:vAlign w:val="center"/>
            <w:hideMark/>
          </w:tcPr>
          <w:p w14:paraId="681862BB" w14:textId="77777777" w:rsidR="00604B60" w:rsidRPr="002D4B67" w:rsidRDefault="00604B60" w:rsidP="00604B60">
            <w:pPr>
              <w:jc w:val="right"/>
              <w:rPr>
                <w:sz w:val="19"/>
                <w:szCs w:val="19"/>
                <w:lang w:val="en-US"/>
              </w:rPr>
            </w:pPr>
            <w:r w:rsidRPr="002D4B67">
              <w:rPr>
                <w:sz w:val="19"/>
                <w:szCs w:val="19"/>
                <w:lang w:val="en-US"/>
              </w:rPr>
              <w:t>13,000</w:t>
            </w:r>
          </w:p>
        </w:tc>
      </w:tr>
      <w:tr w:rsidR="00604B60" w:rsidRPr="002D4B67" w14:paraId="5CE871CF" w14:textId="77777777" w:rsidTr="00604B60">
        <w:trPr>
          <w:trHeight w:val="288"/>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14:paraId="68621BA3" w14:textId="77777777" w:rsidR="00604B60" w:rsidRPr="002D4B67" w:rsidRDefault="00604B60" w:rsidP="00604B60">
            <w:pPr>
              <w:jc w:val="right"/>
              <w:rPr>
                <w:sz w:val="19"/>
                <w:szCs w:val="19"/>
                <w:lang w:val="en-US"/>
              </w:rPr>
            </w:pPr>
            <w:r w:rsidRPr="002D4B67">
              <w:rPr>
                <w:sz w:val="19"/>
                <w:szCs w:val="19"/>
                <w:lang w:val="en-US"/>
              </w:rPr>
              <w:t>3.1</w:t>
            </w:r>
          </w:p>
        </w:tc>
        <w:tc>
          <w:tcPr>
            <w:tcW w:w="5495" w:type="dxa"/>
            <w:tcBorders>
              <w:top w:val="nil"/>
              <w:left w:val="nil"/>
              <w:bottom w:val="single" w:sz="4" w:space="0" w:color="auto"/>
              <w:right w:val="single" w:sz="4" w:space="0" w:color="auto"/>
            </w:tcBorders>
            <w:shd w:val="clear" w:color="auto" w:fill="auto"/>
            <w:noWrap/>
            <w:vAlign w:val="center"/>
            <w:hideMark/>
          </w:tcPr>
          <w:p w14:paraId="16CB22DF" w14:textId="77777777" w:rsidR="00604B60" w:rsidRPr="002D4B67" w:rsidRDefault="00604B60" w:rsidP="00604B60">
            <w:pPr>
              <w:jc w:val="left"/>
              <w:rPr>
                <w:sz w:val="19"/>
                <w:szCs w:val="19"/>
                <w:lang w:val="en-US"/>
              </w:rPr>
            </w:pPr>
            <w:r w:rsidRPr="002D4B67">
              <w:rPr>
                <w:sz w:val="19"/>
                <w:szCs w:val="19"/>
                <w:lang w:val="en-US"/>
              </w:rPr>
              <w:t>Total agreed funding (US $)</w:t>
            </w:r>
          </w:p>
        </w:tc>
        <w:tc>
          <w:tcPr>
            <w:tcW w:w="866" w:type="dxa"/>
            <w:tcBorders>
              <w:top w:val="nil"/>
              <w:left w:val="nil"/>
              <w:bottom w:val="single" w:sz="4" w:space="0" w:color="auto"/>
              <w:right w:val="single" w:sz="4" w:space="0" w:color="auto"/>
            </w:tcBorders>
            <w:shd w:val="clear" w:color="auto" w:fill="auto"/>
            <w:noWrap/>
            <w:vAlign w:val="center"/>
            <w:hideMark/>
          </w:tcPr>
          <w:p w14:paraId="0A0572A6" w14:textId="77777777" w:rsidR="00604B60" w:rsidRPr="002D4B67" w:rsidRDefault="00604B60" w:rsidP="00604B60">
            <w:pPr>
              <w:jc w:val="right"/>
              <w:rPr>
                <w:sz w:val="19"/>
                <w:szCs w:val="19"/>
                <w:lang w:val="en-US"/>
              </w:rPr>
            </w:pPr>
            <w:r w:rsidRPr="002D4B67">
              <w:rPr>
                <w:sz w:val="19"/>
                <w:szCs w:val="19"/>
                <w:lang w:val="en-US"/>
              </w:rPr>
              <w:t>199,000</w:t>
            </w:r>
          </w:p>
        </w:tc>
        <w:tc>
          <w:tcPr>
            <w:tcW w:w="866" w:type="dxa"/>
            <w:tcBorders>
              <w:top w:val="nil"/>
              <w:left w:val="nil"/>
              <w:bottom w:val="single" w:sz="4" w:space="0" w:color="auto"/>
              <w:right w:val="single" w:sz="4" w:space="0" w:color="auto"/>
            </w:tcBorders>
            <w:shd w:val="clear" w:color="auto" w:fill="auto"/>
            <w:noWrap/>
            <w:vAlign w:val="center"/>
            <w:hideMark/>
          </w:tcPr>
          <w:p w14:paraId="0E0BEF2C" w14:textId="77777777" w:rsidR="00604B60" w:rsidRPr="002D4B67" w:rsidRDefault="00604B60" w:rsidP="00604B60">
            <w:pPr>
              <w:jc w:val="right"/>
              <w:rPr>
                <w:sz w:val="19"/>
                <w:szCs w:val="19"/>
                <w:lang w:val="en-US"/>
              </w:rPr>
            </w:pPr>
            <w:r w:rsidRPr="002D4B67">
              <w:rPr>
                <w:sz w:val="19"/>
                <w:szCs w:val="19"/>
                <w:lang w:val="en-US"/>
              </w:rPr>
              <w:t> </w:t>
            </w:r>
          </w:p>
        </w:tc>
        <w:tc>
          <w:tcPr>
            <w:tcW w:w="866" w:type="dxa"/>
            <w:tcBorders>
              <w:top w:val="nil"/>
              <w:left w:val="nil"/>
              <w:bottom w:val="single" w:sz="4" w:space="0" w:color="auto"/>
              <w:right w:val="single" w:sz="4" w:space="0" w:color="auto"/>
            </w:tcBorders>
            <w:shd w:val="clear" w:color="auto" w:fill="auto"/>
            <w:noWrap/>
            <w:vAlign w:val="center"/>
            <w:hideMark/>
          </w:tcPr>
          <w:p w14:paraId="7AE32C8B" w14:textId="77777777" w:rsidR="00604B60" w:rsidRPr="002D4B67" w:rsidRDefault="00604B60" w:rsidP="00604B60">
            <w:pPr>
              <w:jc w:val="right"/>
              <w:rPr>
                <w:sz w:val="19"/>
                <w:szCs w:val="19"/>
                <w:lang w:val="en-US"/>
              </w:rPr>
            </w:pPr>
            <w:r w:rsidRPr="002D4B67">
              <w:rPr>
                <w:sz w:val="19"/>
                <w:szCs w:val="19"/>
                <w:lang w:val="en-US"/>
              </w:rPr>
              <w:t> </w:t>
            </w:r>
          </w:p>
        </w:tc>
        <w:tc>
          <w:tcPr>
            <w:tcW w:w="866" w:type="dxa"/>
            <w:tcBorders>
              <w:top w:val="nil"/>
              <w:left w:val="nil"/>
              <w:bottom w:val="single" w:sz="4" w:space="0" w:color="auto"/>
              <w:right w:val="single" w:sz="4" w:space="0" w:color="auto"/>
            </w:tcBorders>
            <w:shd w:val="clear" w:color="auto" w:fill="auto"/>
            <w:noWrap/>
            <w:vAlign w:val="center"/>
            <w:hideMark/>
          </w:tcPr>
          <w:p w14:paraId="7830CE39" w14:textId="221D28F6" w:rsidR="00604B60" w:rsidRPr="002D4B67" w:rsidRDefault="00604B60" w:rsidP="00604B60">
            <w:pPr>
              <w:jc w:val="right"/>
              <w:rPr>
                <w:sz w:val="19"/>
                <w:szCs w:val="19"/>
                <w:lang w:val="en-US"/>
              </w:rPr>
            </w:pPr>
            <w:r w:rsidRPr="002D4B67">
              <w:rPr>
                <w:sz w:val="19"/>
                <w:szCs w:val="19"/>
                <w:lang w:val="en-US"/>
              </w:rPr>
              <w:t>88,500</w:t>
            </w:r>
          </w:p>
        </w:tc>
        <w:tc>
          <w:tcPr>
            <w:tcW w:w="866" w:type="dxa"/>
            <w:tcBorders>
              <w:top w:val="nil"/>
              <w:left w:val="nil"/>
              <w:bottom w:val="single" w:sz="4" w:space="0" w:color="auto"/>
              <w:right w:val="single" w:sz="4" w:space="0" w:color="auto"/>
            </w:tcBorders>
            <w:shd w:val="clear" w:color="auto" w:fill="auto"/>
            <w:noWrap/>
            <w:vAlign w:val="center"/>
          </w:tcPr>
          <w:p w14:paraId="0364591F" w14:textId="35184A57" w:rsidR="00604B60" w:rsidRPr="002D4B67" w:rsidRDefault="00604B60" w:rsidP="00604B60">
            <w:pPr>
              <w:jc w:val="right"/>
              <w:rPr>
                <w:sz w:val="19"/>
                <w:szCs w:val="19"/>
                <w:lang w:val="en-US"/>
              </w:rPr>
            </w:pPr>
          </w:p>
        </w:tc>
        <w:tc>
          <w:tcPr>
            <w:tcW w:w="866" w:type="dxa"/>
            <w:tcBorders>
              <w:top w:val="nil"/>
              <w:left w:val="nil"/>
              <w:bottom w:val="single" w:sz="4" w:space="0" w:color="auto"/>
              <w:right w:val="single" w:sz="4" w:space="0" w:color="auto"/>
            </w:tcBorders>
            <w:shd w:val="clear" w:color="auto" w:fill="auto"/>
            <w:noWrap/>
            <w:vAlign w:val="center"/>
            <w:hideMark/>
          </w:tcPr>
          <w:p w14:paraId="3BBBA9D7" w14:textId="77777777" w:rsidR="00604B60" w:rsidRPr="002D4B67" w:rsidRDefault="00604B60" w:rsidP="00604B60">
            <w:pPr>
              <w:jc w:val="right"/>
              <w:rPr>
                <w:sz w:val="19"/>
                <w:szCs w:val="19"/>
                <w:lang w:val="en-US"/>
              </w:rPr>
            </w:pPr>
            <w:r w:rsidRPr="002D4B67">
              <w:rPr>
                <w:sz w:val="19"/>
                <w:szCs w:val="19"/>
                <w:lang w:val="en-US"/>
              </w:rPr>
              <w:t> </w:t>
            </w:r>
          </w:p>
        </w:tc>
        <w:tc>
          <w:tcPr>
            <w:tcW w:w="866" w:type="dxa"/>
            <w:tcBorders>
              <w:top w:val="nil"/>
              <w:left w:val="nil"/>
              <w:bottom w:val="single" w:sz="4" w:space="0" w:color="auto"/>
              <w:right w:val="single" w:sz="4" w:space="0" w:color="auto"/>
            </w:tcBorders>
            <w:shd w:val="clear" w:color="auto" w:fill="auto"/>
            <w:noWrap/>
            <w:vAlign w:val="center"/>
            <w:hideMark/>
          </w:tcPr>
          <w:p w14:paraId="296F840F" w14:textId="77777777" w:rsidR="00604B60" w:rsidRPr="002D4B67" w:rsidRDefault="00604B60" w:rsidP="00604B60">
            <w:pPr>
              <w:jc w:val="right"/>
              <w:rPr>
                <w:sz w:val="19"/>
                <w:szCs w:val="19"/>
                <w:lang w:val="en-US"/>
              </w:rPr>
            </w:pPr>
            <w:r w:rsidRPr="002D4B67">
              <w:rPr>
                <w:sz w:val="19"/>
                <w:szCs w:val="19"/>
                <w:lang w:val="en-US"/>
              </w:rPr>
              <w:t> </w:t>
            </w:r>
          </w:p>
        </w:tc>
        <w:tc>
          <w:tcPr>
            <w:tcW w:w="866" w:type="dxa"/>
            <w:tcBorders>
              <w:top w:val="nil"/>
              <w:left w:val="nil"/>
              <w:bottom w:val="single" w:sz="4" w:space="0" w:color="auto"/>
              <w:right w:val="single" w:sz="4" w:space="0" w:color="auto"/>
            </w:tcBorders>
            <w:shd w:val="clear" w:color="auto" w:fill="auto"/>
            <w:noWrap/>
            <w:vAlign w:val="center"/>
            <w:hideMark/>
          </w:tcPr>
          <w:p w14:paraId="3629FCF4" w14:textId="77777777" w:rsidR="00604B60" w:rsidRPr="002D4B67" w:rsidRDefault="00604B60" w:rsidP="00604B60">
            <w:pPr>
              <w:jc w:val="right"/>
              <w:rPr>
                <w:sz w:val="19"/>
                <w:szCs w:val="19"/>
                <w:lang w:val="en-US"/>
              </w:rPr>
            </w:pPr>
            <w:r w:rsidRPr="002D4B67">
              <w:rPr>
                <w:sz w:val="19"/>
                <w:szCs w:val="19"/>
                <w:lang w:val="en-US"/>
              </w:rPr>
              <w:t>37,500</w:t>
            </w:r>
          </w:p>
        </w:tc>
        <w:tc>
          <w:tcPr>
            <w:tcW w:w="866" w:type="dxa"/>
            <w:tcBorders>
              <w:top w:val="nil"/>
              <w:left w:val="nil"/>
              <w:bottom w:val="single" w:sz="4" w:space="0" w:color="auto"/>
              <w:right w:val="single" w:sz="4" w:space="0" w:color="auto"/>
            </w:tcBorders>
            <w:shd w:val="clear" w:color="auto" w:fill="auto"/>
            <w:noWrap/>
            <w:vAlign w:val="center"/>
            <w:hideMark/>
          </w:tcPr>
          <w:p w14:paraId="03D9FDC0" w14:textId="77777777" w:rsidR="00604B60" w:rsidRPr="002D4B67" w:rsidRDefault="00604B60" w:rsidP="00604B60">
            <w:pPr>
              <w:jc w:val="right"/>
              <w:rPr>
                <w:sz w:val="19"/>
                <w:szCs w:val="19"/>
                <w:lang w:val="en-US"/>
              </w:rPr>
            </w:pPr>
            <w:r w:rsidRPr="002D4B67">
              <w:rPr>
                <w:sz w:val="19"/>
                <w:szCs w:val="19"/>
                <w:lang w:val="en-US"/>
              </w:rPr>
              <w:t>325,000</w:t>
            </w:r>
          </w:p>
        </w:tc>
      </w:tr>
      <w:tr w:rsidR="00604B60" w:rsidRPr="002D4B67" w14:paraId="2D5E1DFE" w14:textId="77777777" w:rsidTr="00604B60">
        <w:trPr>
          <w:trHeight w:val="288"/>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14:paraId="5C6301D7" w14:textId="77777777" w:rsidR="00604B60" w:rsidRPr="002D4B67" w:rsidRDefault="00604B60" w:rsidP="00604B60">
            <w:pPr>
              <w:jc w:val="right"/>
              <w:rPr>
                <w:sz w:val="19"/>
                <w:szCs w:val="19"/>
                <w:lang w:val="en-US"/>
              </w:rPr>
            </w:pPr>
            <w:r w:rsidRPr="002D4B67">
              <w:rPr>
                <w:sz w:val="19"/>
                <w:szCs w:val="19"/>
                <w:lang w:val="en-US"/>
              </w:rPr>
              <w:t>3.2</w:t>
            </w:r>
          </w:p>
        </w:tc>
        <w:tc>
          <w:tcPr>
            <w:tcW w:w="5495" w:type="dxa"/>
            <w:tcBorders>
              <w:top w:val="nil"/>
              <w:left w:val="nil"/>
              <w:bottom w:val="single" w:sz="4" w:space="0" w:color="auto"/>
              <w:right w:val="single" w:sz="4" w:space="0" w:color="auto"/>
            </w:tcBorders>
            <w:shd w:val="clear" w:color="auto" w:fill="auto"/>
            <w:noWrap/>
            <w:vAlign w:val="center"/>
            <w:hideMark/>
          </w:tcPr>
          <w:p w14:paraId="5D4A87AB" w14:textId="77777777" w:rsidR="00604B60" w:rsidRPr="002D4B67" w:rsidRDefault="00604B60" w:rsidP="00604B60">
            <w:pPr>
              <w:jc w:val="left"/>
              <w:rPr>
                <w:sz w:val="19"/>
                <w:szCs w:val="19"/>
                <w:lang w:val="en-US"/>
              </w:rPr>
            </w:pPr>
            <w:r w:rsidRPr="002D4B67">
              <w:rPr>
                <w:sz w:val="19"/>
                <w:szCs w:val="19"/>
                <w:lang w:val="en-US"/>
              </w:rPr>
              <w:t>Total support costs (US $)</w:t>
            </w:r>
          </w:p>
        </w:tc>
        <w:tc>
          <w:tcPr>
            <w:tcW w:w="866" w:type="dxa"/>
            <w:tcBorders>
              <w:top w:val="nil"/>
              <w:left w:val="nil"/>
              <w:bottom w:val="single" w:sz="4" w:space="0" w:color="auto"/>
              <w:right w:val="single" w:sz="4" w:space="0" w:color="auto"/>
            </w:tcBorders>
            <w:shd w:val="clear" w:color="auto" w:fill="auto"/>
            <w:noWrap/>
            <w:vAlign w:val="center"/>
            <w:hideMark/>
          </w:tcPr>
          <w:p w14:paraId="0F43A0E9" w14:textId="77777777" w:rsidR="00604B60" w:rsidRPr="002D4B67" w:rsidRDefault="00604B60" w:rsidP="00604B60">
            <w:pPr>
              <w:jc w:val="right"/>
              <w:rPr>
                <w:sz w:val="19"/>
                <w:szCs w:val="19"/>
                <w:lang w:val="en-US"/>
              </w:rPr>
            </w:pPr>
            <w:r w:rsidRPr="002D4B67">
              <w:rPr>
                <w:sz w:val="19"/>
                <w:szCs w:val="19"/>
                <w:lang w:val="en-US"/>
              </w:rPr>
              <w:t>19,510</w:t>
            </w:r>
          </w:p>
        </w:tc>
        <w:tc>
          <w:tcPr>
            <w:tcW w:w="866" w:type="dxa"/>
            <w:tcBorders>
              <w:top w:val="nil"/>
              <w:left w:val="nil"/>
              <w:bottom w:val="single" w:sz="4" w:space="0" w:color="auto"/>
              <w:right w:val="single" w:sz="4" w:space="0" w:color="auto"/>
            </w:tcBorders>
            <w:shd w:val="clear" w:color="auto" w:fill="auto"/>
            <w:noWrap/>
            <w:vAlign w:val="center"/>
            <w:hideMark/>
          </w:tcPr>
          <w:p w14:paraId="3080D2CD" w14:textId="77777777" w:rsidR="00604B60" w:rsidRPr="002D4B67" w:rsidRDefault="00604B60" w:rsidP="00604B60">
            <w:pPr>
              <w:jc w:val="right"/>
              <w:rPr>
                <w:sz w:val="19"/>
                <w:szCs w:val="19"/>
                <w:lang w:val="en-US"/>
              </w:rPr>
            </w:pPr>
            <w:r w:rsidRPr="002D4B67">
              <w:rPr>
                <w:sz w:val="19"/>
                <w:szCs w:val="19"/>
                <w:lang w:val="en-US"/>
              </w:rPr>
              <w:t> </w:t>
            </w:r>
          </w:p>
        </w:tc>
        <w:tc>
          <w:tcPr>
            <w:tcW w:w="866" w:type="dxa"/>
            <w:tcBorders>
              <w:top w:val="nil"/>
              <w:left w:val="nil"/>
              <w:bottom w:val="single" w:sz="4" w:space="0" w:color="auto"/>
              <w:right w:val="single" w:sz="4" w:space="0" w:color="auto"/>
            </w:tcBorders>
            <w:shd w:val="clear" w:color="auto" w:fill="auto"/>
            <w:noWrap/>
            <w:vAlign w:val="center"/>
            <w:hideMark/>
          </w:tcPr>
          <w:p w14:paraId="5923D93D" w14:textId="77777777" w:rsidR="00604B60" w:rsidRPr="002D4B67" w:rsidRDefault="00604B60" w:rsidP="00604B60">
            <w:pPr>
              <w:jc w:val="right"/>
              <w:rPr>
                <w:sz w:val="19"/>
                <w:szCs w:val="19"/>
                <w:lang w:val="en-US"/>
              </w:rPr>
            </w:pPr>
            <w:r w:rsidRPr="002D4B67">
              <w:rPr>
                <w:sz w:val="19"/>
                <w:szCs w:val="19"/>
                <w:lang w:val="en-US"/>
              </w:rPr>
              <w:t> </w:t>
            </w:r>
          </w:p>
        </w:tc>
        <w:tc>
          <w:tcPr>
            <w:tcW w:w="866" w:type="dxa"/>
            <w:tcBorders>
              <w:top w:val="nil"/>
              <w:left w:val="nil"/>
              <w:bottom w:val="single" w:sz="4" w:space="0" w:color="auto"/>
              <w:right w:val="single" w:sz="4" w:space="0" w:color="auto"/>
            </w:tcBorders>
            <w:shd w:val="clear" w:color="auto" w:fill="auto"/>
            <w:noWrap/>
            <w:vAlign w:val="center"/>
            <w:hideMark/>
          </w:tcPr>
          <w:p w14:paraId="4F51E009" w14:textId="036A5510" w:rsidR="00604B60" w:rsidRPr="002D4B67" w:rsidRDefault="00604B60" w:rsidP="00604B60">
            <w:pPr>
              <w:jc w:val="right"/>
              <w:rPr>
                <w:sz w:val="19"/>
                <w:szCs w:val="19"/>
                <w:lang w:val="en-US"/>
              </w:rPr>
            </w:pPr>
            <w:r w:rsidRPr="002D4B67">
              <w:rPr>
                <w:sz w:val="19"/>
                <w:szCs w:val="19"/>
                <w:lang w:val="en-US"/>
              </w:rPr>
              <w:t>9,865</w:t>
            </w:r>
          </w:p>
        </w:tc>
        <w:tc>
          <w:tcPr>
            <w:tcW w:w="866" w:type="dxa"/>
            <w:tcBorders>
              <w:top w:val="nil"/>
              <w:left w:val="nil"/>
              <w:bottom w:val="single" w:sz="4" w:space="0" w:color="auto"/>
              <w:right w:val="single" w:sz="4" w:space="0" w:color="auto"/>
            </w:tcBorders>
            <w:shd w:val="clear" w:color="auto" w:fill="auto"/>
            <w:noWrap/>
            <w:vAlign w:val="center"/>
          </w:tcPr>
          <w:p w14:paraId="130CA22C" w14:textId="7FE8B9C1" w:rsidR="00604B60" w:rsidRPr="002D4B67" w:rsidRDefault="00604B60" w:rsidP="00604B60">
            <w:pPr>
              <w:jc w:val="right"/>
              <w:rPr>
                <w:sz w:val="19"/>
                <w:szCs w:val="19"/>
                <w:lang w:val="en-US"/>
              </w:rPr>
            </w:pPr>
          </w:p>
        </w:tc>
        <w:tc>
          <w:tcPr>
            <w:tcW w:w="866" w:type="dxa"/>
            <w:tcBorders>
              <w:top w:val="nil"/>
              <w:left w:val="nil"/>
              <w:bottom w:val="single" w:sz="4" w:space="0" w:color="auto"/>
              <w:right w:val="single" w:sz="4" w:space="0" w:color="auto"/>
            </w:tcBorders>
            <w:shd w:val="clear" w:color="auto" w:fill="auto"/>
            <w:noWrap/>
            <w:vAlign w:val="center"/>
            <w:hideMark/>
          </w:tcPr>
          <w:p w14:paraId="66B630D9" w14:textId="77777777" w:rsidR="00604B60" w:rsidRPr="002D4B67" w:rsidRDefault="00604B60" w:rsidP="00604B60">
            <w:pPr>
              <w:jc w:val="right"/>
              <w:rPr>
                <w:sz w:val="19"/>
                <w:szCs w:val="19"/>
                <w:lang w:val="en-US"/>
              </w:rPr>
            </w:pPr>
            <w:r w:rsidRPr="002D4B67">
              <w:rPr>
                <w:sz w:val="19"/>
                <w:szCs w:val="19"/>
                <w:lang w:val="en-US"/>
              </w:rPr>
              <w:t> </w:t>
            </w:r>
          </w:p>
        </w:tc>
        <w:tc>
          <w:tcPr>
            <w:tcW w:w="866" w:type="dxa"/>
            <w:tcBorders>
              <w:top w:val="nil"/>
              <w:left w:val="nil"/>
              <w:bottom w:val="single" w:sz="4" w:space="0" w:color="auto"/>
              <w:right w:val="single" w:sz="4" w:space="0" w:color="auto"/>
            </w:tcBorders>
            <w:shd w:val="clear" w:color="auto" w:fill="auto"/>
            <w:noWrap/>
            <w:vAlign w:val="center"/>
            <w:hideMark/>
          </w:tcPr>
          <w:p w14:paraId="767CDDE1" w14:textId="77777777" w:rsidR="00604B60" w:rsidRPr="002D4B67" w:rsidRDefault="00604B60" w:rsidP="00604B60">
            <w:pPr>
              <w:jc w:val="right"/>
              <w:rPr>
                <w:sz w:val="19"/>
                <w:szCs w:val="19"/>
                <w:lang w:val="en-US"/>
              </w:rPr>
            </w:pPr>
            <w:r w:rsidRPr="002D4B67">
              <w:rPr>
                <w:sz w:val="19"/>
                <w:szCs w:val="19"/>
                <w:lang w:val="en-US"/>
              </w:rPr>
              <w:t> </w:t>
            </w:r>
          </w:p>
        </w:tc>
        <w:tc>
          <w:tcPr>
            <w:tcW w:w="866" w:type="dxa"/>
            <w:tcBorders>
              <w:top w:val="nil"/>
              <w:left w:val="nil"/>
              <w:bottom w:val="single" w:sz="4" w:space="0" w:color="auto"/>
              <w:right w:val="single" w:sz="4" w:space="0" w:color="auto"/>
            </w:tcBorders>
            <w:shd w:val="clear" w:color="auto" w:fill="auto"/>
            <w:noWrap/>
            <w:vAlign w:val="center"/>
            <w:hideMark/>
          </w:tcPr>
          <w:p w14:paraId="2F58F3E8" w14:textId="77777777" w:rsidR="00604B60" w:rsidRPr="002D4B67" w:rsidRDefault="00604B60" w:rsidP="00604B60">
            <w:pPr>
              <w:jc w:val="right"/>
              <w:rPr>
                <w:sz w:val="19"/>
                <w:szCs w:val="19"/>
                <w:lang w:val="en-US"/>
              </w:rPr>
            </w:pPr>
            <w:r w:rsidRPr="002D4B67">
              <w:rPr>
                <w:sz w:val="19"/>
                <w:szCs w:val="19"/>
                <w:lang w:val="en-US"/>
              </w:rPr>
              <w:t>3,875</w:t>
            </w:r>
          </w:p>
        </w:tc>
        <w:tc>
          <w:tcPr>
            <w:tcW w:w="866" w:type="dxa"/>
            <w:tcBorders>
              <w:top w:val="nil"/>
              <w:left w:val="nil"/>
              <w:bottom w:val="single" w:sz="4" w:space="0" w:color="auto"/>
              <w:right w:val="single" w:sz="4" w:space="0" w:color="auto"/>
            </w:tcBorders>
            <w:shd w:val="clear" w:color="auto" w:fill="auto"/>
            <w:noWrap/>
            <w:vAlign w:val="center"/>
            <w:hideMark/>
          </w:tcPr>
          <w:p w14:paraId="0291C5CE" w14:textId="77777777" w:rsidR="00604B60" w:rsidRPr="002D4B67" w:rsidRDefault="00604B60" w:rsidP="00604B60">
            <w:pPr>
              <w:jc w:val="right"/>
              <w:rPr>
                <w:sz w:val="19"/>
                <w:szCs w:val="19"/>
                <w:lang w:val="en-US"/>
              </w:rPr>
            </w:pPr>
            <w:r w:rsidRPr="002D4B67">
              <w:rPr>
                <w:sz w:val="19"/>
                <w:szCs w:val="19"/>
                <w:lang w:val="en-US"/>
              </w:rPr>
              <w:t>33,250</w:t>
            </w:r>
          </w:p>
        </w:tc>
      </w:tr>
      <w:tr w:rsidR="00604B60" w:rsidRPr="002D4B67" w14:paraId="7DBFC0A8" w14:textId="77777777" w:rsidTr="00604B60">
        <w:trPr>
          <w:trHeight w:val="288"/>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14:paraId="0EB16EEC" w14:textId="77777777" w:rsidR="00604B60" w:rsidRPr="002D4B67" w:rsidRDefault="00604B60" w:rsidP="00604B60">
            <w:pPr>
              <w:jc w:val="right"/>
              <w:rPr>
                <w:sz w:val="19"/>
                <w:szCs w:val="19"/>
                <w:lang w:val="en-US"/>
              </w:rPr>
            </w:pPr>
            <w:r w:rsidRPr="002D4B67">
              <w:rPr>
                <w:sz w:val="19"/>
                <w:szCs w:val="19"/>
                <w:lang w:val="en-US"/>
              </w:rPr>
              <w:t>3.3</w:t>
            </w:r>
          </w:p>
        </w:tc>
        <w:tc>
          <w:tcPr>
            <w:tcW w:w="5495" w:type="dxa"/>
            <w:tcBorders>
              <w:top w:val="nil"/>
              <w:left w:val="nil"/>
              <w:bottom w:val="single" w:sz="4" w:space="0" w:color="auto"/>
              <w:right w:val="single" w:sz="4" w:space="0" w:color="auto"/>
            </w:tcBorders>
            <w:shd w:val="clear" w:color="auto" w:fill="auto"/>
            <w:noWrap/>
            <w:vAlign w:val="center"/>
            <w:hideMark/>
          </w:tcPr>
          <w:p w14:paraId="47F90F74" w14:textId="77777777" w:rsidR="00604B60" w:rsidRPr="002D4B67" w:rsidRDefault="00604B60" w:rsidP="00604B60">
            <w:pPr>
              <w:jc w:val="left"/>
              <w:rPr>
                <w:sz w:val="19"/>
                <w:szCs w:val="19"/>
                <w:lang w:val="en-US"/>
              </w:rPr>
            </w:pPr>
            <w:r w:rsidRPr="002D4B67">
              <w:rPr>
                <w:sz w:val="19"/>
                <w:szCs w:val="19"/>
                <w:lang w:val="en-US"/>
              </w:rPr>
              <w:t>Total agreed costs (US $)</w:t>
            </w:r>
          </w:p>
        </w:tc>
        <w:tc>
          <w:tcPr>
            <w:tcW w:w="866" w:type="dxa"/>
            <w:tcBorders>
              <w:top w:val="nil"/>
              <w:left w:val="nil"/>
              <w:bottom w:val="single" w:sz="4" w:space="0" w:color="auto"/>
              <w:right w:val="single" w:sz="4" w:space="0" w:color="auto"/>
            </w:tcBorders>
            <w:shd w:val="clear" w:color="auto" w:fill="auto"/>
            <w:noWrap/>
            <w:vAlign w:val="center"/>
            <w:hideMark/>
          </w:tcPr>
          <w:p w14:paraId="38D2A610" w14:textId="77777777" w:rsidR="00604B60" w:rsidRPr="002D4B67" w:rsidRDefault="00604B60" w:rsidP="00604B60">
            <w:pPr>
              <w:jc w:val="right"/>
              <w:rPr>
                <w:sz w:val="19"/>
                <w:szCs w:val="19"/>
                <w:lang w:val="en-US"/>
              </w:rPr>
            </w:pPr>
            <w:r w:rsidRPr="002D4B67">
              <w:rPr>
                <w:sz w:val="19"/>
                <w:szCs w:val="19"/>
                <w:lang w:val="en-US"/>
              </w:rPr>
              <w:t>218,510</w:t>
            </w:r>
          </w:p>
        </w:tc>
        <w:tc>
          <w:tcPr>
            <w:tcW w:w="866" w:type="dxa"/>
            <w:tcBorders>
              <w:top w:val="nil"/>
              <w:left w:val="nil"/>
              <w:bottom w:val="single" w:sz="4" w:space="0" w:color="auto"/>
              <w:right w:val="single" w:sz="4" w:space="0" w:color="auto"/>
            </w:tcBorders>
            <w:shd w:val="clear" w:color="auto" w:fill="auto"/>
            <w:noWrap/>
            <w:vAlign w:val="center"/>
            <w:hideMark/>
          </w:tcPr>
          <w:p w14:paraId="04399440" w14:textId="77777777" w:rsidR="00604B60" w:rsidRPr="002D4B67" w:rsidRDefault="00604B60" w:rsidP="00604B60">
            <w:pPr>
              <w:jc w:val="right"/>
              <w:rPr>
                <w:sz w:val="19"/>
                <w:szCs w:val="19"/>
                <w:lang w:val="en-US"/>
              </w:rPr>
            </w:pPr>
            <w:r w:rsidRPr="002D4B67">
              <w:rPr>
                <w:sz w:val="19"/>
                <w:szCs w:val="19"/>
                <w:lang w:val="en-US"/>
              </w:rPr>
              <w:t> </w:t>
            </w:r>
          </w:p>
        </w:tc>
        <w:tc>
          <w:tcPr>
            <w:tcW w:w="866" w:type="dxa"/>
            <w:tcBorders>
              <w:top w:val="nil"/>
              <w:left w:val="nil"/>
              <w:bottom w:val="single" w:sz="4" w:space="0" w:color="auto"/>
              <w:right w:val="single" w:sz="4" w:space="0" w:color="auto"/>
            </w:tcBorders>
            <w:shd w:val="clear" w:color="auto" w:fill="auto"/>
            <w:noWrap/>
            <w:vAlign w:val="center"/>
            <w:hideMark/>
          </w:tcPr>
          <w:p w14:paraId="2FF905F6" w14:textId="77777777" w:rsidR="00604B60" w:rsidRPr="002D4B67" w:rsidRDefault="00604B60" w:rsidP="00604B60">
            <w:pPr>
              <w:jc w:val="right"/>
              <w:rPr>
                <w:sz w:val="19"/>
                <w:szCs w:val="19"/>
                <w:lang w:val="en-US"/>
              </w:rPr>
            </w:pPr>
            <w:r w:rsidRPr="002D4B67">
              <w:rPr>
                <w:sz w:val="19"/>
                <w:szCs w:val="19"/>
                <w:lang w:val="en-US"/>
              </w:rPr>
              <w:t> </w:t>
            </w:r>
          </w:p>
        </w:tc>
        <w:tc>
          <w:tcPr>
            <w:tcW w:w="866" w:type="dxa"/>
            <w:tcBorders>
              <w:top w:val="nil"/>
              <w:left w:val="nil"/>
              <w:bottom w:val="single" w:sz="4" w:space="0" w:color="auto"/>
              <w:right w:val="single" w:sz="4" w:space="0" w:color="auto"/>
            </w:tcBorders>
            <w:shd w:val="clear" w:color="auto" w:fill="auto"/>
            <w:noWrap/>
            <w:vAlign w:val="center"/>
            <w:hideMark/>
          </w:tcPr>
          <w:p w14:paraId="7F66765F" w14:textId="44FB37E9" w:rsidR="00604B60" w:rsidRPr="002D4B67" w:rsidRDefault="00604B60" w:rsidP="00604B60">
            <w:pPr>
              <w:jc w:val="right"/>
              <w:rPr>
                <w:sz w:val="19"/>
                <w:szCs w:val="19"/>
                <w:lang w:val="en-US"/>
              </w:rPr>
            </w:pPr>
            <w:r w:rsidRPr="002D4B67">
              <w:rPr>
                <w:sz w:val="19"/>
                <w:szCs w:val="19"/>
                <w:lang w:val="en-US"/>
              </w:rPr>
              <w:t>98,365</w:t>
            </w:r>
          </w:p>
        </w:tc>
        <w:tc>
          <w:tcPr>
            <w:tcW w:w="866" w:type="dxa"/>
            <w:tcBorders>
              <w:top w:val="nil"/>
              <w:left w:val="nil"/>
              <w:bottom w:val="single" w:sz="4" w:space="0" w:color="auto"/>
              <w:right w:val="single" w:sz="4" w:space="0" w:color="auto"/>
            </w:tcBorders>
            <w:shd w:val="clear" w:color="auto" w:fill="auto"/>
            <w:noWrap/>
            <w:vAlign w:val="center"/>
          </w:tcPr>
          <w:p w14:paraId="18D809B5" w14:textId="1E2B0C43" w:rsidR="00604B60" w:rsidRPr="002D4B67" w:rsidRDefault="00604B60" w:rsidP="00604B60">
            <w:pPr>
              <w:jc w:val="right"/>
              <w:rPr>
                <w:sz w:val="19"/>
                <w:szCs w:val="19"/>
                <w:lang w:val="en-US"/>
              </w:rPr>
            </w:pPr>
          </w:p>
        </w:tc>
        <w:tc>
          <w:tcPr>
            <w:tcW w:w="866" w:type="dxa"/>
            <w:tcBorders>
              <w:top w:val="nil"/>
              <w:left w:val="nil"/>
              <w:bottom w:val="single" w:sz="4" w:space="0" w:color="auto"/>
              <w:right w:val="single" w:sz="4" w:space="0" w:color="auto"/>
            </w:tcBorders>
            <w:shd w:val="clear" w:color="auto" w:fill="auto"/>
            <w:noWrap/>
            <w:vAlign w:val="center"/>
            <w:hideMark/>
          </w:tcPr>
          <w:p w14:paraId="32F92D83" w14:textId="77777777" w:rsidR="00604B60" w:rsidRPr="002D4B67" w:rsidRDefault="00604B60" w:rsidP="00604B60">
            <w:pPr>
              <w:jc w:val="right"/>
              <w:rPr>
                <w:sz w:val="19"/>
                <w:szCs w:val="19"/>
                <w:lang w:val="en-US"/>
              </w:rPr>
            </w:pPr>
            <w:r w:rsidRPr="002D4B67">
              <w:rPr>
                <w:sz w:val="19"/>
                <w:szCs w:val="19"/>
                <w:lang w:val="en-US"/>
              </w:rPr>
              <w:t> </w:t>
            </w:r>
          </w:p>
        </w:tc>
        <w:tc>
          <w:tcPr>
            <w:tcW w:w="866" w:type="dxa"/>
            <w:tcBorders>
              <w:top w:val="nil"/>
              <w:left w:val="nil"/>
              <w:bottom w:val="single" w:sz="4" w:space="0" w:color="auto"/>
              <w:right w:val="single" w:sz="4" w:space="0" w:color="auto"/>
            </w:tcBorders>
            <w:shd w:val="clear" w:color="auto" w:fill="auto"/>
            <w:noWrap/>
            <w:vAlign w:val="center"/>
            <w:hideMark/>
          </w:tcPr>
          <w:p w14:paraId="1C53BC61" w14:textId="77777777" w:rsidR="00604B60" w:rsidRPr="002D4B67" w:rsidRDefault="00604B60" w:rsidP="00604B60">
            <w:pPr>
              <w:jc w:val="right"/>
              <w:rPr>
                <w:sz w:val="19"/>
                <w:szCs w:val="19"/>
                <w:lang w:val="en-US"/>
              </w:rPr>
            </w:pPr>
            <w:r w:rsidRPr="002D4B67">
              <w:rPr>
                <w:sz w:val="19"/>
                <w:szCs w:val="19"/>
                <w:lang w:val="en-US"/>
              </w:rPr>
              <w:t> </w:t>
            </w:r>
          </w:p>
        </w:tc>
        <w:tc>
          <w:tcPr>
            <w:tcW w:w="866" w:type="dxa"/>
            <w:tcBorders>
              <w:top w:val="nil"/>
              <w:left w:val="nil"/>
              <w:bottom w:val="single" w:sz="4" w:space="0" w:color="auto"/>
              <w:right w:val="single" w:sz="4" w:space="0" w:color="auto"/>
            </w:tcBorders>
            <w:shd w:val="clear" w:color="auto" w:fill="auto"/>
            <w:noWrap/>
            <w:vAlign w:val="center"/>
            <w:hideMark/>
          </w:tcPr>
          <w:p w14:paraId="536E9B25" w14:textId="77777777" w:rsidR="00604B60" w:rsidRPr="002D4B67" w:rsidRDefault="00604B60" w:rsidP="00604B60">
            <w:pPr>
              <w:jc w:val="right"/>
              <w:rPr>
                <w:sz w:val="19"/>
                <w:szCs w:val="19"/>
                <w:lang w:val="en-US"/>
              </w:rPr>
            </w:pPr>
            <w:r w:rsidRPr="002D4B67">
              <w:rPr>
                <w:sz w:val="19"/>
                <w:szCs w:val="19"/>
                <w:lang w:val="en-US"/>
              </w:rPr>
              <w:t>41,375</w:t>
            </w:r>
          </w:p>
        </w:tc>
        <w:tc>
          <w:tcPr>
            <w:tcW w:w="866" w:type="dxa"/>
            <w:tcBorders>
              <w:top w:val="nil"/>
              <w:left w:val="nil"/>
              <w:bottom w:val="single" w:sz="4" w:space="0" w:color="auto"/>
              <w:right w:val="single" w:sz="4" w:space="0" w:color="auto"/>
            </w:tcBorders>
            <w:shd w:val="clear" w:color="auto" w:fill="auto"/>
            <w:noWrap/>
            <w:vAlign w:val="center"/>
            <w:hideMark/>
          </w:tcPr>
          <w:p w14:paraId="5542C656" w14:textId="77777777" w:rsidR="00604B60" w:rsidRPr="002D4B67" w:rsidRDefault="00604B60" w:rsidP="00604B60">
            <w:pPr>
              <w:jc w:val="right"/>
              <w:rPr>
                <w:sz w:val="19"/>
                <w:szCs w:val="19"/>
                <w:lang w:val="en-US"/>
              </w:rPr>
            </w:pPr>
            <w:r w:rsidRPr="002D4B67">
              <w:rPr>
                <w:sz w:val="19"/>
                <w:szCs w:val="19"/>
                <w:lang w:val="en-US"/>
              </w:rPr>
              <w:t>358,250</w:t>
            </w:r>
          </w:p>
        </w:tc>
      </w:tr>
    </w:tbl>
    <w:p w14:paraId="404EF10E" w14:textId="458640E9" w:rsidR="00140BAB" w:rsidRPr="0021633D" w:rsidRDefault="00CB02DF" w:rsidP="00CB02DF">
      <w:pPr>
        <w:shd w:val="clear" w:color="auto" w:fill="FFFFFF" w:themeFill="background1"/>
        <w:ind w:left="284" w:hanging="284"/>
        <w:rPr>
          <w:color w:val="0D0D0D" w:themeColor="text1" w:themeTint="F2"/>
          <w:sz w:val="18"/>
          <w:szCs w:val="18"/>
          <w:lang w:eastAsia="en-CA"/>
        </w:rPr>
      </w:pPr>
      <w:r w:rsidRPr="002D4B67">
        <w:rPr>
          <w:color w:val="0D0D0D" w:themeColor="text1" w:themeTint="F2"/>
          <w:sz w:val="18"/>
          <w:szCs w:val="18"/>
          <w:lang w:eastAsia="en-CA"/>
        </w:rPr>
        <w:tab/>
      </w:r>
      <w:r w:rsidR="00140BAB" w:rsidRPr="002D4B67">
        <w:rPr>
          <w:color w:val="0D0D0D" w:themeColor="text1" w:themeTint="F2"/>
          <w:sz w:val="18"/>
          <w:szCs w:val="18"/>
          <w:lang w:eastAsia="en-CA"/>
        </w:rPr>
        <w:t>* Based on established HFC baseline</w:t>
      </w:r>
    </w:p>
    <w:p w14:paraId="2F828206" w14:textId="77777777" w:rsidR="00140BAB" w:rsidRDefault="00140BAB" w:rsidP="00140BAB">
      <w:pPr>
        <w:jc w:val="left"/>
        <w:rPr>
          <w:b/>
          <w:sz w:val="20"/>
          <w:szCs w:val="20"/>
        </w:rPr>
      </w:pPr>
    </w:p>
    <w:p w14:paraId="3CC2F526" w14:textId="6EDD1E80" w:rsidR="00140BAB" w:rsidRPr="00B75B5C" w:rsidRDefault="00496EFA" w:rsidP="00496EFA">
      <w:pPr>
        <w:ind w:left="284" w:hanging="284"/>
        <w:jc w:val="left"/>
        <w:rPr>
          <w:b/>
        </w:rPr>
      </w:pPr>
      <w:r>
        <w:rPr>
          <w:b/>
        </w:rPr>
        <w:tab/>
      </w:r>
      <w:r w:rsidR="00140BAB" w:rsidRPr="0092649C">
        <w:rPr>
          <w:b/>
        </w:rPr>
        <w:t>HCFC phase-out management plan (stage II)</w:t>
      </w:r>
      <w:r w:rsidR="00140BAB">
        <w:rPr>
          <w:b/>
        </w:rPr>
        <w:t xml:space="preserve"> </w:t>
      </w:r>
    </w:p>
    <w:tbl>
      <w:tblPr>
        <w:tblW w:w="483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1"/>
        <w:gridCol w:w="3049"/>
        <w:gridCol w:w="771"/>
        <w:gridCol w:w="771"/>
        <w:gridCol w:w="771"/>
        <w:gridCol w:w="870"/>
        <w:gridCol w:w="851"/>
        <w:gridCol w:w="851"/>
        <w:gridCol w:w="900"/>
        <w:gridCol w:w="900"/>
        <w:gridCol w:w="1107"/>
        <w:gridCol w:w="1107"/>
        <w:gridCol w:w="1107"/>
      </w:tblGrid>
      <w:tr w:rsidR="00140BAB" w:rsidRPr="0039283B" w14:paraId="606C345A" w14:textId="77777777" w:rsidTr="0014299A">
        <w:trPr>
          <w:trHeight w:val="98"/>
          <w:tblHeader/>
          <w:jc w:val="center"/>
        </w:trPr>
        <w:tc>
          <w:tcPr>
            <w:tcW w:w="258" w:type="pct"/>
            <w:shd w:val="clear" w:color="auto" w:fill="auto"/>
            <w:tcMar>
              <w:left w:w="58" w:type="dxa"/>
              <w:right w:w="58" w:type="dxa"/>
            </w:tcMar>
            <w:hideMark/>
          </w:tcPr>
          <w:p w14:paraId="1E438BE6" w14:textId="77777777" w:rsidR="00140BAB" w:rsidRPr="0039283B" w:rsidRDefault="00140BAB">
            <w:pPr>
              <w:keepNext/>
              <w:keepLines/>
              <w:jc w:val="center"/>
              <w:rPr>
                <w:b/>
                <w:bCs/>
                <w:color w:val="000000"/>
                <w:sz w:val="19"/>
                <w:szCs w:val="19"/>
                <w:lang w:eastAsia="en-CA"/>
              </w:rPr>
            </w:pPr>
            <w:r w:rsidRPr="0039283B">
              <w:rPr>
                <w:b/>
                <w:bCs/>
                <w:color w:val="000000"/>
                <w:sz w:val="19"/>
                <w:szCs w:val="19"/>
                <w:lang w:eastAsia="en-CA"/>
              </w:rPr>
              <w:t>Row</w:t>
            </w:r>
          </w:p>
        </w:tc>
        <w:tc>
          <w:tcPr>
            <w:tcW w:w="1107" w:type="pct"/>
            <w:shd w:val="clear" w:color="auto" w:fill="auto"/>
            <w:tcMar>
              <w:left w:w="58" w:type="dxa"/>
              <w:right w:w="58" w:type="dxa"/>
            </w:tcMar>
            <w:hideMark/>
          </w:tcPr>
          <w:p w14:paraId="205AA8E9" w14:textId="77777777" w:rsidR="00140BAB" w:rsidRPr="0039283B" w:rsidRDefault="00140BAB">
            <w:pPr>
              <w:keepNext/>
              <w:keepLines/>
              <w:jc w:val="center"/>
              <w:rPr>
                <w:b/>
                <w:bCs/>
                <w:color w:val="000000"/>
                <w:sz w:val="19"/>
                <w:szCs w:val="19"/>
                <w:lang w:eastAsia="en-CA"/>
              </w:rPr>
            </w:pPr>
            <w:r w:rsidRPr="0039283B">
              <w:rPr>
                <w:b/>
                <w:bCs/>
                <w:color w:val="000000"/>
                <w:sz w:val="19"/>
                <w:szCs w:val="19"/>
                <w:lang w:eastAsia="en-CA"/>
              </w:rPr>
              <w:t>Particulars</w:t>
            </w:r>
          </w:p>
        </w:tc>
        <w:tc>
          <w:tcPr>
            <w:tcW w:w="280" w:type="pct"/>
            <w:shd w:val="clear" w:color="auto" w:fill="auto"/>
            <w:tcMar>
              <w:left w:w="58" w:type="dxa"/>
              <w:right w:w="58" w:type="dxa"/>
            </w:tcMar>
            <w:hideMark/>
          </w:tcPr>
          <w:p w14:paraId="510EA884" w14:textId="77777777" w:rsidR="00140BAB" w:rsidRPr="0039283B" w:rsidRDefault="00140BAB">
            <w:pPr>
              <w:keepNext/>
              <w:keepLines/>
              <w:jc w:val="center"/>
              <w:rPr>
                <w:b/>
                <w:bCs/>
                <w:color w:val="000000"/>
                <w:sz w:val="19"/>
                <w:szCs w:val="19"/>
                <w:lang w:eastAsia="en-CA"/>
              </w:rPr>
            </w:pPr>
            <w:r w:rsidRPr="0039283B">
              <w:rPr>
                <w:b/>
                <w:bCs/>
                <w:color w:val="000000"/>
                <w:sz w:val="19"/>
                <w:szCs w:val="19"/>
                <w:lang w:eastAsia="en-CA"/>
              </w:rPr>
              <w:t>2020</w:t>
            </w:r>
          </w:p>
        </w:tc>
        <w:tc>
          <w:tcPr>
            <w:tcW w:w="280" w:type="pct"/>
            <w:tcMar>
              <w:left w:w="58" w:type="dxa"/>
              <w:right w:w="58" w:type="dxa"/>
            </w:tcMar>
          </w:tcPr>
          <w:p w14:paraId="3A63C0CC" w14:textId="77777777" w:rsidR="00140BAB" w:rsidRPr="0039283B" w:rsidRDefault="00140BAB">
            <w:pPr>
              <w:keepNext/>
              <w:keepLines/>
              <w:jc w:val="center"/>
              <w:rPr>
                <w:b/>
                <w:bCs/>
                <w:color w:val="000000"/>
                <w:sz w:val="19"/>
                <w:szCs w:val="19"/>
                <w:lang w:eastAsia="en-CA"/>
              </w:rPr>
            </w:pPr>
            <w:r w:rsidRPr="0039283B">
              <w:rPr>
                <w:b/>
                <w:bCs/>
                <w:color w:val="000000"/>
                <w:sz w:val="19"/>
                <w:szCs w:val="19"/>
                <w:lang w:eastAsia="en-CA"/>
              </w:rPr>
              <w:t>2021</w:t>
            </w:r>
          </w:p>
        </w:tc>
        <w:tc>
          <w:tcPr>
            <w:tcW w:w="280" w:type="pct"/>
            <w:tcMar>
              <w:left w:w="58" w:type="dxa"/>
              <w:right w:w="58" w:type="dxa"/>
            </w:tcMar>
          </w:tcPr>
          <w:p w14:paraId="1FE81AB8" w14:textId="77777777" w:rsidR="00140BAB" w:rsidRPr="0039283B" w:rsidRDefault="00140BAB">
            <w:pPr>
              <w:keepNext/>
              <w:keepLines/>
              <w:jc w:val="center"/>
              <w:rPr>
                <w:b/>
                <w:bCs/>
                <w:color w:val="000000"/>
                <w:sz w:val="19"/>
                <w:szCs w:val="19"/>
                <w:lang w:eastAsia="en-CA"/>
              </w:rPr>
            </w:pPr>
            <w:r w:rsidRPr="0039283B">
              <w:rPr>
                <w:b/>
                <w:bCs/>
                <w:color w:val="000000"/>
                <w:sz w:val="19"/>
                <w:szCs w:val="19"/>
                <w:lang w:eastAsia="en-CA"/>
              </w:rPr>
              <w:t>2022</w:t>
            </w:r>
          </w:p>
        </w:tc>
        <w:tc>
          <w:tcPr>
            <w:tcW w:w="316" w:type="pct"/>
            <w:shd w:val="clear" w:color="auto" w:fill="auto"/>
            <w:tcMar>
              <w:left w:w="58" w:type="dxa"/>
              <w:right w:w="58" w:type="dxa"/>
            </w:tcMar>
            <w:hideMark/>
          </w:tcPr>
          <w:p w14:paraId="2655B8B2" w14:textId="77777777" w:rsidR="00140BAB" w:rsidRPr="0039283B" w:rsidRDefault="00140BAB">
            <w:pPr>
              <w:keepNext/>
              <w:keepLines/>
              <w:jc w:val="center"/>
              <w:rPr>
                <w:b/>
                <w:bCs/>
                <w:color w:val="000000"/>
                <w:sz w:val="19"/>
                <w:szCs w:val="19"/>
                <w:lang w:eastAsia="en-CA"/>
              </w:rPr>
            </w:pPr>
            <w:r w:rsidRPr="0039283B">
              <w:rPr>
                <w:b/>
                <w:bCs/>
                <w:color w:val="000000"/>
                <w:sz w:val="19"/>
                <w:szCs w:val="19"/>
                <w:lang w:eastAsia="en-CA"/>
              </w:rPr>
              <w:t>2023</w:t>
            </w:r>
          </w:p>
        </w:tc>
        <w:tc>
          <w:tcPr>
            <w:tcW w:w="309" w:type="pct"/>
            <w:tcMar>
              <w:left w:w="58" w:type="dxa"/>
              <w:right w:w="58" w:type="dxa"/>
            </w:tcMar>
          </w:tcPr>
          <w:p w14:paraId="419B52D1" w14:textId="77777777" w:rsidR="00140BAB" w:rsidRPr="0039283B" w:rsidRDefault="00140BAB">
            <w:pPr>
              <w:keepNext/>
              <w:keepLines/>
              <w:jc w:val="center"/>
              <w:rPr>
                <w:b/>
                <w:bCs/>
                <w:color w:val="000000"/>
                <w:sz w:val="19"/>
                <w:szCs w:val="19"/>
                <w:lang w:eastAsia="en-CA"/>
              </w:rPr>
            </w:pPr>
            <w:r w:rsidRPr="0039283B">
              <w:rPr>
                <w:b/>
                <w:bCs/>
                <w:color w:val="000000"/>
                <w:sz w:val="19"/>
                <w:szCs w:val="19"/>
                <w:lang w:eastAsia="en-CA"/>
              </w:rPr>
              <w:t>2024</w:t>
            </w:r>
          </w:p>
        </w:tc>
        <w:tc>
          <w:tcPr>
            <w:tcW w:w="309" w:type="pct"/>
            <w:shd w:val="clear" w:color="auto" w:fill="auto"/>
            <w:tcMar>
              <w:left w:w="58" w:type="dxa"/>
              <w:right w:w="58" w:type="dxa"/>
            </w:tcMar>
            <w:hideMark/>
          </w:tcPr>
          <w:p w14:paraId="7EC4E0B5" w14:textId="77777777" w:rsidR="00140BAB" w:rsidRPr="0039283B" w:rsidRDefault="00140BAB">
            <w:pPr>
              <w:keepNext/>
              <w:keepLines/>
              <w:jc w:val="center"/>
              <w:rPr>
                <w:b/>
                <w:bCs/>
                <w:color w:val="000000"/>
                <w:sz w:val="19"/>
                <w:szCs w:val="19"/>
                <w:lang w:eastAsia="en-CA"/>
              </w:rPr>
            </w:pPr>
            <w:r w:rsidRPr="0039283B">
              <w:rPr>
                <w:b/>
                <w:bCs/>
                <w:color w:val="000000"/>
                <w:sz w:val="19"/>
                <w:szCs w:val="19"/>
                <w:lang w:eastAsia="en-CA"/>
              </w:rPr>
              <w:t>2025</w:t>
            </w:r>
          </w:p>
        </w:tc>
        <w:tc>
          <w:tcPr>
            <w:tcW w:w="327" w:type="pct"/>
            <w:shd w:val="clear" w:color="auto" w:fill="auto"/>
            <w:tcMar>
              <w:left w:w="58" w:type="dxa"/>
              <w:right w:w="58" w:type="dxa"/>
            </w:tcMar>
            <w:hideMark/>
          </w:tcPr>
          <w:p w14:paraId="61ED7637" w14:textId="77777777" w:rsidR="00140BAB" w:rsidRPr="0039283B" w:rsidRDefault="00140BAB">
            <w:pPr>
              <w:keepNext/>
              <w:keepLines/>
              <w:jc w:val="center"/>
              <w:rPr>
                <w:b/>
                <w:bCs/>
                <w:color w:val="000000"/>
                <w:sz w:val="19"/>
                <w:szCs w:val="19"/>
                <w:lang w:eastAsia="en-CA"/>
              </w:rPr>
            </w:pPr>
            <w:r w:rsidRPr="0039283B">
              <w:rPr>
                <w:b/>
                <w:bCs/>
                <w:color w:val="000000"/>
                <w:sz w:val="19"/>
                <w:szCs w:val="19"/>
                <w:lang w:eastAsia="en-CA"/>
              </w:rPr>
              <w:t>2026</w:t>
            </w:r>
          </w:p>
        </w:tc>
        <w:tc>
          <w:tcPr>
            <w:tcW w:w="327" w:type="pct"/>
            <w:tcMar>
              <w:left w:w="58" w:type="dxa"/>
              <w:right w:w="58" w:type="dxa"/>
            </w:tcMar>
          </w:tcPr>
          <w:p w14:paraId="6DDCFC90" w14:textId="77777777" w:rsidR="00140BAB" w:rsidRPr="0039283B" w:rsidRDefault="00140BAB">
            <w:pPr>
              <w:keepNext/>
              <w:keepLines/>
              <w:jc w:val="center"/>
              <w:rPr>
                <w:b/>
                <w:bCs/>
                <w:color w:val="000000"/>
                <w:sz w:val="19"/>
                <w:szCs w:val="19"/>
                <w:lang w:eastAsia="en-CA"/>
              </w:rPr>
            </w:pPr>
            <w:r w:rsidRPr="0039283B">
              <w:rPr>
                <w:b/>
                <w:bCs/>
                <w:color w:val="000000"/>
                <w:sz w:val="19"/>
                <w:szCs w:val="19"/>
                <w:lang w:eastAsia="en-CA"/>
              </w:rPr>
              <w:t>2027</w:t>
            </w:r>
          </w:p>
        </w:tc>
        <w:tc>
          <w:tcPr>
            <w:tcW w:w="402" w:type="pct"/>
            <w:shd w:val="clear" w:color="auto" w:fill="auto"/>
            <w:tcMar>
              <w:left w:w="58" w:type="dxa"/>
              <w:right w:w="58" w:type="dxa"/>
            </w:tcMar>
            <w:hideMark/>
          </w:tcPr>
          <w:p w14:paraId="51D1FF52" w14:textId="77777777" w:rsidR="00140BAB" w:rsidRPr="0039283B" w:rsidRDefault="00140BAB">
            <w:pPr>
              <w:keepNext/>
              <w:keepLines/>
              <w:jc w:val="center"/>
              <w:rPr>
                <w:b/>
                <w:bCs/>
                <w:color w:val="000000"/>
                <w:sz w:val="19"/>
                <w:szCs w:val="19"/>
                <w:lang w:eastAsia="en-CA"/>
              </w:rPr>
            </w:pPr>
            <w:r w:rsidRPr="0039283B">
              <w:rPr>
                <w:b/>
                <w:bCs/>
                <w:color w:val="000000"/>
                <w:sz w:val="19"/>
                <w:szCs w:val="19"/>
                <w:lang w:eastAsia="en-CA"/>
              </w:rPr>
              <w:t>2028-2029</w:t>
            </w:r>
          </w:p>
        </w:tc>
        <w:tc>
          <w:tcPr>
            <w:tcW w:w="402" w:type="pct"/>
            <w:tcMar>
              <w:left w:w="58" w:type="dxa"/>
              <w:right w:w="58" w:type="dxa"/>
            </w:tcMar>
          </w:tcPr>
          <w:p w14:paraId="003CD2EC" w14:textId="77777777" w:rsidR="00140BAB" w:rsidRPr="0039283B" w:rsidRDefault="00140BAB">
            <w:pPr>
              <w:keepNext/>
              <w:keepLines/>
              <w:jc w:val="center"/>
              <w:rPr>
                <w:b/>
                <w:bCs/>
                <w:color w:val="000000"/>
                <w:sz w:val="19"/>
                <w:szCs w:val="19"/>
                <w:lang w:eastAsia="en-CA"/>
              </w:rPr>
            </w:pPr>
            <w:r w:rsidRPr="0039283B">
              <w:rPr>
                <w:b/>
                <w:bCs/>
                <w:color w:val="000000"/>
                <w:sz w:val="19"/>
                <w:szCs w:val="19"/>
                <w:lang w:eastAsia="en-CA"/>
              </w:rPr>
              <w:t>2030</w:t>
            </w:r>
          </w:p>
        </w:tc>
        <w:tc>
          <w:tcPr>
            <w:tcW w:w="402" w:type="pct"/>
            <w:shd w:val="clear" w:color="auto" w:fill="auto"/>
            <w:tcMar>
              <w:left w:w="58" w:type="dxa"/>
              <w:right w:w="58" w:type="dxa"/>
            </w:tcMar>
            <w:hideMark/>
          </w:tcPr>
          <w:p w14:paraId="38744AF4" w14:textId="77777777" w:rsidR="00140BAB" w:rsidRPr="0039283B" w:rsidRDefault="00140BAB">
            <w:pPr>
              <w:keepNext/>
              <w:keepLines/>
              <w:jc w:val="center"/>
              <w:rPr>
                <w:b/>
                <w:bCs/>
                <w:color w:val="000000"/>
                <w:sz w:val="19"/>
                <w:szCs w:val="19"/>
                <w:lang w:eastAsia="en-CA"/>
              </w:rPr>
            </w:pPr>
            <w:r w:rsidRPr="0039283B">
              <w:rPr>
                <w:b/>
                <w:bCs/>
                <w:color w:val="000000"/>
                <w:sz w:val="19"/>
                <w:szCs w:val="19"/>
                <w:lang w:eastAsia="en-CA"/>
              </w:rPr>
              <w:t>Total</w:t>
            </w:r>
          </w:p>
        </w:tc>
      </w:tr>
      <w:tr w:rsidR="00140BAB" w:rsidRPr="0039283B" w14:paraId="2F32D4B2" w14:textId="77777777" w:rsidTr="0014299A">
        <w:trPr>
          <w:trHeight w:val="408"/>
          <w:jc w:val="center"/>
        </w:trPr>
        <w:tc>
          <w:tcPr>
            <w:tcW w:w="258" w:type="pct"/>
            <w:shd w:val="clear" w:color="auto" w:fill="auto"/>
            <w:tcMar>
              <w:left w:w="58" w:type="dxa"/>
              <w:right w:w="58" w:type="dxa"/>
            </w:tcMar>
            <w:hideMark/>
          </w:tcPr>
          <w:p w14:paraId="32215463" w14:textId="77777777" w:rsidR="00140BAB" w:rsidRPr="0039283B" w:rsidRDefault="00140BAB">
            <w:pPr>
              <w:keepNext/>
              <w:keepLines/>
              <w:jc w:val="left"/>
              <w:rPr>
                <w:color w:val="000000"/>
                <w:sz w:val="19"/>
                <w:szCs w:val="19"/>
                <w:lang w:eastAsia="en-CA"/>
              </w:rPr>
            </w:pPr>
            <w:r w:rsidRPr="0039283B">
              <w:rPr>
                <w:color w:val="000000"/>
                <w:sz w:val="19"/>
                <w:szCs w:val="19"/>
                <w:lang w:eastAsia="en-CA"/>
              </w:rPr>
              <w:t>1.1</w:t>
            </w:r>
          </w:p>
        </w:tc>
        <w:tc>
          <w:tcPr>
            <w:tcW w:w="1107" w:type="pct"/>
            <w:shd w:val="clear" w:color="auto" w:fill="auto"/>
            <w:tcMar>
              <w:left w:w="58" w:type="dxa"/>
              <w:right w:w="58" w:type="dxa"/>
            </w:tcMar>
            <w:hideMark/>
          </w:tcPr>
          <w:p w14:paraId="43AF1ED3" w14:textId="77777777" w:rsidR="00140BAB" w:rsidRPr="0039283B" w:rsidRDefault="00140BAB">
            <w:pPr>
              <w:keepNext/>
              <w:keepLines/>
              <w:jc w:val="left"/>
              <w:rPr>
                <w:color w:val="000000"/>
                <w:sz w:val="19"/>
                <w:szCs w:val="19"/>
                <w:lang w:eastAsia="en-CA"/>
              </w:rPr>
            </w:pPr>
            <w:r w:rsidRPr="0039283B">
              <w:rPr>
                <w:color w:val="000000"/>
                <w:sz w:val="19"/>
                <w:szCs w:val="19"/>
                <w:lang w:eastAsia="en-CA"/>
              </w:rPr>
              <w:t>Montreal Protocol reduction schedule of Annex C, Group I substances (ODP tonnes)</w:t>
            </w:r>
          </w:p>
        </w:tc>
        <w:tc>
          <w:tcPr>
            <w:tcW w:w="280" w:type="pct"/>
            <w:shd w:val="clear" w:color="auto" w:fill="auto"/>
            <w:tcMar>
              <w:left w:w="58" w:type="dxa"/>
              <w:right w:w="58" w:type="dxa"/>
            </w:tcMar>
          </w:tcPr>
          <w:p w14:paraId="303E5BB8" w14:textId="77777777" w:rsidR="00140BAB" w:rsidRPr="0039283B" w:rsidRDefault="00140BAB">
            <w:pPr>
              <w:tabs>
                <w:tab w:val="left" w:pos="8280"/>
              </w:tabs>
              <w:spacing w:after="60"/>
              <w:jc w:val="right"/>
              <w:rPr>
                <w:sz w:val="19"/>
                <w:szCs w:val="19"/>
              </w:rPr>
            </w:pPr>
            <w:r w:rsidRPr="0039283B">
              <w:rPr>
                <w:sz w:val="19"/>
                <w:szCs w:val="19"/>
              </w:rPr>
              <w:t>4.42</w:t>
            </w:r>
          </w:p>
        </w:tc>
        <w:tc>
          <w:tcPr>
            <w:tcW w:w="280" w:type="pct"/>
            <w:tcMar>
              <w:left w:w="58" w:type="dxa"/>
              <w:right w:w="58" w:type="dxa"/>
            </w:tcMar>
          </w:tcPr>
          <w:p w14:paraId="63517E3A" w14:textId="77777777" w:rsidR="00140BAB" w:rsidRPr="0039283B" w:rsidRDefault="00140BAB">
            <w:pPr>
              <w:tabs>
                <w:tab w:val="left" w:pos="8280"/>
              </w:tabs>
              <w:spacing w:after="60"/>
              <w:jc w:val="right"/>
              <w:rPr>
                <w:sz w:val="19"/>
                <w:szCs w:val="19"/>
              </w:rPr>
            </w:pPr>
            <w:r w:rsidRPr="0039283B">
              <w:rPr>
                <w:sz w:val="19"/>
                <w:szCs w:val="19"/>
              </w:rPr>
              <w:t>4.42</w:t>
            </w:r>
          </w:p>
        </w:tc>
        <w:tc>
          <w:tcPr>
            <w:tcW w:w="280" w:type="pct"/>
            <w:tcMar>
              <w:left w:w="58" w:type="dxa"/>
              <w:right w:w="58" w:type="dxa"/>
            </w:tcMar>
          </w:tcPr>
          <w:p w14:paraId="486475D9" w14:textId="77777777" w:rsidR="00140BAB" w:rsidRPr="0039283B" w:rsidRDefault="00140BAB">
            <w:pPr>
              <w:tabs>
                <w:tab w:val="left" w:pos="8280"/>
              </w:tabs>
              <w:spacing w:after="60"/>
              <w:jc w:val="right"/>
              <w:rPr>
                <w:sz w:val="19"/>
                <w:szCs w:val="19"/>
              </w:rPr>
            </w:pPr>
            <w:r w:rsidRPr="0039283B">
              <w:rPr>
                <w:sz w:val="19"/>
                <w:szCs w:val="19"/>
              </w:rPr>
              <w:t>4.42</w:t>
            </w:r>
          </w:p>
        </w:tc>
        <w:tc>
          <w:tcPr>
            <w:tcW w:w="316" w:type="pct"/>
            <w:shd w:val="clear" w:color="auto" w:fill="auto"/>
            <w:tcMar>
              <w:left w:w="58" w:type="dxa"/>
              <w:right w:w="58" w:type="dxa"/>
            </w:tcMar>
          </w:tcPr>
          <w:p w14:paraId="5109EC8F" w14:textId="77777777" w:rsidR="00140BAB" w:rsidRPr="0039283B" w:rsidRDefault="00140BAB">
            <w:pPr>
              <w:tabs>
                <w:tab w:val="left" w:pos="8280"/>
              </w:tabs>
              <w:spacing w:after="60"/>
              <w:jc w:val="right"/>
              <w:rPr>
                <w:sz w:val="19"/>
                <w:szCs w:val="19"/>
              </w:rPr>
            </w:pPr>
            <w:r w:rsidRPr="0039283B">
              <w:rPr>
                <w:sz w:val="19"/>
                <w:szCs w:val="19"/>
              </w:rPr>
              <w:t>4.42</w:t>
            </w:r>
          </w:p>
        </w:tc>
        <w:tc>
          <w:tcPr>
            <w:tcW w:w="309" w:type="pct"/>
            <w:tcMar>
              <w:left w:w="58" w:type="dxa"/>
              <w:right w:w="58" w:type="dxa"/>
            </w:tcMar>
          </w:tcPr>
          <w:p w14:paraId="04C504EB" w14:textId="77777777" w:rsidR="00140BAB" w:rsidRPr="0039283B" w:rsidRDefault="00140BAB">
            <w:pPr>
              <w:tabs>
                <w:tab w:val="left" w:pos="8280"/>
              </w:tabs>
              <w:spacing w:after="60"/>
              <w:jc w:val="right"/>
              <w:rPr>
                <w:sz w:val="19"/>
                <w:szCs w:val="19"/>
              </w:rPr>
            </w:pPr>
            <w:r w:rsidRPr="0039283B">
              <w:rPr>
                <w:sz w:val="19"/>
                <w:szCs w:val="19"/>
              </w:rPr>
              <w:t>4.42</w:t>
            </w:r>
          </w:p>
        </w:tc>
        <w:tc>
          <w:tcPr>
            <w:tcW w:w="309" w:type="pct"/>
            <w:shd w:val="clear" w:color="auto" w:fill="auto"/>
            <w:tcMar>
              <w:left w:w="58" w:type="dxa"/>
              <w:right w:w="58" w:type="dxa"/>
            </w:tcMar>
          </w:tcPr>
          <w:p w14:paraId="155A4C1E" w14:textId="77777777" w:rsidR="00140BAB" w:rsidRPr="0039283B" w:rsidRDefault="00140BAB">
            <w:pPr>
              <w:tabs>
                <w:tab w:val="left" w:pos="8280"/>
              </w:tabs>
              <w:spacing w:after="60"/>
              <w:jc w:val="right"/>
              <w:rPr>
                <w:sz w:val="19"/>
                <w:szCs w:val="19"/>
              </w:rPr>
            </w:pPr>
            <w:r w:rsidRPr="0039283B">
              <w:rPr>
                <w:sz w:val="19"/>
                <w:szCs w:val="19"/>
              </w:rPr>
              <w:t>2.21</w:t>
            </w:r>
          </w:p>
        </w:tc>
        <w:tc>
          <w:tcPr>
            <w:tcW w:w="327" w:type="pct"/>
            <w:shd w:val="clear" w:color="auto" w:fill="auto"/>
            <w:tcMar>
              <w:left w:w="58" w:type="dxa"/>
              <w:right w:w="58" w:type="dxa"/>
            </w:tcMar>
          </w:tcPr>
          <w:p w14:paraId="4426DCD6" w14:textId="77777777" w:rsidR="00140BAB" w:rsidRPr="0039283B" w:rsidRDefault="00140BAB">
            <w:pPr>
              <w:tabs>
                <w:tab w:val="left" w:pos="8280"/>
              </w:tabs>
              <w:spacing w:after="60"/>
              <w:jc w:val="right"/>
              <w:rPr>
                <w:sz w:val="19"/>
                <w:szCs w:val="19"/>
              </w:rPr>
            </w:pPr>
            <w:r w:rsidRPr="0039283B">
              <w:rPr>
                <w:sz w:val="19"/>
                <w:szCs w:val="19"/>
              </w:rPr>
              <w:t>2.21</w:t>
            </w:r>
          </w:p>
        </w:tc>
        <w:tc>
          <w:tcPr>
            <w:tcW w:w="327" w:type="pct"/>
            <w:tcMar>
              <w:left w:w="58" w:type="dxa"/>
              <w:right w:w="58" w:type="dxa"/>
            </w:tcMar>
          </w:tcPr>
          <w:p w14:paraId="21F2D197" w14:textId="77777777" w:rsidR="00140BAB" w:rsidRPr="0039283B" w:rsidRDefault="00140BAB">
            <w:pPr>
              <w:tabs>
                <w:tab w:val="left" w:pos="8280"/>
              </w:tabs>
              <w:spacing w:after="60"/>
              <w:jc w:val="right"/>
              <w:rPr>
                <w:sz w:val="19"/>
                <w:szCs w:val="19"/>
              </w:rPr>
            </w:pPr>
            <w:r w:rsidRPr="0039283B">
              <w:rPr>
                <w:sz w:val="19"/>
                <w:szCs w:val="19"/>
              </w:rPr>
              <w:t>2.21</w:t>
            </w:r>
          </w:p>
        </w:tc>
        <w:tc>
          <w:tcPr>
            <w:tcW w:w="402" w:type="pct"/>
            <w:shd w:val="clear" w:color="auto" w:fill="auto"/>
            <w:tcMar>
              <w:left w:w="58" w:type="dxa"/>
              <w:right w:w="58" w:type="dxa"/>
            </w:tcMar>
          </w:tcPr>
          <w:p w14:paraId="7B5F4B25" w14:textId="77777777" w:rsidR="00140BAB" w:rsidRPr="0039283B" w:rsidRDefault="00140BAB">
            <w:pPr>
              <w:tabs>
                <w:tab w:val="left" w:pos="8280"/>
              </w:tabs>
              <w:spacing w:after="60"/>
              <w:jc w:val="right"/>
              <w:rPr>
                <w:sz w:val="19"/>
                <w:szCs w:val="19"/>
              </w:rPr>
            </w:pPr>
            <w:r w:rsidRPr="0039283B">
              <w:rPr>
                <w:sz w:val="19"/>
                <w:szCs w:val="19"/>
              </w:rPr>
              <w:t>2.21</w:t>
            </w:r>
          </w:p>
        </w:tc>
        <w:tc>
          <w:tcPr>
            <w:tcW w:w="402" w:type="pct"/>
            <w:tcMar>
              <w:left w:w="58" w:type="dxa"/>
              <w:right w:w="58" w:type="dxa"/>
            </w:tcMar>
          </w:tcPr>
          <w:p w14:paraId="11D2BA9D" w14:textId="77777777" w:rsidR="00140BAB" w:rsidRPr="0039283B" w:rsidRDefault="00140BAB">
            <w:pPr>
              <w:tabs>
                <w:tab w:val="left" w:pos="8280"/>
              </w:tabs>
              <w:spacing w:after="60"/>
              <w:jc w:val="right"/>
              <w:rPr>
                <w:sz w:val="19"/>
                <w:szCs w:val="19"/>
              </w:rPr>
            </w:pPr>
            <w:r w:rsidRPr="0039283B">
              <w:rPr>
                <w:sz w:val="19"/>
                <w:szCs w:val="19"/>
              </w:rPr>
              <w:t>0</w:t>
            </w:r>
          </w:p>
        </w:tc>
        <w:tc>
          <w:tcPr>
            <w:tcW w:w="402" w:type="pct"/>
            <w:shd w:val="clear" w:color="auto" w:fill="auto"/>
            <w:tcMar>
              <w:left w:w="58" w:type="dxa"/>
              <w:right w:w="58" w:type="dxa"/>
            </w:tcMar>
          </w:tcPr>
          <w:p w14:paraId="5C4DC95D" w14:textId="77777777" w:rsidR="00140BAB" w:rsidRPr="0039283B" w:rsidRDefault="00140BAB">
            <w:pPr>
              <w:tabs>
                <w:tab w:val="left" w:pos="8280"/>
              </w:tabs>
              <w:spacing w:after="60"/>
              <w:jc w:val="right"/>
              <w:rPr>
                <w:sz w:val="19"/>
                <w:szCs w:val="19"/>
              </w:rPr>
            </w:pPr>
            <w:r w:rsidRPr="0039283B">
              <w:rPr>
                <w:sz w:val="19"/>
                <w:szCs w:val="19"/>
              </w:rPr>
              <w:t>n/a</w:t>
            </w:r>
          </w:p>
        </w:tc>
      </w:tr>
      <w:tr w:rsidR="00140BAB" w:rsidRPr="0039283B" w14:paraId="0BBE2723" w14:textId="77777777" w:rsidTr="0014299A">
        <w:trPr>
          <w:trHeight w:val="408"/>
          <w:jc w:val="center"/>
        </w:trPr>
        <w:tc>
          <w:tcPr>
            <w:tcW w:w="258" w:type="pct"/>
            <w:shd w:val="clear" w:color="auto" w:fill="auto"/>
            <w:tcMar>
              <w:left w:w="58" w:type="dxa"/>
              <w:right w:w="58" w:type="dxa"/>
            </w:tcMar>
            <w:hideMark/>
          </w:tcPr>
          <w:p w14:paraId="4C167752" w14:textId="77777777" w:rsidR="00140BAB" w:rsidRPr="0039283B" w:rsidRDefault="00140BAB">
            <w:pPr>
              <w:jc w:val="left"/>
              <w:rPr>
                <w:color w:val="000000"/>
                <w:sz w:val="19"/>
                <w:szCs w:val="19"/>
                <w:lang w:eastAsia="en-CA"/>
              </w:rPr>
            </w:pPr>
            <w:r w:rsidRPr="0039283B">
              <w:rPr>
                <w:color w:val="000000"/>
                <w:sz w:val="19"/>
                <w:szCs w:val="19"/>
                <w:lang w:eastAsia="en-CA"/>
              </w:rPr>
              <w:t>1.2</w:t>
            </w:r>
          </w:p>
        </w:tc>
        <w:tc>
          <w:tcPr>
            <w:tcW w:w="1107" w:type="pct"/>
            <w:shd w:val="clear" w:color="auto" w:fill="auto"/>
            <w:tcMar>
              <w:left w:w="58" w:type="dxa"/>
              <w:right w:w="58" w:type="dxa"/>
            </w:tcMar>
            <w:hideMark/>
          </w:tcPr>
          <w:p w14:paraId="14EC69A5" w14:textId="77777777" w:rsidR="00140BAB" w:rsidRPr="0039283B" w:rsidRDefault="00140BAB">
            <w:pPr>
              <w:jc w:val="left"/>
              <w:rPr>
                <w:color w:val="000000"/>
                <w:sz w:val="19"/>
                <w:szCs w:val="19"/>
                <w:lang w:eastAsia="en-CA"/>
              </w:rPr>
            </w:pPr>
            <w:r w:rsidRPr="0039283B">
              <w:rPr>
                <w:color w:val="000000"/>
                <w:sz w:val="19"/>
                <w:szCs w:val="19"/>
                <w:lang w:eastAsia="en-CA"/>
              </w:rPr>
              <w:t>Maximum allowable total consumption of Annex C, Group I substances (ODP tonnes)</w:t>
            </w:r>
          </w:p>
        </w:tc>
        <w:tc>
          <w:tcPr>
            <w:tcW w:w="280" w:type="pct"/>
            <w:shd w:val="clear" w:color="auto" w:fill="auto"/>
            <w:tcMar>
              <w:left w:w="58" w:type="dxa"/>
              <w:right w:w="58" w:type="dxa"/>
            </w:tcMar>
          </w:tcPr>
          <w:p w14:paraId="4C9DA526" w14:textId="77777777" w:rsidR="00140BAB" w:rsidRPr="0039283B" w:rsidRDefault="00140BAB">
            <w:pPr>
              <w:tabs>
                <w:tab w:val="left" w:pos="8280"/>
              </w:tabs>
              <w:spacing w:after="60"/>
              <w:jc w:val="right"/>
              <w:rPr>
                <w:sz w:val="19"/>
                <w:szCs w:val="19"/>
              </w:rPr>
            </w:pPr>
            <w:r w:rsidRPr="0039283B">
              <w:rPr>
                <w:sz w:val="19"/>
                <w:szCs w:val="19"/>
              </w:rPr>
              <w:t>4.42</w:t>
            </w:r>
          </w:p>
        </w:tc>
        <w:tc>
          <w:tcPr>
            <w:tcW w:w="280" w:type="pct"/>
            <w:tcMar>
              <w:left w:w="58" w:type="dxa"/>
              <w:right w:w="58" w:type="dxa"/>
            </w:tcMar>
          </w:tcPr>
          <w:p w14:paraId="56D58436" w14:textId="77777777" w:rsidR="00140BAB" w:rsidRPr="0039283B" w:rsidRDefault="00140BAB">
            <w:pPr>
              <w:tabs>
                <w:tab w:val="left" w:pos="8280"/>
              </w:tabs>
              <w:spacing w:after="60"/>
              <w:jc w:val="right"/>
              <w:rPr>
                <w:sz w:val="19"/>
                <w:szCs w:val="19"/>
              </w:rPr>
            </w:pPr>
            <w:r w:rsidRPr="0039283B">
              <w:rPr>
                <w:sz w:val="19"/>
                <w:szCs w:val="19"/>
              </w:rPr>
              <w:t>4.42</w:t>
            </w:r>
          </w:p>
        </w:tc>
        <w:tc>
          <w:tcPr>
            <w:tcW w:w="280" w:type="pct"/>
            <w:tcMar>
              <w:left w:w="58" w:type="dxa"/>
              <w:right w:w="58" w:type="dxa"/>
            </w:tcMar>
          </w:tcPr>
          <w:p w14:paraId="583DEA8D" w14:textId="77777777" w:rsidR="00140BAB" w:rsidRPr="0039283B" w:rsidRDefault="00140BAB">
            <w:pPr>
              <w:tabs>
                <w:tab w:val="left" w:pos="8280"/>
              </w:tabs>
              <w:spacing w:after="60"/>
              <w:jc w:val="right"/>
              <w:rPr>
                <w:sz w:val="19"/>
                <w:szCs w:val="19"/>
              </w:rPr>
            </w:pPr>
            <w:r w:rsidRPr="0039283B">
              <w:rPr>
                <w:sz w:val="19"/>
                <w:szCs w:val="19"/>
              </w:rPr>
              <w:t>4.00</w:t>
            </w:r>
          </w:p>
        </w:tc>
        <w:tc>
          <w:tcPr>
            <w:tcW w:w="316" w:type="pct"/>
            <w:shd w:val="clear" w:color="auto" w:fill="auto"/>
            <w:tcMar>
              <w:left w:w="58" w:type="dxa"/>
              <w:right w:w="58" w:type="dxa"/>
            </w:tcMar>
          </w:tcPr>
          <w:p w14:paraId="5A5C0261" w14:textId="77777777" w:rsidR="00140BAB" w:rsidRPr="0039283B" w:rsidRDefault="00140BAB">
            <w:pPr>
              <w:tabs>
                <w:tab w:val="left" w:pos="8280"/>
              </w:tabs>
              <w:spacing w:after="60"/>
              <w:jc w:val="right"/>
              <w:rPr>
                <w:sz w:val="19"/>
                <w:szCs w:val="19"/>
              </w:rPr>
            </w:pPr>
            <w:r w:rsidRPr="0039283B">
              <w:rPr>
                <w:sz w:val="19"/>
                <w:szCs w:val="19"/>
              </w:rPr>
              <w:t>3.80</w:t>
            </w:r>
          </w:p>
        </w:tc>
        <w:tc>
          <w:tcPr>
            <w:tcW w:w="309" w:type="pct"/>
            <w:tcMar>
              <w:left w:w="58" w:type="dxa"/>
              <w:right w:w="58" w:type="dxa"/>
            </w:tcMar>
          </w:tcPr>
          <w:p w14:paraId="16D4374E" w14:textId="77777777" w:rsidR="00140BAB" w:rsidRPr="0039283B" w:rsidRDefault="00140BAB">
            <w:pPr>
              <w:tabs>
                <w:tab w:val="left" w:pos="8280"/>
              </w:tabs>
              <w:spacing w:after="60"/>
              <w:jc w:val="right"/>
              <w:rPr>
                <w:sz w:val="19"/>
                <w:szCs w:val="19"/>
              </w:rPr>
            </w:pPr>
            <w:r w:rsidRPr="0039283B">
              <w:rPr>
                <w:sz w:val="19"/>
                <w:szCs w:val="19"/>
              </w:rPr>
              <w:t>3.80</w:t>
            </w:r>
          </w:p>
        </w:tc>
        <w:tc>
          <w:tcPr>
            <w:tcW w:w="309" w:type="pct"/>
            <w:shd w:val="clear" w:color="auto" w:fill="auto"/>
            <w:tcMar>
              <w:left w:w="58" w:type="dxa"/>
              <w:right w:w="58" w:type="dxa"/>
            </w:tcMar>
          </w:tcPr>
          <w:p w14:paraId="665A6CAC" w14:textId="77777777" w:rsidR="00140BAB" w:rsidRPr="0039283B" w:rsidRDefault="00140BAB">
            <w:pPr>
              <w:tabs>
                <w:tab w:val="left" w:pos="8280"/>
              </w:tabs>
              <w:spacing w:after="60"/>
              <w:jc w:val="right"/>
              <w:rPr>
                <w:sz w:val="19"/>
                <w:szCs w:val="19"/>
              </w:rPr>
            </w:pPr>
            <w:r w:rsidRPr="0039283B">
              <w:rPr>
                <w:sz w:val="19"/>
                <w:szCs w:val="19"/>
              </w:rPr>
              <w:t>2.21</w:t>
            </w:r>
          </w:p>
        </w:tc>
        <w:tc>
          <w:tcPr>
            <w:tcW w:w="327" w:type="pct"/>
            <w:shd w:val="clear" w:color="auto" w:fill="auto"/>
            <w:tcMar>
              <w:left w:w="58" w:type="dxa"/>
              <w:right w:w="58" w:type="dxa"/>
            </w:tcMar>
          </w:tcPr>
          <w:p w14:paraId="3607EB4F" w14:textId="77777777" w:rsidR="00140BAB" w:rsidRPr="0039283B" w:rsidRDefault="00140BAB">
            <w:pPr>
              <w:tabs>
                <w:tab w:val="left" w:pos="8280"/>
              </w:tabs>
              <w:spacing w:after="60"/>
              <w:jc w:val="right"/>
              <w:rPr>
                <w:sz w:val="19"/>
                <w:szCs w:val="19"/>
              </w:rPr>
            </w:pPr>
            <w:r w:rsidRPr="0039283B">
              <w:rPr>
                <w:sz w:val="19"/>
                <w:szCs w:val="19"/>
              </w:rPr>
              <w:t>1.90</w:t>
            </w:r>
          </w:p>
        </w:tc>
        <w:tc>
          <w:tcPr>
            <w:tcW w:w="327" w:type="pct"/>
            <w:tcMar>
              <w:left w:w="58" w:type="dxa"/>
              <w:right w:w="58" w:type="dxa"/>
            </w:tcMar>
          </w:tcPr>
          <w:p w14:paraId="68DB13F5" w14:textId="77777777" w:rsidR="00140BAB" w:rsidRPr="0039283B" w:rsidRDefault="00140BAB">
            <w:pPr>
              <w:tabs>
                <w:tab w:val="left" w:pos="8280"/>
              </w:tabs>
              <w:spacing w:after="60"/>
              <w:jc w:val="right"/>
              <w:rPr>
                <w:sz w:val="19"/>
                <w:szCs w:val="19"/>
              </w:rPr>
            </w:pPr>
            <w:r w:rsidRPr="0039283B">
              <w:rPr>
                <w:sz w:val="19"/>
                <w:szCs w:val="19"/>
              </w:rPr>
              <w:t>1.90</w:t>
            </w:r>
          </w:p>
        </w:tc>
        <w:tc>
          <w:tcPr>
            <w:tcW w:w="402" w:type="pct"/>
            <w:shd w:val="clear" w:color="auto" w:fill="auto"/>
            <w:tcMar>
              <w:left w:w="58" w:type="dxa"/>
              <w:right w:w="58" w:type="dxa"/>
            </w:tcMar>
          </w:tcPr>
          <w:p w14:paraId="37998B2D" w14:textId="77777777" w:rsidR="00140BAB" w:rsidRPr="0039283B" w:rsidRDefault="00140BAB">
            <w:pPr>
              <w:tabs>
                <w:tab w:val="left" w:pos="8280"/>
              </w:tabs>
              <w:spacing w:after="60"/>
              <w:jc w:val="right"/>
              <w:rPr>
                <w:sz w:val="19"/>
                <w:szCs w:val="19"/>
              </w:rPr>
            </w:pPr>
            <w:r w:rsidRPr="0039283B">
              <w:rPr>
                <w:sz w:val="19"/>
                <w:szCs w:val="19"/>
              </w:rPr>
              <w:t>1.00</w:t>
            </w:r>
          </w:p>
        </w:tc>
        <w:tc>
          <w:tcPr>
            <w:tcW w:w="402" w:type="pct"/>
            <w:tcMar>
              <w:left w:w="58" w:type="dxa"/>
              <w:right w:w="58" w:type="dxa"/>
            </w:tcMar>
          </w:tcPr>
          <w:p w14:paraId="187D09C7" w14:textId="77777777" w:rsidR="00140BAB" w:rsidRPr="0039283B" w:rsidRDefault="00140BAB">
            <w:pPr>
              <w:tabs>
                <w:tab w:val="left" w:pos="8280"/>
              </w:tabs>
              <w:spacing w:after="60"/>
              <w:jc w:val="right"/>
              <w:rPr>
                <w:sz w:val="19"/>
                <w:szCs w:val="19"/>
              </w:rPr>
            </w:pPr>
            <w:r w:rsidRPr="0039283B">
              <w:rPr>
                <w:sz w:val="19"/>
                <w:szCs w:val="19"/>
              </w:rPr>
              <w:t>0</w:t>
            </w:r>
          </w:p>
        </w:tc>
        <w:tc>
          <w:tcPr>
            <w:tcW w:w="402" w:type="pct"/>
            <w:shd w:val="clear" w:color="auto" w:fill="auto"/>
            <w:tcMar>
              <w:left w:w="58" w:type="dxa"/>
              <w:right w:w="58" w:type="dxa"/>
            </w:tcMar>
          </w:tcPr>
          <w:p w14:paraId="0FECD543" w14:textId="77777777" w:rsidR="00140BAB" w:rsidRPr="0039283B" w:rsidRDefault="00140BAB">
            <w:pPr>
              <w:tabs>
                <w:tab w:val="left" w:pos="8280"/>
              </w:tabs>
              <w:spacing w:after="60"/>
              <w:jc w:val="right"/>
              <w:rPr>
                <w:sz w:val="19"/>
                <w:szCs w:val="19"/>
              </w:rPr>
            </w:pPr>
            <w:r w:rsidRPr="0039283B">
              <w:rPr>
                <w:sz w:val="19"/>
                <w:szCs w:val="19"/>
              </w:rPr>
              <w:t>n/a</w:t>
            </w:r>
          </w:p>
        </w:tc>
      </w:tr>
      <w:tr w:rsidR="00140BAB" w:rsidRPr="0039283B" w14:paraId="0FFA1627" w14:textId="77777777" w:rsidTr="0014299A">
        <w:trPr>
          <w:trHeight w:val="278"/>
          <w:jc w:val="center"/>
        </w:trPr>
        <w:tc>
          <w:tcPr>
            <w:tcW w:w="258" w:type="pct"/>
            <w:shd w:val="clear" w:color="auto" w:fill="auto"/>
            <w:tcMar>
              <w:left w:w="58" w:type="dxa"/>
              <w:right w:w="58" w:type="dxa"/>
            </w:tcMar>
            <w:hideMark/>
          </w:tcPr>
          <w:p w14:paraId="18F01B3F" w14:textId="77777777" w:rsidR="00140BAB" w:rsidRPr="0039283B" w:rsidRDefault="00140BAB">
            <w:pPr>
              <w:jc w:val="left"/>
              <w:rPr>
                <w:color w:val="000000"/>
                <w:sz w:val="19"/>
                <w:szCs w:val="19"/>
                <w:lang w:eastAsia="en-CA"/>
              </w:rPr>
            </w:pPr>
            <w:r w:rsidRPr="0039283B">
              <w:rPr>
                <w:color w:val="000000"/>
                <w:sz w:val="19"/>
                <w:szCs w:val="19"/>
                <w:lang w:eastAsia="en-CA"/>
              </w:rPr>
              <w:t>2.1</w:t>
            </w:r>
          </w:p>
        </w:tc>
        <w:tc>
          <w:tcPr>
            <w:tcW w:w="1107" w:type="pct"/>
            <w:shd w:val="clear" w:color="auto" w:fill="auto"/>
            <w:tcMar>
              <w:left w:w="58" w:type="dxa"/>
              <w:right w:w="58" w:type="dxa"/>
            </w:tcMar>
            <w:hideMark/>
          </w:tcPr>
          <w:p w14:paraId="4E51F5D6" w14:textId="77777777" w:rsidR="00140BAB" w:rsidRPr="0039283B" w:rsidRDefault="00140BAB">
            <w:pPr>
              <w:jc w:val="left"/>
              <w:rPr>
                <w:color w:val="000000"/>
                <w:sz w:val="19"/>
                <w:szCs w:val="19"/>
                <w:lang w:eastAsia="en-CA"/>
              </w:rPr>
            </w:pPr>
            <w:r w:rsidRPr="0039283B">
              <w:rPr>
                <w:color w:val="000000"/>
                <w:sz w:val="19"/>
                <w:szCs w:val="19"/>
                <w:lang w:eastAsia="en-CA"/>
              </w:rPr>
              <w:t>Lead IA (UNEP) agreed funding (US $)</w:t>
            </w:r>
          </w:p>
        </w:tc>
        <w:tc>
          <w:tcPr>
            <w:tcW w:w="280" w:type="pct"/>
            <w:shd w:val="clear" w:color="auto" w:fill="auto"/>
            <w:tcMar>
              <w:left w:w="58" w:type="dxa"/>
              <w:right w:w="58" w:type="dxa"/>
            </w:tcMar>
          </w:tcPr>
          <w:p w14:paraId="3950E431" w14:textId="77777777" w:rsidR="00140BAB" w:rsidRPr="0039283B" w:rsidRDefault="00140BAB">
            <w:pPr>
              <w:tabs>
                <w:tab w:val="left" w:pos="8280"/>
              </w:tabs>
              <w:spacing w:after="60"/>
              <w:jc w:val="right"/>
              <w:rPr>
                <w:sz w:val="19"/>
                <w:szCs w:val="19"/>
              </w:rPr>
            </w:pPr>
            <w:r w:rsidRPr="0039283B">
              <w:rPr>
                <w:sz w:val="19"/>
                <w:szCs w:val="19"/>
              </w:rPr>
              <w:t>46,158</w:t>
            </w:r>
          </w:p>
        </w:tc>
        <w:tc>
          <w:tcPr>
            <w:tcW w:w="280" w:type="pct"/>
            <w:tcMar>
              <w:left w:w="58" w:type="dxa"/>
              <w:right w:w="58" w:type="dxa"/>
            </w:tcMar>
          </w:tcPr>
          <w:p w14:paraId="6F4EF048" w14:textId="77777777" w:rsidR="00140BAB" w:rsidRPr="0039283B" w:rsidRDefault="00140BAB">
            <w:pPr>
              <w:tabs>
                <w:tab w:val="left" w:pos="8280"/>
              </w:tabs>
              <w:spacing w:after="60"/>
              <w:jc w:val="right"/>
              <w:rPr>
                <w:color w:val="000000"/>
                <w:sz w:val="19"/>
                <w:szCs w:val="19"/>
              </w:rPr>
            </w:pPr>
            <w:r w:rsidRPr="0039283B">
              <w:rPr>
                <w:color w:val="000000"/>
                <w:sz w:val="19"/>
                <w:szCs w:val="19"/>
              </w:rPr>
              <w:t>0</w:t>
            </w:r>
          </w:p>
        </w:tc>
        <w:tc>
          <w:tcPr>
            <w:tcW w:w="280" w:type="pct"/>
            <w:tcMar>
              <w:left w:w="58" w:type="dxa"/>
              <w:right w:w="58" w:type="dxa"/>
            </w:tcMar>
          </w:tcPr>
          <w:p w14:paraId="4264FB1C" w14:textId="77777777" w:rsidR="00140BAB" w:rsidRPr="0039283B" w:rsidRDefault="00140BAB">
            <w:pPr>
              <w:tabs>
                <w:tab w:val="left" w:pos="8280"/>
              </w:tabs>
              <w:spacing w:after="60"/>
              <w:jc w:val="right"/>
              <w:rPr>
                <w:color w:val="000000"/>
                <w:sz w:val="19"/>
                <w:szCs w:val="19"/>
              </w:rPr>
            </w:pPr>
            <w:r w:rsidRPr="0039283B">
              <w:rPr>
                <w:color w:val="000000"/>
                <w:sz w:val="19"/>
                <w:szCs w:val="19"/>
              </w:rPr>
              <w:t>0</w:t>
            </w:r>
          </w:p>
        </w:tc>
        <w:tc>
          <w:tcPr>
            <w:tcW w:w="316"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37022BE0" w14:textId="77777777" w:rsidR="00140BAB" w:rsidRPr="0039283B" w:rsidRDefault="00140BAB">
            <w:pPr>
              <w:tabs>
                <w:tab w:val="left" w:pos="8280"/>
              </w:tabs>
              <w:spacing w:after="60"/>
              <w:jc w:val="right"/>
              <w:rPr>
                <w:sz w:val="19"/>
                <w:szCs w:val="19"/>
              </w:rPr>
            </w:pPr>
            <w:r w:rsidRPr="0039283B">
              <w:rPr>
                <w:color w:val="000000"/>
                <w:sz w:val="19"/>
                <w:szCs w:val="19"/>
              </w:rPr>
              <w:t>106,932</w:t>
            </w:r>
          </w:p>
        </w:tc>
        <w:tc>
          <w:tcPr>
            <w:tcW w:w="309" w:type="pct"/>
            <w:tcMar>
              <w:left w:w="58" w:type="dxa"/>
              <w:right w:w="58" w:type="dxa"/>
            </w:tcMar>
          </w:tcPr>
          <w:p w14:paraId="695A0DE2" w14:textId="77777777" w:rsidR="00140BAB" w:rsidRPr="0039283B" w:rsidRDefault="00140BAB">
            <w:pPr>
              <w:tabs>
                <w:tab w:val="left" w:pos="8280"/>
              </w:tabs>
              <w:spacing w:after="60"/>
              <w:jc w:val="right"/>
              <w:rPr>
                <w:sz w:val="19"/>
                <w:szCs w:val="19"/>
              </w:rPr>
            </w:pPr>
            <w:r w:rsidRPr="0039283B">
              <w:rPr>
                <w:sz w:val="19"/>
                <w:szCs w:val="19"/>
              </w:rPr>
              <w:t>0</w:t>
            </w:r>
          </w:p>
        </w:tc>
        <w:tc>
          <w:tcPr>
            <w:tcW w:w="309" w:type="pct"/>
            <w:shd w:val="clear" w:color="auto" w:fill="auto"/>
            <w:tcMar>
              <w:left w:w="58" w:type="dxa"/>
              <w:right w:w="58" w:type="dxa"/>
            </w:tcMar>
          </w:tcPr>
          <w:p w14:paraId="3ED38B51" w14:textId="77777777" w:rsidR="00140BAB" w:rsidRPr="0039283B" w:rsidRDefault="00140BAB">
            <w:pPr>
              <w:tabs>
                <w:tab w:val="left" w:pos="8280"/>
              </w:tabs>
              <w:spacing w:after="60"/>
              <w:jc w:val="right"/>
              <w:rPr>
                <w:sz w:val="19"/>
                <w:szCs w:val="19"/>
              </w:rPr>
            </w:pPr>
            <w:r w:rsidRPr="0039283B">
              <w:rPr>
                <w:sz w:val="19"/>
                <w:szCs w:val="19"/>
              </w:rPr>
              <w:t>0</w:t>
            </w:r>
          </w:p>
        </w:tc>
        <w:tc>
          <w:tcPr>
            <w:tcW w:w="327" w:type="pct"/>
            <w:tcBorders>
              <w:top w:val="single" w:sz="4" w:space="0" w:color="auto"/>
              <w:left w:val="single" w:sz="4" w:space="0" w:color="auto"/>
              <w:bottom w:val="single" w:sz="4" w:space="0" w:color="auto"/>
              <w:right w:val="single" w:sz="4" w:space="0" w:color="auto"/>
            </w:tcBorders>
            <w:tcMar>
              <w:left w:w="58" w:type="dxa"/>
              <w:right w:w="58" w:type="dxa"/>
            </w:tcMar>
          </w:tcPr>
          <w:p w14:paraId="549471B3" w14:textId="77777777" w:rsidR="00140BAB" w:rsidRPr="0039283B" w:rsidRDefault="00140BAB">
            <w:pPr>
              <w:tabs>
                <w:tab w:val="left" w:pos="8280"/>
              </w:tabs>
              <w:spacing w:after="60"/>
              <w:jc w:val="right"/>
              <w:rPr>
                <w:sz w:val="19"/>
                <w:szCs w:val="19"/>
              </w:rPr>
            </w:pPr>
            <w:r w:rsidRPr="0039283B">
              <w:rPr>
                <w:color w:val="000000"/>
                <w:sz w:val="19"/>
                <w:szCs w:val="19"/>
              </w:rPr>
              <w:t>61,224</w:t>
            </w:r>
          </w:p>
        </w:tc>
        <w:tc>
          <w:tcPr>
            <w:tcW w:w="327" w:type="pct"/>
            <w:tcMar>
              <w:left w:w="58" w:type="dxa"/>
              <w:right w:w="58" w:type="dxa"/>
            </w:tcMar>
          </w:tcPr>
          <w:p w14:paraId="5DDAC09C" w14:textId="77777777" w:rsidR="00140BAB" w:rsidRPr="0039283B" w:rsidRDefault="00140BAB">
            <w:pPr>
              <w:tabs>
                <w:tab w:val="left" w:pos="8280"/>
              </w:tabs>
              <w:spacing w:after="60"/>
              <w:jc w:val="right"/>
              <w:rPr>
                <w:color w:val="000000"/>
                <w:sz w:val="19"/>
                <w:szCs w:val="19"/>
              </w:rPr>
            </w:pPr>
            <w:r w:rsidRPr="0039283B">
              <w:rPr>
                <w:color w:val="000000"/>
                <w:sz w:val="19"/>
                <w:szCs w:val="19"/>
              </w:rPr>
              <w:t>0</w:t>
            </w:r>
          </w:p>
        </w:tc>
        <w:tc>
          <w:tcPr>
            <w:tcW w:w="402" w:type="pct"/>
            <w:shd w:val="clear" w:color="auto" w:fill="auto"/>
            <w:tcMar>
              <w:left w:w="58" w:type="dxa"/>
              <w:right w:w="58" w:type="dxa"/>
            </w:tcMar>
          </w:tcPr>
          <w:p w14:paraId="2C1BFFAF" w14:textId="77777777" w:rsidR="00140BAB" w:rsidRPr="0039283B" w:rsidRDefault="00140BAB">
            <w:pPr>
              <w:tabs>
                <w:tab w:val="left" w:pos="8280"/>
              </w:tabs>
              <w:spacing w:after="60"/>
              <w:jc w:val="right"/>
              <w:rPr>
                <w:color w:val="000000"/>
                <w:sz w:val="19"/>
                <w:szCs w:val="19"/>
              </w:rPr>
            </w:pPr>
            <w:r w:rsidRPr="0039283B">
              <w:rPr>
                <w:color w:val="000000"/>
                <w:sz w:val="19"/>
                <w:szCs w:val="19"/>
              </w:rPr>
              <w:t>0</w:t>
            </w:r>
          </w:p>
        </w:tc>
        <w:tc>
          <w:tcPr>
            <w:tcW w:w="402" w:type="pct"/>
            <w:tcMar>
              <w:left w:w="58" w:type="dxa"/>
              <w:right w:w="58" w:type="dxa"/>
            </w:tcMar>
          </w:tcPr>
          <w:p w14:paraId="492C9C57" w14:textId="77777777" w:rsidR="00140BAB" w:rsidRPr="0039283B" w:rsidRDefault="00140BAB">
            <w:pPr>
              <w:tabs>
                <w:tab w:val="left" w:pos="8280"/>
              </w:tabs>
              <w:spacing w:after="60"/>
              <w:jc w:val="right"/>
              <w:rPr>
                <w:sz w:val="19"/>
                <w:szCs w:val="19"/>
              </w:rPr>
            </w:pPr>
            <w:r w:rsidRPr="0039283B">
              <w:rPr>
                <w:color w:val="000000"/>
                <w:sz w:val="19"/>
                <w:szCs w:val="19"/>
              </w:rPr>
              <w:t>19,617</w:t>
            </w:r>
          </w:p>
        </w:tc>
        <w:tc>
          <w:tcPr>
            <w:tcW w:w="402"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4F767F2F" w14:textId="77777777" w:rsidR="00140BAB" w:rsidRPr="0039283B" w:rsidRDefault="00140BAB">
            <w:pPr>
              <w:tabs>
                <w:tab w:val="left" w:pos="8280"/>
              </w:tabs>
              <w:spacing w:after="60"/>
              <w:jc w:val="right"/>
              <w:rPr>
                <w:color w:val="000000"/>
                <w:sz w:val="19"/>
                <w:szCs w:val="19"/>
              </w:rPr>
            </w:pPr>
            <w:r w:rsidRPr="0039283B">
              <w:rPr>
                <w:color w:val="000000"/>
                <w:sz w:val="19"/>
                <w:szCs w:val="19"/>
              </w:rPr>
              <w:t>233,931</w:t>
            </w:r>
          </w:p>
        </w:tc>
      </w:tr>
      <w:tr w:rsidR="00140BAB" w:rsidRPr="0039283B" w14:paraId="568284E6" w14:textId="77777777" w:rsidTr="0014299A">
        <w:trPr>
          <w:trHeight w:val="56"/>
          <w:jc w:val="center"/>
        </w:trPr>
        <w:tc>
          <w:tcPr>
            <w:tcW w:w="258" w:type="pct"/>
            <w:shd w:val="clear" w:color="auto" w:fill="auto"/>
            <w:tcMar>
              <w:left w:w="58" w:type="dxa"/>
              <w:right w:w="58" w:type="dxa"/>
            </w:tcMar>
            <w:hideMark/>
          </w:tcPr>
          <w:p w14:paraId="0830951D" w14:textId="77777777" w:rsidR="00140BAB" w:rsidRPr="0039283B" w:rsidRDefault="00140BAB">
            <w:pPr>
              <w:jc w:val="left"/>
              <w:rPr>
                <w:color w:val="000000"/>
                <w:sz w:val="19"/>
                <w:szCs w:val="19"/>
                <w:lang w:eastAsia="en-CA"/>
              </w:rPr>
            </w:pPr>
            <w:r w:rsidRPr="0039283B">
              <w:rPr>
                <w:color w:val="000000"/>
                <w:sz w:val="19"/>
                <w:szCs w:val="19"/>
                <w:lang w:eastAsia="en-CA"/>
              </w:rPr>
              <w:t>2.2</w:t>
            </w:r>
          </w:p>
        </w:tc>
        <w:tc>
          <w:tcPr>
            <w:tcW w:w="1107" w:type="pct"/>
            <w:shd w:val="clear" w:color="auto" w:fill="auto"/>
            <w:tcMar>
              <w:left w:w="58" w:type="dxa"/>
              <w:right w:w="58" w:type="dxa"/>
            </w:tcMar>
            <w:hideMark/>
          </w:tcPr>
          <w:p w14:paraId="4AD51CD3" w14:textId="77777777" w:rsidR="00140BAB" w:rsidRPr="0039283B" w:rsidRDefault="00140BAB">
            <w:pPr>
              <w:jc w:val="left"/>
              <w:rPr>
                <w:color w:val="000000"/>
                <w:sz w:val="19"/>
                <w:szCs w:val="19"/>
                <w:lang w:eastAsia="en-CA"/>
              </w:rPr>
            </w:pPr>
            <w:r w:rsidRPr="0039283B">
              <w:rPr>
                <w:color w:val="000000"/>
                <w:sz w:val="19"/>
                <w:szCs w:val="19"/>
                <w:lang w:eastAsia="en-CA"/>
              </w:rPr>
              <w:t>Support costs for Lead IA (US $)</w:t>
            </w:r>
          </w:p>
        </w:tc>
        <w:tc>
          <w:tcPr>
            <w:tcW w:w="280" w:type="pct"/>
            <w:shd w:val="clear" w:color="auto" w:fill="auto"/>
            <w:tcMar>
              <w:left w:w="58" w:type="dxa"/>
              <w:right w:w="58" w:type="dxa"/>
            </w:tcMar>
          </w:tcPr>
          <w:p w14:paraId="6CBFB9B2" w14:textId="77777777" w:rsidR="00140BAB" w:rsidRPr="0039283B" w:rsidRDefault="00140BAB">
            <w:pPr>
              <w:tabs>
                <w:tab w:val="left" w:pos="8280"/>
              </w:tabs>
              <w:spacing w:after="60"/>
              <w:jc w:val="right"/>
              <w:rPr>
                <w:sz w:val="19"/>
                <w:szCs w:val="19"/>
              </w:rPr>
            </w:pPr>
            <w:r w:rsidRPr="0039283B">
              <w:rPr>
                <w:sz w:val="19"/>
                <w:szCs w:val="19"/>
              </w:rPr>
              <w:t>6,001</w:t>
            </w:r>
          </w:p>
        </w:tc>
        <w:tc>
          <w:tcPr>
            <w:tcW w:w="280" w:type="pct"/>
            <w:tcMar>
              <w:left w:w="58" w:type="dxa"/>
              <w:right w:w="58" w:type="dxa"/>
            </w:tcMar>
          </w:tcPr>
          <w:p w14:paraId="1243C2D9" w14:textId="77777777" w:rsidR="00140BAB" w:rsidRPr="0039283B" w:rsidRDefault="00140BAB">
            <w:pPr>
              <w:tabs>
                <w:tab w:val="left" w:pos="8280"/>
              </w:tabs>
              <w:spacing w:after="60"/>
              <w:jc w:val="right"/>
              <w:rPr>
                <w:color w:val="000000"/>
                <w:sz w:val="19"/>
                <w:szCs w:val="19"/>
              </w:rPr>
            </w:pPr>
            <w:r w:rsidRPr="0039283B">
              <w:rPr>
                <w:color w:val="000000"/>
                <w:sz w:val="19"/>
                <w:szCs w:val="19"/>
              </w:rPr>
              <w:t>0</w:t>
            </w:r>
          </w:p>
        </w:tc>
        <w:tc>
          <w:tcPr>
            <w:tcW w:w="280" w:type="pct"/>
            <w:tcMar>
              <w:left w:w="58" w:type="dxa"/>
              <w:right w:w="58" w:type="dxa"/>
            </w:tcMar>
          </w:tcPr>
          <w:p w14:paraId="4C96C8F0" w14:textId="77777777" w:rsidR="00140BAB" w:rsidRPr="0039283B" w:rsidRDefault="00140BAB">
            <w:pPr>
              <w:tabs>
                <w:tab w:val="left" w:pos="8280"/>
              </w:tabs>
              <w:spacing w:after="60"/>
              <w:jc w:val="right"/>
              <w:rPr>
                <w:color w:val="000000"/>
                <w:sz w:val="19"/>
                <w:szCs w:val="19"/>
              </w:rPr>
            </w:pPr>
            <w:r w:rsidRPr="0039283B">
              <w:rPr>
                <w:color w:val="000000"/>
                <w:sz w:val="19"/>
                <w:szCs w:val="19"/>
              </w:rPr>
              <w:t>0</w:t>
            </w:r>
          </w:p>
        </w:tc>
        <w:tc>
          <w:tcPr>
            <w:tcW w:w="316" w:type="pct"/>
            <w:tcBorders>
              <w:top w:val="nil"/>
              <w:left w:val="single" w:sz="4" w:space="0" w:color="auto"/>
              <w:bottom w:val="single" w:sz="4" w:space="0" w:color="auto"/>
              <w:right w:val="single" w:sz="4" w:space="0" w:color="auto"/>
            </w:tcBorders>
            <w:shd w:val="clear" w:color="auto" w:fill="auto"/>
            <w:tcMar>
              <w:left w:w="58" w:type="dxa"/>
              <w:right w:w="58" w:type="dxa"/>
            </w:tcMar>
          </w:tcPr>
          <w:p w14:paraId="4FA76B50" w14:textId="77777777" w:rsidR="00140BAB" w:rsidRPr="0039283B" w:rsidRDefault="00140BAB">
            <w:pPr>
              <w:tabs>
                <w:tab w:val="left" w:pos="8280"/>
              </w:tabs>
              <w:spacing w:after="60"/>
              <w:jc w:val="right"/>
              <w:rPr>
                <w:sz w:val="19"/>
                <w:szCs w:val="19"/>
              </w:rPr>
            </w:pPr>
            <w:r w:rsidRPr="0039283B">
              <w:rPr>
                <w:color w:val="000000"/>
                <w:sz w:val="19"/>
                <w:szCs w:val="19"/>
              </w:rPr>
              <w:t>13,901</w:t>
            </w:r>
          </w:p>
        </w:tc>
        <w:tc>
          <w:tcPr>
            <w:tcW w:w="309" w:type="pct"/>
            <w:tcMar>
              <w:left w:w="58" w:type="dxa"/>
              <w:right w:w="58" w:type="dxa"/>
            </w:tcMar>
          </w:tcPr>
          <w:p w14:paraId="64CCCAE1" w14:textId="77777777" w:rsidR="00140BAB" w:rsidRPr="0039283B" w:rsidRDefault="00140BAB">
            <w:pPr>
              <w:tabs>
                <w:tab w:val="left" w:pos="8280"/>
              </w:tabs>
              <w:spacing w:after="60"/>
              <w:jc w:val="right"/>
              <w:rPr>
                <w:sz w:val="19"/>
                <w:szCs w:val="19"/>
              </w:rPr>
            </w:pPr>
            <w:r w:rsidRPr="0039283B">
              <w:rPr>
                <w:sz w:val="19"/>
                <w:szCs w:val="19"/>
              </w:rPr>
              <w:t>0</w:t>
            </w:r>
          </w:p>
        </w:tc>
        <w:tc>
          <w:tcPr>
            <w:tcW w:w="309" w:type="pct"/>
            <w:shd w:val="clear" w:color="auto" w:fill="auto"/>
            <w:tcMar>
              <w:left w:w="58" w:type="dxa"/>
              <w:right w:w="58" w:type="dxa"/>
            </w:tcMar>
          </w:tcPr>
          <w:p w14:paraId="1F900C62" w14:textId="77777777" w:rsidR="00140BAB" w:rsidRPr="0039283B" w:rsidRDefault="00140BAB">
            <w:pPr>
              <w:tabs>
                <w:tab w:val="left" w:pos="8280"/>
              </w:tabs>
              <w:spacing w:after="60"/>
              <w:jc w:val="right"/>
              <w:rPr>
                <w:sz w:val="19"/>
                <w:szCs w:val="19"/>
              </w:rPr>
            </w:pPr>
            <w:r w:rsidRPr="0039283B">
              <w:rPr>
                <w:sz w:val="19"/>
                <w:szCs w:val="19"/>
              </w:rPr>
              <w:t>0</w:t>
            </w:r>
          </w:p>
        </w:tc>
        <w:tc>
          <w:tcPr>
            <w:tcW w:w="327" w:type="pct"/>
            <w:tcBorders>
              <w:top w:val="single" w:sz="4" w:space="0" w:color="auto"/>
              <w:left w:val="single" w:sz="4" w:space="0" w:color="auto"/>
              <w:bottom w:val="single" w:sz="4" w:space="0" w:color="auto"/>
              <w:right w:val="single" w:sz="4" w:space="0" w:color="auto"/>
            </w:tcBorders>
            <w:tcMar>
              <w:left w:w="58" w:type="dxa"/>
              <w:right w:w="58" w:type="dxa"/>
            </w:tcMar>
          </w:tcPr>
          <w:p w14:paraId="7437BBA1" w14:textId="77777777" w:rsidR="00140BAB" w:rsidRPr="0039283B" w:rsidRDefault="00140BAB">
            <w:pPr>
              <w:tabs>
                <w:tab w:val="left" w:pos="8280"/>
              </w:tabs>
              <w:spacing w:after="60"/>
              <w:jc w:val="right"/>
              <w:rPr>
                <w:sz w:val="19"/>
                <w:szCs w:val="19"/>
              </w:rPr>
            </w:pPr>
            <w:r w:rsidRPr="0039283B">
              <w:rPr>
                <w:color w:val="000000"/>
                <w:sz w:val="19"/>
                <w:szCs w:val="19"/>
              </w:rPr>
              <w:t>7,959</w:t>
            </w:r>
          </w:p>
        </w:tc>
        <w:tc>
          <w:tcPr>
            <w:tcW w:w="327" w:type="pct"/>
            <w:tcMar>
              <w:left w:w="58" w:type="dxa"/>
              <w:right w:w="58" w:type="dxa"/>
            </w:tcMar>
          </w:tcPr>
          <w:p w14:paraId="1925F9E4" w14:textId="77777777" w:rsidR="00140BAB" w:rsidRPr="0039283B" w:rsidRDefault="00140BAB">
            <w:pPr>
              <w:tabs>
                <w:tab w:val="left" w:pos="8280"/>
              </w:tabs>
              <w:spacing w:after="60"/>
              <w:jc w:val="right"/>
              <w:rPr>
                <w:color w:val="000000"/>
                <w:sz w:val="19"/>
                <w:szCs w:val="19"/>
              </w:rPr>
            </w:pPr>
            <w:r w:rsidRPr="0039283B">
              <w:rPr>
                <w:color w:val="000000"/>
                <w:sz w:val="19"/>
                <w:szCs w:val="19"/>
              </w:rPr>
              <w:t>0</w:t>
            </w:r>
          </w:p>
        </w:tc>
        <w:tc>
          <w:tcPr>
            <w:tcW w:w="402" w:type="pct"/>
            <w:shd w:val="clear" w:color="auto" w:fill="auto"/>
            <w:tcMar>
              <w:left w:w="58" w:type="dxa"/>
              <w:right w:w="58" w:type="dxa"/>
            </w:tcMar>
          </w:tcPr>
          <w:p w14:paraId="60F0509B" w14:textId="77777777" w:rsidR="00140BAB" w:rsidRPr="0039283B" w:rsidRDefault="00140BAB">
            <w:pPr>
              <w:tabs>
                <w:tab w:val="left" w:pos="8280"/>
              </w:tabs>
              <w:spacing w:after="60"/>
              <w:jc w:val="right"/>
              <w:rPr>
                <w:color w:val="000000"/>
                <w:sz w:val="19"/>
                <w:szCs w:val="19"/>
              </w:rPr>
            </w:pPr>
            <w:r w:rsidRPr="0039283B">
              <w:rPr>
                <w:color w:val="000000"/>
                <w:sz w:val="19"/>
                <w:szCs w:val="19"/>
              </w:rPr>
              <w:t>0</w:t>
            </w:r>
          </w:p>
        </w:tc>
        <w:tc>
          <w:tcPr>
            <w:tcW w:w="402" w:type="pct"/>
            <w:tcMar>
              <w:left w:w="58" w:type="dxa"/>
              <w:right w:w="58" w:type="dxa"/>
            </w:tcMar>
          </w:tcPr>
          <w:p w14:paraId="7E512DA9" w14:textId="77777777" w:rsidR="00140BAB" w:rsidRPr="0039283B" w:rsidRDefault="00140BAB">
            <w:pPr>
              <w:tabs>
                <w:tab w:val="left" w:pos="8280"/>
              </w:tabs>
              <w:spacing w:after="60"/>
              <w:jc w:val="right"/>
              <w:rPr>
                <w:sz w:val="19"/>
                <w:szCs w:val="19"/>
              </w:rPr>
            </w:pPr>
            <w:r w:rsidRPr="0039283B">
              <w:rPr>
                <w:color w:val="000000"/>
                <w:sz w:val="19"/>
                <w:szCs w:val="19"/>
              </w:rPr>
              <w:t>2,550</w:t>
            </w:r>
          </w:p>
        </w:tc>
        <w:tc>
          <w:tcPr>
            <w:tcW w:w="402" w:type="pct"/>
            <w:tcBorders>
              <w:top w:val="nil"/>
              <w:left w:val="single" w:sz="4" w:space="0" w:color="auto"/>
              <w:bottom w:val="single" w:sz="4" w:space="0" w:color="auto"/>
              <w:right w:val="single" w:sz="4" w:space="0" w:color="auto"/>
            </w:tcBorders>
            <w:shd w:val="clear" w:color="auto" w:fill="auto"/>
            <w:tcMar>
              <w:left w:w="58" w:type="dxa"/>
              <w:right w:w="58" w:type="dxa"/>
            </w:tcMar>
          </w:tcPr>
          <w:p w14:paraId="0B51A70E" w14:textId="77777777" w:rsidR="00140BAB" w:rsidRPr="0039283B" w:rsidRDefault="00140BAB">
            <w:pPr>
              <w:tabs>
                <w:tab w:val="left" w:pos="8280"/>
              </w:tabs>
              <w:spacing w:after="60"/>
              <w:jc w:val="right"/>
              <w:rPr>
                <w:color w:val="000000"/>
                <w:sz w:val="19"/>
                <w:szCs w:val="19"/>
              </w:rPr>
            </w:pPr>
            <w:r w:rsidRPr="0039283B">
              <w:rPr>
                <w:color w:val="000000"/>
                <w:sz w:val="19"/>
                <w:szCs w:val="19"/>
              </w:rPr>
              <w:t>30,411</w:t>
            </w:r>
          </w:p>
        </w:tc>
      </w:tr>
      <w:tr w:rsidR="00140BAB" w:rsidRPr="0039283B" w14:paraId="0553EB83" w14:textId="77777777" w:rsidTr="0014299A">
        <w:trPr>
          <w:trHeight w:val="161"/>
          <w:jc w:val="center"/>
        </w:trPr>
        <w:tc>
          <w:tcPr>
            <w:tcW w:w="258" w:type="pct"/>
            <w:shd w:val="clear" w:color="auto" w:fill="auto"/>
            <w:tcMar>
              <w:left w:w="58" w:type="dxa"/>
              <w:right w:w="58" w:type="dxa"/>
            </w:tcMar>
            <w:hideMark/>
          </w:tcPr>
          <w:p w14:paraId="683149F6" w14:textId="77777777" w:rsidR="00140BAB" w:rsidRPr="0039283B" w:rsidRDefault="00140BAB">
            <w:pPr>
              <w:jc w:val="left"/>
              <w:rPr>
                <w:color w:val="000000"/>
                <w:sz w:val="19"/>
                <w:szCs w:val="19"/>
                <w:lang w:eastAsia="en-CA"/>
              </w:rPr>
            </w:pPr>
            <w:r w:rsidRPr="0039283B">
              <w:rPr>
                <w:color w:val="000000"/>
                <w:sz w:val="19"/>
                <w:szCs w:val="19"/>
                <w:lang w:eastAsia="en-CA"/>
              </w:rPr>
              <w:t>2.3</w:t>
            </w:r>
          </w:p>
        </w:tc>
        <w:tc>
          <w:tcPr>
            <w:tcW w:w="1107" w:type="pct"/>
            <w:shd w:val="clear" w:color="auto" w:fill="auto"/>
            <w:tcMar>
              <w:left w:w="58" w:type="dxa"/>
              <w:right w:w="58" w:type="dxa"/>
            </w:tcMar>
            <w:hideMark/>
          </w:tcPr>
          <w:p w14:paraId="45EF5D79" w14:textId="77777777" w:rsidR="00140BAB" w:rsidRPr="0039283B" w:rsidRDefault="00140BAB">
            <w:pPr>
              <w:jc w:val="left"/>
              <w:rPr>
                <w:color w:val="000000"/>
                <w:sz w:val="19"/>
                <w:szCs w:val="19"/>
                <w:lang w:eastAsia="en-CA"/>
              </w:rPr>
            </w:pPr>
            <w:r w:rsidRPr="0039283B">
              <w:rPr>
                <w:color w:val="000000"/>
                <w:sz w:val="19"/>
                <w:szCs w:val="19"/>
                <w:lang w:eastAsia="en-CA"/>
              </w:rPr>
              <w:t>Cooperating IA (UNIDO) agreed funding (US $)</w:t>
            </w:r>
          </w:p>
        </w:tc>
        <w:tc>
          <w:tcPr>
            <w:tcW w:w="280" w:type="pct"/>
            <w:shd w:val="clear" w:color="auto" w:fill="auto"/>
            <w:tcMar>
              <w:left w:w="58" w:type="dxa"/>
              <w:right w:w="58" w:type="dxa"/>
            </w:tcMar>
          </w:tcPr>
          <w:p w14:paraId="0AE1D582" w14:textId="77777777" w:rsidR="00140BAB" w:rsidRPr="0039283B" w:rsidRDefault="00140BAB">
            <w:pPr>
              <w:tabs>
                <w:tab w:val="left" w:pos="8280"/>
              </w:tabs>
              <w:spacing w:after="60"/>
              <w:jc w:val="right"/>
              <w:rPr>
                <w:sz w:val="19"/>
                <w:szCs w:val="19"/>
              </w:rPr>
            </w:pPr>
            <w:r w:rsidRPr="0039283B">
              <w:rPr>
                <w:sz w:val="19"/>
                <w:szCs w:val="19"/>
              </w:rPr>
              <w:t>100,092</w:t>
            </w:r>
          </w:p>
        </w:tc>
        <w:tc>
          <w:tcPr>
            <w:tcW w:w="280" w:type="pct"/>
            <w:tcMar>
              <w:left w:w="58" w:type="dxa"/>
              <w:right w:w="58" w:type="dxa"/>
            </w:tcMar>
          </w:tcPr>
          <w:p w14:paraId="14C89AF2" w14:textId="77777777" w:rsidR="00140BAB" w:rsidRPr="0039283B" w:rsidRDefault="00140BAB">
            <w:pPr>
              <w:tabs>
                <w:tab w:val="left" w:pos="8280"/>
              </w:tabs>
              <w:spacing w:after="60"/>
              <w:jc w:val="right"/>
              <w:rPr>
                <w:color w:val="000000"/>
                <w:sz w:val="19"/>
                <w:szCs w:val="19"/>
              </w:rPr>
            </w:pPr>
            <w:r w:rsidRPr="0039283B">
              <w:rPr>
                <w:color w:val="000000"/>
                <w:sz w:val="19"/>
                <w:szCs w:val="19"/>
              </w:rPr>
              <w:t>0</w:t>
            </w:r>
          </w:p>
        </w:tc>
        <w:tc>
          <w:tcPr>
            <w:tcW w:w="280" w:type="pct"/>
            <w:tcMar>
              <w:left w:w="58" w:type="dxa"/>
              <w:right w:w="58" w:type="dxa"/>
            </w:tcMar>
          </w:tcPr>
          <w:p w14:paraId="6EECEAA9" w14:textId="77777777" w:rsidR="00140BAB" w:rsidRPr="0039283B" w:rsidRDefault="00140BAB">
            <w:pPr>
              <w:tabs>
                <w:tab w:val="left" w:pos="8280"/>
              </w:tabs>
              <w:spacing w:after="60"/>
              <w:jc w:val="right"/>
              <w:rPr>
                <w:color w:val="000000"/>
                <w:sz w:val="19"/>
                <w:szCs w:val="19"/>
              </w:rPr>
            </w:pPr>
            <w:r w:rsidRPr="0039283B">
              <w:rPr>
                <w:color w:val="000000"/>
                <w:sz w:val="19"/>
                <w:szCs w:val="19"/>
              </w:rPr>
              <w:t>0</w:t>
            </w:r>
          </w:p>
        </w:tc>
        <w:tc>
          <w:tcPr>
            <w:tcW w:w="316" w:type="pct"/>
            <w:tcBorders>
              <w:top w:val="nil"/>
              <w:left w:val="single" w:sz="4" w:space="0" w:color="auto"/>
              <w:bottom w:val="single" w:sz="4" w:space="0" w:color="auto"/>
              <w:right w:val="single" w:sz="4" w:space="0" w:color="auto"/>
            </w:tcBorders>
            <w:shd w:val="clear" w:color="auto" w:fill="auto"/>
            <w:tcMar>
              <w:left w:w="58" w:type="dxa"/>
              <w:right w:w="58" w:type="dxa"/>
            </w:tcMar>
          </w:tcPr>
          <w:p w14:paraId="11F350CE" w14:textId="77777777" w:rsidR="00140BAB" w:rsidRPr="0039283B" w:rsidRDefault="00140BAB">
            <w:pPr>
              <w:tabs>
                <w:tab w:val="left" w:pos="8280"/>
              </w:tabs>
              <w:spacing w:after="60"/>
              <w:jc w:val="right"/>
              <w:rPr>
                <w:sz w:val="19"/>
                <w:szCs w:val="19"/>
              </w:rPr>
            </w:pPr>
            <w:r w:rsidRPr="0039283B">
              <w:rPr>
                <w:color w:val="000000"/>
                <w:sz w:val="19"/>
                <w:szCs w:val="19"/>
              </w:rPr>
              <w:t>197,817</w:t>
            </w:r>
          </w:p>
        </w:tc>
        <w:tc>
          <w:tcPr>
            <w:tcW w:w="309" w:type="pct"/>
            <w:tcMar>
              <w:left w:w="58" w:type="dxa"/>
              <w:right w:w="58" w:type="dxa"/>
            </w:tcMar>
          </w:tcPr>
          <w:p w14:paraId="3E6FA89B" w14:textId="77777777" w:rsidR="00140BAB" w:rsidRPr="0039283B" w:rsidRDefault="00140BAB">
            <w:pPr>
              <w:tabs>
                <w:tab w:val="left" w:pos="8280"/>
              </w:tabs>
              <w:spacing w:after="60"/>
              <w:jc w:val="right"/>
              <w:rPr>
                <w:sz w:val="19"/>
                <w:szCs w:val="19"/>
              </w:rPr>
            </w:pPr>
            <w:r w:rsidRPr="0039283B">
              <w:rPr>
                <w:sz w:val="19"/>
                <w:szCs w:val="19"/>
              </w:rPr>
              <w:t>0</w:t>
            </w:r>
          </w:p>
        </w:tc>
        <w:tc>
          <w:tcPr>
            <w:tcW w:w="309" w:type="pct"/>
            <w:shd w:val="clear" w:color="auto" w:fill="auto"/>
            <w:tcMar>
              <w:left w:w="58" w:type="dxa"/>
              <w:right w:w="58" w:type="dxa"/>
            </w:tcMar>
          </w:tcPr>
          <w:p w14:paraId="5CA41DDF" w14:textId="77777777" w:rsidR="00140BAB" w:rsidRPr="0039283B" w:rsidRDefault="00140BAB">
            <w:pPr>
              <w:tabs>
                <w:tab w:val="left" w:pos="8280"/>
              </w:tabs>
              <w:spacing w:after="60"/>
              <w:jc w:val="right"/>
              <w:rPr>
                <w:sz w:val="19"/>
                <w:szCs w:val="19"/>
              </w:rPr>
            </w:pPr>
            <w:r w:rsidRPr="0039283B">
              <w:rPr>
                <w:sz w:val="19"/>
                <w:szCs w:val="19"/>
              </w:rPr>
              <w:t>0</w:t>
            </w:r>
          </w:p>
        </w:tc>
        <w:tc>
          <w:tcPr>
            <w:tcW w:w="327" w:type="pct"/>
            <w:tcBorders>
              <w:top w:val="single" w:sz="4" w:space="0" w:color="auto"/>
              <w:left w:val="single" w:sz="4" w:space="0" w:color="auto"/>
              <w:bottom w:val="single" w:sz="4" w:space="0" w:color="auto"/>
              <w:right w:val="single" w:sz="4" w:space="0" w:color="auto"/>
            </w:tcBorders>
            <w:tcMar>
              <w:left w:w="58" w:type="dxa"/>
              <w:right w:w="58" w:type="dxa"/>
            </w:tcMar>
          </w:tcPr>
          <w:p w14:paraId="1F1ACC81" w14:textId="77777777" w:rsidR="00140BAB" w:rsidRPr="0039283B" w:rsidRDefault="00140BAB">
            <w:pPr>
              <w:tabs>
                <w:tab w:val="left" w:pos="8280"/>
              </w:tabs>
              <w:spacing w:after="60"/>
              <w:jc w:val="right"/>
              <w:rPr>
                <w:sz w:val="19"/>
                <w:szCs w:val="19"/>
              </w:rPr>
            </w:pPr>
            <w:r w:rsidRPr="0039283B">
              <w:rPr>
                <w:color w:val="000000"/>
                <w:sz w:val="19"/>
                <w:szCs w:val="19"/>
              </w:rPr>
              <w:t>114,276</w:t>
            </w:r>
          </w:p>
        </w:tc>
        <w:tc>
          <w:tcPr>
            <w:tcW w:w="327" w:type="pct"/>
            <w:tcMar>
              <w:left w:w="58" w:type="dxa"/>
              <w:right w:w="58" w:type="dxa"/>
            </w:tcMar>
          </w:tcPr>
          <w:p w14:paraId="62243831" w14:textId="77777777" w:rsidR="00140BAB" w:rsidRPr="0039283B" w:rsidRDefault="00140BAB">
            <w:pPr>
              <w:tabs>
                <w:tab w:val="left" w:pos="8280"/>
              </w:tabs>
              <w:spacing w:after="60"/>
              <w:jc w:val="right"/>
              <w:rPr>
                <w:color w:val="000000"/>
                <w:sz w:val="19"/>
                <w:szCs w:val="19"/>
              </w:rPr>
            </w:pPr>
            <w:r w:rsidRPr="0039283B">
              <w:rPr>
                <w:color w:val="000000"/>
                <w:sz w:val="19"/>
                <w:szCs w:val="19"/>
              </w:rPr>
              <w:t>0</w:t>
            </w:r>
          </w:p>
        </w:tc>
        <w:tc>
          <w:tcPr>
            <w:tcW w:w="402" w:type="pct"/>
            <w:shd w:val="clear" w:color="auto" w:fill="auto"/>
            <w:tcMar>
              <w:left w:w="58" w:type="dxa"/>
              <w:right w:w="58" w:type="dxa"/>
            </w:tcMar>
          </w:tcPr>
          <w:p w14:paraId="228CAD02" w14:textId="77777777" w:rsidR="00140BAB" w:rsidRPr="0039283B" w:rsidRDefault="00140BAB">
            <w:pPr>
              <w:tabs>
                <w:tab w:val="left" w:pos="8280"/>
              </w:tabs>
              <w:spacing w:after="60"/>
              <w:jc w:val="right"/>
              <w:rPr>
                <w:color w:val="000000"/>
                <w:sz w:val="19"/>
                <w:szCs w:val="19"/>
              </w:rPr>
            </w:pPr>
            <w:r w:rsidRPr="0039283B">
              <w:rPr>
                <w:color w:val="000000"/>
                <w:sz w:val="19"/>
                <w:szCs w:val="19"/>
              </w:rPr>
              <w:t>0</w:t>
            </w:r>
          </w:p>
        </w:tc>
        <w:tc>
          <w:tcPr>
            <w:tcW w:w="402" w:type="pct"/>
            <w:tcMar>
              <w:left w:w="58" w:type="dxa"/>
              <w:right w:w="58" w:type="dxa"/>
            </w:tcMar>
          </w:tcPr>
          <w:p w14:paraId="09D5ED36" w14:textId="77777777" w:rsidR="00140BAB" w:rsidRPr="0039283B" w:rsidRDefault="00140BAB">
            <w:pPr>
              <w:tabs>
                <w:tab w:val="left" w:pos="8280"/>
              </w:tabs>
              <w:spacing w:after="60"/>
              <w:jc w:val="right"/>
              <w:rPr>
                <w:sz w:val="19"/>
                <w:szCs w:val="19"/>
              </w:rPr>
            </w:pPr>
            <w:r w:rsidRPr="0039283B">
              <w:rPr>
                <w:color w:val="000000"/>
                <w:sz w:val="19"/>
                <w:szCs w:val="19"/>
              </w:rPr>
              <w:t>38,884</w:t>
            </w:r>
          </w:p>
        </w:tc>
        <w:tc>
          <w:tcPr>
            <w:tcW w:w="402" w:type="pct"/>
            <w:tcBorders>
              <w:top w:val="nil"/>
              <w:left w:val="single" w:sz="4" w:space="0" w:color="auto"/>
              <w:bottom w:val="single" w:sz="4" w:space="0" w:color="auto"/>
              <w:right w:val="single" w:sz="4" w:space="0" w:color="auto"/>
            </w:tcBorders>
            <w:shd w:val="clear" w:color="auto" w:fill="auto"/>
            <w:tcMar>
              <w:left w:w="58" w:type="dxa"/>
              <w:right w:w="58" w:type="dxa"/>
            </w:tcMar>
          </w:tcPr>
          <w:p w14:paraId="6EF9EF08" w14:textId="77777777" w:rsidR="00140BAB" w:rsidRPr="0039283B" w:rsidRDefault="00140BAB">
            <w:pPr>
              <w:tabs>
                <w:tab w:val="left" w:pos="8280"/>
              </w:tabs>
              <w:spacing w:after="60"/>
              <w:jc w:val="right"/>
              <w:rPr>
                <w:color w:val="000000"/>
                <w:sz w:val="19"/>
                <w:szCs w:val="19"/>
              </w:rPr>
            </w:pPr>
            <w:r w:rsidRPr="0039283B">
              <w:rPr>
                <w:color w:val="000000"/>
                <w:sz w:val="19"/>
                <w:szCs w:val="19"/>
              </w:rPr>
              <w:t>451,069</w:t>
            </w:r>
          </w:p>
        </w:tc>
      </w:tr>
      <w:tr w:rsidR="00140BAB" w:rsidRPr="0039283B" w14:paraId="4D1D1AFE" w14:textId="77777777" w:rsidTr="0014299A">
        <w:trPr>
          <w:trHeight w:val="60"/>
          <w:jc w:val="center"/>
        </w:trPr>
        <w:tc>
          <w:tcPr>
            <w:tcW w:w="258" w:type="pct"/>
            <w:shd w:val="clear" w:color="auto" w:fill="auto"/>
            <w:tcMar>
              <w:left w:w="58" w:type="dxa"/>
              <w:right w:w="58" w:type="dxa"/>
            </w:tcMar>
            <w:hideMark/>
          </w:tcPr>
          <w:p w14:paraId="7F7EBFC0" w14:textId="77777777" w:rsidR="00140BAB" w:rsidRPr="0039283B" w:rsidRDefault="00140BAB">
            <w:pPr>
              <w:jc w:val="left"/>
              <w:rPr>
                <w:color w:val="000000"/>
                <w:sz w:val="19"/>
                <w:szCs w:val="19"/>
                <w:lang w:eastAsia="en-CA"/>
              </w:rPr>
            </w:pPr>
            <w:r w:rsidRPr="0039283B">
              <w:rPr>
                <w:color w:val="000000"/>
                <w:sz w:val="19"/>
                <w:szCs w:val="19"/>
                <w:lang w:eastAsia="en-CA"/>
              </w:rPr>
              <w:t>2.4</w:t>
            </w:r>
          </w:p>
        </w:tc>
        <w:tc>
          <w:tcPr>
            <w:tcW w:w="1107" w:type="pct"/>
            <w:shd w:val="clear" w:color="auto" w:fill="auto"/>
            <w:tcMar>
              <w:left w:w="58" w:type="dxa"/>
              <w:right w:w="58" w:type="dxa"/>
            </w:tcMar>
            <w:hideMark/>
          </w:tcPr>
          <w:p w14:paraId="3C8F2DAC" w14:textId="77777777" w:rsidR="00140BAB" w:rsidRPr="0039283B" w:rsidRDefault="00140BAB">
            <w:pPr>
              <w:jc w:val="left"/>
              <w:rPr>
                <w:color w:val="000000"/>
                <w:sz w:val="19"/>
                <w:szCs w:val="19"/>
                <w:lang w:eastAsia="en-CA"/>
              </w:rPr>
            </w:pPr>
            <w:r w:rsidRPr="0039283B">
              <w:rPr>
                <w:color w:val="000000"/>
                <w:sz w:val="19"/>
                <w:szCs w:val="19"/>
                <w:lang w:eastAsia="en-CA"/>
              </w:rPr>
              <w:t>Support costs for Cooperating IA (US $)</w:t>
            </w:r>
          </w:p>
        </w:tc>
        <w:tc>
          <w:tcPr>
            <w:tcW w:w="280" w:type="pct"/>
            <w:shd w:val="clear" w:color="auto" w:fill="auto"/>
            <w:tcMar>
              <w:left w:w="58" w:type="dxa"/>
              <w:right w:w="58" w:type="dxa"/>
            </w:tcMar>
          </w:tcPr>
          <w:p w14:paraId="5BD80250" w14:textId="77777777" w:rsidR="00140BAB" w:rsidRPr="0039283B" w:rsidRDefault="00140BAB">
            <w:pPr>
              <w:tabs>
                <w:tab w:val="left" w:pos="8280"/>
              </w:tabs>
              <w:spacing w:after="60"/>
              <w:jc w:val="right"/>
              <w:rPr>
                <w:sz w:val="19"/>
                <w:szCs w:val="19"/>
              </w:rPr>
            </w:pPr>
            <w:r w:rsidRPr="0039283B">
              <w:rPr>
                <w:sz w:val="19"/>
                <w:szCs w:val="19"/>
              </w:rPr>
              <w:t>7,006</w:t>
            </w:r>
          </w:p>
        </w:tc>
        <w:tc>
          <w:tcPr>
            <w:tcW w:w="280" w:type="pct"/>
            <w:tcMar>
              <w:left w:w="58" w:type="dxa"/>
              <w:right w:w="58" w:type="dxa"/>
            </w:tcMar>
          </w:tcPr>
          <w:p w14:paraId="08DDA74F" w14:textId="77777777" w:rsidR="00140BAB" w:rsidRPr="0039283B" w:rsidRDefault="00140BAB">
            <w:pPr>
              <w:tabs>
                <w:tab w:val="left" w:pos="8280"/>
              </w:tabs>
              <w:spacing w:after="60"/>
              <w:jc w:val="right"/>
              <w:rPr>
                <w:color w:val="000000"/>
                <w:sz w:val="19"/>
                <w:szCs w:val="19"/>
              </w:rPr>
            </w:pPr>
            <w:r w:rsidRPr="0039283B">
              <w:rPr>
                <w:color w:val="000000"/>
                <w:sz w:val="19"/>
                <w:szCs w:val="19"/>
              </w:rPr>
              <w:t>0</w:t>
            </w:r>
          </w:p>
        </w:tc>
        <w:tc>
          <w:tcPr>
            <w:tcW w:w="280" w:type="pct"/>
            <w:tcMar>
              <w:left w:w="58" w:type="dxa"/>
              <w:right w:w="58" w:type="dxa"/>
            </w:tcMar>
          </w:tcPr>
          <w:p w14:paraId="3A6838EC" w14:textId="77777777" w:rsidR="00140BAB" w:rsidRPr="0039283B" w:rsidRDefault="00140BAB">
            <w:pPr>
              <w:tabs>
                <w:tab w:val="left" w:pos="8280"/>
              </w:tabs>
              <w:spacing w:after="60"/>
              <w:jc w:val="right"/>
              <w:rPr>
                <w:color w:val="000000"/>
                <w:sz w:val="19"/>
                <w:szCs w:val="19"/>
              </w:rPr>
            </w:pPr>
            <w:r w:rsidRPr="0039283B">
              <w:rPr>
                <w:color w:val="000000"/>
                <w:sz w:val="19"/>
                <w:szCs w:val="19"/>
              </w:rPr>
              <w:t>0</w:t>
            </w:r>
          </w:p>
        </w:tc>
        <w:tc>
          <w:tcPr>
            <w:tcW w:w="316" w:type="pct"/>
            <w:tcBorders>
              <w:top w:val="nil"/>
              <w:left w:val="single" w:sz="4" w:space="0" w:color="auto"/>
              <w:bottom w:val="single" w:sz="4" w:space="0" w:color="auto"/>
              <w:right w:val="single" w:sz="4" w:space="0" w:color="auto"/>
            </w:tcBorders>
            <w:shd w:val="clear" w:color="auto" w:fill="auto"/>
            <w:tcMar>
              <w:left w:w="58" w:type="dxa"/>
              <w:right w:w="58" w:type="dxa"/>
            </w:tcMar>
          </w:tcPr>
          <w:p w14:paraId="4B5C8A8E" w14:textId="77777777" w:rsidR="00140BAB" w:rsidRPr="0039283B" w:rsidRDefault="00140BAB">
            <w:pPr>
              <w:tabs>
                <w:tab w:val="left" w:pos="8280"/>
              </w:tabs>
              <w:spacing w:after="60"/>
              <w:jc w:val="right"/>
              <w:rPr>
                <w:sz w:val="19"/>
                <w:szCs w:val="19"/>
              </w:rPr>
            </w:pPr>
            <w:r w:rsidRPr="0039283B">
              <w:rPr>
                <w:color w:val="000000"/>
                <w:sz w:val="19"/>
                <w:szCs w:val="19"/>
              </w:rPr>
              <w:t>13,847</w:t>
            </w:r>
          </w:p>
        </w:tc>
        <w:tc>
          <w:tcPr>
            <w:tcW w:w="309" w:type="pct"/>
            <w:tcMar>
              <w:left w:w="58" w:type="dxa"/>
              <w:right w:w="58" w:type="dxa"/>
            </w:tcMar>
          </w:tcPr>
          <w:p w14:paraId="383C34BD" w14:textId="77777777" w:rsidR="00140BAB" w:rsidRPr="0039283B" w:rsidRDefault="00140BAB">
            <w:pPr>
              <w:tabs>
                <w:tab w:val="left" w:pos="8280"/>
              </w:tabs>
              <w:spacing w:after="60"/>
              <w:jc w:val="right"/>
              <w:rPr>
                <w:sz w:val="19"/>
                <w:szCs w:val="19"/>
              </w:rPr>
            </w:pPr>
            <w:r w:rsidRPr="0039283B">
              <w:rPr>
                <w:sz w:val="19"/>
                <w:szCs w:val="19"/>
              </w:rPr>
              <w:t>0</w:t>
            </w:r>
          </w:p>
        </w:tc>
        <w:tc>
          <w:tcPr>
            <w:tcW w:w="309" w:type="pct"/>
            <w:shd w:val="clear" w:color="auto" w:fill="auto"/>
            <w:tcMar>
              <w:left w:w="58" w:type="dxa"/>
              <w:right w:w="58" w:type="dxa"/>
            </w:tcMar>
          </w:tcPr>
          <w:p w14:paraId="78C0179D" w14:textId="77777777" w:rsidR="00140BAB" w:rsidRPr="0039283B" w:rsidRDefault="00140BAB">
            <w:pPr>
              <w:tabs>
                <w:tab w:val="left" w:pos="8280"/>
              </w:tabs>
              <w:spacing w:after="60"/>
              <w:jc w:val="right"/>
              <w:rPr>
                <w:sz w:val="19"/>
                <w:szCs w:val="19"/>
              </w:rPr>
            </w:pPr>
            <w:r w:rsidRPr="0039283B">
              <w:rPr>
                <w:sz w:val="19"/>
                <w:szCs w:val="19"/>
              </w:rPr>
              <w:t>0</w:t>
            </w:r>
          </w:p>
        </w:tc>
        <w:tc>
          <w:tcPr>
            <w:tcW w:w="327" w:type="pct"/>
            <w:tcBorders>
              <w:top w:val="single" w:sz="4" w:space="0" w:color="auto"/>
              <w:left w:val="single" w:sz="4" w:space="0" w:color="auto"/>
              <w:bottom w:val="single" w:sz="4" w:space="0" w:color="auto"/>
              <w:right w:val="single" w:sz="4" w:space="0" w:color="auto"/>
            </w:tcBorders>
            <w:tcMar>
              <w:left w:w="58" w:type="dxa"/>
              <w:right w:w="58" w:type="dxa"/>
            </w:tcMar>
          </w:tcPr>
          <w:p w14:paraId="7C56E3E2" w14:textId="77777777" w:rsidR="00140BAB" w:rsidRPr="0039283B" w:rsidRDefault="00140BAB">
            <w:pPr>
              <w:tabs>
                <w:tab w:val="left" w:pos="8280"/>
              </w:tabs>
              <w:spacing w:after="60"/>
              <w:jc w:val="right"/>
              <w:rPr>
                <w:sz w:val="19"/>
                <w:szCs w:val="19"/>
              </w:rPr>
            </w:pPr>
            <w:r w:rsidRPr="0039283B">
              <w:rPr>
                <w:color w:val="000000"/>
                <w:sz w:val="19"/>
                <w:szCs w:val="19"/>
              </w:rPr>
              <w:t>7,999</w:t>
            </w:r>
          </w:p>
        </w:tc>
        <w:tc>
          <w:tcPr>
            <w:tcW w:w="327" w:type="pct"/>
            <w:tcMar>
              <w:left w:w="58" w:type="dxa"/>
              <w:right w:w="58" w:type="dxa"/>
            </w:tcMar>
          </w:tcPr>
          <w:p w14:paraId="2C714D10" w14:textId="77777777" w:rsidR="00140BAB" w:rsidRPr="0039283B" w:rsidRDefault="00140BAB">
            <w:pPr>
              <w:tabs>
                <w:tab w:val="left" w:pos="8280"/>
              </w:tabs>
              <w:spacing w:after="60"/>
              <w:jc w:val="right"/>
              <w:rPr>
                <w:color w:val="000000"/>
                <w:sz w:val="19"/>
                <w:szCs w:val="19"/>
              </w:rPr>
            </w:pPr>
            <w:r w:rsidRPr="0039283B">
              <w:rPr>
                <w:color w:val="000000"/>
                <w:sz w:val="19"/>
                <w:szCs w:val="19"/>
              </w:rPr>
              <w:t>0</w:t>
            </w:r>
          </w:p>
        </w:tc>
        <w:tc>
          <w:tcPr>
            <w:tcW w:w="402" w:type="pct"/>
            <w:shd w:val="clear" w:color="auto" w:fill="auto"/>
            <w:tcMar>
              <w:left w:w="58" w:type="dxa"/>
              <w:right w:w="58" w:type="dxa"/>
            </w:tcMar>
          </w:tcPr>
          <w:p w14:paraId="11A63150" w14:textId="77777777" w:rsidR="00140BAB" w:rsidRPr="0039283B" w:rsidRDefault="00140BAB">
            <w:pPr>
              <w:tabs>
                <w:tab w:val="left" w:pos="8280"/>
              </w:tabs>
              <w:spacing w:after="60"/>
              <w:jc w:val="right"/>
              <w:rPr>
                <w:color w:val="000000"/>
                <w:sz w:val="19"/>
                <w:szCs w:val="19"/>
              </w:rPr>
            </w:pPr>
            <w:r w:rsidRPr="0039283B">
              <w:rPr>
                <w:color w:val="000000"/>
                <w:sz w:val="19"/>
                <w:szCs w:val="19"/>
              </w:rPr>
              <w:t>0</w:t>
            </w:r>
          </w:p>
        </w:tc>
        <w:tc>
          <w:tcPr>
            <w:tcW w:w="402" w:type="pct"/>
            <w:tcMar>
              <w:left w:w="58" w:type="dxa"/>
              <w:right w:w="58" w:type="dxa"/>
            </w:tcMar>
          </w:tcPr>
          <w:p w14:paraId="2FBE7D04" w14:textId="77777777" w:rsidR="00140BAB" w:rsidRPr="0039283B" w:rsidRDefault="00140BAB">
            <w:pPr>
              <w:tabs>
                <w:tab w:val="left" w:pos="8280"/>
              </w:tabs>
              <w:spacing w:after="60"/>
              <w:jc w:val="right"/>
              <w:rPr>
                <w:sz w:val="19"/>
                <w:szCs w:val="19"/>
              </w:rPr>
            </w:pPr>
            <w:r w:rsidRPr="0039283B">
              <w:rPr>
                <w:color w:val="000000"/>
                <w:sz w:val="19"/>
                <w:szCs w:val="19"/>
              </w:rPr>
              <w:t>2,722</w:t>
            </w:r>
          </w:p>
        </w:tc>
        <w:tc>
          <w:tcPr>
            <w:tcW w:w="402" w:type="pct"/>
            <w:tcBorders>
              <w:top w:val="nil"/>
              <w:left w:val="single" w:sz="4" w:space="0" w:color="auto"/>
              <w:bottom w:val="single" w:sz="4" w:space="0" w:color="auto"/>
              <w:right w:val="single" w:sz="4" w:space="0" w:color="auto"/>
            </w:tcBorders>
            <w:shd w:val="clear" w:color="auto" w:fill="auto"/>
            <w:tcMar>
              <w:left w:w="58" w:type="dxa"/>
              <w:right w:w="58" w:type="dxa"/>
            </w:tcMar>
          </w:tcPr>
          <w:p w14:paraId="39CEC9B6" w14:textId="77777777" w:rsidR="00140BAB" w:rsidRPr="0039283B" w:rsidRDefault="00140BAB">
            <w:pPr>
              <w:tabs>
                <w:tab w:val="left" w:pos="8280"/>
              </w:tabs>
              <w:spacing w:after="60"/>
              <w:jc w:val="right"/>
              <w:rPr>
                <w:color w:val="000000"/>
                <w:sz w:val="19"/>
                <w:szCs w:val="19"/>
              </w:rPr>
            </w:pPr>
            <w:r w:rsidRPr="0039283B">
              <w:rPr>
                <w:color w:val="000000"/>
                <w:sz w:val="19"/>
                <w:szCs w:val="19"/>
              </w:rPr>
              <w:t>31,574</w:t>
            </w:r>
          </w:p>
        </w:tc>
      </w:tr>
      <w:tr w:rsidR="00140BAB" w:rsidRPr="0039283B" w14:paraId="0AFC9998" w14:textId="77777777" w:rsidTr="0014299A">
        <w:trPr>
          <w:trHeight w:val="62"/>
          <w:jc w:val="center"/>
        </w:trPr>
        <w:tc>
          <w:tcPr>
            <w:tcW w:w="258" w:type="pct"/>
            <w:shd w:val="clear" w:color="auto" w:fill="auto"/>
            <w:tcMar>
              <w:left w:w="58" w:type="dxa"/>
              <w:right w:w="58" w:type="dxa"/>
            </w:tcMar>
            <w:hideMark/>
          </w:tcPr>
          <w:p w14:paraId="70A14DE0" w14:textId="77777777" w:rsidR="00140BAB" w:rsidRPr="0039283B" w:rsidRDefault="00140BAB">
            <w:pPr>
              <w:jc w:val="left"/>
              <w:rPr>
                <w:color w:val="000000"/>
                <w:sz w:val="19"/>
                <w:szCs w:val="19"/>
                <w:lang w:eastAsia="en-CA"/>
              </w:rPr>
            </w:pPr>
            <w:r w:rsidRPr="0039283B">
              <w:rPr>
                <w:color w:val="000000"/>
                <w:sz w:val="19"/>
                <w:szCs w:val="19"/>
                <w:lang w:eastAsia="en-CA"/>
              </w:rPr>
              <w:t>3.1</w:t>
            </w:r>
          </w:p>
        </w:tc>
        <w:tc>
          <w:tcPr>
            <w:tcW w:w="1107" w:type="pct"/>
            <w:shd w:val="clear" w:color="auto" w:fill="auto"/>
            <w:tcMar>
              <w:left w:w="58" w:type="dxa"/>
              <w:right w:w="58" w:type="dxa"/>
            </w:tcMar>
            <w:hideMark/>
          </w:tcPr>
          <w:p w14:paraId="77356EC7" w14:textId="77777777" w:rsidR="00140BAB" w:rsidRPr="0039283B" w:rsidRDefault="00140BAB">
            <w:pPr>
              <w:jc w:val="left"/>
              <w:rPr>
                <w:color w:val="000000"/>
                <w:sz w:val="19"/>
                <w:szCs w:val="19"/>
                <w:lang w:eastAsia="en-CA"/>
              </w:rPr>
            </w:pPr>
            <w:r w:rsidRPr="0039283B">
              <w:rPr>
                <w:color w:val="000000"/>
                <w:sz w:val="19"/>
                <w:szCs w:val="19"/>
                <w:lang w:eastAsia="en-CA"/>
              </w:rPr>
              <w:t>Total agreed funding (US $)</w:t>
            </w:r>
          </w:p>
        </w:tc>
        <w:tc>
          <w:tcPr>
            <w:tcW w:w="280" w:type="pct"/>
            <w:shd w:val="clear" w:color="auto" w:fill="auto"/>
            <w:tcMar>
              <w:left w:w="58" w:type="dxa"/>
              <w:right w:w="58" w:type="dxa"/>
            </w:tcMar>
          </w:tcPr>
          <w:p w14:paraId="57E7B16B" w14:textId="77777777" w:rsidR="00140BAB" w:rsidRPr="0039283B" w:rsidRDefault="00140BAB">
            <w:pPr>
              <w:tabs>
                <w:tab w:val="left" w:pos="8280"/>
              </w:tabs>
              <w:spacing w:after="60"/>
              <w:jc w:val="right"/>
              <w:rPr>
                <w:sz w:val="19"/>
                <w:szCs w:val="19"/>
              </w:rPr>
            </w:pPr>
            <w:r w:rsidRPr="0039283B">
              <w:rPr>
                <w:sz w:val="19"/>
                <w:szCs w:val="19"/>
              </w:rPr>
              <w:t>146,250</w:t>
            </w:r>
          </w:p>
        </w:tc>
        <w:tc>
          <w:tcPr>
            <w:tcW w:w="280" w:type="pct"/>
            <w:tcMar>
              <w:left w:w="58" w:type="dxa"/>
              <w:right w:w="58" w:type="dxa"/>
            </w:tcMar>
          </w:tcPr>
          <w:p w14:paraId="6E8E29B7" w14:textId="77777777" w:rsidR="00140BAB" w:rsidRPr="0039283B" w:rsidRDefault="00140BAB">
            <w:pPr>
              <w:tabs>
                <w:tab w:val="left" w:pos="8280"/>
              </w:tabs>
              <w:spacing w:after="60"/>
              <w:jc w:val="right"/>
              <w:rPr>
                <w:color w:val="000000"/>
                <w:sz w:val="19"/>
                <w:szCs w:val="19"/>
              </w:rPr>
            </w:pPr>
            <w:r w:rsidRPr="0039283B">
              <w:rPr>
                <w:color w:val="000000"/>
                <w:sz w:val="19"/>
                <w:szCs w:val="19"/>
              </w:rPr>
              <w:t>0</w:t>
            </w:r>
          </w:p>
        </w:tc>
        <w:tc>
          <w:tcPr>
            <w:tcW w:w="280" w:type="pct"/>
            <w:tcMar>
              <w:left w:w="58" w:type="dxa"/>
              <w:right w:w="58" w:type="dxa"/>
            </w:tcMar>
          </w:tcPr>
          <w:p w14:paraId="5EE33522" w14:textId="77777777" w:rsidR="00140BAB" w:rsidRPr="0039283B" w:rsidRDefault="00140BAB">
            <w:pPr>
              <w:tabs>
                <w:tab w:val="left" w:pos="8280"/>
              </w:tabs>
              <w:spacing w:after="60"/>
              <w:jc w:val="right"/>
              <w:rPr>
                <w:color w:val="000000"/>
                <w:sz w:val="19"/>
                <w:szCs w:val="19"/>
              </w:rPr>
            </w:pPr>
            <w:r w:rsidRPr="0039283B">
              <w:rPr>
                <w:color w:val="000000"/>
                <w:sz w:val="19"/>
                <w:szCs w:val="19"/>
              </w:rPr>
              <w:t>0</w:t>
            </w:r>
          </w:p>
        </w:tc>
        <w:tc>
          <w:tcPr>
            <w:tcW w:w="316" w:type="pct"/>
            <w:tcBorders>
              <w:top w:val="nil"/>
              <w:left w:val="single" w:sz="4" w:space="0" w:color="auto"/>
              <w:bottom w:val="single" w:sz="4" w:space="0" w:color="auto"/>
              <w:right w:val="single" w:sz="4" w:space="0" w:color="auto"/>
            </w:tcBorders>
            <w:shd w:val="clear" w:color="auto" w:fill="auto"/>
            <w:tcMar>
              <w:left w:w="58" w:type="dxa"/>
              <w:right w:w="58" w:type="dxa"/>
            </w:tcMar>
          </w:tcPr>
          <w:p w14:paraId="4D7A49AB" w14:textId="77777777" w:rsidR="00140BAB" w:rsidRPr="0039283B" w:rsidRDefault="00140BAB">
            <w:pPr>
              <w:tabs>
                <w:tab w:val="left" w:pos="8280"/>
              </w:tabs>
              <w:spacing w:after="60"/>
              <w:jc w:val="right"/>
              <w:rPr>
                <w:sz w:val="19"/>
                <w:szCs w:val="19"/>
              </w:rPr>
            </w:pPr>
            <w:r w:rsidRPr="0039283B">
              <w:rPr>
                <w:color w:val="000000"/>
                <w:sz w:val="19"/>
                <w:szCs w:val="19"/>
              </w:rPr>
              <w:t>304,749</w:t>
            </w:r>
          </w:p>
        </w:tc>
        <w:tc>
          <w:tcPr>
            <w:tcW w:w="309" w:type="pct"/>
            <w:tcMar>
              <w:left w:w="58" w:type="dxa"/>
              <w:right w:w="58" w:type="dxa"/>
            </w:tcMar>
          </w:tcPr>
          <w:p w14:paraId="676909AC" w14:textId="77777777" w:rsidR="00140BAB" w:rsidRPr="0039283B" w:rsidRDefault="00140BAB">
            <w:pPr>
              <w:tabs>
                <w:tab w:val="left" w:pos="8280"/>
              </w:tabs>
              <w:spacing w:after="60"/>
              <w:jc w:val="right"/>
              <w:rPr>
                <w:sz w:val="19"/>
                <w:szCs w:val="19"/>
              </w:rPr>
            </w:pPr>
            <w:r w:rsidRPr="0039283B">
              <w:rPr>
                <w:sz w:val="19"/>
                <w:szCs w:val="19"/>
              </w:rPr>
              <w:t>0</w:t>
            </w:r>
          </w:p>
        </w:tc>
        <w:tc>
          <w:tcPr>
            <w:tcW w:w="309" w:type="pct"/>
            <w:shd w:val="clear" w:color="auto" w:fill="auto"/>
            <w:tcMar>
              <w:left w:w="58" w:type="dxa"/>
              <w:right w:w="58" w:type="dxa"/>
            </w:tcMar>
          </w:tcPr>
          <w:p w14:paraId="43A5028C" w14:textId="77777777" w:rsidR="00140BAB" w:rsidRPr="0039283B" w:rsidRDefault="00140BAB">
            <w:pPr>
              <w:tabs>
                <w:tab w:val="left" w:pos="8280"/>
              </w:tabs>
              <w:spacing w:after="60"/>
              <w:jc w:val="right"/>
              <w:rPr>
                <w:sz w:val="19"/>
                <w:szCs w:val="19"/>
              </w:rPr>
            </w:pPr>
            <w:r w:rsidRPr="0039283B">
              <w:rPr>
                <w:sz w:val="19"/>
                <w:szCs w:val="19"/>
              </w:rPr>
              <w:t>0</w:t>
            </w:r>
          </w:p>
        </w:tc>
        <w:tc>
          <w:tcPr>
            <w:tcW w:w="327" w:type="pct"/>
            <w:tcBorders>
              <w:top w:val="single" w:sz="4" w:space="0" w:color="auto"/>
              <w:left w:val="single" w:sz="4" w:space="0" w:color="auto"/>
              <w:bottom w:val="single" w:sz="4" w:space="0" w:color="auto"/>
              <w:right w:val="single" w:sz="4" w:space="0" w:color="auto"/>
            </w:tcBorders>
            <w:tcMar>
              <w:left w:w="58" w:type="dxa"/>
              <w:right w:w="58" w:type="dxa"/>
            </w:tcMar>
          </w:tcPr>
          <w:p w14:paraId="2C5F8063" w14:textId="77777777" w:rsidR="00140BAB" w:rsidRPr="0039283B" w:rsidRDefault="00140BAB">
            <w:pPr>
              <w:tabs>
                <w:tab w:val="left" w:pos="8280"/>
              </w:tabs>
              <w:spacing w:after="60"/>
              <w:jc w:val="right"/>
              <w:rPr>
                <w:sz w:val="19"/>
                <w:szCs w:val="19"/>
              </w:rPr>
            </w:pPr>
            <w:r w:rsidRPr="0039283B">
              <w:rPr>
                <w:color w:val="000000"/>
                <w:sz w:val="19"/>
                <w:szCs w:val="19"/>
              </w:rPr>
              <w:t>175,500</w:t>
            </w:r>
          </w:p>
        </w:tc>
        <w:tc>
          <w:tcPr>
            <w:tcW w:w="327" w:type="pct"/>
            <w:tcMar>
              <w:left w:w="58" w:type="dxa"/>
              <w:right w:w="58" w:type="dxa"/>
            </w:tcMar>
          </w:tcPr>
          <w:p w14:paraId="66CD3366" w14:textId="77777777" w:rsidR="00140BAB" w:rsidRPr="0039283B" w:rsidRDefault="00140BAB">
            <w:pPr>
              <w:tabs>
                <w:tab w:val="left" w:pos="8280"/>
              </w:tabs>
              <w:spacing w:after="60"/>
              <w:jc w:val="right"/>
              <w:rPr>
                <w:color w:val="000000"/>
                <w:sz w:val="19"/>
                <w:szCs w:val="19"/>
              </w:rPr>
            </w:pPr>
            <w:r w:rsidRPr="0039283B">
              <w:rPr>
                <w:color w:val="000000"/>
                <w:sz w:val="19"/>
                <w:szCs w:val="19"/>
              </w:rPr>
              <w:t>0</w:t>
            </w:r>
          </w:p>
        </w:tc>
        <w:tc>
          <w:tcPr>
            <w:tcW w:w="402" w:type="pct"/>
            <w:shd w:val="clear" w:color="auto" w:fill="auto"/>
            <w:tcMar>
              <w:left w:w="58" w:type="dxa"/>
              <w:right w:w="58" w:type="dxa"/>
            </w:tcMar>
          </w:tcPr>
          <w:p w14:paraId="6939BD4C" w14:textId="77777777" w:rsidR="00140BAB" w:rsidRPr="0039283B" w:rsidRDefault="00140BAB">
            <w:pPr>
              <w:tabs>
                <w:tab w:val="left" w:pos="8280"/>
              </w:tabs>
              <w:spacing w:after="60"/>
              <w:jc w:val="right"/>
              <w:rPr>
                <w:color w:val="000000"/>
                <w:sz w:val="19"/>
                <w:szCs w:val="19"/>
              </w:rPr>
            </w:pPr>
            <w:r w:rsidRPr="0039283B">
              <w:rPr>
                <w:color w:val="000000"/>
                <w:sz w:val="19"/>
                <w:szCs w:val="19"/>
              </w:rPr>
              <w:t>0</w:t>
            </w:r>
          </w:p>
        </w:tc>
        <w:tc>
          <w:tcPr>
            <w:tcW w:w="402" w:type="pct"/>
            <w:tcMar>
              <w:left w:w="58" w:type="dxa"/>
              <w:right w:w="58" w:type="dxa"/>
            </w:tcMar>
          </w:tcPr>
          <w:p w14:paraId="6720065E" w14:textId="469C6A05" w:rsidR="00140BAB" w:rsidRPr="0039283B" w:rsidRDefault="00140BAB">
            <w:pPr>
              <w:tabs>
                <w:tab w:val="left" w:pos="8280"/>
              </w:tabs>
              <w:spacing w:after="60"/>
              <w:jc w:val="right"/>
              <w:rPr>
                <w:sz w:val="19"/>
                <w:szCs w:val="19"/>
              </w:rPr>
            </w:pPr>
            <w:r w:rsidRPr="0039283B">
              <w:rPr>
                <w:color w:val="000000"/>
                <w:sz w:val="19"/>
                <w:szCs w:val="19"/>
              </w:rPr>
              <w:t>58,50</w:t>
            </w:r>
            <w:r w:rsidR="00816DEC">
              <w:rPr>
                <w:color w:val="000000"/>
                <w:sz w:val="19"/>
                <w:szCs w:val="19"/>
              </w:rPr>
              <w:t>1</w:t>
            </w:r>
          </w:p>
        </w:tc>
        <w:tc>
          <w:tcPr>
            <w:tcW w:w="402" w:type="pct"/>
            <w:tcBorders>
              <w:top w:val="nil"/>
              <w:left w:val="single" w:sz="4" w:space="0" w:color="auto"/>
              <w:bottom w:val="single" w:sz="4" w:space="0" w:color="auto"/>
              <w:right w:val="single" w:sz="4" w:space="0" w:color="auto"/>
            </w:tcBorders>
            <w:shd w:val="clear" w:color="auto" w:fill="auto"/>
            <w:tcMar>
              <w:left w:w="58" w:type="dxa"/>
              <w:right w:w="58" w:type="dxa"/>
            </w:tcMar>
          </w:tcPr>
          <w:p w14:paraId="52A1245B" w14:textId="77777777" w:rsidR="00140BAB" w:rsidRPr="0039283B" w:rsidRDefault="00140BAB">
            <w:pPr>
              <w:tabs>
                <w:tab w:val="left" w:pos="8280"/>
              </w:tabs>
              <w:spacing w:after="60"/>
              <w:jc w:val="right"/>
              <w:rPr>
                <w:sz w:val="19"/>
                <w:szCs w:val="19"/>
              </w:rPr>
            </w:pPr>
            <w:r w:rsidRPr="0039283B">
              <w:rPr>
                <w:color w:val="000000"/>
                <w:sz w:val="19"/>
                <w:szCs w:val="19"/>
              </w:rPr>
              <w:t>685,000</w:t>
            </w:r>
          </w:p>
        </w:tc>
      </w:tr>
      <w:tr w:rsidR="00140BAB" w:rsidRPr="0039283B" w14:paraId="45A57492" w14:textId="77777777" w:rsidTr="0014299A">
        <w:trPr>
          <w:trHeight w:val="62"/>
          <w:jc w:val="center"/>
        </w:trPr>
        <w:tc>
          <w:tcPr>
            <w:tcW w:w="258" w:type="pct"/>
            <w:shd w:val="clear" w:color="auto" w:fill="auto"/>
            <w:tcMar>
              <w:left w:w="58" w:type="dxa"/>
              <w:right w:w="58" w:type="dxa"/>
            </w:tcMar>
            <w:hideMark/>
          </w:tcPr>
          <w:p w14:paraId="179D0A3A" w14:textId="77777777" w:rsidR="00140BAB" w:rsidRPr="0039283B" w:rsidRDefault="00140BAB">
            <w:pPr>
              <w:jc w:val="left"/>
              <w:rPr>
                <w:color w:val="000000"/>
                <w:sz w:val="19"/>
                <w:szCs w:val="19"/>
                <w:lang w:eastAsia="en-CA"/>
              </w:rPr>
            </w:pPr>
            <w:r w:rsidRPr="0039283B">
              <w:rPr>
                <w:color w:val="000000"/>
                <w:sz w:val="19"/>
                <w:szCs w:val="19"/>
                <w:lang w:eastAsia="en-CA"/>
              </w:rPr>
              <w:t>3.2</w:t>
            </w:r>
          </w:p>
        </w:tc>
        <w:tc>
          <w:tcPr>
            <w:tcW w:w="1107" w:type="pct"/>
            <w:shd w:val="clear" w:color="auto" w:fill="auto"/>
            <w:tcMar>
              <w:left w:w="58" w:type="dxa"/>
              <w:right w:w="58" w:type="dxa"/>
            </w:tcMar>
            <w:hideMark/>
          </w:tcPr>
          <w:p w14:paraId="7E9E1AC6" w14:textId="77777777" w:rsidR="00140BAB" w:rsidRPr="0039283B" w:rsidRDefault="00140BAB">
            <w:pPr>
              <w:jc w:val="left"/>
              <w:rPr>
                <w:color w:val="000000"/>
                <w:sz w:val="19"/>
                <w:szCs w:val="19"/>
                <w:lang w:eastAsia="en-CA"/>
              </w:rPr>
            </w:pPr>
            <w:r w:rsidRPr="0039283B">
              <w:rPr>
                <w:color w:val="000000"/>
                <w:sz w:val="19"/>
                <w:szCs w:val="19"/>
                <w:lang w:eastAsia="en-CA"/>
              </w:rPr>
              <w:t>Total support costs (US $)</w:t>
            </w:r>
          </w:p>
        </w:tc>
        <w:tc>
          <w:tcPr>
            <w:tcW w:w="280" w:type="pct"/>
            <w:shd w:val="clear" w:color="auto" w:fill="auto"/>
            <w:tcMar>
              <w:left w:w="58" w:type="dxa"/>
              <w:right w:w="58" w:type="dxa"/>
            </w:tcMar>
          </w:tcPr>
          <w:p w14:paraId="1276179E" w14:textId="77777777" w:rsidR="00140BAB" w:rsidRPr="0039283B" w:rsidRDefault="00140BAB">
            <w:pPr>
              <w:tabs>
                <w:tab w:val="left" w:pos="8280"/>
              </w:tabs>
              <w:spacing w:after="60"/>
              <w:jc w:val="right"/>
              <w:rPr>
                <w:sz w:val="19"/>
                <w:szCs w:val="19"/>
              </w:rPr>
            </w:pPr>
            <w:r w:rsidRPr="0039283B">
              <w:rPr>
                <w:sz w:val="19"/>
                <w:szCs w:val="19"/>
              </w:rPr>
              <w:t>13,007</w:t>
            </w:r>
          </w:p>
        </w:tc>
        <w:tc>
          <w:tcPr>
            <w:tcW w:w="280" w:type="pct"/>
            <w:tcMar>
              <w:left w:w="58" w:type="dxa"/>
              <w:right w:w="58" w:type="dxa"/>
            </w:tcMar>
          </w:tcPr>
          <w:p w14:paraId="5774BB46" w14:textId="77777777" w:rsidR="00140BAB" w:rsidRPr="0039283B" w:rsidRDefault="00140BAB">
            <w:pPr>
              <w:tabs>
                <w:tab w:val="left" w:pos="8280"/>
              </w:tabs>
              <w:spacing w:after="60"/>
              <w:jc w:val="right"/>
              <w:rPr>
                <w:color w:val="000000"/>
                <w:sz w:val="19"/>
                <w:szCs w:val="19"/>
              </w:rPr>
            </w:pPr>
            <w:r w:rsidRPr="0039283B">
              <w:rPr>
                <w:color w:val="000000"/>
                <w:sz w:val="19"/>
                <w:szCs w:val="19"/>
              </w:rPr>
              <w:t>0</w:t>
            </w:r>
          </w:p>
        </w:tc>
        <w:tc>
          <w:tcPr>
            <w:tcW w:w="280" w:type="pct"/>
            <w:tcMar>
              <w:left w:w="58" w:type="dxa"/>
              <w:right w:w="58" w:type="dxa"/>
            </w:tcMar>
          </w:tcPr>
          <w:p w14:paraId="34415315" w14:textId="77777777" w:rsidR="00140BAB" w:rsidRPr="0039283B" w:rsidRDefault="00140BAB">
            <w:pPr>
              <w:tabs>
                <w:tab w:val="left" w:pos="8280"/>
              </w:tabs>
              <w:spacing w:after="60"/>
              <w:jc w:val="right"/>
              <w:rPr>
                <w:color w:val="000000"/>
                <w:sz w:val="19"/>
                <w:szCs w:val="19"/>
              </w:rPr>
            </w:pPr>
            <w:r w:rsidRPr="0039283B">
              <w:rPr>
                <w:color w:val="000000"/>
                <w:sz w:val="19"/>
                <w:szCs w:val="19"/>
              </w:rPr>
              <w:t>0</w:t>
            </w:r>
          </w:p>
        </w:tc>
        <w:tc>
          <w:tcPr>
            <w:tcW w:w="316" w:type="pct"/>
            <w:tcBorders>
              <w:top w:val="nil"/>
              <w:left w:val="single" w:sz="4" w:space="0" w:color="auto"/>
              <w:bottom w:val="single" w:sz="4" w:space="0" w:color="auto"/>
              <w:right w:val="single" w:sz="4" w:space="0" w:color="auto"/>
            </w:tcBorders>
            <w:shd w:val="clear" w:color="auto" w:fill="auto"/>
            <w:tcMar>
              <w:left w:w="58" w:type="dxa"/>
              <w:right w:w="58" w:type="dxa"/>
            </w:tcMar>
          </w:tcPr>
          <w:p w14:paraId="491D20A0" w14:textId="77777777" w:rsidR="00140BAB" w:rsidRPr="0039283B" w:rsidRDefault="00140BAB">
            <w:pPr>
              <w:tabs>
                <w:tab w:val="left" w:pos="8280"/>
              </w:tabs>
              <w:spacing w:after="60"/>
              <w:jc w:val="right"/>
              <w:rPr>
                <w:sz w:val="19"/>
                <w:szCs w:val="19"/>
              </w:rPr>
            </w:pPr>
            <w:r w:rsidRPr="0039283B">
              <w:rPr>
                <w:color w:val="000000"/>
                <w:sz w:val="19"/>
                <w:szCs w:val="19"/>
              </w:rPr>
              <w:t>27,748</w:t>
            </w:r>
          </w:p>
        </w:tc>
        <w:tc>
          <w:tcPr>
            <w:tcW w:w="309" w:type="pct"/>
            <w:tcMar>
              <w:left w:w="58" w:type="dxa"/>
              <w:right w:w="58" w:type="dxa"/>
            </w:tcMar>
          </w:tcPr>
          <w:p w14:paraId="7D796559" w14:textId="77777777" w:rsidR="00140BAB" w:rsidRPr="0039283B" w:rsidRDefault="00140BAB">
            <w:pPr>
              <w:tabs>
                <w:tab w:val="left" w:pos="8280"/>
              </w:tabs>
              <w:spacing w:after="60"/>
              <w:jc w:val="right"/>
              <w:rPr>
                <w:sz w:val="19"/>
                <w:szCs w:val="19"/>
              </w:rPr>
            </w:pPr>
            <w:r w:rsidRPr="0039283B">
              <w:rPr>
                <w:sz w:val="19"/>
                <w:szCs w:val="19"/>
              </w:rPr>
              <w:t>0</w:t>
            </w:r>
          </w:p>
        </w:tc>
        <w:tc>
          <w:tcPr>
            <w:tcW w:w="309" w:type="pct"/>
            <w:shd w:val="clear" w:color="auto" w:fill="auto"/>
            <w:tcMar>
              <w:left w:w="58" w:type="dxa"/>
              <w:right w:w="58" w:type="dxa"/>
            </w:tcMar>
          </w:tcPr>
          <w:p w14:paraId="3532159F" w14:textId="77777777" w:rsidR="00140BAB" w:rsidRPr="0039283B" w:rsidRDefault="00140BAB">
            <w:pPr>
              <w:tabs>
                <w:tab w:val="left" w:pos="8280"/>
              </w:tabs>
              <w:spacing w:after="60"/>
              <w:jc w:val="right"/>
              <w:rPr>
                <w:sz w:val="19"/>
                <w:szCs w:val="19"/>
              </w:rPr>
            </w:pPr>
            <w:r w:rsidRPr="0039283B">
              <w:rPr>
                <w:sz w:val="19"/>
                <w:szCs w:val="19"/>
              </w:rPr>
              <w:t>0</w:t>
            </w:r>
          </w:p>
        </w:tc>
        <w:tc>
          <w:tcPr>
            <w:tcW w:w="327" w:type="pct"/>
            <w:tcBorders>
              <w:top w:val="single" w:sz="4" w:space="0" w:color="auto"/>
              <w:left w:val="single" w:sz="4" w:space="0" w:color="auto"/>
              <w:bottom w:val="single" w:sz="4" w:space="0" w:color="auto"/>
              <w:right w:val="single" w:sz="4" w:space="0" w:color="auto"/>
            </w:tcBorders>
            <w:tcMar>
              <w:left w:w="58" w:type="dxa"/>
              <w:right w:w="58" w:type="dxa"/>
            </w:tcMar>
          </w:tcPr>
          <w:p w14:paraId="5D744C34" w14:textId="77777777" w:rsidR="00140BAB" w:rsidRPr="0039283B" w:rsidRDefault="00140BAB">
            <w:pPr>
              <w:tabs>
                <w:tab w:val="left" w:pos="8280"/>
              </w:tabs>
              <w:spacing w:after="60"/>
              <w:jc w:val="right"/>
              <w:rPr>
                <w:sz w:val="19"/>
                <w:szCs w:val="19"/>
              </w:rPr>
            </w:pPr>
            <w:r w:rsidRPr="0039283B">
              <w:rPr>
                <w:color w:val="000000"/>
                <w:sz w:val="19"/>
                <w:szCs w:val="19"/>
              </w:rPr>
              <w:t>15,958</w:t>
            </w:r>
          </w:p>
        </w:tc>
        <w:tc>
          <w:tcPr>
            <w:tcW w:w="327" w:type="pct"/>
            <w:tcMar>
              <w:left w:w="58" w:type="dxa"/>
              <w:right w:w="58" w:type="dxa"/>
            </w:tcMar>
          </w:tcPr>
          <w:p w14:paraId="519C3FC1" w14:textId="77777777" w:rsidR="00140BAB" w:rsidRPr="0039283B" w:rsidRDefault="00140BAB">
            <w:pPr>
              <w:tabs>
                <w:tab w:val="left" w:pos="8280"/>
              </w:tabs>
              <w:spacing w:after="60"/>
              <w:jc w:val="right"/>
              <w:rPr>
                <w:color w:val="000000"/>
                <w:sz w:val="19"/>
                <w:szCs w:val="19"/>
              </w:rPr>
            </w:pPr>
            <w:r w:rsidRPr="0039283B">
              <w:rPr>
                <w:color w:val="000000"/>
                <w:sz w:val="19"/>
                <w:szCs w:val="19"/>
              </w:rPr>
              <w:t>0</w:t>
            </w:r>
          </w:p>
        </w:tc>
        <w:tc>
          <w:tcPr>
            <w:tcW w:w="402" w:type="pct"/>
            <w:shd w:val="clear" w:color="auto" w:fill="auto"/>
            <w:tcMar>
              <w:left w:w="58" w:type="dxa"/>
              <w:right w:w="58" w:type="dxa"/>
            </w:tcMar>
          </w:tcPr>
          <w:p w14:paraId="7246B949" w14:textId="77777777" w:rsidR="00140BAB" w:rsidRPr="0039283B" w:rsidRDefault="00140BAB">
            <w:pPr>
              <w:tabs>
                <w:tab w:val="left" w:pos="8280"/>
              </w:tabs>
              <w:spacing w:after="60"/>
              <w:jc w:val="right"/>
              <w:rPr>
                <w:color w:val="000000"/>
                <w:sz w:val="19"/>
                <w:szCs w:val="19"/>
              </w:rPr>
            </w:pPr>
            <w:r w:rsidRPr="0039283B">
              <w:rPr>
                <w:color w:val="000000"/>
                <w:sz w:val="19"/>
                <w:szCs w:val="19"/>
              </w:rPr>
              <w:t>0</w:t>
            </w:r>
          </w:p>
        </w:tc>
        <w:tc>
          <w:tcPr>
            <w:tcW w:w="402" w:type="pct"/>
            <w:tcMar>
              <w:left w:w="58" w:type="dxa"/>
              <w:right w:w="58" w:type="dxa"/>
            </w:tcMar>
          </w:tcPr>
          <w:p w14:paraId="1E3F0E1F" w14:textId="77777777" w:rsidR="00140BAB" w:rsidRPr="0039283B" w:rsidRDefault="00140BAB">
            <w:pPr>
              <w:tabs>
                <w:tab w:val="left" w:pos="8280"/>
              </w:tabs>
              <w:spacing w:after="60"/>
              <w:jc w:val="right"/>
              <w:rPr>
                <w:sz w:val="19"/>
                <w:szCs w:val="19"/>
              </w:rPr>
            </w:pPr>
            <w:r w:rsidRPr="0039283B">
              <w:rPr>
                <w:color w:val="000000"/>
                <w:sz w:val="19"/>
                <w:szCs w:val="19"/>
              </w:rPr>
              <w:t>5,272</w:t>
            </w:r>
          </w:p>
        </w:tc>
        <w:tc>
          <w:tcPr>
            <w:tcW w:w="402" w:type="pct"/>
            <w:tcBorders>
              <w:top w:val="nil"/>
              <w:left w:val="single" w:sz="4" w:space="0" w:color="auto"/>
              <w:bottom w:val="single" w:sz="4" w:space="0" w:color="auto"/>
              <w:right w:val="single" w:sz="4" w:space="0" w:color="auto"/>
            </w:tcBorders>
            <w:shd w:val="clear" w:color="auto" w:fill="auto"/>
            <w:tcMar>
              <w:left w:w="58" w:type="dxa"/>
              <w:right w:w="58" w:type="dxa"/>
            </w:tcMar>
          </w:tcPr>
          <w:p w14:paraId="740D849D" w14:textId="77777777" w:rsidR="00140BAB" w:rsidRPr="0039283B" w:rsidRDefault="00140BAB">
            <w:pPr>
              <w:tabs>
                <w:tab w:val="left" w:pos="8280"/>
              </w:tabs>
              <w:spacing w:after="60"/>
              <w:jc w:val="right"/>
              <w:rPr>
                <w:sz w:val="19"/>
                <w:szCs w:val="19"/>
              </w:rPr>
            </w:pPr>
            <w:r w:rsidRPr="0039283B">
              <w:rPr>
                <w:color w:val="000000"/>
                <w:sz w:val="19"/>
                <w:szCs w:val="19"/>
              </w:rPr>
              <w:t>61,985</w:t>
            </w:r>
          </w:p>
        </w:tc>
      </w:tr>
      <w:tr w:rsidR="00140BAB" w:rsidRPr="0039283B" w14:paraId="3731F99B" w14:textId="77777777" w:rsidTr="0014299A">
        <w:trPr>
          <w:trHeight w:val="197"/>
          <w:jc w:val="center"/>
        </w:trPr>
        <w:tc>
          <w:tcPr>
            <w:tcW w:w="258" w:type="pct"/>
            <w:shd w:val="clear" w:color="auto" w:fill="auto"/>
            <w:tcMar>
              <w:left w:w="58" w:type="dxa"/>
              <w:right w:w="58" w:type="dxa"/>
            </w:tcMar>
            <w:hideMark/>
          </w:tcPr>
          <w:p w14:paraId="7775D07D" w14:textId="77777777" w:rsidR="00140BAB" w:rsidRPr="0039283B" w:rsidRDefault="00140BAB">
            <w:pPr>
              <w:jc w:val="left"/>
              <w:rPr>
                <w:color w:val="000000"/>
                <w:sz w:val="19"/>
                <w:szCs w:val="19"/>
                <w:lang w:eastAsia="en-CA"/>
              </w:rPr>
            </w:pPr>
            <w:r w:rsidRPr="0039283B">
              <w:rPr>
                <w:color w:val="000000"/>
                <w:sz w:val="19"/>
                <w:szCs w:val="19"/>
                <w:lang w:eastAsia="en-CA"/>
              </w:rPr>
              <w:t>3.3</w:t>
            </w:r>
          </w:p>
        </w:tc>
        <w:tc>
          <w:tcPr>
            <w:tcW w:w="1107" w:type="pct"/>
            <w:shd w:val="clear" w:color="auto" w:fill="auto"/>
            <w:tcMar>
              <w:left w:w="58" w:type="dxa"/>
              <w:right w:w="58" w:type="dxa"/>
            </w:tcMar>
            <w:hideMark/>
          </w:tcPr>
          <w:p w14:paraId="7DCC483D" w14:textId="77777777" w:rsidR="00140BAB" w:rsidRPr="0039283B" w:rsidRDefault="00140BAB">
            <w:pPr>
              <w:jc w:val="left"/>
              <w:rPr>
                <w:color w:val="000000"/>
                <w:sz w:val="19"/>
                <w:szCs w:val="19"/>
                <w:lang w:eastAsia="en-CA"/>
              </w:rPr>
            </w:pPr>
            <w:r w:rsidRPr="0039283B">
              <w:rPr>
                <w:color w:val="000000"/>
                <w:sz w:val="19"/>
                <w:szCs w:val="19"/>
                <w:lang w:eastAsia="en-CA"/>
              </w:rPr>
              <w:t>Total agreed costs (US $)</w:t>
            </w:r>
          </w:p>
        </w:tc>
        <w:tc>
          <w:tcPr>
            <w:tcW w:w="280" w:type="pct"/>
            <w:shd w:val="clear" w:color="auto" w:fill="auto"/>
            <w:tcMar>
              <w:left w:w="58" w:type="dxa"/>
              <w:right w:w="58" w:type="dxa"/>
            </w:tcMar>
          </w:tcPr>
          <w:p w14:paraId="20FC3DAE" w14:textId="77777777" w:rsidR="00140BAB" w:rsidRPr="0039283B" w:rsidRDefault="00140BAB">
            <w:pPr>
              <w:tabs>
                <w:tab w:val="left" w:pos="8280"/>
              </w:tabs>
              <w:spacing w:after="60"/>
              <w:jc w:val="right"/>
              <w:rPr>
                <w:sz w:val="19"/>
                <w:szCs w:val="19"/>
              </w:rPr>
            </w:pPr>
            <w:r w:rsidRPr="0039283B">
              <w:rPr>
                <w:sz w:val="19"/>
                <w:szCs w:val="19"/>
              </w:rPr>
              <w:t>159,257</w:t>
            </w:r>
          </w:p>
        </w:tc>
        <w:tc>
          <w:tcPr>
            <w:tcW w:w="280" w:type="pct"/>
            <w:tcMar>
              <w:left w:w="58" w:type="dxa"/>
              <w:right w:w="58" w:type="dxa"/>
            </w:tcMar>
          </w:tcPr>
          <w:p w14:paraId="07D6F6E2" w14:textId="77777777" w:rsidR="00140BAB" w:rsidRPr="0039283B" w:rsidRDefault="00140BAB">
            <w:pPr>
              <w:tabs>
                <w:tab w:val="left" w:pos="8280"/>
              </w:tabs>
              <w:spacing w:after="60"/>
              <w:jc w:val="right"/>
              <w:rPr>
                <w:color w:val="000000"/>
                <w:sz w:val="19"/>
                <w:szCs w:val="19"/>
              </w:rPr>
            </w:pPr>
            <w:r w:rsidRPr="0039283B">
              <w:rPr>
                <w:color w:val="000000"/>
                <w:sz w:val="19"/>
                <w:szCs w:val="19"/>
              </w:rPr>
              <w:t>0</w:t>
            </w:r>
          </w:p>
        </w:tc>
        <w:tc>
          <w:tcPr>
            <w:tcW w:w="280" w:type="pct"/>
            <w:tcMar>
              <w:left w:w="58" w:type="dxa"/>
              <w:right w:w="58" w:type="dxa"/>
            </w:tcMar>
          </w:tcPr>
          <w:p w14:paraId="5CC9F831" w14:textId="77777777" w:rsidR="00140BAB" w:rsidRPr="0039283B" w:rsidRDefault="00140BAB">
            <w:pPr>
              <w:tabs>
                <w:tab w:val="left" w:pos="8280"/>
              </w:tabs>
              <w:spacing w:after="60"/>
              <w:jc w:val="right"/>
              <w:rPr>
                <w:color w:val="000000"/>
                <w:sz w:val="19"/>
                <w:szCs w:val="19"/>
              </w:rPr>
            </w:pPr>
            <w:r w:rsidRPr="0039283B">
              <w:rPr>
                <w:color w:val="000000"/>
                <w:sz w:val="19"/>
                <w:szCs w:val="19"/>
              </w:rPr>
              <w:t>0</w:t>
            </w:r>
          </w:p>
        </w:tc>
        <w:tc>
          <w:tcPr>
            <w:tcW w:w="316" w:type="pct"/>
            <w:tcBorders>
              <w:top w:val="nil"/>
              <w:left w:val="single" w:sz="4" w:space="0" w:color="auto"/>
              <w:bottom w:val="single" w:sz="4" w:space="0" w:color="auto"/>
              <w:right w:val="single" w:sz="4" w:space="0" w:color="auto"/>
            </w:tcBorders>
            <w:shd w:val="clear" w:color="auto" w:fill="auto"/>
            <w:tcMar>
              <w:left w:w="58" w:type="dxa"/>
              <w:right w:w="58" w:type="dxa"/>
            </w:tcMar>
          </w:tcPr>
          <w:p w14:paraId="4B436391" w14:textId="77777777" w:rsidR="00140BAB" w:rsidRPr="0039283B" w:rsidRDefault="00140BAB">
            <w:pPr>
              <w:tabs>
                <w:tab w:val="left" w:pos="8280"/>
              </w:tabs>
              <w:spacing w:after="60"/>
              <w:jc w:val="right"/>
              <w:rPr>
                <w:sz w:val="19"/>
                <w:szCs w:val="19"/>
              </w:rPr>
            </w:pPr>
            <w:r w:rsidRPr="0039283B">
              <w:rPr>
                <w:color w:val="000000"/>
                <w:sz w:val="19"/>
                <w:szCs w:val="19"/>
              </w:rPr>
              <w:t>332,497</w:t>
            </w:r>
          </w:p>
        </w:tc>
        <w:tc>
          <w:tcPr>
            <w:tcW w:w="309" w:type="pct"/>
            <w:tcMar>
              <w:left w:w="58" w:type="dxa"/>
              <w:right w:w="58" w:type="dxa"/>
            </w:tcMar>
          </w:tcPr>
          <w:p w14:paraId="734F7D80" w14:textId="77777777" w:rsidR="00140BAB" w:rsidRPr="0039283B" w:rsidRDefault="00140BAB">
            <w:pPr>
              <w:tabs>
                <w:tab w:val="left" w:pos="8280"/>
              </w:tabs>
              <w:spacing w:after="60"/>
              <w:jc w:val="right"/>
              <w:rPr>
                <w:sz w:val="19"/>
                <w:szCs w:val="19"/>
              </w:rPr>
            </w:pPr>
            <w:r w:rsidRPr="0039283B">
              <w:rPr>
                <w:sz w:val="19"/>
                <w:szCs w:val="19"/>
              </w:rPr>
              <w:t>0</w:t>
            </w:r>
          </w:p>
        </w:tc>
        <w:tc>
          <w:tcPr>
            <w:tcW w:w="309" w:type="pct"/>
            <w:shd w:val="clear" w:color="auto" w:fill="auto"/>
            <w:tcMar>
              <w:left w:w="58" w:type="dxa"/>
              <w:right w:w="58" w:type="dxa"/>
            </w:tcMar>
          </w:tcPr>
          <w:p w14:paraId="4B8E90CF" w14:textId="77777777" w:rsidR="00140BAB" w:rsidRPr="0039283B" w:rsidRDefault="00140BAB">
            <w:pPr>
              <w:tabs>
                <w:tab w:val="left" w:pos="8280"/>
              </w:tabs>
              <w:spacing w:after="60"/>
              <w:jc w:val="right"/>
              <w:rPr>
                <w:sz w:val="19"/>
                <w:szCs w:val="19"/>
              </w:rPr>
            </w:pPr>
            <w:r w:rsidRPr="0039283B">
              <w:rPr>
                <w:sz w:val="19"/>
                <w:szCs w:val="19"/>
              </w:rPr>
              <w:t>0</w:t>
            </w:r>
          </w:p>
        </w:tc>
        <w:tc>
          <w:tcPr>
            <w:tcW w:w="327" w:type="pct"/>
            <w:tcBorders>
              <w:top w:val="single" w:sz="4" w:space="0" w:color="auto"/>
              <w:left w:val="single" w:sz="4" w:space="0" w:color="auto"/>
              <w:bottom w:val="single" w:sz="4" w:space="0" w:color="auto"/>
              <w:right w:val="single" w:sz="4" w:space="0" w:color="auto"/>
            </w:tcBorders>
            <w:tcMar>
              <w:left w:w="58" w:type="dxa"/>
              <w:right w:w="58" w:type="dxa"/>
            </w:tcMar>
          </w:tcPr>
          <w:p w14:paraId="37563209" w14:textId="77777777" w:rsidR="00140BAB" w:rsidRPr="0039283B" w:rsidRDefault="00140BAB">
            <w:pPr>
              <w:tabs>
                <w:tab w:val="left" w:pos="8280"/>
              </w:tabs>
              <w:spacing w:after="60"/>
              <w:jc w:val="right"/>
              <w:rPr>
                <w:sz w:val="19"/>
                <w:szCs w:val="19"/>
              </w:rPr>
            </w:pPr>
            <w:r w:rsidRPr="0039283B">
              <w:rPr>
                <w:color w:val="000000"/>
                <w:sz w:val="19"/>
                <w:szCs w:val="19"/>
              </w:rPr>
              <w:t>191,458</w:t>
            </w:r>
          </w:p>
        </w:tc>
        <w:tc>
          <w:tcPr>
            <w:tcW w:w="327" w:type="pct"/>
            <w:tcMar>
              <w:left w:w="58" w:type="dxa"/>
              <w:right w:w="58" w:type="dxa"/>
            </w:tcMar>
          </w:tcPr>
          <w:p w14:paraId="00CA5F23" w14:textId="77777777" w:rsidR="00140BAB" w:rsidRPr="0039283B" w:rsidRDefault="00140BAB">
            <w:pPr>
              <w:tabs>
                <w:tab w:val="left" w:pos="8280"/>
              </w:tabs>
              <w:spacing w:after="60"/>
              <w:jc w:val="right"/>
              <w:rPr>
                <w:color w:val="000000"/>
                <w:sz w:val="19"/>
                <w:szCs w:val="19"/>
              </w:rPr>
            </w:pPr>
            <w:r w:rsidRPr="0039283B">
              <w:rPr>
                <w:color w:val="000000"/>
                <w:sz w:val="19"/>
                <w:szCs w:val="19"/>
              </w:rPr>
              <w:t>0</w:t>
            </w:r>
          </w:p>
        </w:tc>
        <w:tc>
          <w:tcPr>
            <w:tcW w:w="402" w:type="pct"/>
            <w:shd w:val="clear" w:color="auto" w:fill="auto"/>
            <w:tcMar>
              <w:left w:w="58" w:type="dxa"/>
              <w:right w:w="58" w:type="dxa"/>
            </w:tcMar>
          </w:tcPr>
          <w:p w14:paraId="6EB06959" w14:textId="77777777" w:rsidR="00140BAB" w:rsidRPr="0039283B" w:rsidRDefault="00140BAB">
            <w:pPr>
              <w:tabs>
                <w:tab w:val="left" w:pos="8280"/>
              </w:tabs>
              <w:spacing w:after="60"/>
              <w:jc w:val="right"/>
              <w:rPr>
                <w:color w:val="000000"/>
                <w:sz w:val="19"/>
                <w:szCs w:val="19"/>
              </w:rPr>
            </w:pPr>
            <w:r w:rsidRPr="0039283B">
              <w:rPr>
                <w:color w:val="000000"/>
                <w:sz w:val="19"/>
                <w:szCs w:val="19"/>
              </w:rPr>
              <w:t>0</w:t>
            </w:r>
          </w:p>
        </w:tc>
        <w:tc>
          <w:tcPr>
            <w:tcW w:w="402" w:type="pct"/>
            <w:tcMar>
              <w:left w:w="58" w:type="dxa"/>
              <w:right w:w="58" w:type="dxa"/>
            </w:tcMar>
          </w:tcPr>
          <w:p w14:paraId="00C67EE9" w14:textId="77777777" w:rsidR="00140BAB" w:rsidRPr="0039283B" w:rsidRDefault="00140BAB">
            <w:pPr>
              <w:tabs>
                <w:tab w:val="left" w:pos="8280"/>
              </w:tabs>
              <w:spacing w:after="60"/>
              <w:jc w:val="right"/>
              <w:rPr>
                <w:sz w:val="19"/>
                <w:szCs w:val="19"/>
              </w:rPr>
            </w:pPr>
            <w:r w:rsidRPr="0039283B">
              <w:rPr>
                <w:color w:val="000000"/>
                <w:sz w:val="19"/>
                <w:szCs w:val="19"/>
              </w:rPr>
              <w:t>63,773</w:t>
            </w:r>
          </w:p>
        </w:tc>
        <w:tc>
          <w:tcPr>
            <w:tcW w:w="402" w:type="pct"/>
            <w:tcBorders>
              <w:top w:val="nil"/>
              <w:left w:val="single" w:sz="4" w:space="0" w:color="auto"/>
              <w:bottom w:val="single" w:sz="4" w:space="0" w:color="auto"/>
              <w:right w:val="single" w:sz="4" w:space="0" w:color="auto"/>
            </w:tcBorders>
            <w:shd w:val="clear" w:color="auto" w:fill="auto"/>
            <w:tcMar>
              <w:left w:w="58" w:type="dxa"/>
              <w:right w:w="58" w:type="dxa"/>
            </w:tcMar>
          </w:tcPr>
          <w:p w14:paraId="59FF6E29" w14:textId="77777777" w:rsidR="00140BAB" w:rsidRPr="0039283B" w:rsidRDefault="00140BAB">
            <w:pPr>
              <w:tabs>
                <w:tab w:val="left" w:pos="8280"/>
              </w:tabs>
              <w:spacing w:after="60"/>
              <w:jc w:val="right"/>
              <w:rPr>
                <w:sz w:val="19"/>
                <w:szCs w:val="19"/>
              </w:rPr>
            </w:pPr>
            <w:r w:rsidRPr="0039283B">
              <w:rPr>
                <w:color w:val="000000"/>
                <w:sz w:val="19"/>
                <w:szCs w:val="19"/>
              </w:rPr>
              <w:t>746,985</w:t>
            </w:r>
          </w:p>
        </w:tc>
      </w:tr>
    </w:tbl>
    <w:p w14:paraId="19ECED87" w14:textId="77777777" w:rsidR="00496EFA" w:rsidRDefault="00496EFA" w:rsidP="00496EFA">
      <w:pPr>
        <w:suppressAutoHyphens/>
        <w:spacing w:after="240"/>
        <w:rPr>
          <w:b/>
          <w:bCs/>
        </w:rPr>
        <w:sectPr w:rsidR="00496EFA" w:rsidSect="00A35976">
          <w:headerReference w:type="even" r:id="rId23"/>
          <w:footerReference w:type="even" r:id="rId24"/>
          <w:headerReference w:type="first" r:id="rId25"/>
          <w:footerReference w:type="first" r:id="rId26"/>
          <w:pgSz w:w="15840" w:h="12240" w:orient="landscape" w:code="1"/>
          <w:pgMar w:top="1440" w:right="720" w:bottom="1134" w:left="862" w:header="720" w:footer="476" w:gutter="0"/>
          <w:pgNumType w:start="1"/>
          <w:cols w:space="720"/>
          <w:titlePg/>
          <w:docGrid w:linePitch="299"/>
        </w:sectPr>
      </w:pPr>
    </w:p>
    <w:p w14:paraId="36C389B9" w14:textId="0EEBE390" w:rsidR="00140BAB" w:rsidRPr="000A4838" w:rsidRDefault="00140BAB" w:rsidP="00140BAB">
      <w:pPr>
        <w:suppressAutoHyphens/>
        <w:spacing w:after="240"/>
        <w:jc w:val="center"/>
        <w:rPr>
          <w:b/>
          <w:bCs/>
        </w:rPr>
      </w:pPr>
      <w:r w:rsidRPr="008A1B76">
        <w:rPr>
          <w:b/>
          <w:bCs/>
        </w:rPr>
        <w:lastRenderedPageBreak/>
        <w:t>Annex II</w:t>
      </w:r>
    </w:p>
    <w:p w14:paraId="7E9D3A15" w14:textId="77777777" w:rsidR="00D5029C" w:rsidRPr="00D5029C" w:rsidRDefault="00D5029C" w:rsidP="00D5029C">
      <w:pPr>
        <w:suppressAutoHyphens/>
        <w:jc w:val="center"/>
        <w:rPr>
          <w:b/>
          <w:bCs/>
        </w:rPr>
      </w:pPr>
      <w:r w:rsidRPr="00D5029C">
        <w:rPr>
          <w:b/>
          <w:bCs/>
        </w:rPr>
        <w:t>SIMULTANEOUS IMPLEMENTATION OF THE HCFC PHASE-OUT MANAGEMENT PLAN</w:t>
      </w:r>
    </w:p>
    <w:p w14:paraId="6E9A21C8" w14:textId="08AAA7A5" w:rsidR="00EC072C" w:rsidRDefault="00D5029C" w:rsidP="00E53CCA">
      <w:pPr>
        <w:suppressAutoHyphens/>
        <w:spacing w:after="120"/>
        <w:jc w:val="center"/>
        <w:rPr>
          <w:b/>
          <w:bCs/>
        </w:rPr>
      </w:pPr>
      <w:r w:rsidRPr="00D5029C">
        <w:rPr>
          <w:b/>
          <w:bCs/>
        </w:rPr>
        <w:t xml:space="preserve">AND THE KIGALI HFC IMPLEMENTATION PLAN IN </w:t>
      </w:r>
      <w:r>
        <w:rPr>
          <w:b/>
          <w:bCs/>
        </w:rPr>
        <w:t>NICARAGUA</w:t>
      </w:r>
    </w:p>
    <w:p w14:paraId="4887B09E" w14:textId="77777777" w:rsidR="00CA1BD2" w:rsidRDefault="00CA1BD2" w:rsidP="00E53CCA">
      <w:pPr>
        <w:suppressAutoHyphens/>
        <w:spacing w:after="120"/>
        <w:jc w:val="center"/>
        <w:rPr>
          <w:b/>
          <w:bCs/>
        </w:rPr>
      </w:pPr>
    </w:p>
    <w:tbl>
      <w:tblPr>
        <w:tblStyle w:val="TableGrid"/>
        <w:tblW w:w="5000" w:type="pct"/>
        <w:tblLook w:val="04A0" w:firstRow="1" w:lastRow="0" w:firstColumn="1" w:lastColumn="0" w:noHBand="0" w:noVBand="1"/>
      </w:tblPr>
      <w:tblGrid>
        <w:gridCol w:w="1981"/>
        <w:gridCol w:w="3259"/>
        <w:gridCol w:w="866"/>
        <w:gridCol w:w="1687"/>
        <w:gridCol w:w="3969"/>
        <w:gridCol w:w="849"/>
        <w:gridCol w:w="1635"/>
      </w:tblGrid>
      <w:tr w:rsidR="008315A3" w:rsidRPr="00415E61" w14:paraId="2E0D42E9" w14:textId="77777777" w:rsidTr="003D7E4D">
        <w:trPr>
          <w:tblHeader/>
        </w:trPr>
        <w:tc>
          <w:tcPr>
            <w:tcW w:w="2143" w:type="pct"/>
            <w:gridSpan w:val="3"/>
          </w:tcPr>
          <w:p w14:paraId="5AA754B2" w14:textId="59DB9CB2" w:rsidR="008315A3" w:rsidRPr="00415E61" w:rsidRDefault="008315A3" w:rsidP="00B85075">
            <w:pPr>
              <w:suppressAutoHyphens/>
              <w:jc w:val="center"/>
              <w:rPr>
                <w:b/>
                <w:bCs/>
                <w:sz w:val="19"/>
                <w:szCs w:val="19"/>
              </w:rPr>
            </w:pPr>
            <w:r w:rsidRPr="00415E61">
              <w:rPr>
                <w:b/>
                <w:bCs/>
                <w:sz w:val="19"/>
                <w:szCs w:val="19"/>
              </w:rPr>
              <w:t>HPMP – stage II</w:t>
            </w:r>
          </w:p>
        </w:tc>
        <w:tc>
          <w:tcPr>
            <w:tcW w:w="2283" w:type="pct"/>
            <w:gridSpan w:val="3"/>
          </w:tcPr>
          <w:p w14:paraId="257ACB7D" w14:textId="0379184A" w:rsidR="008315A3" w:rsidRPr="00415E61" w:rsidRDefault="008315A3" w:rsidP="00B85075">
            <w:pPr>
              <w:suppressAutoHyphens/>
              <w:jc w:val="center"/>
              <w:rPr>
                <w:b/>
                <w:bCs/>
                <w:sz w:val="19"/>
                <w:szCs w:val="19"/>
              </w:rPr>
            </w:pPr>
            <w:r w:rsidRPr="00415E61">
              <w:rPr>
                <w:b/>
                <w:bCs/>
                <w:sz w:val="19"/>
                <w:szCs w:val="19"/>
                <w:lang w:val="es-ES"/>
              </w:rPr>
              <w:t>KIP – stage I</w:t>
            </w:r>
          </w:p>
        </w:tc>
        <w:tc>
          <w:tcPr>
            <w:tcW w:w="574" w:type="pct"/>
          </w:tcPr>
          <w:p w14:paraId="72DD4782" w14:textId="362CE0BC" w:rsidR="008315A3" w:rsidRPr="00415E61" w:rsidRDefault="008315A3" w:rsidP="00267124">
            <w:pPr>
              <w:suppressAutoHyphens/>
              <w:jc w:val="center"/>
              <w:rPr>
                <w:b/>
                <w:bCs/>
                <w:sz w:val="19"/>
                <w:szCs w:val="19"/>
              </w:rPr>
            </w:pPr>
          </w:p>
        </w:tc>
      </w:tr>
      <w:tr w:rsidR="00D62936" w:rsidRPr="00415E61" w14:paraId="293A3D17" w14:textId="77777777" w:rsidTr="003D7E4D">
        <w:trPr>
          <w:tblHeader/>
        </w:trPr>
        <w:tc>
          <w:tcPr>
            <w:tcW w:w="695" w:type="pct"/>
          </w:tcPr>
          <w:p w14:paraId="6B008A2C" w14:textId="3DD8CCB0" w:rsidR="00D62936" w:rsidRPr="00415E61" w:rsidRDefault="008315A3" w:rsidP="00B85075">
            <w:pPr>
              <w:suppressAutoHyphens/>
              <w:jc w:val="center"/>
              <w:rPr>
                <w:b/>
                <w:bCs/>
                <w:sz w:val="19"/>
                <w:szCs w:val="19"/>
              </w:rPr>
            </w:pPr>
            <w:r w:rsidRPr="00415E61">
              <w:rPr>
                <w:b/>
                <w:bCs/>
                <w:sz w:val="19"/>
                <w:szCs w:val="19"/>
              </w:rPr>
              <w:t>Project component</w:t>
            </w:r>
          </w:p>
        </w:tc>
        <w:tc>
          <w:tcPr>
            <w:tcW w:w="1144" w:type="pct"/>
          </w:tcPr>
          <w:p w14:paraId="0EC1A609" w14:textId="3F0D3FE4" w:rsidR="00D62936" w:rsidRPr="00415E61" w:rsidRDefault="008315A3" w:rsidP="00B85075">
            <w:pPr>
              <w:suppressAutoHyphens/>
              <w:jc w:val="center"/>
              <w:rPr>
                <w:b/>
                <w:bCs/>
                <w:sz w:val="19"/>
                <w:szCs w:val="19"/>
              </w:rPr>
            </w:pPr>
            <w:r w:rsidRPr="00415E61">
              <w:rPr>
                <w:b/>
                <w:bCs/>
                <w:sz w:val="19"/>
                <w:szCs w:val="19"/>
              </w:rPr>
              <w:t>Activities</w:t>
            </w:r>
          </w:p>
        </w:tc>
        <w:tc>
          <w:tcPr>
            <w:tcW w:w="304" w:type="pct"/>
          </w:tcPr>
          <w:p w14:paraId="360B580C" w14:textId="7A9D0768" w:rsidR="00D62936" w:rsidRPr="00415E61" w:rsidRDefault="00D62936" w:rsidP="00B85075">
            <w:pPr>
              <w:suppressAutoHyphens/>
              <w:jc w:val="center"/>
              <w:rPr>
                <w:b/>
                <w:bCs/>
                <w:sz w:val="19"/>
                <w:szCs w:val="19"/>
              </w:rPr>
            </w:pPr>
            <w:r w:rsidRPr="00415E61">
              <w:rPr>
                <w:b/>
                <w:bCs/>
                <w:sz w:val="19"/>
                <w:szCs w:val="19"/>
              </w:rPr>
              <w:t>Cost (US $)</w:t>
            </w:r>
          </w:p>
        </w:tc>
        <w:tc>
          <w:tcPr>
            <w:tcW w:w="592" w:type="pct"/>
          </w:tcPr>
          <w:p w14:paraId="6C3DA7B6" w14:textId="764645B3" w:rsidR="00D62936" w:rsidRPr="00415E61" w:rsidRDefault="008315A3" w:rsidP="00B85075">
            <w:pPr>
              <w:suppressAutoHyphens/>
              <w:jc w:val="center"/>
              <w:rPr>
                <w:b/>
                <w:bCs/>
                <w:sz w:val="19"/>
                <w:szCs w:val="19"/>
              </w:rPr>
            </w:pPr>
            <w:r w:rsidRPr="00415E61">
              <w:rPr>
                <w:b/>
                <w:bCs/>
                <w:sz w:val="19"/>
                <w:szCs w:val="19"/>
              </w:rPr>
              <w:t>Project component</w:t>
            </w:r>
          </w:p>
        </w:tc>
        <w:tc>
          <w:tcPr>
            <w:tcW w:w="1393" w:type="pct"/>
          </w:tcPr>
          <w:p w14:paraId="1457EBC7" w14:textId="4E77B23E" w:rsidR="00D62936" w:rsidRPr="00415E61" w:rsidRDefault="008315A3" w:rsidP="00B85075">
            <w:pPr>
              <w:suppressAutoHyphens/>
              <w:jc w:val="center"/>
              <w:rPr>
                <w:b/>
                <w:bCs/>
                <w:sz w:val="19"/>
                <w:szCs w:val="19"/>
                <w:lang w:val="es-ES"/>
              </w:rPr>
            </w:pPr>
            <w:r w:rsidRPr="00415E61">
              <w:rPr>
                <w:b/>
                <w:bCs/>
                <w:sz w:val="19"/>
                <w:szCs w:val="19"/>
                <w:lang w:val="es-ES"/>
              </w:rPr>
              <w:t>Activities</w:t>
            </w:r>
          </w:p>
        </w:tc>
        <w:tc>
          <w:tcPr>
            <w:tcW w:w="298" w:type="pct"/>
          </w:tcPr>
          <w:p w14:paraId="0BFCF21C" w14:textId="2B263E6A" w:rsidR="00D62936" w:rsidRPr="00415E61" w:rsidRDefault="008315A3" w:rsidP="00B85075">
            <w:pPr>
              <w:suppressAutoHyphens/>
              <w:jc w:val="center"/>
              <w:rPr>
                <w:b/>
                <w:bCs/>
                <w:sz w:val="19"/>
                <w:szCs w:val="19"/>
              </w:rPr>
            </w:pPr>
            <w:r w:rsidRPr="00415E61">
              <w:rPr>
                <w:b/>
                <w:bCs/>
                <w:sz w:val="19"/>
                <w:szCs w:val="19"/>
              </w:rPr>
              <w:t>Cost (US $)</w:t>
            </w:r>
          </w:p>
        </w:tc>
        <w:tc>
          <w:tcPr>
            <w:tcW w:w="574" w:type="pct"/>
          </w:tcPr>
          <w:p w14:paraId="72B66C47" w14:textId="77777777" w:rsidR="008315A3" w:rsidRPr="00415E61" w:rsidRDefault="008315A3" w:rsidP="008315A3">
            <w:pPr>
              <w:suppressAutoHyphens/>
              <w:jc w:val="center"/>
              <w:rPr>
                <w:b/>
                <w:bCs/>
                <w:sz w:val="19"/>
                <w:szCs w:val="19"/>
              </w:rPr>
            </w:pPr>
            <w:r w:rsidRPr="00415E61">
              <w:rPr>
                <w:b/>
                <w:bCs/>
                <w:sz w:val="19"/>
                <w:szCs w:val="19"/>
              </w:rPr>
              <w:t>Combined cost for HPMP+KIP</w:t>
            </w:r>
          </w:p>
          <w:p w14:paraId="01E0D439" w14:textId="5B64D3C8" w:rsidR="00D62936" w:rsidRPr="00415E61" w:rsidRDefault="008315A3" w:rsidP="008315A3">
            <w:pPr>
              <w:suppressAutoHyphens/>
              <w:jc w:val="center"/>
              <w:rPr>
                <w:b/>
                <w:bCs/>
                <w:sz w:val="19"/>
                <w:szCs w:val="19"/>
              </w:rPr>
            </w:pPr>
            <w:r w:rsidRPr="00415E61">
              <w:rPr>
                <w:b/>
                <w:bCs/>
                <w:sz w:val="19"/>
                <w:szCs w:val="19"/>
              </w:rPr>
              <w:t>(US $)</w:t>
            </w:r>
          </w:p>
        </w:tc>
      </w:tr>
      <w:tr w:rsidR="00836A6D" w:rsidRPr="00415E61" w14:paraId="6DE9B813" w14:textId="77777777" w:rsidTr="003D7E4D">
        <w:tc>
          <w:tcPr>
            <w:tcW w:w="2143" w:type="pct"/>
            <w:gridSpan w:val="3"/>
          </w:tcPr>
          <w:p w14:paraId="164B588F" w14:textId="19FCB3EC" w:rsidR="00836A6D" w:rsidRPr="003D7E4D" w:rsidRDefault="00836A6D" w:rsidP="003D7E4D">
            <w:pPr>
              <w:suppressAutoHyphens/>
              <w:jc w:val="left"/>
              <w:rPr>
                <w:i/>
                <w:iCs/>
                <w:sz w:val="19"/>
                <w:szCs w:val="19"/>
              </w:rPr>
            </w:pPr>
            <w:r w:rsidRPr="003D7E4D">
              <w:rPr>
                <w:i/>
                <w:iCs/>
                <w:sz w:val="19"/>
                <w:szCs w:val="19"/>
              </w:rPr>
              <w:t>Strengthening of the legal and institutional framework for trade control</w:t>
            </w:r>
          </w:p>
        </w:tc>
        <w:tc>
          <w:tcPr>
            <w:tcW w:w="2283" w:type="pct"/>
            <w:gridSpan w:val="3"/>
          </w:tcPr>
          <w:p w14:paraId="451E3690" w14:textId="1FAA69A6" w:rsidR="00836A6D" w:rsidRPr="003D7E4D" w:rsidRDefault="00836A6D" w:rsidP="00415E61">
            <w:pPr>
              <w:suppressAutoHyphens/>
              <w:jc w:val="left"/>
              <w:rPr>
                <w:b/>
                <w:bCs/>
                <w:i/>
                <w:iCs/>
                <w:sz w:val="19"/>
                <w:szCs w:val="19"/>
              </w:rPr>
            </w:pPr>
            <w:r w:rsidRPr="003D7E4D">
              <w:rPr>
                <w:i/>
                <w:iCs/>
                <w:sz w:val="19"/>
                <w:szCs w:val="19"/>
              </w:rPr>
              <w:t>Component 1:  measures to control supply and demand of HFCs</w:t>
            </w:r>
          </w:p>
        </w:tc>
        <w:tc>
          <w:tcPr>
            <w:tcW w:w="574" w:type="pct"/>
          </w:tcPr>
          <w:p w14:paraId="33200196" w14:textId="77777777" w:rsidR="00836A6D" w:rsidRPr="00415E61" w:rsidRDefault="00836A6D" w:rsidP="00267124">
            <w:pPr>
              <w:suppressAutoHyphens/>
              <w:jc w:val="center"/>
              <w:rPr>
                <w:b/>
                <w:bCs/>
                <w:sz w:val="19"/>
                <w:szCs w:val="19"/>
              </w:rPr>
            </w:pPr>
          </w:p>
        </w:tc>
      </w:tr>
      <w:tr w:rsidR="00022696" w:rsidRPr="00415E61" w14:paraId="4D777D28" w14:textId="77777777" w:rsidTr="003D7E4D">
        <w:tc>
          <w:tcPr>
            <w:tcW w:w="695" w:type="pct"/>
          </w:tcPr>
          <w:p w14:paraId="5BF829A4" w14:textId="01565DC1" w:rsidR="00022696" w:rsidRPr="00415E61" w:rsidRDefault="00960CA7" w:rsidP="00960CA7">
            <w:pPr>
              <w:suppressAutoHyphens/>
              <w:jc w:val="left"/>
              <w:rPr>
                <w:sz w:val="19"/>
                <w:szCs w:val="19"/>
              </w:rPr>
            </w:pPr>
            <w:r w:rsidRPr="00415E61">
              <w:rPr>
                <w:sz w:val="19"/>
                <w:szCs w:val="19"/>
              </w:rPr>
              <w:t>Technical assistance for improved control of HCFC trade</w:t>
            </w:r>
          </w:p>
        </w:tc>
        <w:tc>
          <w:tcPr>
            <w:tcW w:w="1144" w:type="pct"/>
          </w:tcPr>
          <w:p w14:paraId="5A626F6A" w14:textId="7847059B" w:rsidR="00022696" w:rsidRPr="00415E61" w:rsidRDefault="00960CA7" w:rsidP="00960CA7">
            <w:pPr>
              <w:suppressAutoHyphens/>
              <w:jc w:val="left"/>
              <w:rPr>
                <w:sz w:val="19"/>
                <w:szCs w:val="19"/>
              </w:rPr>
            </w:pPr>
            <w:r w:rsidRPr="00415E61">
              <w:rPr>
                <w:sz w:val="19"/>
                <w:szCs w:val="19"/>
              </w:rPr>
              <w:t>Three courses for approximately 90 customs officers and other stakeholders (e.g., environment officers, police officers), two training courses for approximately 60 brokers, distributors and importers, and development of a statistical model to track imported HCFCs and their uses to prevent illegal trade;</w:t>
            </w:r>
            <w:r w:rsidR="00510832">
              <w:rPr>
                <w:sz w:val="19"/>
                <w:szCs w:val="19"/>
              </w:rPr>
              <w:t xml:space="preserve"> </w:t>
            </w:r>
            <w:r w:rsidRPr="00415E61">
              <w:rPr>
                <w:sz w:val="19"/>
                <w:szCs w:val="19"/>
              </w:rPr>
              <w:t>and seven meetings with stakeholders, including end-users and importers, on the development of a ban on the import of HCFC-based equipment, and training for customs to enable the implementation of the ban</w:t>
            </w:r>
          </w:p>
        </w:tc>
        <w:tc>
          <w:tcPr>
            <w:tcW w:w="304" w:type="pct"/>
          </w:tcPr>
          <w:p w14:paraId="0D591DF6" w14:textId="07629012" w:rsidR="00022696" w:rsidRPr="00FD1990" w:rsidRDefault="001A2469" w:rsidP="00960CA7">
            <w:pPr>
              <w:suppressAutoHyphens/>
              <w:jc w:val="right"/>
              <w:rPr>
                <w:sz w:val="19"/>
                <w:szCs w:val="19"/>
              </w:rPr>
            </w:pPr>
            <w:r w:rsidRPr="00FD1990">
              <w:rPr>
                <w:sz w:val="19"/>
                <w:szCs w:val="19"/>
              </w:rPr>
              <w:t>58,000</w:t>
            </w:r>
          </w:p>
        </w:tc>
        <w:tc>
          <w:tcPr>
            <w:tcW w:w="592" w:type="pct"/>
          </w:tcPr>
          <w:p w14:paraId="2EDF21C9" w14:textId="5CB59ADF" w:rsidR="00022696" w:rsidRPr="00FD1990" w:rsidRDefault="00960CA7" w:rsidP="00960CA7">
            <w:pPr>
              <w:suppressAutoHyphens/>
              <w:jc w:val="left"/>
              <w:rPr>
                <w:sz w:val="19"/>
                <w:szCs w:val="19"/>
              </w:rPr>
            </w:pPr>
            <w:r w:rsidRPr="00FD1990">
              <w:rPr>
                <w:sz w:val="19"/>
                <w:szCs w:val="19"/>
              </w:rPr>
              <w:t>Policy and regulation instruments</w:t>
            </w:r>
          </w:p>
        </w:tc>
        <w:tc>
          <w:tcPr>
            <w:tcW w:w="1393" w:type="pct"/>
          </w:tcPr>
          <w:p w14:paraId="0EDAE307" w14:textId="77777777" w:rsidR="00D7797D" w:rsidRPr="00FD1990" w:rsidRDefault="00D7797D" w:rsidP="00D7797D">
            <w:pPr>
              <w:suppressAutoHyphens/>
              <w:jc w:val="left"/>
              <w:rPr>
                <w:sz w:val="19"/>
                <w:szCs w:val="19"/>
              </w:rPr>
            </w:pPr>
            <w:r w:rsidRPr="00FD1990">
              <w:rPr>
                <w:sz w:val="19"/>
                <w:szCs w:val="19"/>
              </w:rPr>
              <w:t>Update and strengthen the national institutions through the creation of an automated system for registering, monitoring, and tracking the HFC quota and license permits.</w:t>
            </w:r>
          </w:p>
          <w:p w14:paraId="7E443AE9" w14:textId="77777777" w:rsidR="00D7797D" w:rsidRPr="00FD1990" w:rsidRDefault="00D7797D" w:rsidP="00D7797D">
            <w:pPr>
              <w:suppressAutoHyphens/>
              <w:jc w:val="left"/>
              <w:rPr>
                <w:sz w:val="19"/>
                <w:szCs w:val="19"/>
              </w:rPr>
            </w:pPr>
          </w:p>
          <w:p w14:paraId="411FF76F" w14:textId="184F6233" w:rsidR="00022696" w:rsidRPr="00FD1990" w:rsidRDefault="00D7797D" w:rsidP="00D7797D">
            <w:pPr>
              <w:suppressAutoHyphens/>
              <w:jc w:val="left"/>
              <w:rPr>
                <w:sz w:val="19"/>
                <w:szCs w:val="19"/>
              </w:rPr>
            </w:pPr>
            <w:r w:rsidRPr="00FD1990">
              <w:rPr>
                <w:sz w:val="19"/>
                <w:szCs w:val="19"/>
              </w:rPr>
              <w:t xml:space="preserve">Customs training and </w:t>
            </w:r>
            <w:r w:rsidR="00E33E6F" w:rsidRPr="00FD1990">
              <w:rPr>
                <w:sz w:val="19"/>
                <w:szCs w:val="19"/>
              </w:rPr>
              <w:t xml:space="preserve">provision of refrigerant identifier </w:t>
            </w:r>
            <w:r w:rsidRPr="00FD1990">
              <w:rPr>
                <w:sz w:val="19"/>
                <w:szCs w:val="19"/>
              </w:rPr>
              <w:t>to prevent the illegal traffic of HFCs</w:t>
            </w:r>
            <w:r w:rsidR="0034755C" w:rsidRPr="00FD1990">
              <w:rPr>
                <w:sz w:val="19"/>
                <w:szCs w:val="19"/>
              </w:rPr>
              <w:t>;</w:t>
            </w:r>
            <w:r w:rsidRPr="00FD1990">
              <w:rPr>
                <w:sz w:val="19"/>
                <w:szCs w:val="19"/>
              </w:rPr>
              <w:t xml:space="preserve"> and arrangement of </w:t>
            </w:r>
            <w:r w:rsidR="0034755C" w:rsidRPr="00FD1990">
              <w:rPr>
                <w:sz w:val="19"/>
                <w:szCs w:val="19"/>
              </w:rPr>
              <w:t xml:space="preserve">a </w:t>
            </w:r>
            <w:r w:rsidRPr="00FD1990">
              <w:rPr>
                <w:sz w:val="19"/>
                <w:szCs w:val="19"/>
              </w:rPr>
              <w:t>regional workshop.</w:t>
            </w:r>
          </w:p>
        </w:tc>
        <w:tc>
          <w:tcPr>
            <w:tcW w:w="298" w:type="pct"/>
          </w:tcPr>
          <w:p w14:paraId="026427E2" w14:textId="383BDA45" w:rsidR="00022696" w:rsidRPr="00415E61" w:rsidRDefault="00D7797D" w:rsidP="00D7797D">
            <w:pPr>
              <w:suppressAutoHyphens/>
              <w:jc w:val="right"/>
              <w:rPr>
                <w:sz w:val="19"/>
                <w:szCs w:val="19"/>
              </w:rPr>
            </w:pPr>
            <w:r w:rsidRPr="00415E61">
              <w:rPr>
                <w:sz w:val="19"/>
                <w:szCs w:val="19"/>
              </w:rPr>
              <w:t>72,500</w:t>
            </w:r>
          </w:p>
        </w:tc>
        <w:tc>
          <w:tcPr>
            <w:tcW w:w="574" w:type="pct"/>
          </w:tcPr>
          <w:p w14:paraId="575AB250" w14:textId="328049C9" w:rsidR="00022696" w:rsidRPr="00415E61" w:rsidRDefault="003459BF" w:rsidP="003D7E4D">
            <w:pPr>
              <w:suppressAutoHyphens/>
              <w:jc w:val="right"/>
              <w:rPr>
                <w:sz w:val="19"/>
                <w:szCs w:val="19"/>
              </w:rPr>
            </w:pPr>
            <w:r>
              <w:rPr>
                <w:sz w:val="19"/>
                <w:szCs w:val="19"/>
              </w:rPr>
              <w:t>130</w:t>
            </w:r>
            <w:r w:rsidR="00B35C1B">
              <w:rPr>
                <w:sz w:val="19"/>
                <w:szCs w:val="19"/>
              </w:rPr>
              <w:t>,500</w:t>
            </w:r>
          </w:p>
        </w:tc>
      </w:tr>
      <w:tr w:rsidR="00BD5F8C" w:rsidRPr="00415E61" w14:paraId="6D2EE715" w14:textId="77777777" w:rsidTr="00BD5F8C">
        <w:tc>
          <w:tcPr>
            <w:tcW w:w="2143" w:type="pct"/>
            <w:gridSpan w:val="3"/>
          </w:tcPr>
          <w:p w14:paraId="09CCD700" w14:textId="429A5923" w:rsidR="00BD5F8C" w:rsidRPr="00FD1990" w:rsidRDefault="00BD5F8C" w:rsidP="00BD5F8C">
            <w:pPr>
              <w:suppressAutoHyphens/>
              <w:jc w:val="left"/>
              <w:rPr>
                <w:i/>
                <w:iCs/>
                <w:sz w:val="19"/>
                <w:szCs w:val="19"/>
              </w:rPr>
            </w:pPr>
            <w:r w:rsidRPr="00FD1990">
              <w:rPr>
                <w:i/>
                <w:iCs/>
                <w:sz w:val="19"/>
                <w:szCs w:val="19"/>
              </w:rPr>
              <w:t>Strengthening the RAC servicing sector to eliminate HCFC consumption</w:t>
            </w:r>
          </w:p>
        </w:tc>
        <w:tc>
          <w:tcPr>
            <w:tcW w:w="1985" w:type="pct"/>
            <w:gridSpan w:val="2"/>
          </w:tcPr>
          <w:p w14:paraId="29D7ADB9" w14:textId="322010B4" w:rsidR="00BD5F8C" w:rsidRPr="00FD1990" w:rsidRDefault="00BD5F8C" w:rsidP="0017405F">
            <w:pPr>
              <w:suppressAutoHyphens/>
              <w:jc w:val="left"/>
              <w:rPr>
                <w:i/>
                <w:iCs/>
                <w:sz w:val="19"/>
                <w:szCs w:val="19"/>
              </w:rPr>
            </w:pPr>
            <w:r w:rsidRPr="00FD1990">
              <w:rPr>
                <w:i/>
                <w:iCs/>
                <w:sz w:val="19"/>
                <w:szCs w:val="19"/>
              </w:rPr>
              <w:t>Component 2: Refrigerant management programme</w:t>
            </w:r>
          </w:p>
        </w:tc>
        <w:tc>
          <w:tcPr>
            <w:tcW w:w="298" w:type="pct"/>
          </w:tcPr>
          <w:p w14:paraId="523059B0" w14:textId="77777777" w:rsidR="00BD5F8C" w:rsidRPr="00415E61" w:rsidRDefault="00BD5F8C" w:rsidP="00B85075">
            <w:pPr>
              <w:suppressAutoHyphens/>
              <w:jc w:val="center"/>
              <w:rPr>
                <w:b/>
                <w:bCs/>
                <w:sz w:val="19"/>
                <w:szCs w:val="19"/>
              </w:rPr>
            </w:pPr>
          </w:p>
        </w:tc>
        <w:tc>
          <w:tcPr>
            <w:tcW w:w="574" w:type="pct"/>
          </w:tcPr>
          <w:p w14:paraId="23ED99B8" w14:textId="77777777" w:rsidR="00BD5F8C" w:rsidRPr="00415E61" w:rsidRDefault="00BD5F8C" w:rsidP="00267124">
            <w:pPr>
              <w:suppressAutoHyphens/>
              <w:jc w:val="center"/>
              <w:rPr>
                <w:b/>
                <w:bCs/>
                <w:sz w:val="19"/>
                <w:szCs w:val="19"/>
              </w:rPr>
            </w:pPr>
          </w:p>
        </w:tc>
      </w:tr>
      <w:tr w:rsidR="0017405F" w:rsidRPr="00415E61" w14:paraId="1FE7F8AF" w14:textId="77777777" w:rsidTr="003D7E4D">
        <w:tc>
          <w:tcPr>
            <w:tcW w:w="695" w:type="pct"/>
          </w:tcPr>
          <w:p w14:paraId="432BAB49" w14:textId="7393A8C9" w:rsidR="0017405F" w:rsidRPr="00415E61" w:rsidRDefault="00D5159F" w:rsidP="00D5159F">
            <w:pPr>
              <w:suppressAutoHyphens/>
              <w:jc w:val="left"/>
              <w:rPr>
                <w:sz w:val="19"/>
                <w:szCs w:val="19"/>
              </w:rPr>
            </w:pPr>
            <w:r w:rsidRPr="00415E61">
              <w:rPr>
                <w:sz w:val="19"/>
                <w:szCs w:val="19"/>
              </w:rPr>
              <w:t>Technical assistance for the RAC service sector and certification scheme for technicians</w:t>
            </w:r>
          </w:p>
        </w:tc>
        <w:tc>
          <w:tcPr>
            <w:tcW w:w="1144" w:type="pct"/>
          </w:tcPr>
          <w:p w14:paraId="7D56D5E0" w14:textId="3BEB4BF7" w:rsidR="0017405F" w:rsidRPr="00415E61" w:rsidRDefault="00D5159F" w:rsidP="00D5159F">
            <w:pPr>
              <w:suppressAutoHyphens/>
              <w:jc w:val="left"/>
              <w:rPr>
                <w:sz w:val="19"/>
                <w:szCs w:val="19"/>
              </w:rPr>
            </w:pPr>
            <w:r w:rsidRPr="00415E61">
              <w:rPr>
                <w:sz w:val="19"/>
                <w:szCs w:val="19"/>
              </w:rPr>
              <w:t xml:space="preserve">Technical assistance for the RAC service sector and certification scheme for technicians, including finalization of the labour competency standard on good refrigeration servicing practices including safe handling of flammable refrigerants; development of an online system to register certified technicians, and support for the certification of at least 160 technicians; design and implementation of an online training course and an on-site training programme focused on recovery, recycling, and good servicing practices, and the safe handling of flammable </w:t>
            </w:r>
            <w:r w:rsidRPr="00415E61">
              <w:rPr>
                <w:sz w:val="19"/>
                <w:szCs w:val="19"/>
              </w:rPr>
              <w:lastRenderedPageBreak/>
              <w:t>refrigerants; design and printing of a technical manual on good servicing practices; a course for approximately 20 trainers, and 25 training courses for approximately 500 technicians</w:t>
            </w:r>
          </w:p>
        </w:tc>
        <w:tc>
          <w:tcPr>
            <w:tcW w:w="304" w:type="pct"/>
          </w:tcPr>
          <w:p w14:paraId="0757E1B9" w14:textId="7BA1DE36" w:rsidR="0017405F" w:rsidRPr="00FD1990" w:rsidRDefault="00D840EA" w:rsidP="00D5159F">
            <w:pPr>
              <w:suppressAutoHyphens/>
              <w:jc w:val="right"/>
              <w:rPr>
                <w:sz w:val="19"/>
                <w:szCs w:val="19"/>
              </w:rPr>
            </w:pPr>
            <w:r w:rsidRPr="00FD1990">
              <w:rPr>
                <w:sz w:val="19"/>
                <w:szCs w:val="19"/>
              </w:rPr>
              <w:lastRenderedPageBreak/>
              <w:t>192</w:t>
            </w:r>
            <w:r w:rsidR="001A2469" w:rsidRPr="00FD1990">
              <w:rPr>
                <w:sz w:val="19"/>
                <w:szCs w:val="19"/>
              </w:rPr>
              <w:t>,500</w:t>
            </w:r>
          </w:p>
        </w:tc>
        <w:tc>
          <w:tcPr>
            <w:tcW w:w="592" w:type="pct"/>
          </w:tcPr>
          <w:p w14:paraId="517B26AF" w14:textId="745087B7" w:rsidR="0017405F" w:rsidRPr="00FD1990" w:rsidRDefault="002762A9" w:rsidP="002762A9">
            <w:pPr>
              <w:suppressAutoHyphens/>
              <w:jc w:val="left"/>
              <w:rPr>
                <w:sz w:val="19"/>
                <w:szCs w:val="19"/>
              </w:rPr>
            </w:pPr>
            <w:r w:rsidRPr="00FD1990">
              <w:rPr>
                <w:sz w:val="19"/>
                <w:szCs w:val="19"/>
              </w:rPr>
              <w:t xml:space="preserve">Training, equipping </w:t>
            </w:r>
            <w:r w:rsidR="006439FC" w:rsidRPr="00FD1990">
              <w:rPr>
                <w:sz w:val="19"/>
                <w:szCs w:val="19"/>
              </w:rPr>
              <w:t>and</w:t>
            </w:r>
            <w:r w:rsidRPr="00FD1990">
              <w:rPr>
                <w:sz w:val="19"/>
                <w:szCs w:val="19"/>
              </w:rPr>
              <w:t xml:space="preserve"> certification for MAC and residential /commercial refrigeration</w:t>
            </w:r>
          </w:p>
        </w:tc>
        <w:tc>
          <w:tcPr>
            <w:tcW w:w="1393" w:type="pct"/>
          </w:tcPr>
          <w:p w14:paraId="46823E49" w14:textId="1B17CC52" w:rsidR="00E33E6F" w:rsidRPr="00FD1990" w:rsidRDefault="002762A9" w:rsidP="002762A9">
            <w:pPr>
              <w:suppressAutoHyphens/>
              <w:jc w:val="left"/>
              <w:rPr>
                <w:sz w:val="19"/>
                <w:szCs w:val="19"/>
              </w:rPr>
            </w:pPr>
            <w:r w:rsidRPr="00FD1990">
              <w:rPr>
                <w:sz w:val="19"/>
                <w:szCs w:val="19"/>
              </w:rPr>
              <w:t>Signing of collaboration agreements, manuals design, elaboration training programme and teaching materials</w:t>
            </w:r>
            <w:r w:rsidR="00CC6551" w:rsidRPr="00FD1990">
              <w:rPr>
                <w:sz w:val="19"/>
                <w:szCs w:val="19"/>
              </w:rPr>
              <w:t>;</w:t>
            </w:r>
          </w:p>
          <w:p w14:paraId="3AB3A286" w14:textId="49ED7417" w:rsidR="0032219D" w:rsidRPr="00FD1990" w:rsidRDefault="002762A9" w:rsidP="002762A9">
            <w:pPr>
              <w:suppressAutoHyphens/>
              <w:jc w:val="left"/>
              <w:rPr>
                <w:sz w:val="19"/>
                <w:szCs w:val="19"/>
              </w:rPr>
            </w:pPr>
            <w:r w:rsidRPr="00FD1990">
              <w:rPr>
                <w:sz w:val="19"/>
                <w:szCs w:val="19"/>
              </w:rPr>
              <w:t xml:space="preserve">Equipment for </w:t>
            </w:r>
            <w:r w:rsidR="0032219D" w:rsidRPr="00FD1990">
              <w:rPr>
                <w:sz w:val="19"/>
                <w:szCs w:val="19"/>
              </w:rPr>
              <w:t>two</w:t>
            </w:r>
            <w:r w:rsidRPr="00FD1990">
              <w:rPr>
                <w:sz w:val="19"/>
                <w:szCs w:val="19"/>
              </w:rPr>
              <w:t xml:space="preserve"> training institutions for MAC and </w:t>
            </w:r>
            <w:r w:rsidR="0032219D" w:rsidRPr="00FD1990">
              <w:rPr>
                <w:sz w:val="19"/>
                <w:szCs w:val="19"/>
              </w:rPr>
              <w:t>r</w:t>
            </w:r>
            <w:r w:rsidRPr="00FD1990">
              <w:rPr>
                <w:sz w:val="19"/>
                <w:szCs w:val="19"/>
              </w:rPr>
              <w:t>esidential/commercial refrigeration</w:t>
            </w:r>
            <w:r w:rsidR="00CC6551" w:rsidRPr="00FD1990">
              <w:rPr>
                <w:sz w:val="19"/>
                <w:szCs w:val="19"/>
              </w:rPr>
              <w:t>;</w:t>
            </w:r>
          </w:p>
          <w:p w14:paraId="682A95F2" w14:textId="07081D38" w:rsidR="004F6419" w:rsidRPr="00FD1990" w:rsidRDefault="002762A9" w:rsidP="002762A9">
            <w:pPr>
              <w:suppressAutoHyphens/>
              <w:jc w:val="left"/>
              <w:rPr>
                <w:sz w:val="19"/>
                <w:szCs w:val="19"/>
              </w:rPr>
            </w:pPr>
            <w:r w:rsidRPr="00FD1990">
              <w:rPr>
                <w:sz w:val="19"/>
                <w:szCs w:val="19"/>
              </w:rPr>
              <w:t xml:space="preserve">Study tour at an international training </w:t>
            </w:r>
            <w:r w:rsidR="0032219D" w:rsidRPr="00FD1990">
              <w:rPr>
                <w:sz w:val="19"/>
                <w:szCs w:val="19"/>
              </w:rPr>
              <w:t>centre</w:t>
            </w:r>
            <w:r w:rsidRPr="00FD1990">
              <w:rPr>
                <w:sz w:val="19"/>
                <w:szCs w:val="19"/>
              </w:rPr>
              <w:t xml:space="preserve"> for </w:t>
            </w:r>
            <w:r w:rsidR="004F6419" w:rsidRPr="00FD1990">
              <w:rPr>
                <w:sz w:val="19"/>
                <w:szCs w:val="19"/>
              </w:rPr>
              <w:t>two</w:t>
            </w:r>
            <w:r w:rsidRPr="00FD1990">
              <w:rPr>
                <w:sz w:val="19"/>
                <w:szCs w:val="19"/>
              </w:rPr>
              <w:t xml:space="preserve"> </w:t>
            </w:r>
            <w:r w:rsidR="004F6419" w:rsidRPr="00FD1990">
              <w:rPr>
                <w:sz w:val="19"/>
                <w:szCs w:val="19"/>
              </w:rPr>
              <w:t>participants</w:t>
            </w:r>
            <w:r w:rsidR="00CC6551" w:rsidRPr="00FD1990">
              <w:rPr>
                <w:sz w:val="19"/>
                <w:szCs w:val="19"/>
              </w:rPr>
              <w:t>;</w:t>
            </w:r>
          </w:p>
          <w:p w14:paraId="0445D5F3" w14:textId="77777777" w:rsidR="000725AC" w:rsidRPr="00FD1990" w:rsidRDefault="000725AC" w:rsidP="002762A9">
            <w:pPr>
              <w:suppressAutoHyphens/>
              <w:jc w:val="left"/>
              <w:rPr>
                <w:sz w:val="19"/>
                <w:szCs w:val="19"/>
              </w:rPr>
            </w:pPr>
            <w:r w:rsidRPr="00FD1990">
              <w:rPr>
                <w:sz w:val="19"/>
                <w:szCs w:val="19"/>
              </w:rPr>
              <w:t>O</w:t>
            </w:r>
            <w:r w:rsidR="004F6419" w:rsidRPr="00FD1990">
              <w:rPr>
                <w:sz w:val="19"/>
                <w:szCs w:val="19"/>
              </w:rPr>
              <w:t>ne</w:t>
            </w:r>
            <w:r w:rsidR="002762A9" w:rsidRPr="00FD1990">
              <w:rPr>
                <w:sz w:val="19"/>
                <w:szCs w:val="19"/>
              </w:rPr>
              <w:t xml:space="preserve"> </w:t>
            </w:r>
            <w:r w:rsidR="004F6419" w:rsidRPr="00FD1990">
              <w:rPr>
                <w:sz w:val="19"/>
                <w:szCs w:val="19"/>
              </w:rPr>
              <w:t>t</w:t>
            </w:r>
            <w:r w:rsidR="002762A9" w:rsidRPr="00FD1990">
              <w:rPr>
                <w:sz w:val="19"/>
                <w:szCs w:val="19"/>
              </w:rPr>
              <w:t>rain</w:t>
            </w:r>
            <w:r w:rsidR="004F6419" w:rsidRPr="00FD1990">
              <w:rPr>
                <w:sz w:val="19"/>
                <w:szCs w:val="19"/>
              </w:rPr>
              <w:t>-the-</w:t>
            </w:r>
            <w:r w:rsidR="00052BDB" w:rsidRPr="00FD1990">
              <w:rPr>
                <w:sz w:val="19"/>
                <w:szCs w:val="19"/>
              </w:rPr>
              <w:t>trainers’</w:t>
            </w:r>
            <w:r w:rsidR="004F6419" w:rsidRPr="00FD1990">
              <w:rPr>
                <w:sz w:val="19"/>
                <w:szCs w:val="19"/>
              </w:rPr>
              <w:t xml:space="preserve"> </w:t>
            </w:r>
            <w:r w:rsidR="002762A9" w:rsidRPr="00FD1990">
              <w:rPr>
                <w:sz w:val="19"/>
                <w:szCs w:val="19"/>
              </w:rPr>
              <w:t xml:space="preserve">courses for MAC and </w:t>
            </w:r>
            <w:r w:rsidR="008070A0" w:rsidRPr="00FD1990">
              <w:rPr>
                <w:sz w:val="19"/>
                <w:szCs w:val="19"/>
              </w:rPr>
              <w:t>r</w:t>
            </w:r>
            <w:r w:rsidR="002762A9" w:rsidRPr="00FD1990">
              <w:rPr>
                <w:sz w:val="19"/>
                <w:szCs w:val="19"/>
              </w:rPr>
              <w:t>esidential/commercial refrigeration</w:t>
            </w:r>
            <w:r w:rsidRPr="00FD1990">
              <w:rPr>
                <w:sz w:val="19"/>
                <w:szCs w:val="19"/>
              </w:rPr>
              <w:t>;</w:t>
            </w:r>
          </w:p>
          <w:p w14:paraId="0C60DB1C" w14:textId="77777777" w:rsidR="000725AC" w:rsidRPr="00FD1990" w:rsidRDefault="002762A9" w:rsidP="002762A9">
            <w:pPr>
              <w:suppressAutoHyphens/>
              <w:jc w:val="left"/>
              <w:rPr>
                <w:sz w:val="19"/>
                <w:szCs w:val="19"/>
              </w:rPr>
            </w:pPr>
            <w:r w:rsidRPr="00FD1990">
              <w:rPr>
                <w:sz w:val="19"/>
                <w:szCs w:val="19"/>
              </w:rPr>
              <w:t>Training and certification of 400 technicians for MAC and residential/commercial refrigeration</w:t>
            </w:r>
            <w:r w:rsidR="000725AC" w:rsidRPr="00FD1990">
              <w:rPr>
                <w:sz w:val="19"/>
                <w:szCs w:val="19"/>
              </w:rPr>
              <w:t>;</w:t>
            </w:r>
          </w:p>
          <w:p w14:paraId="7C87F56A" w14:textId="0469D5BD" w:rsidR="0017405F" w:rsidRPr="00FD1990" w:rsidRDefault="002762A9" w:rsidP="002762A9">
            <w:pPr>
              <w:suppressAutoHyphens/>
              <w:jc w:val="left"/>
              <w:rPr>
                <w:sz w:val="19"/>
                <w:szCs w:val="19"/>
              </w:rPr>
            </w:pPr>
            <w:r w:rsidRPr="00FD1990">
              <w:rPr>
                <w:sz w:val="19"/>
                <w:szCs w:val="19"/>
              </w:rPr>
              <w:t>Certification competence standard</w:t>
            </w:r>
            <w:r w:rsidR="005202D4" w:rsidRPr="00FD1990">
              <w:rPr>
                <w:sz w:val="19"/>
                <w:szCs w:val="19"/>
              </w:rPr>
              <w:t>s</w:t>
            </w:r>
            <w:r w:rsidRPr="00FD1990">
              <w:rPr>
                <w:sz w:val="19"/>
                <w:szCs w:val="19"/>
              </w:rPr>
              <w:t xml:space="preserve"> for handling flammable refrigerants in residential and commercial stand-alone appliances and for</w:t>
            </w:r>
            <w:r w:rsidR="005202D4" w:rsidRPr="00FD1990">
              <w:rPr>
                <w:sz w:val="19"/>
                <w:szCs w:val="19"/>
              </w:rPr>
              <w:t xml:space="preserve"> </w:t>
            </w:r>
            <w:r w:rsidRPr="00FD1990">
              <w:rPr>
                <w:sz w:val="19"/>
                <w:szCs w:val="19"/>
              </w:rPr>
              <w:lastRenderedPageBreak/>
              <w:t>MAC</w:t>
            </w:r>
            <w:r w:rsidR="00076C41" w:rsidRPr="00FD1990">
              <w:rPr>
                <w:sz w:val="19"/>
                <w:szCs w:val="19"/>
              </w:rPr>
              <w:t>; and</w:t>
            </w:r>
            <w:r w:rsidRPr="00FD1990">
              <w:rPr>
                <w:sz w:val="19"/>
                <w:szCs w:val="19"/>
              </w:rPr>
              <w:t xml:space="preserve"> </w:t>
            </w:r>
            <w:r w:rsidR="003F2D48" w:rsidRPr="00FD1990">
              <w:rPr>
                <w:sz w:val="19"/>
                <w:szCs w:val="19"/>
              </w:rPr>
              <w:t>online training course for MAC technicians</w:t>
            </w:r>
            <w:r w:rsidR="00A7081D" w:rsidRPr="00FD1990">
              <w:rPr>
                <w:sz w:val="19"/>
                <w:szCs w:val="19"/>
              </w:rPr>
              <w:t>.</w:t>
            </w:r>
          </w:p>
        </w:tc>
        <w:tc>
          <w:tcPr>
            <w:tcW w:w="298" w:type="pct"/>
          </w:tcPr>
          <w:p w14:paraId="06DEEEA7" w14:textId="485081D3" w:rsidR="0017405F" w:rsidRPr="00415E61" w:rsidRDefault="002762A9" w:rsidP="002762A9">
            <w:pPr>
              <w:suppressAutoHyphens/>
              <w:jc w:val="right"/>
              <w:rPr>
                <w:sz w:val="19"/>
                <w:szCs w:val="19"/>
              </w:rPr>
            </w:pPr>
            <w:r w:rsidRPr="00415E61">
              <w:rPr>
                <w:sz w:val="19"/>
                <w:szCs w:val="19"/>
              </w:rPr>
              <w:lastRenderedPageBreak/>
              <w:t>185,500</w:t>
            </w:r>
          </w:p>
        </w:tc>
        <w:tc>
          <w:tcPr>
            <w:tcW w:w="574" w:type="pct"/>
          </w:tcPr>
          <w:p w14:paraId="31763BFC" w14:textId="3BC0FC3F" w:rsidR="0017405F" w:rsidRPr="00415E61" w:rsidRDefault="001708B3" w:rsidP="00FC3AAF">
            <w:pPr>
              <w:suppressAutoHyphens/>
              <w:jc w:val="right"/>
              <w:rPr>
                <w:sz w:val="19"/>
                <w:szCs w:val="19"/>
              </w:rPr>
            </w:pPr>
            <w:r>
              <w:rPr>
                <w:sz w:val="19"/>
                <w:szCs w:val="19"/>
              </w:rPr>
              <w:t>378,0</w:t>
            </w:r>
            <w:r w:rsidR="00FC3AAF">
              <w:rPr>
                <w:sz w:val="19"/>
                <w:szCs w:val="19"/>
              </w:rPr>
              <w:t>00</w:t>
            </w:r>
          </w:p>
        </w:tc>
      </w:tr>
      <w:tr w:rsidR="000A45A1" w:rsidRPr="00415E61" w14:paraId="0CD55FB3" w14:textId="77777777" w:rsidTr="003D7E4D">
        <w:tc>
          <w:tcPr>
            <w:tcW w:w="695" w:type="pct"/>
          </w:tcPr>
          <w:p w14:paraId="1B598B80" w14:textId="0776D9BF" w:rsidR="000A45A1" w:rsidRPr="00415E61" w:rsidRDefault="000A45A1" w:rsidP="000A45A1">
            <w:pPr>
              <w:suppressAutoHyphens/>
              <w:jc w:val="left"/>
              <w:rPr>
                <w:sz w:val="19"/>
                <w:szCs w:val="19"/>
              </w:rPr>
            </w:pPr>
            <w:r w:rsidRPr="00415E61">
              <w:rPr>
                <w:sz w:val="19"/>
                <w:szCs w:val="19"/>
              </w:rPr>
              <w:t>Development of the refrigerant RRR network</w:t>
            </w:r>
          </w:p>
        </w:tc>
        <w:tc>
          <w:tcPr>
            <w:tcW w:w="1144" w:type="pct"/>
          </w:tcPr>
          <w:p w14:paraId="5549635F" w14:textId="49C5B1AD" w:rsidR="000A45A1" w:rsidRPr="00415E61" w:rsidRDefault="000A45A1" w:rsidP="000A45A1">
            <w:pPr>
              <w:suppressAutoHyphens/>
              <w:jc w:val="left"/>
              <w:rPr>
                <w:sz w:val="19"/>
                <w:szCs w:val="19"/>
              </w:rPr>
            </w:pPr>
            <w:r w:rsidRPr="00415E61">
              <w:rPr>
                <w:sz w:val="19"/>
                <w:szCs w:val="19"/>
              </w:rPr>
              <w:t>Training programme for technicians focused on the safe use of flammable, toxic and high-pressure refrigerants, including refrigerant identification, safety measures, tools, servicing requirements and equipment diagnosis, through the provision of 15 courses for 300 technicians, provision of 50 tool kits8 for trained technicians, and printed brochures and factsheets</w:t>
            </w:r>
          </w:p>
        </w:tc>
        <w:tc>
          <w:tcPr>
            <w:tcW w:w="304" w:type="pct"/>
            <w:tcBorders>
              <w:top w:val="single" w:sz="4" w:space="0" w:color="auto"/>
              <w:left w:val="nil"/>
              <w:bottom w:val="single" w:sz="4" w:space="0" w:color="auto"/>
              <w:right w:val="single" w:sz="4" w:space="0" w:color="auto"/>
            </w:tcBorders>
            <w:shd w:val="clear" w:color="auto" w:fill="FFFFFF" w:themeFill="background1"/>
          </w:tcPr>
          <w:p w14:paraId="7B76245A" w14:textId="3B7F79EF" w:rsidR="000A45A1" w:rsidRPr="00FD1990" w:rsidRDefault="00ED0667" w:rsidP="000A45A1">
            <w:pPr>
              <w:suppressAutoHyphens/>
              <w:jc w:val="right"/>
              <w:rPr>
                <w:sz w:val="19"/>
                <w:szCs w:val="19"/>
              </w:rPr>
            </w:pPr>
            <w:r w:rsidRPr="00FD1990">
              <w:rPr>
                <w:rFonts w:eastAsia="Calibri"/>
                <w:color w:val="000000"/>
                <w:sz w:val="19"/>
                <w:szCs w:val="19"/>
                <w:lang w:val="en-US" w:eastAsia="en-CA"/>
                <w14:ligatures w14:val="standardContextual"/>
              </w:rPr>
              <w:t>143,568</w:t>
            </w:r>
          </w:p>
        </w:tc>
        <w:tc>
          <w:tcPr>
            <w:tcW w:w="592" w:type="pct"/>
            <w:tcBorders>
              <w:top w:val="nil"/>
              <w:left w:val="nil"/>
              <w:bottom w:val="single" w:sz="4" w:space="0" w:color="auto"/>
              <w:right w:val="single" w:sz="4" w:space="0" w:color="auto"/>
            </w:tcBorders>
            <w:shd w:val="clear" w:color="auto" w:fill="FFFFFF" w:themeFill="background1"/>
          </w:tcPr>
          <w:p w14:paraId="7E5D7FA9" w14:textId="63563EDD" w:rsidR="000A45A1" w:rsidRPr="00FD1990" w:rsidRDefault="000A45A1" w:rsidP="000A45A1">
            <w:pPr>
              <w:suppressAutoHyphens/>
              <w:jc w:val="left"/>
              <w:rPr>
                <w:sz w:val="19"/>
                <w:szCs w:val="19"/>
              </w:rPr>
            </w:pPr>
            <w:r w:rsidRPr="00FD1990">
              <w:rPr>
                <w:rFonts w:eastAsia="Calibri"/>
                <w:color w:val="000000"/>
                <w:sz w:val="19"/>
                <w:szCs w:val="19"/>
                <w:lang w:val="en-US" w:eastAsia="en-CA"/>
                <w14:ligatures w14:val="standardContextual"/>
              </w:rPr>
              <w:t>RRR actions</w:t>
            </w:r>
          </w:p>
        </w:tc>
        <w:tc>
          <w:tcPr>
            <w:tcW w:w="1393" w:type="pct"/>
          </w:tcPr>
          <w:p w14:paraId="63F7770B" w14:textId="7572352B" w:rsidR="000A45A1" w:rsidRPr="00FD1990" w:rsidRDefault="000A45A1" w:rsidP="000A45A1">
            <w:pPr>
              <w:suppressAutoHyphens/>
              <w:jc w:val="left"/>
              <w:rPr>
                <w:sz w:val="19"/>
                <w:szCs w:val="19"/>
              </w:rPr>
            </w:pPr>
            <w:r w:rsidRPr="00FD1990">
              <w:rPr>
                <w:sz w:val="19"/>
                <w:szCs w:val="19"/>
              </w:rPr>
              <w:t xml:space="preserve">Design and implementation of actions for reclaiming </w:t>
            </w:r>
            <w:r w:rsidR="008863C2" w:rsidRPr="00FD1990">
              <w:rPr>
                <w:sz w:val="19"/>
                <w:szCs w:val="19"/>
              </w:rPr>
              <w:t xml:space="preserve">refrigerants </w:t>
            </w:r>
            <w:r w:rsidRPr="00FD1990">
              <w:rPr>
                <w:sz w:val="19"/>
                <w:szCs w:val="19"/>
              </w:rPr>
              <w:t>in situ and mobile reclaiming unit project.</w:t>
            </w:r>
          </w:p>
        </w:tc>
        <w:tc>
          <w:tcPr>
            <w:tcW w:w="298" w:type="pct"/>
          </w:tcPr>
          <w:p w14:paraId="279EDC8E" w14:textId="55799E62" w:rsidR="000A45A1" w:rsidRPr="00415E61" w:rsidRDefault="000A45A1" w:rsidP="000A45A1">
            <w:pPr>
              <w:suppressAutoHyphens/>
              <w:jc w:val="right"/>
              <w:rPr>
                <w:sz w:val="19"/>
                <w:szCs w:val="19"/>
              </w:rPr>
            </w:pPr>
            <w:r w:rsidRPr="00415E61">
              <w:rPr>
                <w:sz w:val="19"/>
                <w:szCs w:val="19"/>
              </w:rPr>
              <w:t>22,000</w:t>
            </w:r>
          </w:p>
        </w:tc>
        <w:tc>
          <w:tcPr>
            <w:tcW w:w="574" w:type="pct"/>
          </w:tcPr>
          <w:p w14:paraId="147FFB38" w14:textId="440A233F" w:rsidR="000A45A1" w:rsidRPr="00415E61" w:rsidRDefault="006B0D23" w:rsidP="004649CE">
            <w:pPr>
              <w:suppressAutoHyphens/>
              <w:jc w:val="right"/>
              <w:rPr>
                <w:sz w:val="19"/>
                <w:szCs w:val="19"/>
              </w:rPr>
            </w:pPr>
            <w:r>
              <w:rPr>
                <w:sz w:val="19"/>
                <w:szCs w:val="19"/>
              </w:rPr>
              <w:t>165,</w:t>
            </w:r>
            <w:r w:rsidR="00EF6366">
              <w:rPr>
                <w:sz w:val="19"/>
                <w:szCs w:val="19"/>
              </w:rPr>
              <w:t>568</w:t>
            </w:r>
          </w:p>
        </w:tc>
      </w:tr>
      <w:tr w:rsidR="004649CE" w:rsidRPr="00415E61" w14:paraId="79C9A0FA" w14:textId="77777777" w:rsidTr="004649CE">
        <w:tc>
          <w:tcPr>
            <w:tcW w:w="2143" w:type="pct"/>
            <w:gridSpan w:val="3"/>
            <w:tcBorders>
              <w:right w:val="single" w:sz="4" w:space="0" w:color="auto"/>
            </w:tcBorders>
          </w:tcPr>
          <w:p w14:paraId="2BFC7DAC" w14:textId="34622793" w:rsidR="004649CE" w:rsidRPr="00FD1990" w:rsidRDefault="004649CE" w:rsidP="004649CE">
            <w:pPr>
              <w:suppressAutoHyphens/>
              <w:jc w:val="left"/>
              <w:rPr>
                <w:rFonts w:eastAsia="Calibri"/>
                <w:color w:val="000000"/>
                <w:sz w:val="19"/>
                <w:szCs w:val="19"/>
                <w:lang w:val="en-US" w:eastAsia="en-CA"/>
                <w14:ligatures w14:val="standardContextual"/>
              </w:rPr>
            </w:pPr>
            <w:r w:rsidRPr="00FD1990">
              <w:rPr>
                <w:rFonts w:eastAsia="Calibri"/>
                <w:i/>
                <w:iCs/>
                <w:color w:val="000000"/>
                <w:sz w:val="19"/>
                <w:szCs w:val="19"/>
                <w:lang w:val="en-US" w:eastAsia="en-CA"/>
                <w14:ligatures w14:val="standardContextual"/>
              </w:rPr>
              <w:t>Awareness</w:t>
            </w:r>
            <w:r w:rsidR="00DB116C" w:rsidRPr="00FD1990">
              <w:rPr>
                <w:rFonts w:eastAsia="Calibri"/>
                <w:i/>
                <w:iCs/>
                <w:color w:val="000000"/>
                <w:sz w:val="19"/>
                <w:szCs w:val="19"/>
                <w:lang w:val="en-US" w:eastAsia="en-CA"/>
                <w14:ligatures w14:val="standardContextual"/>
              </w:rPr>
              <w:t xml:space="preserve">-raising </w:t>
            </w:r>
          </w:p>
        </w:tc>
        <w:tc>
          <w:tcPr>
            <w:tcW w:w="2283" w:type="pct"/>
            <w:gridSpan w:val="3"/>
            <w:tcBorders>
              <w:top w:val="single" w:sz="4" w:space="0" w:color="auto"/>
              <w:left w:val="nil"/>
              <w:bottom w:val="single" w:sz="4" w:space="0" w:color="auto"/>
            </w:tcBorders>
            <w:shd w:val="clear" w:color="auto" w:fill="FFFFFF" w:themeFill="background1"/>
          </w:tcPr>
          <w:p w14:paraId="468024ED" w14:textId="12F406EE" w:rsidR="004649CE" w:rsidRPr="00FD1990" w:rsidRDefault="004649CE" w:rsidP="00415E61">
            <w:pPr>
              <w:suppressAutoHyphens/>
              <w:jc w:val="left"/>
              <w:rPr>
                <w:i/>
                <w:iCs/>
                <w:sz w:val="19"/>
                <w:szCs w:val="19"/>
              </w:rPr>
            </w:pPr>
            <w:r w:rsidRPr="00FD1990">
              <w:rPr>
                <w:rFonts w:eastAsia="Calibri"/>
                <w:i/>
                <w:iCs/>
                <w:color w:val="000000"/>
                <w:sz w:val="19"/>
                <w:szCs w:val="19"/>
                <w:lang w:val="en-US" w:eastAsia="en-CA"/>
                <w14:ligatures w14:val="standardContextual"/>
              </w:rPr>
              <w:t>Component 1:  measures to control supply and demand of HFCs</w:t>
            </w:r>
          </w:p>
        </w:tc>
        <w:tc>
          <w:tcPr>
            <w:tcW w:w="574" w:type="pct"/>
          </w:tcPr>
          <w:p w14:paraId="3D156B7E" w14:textId="77777777" w:rsidR="004649CE" w:rsidRPr="00415E61" w:rsidRDefault="004649CE" w:rsidP="000A45A1">
            <w:pPr>
              <w:suppressAutoHyphens/>
              <w:jc w:val="center"/>
              <w:rPr>
                <w:sz w:val="19"/>
                <w:szCs w:val="19"/>
              </w:rPr>
            </w:pPr>
          </w:p>
        </w:tc>
      </w:tr>
      <w:tr w:rsidR="00130720" w:rsidRPr="00415E61" w14:paraId="39ED806E" w14:textId="77777777" w:rsidTr="003D7E4D">
        <w:tc>
          <w:tcPr>
            <w:tcW w:w="695" w:type="pct"/>
          </w:tcPr>
          <w:p w14:paraId="0B08E264" w14:textId="77777777" w:rsidR="00415E61" w:rsidRPr="00415E61" w:rsidRDefault="00415E61" w:rsidP="00415E61">
            <w:pPr>
              <w:jc w:val="left"/>
              <w:rPr>
                <w:rFonts w:eastAsia="Calibri"/>
                <w:sz w:val="19"/>
                <w:szCs w:val="19"/>
                <w:lang w:val="en-US"/>
                <w14:ligatures w14:val="standardContextual"/>
              </w:rPr>
            </w:pPr>
            <w:r w:rsidRPr="00415E61">
              <w:rPr>
                <w:rFonts w:eastAsia="Calibri"/>
                <w:sz w:val="19"/>
                <w:szCs w:val="19"/>
                <w:lang w:val="en-US"/>
                <w14:ligatures w14:val="standardContextual"/>
              </w:rPr>
              <w:t>Dissemination and</w:t>
            </w:r>
          </w:p>
          <w:p w14:paraId="508AB28C" w14:textId="6EE1C289" w:rsidR="00130720" w:rsidRPr="00415E61" w:rsidRDefault="00415E61" w:rsidP="00415E61">
            <w:pPr>
              <w:suppressAutoHyphens/>
              <w:jc w:val="left"/>
              <w:rPr>
                <w:sz w:val="19"/>
                <w:szCs w:val="19"/>
              </w:rPr>
            </w:pPr>
            <w:r w:rsidRPr="00415E61">
              <w:rPr>
                <w:rFonts w:eastAsia="Calibri"/>
                <w:sz w:val="19"/>
                <w:szCs w:val="19"/>
                <w:lang w:val="en-US"/>
                <w14:ligatures w14:val="standardContextual"/>
              </w:rPr>
              <w:t>awareness-raising for HCFC phase-out</w:t>
            </w:r>
          </w:p>
        </w:tc>
        <w:tc>
          <w:tcPr>
            <w:tcW w:w="1144" w:type="pct"/>
          </w:tcPr>
          <w:p w14:paraId="57DF7916" w14:textId="77777777" w:rsidR="00130720" w:rsidRDefault="00415E61" w:rsidP="000A45A1">
            <w:pPr>
              <w:suppressAutoHyphens/>
              <w:jc w:val="left"/>
              <w:rPr>
                <w:sz w:val="19"/>
                <w:szCs w:val="19"/>
              </w:rPr>
            </w:pPr>
            <w:r w:rsidRPr="00415E61">
              <w:rPr>
                <w:sz w:val="19"/>
                <w:szCs w:val="19"/>
              </w:rPr>
              <w:t>Education and awareness-raising for the general public on the Montreal Protocol and the HCFC phase-out, and a separate awareness campaign targeting technicians to encourage certification and promote the use of mobile apps developed by UNEP (e.g., “WhatGas?” and “GWP-ODP Calculator”)</w:t>
            </w:r>
          </w:p>
          <w:p w14:paraId="43E7F783" w14:textId="77777777" w:rsidR="001E31AD" w:rsidRDefault="001E31AD" w:rsidP="000A45A1">
            <w:pPr>
              <w:suppressAutoHyphens/>
              <w:jc w:val="left"/>
              <w:rPr>
                <w:sz w:val="19"/>
                <w:szCs w:val="19"/>
              </w:rPr>
            </w:pPr>
          </w:p>
          <w:p w14:paraId="73F07F5F" w14:textId="3D2E5686" w:rsidR="001E31AD" w:rsidRPr="00415E61" w:rsidRDefault="001E31AD" w:rsidP="000A45A1">
            <w:pPr>
              <w:suppressAutoHyphens/>
              <w:jc w:val="left"/>
              <w:rPr>
                <w:sz w:val="19"/>
                <w:szCs w:val="19"/>
              </w:rPr>
            </w:pPr>
            <w:r w:rsidRPr="001E31AD">
              <w:rPr>
                <w:sz w:val="19"/>
                <w:szCs w:val="19"/>
              </w:rPr>
              <w:t>Awareness campaign focused on large RAC end-users, including commercial facilities, supermarkets, and hotels, on low-GWP technologies, including costs of installation and maintenance, availability, and technical requirements through five training seminars and distribution of brochures</w:t>
            </w:r>
          </w:p>
        </w:tc>
        <w:tc>
          <w:tcPr>
            <w:tcW w:w="304" w:type="pct"/>
            <w:tcBorders>
              <w:top w:val="single" w:sz="4" w:space="0" w:color="auto"/>
              <w:left w:val="nil"/>
              <w:bottom w:val="single" w:sz="4" w:space="0" w:color="auto"/>
              <w:right w:val="single" w:sz="4" w:space="0" w:color="auto"/>
            </w:tcBorders>
            <w:shd w:val="clear" w:color="auto" w:fill="FFFFFF" w:themeFill="background1"/>
          </w:tcPr>
          <w:p w14:paraId="6E10541D" w14:textId="77777777" w:rsidR="00130720" w:rsidRPr="00FD1990" w:rsidRDefault="00415E61" w:rsidP="000A45A1">
            <w:pPr>
              <w:suppressAutoHyphens/>
              <w:jc w:val="right"/>
              <w:rPr>
                <w:rFonts w:eastAsia="Calibri"/>
                <w:color w:val="000000"/>
                <w:sz w:val="19"/>
                <w:szCs w:val="19"/>
                <w:lang w:val="en-US" w:eastAsia="en-CA"/>
                <w14:ligatures w14:val="standardContextual"/>
              </w:rPr>
            </w:pPr>
            <w:r w:rsidRPr="00FD1990">
              <w:rPr>
                <w:rFonts w:eastAsia="Calibri"/>
                <w:color w:val="000000"/>
                <w:sz w:val="19"/>
                <w:szCs w:val="19"/>
                <w:lang w:val="en-US" w:eastAsia="en-CA"/>
                <w14:ligatures w14:val="standardContextual"/>
              </w:rPr>
              <w:t>29,932</w:t>
            </w:r>
          </w:p>
          <w:p w14:paraId="278759FB" w14:textId="77777777" w:rsidR="001E31AD" w:rsidRPr="00FD1990" w:rsidRDefault="001E31AD" w:rsidP="000A45A1">
            <w:pPr>
              <w:suppressAutoHyphens/>
              <w:jc w:val="right"/>
              <w:rPr>
                <w:rFonts w:eastAsia="Calibri"/>
                <w:color w:val="000000"/>
                <w:sz w:val="19"/>
                <w:szCs w:val="19"/>
                <w:lang w:val="en-US" w:eastAsia="en-CA"/>
                <w14:ligatures w14:val="standardContextual"/>
              </w:rPr>
            </w:pPr>
          </w:p>
          <w:p w14:paraId="51F66E2D" w14:textId="77777777" w:rsidR="001E31AD" w:rsidRPr="00FD1990" w:rsidRDefault="001E31AD" w:rsidP="000A45A1">
            <w:pPr>
              <w:suppressAutoHyphens/>
              <w:jc w:val="right"/>
              <w:rPr>
                <w:rFonts w:eastAsia="Calibri"/>
                <w:color w:val="000000"/>
                <w:sz w:val="19"/>
                <w:szCs w:val="19"/>
                <w:lang w:val="en-US" w:eastAsia="en-CA"/>
                <w14:ligatures w14:val="standardContextual"/>
              </w:rPr>
            </w:pPr>
          </w:p>
          <w:p w14:paraId="37F59C45" w14:textId="77777777" w:rsidR="001E31AD" w:rsidRPr="00FD1990" w:rsidRDefault="001E31AD" w:rsidP="000A45A1">
            <w:pPr>
              <w:suppressAutoHyphens/>
              <w:jc w:val="right"/>
              <w:rPr>
                <w:rFonts w:eastAsia="Calibri"/>
                <w:color w:val="000000"/>
                <w:sz w:val="19"/>
                <w:szCs w:val="19"/>
                <w:lang w:val="en-US" w:eastAsia="en-CA"/>
                <w14:ligatures w14:val="standardContextual"/>
              </w:rPr>
            </w:pPr>
          </w:p>
          <w:p w14:paraId="0BF33FA1" w14:textId="77777777" w:rsidR="001E31AD" w:rsidRPr="00FD1990" w:rsidRDefault="001E31AD" w:rsidP="000A45A1">
            <w:pPr>
              <w:suppressAutoHyphens/>
              <w:jc w:val="right"/>
              <w:rPr>
                <w:rFonts w:eastAsia="Calibri"/>
                <w:color w:val="000000"/>
                <w:sz w:val="19"/>
                <w:szCs w:val="19"/>
                <w:lang w:val="en-US" w:eastAsia="en-CA"/>
                <w14:ligatures w14:val="standardContextual"/>
              </w:rPr>
            </w:pPr>
          </w:p>
          <w:p w14:paraId="67B46FC7" w14:textId="77777777" w:rsidR="001E31AD" w:rsidRPr="00FD1990" w:rsidRDefault="001E31AD" w:rsidP="000A45A1">
            <w:pPr>
              <w:suppressAutoHyphens/>
              <w:jc w:val="right"/>
              <w:rPr>
                <w:rFonts w:eastAsia="Calibri"/>
                <w:color w:val="000000"/>
                <w:sz w:val="19"/>
                <w:szCs w:val="19"/>
                <w:lang w:val="en-US" w:eastAsia="en-CA"/>
                <w14:ligatures w14:val="standardContextual"/>
              </w:rPr>
            </w:pPr>
          </w:p>
          <w:p w14:paraId="485B8C1A" w14:textId="77777777" w:rsidR="001E31AD" w:rsidRPr="00FD1990" w:rsidRDefault="001E31AD" w:rsidP="000A45A1">
            <w:pPr>
              <w:suppressAutoHyphens/>
              <w:jc w:val="right"/>
              <w:rPr>
                <w:rFonts w:eastAsia="Calibri"/>
                <w:color w:val="000000"/>
                <w:sz w:val="19"/>
                <w:szCs w:val="19"/>
                <w:lang w:val="en-US" w:eastAsia="en-CA"/>
                <w14:ligatures w14:val="standardContextual"/>
              </w:rPr>
            </w:pPr>
          </w:p>
          <w:p w14:paraId="47200D0E" w14:textId="77777777" w:rsidR="001E31AD" w:rsidRPr="00FD1990" w:rsidRDefault="001E31AD" w:rsidP="000A45A1">
            <w:pPr>
              <w:suppressAutoHyphens/>
              <w:jc w:val="right"/>
              <w:rPr>
                <w:rFonts w:eastAsia="Calibri"/>
                <w:color w:val="000000"/>
                <w:sz w:val="19"/>
                <w:szCs w:val="19"/>
                <w:lang w:val="en-US" w:eastAsia="en-CA"/>
                <w14:ligatures w14:val="standardContextual"/>
              </w:rPr>
            </w:pPr>
          </w:p>
          <w:p w14:paraId="59BE1241" w14:textId="77777777" w:rsidR="001E31AD" w:rsidRPr="00FD1990" w:rsidRDefault="001E31AD" w:rsidP="000A45A1">
            <w:pPr>
              <w:suppressAutoHyphens/>
              <w:jc w:val="right"/>
              <w:rPr>
                <w:rFonts w:eastAsia="Calibri"/>
                <w:color w:val="000000"/>
                <w:sz w:val="19"/>
                <w:szCs w:val="19"/>
                <w:lang w:val="en-US" w:eastAsia="en-CA"/>
                <w14:ligatures w14:val="standardContextual"/>
              </w:rPr>
            </w:pPr>
          </w:p>
          <w:p w14:paraId="34C2295C" w14:textId="77777777" w:rsidR="0008150C" w:rsidRPr="00FD1990" w:rsidRDefault="0008150C" w:rsidP="000A45A1">
            <w:pPr>
              <w:suppressAutoHyphens/>
              <w:jc w:val="right"/>
              <w:rPr>
                <w:rFonts w:eastAsia="Calibri"/>
                <w:color w:val="000000"/>
                <w:sz w:val="19"/>
                <w:szCs w:val="19"/>
                <w:lang w:val="en-US" w:eastAsia="en-CA"/>
                <w14:ligatures w14:val="standardContextual"/>
              </w:rPr>
            </w:pPr>
          </w:p>
          <w:p w14:paraId="07065101" w14:textId="230FEB4A" w:rsidR="001E31AD" w:rsidRPr="00FD1990" w:rsidRDefault="001E31AD" w:rsidP="000A45A1">
            <w:pPr>
              <w:suppressAutoHyphens/>
              <w:jc w:val="right"/>
              <w:rPr>
                <w:rFonts w:eastAsia="Calibri"/>
                <w:color w:val="000000"/>
                <w:sz w:val="19"/>
                <w:szCs w:val="19"/>
                <w:lang w:val="en-US" w:eastAsia="en-CA"/>
                <w14:ligatures w14:val="standardContextual"/>
              </w:rPr>
            </w:pPr>
            <w:r w:rsidRPr="00FD1990">
              <w:rPr>
                <w:rFonts w:eastAsia="Calibri"/>
                <w:color w:val="000000"/>
                <w:sz w:val="19"/>
                <w:szCs w:val="19"/>
                <w:lang w:val="en-US" w:eastAsia="en-CA"/>
                <w14:ligatures w14:val="standardContextual"/>
              </w:rPr>
              <w:t>50,000</w:t>
            </w:r>
          </w:p>
          <w:p w14:paraId="6C534988" w14:textId="1F667FF7" w:rsidR="001E31AD" w:rsidRPr="00FD1990" w:rsidRDefault="001E31AD" w:rsidP="000A45A1">
            <w:pPr>
              <w:suppressAutoHyphens/>
              <w:jc w:val="right"/>
              <w:rPr>
                <w:rFonts w:eastAsia="Calibri"/>
                <w:color w:val="000000"/>
                <w:sz w:val="19"/>
                <w:szCs w:val="19"/>
                <w:lang w:val="en-US" w:eastAsia="en-CA"/>
                <w14:ligatures w14:val="standardContextual"/>
              </w:rPr>
            </w:pPr>
          </w:p>
        </w:tc>
        <w:tc>
          <w:tcPr>
            <w:tcW w:w="592" w:type="pct"/>
            <w:tcBorders>
              <w:top w:val="single" w:sz="4" w:space="0" w:color="auto"/>
              <w:left w:val="nil"/>
              <w:bottom w:val="single" w:sz="4" w:space="0" w:color="auto"/>
              <w:right w:val="single" w:sz="4" w:space="0" w:color="auto"/>
            </w:tcBorders>
            <w:shd w:val="clear" w:color="auto" w:fill="FFFFFF" w:themeFill="background1"/>
          </w:tcPr>
          <w:p w14:paraId="5238E782" w14:textId="5D9BB794" w:rsidR="00130720" w:rsidRPr="00FD1990" w:rsidRDefault="00415E61" w:rsidP="000A45A1">
            <w:pPr>
              <w:suppressAutoHyphens/>
              <w:jc w:val="left"/>
              <w:rPr>
                <w:rFonts w:eastAsia="Calibri"/>
                <w:color w:val="000000"/>
                <w:sz w:val="19"/>
                <w:szCs w:val="19"/>
                <w:lang w:val="en-US" w:eastAsia="en-CA"/>
                <w14:ligatures w14:val="standardContextual"/>
              </w:rPr>
            </w:pPr>
            <w:r w:rsidRPr="00FD1990">
              <w:rPr>
                <w:rFonts w:eastAsia="Calibri"/>
                <w:color w:val="000000"/>
                <w:sz w:val="18"/>
                <w:szCs w:val="18"/>
                <w:lang w:val="en-US" w:eastAsia="en-CA"/>
                <w14:ligatures w14:val="standardContextual"/>
              </w:rPr>
              <w:t>Public awareness campaign</w:t>
            </w:r>
          </w:p>
        </w:tc>
        <w:tc>
          <w:tcPr>
            <w:tcW w:w="1393" w:type="pct"/>
          </w:tcPr>
          <w:p w14:paraId="6C163EDD" w14:textId="09B7F8AC" w:rsidR="00130720" w:rsidRPr="00FD1990" w:rsidRDefault="00415E61" w:rsidP="000A45A1">
            <w:pPr>
              <w:suppressAutoHyphens/>
              <w:jc w:val="left"/>
              <w:rPr>
                <w:sz w:val="19"/>
                <w:szCs w:val="19"/>
              </w:rPr>
            </w:pPr>
            <w:r w:rsidRPr="00FD1990">
              <w:rPr>
                <w:sz w:val="19"/>
                <w:szCs w:val="19"/>
              </w:rPr>
              <w:t xml:space="preserve">Educational material design for MAC and residential </w:t>
            </w:r>
            <w:r w:rsidR="00B1121A" w:rsidRPr="00FD1990">
              <w:rPr>
                <w:sz w:val="19"/>
                <w:szCs w:val="19"/>
              </w:rPr>
              <w:t>and</w:t>
            </w:r>
            <w:r w:rsidRPr="00FD1990">
              <w:rPr>
                <w:sz w:val="19"/>
                <w:szCs w:val="19"/>
              </w:rPr>
              <w:t xml:space="preserve"> commercial refrigeration</w:t>
            </w:r>
            <w:r w:rsidR="00193AD3" w:rsidRPr="00FD1990">
              <w:rPr>
                <w:sz w:val="19"/>
                <w:szCs w:val="19"/>
              </w:rPr>
              <w:t xml:space="preserve">; and </w:t>
            </w:r>
            <w:r w:rsidR="00F42A88">
              <w:rPr>
                <w:sz w:val="19"/>
                <w:szCs w:val="19"/>
              </w:rPr>
              <w:t>o</w:t>
            </w:r>
            <w:r w:rsidR="00B1121A" w:rsidRPr="00FD1990">
              <w:rPr>
                <w:sz w:val="19"/>
                <w:szCs w:val="19"/>
              </w:rPr>
              <w:t>rganization</w:t>
            </w:r>
            <w:r w:rsidRPr="00FD1990">
              <w:rPr>
                <w:sz w:val="19"/>
                <w:szCs w:val="19"/>
              </w:rPr>
              <w:t xml:space="preserve"> of </w:t>
            </w:r>
            <w:r w:rsidR="00B1121A" w:rsidRPr="00FD1990">
              <w:rPr>
                <w:sz w:val="19"/>
                <w:szCs w:val="19"/>
              </w:rPr>
              <w:t>w</w:t>
            </w:r>
            <w:r w:rsidRPr="00FD1990">
              <w:rPr>
                <w:sz w:val="19"/>
                <w:szCs w:val="19"/>
              </w:rPr>
              <w:t xml:space="preserve">orkshops and/or </w:t>
            </w:r>
            <w:r w:rsidR="00B1121A" w:rsidRPr="00FD1990">
              <w:rPr>
                <w:sz w:val="19"/>
                <w:szCs w:val="19"/>
              </w:rPr>
              <w:t>s</w:t>
            </w:r>
            <w:r w:rsidRPr="00FD1990">
              <w:rPr>
                <w:sz w:val="19"/>
                <w:szCs w:val="19"/>
              </w:rPr>
              <w:t xml:space="preserve">eminars </w:t>
            </w:r>
            <w:r w:rsidR="00193AD3" w:rsidRPr="00FD1990">
              <w:rPr>
                <w:sz w:val="19"/>
                <w:szCs w:val="19"/>
              </w:rPr>
              <w:t xml:space="preserve">with </w:t>
            </w:r>
            <w:r w:rsidRPr="00FD1990">
              <w:rPr>
                <w:sz w:val="19"/>
                <w:szCs w:val="19"/>
              </w:rPr>
              <w:t xml:space="preserve">expert guests </w:t>
            </w:r>
            <w:r w:rsidR="00FA41BB" w:rsidRPr="00FD1990">
              <w:rPr>
                <w:sz w:val="19"/>
                <w:szCs w:val="19"/>
              </w:rPr>
              <w:t>on</w:t>
            </w:r>
            <w:r w:rsidRPr="00FD1990">
              <w:rPr>
                <w:sz w:val="19"/>
                <w:szCs w:val="19"/>
              </w:rPr>
              <w:t xml:space="preserve"> different topics </w:t>
            </w:r>
            <w:r w:rsidR="00802778" w:rsidRPr="00FD1990">
              <w:rPr>
                <w:sz w:val="19"/>
                <w:szCs w:val="19"/>
              </w:rPr>
              <w:t xml:space="preserve">related to </w:t>
            </w:r>
            <w:r w:rsidRPr="00FD1990">
              <w:rPr>
                <w:sz w:val="19"/>
                <w:szCs w:val="19"/>
              </w:rPr>
              <w:t xml:space="preserve">the Kigali </w:t>
            </w:r>
            <w:r w:rsidR="00FA41BB" w:rsidRPr="00FD1990">
              <w:rPr>
                <w:sz w:val="19"/>
                <w:szCs w:val="19"/>
              </w:rPr>
              <w:t>A</w:t>
            </w:r>
            <w:r w:rsidRPr="00FD1990">
              <w:rPr>
                <w:sz w:val="19"/>
                <w:szCs w:val="19"/>
              </w:rPr>
              <w:t>mendment.</w:t>
            </w:r>
          </w:p>
        </w:tc>
        <w:tc>
          <w:tcPr>
            <w:tcW w:w="298" w:type="pct"/>
          </w:tcPr>
          <w:p w14:paraId="2C769FEB" w14:textId="529D0000" w:rsidR="00130720" w:rsidRPr="00415E61" w:rsidRDefault="00AB705C" w:rsidP="000A45A1">
            <w:pPr>
              <w:suppressAutoHyphens/>
              <w:jc w:val="right"/>
              <w:rPr>
                <w:sz w:val="19"/>
                <w:szCs w:val="19"/>
              </w:rPr>
            </w:pPr>
            <w:r>
              <w:rPr>
                <w:sz w:val="19"/>
                <w:szCs w:val="19"/>
              </w:rPr>
              <w:t>20,000</w:t>
            </w:r>
          </w:p>
        </w:tc>
        <w:tc>
          <w:tcPr>
            <w:tcW w:w="574" w:type="pct"/>
          </w:tcPr>
          <w:p w14:paraId="5DE1C91F" w14:textId="0F2636B9" w:rsidR="00130720" w:rsidRPr="00415E61" w:rsidRDefault="00E0188D" w:rsidP="00E0188D">
            <w:pPr>
              <w:suppressAutoHyphens/>
              <w:jc w:val="right"/>
              <w:rPr>
                <w:sz w:val="19"/>
                <w:szCs w:val="19"/>
              </w:rPr>
            </w:pPr>
            <w:r>
              <w:rPr>
                <w:sz w:val="19"/>
                <w:szCs w:val="19"/>
              </w:rPr>
              <w:t>99,932</w:t>
            </w:r>
          </w:p>
        </w:tc>
      </w:tr>
      <w:tr w:rsidR="00E0188D" w:rsidRPr="00415E61" w14:paraId="2F85C292" w14:textId="77777777" w:rsidTr="00E0188D">
        <w:tc>
          <w:tcPr>
            <w:tcW w:w="2143" w:type="pct"/>
            <w:gridSpan w:val="3"/>
            <w:tcBorders>
              <w:right w:val="single" w:sz="4" w:space="0" w:color="auto"/>
            </w:tcBorders>
          </w:tcPr>
          <w:p w14:paraId="49D36151" w14:textId="77722673" w:rsidR="00E0188D" w:rsidRPr="00FD1990" w:rsidRDefault="00BD5180" w:rsidP="00BD5180">
            <w:pPr>
              <w:suppressAutoHyphens/>
              <w:jc w:val="left"/>
              <w:rPr>
                <w:rFonts w:eastAsia="Calibri"/>
                <w:i/>
                <w:iCs/>
                <w:color w:val="000000"/>
                <w:sz w:val="19"/>
                <w:szCs w:val="19"/>
                <w:lang w:val="en-US" w:eastAsia="en-CA"/>
                <w14:ligatures w14:val="standardContextual"/>
              </w:rPr>
            </w:pPr>
            <w:r w:rsidRPr="00FD1990">
              <w:rPr>
                <w:rFonts w:eastAsia="Calibri"/>
                <w:i/>
                <w:iCs/>
                <w:color w:val="000000"/>
                <w:sz w:val="19"/>
                <w:szCs w:val="19"/>
                <w:lang w:val="en-US" w:eastAsia="en-CA"/>
                <w14:ligatures w14:val="standardContextual"/>
              </w:rPr>
              <w:t>Strengthening the RAC servicing sector to eliminate HCFC consumption</w:t>
            </w:r>
          </w:p>
        </w:tc>
        <w:tc>
          <w:tcPr>
            <w:tcW w:w="592" w:type="pct"/>
            <w:tcBorders>
              <w:top w:val="single" w:sz="4" w:space="0" w:color="auto"/>
              <w:left w:val="nil"/>
              <w:bottom w:val="single" w:sz="4" w:space="0" w:color="auto"/>
              <w:right w:val="single" w:sz="4" w:space="0" w:color="auto"/>
            </w:tcBorders>
            <w:shd w:val="clear" w:color="auto" w:fill="FFFFFF" w:themeFill="background1"/>
          </w:tcPr>
          <w:p w14:paraId="4D493F36" w14:textId="77777777" w:rsidR="00E0188D" w:rsidRPr="00FD1990" w:rsidRDefault="00E0188D" w:rsidP="000A45A1">
            <w:pPr>
              <w:suppressAutoHyphens/>
              <w:jc w:val="left"/>
              <w:rPr>
                <w:rFonts w:eastAsia="Calibri"/>
                <w:color w:val="000000"/>
                <w:sz w:val="19"/>
                <w:szCs w:val="19"/>
                <w:lang w:val="en-US" w:eastAsia="en-CA"/>
                <w14:ligatures w14:val="standardContextual"/>
              </w:rPr>
            </w:pPr>
          </w:p>
        </w:tc>
        <w:tc>
          <w:tcPr>
            <w:tcW w:w="1393" w:type="pct"/>
          </w:tcPr>
          <w:p w14:paraId="0E0ACBD8" w14:textId="77777777" w:rsidR="00E0188D" w:rsidRPr="00FD1990" w:rsidRDefault="00E0188D" w:rsidP="000A45A1">
            <w:pPr>
              <w:suppressAutoHyphens/>
              <w:jc w:val="left"/>
              <w:rPr>
                <w:sz w:val="19"/>
                <w:szCs w:val="19"/>
              </w:rPr>
            </w:pPr>
          </w:p>
        </w:tc>
        <w:tc>
          <w:tcPr>
            <w:tcW w:w="298" w:type="pct"/>
          </w:tcPr>
          <w:p w14:paraId="4F3ACD0C" w14:textId="77777777" w:rsidR="00E0188D" w:rsidRPr="00415E61" w:rsidRDefault="00E0188D" w:rsidP="000A45A1">
            <w:pPr>
              <w:suppressAutoHyphens/>
              <w:jc w:val="right"/>
              <w:rPr>
                <w:sz w:val="19"/>
                <w:szCs w:val="19"/>
              </w:rPr>
            </w:pPr>
          </w:p>
        </w:tc>
        <w:tc>
          <w:tcPr>
            <w:tcW w:w="574" w:type="pct"/>
          </w:tcPr>
          <w:p w14:paraId="1DD92C50" w14:textId="77777777" w:rsidR="00E0188D" w:rsidRPr="00415E61" w:rsidRDefault="00E0188D" w:rsidP="000A45A1">
            <w:pPr>
              <w:suppressAutoHyphens/>
              <w:jc w:val="center"/>
              <w:rPr>
                <w:sz w:val="19"/>
                <w:szCs w:val="19"/>
              </w:rPr>
            </w:pPr>
          </w:p>
        </w:tc>
      </w:tr>
      <w:tr w:rsidR="00C44A9B" w:rsidRPr="00415E61" w14:paraId="518628D7" w14:textId="77777777" w:rsidTr="006F7B4F">
        <w:tc>
          <w:tcPr>
            <w:tcW w:w="695" w:type="pct"/>
          </w:tcPr>
          <w:p w14:paraId="3A05952B" w14:textId="2AEDECE1" w:rsidR="00C44A9B" w:rsidRPr="00415E61" w:rsidRDefault="00C44A9B" w:rsidP="000A45A1">
            <w:pPr>
              <w:suppressAutoHyphens/>
              <w:jc w:val="left"/>
              <w:rPr>
                <w:sz w:val="19"/>
                <w:szCs w:val="19"/>
              </w:rPr>
            </w:pPr>
            <w:r w:rsidRPr="00C44A9B">
              <w:rPr>
                <w:sz w:val="19"/>
                <w:szCs w:val="19"/>
              </w:rPr>
              <w:t>Technical assistance to RAC end-users and awareness</w:t>
            </w:r>
          </w:p>
        </w:tc>
        <w:tc>
          <w:tcPr>
            <w:tcW w:w="1144" w:type="pct"/>
          </w:tcPr>
          <w:p w14:paraId="033869EB" w14:textId="191769DE" w:rsidR="00C44A9B" w:rsidRPr="00415E61" w:rsidRDefault="00C44A9B" w:rsidP="000A45A1">
            <w:pPr>
              <w:suppressAutoHyphens/>
              <w:jc w:val="left"/>
              <w:rPr>
                <w:sz w:val="19"/>
                <w:szCs w:val="19"/>
              </w:rPr>
            </w:pPr>
            <w:r w:rsidRPr="00C44A9B">
              <w:rPr>
                <w:sz w:val="19"/>
                <w:szCs w:val="19"/>
              </w:rPr>
              <w:t xml:space="preserve">Implementation of two pilot projects at large refrigeration end-users to demonstrate low-GWP alternatives, </w:t>
            </w:r>
            <w:r w:rsidRPr="00C44A9B">
              <w:rPr>
                <w:sz w:val="19"/>
                <w:szCs w:val="19"/>
              </w:rPr>
              <w:lastRenderedPageBreak/>
              <w:t>from the pre-feasibility study to select the project beneficiaries and alternative low-GWP technology; equipment procurement and commissioning, to training of the technical staff and start up; and three dissemination workshops.</w:t>
            </w:r>
          </w:p>
        </w:tc>
        <w:tc>
          <w:tcPr>
            <w:tcW w:w="304" w:type="pct"/>
            <w:tcBorders>
              <w:top w:val="single" w:sz="4" w:space="0" w:color="auto"/>
              <w:left w:val="nil"/>
              <w:bottom w:val="single" w:sz="4" w:space="0" w:color="auto"/>
              <w:right w:val="single" w:sz="4" w:space="0" w:color="auto"/>
            </w:tcBorders>
            <w:shd w:val="clear" w:color="auto" w:fill="FFFFFF" w:themeFill="background1"/>
          </w:tcPr>
          <w:p w14:paraId="0BC42964" w14:textId="77777777" w:rsidR="00CE4B6E" w:rsidRPr="00FD1990" w:rsidRDefault="00CE4B6E" w:rsidP="00CE4B6E">
            <w:pPr>
              <w:jc w:val="right"/>
              <w:rPr>
                <w:rFonts w:eastAsia="Calibri"/>
                <w:color w:val="000000"/>
                <w:sz w:val="18"/>
                <w:szCs w:val="18"/>
                <w:lang w:val="en-US" w:eastAsia="en-CA"/>
                <w14:ligatures w14:val="standardContextual"/>
              </w:rPr>
            </w:pPr>
            <w:r w:rsidRPr="00FD1990">
              <w:rPr>
                <w:rFonts w:eastAsia="Calibri"/>
                <w:color w:val="000000"/>
                <w:sz w:val="18"/>
                <w:szCs w:val="18"/>
                <w:lang w:val="en-US" w:eastAsia="en-CA"/>
                <w14:ligatures w14:val="standardContextual"/>
              </w:rPr>
              <w:lastRenderedPageBreak/>
              <w:t>66,000</w:t>
            </w:r>
          </w:p>
          <w:p w14:paraId="264400F0" w14:textId="77777777" w:rsidR="00C44A9B" w:rsidRPr="00FD1990" w:rsidRDefault="00C44A9B" w:rsidP="000A45A1">
            <w:pPr>
              <w:suppressAutoHyphens/>
              <w:jc w:val="right"/>
              <w:rPr>
                <w:rFonts w:eastAsia="Calibri"/>
                <w:color w:val="000000"/>
                <w:sz w:val="19"/>
                <w:szCs w:val="19"/>
                <w:lang w:val="en-US" w:eastAsia="en-CA"/>
                <w14:ligatures w14:val="standardContextual"/>
              </w:rPr>
            </w:pPr>
          </w:p>
        </w:tc>
        <w:tc>
          <w:tcPr>
            <w:tcW w:w="592" w:type="pct"/>
            <w:tcBorders>
              <w:top w:val="single" w:sz="4" w:space="0" w:color="auto"/>
              <w:left w:val="nil"/>
              <w:bottom w:val="single" w:sz="4" w:space="0" w:color="auto"/>
              <w:right w:val="single" w:sz="4" w:space="0" w:color="auto"/>
            </w:tcBorders>
            <w:shd w:val="clear" w:color="auto" w:fill="D9D9D9" w:themeFill="background1" w:themeFillShade="D9"/>
          </w:tcPr>
          <w:p w14:paraId="19E4C33F" w14:textId="77777777" w:rsidR="00C44A9B" w:rsidRPr="00FD1990" w:rsidRDefault="00C44A9B" w:rsidP="000A45A1">
            <w:pPr>
              <w:suppressAutoHyphens/>
              <w:jc w:val="left"/>
              <w:rPr>
                <w:rFonts w:eastAsia="Calibri"/>
                <w:color w:val="000000"/>
                <w:sz w:val="19"/>
                <w:szCs w:val="19"/>
                <w:lang w:val="en-US" w:eastAsia="en-CA"/>
                <w14:ligatures w14:val="standardContextual"/>
              </w:rPr>
            </w:pPr>
          </w:p>
        </w:tc>
        <w:tc>
          <w:tcPr>
            <w:tcW w:w="1393" w:type="pct"/>
            <w:shd w:val="clear" w:color="auto" w:fill="D9D9D9" w:themeFill="background1" w:themeFillShade="D9"/>
          </w:tcPr>
          <w:p w14:paraId="7822FA03" w14:textId="77777777" w:rsidR="00C44A9B" w:rsidRPr="00FD1990" w:rsidRDefault="00C44A9B" w:rsidP="000A45A1">
            <w:pPr>
              <w:suppressAutoHyphens/>
              <w:jc w:val="left"/>
              <w:rPr>
                <w:sz w:val="19"/>
                <w:szCs w:val="19"/>
              </w:rPr>
            </w:pPr>
          </w:p>
        </w:tc>
        <w:tc>
          <w:tcPr>
            <w:tcW w:w="298" w:type="pct"/>
            <w:shd w:val="clear" w:color="auto" w:fill="D9D9D9" w:themeFill="background1" w:themeFillShade="D9"/>
          </w:tcPr>
          <w:p w14:paraId="70DE32C8" w14:textId="77777777" w:rsidR="00C44A9B" w:rsidRPr="00415E61" w:rsidRDefault="00C44A9B" w:rsidP="000A45A1">
            <w:pPr>
              <w:suppressAutoHyphens/>
              <w:jc w:val="right"/>
              <w:rPr>
                <w:sz w:val="19"/>
                <w:szCs w:val="19"/>
              </w:rPr>
            </w:pPr>
          </w:p>
        </w:tc>
        <w:tc>
          <w:tcPr>
            <w:tcW w:w="574" w:type="pct"/>
          </w:tcPr>
          <w:p w14:paraId="174F1FDD" w14:textId="57DFF6F3" w:rsidR="00C44A9B" w:rsidRPr="00415E61" w:rsidRDefault="006F7B4F" w:rsidP="006F7B4F">
            <w:pPr>
              <w:suppressAutoHyphens/>
              <w:jc w:val="right"/>
              <w:rPr>
                <w:sz w:val="19"/>
                <w:szCs w:val="19"/>
              </w:rPr>
            </w:pPr>
            <w:r>
              <w:rPr>
                <w:sz w:val="19"/>
                <w:szCs w:val="19"/>
              </w:rPr>
              <w:t>66,000</w:t>
            </w:r>
          </w:p>
        </w:tc>
      </w:tr>
      <w:tr w:rsidR="00D259F4" w:rsidRPr="00415E61" w14:paraId="4FB069DD" w14:textId="77777777" w:rsidTr="00D259F4">
        <w:tc>
          <w:tcPr>
            <w:tcW w:w="2143" w:type="pct"/>
            <w:gridSpan w:val="3"/>
            <w:tcBorders>
              <w:top w:val="nil"/>
              <w:left w:val="single" w:sz="4" w:space="0" w:color="auto"/>
              <w:bottom w:val="single" w:sz="4" w:space="0" w:color="auto"/>
              <w:right w:val="single" w:sz="4" w:space="0" w:color="auto"/>
            </w:tcBorders>
            <w:shd w:val="clear" w:color="auto" w:fill="FFFFFF" w:themeFill="background1"/>
          </w:tcPr>
          <w:p w14:paraId="71AD8A73" w14:textId="216D1A5C" w:rsidR="00D259F4" w:rsidRPr="00FD1990" w:rsidRDefault="00E80C6A" w:rsidP="00D259F4">
            <w:pPr>
              <w:jc w:val="left"/>
              <w:rPr>
                <w:rFonts w:eastAsia="Calibri"/>
                <w:i/>
                <w:iCs/>
                <w:color w:val="000000"/>
                <w:sz w:val="18"/>
                <w:szCs w:val="18"/>
                <w:lang w:val="en-US" w:eastAsia="en-CA"/>
                <w14:ligatures w14:val="standardContextual"/>
              </w:rPr>
            </w:pPr>
            <w:r w:rsidRPr="00FD1990">
              <w:rPr>
                <w:rFonts w:eastAsia="Calibri"/>
                <w:i/>
                <w:iCs/>
                <w:color w:val="000000"/>
                <w:sz w:val="18"/>
                <w:szCs w:val="18"/>
                <w:lang w:val="en-US" w:eastAsia="en-CA"/>
                <w14:ligatures w14:val="standardContextual"/>
              </w:rPr>
              <w:t>HPMP monitoring and assessment</w:t>
            </w:r>
          </w:p>
        </w:tc>
        <w:tc>
          <w:tcPr>
            <w:tcW w:w="2283" w:type="pct"/>
            <w:gridSpan w:val="3"/>
            <w:tcBorders>
              <w:top w:val="nil"/>
              <w:left w:val="nil"/>
              <w:bottom w:val="single" w:sz="4" w:space="0" w:color="auto"/>
              <w:right w:val="single" w:sz="4" w:space="0" w:color="auto"/>
            </w:tcBorders>
            <w:shd w:val="clear" w:color="auto" w:fill="FFFFFF" w:themeFill="background1"/>
          </w:tcPr>
          <w:p w14:paraId="360F04F3" w14:textId="6986EE36" w:rsidR="00D259F4" w:rsidRPr="00FD1990" w:rsidRDefault="00E80C6A" w:rsidP="00E80C6A">
            <w:pPr>
              <w:suppressAutoHyphens/>
              <w:jc w:val="left"/>
              <w:rPr>
                <w:rFonts w:eastAsia="Calibri"/>
                <w:i/>
                <w:iCs/>
                <w:color w:val="000000"/>
                <w:sz w:val="18"/>
                <w:szCs w:val="18"/>
                <w:lang w:val="en-US" w:eastAsia="en-CA"/>
                <w14:ligatures w14:val="standardContextual"/>
              </w:rPr>
            </w:pPr>
            <w:r w:rsidRPr="00FD1990">
              <w:rPr>
                <w:rFonts w:eastAsia="Calibri"/>
                <w:i/>
                <w:iCs/>
                <w:color w:val="000000"/>
                <w:sz w:val="18"/>
                <w:szCs w:val="18"/>
                <w:lang w:val="en-US" w:eastAsia="en-CA"/>
                <w14:ligatures w14:val="standardContextual"/>
              </w:rPr>
              <w:t xml:space="preserve">KIP </w:t>
            </w:r>
            <w:r w:rsidR="00E8582A" w:rsidRPr="00FD1990">
              <w:rPr>
                <w:rFonts w:eastAsia="Calibri"/>
                <w:i/>
                <w:iCs/>
                <w:color w:val="000000"/>
                <w:sz w:val="18"/>
                <w:szCs w:val="18"/>
                <w:lang w:val="en-US" w:eastAsia="en-CA"/>
                <w14:ligatures w14:val="standardContextual"/>
              </w:rPr>
              <w:t>supervision</w:t>
            </w:r>
          </w:p>
        </w:tc>
        <w:tc>
          <w:tcPr>
            <w:tcW w:w="574" w:type="pct"/>
          </w:tcPr>
          <w:p w14:paraId="793DB75D" w14:textId="77777777" w:rsidR="00D259F4" w:rsidRPr="00415E61" w:rsidRDefault="00D259F4" w:rsidP="001C4CFF">
            <w:pPr>
              <w:suppressAutoHyphens/>
              <w:jc w:val="center"/>
              <w:rPr>
                <w:sz w:val="19"/>
                <w:szCs w:val="19"/>
              </w:rPr>
            </w:pPr>
          </w:p>
        </w:tc>
      </w:tr>
      <w:tr w:rsidR="003D7E4D" w:rsidRPr="00415E61" w14:paraId="2C36FEC3" w14:textId="77777777" w:rsidTr="003D7E4D">
        <w:tc>
          <w:tcPr>
            <w:tcW w:w="695" w:type="pct"/>
            <w:tcBorders>
              <w:top w:val="nil"/>
              <w:left w:val="single" w:sz="4" w:space="0" w:color="auto"/>
              <w:bottom w:val="single" w:sz="4" w:space="0" w:color="auto"/>
              <w:right w:val="single" w:sz="4" w:space="0" w:color="auto"/>
            </w:tcBorders>
            <w:shd w:val="clear" w:color="auto" w:fill="FFFFFF" w:themeFill="background1"/>
          </w:tcPr>
          <w:p w14:paraId="4ECC1095" w14:textId="3419A2BE" w:rsidR="001C4CFF" w:rsidRPr="00C44A9B" w:rsidRDefault="001C4CFF" w:rsidP="001C4CFF">
            <w:pPr>
              <w:suppressAutoHyphens/>
              <w:jc w:val="left"/>
              <w:rPr>
                <w:sz w:val="19"/>
                <w:szCs w:val="19"/>
              </w:rPr>
            </w:pPr>
            <w:r w:rsidRPr="00E76FE6">
              <w:rPr>
                <w:rFonts w:eastAsia="Calibri"/>
                <w:sz w:val="18"/>
                <w:szCs w:val="18"/>
                <w:lang w:val="en-US"/>
                <w14:ligatures w14:val="standardContextual"/>
              </w:rPr>
              <w:t xml:space="preserve">Project implementation and monitoring </w:t>
            </w:r>
          </w:p>
        </w:tc>
        <w:tc>
          <w:tcPr>
            <w:tcW w:w="1144" w:type="pct"/>
            <w:tcBorders>
              <w:top w:val="nil"/>
              <w:left w:val="nil"/>
              <w:bottom w:val="single" w:sz="4" w:space="0" w:color="auto"/>
              <w:right w:val="single" w:sz="4" w:space="0" w:color="auto"/>
            </w:tcBorders>
            <w:shd w:val="clear" w:color="auto" w:fill="FFFFFF" w:themeFill="background1"/>
          </w:tcPr>
          <w:p w14:paraId="05A4F2F5" w14:textId="372086BC" w:rsidR="001C4CFF" w:rsidRPr="00C44A9B" w:rsidRDefault="001C4CFF" w:rsidP="001C4CFF">
            <w:pPr>
              <w:suppressAutoHyphens/>
              <w:jc w:val="left"/>
              <w:rPr>
                <w:sz w:val="19"/>
                <w:szCs w:val="19"/>
              </w:rPr>
            </w:pPr>
            <w:r w:rsidRPr="00E76FE6">
              <w:rPr>
                <w:rFonts w:eastAsia="Calibri"/>
                <w:sz w:val="18"/>
                <w:szCs w:val="18"/>
                <w:lang w:val="en-US"/>
                <w14:ligatures w14:val="standardContextual"/>
              </w:rPr>
              <w:t xml:space="preserve">The system established under stage I of the HPMP will continue into stage II, where the </w:t>
            </w:r>
            <w:r w:rsidR="00CA66A9">
              <w:rPr>
                <w:rFonts w:eastAsia="Calibri"/>
                <w:sz w:val="18"/>
                <w:szCs w:val="18"/>
                <w:lang w:val="en-US"/>
                <w14:ligatures w14:val="standardContextual"/>
              </w:rPr>
              <w:t>NOU</w:t>
            </w:r>
            <w:r w:rsidRPr="00E76FE6">
              <w:rPr>
                <w:rFonts w:eastAsia="Calibri"/>
                <w:sz w:val="18"/>
                <w:szCs w:val="18"/>
                <w:lang w:val="en-US"/>
                <w14:ligatures w14:val="standardContextual"/>
              </w:rPr>
              <w:t xml:space="preserve">, with the assistance of UNEP, monitors activities, reports progress, and works with stakeholders to phase out HCFCs. </w:t>
            </w:r>
          </w:p>
        </w:tc>
        <w:tc>
          <w:tcPr>
            <w:tcW w:w="304" w:type="pct"/>
            <w:tcBorders>
              <w:top w:val="nil"/>
              <w:left w:val="nil"/>
              <w:bottom w:val="single" w:sz="4" w:space="0" w:color="auto"/>
              <w:right w:val="single" w:sz="4" w:space="0" w:color="auto"/>
            </w:tcBorders>
            <w:shd w:val="clear" w:color="auto" w:fill="FFFFFF" w:themeFill="background1"/>
          </w:tcPr>
          <w:p w14:paraId="240957C7" w14:textId="66C34838" w:rsidR="001C4CFF" w:rsidRPr="00FD1990" w:rsidRDefault="008A63CC" w:rsidP="001C4CFF">
            <w:pPr>
              <w:jc w:val="right"/>
              <w:rPr>
                <w:rFonts w:eastAsia="Calibri"/>
                <w:color w:val="000000"/>
                <w:sz w:val="18"/>
                <w:szCs w:val="18"/>
                <w:lang w:val="en-US" w:eastAsia="en-CA"/>
                <w14:ligatures w14:val="standardContextual"/>
              </w:rPr>
            </w:pPr>
            <w:r w:rsidRPr="00FD1990">
              <w:rPr>
                <w:rFonts w:eastAsia="Calibri"/>
                <w:color w:val="000000"/>
                <w:sz w:val="18"/>
                <w:szCs w:val="18"/>
                <w:lang w:val="en-US" w:eastAsia="en-CA"/>
                <w14:ligatures w14:val="standardContextual"/>
              </w:rPr>
              <w:t>45</w:t>
            </w:r>
            <w:r w:rsidR="001C4CFF" w:rsidRPr="00FD1990">
              <w:rPr>
                <w:rFonts w:eastAsia="Calibri"/>
                <w:color w:val="000000"/>
                <w:sz w:val="18"/>
                <w:szCs w:val="18"/>
                <w:lang w:val="en-US" w:eastAsia="en-CA"/>
                <w14:ligatures w14:val="standardContextual"/>
              </w:rPr>
              <w:t>,000</w:t>
            </w:r>
          </w:p>
        </w:tc>
        <w:tc>
          <w:tcPr>
            <w:tcW w:w="592" w:type="pct"/>
            <w:tcBorders>
              <w:top w:val="nil"/>
              <w:left w:val="nil"/>
              <w:bottom w:val="single" w:sz="4" w:space="0" w:color="auto"/>
              <w:right w:val="single" w:sz="4" w:space="0" w:color="auto"/>
            </w:tcBorders>
            <w:shd w:val="clear" w:color="auto" w:fill="FFFFFF" w:themeFill="background1"/>
          </w:tcPr>
          <w:p w14:paraId="15793EAB" w14:textId="2C8EE12A" w:rsidR="001C4CFF" w:rsidRPr="00FD1990" w:rsidRDefault="00E8582A" w:rsidP="001C4CFF">
            <w:pPr>
              <w:suppressAutoHyphens/>
              <w:jc w:val="left"/>
              <w:rPr>
                <w:rFonts w:eastAsia="Calibri"/>
                <w:color w:val="000000"/>
                <w:sz w:val="19"/>
                <w:szCs w:val="19"/>
                <w:lang w:val="en-US" w:eastAsia="en-CA"/>
                <w14:ligatures w14:val="standardContextual"/>
              </w:rPr>
            </w:pPr>
            <w:r w:rsidRPr="00FD1990">
              <w:rPr>
                <w:rFonts w:eastAsia="Calibri"/>
                <w:color w:val="000000"/>
                <w:sz w:val="18"/>
                <w:szCs w:val="18"/>
                <w:lang w:val="en-US" w:eastAsia="en-CA"/>
                <w14:ligatures w14:val="standardContextual"/>
              </w:rPr>
              <w:t>Project coordination and monitoring</w:t>
            </w:r>
          </w:p>
        </w:tc>
        <w:tc>
          <w:tcPr>
            <w:tcW w:w="1393" w:type="pct"/>
            <w:tcBorders>
              <w:top w:val="nil"/>
              <w:left w:val="nil"/>
              <w:bottom w:val="single" w:sz="4" w:space="0" w:color="auto"/>
              <w:right w:val="single" w:sz="4" w:space="0" w:color="auto"/>
            </w:tcBorders>
            <w:shd w:val="clear" w:color="auto" w:fill="FFFFFF" w:themeFill="background1"/>
          </w:tcPr>
          <w:p w14:paraId="6765E3A3" w14:textId="66BB6CB3" w:rsidR="001C4CFF" w:rsidRPr="00FD1990" w:rsidRDefault="001C4CFF" w:rsidP="001C4CFF">
            <w:pPr>
              <w:suppressAutoHyphens/>
              <w:jc w:val="left"/>
              <w:rPr>
                <w:sz w:val="19"/>
                <w:szCs w:val="19"/>
              </w:rPr>
            </w:pPr>
            <w:r w:rsidRPr="00FD1990">
              <w:rPr>
                <w:rFonts w:eastAsia="Calibri"/>
                <w:sz w:val="18"/>
                <w:szCs w:val="18"/>
                <w:lang w:val="en-US"/>
                <w14:ligatures w14:val="standardContextual"/>
              </w:rPr>
              <w:t xml:space="preserve">The system established under HPMP will continue into stage I of the KIP, where the </w:t>
            </w:r>
            <w:r w:rsidR="009D1F2D" w:rsidRPr="00FD1990">
              <w:rPr>
                <w:rFonts w:eastAsia="Calibri"/>
                <w:sz w:val="18"/>
                <w:szCs w:val="18"/>
                <w:lang w:val="en-US"/>
                <w14:ligatures w14:val="standardContextual"/>
              </w:rPr>
              <w:t>NOU</w:t>
            </w:r>
            <w:r w:rsidRPr="00FD1990">
              <w:rPr>
                <w:rFonts w:eastAsia="Calibri"/>
                <w:sz w:val="18"/>
                <w:szCs w:val="18"/>
                <w:lang w:val="en-US"/>
                <w14:ligatures w14:val="standardContextual"/>
              </w:rPr>
              <w:t xml:space="preserve">, with the assistance of UNIDO and </w:t>
            </w:r>
            <w:r w:rsidRPr="00FD1990">
              <w:rPr>
                <w:rFonts w:eastAsia="Calibri"/>
                <w:color w:val="000000"/>
                <w:sz w:val="18"/>
                <w:szCs w:val="18"/>
                <w:lang w:val="en-US" w:eastAsia="en-CA"/>
                <w14:ligatures w14:val="standardContextual"/>
              </w:rPr>
              <w:t xml:space="preserve">consultants will monitor the activities, arrange visits, and </w:t>
            </w:r>
            <w:r w:rsidR="00CA66A9" w:rsidRPr="00FD1990">
              <w:rPr>
                <w:rFonts w:eastAsia="Calibri"/>
                <w:color w:val="000000"/>
                <w:sz w:val="18"/>
                <w:szCs w:val="18"/>
                <w:lang w:val="en-US" w:eastAsia="en-CA"/>
                <w14:ligatures w14:val="standardContextual"/>
              </w:rPr>
              <w:t>prepare</w:t>
            </w:r>
            <w:r w:rsidRPr="00FD1990">
              <w:rPr>
                <w:rFonts w:eastAsia="Calibri"/>
                <w:color w:val="000000"/>
                <w:sz w:val="18"/>
                <w:szCs w:val="18"/>
                <w:lang w:val="en-US" w:eastAsia="en-CA"/>
                <w14:ligatures w14:val="standardContextual"/>
              </w:rPr>
              <w:t xml:space="preserve"> reports.</w:t>
            </w:r>
          </w:p>
        </w:tc>
        <w:tc>
          <w:tcPr>
            <w:tcW w:w="298" w:type="pct"/>
            <w:tcBorders>
              <w:top w:val="nil"/>
              <w:left w:val="nil"/>
              <w:bottom w:val="single" w:sz="4" w:space="0" w:color="auto"/>
              <w:right w:val="single" w:sz="4" w:space="0" w:color="auto"/>
            </w:tcBorders>
            <w:shd w:val="clear" w:color="auto" w:fill="FFFFFF" w:themeFill="background1"/>
          </w:tcPr>
          <w:p w14:paraId="4ADAC2ED" w14:textId="52B57795" w:rsidR="001C4CFF" w:rsidRPr="00415E61" w:rsidRDefault="001C4CFF" w:rsidP="001C4CFF">
            <w:pPr>
              <w:suppressAutoHyphens/>
              <w:jc w:val="right"/>
              <w:rPr>
                <w:sz w:val="19"/>
                <w:szCs w:val="19"/>
              </w:rPr>
            </w:pPr>
            <w:r w:rsidRPr="00E76FE6">
              <w:rPr>
                <w:rFonts w:eastAsia="Calibri"/>
                <w:color w:val="000000"/>
                <w:sz w:val="18"/>
                <w:szCs w:val="18"/>
                <w:lang w:val="en-US" w:eastAsia="en-CA"/>
                <w14:ligatures w14:val="standardContextual"/>
              </w:rPr>
              <w:t>25,000</w:t>
            </w:r>
          </w:p>
        </w:tc>
        <w:tc>
          <w:tcPr>
            <w:tcW w:w="574" w:type="pct"/>
          </w:tcPr>
          <w:p w14:paraId="4574C85A" w14:textId="6D3E0FFB" w:rsidR="001C4CFF" w:rsidRPr="00415E61" w:rsidRDefault="002F3E0E" w:rsidP="005F71BA">
            <w:pPr>
              <w:suppressAutoHyphens/>
              <w:jc w:val="right"/>
              <w:rPr>
                <w:sz w:val="19"/>
                <w:szCs w:val="19"/>
              </w:rPr>
            </w:pPr>
            <w:r>
              <w:rPr>
                <w:sz w:val="19"/>
                <w:szCs w:val="19"/>
              </w:rPr>
              <w:t>70</w:t>
            </w:r>
            <w:r w:rsidR="005F71BA">
              <w:rPr>
                <w:sz w:val="19"/>
                <w:szCs w:val="19"/>
              </w:rPr>
              <w:t>,000</w:t>
            </w:r>
          </w:p>
        </w:tc>
      </w:tr>
      <w:tr w:rsidR="00E8582A" w:rsidRPr="00415E61" w14:paraId="71653B41" w14:textId="77777777" w:rsidTr="00E8582A">
        <w:tc>
          <w:tcPr>
            <w:tcW w:w="1839" w:type="pct"/>
            <w:gridSpan w:val="2"/>
          </w:tcPr>
          <w:p w14:paraId="3C9209BC" w14:textId="666A6683" w:rsidR="00E8582A" w:rsidRPr="00E8582A" w:rsidRDefault="00E8582A" w:rsidP="000A45A1">
            <w:pPr>
              <w:suppressAutoHyphens/>
              <w:jc w:val="left"/>
              <w:rPr>
                <w:b/>
                <w:bCs/>
                <w:sz w:val="19"/>
                <w:szCs w:val="19"/>
              </w:rPr>
            </w:pPr>
            <w:r w:rsidRPr="00E8582A">
              <w:rPr>
                <w:b/>
                <w:bCs/>
                <w:sz w:val="19"/>
                <w:szCs w:val="19"/>
              </w:rPr>
              <w:t>Total</w:t>
            </w:r>
          </w:p>
        </w:tc>
        <w:tc>
          <w:tcPr>
            <w:tcW w:w="304" w:type="pct"/>
            <w:tcBorders>
              <w:top w:val="single" w:sz="4" w:space="0" w:color="auto"/>
              <w:left w:val="nil"/>
              <w:bottom w:val="single" w:sz="4" w:space="0" w:color="auto"/>
              <w:right w:val="single" w:sz="4" w:space="0" w:color="auto"/>
            </w:tcBorders>
            <w:shd w:val="clear" w:color="auto" w:fill="FFFFFF" w:themeFill="background1"/>
          </w:tcPr>
          <w:p w14:paraId="498C4CDC" w14:textId="5181CD0B" w:rsidR="00E8582A" w:rsidRPr="00FD1990" w:rsidRDefault="00E8582A" w:rsidP="00CE4B6E">
            <w:pPr>
              <w:jc w:val="right"/>
              <w:rPr>
                <w:rFonts w:eastAsia="Calibri"/>
                <w:b/>
                <w:bCs/>
                <w:color w:val="000000"/>
                <w:sz w:val="18"/>
                <w:szCs w:val="18"/>
                <w:lang w:val="en-US" w:eastAsia="en-CA"/>
                <w14:ligatures w14:val="standardContextual"/>
              </w:rPr>
            </w:pPr>
            <w:r w:rsidRPr="00FD1990">
              <w:rPr>
                <w:rFonts w:eastAsia="Calibri"/>
                <w:b/>
                <w:bCs/>
                <w:sz w:val="18"/>
                <w:szCs w:val="18"/>
                <w:lang w:val="en-US" w:eastAsia="en-CA"/>
                <w14:ligatures w14:val="standardContextual"/>
              </w:rPr>
              <w:t>585,000</w:t>
            </w:r>
          </w:p>
        </w:tc>
        <w:tc>
          <w:tcPr>
            <w:tcW w:w="1985" w:type="pct"/>
            <w:gridSpan w:val="2"/>
            <w:tcBorders>
              <w:top w:val="single" w:sz="4" w:space="0" w:color="auto"/>
              <w:left w:val="nil"/>
              <w:bottom w:val="single" w:sz="4" w:space="0" w:color="auto"/>
            </w:tcBorders>
            <w:shd w:val="clear" w:color="auto" w:fill="FFFFFF" w:themeFill="background1"/>
          </w:tcPr>
          <w:p w14:paraId="4EE4E5D7" w14:textId="2826B70B" w:rsidR="00E8582A" w:rsidRPr="00FD1990" w:rsidRDefault="00E8582A" w:rsidP="000A45A1">
            <w:pPr>
              <w:suppressAutoHyphens/>
              <w:jc w:val="left"/>
              <w:rPr>
                <w:b/>
                <w:bCs/>
                <w:sz w:val="19"/>
                <w:szCs w:val="19"/>
              </w:rPr>
            </w:pPr>
            <w:r w:rsidRPr="00FD1990">
              <w:rPr>
                <w:rFonts w:eastAsia="Calibri"/>
                <w:b/>
                <w:bCs/>
                <w:color w:val="000000"/>
                <w:sz w:val="19"/>
                <w:szCs w:val="19"/>
                <w:lang w:val="en-US" w:eastAsia="en-CA"/>
                <w14:ligatures w14:val="standardContextual"/>
              </w:rPr>
              <w:t>Total</w:t>
            </w:r>
          </w:p>
        </w:tc>
        <w:tc>
          <w:tcPr>
            <w:tcW w:w="298" w:type="pct"/>
          </w:tcPr>
          <w:p w14:paraId="3E523FF3" w14:textId="370D9D02" w:rsidR="00E8582A" w:rsidRPr="00E8582A" w:rsidRDefault="00E8582A" w:rsidP="000A45A1">
            <w:pPr>
              <w:suppressAutoHyphens/>
              <w:jc w:val="right"/>
              <w:rPr>
                <w:b/>
                <w:bCs/>
                <w:sz w:val="19"/>
                <w:szCs w:val="19"/>
              </w:rPr>
            </w:pPr>
            <w:r w:rsidRPr="00E8582A">
              <w:rPr>
                <w:b/>
                <w:bCs/>
                <w:sz w:val="19"/>
                <w:szCs w:val="19"/>
              </w:rPr>
              <w:t>325,000</w:t>
            </w:r>
          </w:p>
        </w:tc>
        <w:tc>
          <w:tcPr>
            <w:tcW w:w="574" w:type="pct"/>
          </w:tcPr>
          <w:p w14:paraId="746C14C2" w14:textId="062207EA" w:rsidR="00E8582A" w:rsidRPr="00E8582A" w:rsidRDefault="008C08BE" w:rsidP="008C08BE">
            <w:pPr>
              <w:suppressAutoHyphens/>
              <w:jc w:val="right"/>
              <w:rPr>
                <w:b/>
                <w:bCs/>
                <w:sz w:val="19"/>
                <w:szCs w:val="19"/>
              </w:rPr>
            </w:pPr>
            <w:r>
              <w:rPr>
                <w:b/>
                <w:bCs/>
                <w:sz w:val="19"/>
                <w:szCs w:val="19"/>
              </w:rPr>
              <w:t>910,000</w:t>
            </w:r>
          </w:p>
        </w:tc>
      </w:tr>
      <w:tr w:rsidR="00E8582A" w:rsidRPr="00415E61" w14:paraId="0F277062" w14:textId="77777777" w:rsidTr="00E8582A">
        <w:tc>
          <w:tcPr>
            <w:tcW w:w="1839" w:type="pct"/>
            <w:gridSpan w:val="2"/>
            <w:tcBorders>
              <w:top w:val="single" w:sz="4" w:space="0" w:color="auto"/>
              <w:left w:val="single" w:sz="4" w:space="0" w:color="auto"/>
              <w:bottom w:val="single" w:sz="4" w:space="0" w:color="auto"/>
            </w:tcBorders>
            <w:shd w:val="clear" w:color="auto" w:fill="FFFFFF" w:themeFill="background1"/>
          </w:tcPr>
          <w:p w14:paraId="0E656DF5" w14:textId="00612FD9" w:rsidR="00E8582A" w:rsidRPr="00694E67" w:rsidRDefault="00E8582A" w:rsidP="001C4CFF">
            <w:pPr>
              <w:suppressAutoHyphens/>
              <w:jc w:val="left"/>
              <w:rPr>
                <w:b/>
                <w:bCs/>
                <w:sz w:val="19"/>
                <w:szCs w:val="19"/>
              </w:rPr>
            </w:pPr>
            <w:r w:rsidRPr="00694E67">
              <w:rPr>
                <w:rFonts w:eastAsia="Calibri"/>
                <w:b/>
                <w:bCs/>
                <w:color w:val="000000"/>
                <w:sz w:val="18"/>
                <w:szCs w:val="18"/>
                <w:lang w:val="en-US" w:eastAsia="en-CA"/>
                <w14:ligatures w14:val="standardContextual"/>
              </w:rPr>
              <w:t>Percentage of total (%)</w:t>
            </w:r>
          </w:p>
        </w:tc>
        <w:tc>
          <w:tcPr>
            <w:tcW w:w="304" w:type="pct"/>
            <w:tcBorders>
              <w:top w:val="single" w:sz="4" w:space="0" w:color="auto"/>
              <w:left w:val="nil"/>
              <w:bottom w:val="single" w:sz="4" w:space="0" w:color="auto"/>
              <w:right w:val="single" w:sz="4" w:space="0" w:color="auto"/>
            </w:tcBorders>
            <w:shd w:val="clear" w:color="auto" w:fill="FFFFFF" w:themeFill="background1"/>
          </w:tcPr>
          <w:p w14:paraId="643811B7" w14:textId="450B9951" w:rsidR="00E8582A" w:rsidRPr="00FD1990" w:rsidRDefault="00694E67" w:rsidP="001C4CFF">
            <w:pPr>
              <w:jc w:val="right"/>
              <w:rPr>
                <w:rFonts w:eastAsia="Calibri"/>
                <w:b/>
                <w:bCs/>
                <w:color w:val="000000"/>
                <w:sz w:val="18"/>
                <w:szCs w:val="18"/>
                <w:lang w:val="en-US" w:eastAsia="en-CA"/>
                <w14:ligatures w14:val="standardContextual"/>
              </w:rPr>
            </w:pPr>
            <w:r w:rsidRPr="00FD1990">
              <w:rPr>
                <w:rFonts w:eastAsia="Calibri"/>
                <w:b/>
                <w:bCs/>
                <w:color w:val="000000"/>
                <w:sz w:val="18"/>
                <w:szCs w:val="18"/>
                <w:lang w:val="en-US" w:eastAsia="en-CA"/>
                <w14:ligatures w14:val="standardContextual"/>
              </w:rPr>
              <w:t>64.3</w:t>
            </w:r>
          </w:p>
        </w:tc>
        <w:tc>
          <w:tcPr>
            <w:tcW w:w="1985" w:type="pct"/>
            <w:gridSpan w:val="2"/>
            <w:tcBorders>
              <w:top w:val="single" w:sz="4" w:space="0" w:color="auto"/>
              <w:left w:val="single" w:sz="4" w:space="0" w:color="auto"/>
              <w:bottom w:val="single" w:sz="4" w:space="0" w:color="auto"/>
            </w:tcBorders>
            <w:shd w:val="clear" w:color="auto" w:fill="FFFFFF" w:themeFill="background1"/>
          </w:tcPr>
          <w:p w14:paraId="3BDB26F9" w14:textId="7D9ED343" w:rsidR="00E8582A" w:rsidRPr="00FD1990" w:rsidRDefault="00E8582A" w:rsidP="001C4CFF">
            <w:pPr>
              <w:suppressAutoHyphens/>
              <w:jc w:val="left"/>
              <w:rPr>
                <w:b/>
                <w:bCs/>
                <w:sz w:val="19"/>
                <w:szCs w:val="19"/>
              </w:rPr>
            </w:pPr>
            <w:r w:rsidRPr="00FD1990">
              <w:rPr>
                <w:rFonts w:eastAsia="Calibri"/>
                <w:b/>
                <w:bCs/>
                <w:color w:val="000000"/>
                <w:sz w:val="18"/>
                <w:szCs w:val="18"/>
                <w:lang w:val="en-US" w:eastAsia="en-CA"/>
                <w14:ligatures w14:val="standardContextual"/>
              </w:rPr>
              <w:t>Percentage of total (%)</w:t>
            </w:r>
          </w:p>
        </w:tc>
        <w:tc>
          <w:tcPr>
            <w:tcW w:w="298" w:type="pct"/>
          </w:tcPr>
          <w:p w14:paraId="6172E7F6" w14:textId="26FD22F0" w:rsidR="00E8582A" w:rsidRPr="0034774B" w:rsidRDefault="0034774B" w:rsidP="001C4CFF">
            <w:pPr>
              <w:suppressAutoHyphens/>
              <w:jc w:val="right"/>
              <w:rPr>
                <w:b/>
                <w:bCs/>
                <w:sz w:val="19"/>
                <w:szCs w:val="19"/>
              </w:rPr>
            </w:pPr>
            <w:r w:rsidRPr="0034774B">
              <w:rPr>
                <w:b/>
                <w:bCs/>
                <w:sz w:val="19"/>
                <w:szCs w:val="19"/>
              </w:rPr>
              <w:t>35.7</w:t>
            </w:r>
          </w:p>
        </w:tc>
        <w:tc>
          <w:tcPr>
            <w:tcW w:w="574" w:type="pct"/>
          </w:tcPr>
          <w:p w14:paraId="1039A97A" w14:textId="15E91795" w:rsidR="00E8582A" w:rsidRPr="00BB7CB1" w:rsidRDefault="00BB7CB1" w:rsidP="00BB7CB1">
            <w:pPr>
              <w:suppressAutoHyphens/>
              <w:jc w:val="right"/>
              <w:rPr>
                <w:b/>
                <w:bCs/>
                <w:sz w:val="19"/>
                <w:szCs w:val="19"/>
              </w:rPr>
            </w:pPr>
            <w:r w:rsidRPr="00BB7CB1">
              <w:rPr>
                <w:b/>
                <w:bCs/>
                <w:sz w:val="19"/>
                <w:szCs w:val="19"/>
              </w:rPr>
              <w:t>100.0</w:t>
            </w:r>
          </w:p>
        </w:tc>
      </w:tr>
    </w:tbl>
    <w:p w14:paraId="239CF43F" w14:textId="77777777" w:rsidR="00467534" w:rsidRDefault="00467534" w:rsidP="00E53CCA">
      <w:pPr>
        <w:suppressAutoHyphens/>
        <w:spacing w:after="120"/>
        <w:jc w:val="center"/>
        <w:rPr>
          <w:b/>
          <w:bCs/>
        </w:rPr>
        <w:sectPr w:rsidR="00467534" w:rsidSect="001D6088">
          <w:headerReference w:type="even" r:id="rId27"/>
          <w:headerReference w:type="first" r:id="rId28"/>
          <w:footerReference w:type="first" r:id="rId29"/>
          <w:pgSz w:w="15840" w:h="12240" w:orient="landscape" w:code="1"/>
          <w:pgMar w:top="1440" w:right="720" w:bottom="1440" w:left="864" w:header="720" w:footer="475" w:gutter="0"/>
          <w:pgNumType w:start="1"/>
          <w:cols w:space="720"/>
          <w:titlePg/>
          <w:docGrid w:linePitch="299"/>
        </w:sectPr>
      </w:pPr>
    </w:p>
    <w:p w14:paraId="54D82589" w14:textId="2EFA5173" w:rsidR="00CA1BD2" w:rsidRDefault="00D52E05" w:rsidP="00E53CCA">
      <w:pPr>
        <w:suppressAutoHyphens/>
        <w:spacing w:after="120"/>
        <w:jc w:val="center"/>
        <w:rPr>
          <w:b/>
          <w:bCs/>
        </w:rPr>
      </w:pPr>
      <w:r>
        <w:rPr>
          <w:b/>
          <w:bCs/>
        </w:rPr>
        <w:lastRenderedPageBreak/>
        <w:t>Annex III</w:t>
      </w:r>
    </w:p>
    <w:p w14:paraId="567BEE84" w14:textId="236814D6" w:rsidR="00875CBD" w:rsidRPr="00875CBD" w:rsidRDefault="00875CBD" w:rsidP="009642EB">
      <w:pPr>
        <w:suppressAutoHyphens/>
        <w:jc w:val="center"/>
        <w:rPr>
          <w:b/>
          <w:bCs/>
        </w:rPr>
      </w:pPr>
      <w:r w:rsidRPr="00875CBD">
        <w:rPr>
          <w:b/>
          <w:bCs/>
        </w:rPr>
        <w:t xml:space="preserve">SIMULTANEOUS IMPLEMENTATION OF THE </w:t>
      </w:r>
      <w:r>
        <w:rPr>
          <w:b/>
          <w:bCs/>
        </w:rPr>
        <w:t xml:space="preserve">ENERGY EFFICIENCY-RELATED ACTIVITIES </w:t>
      </w:r>
      <w:r w:rsidR="00CA4B41">
        <w:rPr>
          <w:b/>
          <w:bCs/>
        </w:rPr>
        <w:t xml:space="preserve">UNDER THE </w:t>
      </w:r>
      <w:r w:rsidRPr="00875CBD">
        <w:rPr>
          <w:b/>
          <w:bCs/>
        </w:rPr>
        <w:t>HCFC PHASE-OUT MANAGEMENT PLAN</w:t>
      </w:r>
    </w:p>
    <w:p w14:paraId="08D4D81D" w14:textId="6B7A10F9" w:rsidR="00D52E05" w:rsidRDefault="00875CBD" w:rsidP="00E53CCA">
      <w:pPr>
        <w:suppressAutoHyphens/>
        <w:spacing w:after="120"/>
        <w:jc w:val="center"/>
        <w:rPr>
          <w:b/>
          <w:bCs/>
        </w:rPr>
      </w:pPr>
      <w:r w:rsidRPr="00875CBD">
        <w:rPr>
          <w:b/>
          <w:bCs/>
        </w:rPr>
        <w:t>AND THE KIGALI HFC IMPLEMENTATION PLAN IN NICARAGUA</w:t>
      </w:r>
    </w:p>
    <w:p w14:paraId="56D8C0AF" w14:textId="77777777" w:rsidR="00502EEE" w:rsidRDefault="00502EEE" w:rsidP="00875CBD">
      <w:pPr>
        <w:suppressAutoHyphens/>
        <w:spacing w:after="120"/>
        <w:jc w:val="center"/>
        <w:rPr>
          <w:b/>
          <w:bCs/>
        </w:rPr>
      </w:pPr>
    </w:p>
    <w:tbl>
      <w:tblPr>
        <w:tblStyle w:val="TableGrid"/>
        <w:tblW w:w="10620" w:type="dxa"/>
        <w:tblInd w:w="-725" w:type="dxa"/>
        <w:tblLook w:val="04A0" w:firstRow="1" w:lastRow="0" w:firstColumn="1" w:lastColumn="0" w:noHBand="0" w:noVBand="1"/>
      </w:tblPr>
      <w:tblGrid>
        <w:gridCol w:w="4770"/>
        <w:gridCol w:w="990"/>
        <w:gridCol w:w="3870"/>
        <w:gridCol w:w="990"/>
      </w:tblGrid>
      <w:tr w:rsidR="00D70B97" w:rsidRPr="006664AD" w14:paraId="75E7801C" w14:textId="77777777">
        <w:trPr>
          <w:tblHeader/>
        </w:trPr>
        <w:tc>
          <w:tcPr>
            <w:tcW w:w="4770" w:type="dxa"/>
          </w:tcPr>
          <w:p w14:paraId="691FAAD4" w14:textId="77777777" w:rsidR="00D70B97" w:rsidRPr="001C20EC" w:rsidRDefault="00D70B97">
            <w:pPr>
              <w:jc w:val="center"/>
              <w:rPr>
                <w:sz w:val="20"/>
                <w:szCs w:val="20"/>
              </w:rPr>
            </w:pPr>
            <w:r w:rsidRPr="001C20EC">
              <w:rPr>
                <w:sz w:val="20"/>
                <w:szCs w:val="20"/>
              </w:rPr>
              <w:t>Stage II HPMP</w:t>
            </w:r>
          </w:p>
          <w:p w14:paraId="7EE97B27" w14:textId="77777777" w:rsidR="00D70B97" w:rsidRPr="001C20EC" w:rsidRDefault="00D70B97">
            <w:pPr>
              <w:jc w:val="center"/>
              <w:rPr>
                <w:sz w:val="20"/>
                <w:szCs w:val="20"/>
              </w:rPr>
            </w:pPr>
            <w:r w:rsidRPr="001C20EC">
              <w:rPr>
                <w:sz w:val="20"/>
                <w:szCs w:val="20"/>
              </w:rPr>
              <w:t>decision 89/6</w:t>
            </w:r>
          </w:p>
        </w:tc>
        <w:tc>
          <w:tcPr>
            <w:tcW w:w="990" w:type="dxa"/>
          </w:tcPr>
          <w:p w14:paraId="41B47EBC" w14:textId="77777777" w:rsidR="00657560" w:rsidRPr="001C20EC" w:rsidRDefault="00D70B97">
            <w:pPr>
              <w:jc w:val="center"/>
              <w:rPr>
                <w:sz w:val="20"/>
                <w:szCs w:val="20"/>
              </w:rPr>
            </w:pPr>
            <w:r w:rsidRPr="001C20EC">
              <w:rPr>
                <w:sz w:val="20"/>
                <w:szCs w:val="20"/>
              </w:rPr>
              <w:t xml:space="preserve">Cost </w:t>
            </w:r>
          </w:p>
          <w:p w14:paraId="5E2675D6" w14:textId="3D6FFC72" w:rsidR="00D70B97" w:rsidRPr="001C20EC" w:rsidRDefault="00D70B97">
            <w:pPr>
              <w:jc w:val="center"/>
              <w:rPr>
                <w:sz w:val="20"/>
                <w:szCs w:val="20"/>
              </w:rPr>
            </w:pPr>
            <w:r w:rsidRPr="001C20EC">
              <w:rPr>
                <w:sz w:val="20"/>
                <w:szCs w:val="20"/>
              </w:rPr>
              <w:t>(</w:t>
            </w:r>
            <w:r w:rsidR="00657560" w:rsidRPr="001C20EC">
              <w:rPr>
                <w:sz w:val="20"/>
                <w:szCs w:val="20"/>
              </w:rPr>
              <w:t>US </w:t>
            </w:r>
            <w:r w:rsidR="00657560" w:rsidRPr="001C20EC">
              <w:t>$)</w:t>
            </w:r>
            <w:r w:rsidR="00657560" w:rsidRPr="001C20EC">
              <w:rPr>
                <w:sz w:val="20"/>
                <w:szCs w:val="20"/>
              </w:rPr>
              <w:t xml:space="preserve"> </w:t>
            </w:r>
          </w:p>
        </w:tc>
        <w:tc>
          <w:tcPr>
            <w:tcW w:w="3870" w:type="dxa"/>
          </w:tcPr>
          <w:p w14:paraId="04837786" w14:textId="77777777" w:rsidR="00D70B97" w:rsidRPr="001C20EC" w:rsidRDefault="00D70B97">
            <w:pPr>
              <w:jc w:val="center"/>
              <w:rPr>
                <w:sz w:val="20"/>
                <w:szCs w:val="20"/>
              </w:rPr>
            </w:pPr>
            <w:r w:rsidRPr="001C20EC">
              <w:rPr>
                <w:sz w:val="20"/>
                <w:szCs w:val="20"/>
              </w:rPr>
              <w:t>Stage I KIP</w:t>
            </w:r>
          </w:p>
          <w:p w14:paraId="428D0EEB" w14:textId="77777777" w:rsidR="00D70B97" w:rsidRPr="001C20EC" w:rsidRDefault="00D70B97">
            <w:pPr>
              <w:jc w:val="center"/>
              <w:rPr>
                <w:sz w:val="20"/>
                <w:szCs w:val="20"/>
              </w:rPr>
            </w:pPr>
            <w:r w:rsidRPr="001C20EC">
              <w:rPr>
                <w:sz w:val="20"/>
                <w:szCs w:val="20"/>
              </w:rPr>
              <w:t>decision 91/65</w:t>
            </w:r>
          </w:p>
        </w:tc>
        <w:tc>
          <w:tcPr>
            <w:tcW w:w="990" w:type="dxa"/>
          </w:tcPr>
          <w:p w14:paraId="1A67AA5F" w14:textId="77777777" w:rsidR="00D70B97" w:rsidRPr="009642EB" w:rsidRDefault="00D70B97">
            <w:pPr>
              <w:jc w:val="center"/>
              <w:rPr>
                <w:sz w:val="20"/>
                <w:szCs w:val="20"/>
              </w:rPr>
            </w:pPr>
            <w:r w:rsidRPr="001C20EC">
              <w:rPr>
                <w:sz w:val="20"/>
                <w:szCs w:val="20"/>
              </w:rPr>
              <w:t>Cost</w:t>
            </w:r>
          </w:p>
          <w:p w14:paraId="388232E6" w14:textId="02C08EAA" w:rsidR="00D70B97" w:rsidRPr="001C20EC" w:rsidRDefault="00657560">
            <w:pPr>
              <w:jc w:val="center"/>
              <w:rPr>
                <w:sz w:val="20"/>
                <w:szCs w:val="20"/>
              </w:rPr>
            </w:pPr>
            <w:r w:rsidRPr="009642EB">
              <w:rPr>
                <w:sz w:val="20"/>
                <w:szCs w:val="20"/>
              </w:rPr>
              <w:t>(US $)</w:t>
            </w:r>
          </w:p>
        </w:tc>
      </w:tr>
      <w:tr w:rsidR="00D70B97" w:rsidRPr="006664AD" w14:paraId="5B6424D1" w14:textId="77777777" w:rsidTr="001C20EC">
        <w:tc>
          <w:tcPr>
            <w:tcW w:w="4770" w:type="dxa"/>
          </w:tcPr>
          <w:p w14:paraId="4D2ABB37" w14:textId="14F3931F" w:rsidR="00D70B97" w:rsidRPr="009642EB" w:rsidRDefault="00D70B97">
            <w:pPr>
              <w:rPr>
                <w:sz w:val="20"/>
                <w:szCs w:val="20"/>
              </w:rPr>
            </w:pPr>
            <w:r w:rsidRPr="009642EB">
              <w:rPr>
                <w:sz w:val="20"/>
                <w:szCs w:val="20"/>
              </w:rPr>
              <w:t>Conducting two information sessions for 40 energy</w:t>
            </w:r>
            <w:r w:rsidR="006664AD" w:rsidRPr="001C20EC">
              <w:rPr>
                <w:sz w:val="20"/>
                <w:szCs w:val="20"/>
              </w:rPr>
              <w:t xml:space="preserve"> </w:t>
            </w:r>
            <w:r w:rsidRPr="009642EB">
              <w:rPr>
                <w:sz w:val="20"/>
                <w:szCs w:val="20"/>
              </w:rPr>
              <w:t>efficiency policymakers on how to promote low</w:t>
            </w:r>
            <w:r w:rsidR="006664AD" w:rsidRPr="001C20EC">
              <w:rPr>
                <w:sz w:val="20"/>
                <w:szCs w:val="20"/>
              </w:rPr>
              <w:noBreakHyphen/>
            </w:r>
            <w:r w:rsidRPr="009642EB">
              <w:rPr>
                <w:sz w:val="20"/>
                <w:szCs w:val="20"/>
              </w:rPr>
              <w:t>GWP</w:t>
            </w:r>
            <w:r w:rsidR="006664AD" w:rsidRPr="001C20EC">
              <w:rPr>
                <w:sz w:val="20"/>
                <w:szCs w:val="20"/>
              </w:rPr>
              <w:noBreakHyphen/>
            </w:r>
            <w:r w:rsidRPr="009642EB">
              <w:rPr>
                <w:sz w:val="20"/>
                <w:szCs w:val="20"/>
              </w:rPr>
              <w:t xml:space="preserve">based equipment, the labelling programme, and the adoption of minimum energy performance standards (MEPS) for RAC equipment; developing strategies for improving energy-efficiency labelling and MEPS in the RAC sector; organizing two workshops for 30 importers on the inspection of RAC equipment and energy-efficiency classification; and conducting two training workshops for 60 customs officers on the monitoring and inspection of labelled low-GWP-based equipment and their energy efficiency classification </w:t>
            </w:r>
          </w:p>
        </w:tc>
        <w:tc>
          <w:tcPr>
            <w:tcW w:w="990" w:type="dxa"/>
          </w:tcPr>
          <w:p w14:paraId="7B5D0F5C" w14:textId="77777777" w:rsidR="00D70B97" w:rsidRPr="009642EB" w:rsidRDefault="00D70B97" w:rsidP="001C20EC">
            <w:pPr>
              <w:jc w:val="right"/>
              <w:rPr>
                <w:sz w:val="20"/>
                <w:szCs w:val="20"/>
              </w:rPr>
            </w:pPr>
            <w:r w:rsidRPr="009642EB">
              <w:rPr>
                <w:sz w:val="20"/>
                <w:szCs w:val="20"/>
              </w:rPr>
              <w:t>20,000</w:t>
            </w:r>
          </w:p>
        </w:tc>
        <w:tc>
          <w:tcPr>
            <w:tcW w:w="3870" w:type="dxa"/>
            <w:shd w:val="clear" w:color="auto" w:fill="D9D9D9" w:themeFill="background1" w:themeFillShade="D9"/>
          </w:tcPr>
          <w:p w14:paraId="3C232938" w14:textId="5FE2E434" w:rsidR="00D70B97" w:rsidRPr="009642EB" w:rsidRDefault="00D70B97">
            <w:pPr>
              <w:rPr>
                <w:sz w:val="20"/>
                <w:szCs w:val="20"/>
              </w:rPr>
            </w:pPr>
          </w:p>
        </w:tc>
        <w:tc>
          <w:tcPr>
            <w:tcW w:w="990" w:type="dxa"/>
            <w:shd w:val="clear" w:color="auto" w:fill="D9D9D9" w:themeFill="background1" w:themeFillShade="D9"/>
          </w:tcPr>
          <w:p w14:paraId="2BF1194B" w14:textId="6F7A6F92" w:rsidR="00D70B97" w:rsidRPr="009642EB" w:rsidRDefault="00D70B97">
            <w:pPr>
              <w:rPr>
                <w:sz w:val="20"/>
                <w:szCs w:val="20"/>
              </w:rPr>
            </w:pPr>
          </w:p>
        </w:tc>
      </w:tr>
      <w:tr w:rsidR="00D70B97" w:rsidRPr="006664AD" w14:paraId="27AD9399" w14:textId="77777777">
        <w:tc>
          <w:tcPr>
            <w:tcW w:w="4770" w:type="dxa"/>
            <w:vMerge w:val="restart"/>
          </w:tcPr>
          <w:p w14:paraId="2BE54636" w14:textId="665F040E" w:rsidR="00D70B97" w:rsidRPr="009642EB" w:rsidRDefault="00D70B97">
            <w:pPr>
              <w:rPr>
                <w:sz w:val="20"/>
                <w:szCs w:val="20"/>
              </w:rPr>
            </w:pPr>
            <w:r w:rsidRPr="009642EB">
              <w:rPr>
                <w:sz w:val="20"/>
                <w:szCs w:val="20"/>
              </w:rPr>
              <w:t>Updating the training curriculum for training institutes to include energy-efficiency considerations and the handling of low-GWP technologies (i.e., CO</w:t>
            </w:r>
            <w:r w:rsidRPr="001C20EC">
              <w:rPr>
                <w:sz w:val="20"/>
                <w:szCs w:val="20"/>
                <w:vertAlign w:val="subscript"/>
              </w:rPr>
              <w:t>2</w:t>
            </w:r>
            <w:r w:rsidRPr="009642EB">
              <w:rPr>
                <w:sz w:val="20"/>
                <w:szCs w:val="20"/>
              </w:rPr>
              <w:t>, NH</w:t>
            </w:r>
            <w:r w:rsidRPr="001C20EC">
              <w:rPr>
                <w:sz w:val="20"/>
                <w:szCs w:val="20"/>
                <w:vertAlign w:val="subscript"/>
              </w:rPr>
              <w:t>3</w:t>
            </w:r>
            <w:r w:rsidRPr="009642EB">
              <w:rPr>
                <w:sz w:val="20"/>
                <w:szCs w:val="20"/>
              </w:rPr>
              <w:t>, and hydrocarbons) in the servicing, installation, and maintenance of RAC equipment; providing five tool kits (each containing two multimeters, wattmeters, anemometers, laser thermometers, and contact thermometers) to support the training related to energy efficiency; and organizing eight workshops to train 10</w:t>
            </w:r>
            <w:r w:rsidR="001C20EC">
              <w:t> </w:t>
            </w:r>
            <w:r w:rsidRPr="009642EB">
              <w:rPr>
                <w:sz w:val="20"/>
                <w:szCs w:val="20"/>
              </w:rPr>
              <w:t xml:space="preserve">trainers and 160 technicians on maintaining energy efficiency in the installation, servicing, and maintenance of RAC equipment </w:t>
            </w:r>
          </w:p>
        </w:tc>
        <w:tc>
          <w:tcPr>
            <w:tcW w:w="990" w:type="dxa"/>
            <w:vMerge w:val="restart"/>
          </w:tcPr>
          <w:p w14:paraId="15C348C1" w14:textId="77777777" w:rsidR="00D70B97" w:rsidRPr="009642EB" w:rsidRDefault="00D70B97" w:rsidP="001C20EC">
            <w:pPr>
              <w:jc w:val="right"/>
              <w:rPr>
                <w:sz w:val="20"/>
                <w:szCs w:val="20"/>
              </w:rPr>
            </w:pPr>
            <w:r w:rsidRPr="009642EB">
              <w:rPr>
                <w:sz w:val="20"/>
                <w:szCs w:val="20"/>
              </w:rPr>
              <w:t>49,000</w:t>
            </w:r>
          </w:p>
        </w:tc>
        <w:tc>
          <w:tcPr>
            <w:tcW w:w="3870" w:type="dxa"/>
          </w:tcPr>
          <w:p w14:paraId="7FCAE45C" w14:textId="662B6CC4" w:rsidR="00D70B97" w:rsidRPr="009642EB" w:rsidRDefault="00D70B97">
            <w:pPr>
              <w:rPr>
                <w:sz w:val="20"/>
                <w:szCs w:val="20"/>
              </w:rPr>
            </w:pPr>
            <w:r w:rsidRPr="009642EB">
              <w:rPr>
                <w:sz w:val="20"/>
                <w:szCs w:val="20"/>
              </w:rPr>
              <w:t xml:space="preserve">Installation in one training institution </w:t>
            </w:r>
            <w:r w:rsidR="00E018CF">
              <w:rPr>
                <w:sz w:val="20"/>
                <w:szCs w:val="20"/>
              </w:rPr>
              <w:t>of</w:t>
            </w:r>
            <w:r>
              <w:rPr>
                <w:sz w:val="20"/>
                <w:szCs w:val="20"/>
              </w:rPr>
              <w:t xml:space="preserve"> </w:t>
            </w:r>
            <w:r w:rsidRPr="009642EB">
              <w:rPr>
                <w:sz w:val="20"/>
                <w:szCs w:val="20"/>
              </w:rPr>
              <w:t>a CO</w:t>
            </w:r>
            <w:r w:rsidRPr="001C20EC">
              <w:rPr>
                <w:sz w:val="20"/>
                <w:szCs w:val="20"/>
                <w:vertAlign w:val="subscript"/>
              </w:rPr>
              <w:t>2</w:t>
            </w:r>
            <w:r w:rsidRPr="009642EB">
              <w:rPr>
                <w:sz w:val="20"/>
                <w:szCs w:val="20"/>
              </w:rPr>
              <w:t xml:space="preserve"> commercial refrigeration simulator system</w:t>
            </w:r>
            <w:r w:rsidR="00B4233A">
              <w:rPr>
                <w:sz w:val="20"/>
                <w:szCs w:val="20"/>
              </w:rPr>
              <w:t>.</w:t>
            </w:r>
            <w:r w:rsidRPr="00A74009">
              <w:rPr>
                <w:sz w:val="20"/>
                <w:szCs w:val="20"/>
              </w:rPr>
              <w:t xml:space="preserve"> </w:t>
            </w:r>
            <w:r w:rsidR="00B4233A">
              <w:rPr>
                <w:sz w:val="20"/>
                <w:szCs w:val="20"/>
              </w:rPr>
              <w:t>I</w:t>
            </w:r>
            <w:r w:rsidRPr="009642EB">
              <w:rPr>
                <w:sz w:val="20"/>
                <w:szCs w:val="20"/>
              </w:rPr>
              <w:t>t is expected to build a cold room with a CO</w:t>
            </w:r>
            <w:r w:rsidRPr="001C20EC">
              <w:rPr>
                <w:sz w:val="20"/>
                <w:szCs w:val="20"/>
                <w:vertAlign w:val="subscript"/>
              </w:rPr>
              <w:t xml:space="preserve">2 </w:t>
            </w:r>
            <w:r w:rsidRPr="009642EB">
              <w:rPr>
                <w:sz w:val="20"/>
                <w:szCs w:val="20"/>
              </w:rPr>
              <w:t xml:space="preserve">condensing unit. The demonstration unit will be operational first to conduct practical courses for teachers and large end-users on energy efficiency calculation and maintenance practices to improve or maintain </w:t>
            </w:r>
            <w:r w:rsidR="009642EB">
              <w:rPr>
                <w:sz w:val="20"/>
                <w:szCs w:val="20"/>
              </w:rPr>
              <w:t>energy efficiency</w:t>
            </w:r>
            <w:r w:rsidRPr="009642EB">
              <w:rPr>
                <w:sz w:val="20"/>
                <w:szCs w:val="20"/>
              </w:rPr>
              <w:t>. The training activities approved under decision 89/6 are different since they are separate tool kits for good practices to maintain the energy performance of equipments.</w:t>
            </w:r>
          </w:p>
        </w:tc>
        <w:tc>
          <w:tcPr>
            <w:tcW w:w="990" w:type="dxa"/>
          </w:tcPr>
          <w:p w14:paraId="25A78BDE" w14:textId="77777777" w:rsidR="00D70B97" w:rsidRPr="009642EB" w:rsidRDefault="00D70B97" w:rsidP="001C20EC">
            <w:pPr>
              <w:jc w:val="right"/>
              <w:rPr>
                <w:sz w:val="20"/>
                <w:szCs w:val="20"/>
              </w:rPr>
            </w:pPr>
            <w:r w:rsidRPr="009642EB">
              <w:rPr>
                <w:sz w:val="20"/>
                <w:szCs w:val="20"/>
              </w:rPr>
              <w:t>51,000</w:t>
            </w:r>
          </w:p>
        </w:tc>
      </w:tr>
      <w:tr w:rsidR="00D70B97" w:rsidRPr="006664AD" w14:paraId="0BFA0E15" w14:textId="77777777" w:rsidTr="00A74009">
        <w:tc>
          <w:tcPr>
            <w:tcW w:w="4770" w:type="dxa"/>
            <w:vMerge/>
          </w:tcPr>
          <w:p w14:paraId="49042727" w14:textId="77777777" w:rsidR="00D70B97" w:rsidRPr="001C20EC" w:rsidRDefault="00D70B97">
            <w:pPr>
              <w:rPr>
                <w:sz w:val="20"/>
                <w:szCs w:val="20"/>
              </w:rPr>
            </w:pPr>
          </w:p>
        </w:tc>
        <w:tc>
          <w:tcPr>
            <w:tcW w:w="990" w:type="dxa"/>
            <w:vMerge/>
          </w:tcPr>
          <w:p w14:paraId="3F5EE374" w14:textId="77777777" w:rsidR="00D70B97" w:rsidRPr="001C20EC" w:rsidRDefault="00D70B97" w:rsidP="001C20EC">
            <w:pPr>
              <w:jc w:val="right"/>
              <w:rPr>
                <w:sz w:val="20"/>
                <w:szCs w:val="20"/>
              </w:rPr>
            </w:pPr>
          </w:p>
        </w:tc>
        <w:tc>
          <w:tcPr>
            <w:tcW w:w="3870" w:type="dxa"/>
            <w:tcBorders>
              <w:bottom w:val="single" w:sz="4" w:space="0" w:color="auto"/>
            </w:tcBorders>
          </w:tcPr>
          <w:p w14:paraId="36489C47" w14:textId="33A86030" w:rsidR="00D70B97" w:rsidRPr="001C20EC" w:rsidRDefault="00657560">
            <w:pPr>
              <w:rPr>
                <w:sz w:val="20"/>
                <w:szCs w:val="20"/>
              </w:rPr>
            </w:pPr>
            <w:r w:rsidRPr="001C20EC">
              <w:rPr>
                <w:sz w:val="20"/>
                <w:szCs w:val="20"/>
              </w:rPr>
              <w:t>Three</w:t>
            </w:r>
            <w:r w:rsidR="00D70B97" w:rsidRPr="001C20EC">
              <w:rPr>
                <w:sz w:val="20"/>
                <w:szCs w:val="20"/>
              </w:rPr>
              <w:t xml:space="preserve"> courses for </w:t>
            </w:r>
            <w:r w:rsidR="00711E91" w:rsidRPr="001C20EC">
              <w:rPr>
                <w:sz w:val="20"/>
                <w:szCs w:val="20"/>
              </w:rPr>
              <w:t xml:space="preserve">a total of 45 </w:t>
            </w:r>
            <w:r w:rsidR="00D70B97" w:rsidRPr="001C20EC">
              <w:rPr>
                <w:sz w:val="20"/>
                <w:szCs w:val="20"/>
              </w:rPr>
              <w:t xml:space="preserve">teachers and large end-users on energy efficiency calculation and maintenance practices to </w:t>
            </w:r>
            <w:r w:rsidR="00711E91" w:rsidRPr="001C20EC">
              <w:rPr>
                <w:sz w:val="20"/>
                <w:szCs w:val="20"/>
              </w:rPr>
              <w:t>maintaining and/</w:t>
            </w:r>
            <w:r w:rsidR="00D70B97" w:rsidRPr="001C20EC">
              <w:rPr>
                <w:sz w:val="20"/>
                <w:szCs w:val="20"/>
              </w:rPr>
              <w:t xml:space="preserve">or </w:t>
            </w:r>
            <w:r w:rsidR="00711E91" w:rsidRPr="001C20EC">
              <w:rPr>
                <w:sz w:val="20"/>
                <w:szCs w:val="20"/>
              </w:rPr>
              <w:t>enhancing energy efficiency</w:t>
            </w:r>
          </w:p>
        </w:tc>
        <w:tc>
          <w:tcPr>
            <w:tcW w:w="990" w:type="dxa"/>
            <w:tcBorders>
              <w:bottom w:val="single" w:sz="4" w:space="0" w:color="auto"/>
            </w:tcBorders>
          </w:tcPr>
          <w:p w14:paraId="1AA0200B" w14:textId="19DDFC02" w:rsidR="00D70B97" w:rsidRPr="001C20EC" w:rsidRDefault="00657560" w:rsidP="001C20EC">
            <w:pPr>
              <w:jc w:val="right"/>
              <w:rPr>
                <w:sz w:val="20"/>
                <w:szCs w:val="20"/>
              </w:rPr>
            </w:pPr>
            <w:r w:rsidRPr="001C20EC">
              <w:rPr>
                <w:sz w:val="20"/>
                <w:szCs w:val="20"/>
              </w:rPr>
              <w:t>3</w:t>
            </w:r>
            <w:r w:rsidR="00D70B97" w:rsidRPr="001C20EC">
              <w:rPr>
                <w:sz w:val="20"/>
                <w:szCs w:val="20"/>
              </w:rPr>
              <w:t>0,000</w:t>
            </w:r>
          </w:p>
        </w:tc>
      </w:tr>
      <w:tr w:rsidR="00D70B97" w:rsidRPr="006664AD" w14:paraId="5D3003F5" w14:textId="77777777" w:rsidTr="00A74009">
        <w:tc>
          <w:tcPr>
            <w:tcW w:w="4770" w:type="dxa"/>
          </w:tcPr>
          <w:p w14:paraId="12FAE511" w14:textId="77777777" w:rsidR="00D70B97" w:rsidRPr="00B035C3" w:rsidRDefault="00D70B97">
            <w:pPr>
              <w:rPr>
                <w:sz w:val="20"/>
                <w:szCs w:val="20"/>
              </w:rPr>
            </w:pPr>
            <w:r w:rsidRPr="00B035C3">
              <w:rPr>
                <w:sz w:val="20"/>
                <w:szCs w:val="20"/>
              </w:rPr>
              <w:t>Implementing an awareness and outreach campaign aimed at RAC technicians, distributors, retailers, and end-users on the importance and advantages of using energy</w:t>
            </w:r>
            <w:r w:rsidRPr="00B035C3">
              <w:rPr>
                <w:sz w:val="20"/>
                <w:szCs w:val="20"/>
              </w:rPr>
              <w:noBreakHyphen/>
              <w:t>efficient RAC equipment using low</w:t>
            </w:r>
            <w:r w:rsidRPr="00B035C3">
              <w:rPr>
                <w:sz w:val="20"/>
                <w:szCs w:val="20"/>
              </w:rPr>
              <w:noBreakHyphen/>
              <w:t>GWP technologies, including an awareness video and two infographics on reading energy-efficiency labels and refrigerant ODP and GWP values; and developing and distributing a guide to servicing technicians on assessing RAC system performance and good practices to improve energy efficiency</w:t>
            </w:r>
          </w:p>
        </w:tc>
        <w:tc>
          <w:tcPr>
            <w:tcW w:w="990" w:type="dxa"/>
          </w:tcPr>
          <w:p w14:paraId="3E3281CF" w14:textId="77777777" w:rsidR="00D70B97" w:rsidRPr="00B035C3" w:rsidRDefault="00D70B97" w:rsidP="001C20EC">
            <w:pPr>
              <w:jc w:val="right"/>
              <w:rPr>
                <w:sz w:val="20"/>
                <w:szCs w:val="20"/>
              </w:rPr>
            </w:pPr>
            <w:r w:rsidRPr="00B035C3">
              <w:rPr>
                <w:sz w:val="20"/>
                <w:szCs w:val="20"/>
              </w:rPr>
              <w:t>31,000</w:t>
            </w:r>
          </w:p>
        </w:tc>
        <w:tc>
          <w:tcPr>
            <w:tcW w:w="3870" w:type="dxa"/>
            <w:shd w:val="clear" w:color="auto" w:fill="D9D9D9" w:themeFill="background1" w:themeFillShade="D9"/>
          </w:tcPr>
          <w:p w14:paraId="6747F0CE" w14:textId="77777777" w:rsidR="00B035C3" w:rsidRPr="00B035C3" w:rsidRDefault="00B035C3">
            <w:pPr>
              <w:rPr>
                <w:sz w:val="20"/>
                <w:szCs w:val="20"/>
              </w:rPr>
            </w:pPr>
          </w:p>
        </w:tc>
        <w:tc>
          <w:tcPr>
            <w:tcW w:w="990" w:type="dxa"/>
            <w:shd w:val="clear" w:color="auto" w:fill="D9D9D9" w:themeFill="background1" w:themeFillShade="D9"/>
          </w:tcPr>
          <w:p w14:paraId="32AACABA" w14:textId="4EFD5237" w:rsidR="00D70B97" w:rsidRPr="00B035C3" w:rsidRDefault="00D70B97" w:rsidP="001C20EC">
            <w:pPr>
              <w:jc w:val="right"/>
              <w:rPr>
                <w:sz w:val="20"/>
                <w:szCs w:val="20"/>
              </w:rPr>
            </w:pPr>
          </w:p>
        </w:tc>
      </w:tr>
      <w:tr w:rsidR="00D70B97" w:rsidRPr="006664AD" w14:paraId="039F0CA2" w14:textId="77777777" w:rsidTr="00A74009">
        <w:tc>
          <w:tcPr>
            <w:tcW w:w="4770" w:type="dxa"/>
            <w:shd w:val="clear" w:color="auto" w:fill="D9D9D9" w:themeFill="background1" w:themeFillShade="D9"/>
          </w:tcPr>
          <w:p w14:paraId="798D7A3D" w14:textId="77777777" w:rsidR="00B035C3" w:rsidRPr="00B035C3" w:rsidRDefault="00B035C3">
            <w:pPr>
              <w:rPr>
                <w:sz w:val="20"/>
                <w:szCs w:val="20"/>
              </w:rPr>
            </w:pPr>
          </w:p>
        </w:tc>
        <w:tc>
          <w:tcPr>
            <w:tcW w:w="990" w:type="dxa"/>
            <w:shd w:val="clear" w:color="auto" w:fill="D9D9D9" w:themeFill="background1" w:themeFillShade="D9"/>
          </w:tcPr>
          <w:p w14:paraId="3C5CA37F" w14:textId="620F21B8" w:rsidR="00D70B97" w:rsidRPr="001C20EC" w:rsidRDefault="00D70B97" w:rsidP="001C20EC">
            <w:pPr>
              <w:jc w:val="right"/>
              <w:rPr>
                <w:sz w:val="20"/>
                <w:szCs w:val="20"/>
              </w:rPr>
            </w:pPr>
          </w:p>
        </w:tc>
        <w:tc>
          <w:tcPr>
            <w:tcW w:w="3870" w:type="dxa"/>
          </w:tcPr>
          <w:p w14:paraId="48F9153B" w14:textId="77777777" w:rsidR="00D70B97" w:rsidRPr="001C20EC" w:rsidRDefault="00D70B97">
            <w:pPr>
              <w:rPr>
                <w:sz w:val="20"/>
                <w:szCs w:val="20"/>
              </w:rPr>
            </w:pPr>
            <w:r w:rsidRPr="001C20EC">
              <w:rPr>
                <w:sz w:val="20"/>
                <w:szCs w:val="20"/>
              </w:rPr>
              <w:t>Implement one Zero-leaks project in the dairy industry.</w:t>
            </w:r>
          </w:p>
        </w:tc>
        <w:tc>
          <w:tcPr>
            <w:tcW w:w="990" w:type="dxa"/>
          </w:tcPr>
          <w:p w14:paraId="16B046F6" w14:textId="589E463C" w:rsidR="00D70B97" w:rsidRPr="001C20EC" w:rsidRDefault="00D70B97" w:rsidP="001C20EC">
            <w:pPr>
              <w:jc w:val="right"/>
              <w:rPr>
                <w:sz w:val="20"/>
                <w:szCs w:val="20"/>
              </w:rPr>
            </w:pPr>
            <w:r w:rsidRPr="001C20EC">
              <w:rPr>
                <w:sz w:val="20"/>
                <w:szCs w:val="20"/>
              </w:rPr>
              <w:t>1</w:t>
            </w:r>
            <w:r w:rsidR="00657560" w:rsidRPr="001C20EC">
              <w:rPr>
                <w:sz w:val="20"/>
                <w:szCs w:val="20"/>
              </w:rPr>
              <w:t>5</w:t>
            </w:r>
            <w:r w:rsidRPr="001C20EC">
              <w:rPr>
                <w:sz w:val="20"/>
                <w:szCs w:val="20"/>
              </w:rPr>
              <w:t>,000</w:t>
            </w:r>
          </w:p>
        </w:tc>
      </w:tr>
      <w:tr w:rsidR="00D70B97" w:rsidRPr="006664AD" w14:paraId="130499C3" w14:textId="77777777">
        <w:tc>
          <w:tcPr>
            <w:tcW w:w="4770" w:type="dxa"/>
          </w:tcPr>
          <w:p w14:paraId="07B45E59" w14:textId="77777777" w:rsidR="00D70B97" w:rsidRPr="001C20EC" w:rsidRDefault="00D70B97">
            <w:pPr>
              <w:rPr>
                <w:b/>
                <w:sz w:val="20"/>
                <w:szCs w:val="20"/>
              </w:rPr>
            </w:pPr>
            <w:r w:rsidRPr="001C20EC">
              <w:rPr>
                <w:b/>
                <w:sz w:val="20"/>
                <w:szCs w:val="20"/>
              </w:rPr>
              <w:t>Total</w:t>
            </w:r>
          </w:p>
        </w:tc>
        <w:tc>
          <w:tcPr>
            <w:tcW w:w="990" w:type="dxa"/>
          </w:tcPr>
          <w:p w14:paraId="2D94385A" w14:textId="77777777" w:rsidR="00D70B97" w:rsidRPr="001C20EC" w:rsidRDefault="00D70B97" w:rsidP="001C20EC">
            <w:pPr>
              <w:jc w:val="right"/>
              <w:rPr>
                <w:b/>
                <w:sz w:val="20"/>
                <w:szCs w:val="20"/>
              </w:rPr>
            </w:pPr>
            <w:r w:rsidRPr="001C20EC">
              <w:rPr>
                <w:b/>
                <w:sz w:val="20"/>
                <w:szCs w:val="20"/>
              </w:rPr>
              <w:t>100,000</w:t>
            </w:r>
          </w:p>
        </w:tc>
        <w:tc>
          <w:tcPr>
            <w:tcW w:w="3870" w:type="dxa"/>
          </w:tcPr>
          <w:p w14:paraId="2A429B21" w14:textId="77777777" w:rsidR="00D70B97" w:rsidRPr="001C20EC" w:rsidRDefault="00D70B97">
            <w:pPr>
              <w:rPr>
                <w:b/>
                <w:sz w:val="20"/>
                <w:szCs w:val="20"/>
              </w:rPr>
            </w:pPr>
            <w:r w:rsidRPr="001C20EC">
              <w:rPr>
                <w:b/>
                <w:sz w:val="20"/>
                <w:szCs w:val="20"/>
              </w:rPr>
              <w:t>Total</w:t>
            </w:r>
          </w:p>
        </w:tc>
        <w:tc>
          <w:tcPr>
            <w:tcW w:w="990" w:type="dxa"/>
          </w:tcPr>
          <w:p w14:paraId="584610F0" w14:textId="198F2F5F" w:rsidR="00D70B97" w:rsidRPr="001C20EC" w:rsidRDefault="00657560" w:rsidP="001C20EC">
            <w:pPr>
              <w:jc w:val="right"/>
              <w:rPr>
                <w:b/>
                <w:sz w:val="20"/>
                <w:szCs w:val="20"/>
              </w:rPr>
            </w:pPr>
            <w:r w:rsidRPr="001C20EC">
              <w:rPr>
                <w:b/>
                <w:sz w:val="20"/>
                <w:szCs w:val="20"/>
              </w:rPr>
              <w:t>96</w:t>
            </w:r>
            <w:r w:rsidR="00D70B97" w:rsidRPr="001C20EC">
              <w:rPr>
                <w:b/>
                <w:sz w:val="20"/>
                <w:szCs w:val="20"/>
              </w:rPr>
              <w:t>,000</w:t>
            </w:r>
          </w:p>
        </w:tc>
      </w:tr>
    </w:tbl>
    <w:p w14:paraId="178292B5" w14:textId="77777777" w:rsidR="00EC072C" w:rsidRPr="009B0D30" w:rsidRDefault="00EC072C" w:rsidP="00EC072C">
      <w:pPr>
        <w:suppressAutoHyphens/>
      </w:pPr>
    </w:p>
    <w:sectPr w:rsidR="00EC072C" w:rsidRPr="009B0D30" w:rsidSect="009642EB">
      <w:headerReference w:type="first" r:id="rId30"/>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3D1816" w14:textId="77777777" w:rsidR="006F5140" w:rsidRDefault="006F5140" w:rsidP="004A504B">
      <w:r>
        <w:separator/>
      </w:r>
    </w:p>
  </w:endnote>
  <w:endnote w:type="continuationSeparator" w:id="0">
    <w:p w14:paraId="34A130C6" w14:textId="77777777" w:rsidR="006F5140" w:rsidRDefault="006F5140" w:rsidP="004A504B">
      <w:r>
        <w:continuationSeparator/>
      </w:r>
    </w:p>
  </w:endnote>
  <w:endnote w:type="continuationNotice" w:id="1">
    <w:p w14:paraId="6829287A" w14:textId="77777777" w:rsidR="006F5140" w:rsidRDefault="006F514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302947"/>
      <w:docPartObj>
        <w:docPartGallery w:val="Page Numbers (Bottom of Page)"/>
        <w:docPartUnique/>
      </w:docPartObj>
    </w:sdtPr>
    <w:sdtEndPr>
      <w:rPr>
        <w:noProof/>
      </w:rPr>
    </w:sdtEndPr>
    <w:sdtContent>
      <w:p w14:paraId="36BFD4B1" w14:textId="4BA47198" w:rsidR="00400C5B" w:rsidRDefault="00400C5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42BB437" w14:textId="77777777" w:rsidR="002A75B0" w:rsidRDefault="002A75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4578990"/>
      <w:docPartObj>
        <w:docPartGallery w:val="Page Numbers (Bottom of Page)"/>
        <w:docPartUnique/>
      </w:docPartObj>
    </w:sdtPr>
    <w:sdtEndPr>
      <w:rPr>
        <w:noProof/>
      </w:rPr>
    </w:sdtEndPr>
    <w:sdtContent>
      <w:p w14:paraId="218D8B56" w14:textId="4A90CE19" w:rsidR="006F1B9B" w:rsidRDefault="006F1B9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2E8245B" w14:textId="77777777" w:rsidR="002A75B0" w:rsidRDefault="002A75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7D8F99" w14:textId="77777777" w:rsidR="002A75B0" w:rsidRDefault="002A75B0" w:rsidP="002A75B0">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5FAB148" w14:textId="77777777" w:rsidR="002A75B0" w:rsidRDefault="002A75B0" w:rsidP="002A75B0">
    <w:pPr>
      <w:pBdr>
        <w:top w:val="single" w:sz="4" w:space="1" w:color="auto"/>
        <w:left w:val="single" w:sz="4" w:space="4" w:color="auto"/>
        <w:bottom w:val="single" w:sz="4" w:space="1" w:color="auto"/>
        <w:right w:val="single" w:sz="4" w:space="4" w:color="auto"/>
      </w:pBdr>
      <w:jc w:val="center"/>
      <w:rPr>
        <w:sz w:val="18"/>
        <w:szCs w:val="18"/>
      </w:rPr>
    </w:pPr>
  </w:p>
  <w:p w14:paraId="3942B46C" w14:textId="006FCB1C" w:rsidR="00E51150" w:rsidRDefault="00E51150">
    <w:pPr>
      <w:pStyle w:val="Footer"/>
      <w:jc w:val="center"/>
    </w:pPr>
  </w:p>
  <w:p w14:paraId="2422D874" w14:textId="77777777" w:rsidR="00E51150" w:rsidRPr="00E51150" w:rsidRDefault="00E51150" w:rsidP="00E5115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9914837"/>
      <w:docPartObj>
        <w:docPartGallery w:val="Page Numbers (Bottom of Page)"/>
        <w:docPartUnique/>
      </w:docPartObj>
    </w:sdtPr>
    <w:sdtEndPr>
      <w:rPr>
        <w:noProof/>
      </w:rPr>
    </w:sdtEndPr>
    <w:sdtContent>
      <w:p w14:paraId="14BECA17" w14:textId="1B9BA908" w:rsidR="00400C5B" w:rsidRDefault="00400C5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45C76F2" w14:textId="77777777" w:rsidR="00400C5B" w:rsidRPr="00E51150" w:rsidRDefault="00400C5B" w:rsidP="00E5115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04670047"/>
      <w:docPartObj>
        <w:docPartGallery w:val="Page Numbers (Bottom of Page)"/>
        <w:docPartUnique/>
      </w:docPartObj>
    </w:sdtPr>
    <w:sdtEndPr>
      <w:rPr>
        <w:noProof/>
      </w:rPr>
    </w:sdtEndPr>
    <w:sdtContent>
      <w:p w14:paraId="2CD36BAA" w14:textId="1943B92E" w:rsidR="00496EFA" w:rsidRDefault="00496EF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C94B73A" w14:textId="2046277B" w:rsidR="00496EFA" w:rsidRPr="0033525D" w:rsidRDefault="00496EFA">
    <w:pPr>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3085318"/>
      <w:docPartObj>
        <w:docPartGallery w:val="Page Numbers (Bottom of Page)"/>
        <w:docPartUnique/>
      </w:docPartObj>
    </w:sdtPr>
    <w:sdtEndPr>
      <w:rPr>
        <w:noProof/>
      </w:rPr>
    </w:sdtEndPr>
    <w:sdtContent>
      <w:p w14:paraId="70E163D6" w14:textId="77777777" w:rsidR="004F7298" w:rsidRDefault="004F729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1C0067A" w14:textId="77777777" w:rsidR="004F7298" w:rsidRPr="003704EF" w:rsidRDefault="004F7298" w:rsidP="003704E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1041097"/>
      <w:docPartObj>
        <w:docPartGallery w:val="Page Numbers (Bottom of Page)"/>
        <w:docPartUnique/>
      </w:docPartObj>
    </w:sdtPr>
    <w:sdtEndPr>
      <w:rPr>
        <w:noProof/>
      </w:rPr>
    </w:sdtEndPr>
    <w:sdtContent>
      <w:p w14:paraId="38600929" w14:textId="77777777" w:rsidR="00A35976" w:rsidRDefault="00A3597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74C2A2F" w14:textId="77777777" w:rsidR="00A35976" w:rsidRPr="003704EF" w:rsidRDefault="00A35976" w:rsidP="003704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93A9E3" w14:textId="77777777" w:rsidR="006F5140" w:rsidRDefault="006F5140" w:rsidP="004A504B">
      <w:r>
        <w:separator/>
      </w:r>
    </w:p>
  </w:footnote>
  <w:footnote w:type="continuationSeparator" w:id="0">
    <w:p w14:paraId="3B384AFC" w14:textId="77777777" w:rsidR="006F5140" w:rsidRDefault="006F5140" w:rsidP="004A504B">
      <w:r>
        <w:continuationSeparator/>
      </w:r>
    </w:p>
  </w:footnote>
  <w:footnote w:type="continuationNotice" w:id="1">
    <w:p w14:paraId="432AEFF0" w14:textId="77777777" w:rsidR="006F5140" w:rsidRDefault="006F5140"/>
  </w:footnote>
  <w:footnote w:id="2">
    <w:p w14:paraId="1070E1B6" w14:textId="0308675A" w:rsidR="0079781A" w:rsidRPr="001E1147" w:rsidRDefault="0079781A" w:rsidP="0091126A">
      <w:pPr>
        <w:pStyle w:val="FootnoteText"/>
        <w:spacing w:after="60"/>
        <w:rPr>
          <w:lang w:val="en-US"/>
        </w:rPr>
      </w:pPr>
      <w:r w:rsidRPr="001A24C6">
        <w:rPr>
          <w:rStyle w:val="FootnoteReference"/>
        </w:rPr>
        <w:footnoteRef/>
      </w:r>
      <w:r w:rsidRPr="001A24C6">
        <w:t xml:space="preserve"> </w:t>
      </w:r>
      <w:r w:rsidRPr="001E1147">
        <w:rPr>
          <w:lang w:val="en-US"/>
        </w:rPr>
        <w:t>UNEP/OzL.Pro/ExCom/</w:t>
      </w:r>
      <w:r w:rsidR="00E95040" w:rsidRPr="001E1147">
        <w:rPr>
          <w:lang w:val="en-US"/>
        </w:rPr>
        <w:t>9</w:t>
      </w:r>
      <w:r w:rsidR="00E95040">
        <w:rPr>
          <w:lang w:val="en-US"/>
        </w:rPr>
        <w:t>3</w:t>
      </w:r>
      <w:r w:rsidRPr="001E1147">
        <w:rPr>
          <w:lang w:val="en-US"/>
        </w:rPr>
        <w:t>/1</w:t>
      </w:r>
    </w:p>
  </w:footnote>
  <w:footnote w:id="3">
    <w:p w14:paraId="159C9C65" w14:textId="77777777" w:rsidR="00ED0391" w:rsidRPr="00996241" w:rsidRDefault="00ED0391" w:rsidP="00ED0391">
      <w:pPr>
        <w:pStyle w:val="FootnoteText"/>
      </w:pPr>
      <w:r w:rsidRPr="00FE3307">
        <w:rPr>
          <w:rStyle w:val="FootnoteReference"/>
        </w:rPr>
        <w:footnoteRef/>
      </w:r>
      <w:r w:rsidRPr="00FE3307">
        <w:t xml:space="preserve"> </w:t>
      </w:r>
      <w:r w:rsidRPr="009931F4">
        <w:t xml:space="preserve">As per the letter of </w:t>
      </w:r>
      <w:r>
        <w:t>18</w:t>
      </w:r>
      <w:r w:rsidRPr="002F2812">
        <w:t xml:space="preserve"> </w:t>
      </w:r>
      <w:r>
        <w:t>August</w:t>
      </w:r>
      <w:r w:rsidRPr="00996241">
        <w:t xml:space="preserve"> 202</w:t>
      </w:r>
      <w:r>
        <w:t>3</w:t>
      </w:r>
      <w:r w:rsidRPr="00996241">
        <w:t xml:space="preserve"> from the Ministry of </w:t>
      </w:r>
      <w:r>
        <w:t>Environment and Natural Resources</w:t>
      </w:r>
      <w:r w:rsidRPr="00996241">
        <w:t xml:space="preserve"> of </w:t>
      </w:r>
      <w:r>
        <w:t>Nicaragua</w:t>
      </w:r>
      <w:r w:rsidRPr="00996241">
        <w:t xml:space="preserve"> to </w:t>
      </w:r>
      <w:r>
        <w:t>UNIDO</w:t>
      </w:r>
      <w:r w:rsidRPr="00996241">
        <w:t>.</w:t>
      </w:r>
    </w:p>
  </w:footnote>
  <w:footnote w:id="4">
    <w:p w14:paraId="342881F2" w14:textId="77777777" w:rsidR="00ED0391" w:rsidRDefault="00ED0391" w:rsidP="00ED0391">
      <w:pPr>
        <w:pStyle w:val="FootnoteText"/>
        <w:shd w:val="clear" w:color="auto" w:fill="FFFFFF" w:themeFill="background1"/>
        <w:suppressAutoHyphens/>
      </w:pPr>
      <w:r w:rsidRPr="00264622">
        <w:rPr>
          <w:rStyle w:val="FootnoteReference"/>
        </w:rPr>
        <w:footnoteRef/>
      </w:r>
      <w:r w:rsidRPr="00264622">
        <w:t xml:space="preserve"> Except for those HCFCs allowed for a servicing tail between 2030 and 2040, where required, consistent with the provisions of the Montreal Protocol.</w:t>
      </w:r>
    </w:p>
  </w:footnote>
  <w:footnote w:id="5">
    <w:p w14:paraId="110DDDAF" w14:textId="77777777" w:rsidR="00ED0391" w:rsidRPr="009931F4" w:rsidRDefault="00ED0391" w:rsidP="00ED0391">
      <w:pPr>
        <w:pStyle w:val="FootnoteText"/>
      </w:pPr>
      <w:r>
        <w:rPr>
          <w:rStyle w:val="FootnoteReference"/>
        </w:rPr>
        <w:footnoteRef/>
      </w:r>
      <w:r>
        <w:t xml:space="preserve"> Decision 66/39</w:t>
      </w:r>
    </w:p>
  </w:footnote>
  <w:footnote w:id="6">
    <w:p w14:paraId="5BFE41F6" w14:textId="77777777" w:rsidR="00ED0391" w:rsidRPr="009931F4" w:rsidRDefault="00ED0391" w:rsidP="00ED0391">
      <w:pPr>
        <w:pStyle w:val="FootnoteText"/>
      </w:pPr>
      <w:r>
        <w:rPr>
          <w:rStyle w:val="FootnoteReference"/>
        </w:rPr>
        <w:footnoteRef/>
      </w:r>
      <w:r>
        <w:t xml:space="preserve"> Decision 86/76</w:t>
      </w:r>
    </w:p>
  </w:footnote>
  <w:footnote w:id="7">
    <w:p w14:paraId="44356DD5" w14:textId="77777777" w:rsidR="00ED0391" w:rsidRPr="009931F4" w:rsidRDefault="00ED0391" w:rsidP="00ED0391">
      <w:pPr>
        <w:pStyle w:val="FootnoteText"/>
      </w:pPr>
      <w:r w:rsidRPr="00FC3D87">
        <w:rPr>
          <w:rStyle w:val="FootnoteReference"/>
        </w:rPr>
        <w:footnoteRef/>
      </w:r>
      <w:r w:rsidRPr="00C967AA">
        <w:t xml:space="preserve"> </w:t>
      </w:r>
      <w:r w:rsidRPr="00DE7084">
        <w:t xml:space="preserve">Annex </w:t>
      </w:r>
      <w:r>
        <w:t>XII of</w:t>
      </w:r>
      <w:r w:rsidRPr="00996241">
        <w:t xml:space="preserve"> UNEP/OzL.Pro/ExCom/</w:t>
      </w:r>
      <w:r>
        <w:t>92</w:t>
      </w:r>
      <w:r w:rsidRPr="00996241">
        <w:t>/</w:t>
      </w:r>
      <w:r>
        <w:t>56</w:t>
      </w:r>
    </w:p>
  </w:footnote>
  <w:footnote w:id="8">
    <w:p w14:paraId="163AF7D1" w14:textId="77777777" w:rsidR="00ED0391" w:rsidRDefault="00ED0391" w:rsidP="00ED0391">
      <w:pPr>
        <w:pStyle w:val="FootnoteText"/>
      </w:pPr>
      <w:r w:rsidRPr="00992F19">
        <w:rPr>
          <w:rStyle w:val="FootnoteReference"/>
        </w:rPr>
        <w:footnoteRef/>
      </w:r>
      <w:r w:rsidRPr="00992F19">
        <w:t xml:space="preserve"> Level and modalities of funding for HFC phase-down in the refrigeration servicing</w:t>
      </w:r>
      <w:r w:rsidRPr="00DA3C39">
        <w:t xml:space="preserve"> sector</w:t>
      </w:r>
      <w:r>
        <w:t>.</w:t>
      </w:r>
    </w:p>
  </w:footnote>
  <w:footnote w:id="9">
    <w:p w14:paraId="05031F98" w14:textId="3B1A4534" w:rsidR="008207DA" w:rsidRPr="00996241" w:rsidRDefault="008207DA" w:rsidP="008207DA">
      <w:pPr>
        <w:pStyle w:val="FootnoteText"/>
      </w:pPr>
      <w:r w:rsidRPr="00FE3307">
        <w:rPr>
          <w:rStyle w:val="FootnoteReference"/>
        </w:rPr>
        <w:footnoteRef/>
      </w:r>
      <w:r w:rsidRPr="00FE3307">
        <w:t xml:space="preserve"> </w:t>
      </w:r>
      <w:r w:rsidR="00D949E0">
        <w:t xml:space="preserve">The project proposal has </w:t>
      </w:r>
      <w:r w:rsidR="002A5EC0">
        <w:t xml:space="preserve">originally </w:t>
      </w:r>
      <w:r w:rsidR="00D949E0">
        <w:t xml:space="preserve">been </w:t>
      </w:r>
      <w:r w:rsidR="00D53B61">
        <w:t xml:space="preserve">included in </w:t>
      </w:r>
      <w:r w:rsidR="00D949E0">
        <w:t>the KIP</w:t>
      </w:r>
      <w:r w:rsidR="002A5EC0">
        <w:t xml:space="preserve">. See </w:t>
      </w:r>
      <w:r w:rsidR="002A5EC0" w:rsidRPr="00143A84">
        <w:t xml:space="preserve">paragraph </w:t>
      </w:r>
      <w:r w:rsidR="007968A5">
        <w:t>4</w:t>
      </w:r>
      <w:r w:rsidR="002A5EC0" w:rsidRPr="00143A84">
        <w:t xml:space="preserve"> above</w:t>
      </w:r>
      <w:r w:rsidRPr="00996241">
        <w:t>.</w:t>
      </w:r>
    </w:p>
  </w:footnote>
  <w:footnote w:id="10">
    <w:p w14:paraId="4EFD11C4" w14:textId="77777777" w:rsidR="007B5767" w:rsidRPr="00BD75B5" w:rsidRDefault="007B5767" w:rsidP="007B5767">
      <w:pPr>
        <w:pStyle w:val="FootnoteText"/>
      </w:pPr>
      <w:r>
        <w:rPr>
          <w:rStyle w:val="FootnoteReference"/>
        </w:rPr>
        <w:footnoteRef/>
      </w:r>
      <w:r w:rsidRPr="00BD75B5">
        <w:t xml:space="preserve"> Other member countries include Belize, Costa Rica, El Salvador, Guatemala, Honduras, Panama, and the Dominican Republic.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C4E89F" w14:textId="77777777" w:rsidR="004F7298" w:rsidRPr="0033525D" w:rsidRDefault="005B1B84" w:rsidP="006F1B9B">
    <w:pPr>
      <w:jc w:val="left"/>
    </w:pPr>
    <w:fldSimple w:instr=" DOCPROPERTY &quot;Document number&quot;  \* MERGEFORMAT ">
      <w:r w:rsidR="004F7298">
        <w:t>UNEP/OzL.Pro/ExCom/93/75</w:t>
      </w:r>
    </w:fldSimple>
  </w:p>
  <w:p w14:paraId="6C1CD96D" w14:textId="77777777" w:rsidR="004F7298" w:rsidRDefault="004F7298" w:rsidP="00DB0A36">
    <w:pPr>
      <w:jc w:val="left"/>
    </w:pPr>
  </w:p>
  <w:p w14:paraId="29CE173F" w14:textId="77777777" w:rsidR="004F7298" w:rsidRPr="0033525D" w:rsidRDefault="004F7298" w:rsidP="00DB0A36">
    <w:pP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6DB04" w14:textId="77777777" w:rsidR="00506B8E" w:rsidRPr="0033525D" w:rsidRDefault="005B1B84" w:rsidP="006F1B9B">
    <w:pPr>
      <w:jc w:val="right"/>
    </w:pPr>
    <w:fldSimple w:instr=" DOCPROPERTY &quot;Document number&quot;  \* MERGEFORMAT ">
      <w:r w:rsidR="00506B8E">
        <w:t>UNEP/OzL.Pro/ExCom/93/75</w:t>
      </w:r>
    </w:fldSimple>
  </w:p>
  <w:p w14:paraId="018D16AD" w14:textId="77777777" w:rsidR="00506B8E" w:rsidRDefault="00506B8E" w:rsidP="00506B8E">
    <w:pPr>
      <w:pStyle w:val="Header"/>
    </w:pPr>
  </w:p>
  <w:p w14:paraId="17EACFE2" w14:textId="77777777" w:rsidR="00506B8E" w:rsidRDefault="00506B8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D16FFC" w14:textId="77777777" w:rsidR="00400C5B" w:rsidRPr="0033525D" w:rsidRDefault="005B1B84" w:rsidP="006F1B9B">
    <w:pPr>
      <w:jc w:val="left"/>
    </w:pPr>
    <w:fldSimple w:instr=" DOCPROPERTY &quot;Document number&quot;  \* MERGEFORMAT ">
      <w:r w:rsidR="00400C5B">
        <w:t>UNEP/OzL.Pro/ExCom/93/75</w:t>
      </w:r>
    </w:fldSimple>
  </w:p>
  <w:p w14:paraId="01C1EFF1" w14:textId="77777777" w:rsidR="00400C5B" w:rsidRDefault="00400C5B" w:rsidP="00DB0A36">
    <w:pPr>
      <w:jc w:val="left"/>
    </w:pPr>
  </w:p>
  <w:p w14:paraId="081E986B" w14:textId="77777777" w:rsidR="00400C5B" w:rsidRPr="0033525D" w:rsidRDefault="00400C5B" w:rsidP="00DB0A36">
    <w:pP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9652ED" w14:textId="77777777" w:rsidR="00400C5B" w:rsidRPr="0033525D" w:rsidRDefault="005B1B84" w:rsidP="00400C5B">
    <w:pPr>
      <w:jc w:val="right"/>
    </w:pPr>
    <w:fldSimple w:instr=" DOCPROPERTY &quot;Document number&quot;  \* MERGEFORMAT ">
      <w:r w:rsidR="00400C5B">
        <w:t>UNEP/OzL.Pro/ExCom/93/75</w:t>
      </w:r>
    </w:fldSimple>
  </w:p>
  <w:p w14:paraId="0AAEEBBC" w14:textId="77777777" w:rsidR="00400C5B" w:rsidRDefault="00400C5B" w:rsidP="00400C5B">
    <w:pPr>
      <w:pStyle w:val="Header"/>
      <w:jc w:val="right"/>
    </w:pPr>
  </w:p>
  <w:p w14:paraId="16DB4900" w14:textId="77777777" w:rsidR="00400C5B" w:rsidRDefault="00400C5B" w:rsidP="00400C5B">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AA358" w14:textId="77777777" w:rsidR="00DA7747" w:rsidRPr="0033525D" w:rsidRDefault="005B1B84" w:rsidP="00496EFA">
    <w:pPr>
      <w:ind w:right="506"/>
      <w:jc w:val="right"/>
    </w:pPr>
    <w:fldSimple w:instr=" DOCPROPERTY &quot;Document number&quot;  \* MERGEFORMAT ">
      <w:r w:rsidR="00DA7747">
        <w:t>UNEP/OzL.Pro/ExCom/93/75</w:t>
      </w:r>
    </w:fldSimple>
  </w:p>
  <w:p w14:paraId="47494574" w14:textId="556D8B8A" w:rsidR="00DA7747" w:rsidRDefault="00DA7747" w:rsidP="00496EFA">
    <w:pPr>
      <w:tabs>
        <w:tab w:val="left" w:pos="1245"/>
      </w:tabs>
      <w:jc w:val="right"/>
    </w:pPr>
    <w:r>
      <w:t>Annex II</w:t>
    </w:r>
    <w:r w:rsidR="00496EFA">
      <w:tab/>
    </w:r>
  </w:p>
  <w:p w14:paraId="60FA4EDA" w14:textId="77777777" w:rsidR="00DA7747" w:rsidRPr="0033525D" w:rsidRDefault="00DA7747" w:rsidP="00DB0A36">
    <w:pPr>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601CB9" w14:textId="77777777" w:rsidR="004F7298" w:rsidRDefault="005B1B84" w:rsidP="004F7298">
    <w:pPr>
      <w:jc w:val="right"/>
    </w:pPr>
    <w:fldSimple w:instr=" DOCPROPERTY &quot;Document number&quot;  \* MERGEFORMAT ">
      <w:r w:rsidR="004F7298">
        <w:t>UNEP/OzL.Pro/ExCom/93/75</w:t>
      </w:r>
    </w:fldSimple>
  </w:p>
  <w:p w14:paraId="423AB0E3" w14:textId="6C5E5064" w:rsidR="004F7298" w:rsidRPr="0033525D" w:rsidRDefault="004F7298" w:rsidP="004F7298">
    <w:pPr>
      <w:jc w:val="right"/>
    </w:pPr>
    <w:r>
      <w:t>Annex I</w:t>
    </w:r>
  </w:p>
  <w:p w14:paraId="10F83BF7" w14:textId="77777777" w:rsidR="004F7298" w:rsidRDefault="004F729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E581B" w14:textId="77777777" w:rsidR="00A35976" w:rsidRPr="0033525D" w:rsidRDefault="005B1B84" w:rsidP="00A35976">
    <w:pPr>
      <w:ind w:right="506"/>
      <w:jc w:val="left"/>
    </w:pPr>
    <w:fldSimple w:instr=" DOCPROPERTY &quot;Document number&quot;  \* MERGEFORMAT ">
      <w:r w:rsidR="00A35976">
        <w:t>UNEP/OzL.Pro/ExCom/93/75</w:t>
      </w:r>
    </w:fldSimple>
  </w:p>
  <w:p w14:paraId="3F06D40F" w14:textId="77777777" w:rsidR="00A35976" w:rsidRDefault="00A35976" w:rsidP="00A35976">
    <w:pPr>
      <w:tabs>
        <w:tab w:val="left" w:pos="1245"/>
      </w:tabs>
      <w:jc w:val="left"/>
    </w:pPr>
    <w:r>
      <w:t>Annex II</w:t>
    </w:r>
    <w:r>
      <w:tab/>
    </w:r>
  </w:p>
  <w:p w14:paraId="04020B89" w14:textId="77777777" w:rsidR="00A35976" w:rsidRPr="0033525D" w:rsidRDefault="00A35976" w:rsidP="00DB0A36">
    <w:pPr>
      <w:jc w:val="lef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5FAF23" w14:textId="77777777" w:rsidR="00A35976" w:rsidRDefault="005B1B84" w:rsidP="004F7298">
    <w:pPr>
      <w:jc w:val="right"/>
    </w:pPr>
    <w:fldSimple w:instr=" DOCPROPERTY &quot;Document number&quot;  \* MERGEFORMAT ">
      <w:r w:rsidR="00A35976">
        <w:t>UNEP/OzL.Pro/ExCom/93/75</w:t>
      </w:r>
    </w:fldSimple>
  </w:p>
  <w:p w14:paraId="54CEA87B" w14:textId="77777777" w:rsidR="00A35976" w:rsidRPr="0033525D" w:rsidRDefault="00A35976" w:rsidP="004F7298">
    <w:pPr>
      <w:jc w:val="right"/>
    </w:pPr>
    <w:r>
      <w:t>Annex II</w:t>
    </w:r>
  </w:p>
  <w:p w14:paraId="17225D90" w14:textId="77777777" w:rsidR="00A35976" w:rsidRDefault="00A35976">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B66B6F" w14:textId="77777777" w:rsidR="00A35976" w:rsidRDefault="005B1B84" w:rsidP="004F7298">
    <w:pPr>
      <w:jc w:val="right"/>
    </w:pPr>
    <w:fldSimple w:instr=" DOCPROPERTY &quot;Document number&quot;  \* MERGEFORMAT ">
      <w:r w:rsidR="00A35976">
        <w:t>UNEP/OzL.Pro/ExCom/93/75</w:t>
      </w:r>
    </w:fldSimple>
  </w:p>
  <w:p w14:paraId="21446B20" w14:textId="02BA3D91" w:rsidR="00A35976" w:rsidRPr="0033525D" w:rsidRDefault="00A35976" w:rsidP="004F7298">
    <w:pPr>
      <w:jc w:val="right"/>
    </w:pPr>
    <w:r>
      <w:t xml:space="preserve">Annex </w:t>
    </w:r>
    <w:r w:rsidR="00467534">
      <w:t>III</w:t>
    </w:r>
  </w:p>
  <w:p w14:paraId="58CE7062" w14:textId="77777777" w:rsidR="00A35976" w:rsidRDefault="00A359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24EE1C02"/>
    <w:lvl w:ilvl="0">
      <w:start w:val="1"/>
      <w:numFmt w:val="decimal"/>
      <w:pStyle w:val="Heading1"/>
      <w:lvlText w:val="%1."/>
      <w:lvlJc w:val="left"/>
      <w:pPr>
        <w:tabs>
          <w:tab w:val="num" w:pos="0"/>
        </w:tabs>
        <w:ind w:left="0" w:firstLine="0"/>
      </w:pPr>
      <w:rPr>
        <w:b w:val="0"/>
        <w:bCs/>
        <w:i w:val="0"/>
        <w:iCs w:val="0"/>
        <w:color w:val="auto"/>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8A25093"/>
    <w:multiLevelType w:val="hybridMultilevel"/>
    <w:tmpl w:val="13F28218"/>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 w15:restartNumberingAfterBreak="0">
    <w:nsid w:val="248D6F2C"/>
    <w:multiLevelType w:val="hybridMultilevel"/>
    <w:tmpl w:val="D3447738"/>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2B854066"/>
    <w:multiLevelType w:val="hybridMultilevel"/>
    <w:tmpl w:val="89F27B0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6" w15:restartNumberingAfterBreak="0">
    <w:nsid w:val="38A8410C"/>
    <w:multiLevelType w:val="hybridMultilevel"/>
    <w:tmpl w:val="5298F9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91B6008"/>
    <w:multiLevelType w:val="hybridMultilevel"/>
    <w:tmpl w:val="56E2A830"/>
    <w:lvl w:ilvl="0" w:tplc="E978494E">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D4521DE"/>
    <w:multiLevelType w:val="hybridMultilevel"/>
    <w:tmpl w:val="D344773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4F036938"/>
    <w:multiLevelType w:val="hybridMultilevel"/>
    <w:tmpl w:val="8862957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2" w15:restartNumberingAfterBreak="0">
    <w:nsid w:val="553D587B"/>
    <w:multiLevelType w:val="hybridMultilevel"/>
    <w:tmpl w:val="82682FA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59DA43B0"/>
    <w:multiLevelType w:val="hybridMultilevel"/>
    <w:tmpl w:val="D344773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F383F07"/>
    <w:multiLevelType w:val="hybridMultilevel"/>
    <w:tmpl w:val="81DA2B86"/>
    <w:lvl w:ilvl="0" w:tplc="C2EC6C0C">
      <w:start w:val="1"/>
      <w:numFmt w:val="bullet"/>
      <w:lvlText w:val=""/>
      <w:lvlJc w:val="left"/>
      <w:pPr>
        <w:ind w:left="360" w:hanging="360"/>
      </w:pPr>
      <w:rPr>
        <w:rFonts w:ascii="Symbol" w:hAnsi="Symbol" w:hint="default"/>
      </w:rPr>
    </w:lvl>
    <w:lvl w:ilvl="1" w:tplc="4C0A0001">
      <w:start w:val="1"/>
      <w:numFmt w:val="bullet"/>
      <w:lvlText w:val=""/>
      <w:lvlJc w:val="left"/>
      <w:pPr>
        <w:ind w:left="1080" w:hanging="360"/>
      </w:pPr>
      <w:rPr>
        <w:rFonts w:ascii="Symbol" w:hAnsi="Symbol"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6BAB4876"/>
    <w:multiLevelType w:val="hybridMultilevel"/>
    <w:tmpl w:val="5632185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462847601">
    <w:abstractNumId w:val="4"/>
  </w:num>
  <w:num w:numId="3" w16cid:durableId="299306927">
    <w:abstractNumId w:val="9"/>
  </w:num>
  <w:num w:numId="4" w16cid:durableId="559828470">
    <w:abstractNumId w:val="11"/>
  </w:num>
  <w:num w:numId="5" w16cid:durableId="1488010068">
    <w:abstractNumId w:val="17"/>
  </w:num>
  <w:num w:numId="6" w16cid:durableId="444007775">
    <w:abstractNumId w:val="5"/>
  </w:num>
  <w:num w:numId="7" w16cid:durableId="2081637436">
    <w:abstractNumId w:val="15"/>
  </w:num>
  <w:num w:numId="8" w16cid:durableId="258103815">
    <w:abstractNumId w:val="1"/>
  </w:num>
  <w:num w:numId="9" w16cid:durableId="801073293">
    <w:abstractNumId w:val="2"/>
  </w:num>
  <w:num w:numId="10" w16cid:durableId="192614226">
    <w:abstractNumId w:val="13"/>
  </w:num>
  <w:num w:numId="11" w16cid:durableId="2098479336">
    <w:abstractNumId w:val="8"/>
  </w:num>
  <w:num w:numId="12" w16cid:durableId="330255863">
    <w:abstractNumId w:val="14"/>
  </w:num>
  <w:num w:numId="13" w16cid:durableId="1022976746">
    <w:abstractNumId w:val="6"/>
  </w:num>
  <w:num w:numId="14" w16cid:durableId="1645432557">
    <w:abstractNumId w:val="7"/>
  </w:num>
  <w:num w:numId="15" w16cid:durableId="1296108392">
    <w:abstractNumId w:val="3"/>
  </w:num>
  <w:num w:numId="16" w16cid:durableId="1471748239">
    <w:abstractNumId w:val="16"/>
  </w:num>
  <w:num w:numId="17" w16cid:durableId="1920826818">
    <w:abstractNumId w:val="12"/>
  </w:num>
  <w:num w:numId="18" w16cid:durableId="1682315588">
    <w:abstractNumId w:val="10"/>
  </w:num>
  <w:num w:numId="19" w16cid:durableId="614412711">
    <w:abstractNumId w:val="0"/>
  </w:num>
  <w:num w:numId="20" w16cid:durableId="21018713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8595125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81873941">
    <w:abstractNumId w:val="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113E3"/>
    <w:rsid w:val="00000018"/>
    <w:rsid w:val="00000836"/>
    <w:rsid w:val="00000FED"/>
    <w:rsid w:val="000018AA"/>
    <w:rsid w:val="000018B1"/>
    <w:rsid w:val="00002376"/>
    <w:rsid w:val="0000378E"/>
    <w:rsid w:val="00003B8E"/>
    <w:rsid w:val="00003DC9"/>
    <w:rsid w:val="0000434E"/>
    <w:rsid w:val="00004763"/>
    <w:rsid w:val="00005291"/>
    <w:rsid w:val="000074EB"/>
    <w:rsid w:val="000108C5"/>
    <w:rsid w:val="00010B5F"/>
    <w:rsid w:val="00010C6C"/>
    <w:rsid w:val="00010CA5"/>
    <w:rsid w:val="00010D3E"/>
    <w:rsid w:val="0001218E"/>
    <w:rsid w:val="000129B5"/>
    <w:rsid w:val="00014C6B"/>
    <w:rsid w:val="00015E36"/>
    <w:rsid w:val="0001601E"/>
    <w:rsid w:val="00016B62"/>
    <w:rsid w:val="000171C9"/>
    <w:rsid w:val="000211A9"/>
    <w:rsid w:val="00021238"/>
    <w:rsid w:val="00021B50"/>
    <w:rsid w:val="00022696"/>
    <w:rsid w:val="000226BD"/>
    <w:rsid w:val="000228EF"/>
    <w:rsid w:val="00022C7E"/>
    <w:rsid w:val="000236A9"/>
    <w:rsid w:val="00023D8E"/>
    <w:rsid w:val="00024653"/>
    <w:rsid w:val="00024C9C"/>
    <w:rsid w:val="00025FA9"/>
    <w:rsid w:val="00027FE7"/>
    <w:rsid w:val="00030C6E"/>
    <w:rsid w:val="00031260"/>
    <w:rsid w:val="00031A2D"/>
    <w:rsid w:val="00031A64"/>
    <w:rsid w:val="00034021"/>
    <w:rsid w:val="0003455D"/>
    <w:rsid w:val="00034803"/>
    <w:rsid w:val="0003637D"/>
    <w:rsid w:val="000365E3"/>
    <w:rsid w:val="00036687"/>
    <w:rsid w:val="0003681A"/>
    <w:rsid w:val="00036934"/>
    <w:rsid w:val="00036D20"/>
    <w:rsid w:val="000371E5"/>
    <w:rsid w:val="000372B7"/>
    <w:rsid w:val="00040449"/>
    <w:rsid w:val="00040E2A"/>
    <w:rsid w:val="0004178E"/>
    <w:rsid w:val="0004480F"/>
    <w:rsid w:val="00045663"/>
    <w:rsid w:val="000477E5"/>
    <w:rsid w:val="00047A73"/>
    <w:rsid w:val="0005041D"/>
    <w:rsid w:val="00050945"/>
    <w:rsid w:val="00050B32"/>
    <w:rsid w:val="00050F30"/>
    <w:rsid w:val="00050F6E"/>
    <w:rsid w:val="00050FC5"/>
    <w:rsid w:val="0005137B"/>
    <w:rsid w:val="000513E8"/>
    <w:rsid w:val="00051D54"/>
    <w:rsid w:val="00052BDB"/>
    <w:rsid w:val="00053187"/>
    <w:rsid w:val="000534ED"/>
    <w:rsid w:val="00053594"/>
    <w:rsid w:val="00053A2E"/>
    <w:rsid w:val="00054202"/>
    <w:rsid w:val="00056B30"/>
    <w:rsid w:val="00056C68"/>
    <w:rsid w:val="00060BD9"/>
    <w:rsid w:val="00060E03"/>
    <w:rsid w:val="00061EC2"/>
    <w:rsid w:val="00063073"/>
    <w:rsid w:val="00064336"/>
    <w:rsid w:val="00064996"/>
    <w:rsid w:val="00064B95"/>
    <w:rsid w:val="00064D08"/>
    <w:rsid w:val="00064FE6"/>
    <w:rsid w:val="00065C47"/>
    <w:rsid w:val="000665B6"/>
    <w:rsid w:val="000667C2"/>
    <w:rsid w:val="00066CE8"/>
    <w:rsid w:val="000673B3"/>
    <w:rsid w:val="000725AC"/>
    <w:rsid w:val="00072A4A"/>
    <w:rsid w:val="00072CB7"/>
    <w:rsid w:val="000752A8"/>
    <w:rsid w:val="000754E4"/>
    <w:rsid w:val="00075F1A"/>
    <w:rsid w:val="00076214"/>
    <w:rsid w:val="000768C7"/>
    <w:rsid w:val="00076C41"/>
    <w:rsid w:val="00076EA2"/>
    <w:rsid w:val="00077DCA"/>
    <w:rsid w:val="000800D6"/>
    <w:rsid w:val="00080284"/>
    <w:rsid w:val="000807E9"/>
    <w:rsid w:val="00080ED0"/>
    <w:rsid w:val="00080F9D"/>
    <w:rsid w:val="0008150C"/>
    <w:rsid w:val="00081BA9"/>
    <w:rsid w:val="00082E67"/>
    <w:rsid w:val="0008329C"/>
    <w:rsid w:val="000834A0"/>
    <w:rsid w:val="000849FD"/>
    <w:rsid w:val="00085131"/>
    <w:rsid w:val="00085B8F"/>
    <w:rsid w:val="000869CD"/>
    <w:rsid w:val="00086B1E"/>
    <w:rsid w:val="00087344"/>
    <w:rsid w:val="000873FE"/>
    <w:rsid w:val="0008799F"/>
    <w:rsid w:val="00090481"/>
    <w:rsid w:val="00090C22"/>
    <w:rsid w:val="00091947"/>
    <w:rsid w:val="00091BF5"/>
    <w:rsid w:val="000926FF"/>
    <w:rsid w:val="0009271B"/>
    <w:rsid w:val="0009386C"/>
    <w:rsid w:val="00093EC9"/>
    <w:rsid w:val="000947EE"/>
    <w:rsid w:val="00094BDA"/>
    <w:rsid w:val="00095493"/>
    <w:rsid w:val="00095940"/>
    <w:rsid w:val="00097D0F"/>
    <w:rsid w:val="000A1D2E"/>
    <w:rsid w:val="000A2E8E"/>
    <w:rsid w:val="000A3826"/>
    <w:rsid w:val="000A3E91"/>
    <w:rsid w:val="000A45A1"/>
    <w:rsid w:val="000A526B"/>
    <w:rsid w:val="000A57F9"/>
    <w:rsid w:val="000A5D8B"/>
    <w:rsid w:val="000A6C26"/>
    <w:rsid w:val="000B11A3"/>
    <w:rsid w:val="000B16C6"/>
    <w:rsid w:val="000B16EE"/>
    <w:rsid w:val="000B1A96"/>
    <w:rsid w:val="000B1F29"/>
    <w:rsid w:val="000B36C8"/>
    <w:rsid w:val="000B4724"/>
    <w:rsid w:val="000B47A2"/>
    <w:rsid w:val="000B4B8D"/>
    <w:rsid w:val="000B6881"/>
    <w:rsid w:val="000B6EB9"/>
    <w:rsid w:val="000B705C"/>
    <w:rsid w:val="000C0273"/>
    <w:rsid w:val="000C055D"/>
    <w:rsid w:val="000C0736"/>
    <w:rsid w:val="000C0F76"/>
    <w:rsid w:val="000C1276"/>
    <w:rsid w:val="000C16B2"/>
    <w:rsid w:val="000C1A67"/>
    <w:rsid w:val="000C20FA"/>
    <w:rsid w:val="000C22B9"/>
    <w:rsid w:val="000C24E1"/>
    <w:rsid w:val="000C2C7D"/>
    <w:rsid w:val="000C312C"/>
    <w:rsid w:val="000C3804"/>
    <w:rsid w:val="000C4984"/>
    <w:rsid w:val="000C4B36"/>
    <w:rsid w:val="000C6046"/>
    <w:rsid w:val="000C6EEF"/>
    <w:rsid w:val="000C6F47"/>
    <w:rsid w:val="000C7E70"/>
    <w:rsid w:val="000D0268"/>
    <w:rsid w:val="000D19B0"/>
    <w:rsid w:val="000D1B75"/>
    <w:rsid w:val="000D4382"/>
    <w:rsid w:val="000D472B"/>
    <w:rsid w:val="000D478A"/>
    <w:rsid w:val="000D4D3E"/>
    <w:rsid w:val="000D51A8"/>
    <w:rsid w:val="000D52A4"/>
    <w:rsid w:val="000D590E"/>
    <w:rsid w:val="000D6A38"/>
    <w:rsid w:val="000D6C73"/>
    <w:rsid w:val="000D6CC8"/>
    <w:rsid w:val="000D7789"/>
    <w:rsid w:val="000D77A9"/>
    <w:rsid w:val="000D7B87"/>
    <w:rsid w:val="000E07BC"/>
    <w:rsid w:val="000E260B"/>
    <w:rsid w:val="000E2999"/>
    <w:rsid w:val="000E29D3"/>
    <w:rsid w:val="000E2E21"/>
    <w:rsid w:val="000E3A26"/>
    <w:rsid w:val="000E45C6"/>
    <w:rsid w:val="000E464B"/>
    <w:rsid w:val="000E4653"/>
    <w:rsid w:val="000E5819"/>
    <w:rsid w:val="000E5B5B"/>
    <w:rsid w:val="000E5D88"/>
    <w:rsid w:val="000E739D"/>
    <w:rsid w:val="000E767B"/>
    <w:rsid w:val="000F0453"/>
    <w:rsid w:val="000F088C"/>
    <w:rsid w:val="000F1A4B"/>
    <w:rsid w:val="000F1CD4"/>
    <w:rsid w:val="000F2663"/>
    <w:rsid w:val="000F2802"/>
    <w:rsid w:val="000F310A"/>
    <w:rsid w:val="000F317C"/>
    <w:rsid w:val="000F328D"/>
    <w:rsid w:val="000F3891"/>
    <w:rsid w:val="000F4103"/>
    <w:rsid w:val="000F6AD8"/>
    <w:rsid w:val="000F6E06"/>
    <w:rsid w:val="000F70A7"/>
    <w:rsid w:val="000F7F5F"/>
    <w:rsid w:val="001000A2"/>
    <w:rsid w:val="00100968"/>
    <w:rsid w:val="00100AAB"/>
    <w:rsid w:val="00100CE7"/>
    <w:rsid w:val="001010C1"/>
    <w:rsid w:val="00101E07"/>
    <w:rsid w:val="001020CD"/>
    <w:rsid w:val="0010291D"/>
    <w:rsid w:val="0010395C"/>
    <w:rsid w:val="00104507"/>
    <w:rsid w:val="00104BB8"/>
    <w:rsid w:val="00106B28"/>
    <w:rsid w:val="00107341"/>
    <w:rsid w:val="001102D3"/>
    <w:rsid w:val="001103DF"/>
    <w:rsid w:val="00110686"/>
    <w:rsid w:val="00110FEB"/>
    <w:rsid w:val="00111135"/>
    <w:rsid w:val="00111F74"/>
    <w:rsid w:val="00111F7D"/>
    <w:rsid w:val="00112111"/>
    <w:rsid w:val="001122C9"/>
    <w:rsid w:val="00112527"/>
    <w:rsid w:val="00113CCA"/>
    <w:rsid w:val="001153C6"/>
    <w:rsid w:val="00115485"/>
    <w:rsid w:val="00115FB4"/>
    <w:rsid w:val="00117833"/>
    <w:rsid w:val="0012040B"/>
    <w:rsid w:val="00122228"/>
    <w:rsid w:val="00122F25"/>
    <w:rsid w:val="001231E2"/>
    <w:rsid w:val="00123A0D"/>
    <w:rsid w:val="0012496A"/>
    <w:rsid w:val="00124DC7"/>
    <w:rsid w:val="001266B4"/>
    <w:rsid w:val="0012677D"/>
    <w:rsid w:val="00126CDB"/>
    <w:rsid w:val="001304DA"/>
    <w:rsid w:val="00130720"/>
    <w:rsid w:val="001314E2"/>
    <w:rsid w:val="001323A8"/>
    <w:rsid w:val="0013440F"/>
    <w:rsid w:val="001347A9"/>
    <w:rsid w:val="00135980"/>
    <w:rsid w:val="0013786F"/>
    <w:rsid w:val="00137D9D"/>
    <w:rsid w:val="00140BAB"/>
    <w:rsid w:val="00142182"/>
    <w:rsid w:val="0014299A"/>
    <w:rsid w:val="00142E40"/>
    <w:rsid w:val="00143A84"/>
    <w:rsid w:val="001444CE"/>
    <w:rsid w:val="001444ED"/>
    <w:rsid w:val="0014511E"/>
    <w:rsid w:val="0014649F"/>
    <w:rsid w:val="0014729A"/>
    <w:rsid w:val="00147AC8"/>
    <w:rsid w:val="00150EFB"/>
    <w:rsid w:val="00151725"/>
    <w:rsid w:val="00151E6D"/>
    <w:rsid w:val="00152819"/>
    <w:rsid w:val="0015333D"/>
    <w:rsid w:val="00153B6F"/>
    <w:rsid w:val="00154D47"/>
    <w:rsid w:val="0015593D"/>
    <w:rsid w:val="001560C8"/>
    <w:rsid w:val="00157230"/>
    <w:rsid w:val="0015765A"/>
    <w:rsid w:val="001601AE"/>
    <w:rsid w:val="0016050F"/>
    <w:rsid w:val="001609B8"/>
    <w:rsid w:val="0016372D"/>
    <w:rsid w:val="00163824"/>
    <w:rsid w:val="00163C59"/>
    <w:rsid w:val="00164719"/>
    <w:rsid w:val="00166DE9"/>
    <w:rsid w:val="00166FC4"/>
    <w:rsid w:val="001677AC"/>
    <w:rsid w:val="00167E46"/>
    <w:rsid w:val="001708B3"/>
    <w:rsid w:val="00172008"/>
    <w:rsid w:val="0017220F"/>
    <w:rsid w:val="0017405F"/>
    <w:rsid w:val="001745E0"/>
    <w:rsid w:val="00174BF2"/>
    <w:rsid w:val="00175B0B"/>
    <w:rsid w:val="00175EB9"/>
    <w:rsid w:val="001804EA"/>
    <w:rsid w:val="0018073D"/>
    <w:rsid w:val="001812E3"/>
    <w:rsid w:val="00181AF0"/>
    <w:rsid w:val="00181E52"/>
    <w:rsid w:val="001824F0"/>
    <w:rsid w:val="00182BE0"/>
    <w:rsid w:val="00182C0E"/>
    <w:rsid w:val="00184070"/>
    <w:rsid w:val="00184422"/>
    <w:rsid w:val="001845A6"/>
    <w:rsid w:val="00184BB9"/>
    <w:rsid w:val="00185A16"/>
    <w:rsid w:val="0018633C"/>
    <w:rsid w:val="00187137"/>
    <w:rsid w:val="00187AAE"/>
    <w:rsid w:val="00190A61"/>
    <w:rsid w:val="001912B0"/>
    <w:rsid w:val="001923A8"/>
    <w:rsid w:val="00192654"/>
    <w:rsid w:val="00192B6D"/>
    <w:rsid w:val="001930D6"/>
    <w:rsid w:val="00193AD3"/>
    <w:rsid w:val="00195170"/>
    <w:rsid w:val="001963E5"/>
    <w:rsid w:val="00196622"/>
    <w:rsid w:val="00196752"/>
    <w:rsid w:val="00196B3C"/>
    <w:rsid w:val="00196BAA"/>
    <w:rsid w:val="00197289"/>
    <w:rsid w:val="00197519"/>
    <w:rsid w:val="001A05D3"/>
    <w:rsid w:val="001A0BED"/>
    <w:rsid w:val="001A0CA8"/>
    <w:rsid w:val="001A2215"/>
    <w:rsid w:val="001A2469"/>
    <w:rsid w:val="001A2665"/>
    <w:rsid w:val="001A3342"/>
    <w:rsid w:val="001A34D3"/>
    <w:rsid w:val="001A3DA1"/>
    <w:rsid w:val="001A3E3D"/>
    <w:rsid w:val="001A42D6"/>
    <w:rsid w:val="001A49EC"/>
    <w:rsid w:val="001A5051"/>
    <w:rsid w:val="001A5324"/>
    <w:rsid w:val="001A5387"/>
    <w:rsid w:val="001A6056"/>
    <w:rsid w:val="001A7049"/>
    <w:rsid w:val="001A77EE"/>
    <w:rsid w:val="001A7B13"/>
    <w:rsid w:val="001B1E40"/>
    <w:rsid w:val="001B21C8"/>
    <w:rsid w:val="001B306B"/>
    <w:rsid w:val="001B43E9"/>
    <w:rsid w:val="001B4963"/>
    <w:rsid w:val="001B51E1"/>
    <w:rsid w:val="001B5633"/>
    <w:rsid w:val="001B5B78"/>
    <w:rsid w:val="001B6E6B"/>
    <w:rsid w:val="001C06C8"/>
    <w:rsid w:val="001C0B66"/>
    <w:rsid w:val="001C105E"/>
    <w:rsid w:val="001C10C0"/>
    <w:rsid w:val="001C12D6"/>
    <w:rsid w:val="001C141E"/>
    <w:rsid w:val="001C1D0D"/>
    <w:rsid w:val="001C20EC"/>
    <w:rsid w:val="001C2A22"/>
    <w:rsid w:val="001C2C9A"/>
    <w:rsid w:val="001C2F34"/>
    <w:rsid w:val="001C32B9"/>
    <w:rsid w:val="001C3868"/>
    <w:rsid w:val="001C39FD"/>
    <w:rsid w:val="001C3B36"/>
    <w:rsid w:val="001C3C94"/>
    <w:rsid w:val="001C3F88"/>
    <w:rsid w:val="001C4282"/>
    <w:rsid w:val="001C4CFF"/>
    <w:rsid w:val="001C4D7D"/>
    <w:rsid w:val="001C4D87"/>
    <w:rsid w:val="001C50A6"/>
    <w:rsid w:val="001C5A20"/>
    <w:rsid w:val="001C6550"/>
    <w:rsid w:val="001C6806"/>
    <w:rsid w:val="001C7620"/>
    <w:rsid w:val="001C764E"/>
    <w:rsid w:val="001D0179"/>
    <w:rsid w:val="001D2504"/>
    <w:rsid w:val="001D25B7"/>
    <w:rsid w:val="001D27B8"/>
    <w:rsid w:val="001D36E1"/>
    <w:rsid w:val="001D3D22"/>
    <w:rsid w:val="001D3F17"/>
    <w:rsid w:val="001D43AB"/>
    <w:rsid w:val="001D43D7"/>
    <w:rsid w:val="001D5E84"/>
    <w:rsid w:val="001D6088"/>
    <w:rsid w:val="001E0034"/>
    <w:rsid w:val="001E1052"/>
    <w:rsid w:val="001E21B1"/>
    <w:rsid w:val="001E28A0"/>
    <w:rsid w:val="001E2F93"/>
    <w:rsid w:val="001E31AD"/>
    <w:rsid w:val="001E3B81"/>
    <w:rsid w:val="001E4554"/>
    <w:rsid w:val="001E4849"/>
    <w:rsid w:val="001E56F0"/>
    <w:rsid w:val="001E5940"/>
    <w:rsid w:val="001E5DAE"/>
    <w:rsid w:val="001E61CC"/>
    <w:rsid w:val="001E61E5"/>
    <w:rsid w:val="001E682F"/>
    <w:rsid w:val="001E717D"/>
    <w:rsid w:val="001E740E"/>
    <w:rsid w:val="001E7D35"/>
    <w:rsid w:val="001F023D"/>
    <w:rsid w:val="001F20E8"/>
    <w:rsid w:val="001F2159"/>
    <w:rsid w:val="001F327B"/>
    <w:rsid w:val="001F3CA7"/>
    <w:rsid w:val="001F3EEC"/>
    <w:rsid w:val="001F4253"/>
    <w:rsid w:val="001F428F"/>
    <w:rsid w:val="001F466D"/>
    <w:rsid w:val="001F4928"/>
    <w:rsid w:val="001F53FD"/>
    <w:rsid w:val="001F6944"/>
    <w:rsid w:val="001F6ED3"/>
    <w:rsid w:val="001F7905"/>
    <w:rsid w:val="001F7A7B"/>
    <w:rsid w:val="00201A63"/>
    <w:rsid w:val="00202194"/>
    <w:rsid w:val="002024FF"/>
    <w:rsid w:val="002027EF"/>
    <w:rsid w:val="002028E7"/>
    <w:rsid w:val="002031A0"/>
    <w:rsid w:val="00204701"/>
    <w:rsid w:val="002047AC"/>
    <w:rsid w:val="00204ECC"/>
    <w:rsid w:val="0020514E"/>
    <w:rsid w:val="00205445"/>
    <w:rsid w:val="0020546F"/>
    <w:rsid w:val="0020554B"/>
    <w:rsid w:val="00205DC1"/>
    <w:rsid w:val="0020760E"/>
    <w:rsid w:val="00207CF9"/>
    <w:rsid w:val="00210A06"/>
    <w:rsid w:val="00210B8B"/>
    <w:rsid w:val="00211547"/>
    <w:rsid w:val="00211903"/>
    <w:rsid w:val="002121B3"/>
    <w:rsid w:val="0021234B"/>
    <w:rsid w:val="00212F62"/>
    <w:rsid w:val="00212F9C"/>
    <w:rsid w:val="0021455D"/>
    <w:rsid w:val="00214863"/>
    <w:rsid w:val="00215515"/>
    <w:rsid w:val="002156B4"/>
    <w:rsid w:val="0021582B"/>
    <w:rsid w:val="002161B7"/>
    <w:rsid w:val="002161C0"/>
    <w:rsid w:val="002164A6"/>
    <w:rsid w:val="002201B6"/>
    <w:rsid w:val="0022050B"/>
    <w:rsid w:val="002207D7"/>
    <w:rsid w:val="00220E2D"/>
    <w:rsid w:val="00221E58"/>
    <w:rsid w:val="00222798"/>
    <w:rsid w:val="002233C9"/>
    <w:rsid w:val="00223430"/>
    <w:rsid w:val="00223B07"/>
    <w:rsid w:val="0022404F"/>
    <w:rsid w:val="00224C54"/>
    <w:rsid w:val="00224FCD"/>
    <w:rsid w:val="0022556C"/>
    <w:rsid w:val="002259AD"/>
    <w:rsid w:val="00225F97"/>
    <w:rsid w:val="00227604"/>
    <w:rsid w:val="00230AC5"/>
    <w:rsid w:val="00231513"/>
    <w:rsid w:val="0023270C"/>
    <w:rsid w:val="00232F98"/>
    <w:rsid w:val="002341C8"/>
    <w:rsid w:val="00234247"/>
    <w:rsid w:val="0023532C"/>
    <w:rsid w:val="00236ECA"/>
    <w:rsid w:val="00237C9C"/>
    <w:rsid w:val="002416BC"/>
    <w:rsid w:val="00242212"/>
    <w:rsid w:val="00242993"/>
    <w:rsid w:val="00244BE7"/>
    <w:rsid w:val="00245BDF"/>
    <w:rsid w:val="0024668C"/>
    <w:rsid w:val="00246A5C"/>
    <w:rsid w:val="00246EBD"/>
    <w:rsid w:val="00247283"/>
    <w:rsid w:val="00247864"/>
    <w:rsid w:val="00247917"/>
    <w:rsid w:val="00250BB5"/>
    <w:rsid w:val="002521CE"/>
    <w:rsid w:val="00252738"/>
    <w:rsid w:val="00253064"/>
    <w:rsid w:val="00253222"/>
    <w:rsid w:val="00253C0D"/>
    <w:rsid w:val="00255DFF"/>
    <w:rsid w:val="0025612B"/>
    <w:rsid w:val="002577EE"/>
    <w:rsid w:val="002579DC"/>
    <w:rsid w:val="0026050F"/>
    <w:rsid w:val="00260745"/>
    <w:rsid w:val="00260B91"/>
    <w:rsid w:val="0026137A"/>
    <w:rsid w:val="00261727"/>
    <w:rsid w:val="0026174C"/>
    <w:rsid w:val="00261848"/>
    <w:rsid w:val="00261A20"/>
    <w:rsid w:val="00261B45"/>
    <w:rsid w:val="00261C13"/>
    <w:rsid w:val="002623B1"/>
    <w:rsid w:val="00262847"/>
    <w:rsid w:val="00262B82"/>
    <w:rsid w:val="00262BD5"/>
    <w:rsid w:val="0026302A"/>
    <w:rsid w:val="00263BC0"/>
    <w:rsid w:val="00263EB3"/>
    <w:rsid w:val="00264F6C"/>
    <w:rsid w:val="0026581E"/>
    <w:rsid w:val="00265852"/>
    <w:rsid w:val="00265863"/>
    <w:rsid w:val="00265915"/>
    <w:rsid w:val="00267124"/>
    <w:rsid w:val="00267CF2"/>
    <w:rsid w:val="0027011C"/>
    <w:rsid w:val="00270649"/>
    <w:rsid w:val="00270A62"/>
    <w:rsid w:val="00271F69"/>
    <w:rsid w:val="002731E5"/>
    <w:rsid w:val="00273DFC"/>
    <w:rsid w:val="00273E96"/>
    <w:rsid w:val="00273EB1"/>
    <w:rsid w:val="002743F5"/>
    <w:rsid w:val="002749DE"/>
    <w:rsid w:val="0027560E"/>
    <w:rsid w:val="00275E38"/>
    <w:rsid w:val="002762A9"/>
    <w:rsid w:val="002776D2"/>
    <w:rsid w:val="00277F3D"/>
    <w:rsid w:val="0028147C"/>
    <w:rsid w:val="002816F1"/>
    <w:rsid w:val="0028170D"/>
    <w:rsid w:val="00281BB2"/>
    <w:rsid w:val="0028275B"/>
    <w:rsid w:val="00283283"/>
    <w:rsid w:val="002836BF"/>
    <w:rsid w:val="002846CC"/>
    <w:rsid w:val="00284A68"/>
    <w:rsid w:val="002858C4"/>
    <w:rsid w:val="002861C9"/>
    <w:rsid w:val="002879F6"/>
    <w:rsid w:val="00287BC4"/>
    <w:rsid w:val="002907B6"/>
    <w:rsid w:val="0029102E"/>
    <w:rsid w:val="00291693"/>
    <w:rsid w:val="00291B74"/>
    <w:rsid w:val="00292EC5"/>
    <w:rsid w:val="00293010"/>
    <w:rsid w:val="002933D3"/>
    <w:rsid w:val="00293A68"/>
    <w:rsid w:val="002944DA"/>
    <w:rsid w:val="0029454E"/>
    <w:rsid w:val="0029540F"/>
    <w:rsid w:val="00296CCC"/>
    <w:rsid w:val="002972A7"/>
    <w:rsid w:val="0029737B"/>
    <w:rsid w:val="002A00A3"/>
    <w:rsid w:val="002A03C3"/>
    <w:rsid w:val="002A1C5A"/>
    <w:rsid w:val="002A22BF"/>
    <w:rsid w:val="002A25EB"/>
    <w:rsid w:val="002A363E"/>
    <w:rsid w:val="002A4E51"/>
    <w:rsid w:val="002A593C"/>
    <w:rsid w:val="002A5A4B"/>
    <w:rsid w:val="002A5EC0"/>
    <w:rsid w:val="002A6DC3"/>
    <w:rsid w:val="002A6E26"/>
    <w:rsid w:val="002A7045"/>
    <w:rsid w:val="002A72EC"/>
    <w:rsid w:val="002A75B0"/>
    <w:rsid w:val="002A7C27"/>
    <w:rsid w:val="002B020C"/>
    <w:rsid w:val="002B0334"/>
    <w:rsid w:val="002B0877"/>
    <w:rsid w:val="002B12D0"/>
    <w:rsid w:val="002B1937"/>
    <w:rsid w:val="002B1963"/>
    <w:rsid w:val="002B254E"/>
    <w:rsid w:val="002B2794"/>
    <w:rsid w:val="002B2D4E"/>
    <w:rsid w:val="002B3950"/>
    <w:rsid w:val="002B4C33"/>
    <w:rsid w:val="002B56A3"/>
    <w:rsid w:val="002B5BF5"/>
    <w:rsid w:val="002B6A87"/>
    <w:rsid w:val="002B72E9"/>
    <w:rsid w:val="002B74DD"/>
    <w:rsid w:val="002C04AB"/>
    <w:rsid w:val="002C33E1"/>
    <w:rsid w:val="002C53F3"/>
    <w:rsid w:val="002C6162"/>
    <w:rsid w:val="002C66AF"/>
    <w:rsid w:val="002C69FE"/>
    <w:rsid w:val="002C6A9F"/>
    <w:rsid w:val="002C7998"/>
    <w:rsid w:val="002D027A"/>
    <w:rsid w:val="002D0967"/>
    <w:rsid w:val="002D1288"/>
    <w:rsid w:val="002D269B"/>
    <w:rsid w:val="002D38A3"/>
    <w:rsid w:val="002D3ABE"/>
    <w:rsid w:val="002D430B"/>
    <w:rsid w:val="002D4787"/>
    <w:rsid w:val="002D4B67"/>
    <w:rsid w:val="002D4CB5"/>
    <w:rsid w:val="002D561B"/>
    <w:rsid w:val="002D5731"/>
    <w:rsid w:val="002D5B35"/>
    <w:rsid w:val="002D5D91"/>
    <w:rsid w:val="002D6063"/>
    <w:rsid w:val="002D6AB7"/>
    <w:rsid w:val="002D78DE"/>
    <w:rsid w:val="002D7B2E"/>
    <w:rsid w:val="002E043D"/>
    <w:rsid w:val="002E09FA"/>
    <w:rsid w:val="002E0FC0"/>
    <w:rsid w:val="002E17B3"/>
    <w:rsid w:val="002E1B99"/>
    <w:rsid w:val="002E35D9"/>
    <w:rsid w:val="002E4BBA"/>
    <w:rsid w:val="002E5FE9"/>
    <w:rsid w:val="002F0880"/>
    <w:rsid w:val="002F17E7"/>
    <w:rsid w:val="002F1D10"/>
    <w:rsid w:val="002F1DE3"/>
    <w:rsid w:val="002F1E53"/>
    <w:rsid w:val="002F2696"/>
    <w:rsid w:val="002F2709"/>
    <w:rsid w:val="002F2CAA"/>
    <w:rsid w:val="002F3AB2"/>
    <w:rsid w:val="002F3E0E"/>
    <w:rsid w:val="002F42B2"/>
    <w:rsid w:val="002F45A0"/>
    <w:rsid w:val="002F5E1C"/>
    <w:rsid w:val="002F6FF7"/>
    <w:rsid w:val="002F747F"/>
    <w:rsid w:val="0030052C"/>
    <w:rsid w:val="00300766"/>
    <w:rsid w:val="00301580"/>
    <w:rsid w:val="0030190B"/>
    <w:rsid w:val="00301CBC"/>
    <w:rsid w:val="0030207B"/>
    <w:rsid w:val="003020F4"/>
    <w:rsid w:val="00302773"/>
    <w:rsid w:val="00303D21"/>
    <w:rsid w:val="0030529B"/>
    <w:rsid w:val="00305B65"/>
    <w:rsid w:val="00306934"/>
    <w:rsid w:val="0030736F"/>
    <w:rsid w:val="00307551"/>
    <w:rsid w:val="00307E75"/>
    <w:rsid w:val="00310382"/>
    <w:rsid w:val="003112A5"/>
    <w:rsid w:val="00311D96"/>
    <w:rsid w:val="003126CA"/>
    <w:rsid w:val="00312D36"/>
    <w:rsid w:val="00313F18"/>
    <w:rsid w:val="0031469D"/>
    <w:rsid w:val="0031532A"/>
    <w:rsid w:val="003154F3"/>
    <w:rsid w:val="003155A5"/>
    <w:rsid w:val="003169EC"/>
    <w:rsid w:val="00317571"/>
    <w:rsid w:val="00317CFE"/>
    <w:rsid w:val="00321868"/>
    <w:rsid w:val="0032219D"/>
    <w:rsid w:val="00323938"/>
    <w:rsid w:val="00323F59"/>
    <w:rsid w:val="0032540D"/>
    <w:rsid w:val="0032562D"/>
    <w:rsid w:val="0032609E"/>
    <w:rsid w:val="00326499"/>
    <w:rsid w:val="0032795D"/>
    <w:rsid w:val="00327B5F"/>
    <w:rsid w:val="003306E1"/>
    <w:rsid w:val="003307EA"/>
    <w:rsid w:val="00330B6B"/>
    <w:rsid w:val="00331017"/>
    <w:rsid w:val="0033179A"/>
    <w:rsid w:val="00331C29"/>
    <w:rsid w:val="003320E4"/>
    <w:rsid w:val="00332504"/>
    <w:rsid w:val="003327F8"/>
    <w:rsid w:val="00332FD9"/>
    <w:rsid w:val="00333353"/>
    <w:rsid w:val="0033357B"/>
    <w:rsid w:val="0033525D"/>
    <w:rsid w:val="00335680"/>
    <w:rsid w:val="00336827"/>
    <w:rsid w:val="00336A33"/>
    <w:rsid w:val="00336BA0"/>
    <w:rsid w:val="00336DB5"/>
    <w:rsid w:val="00337789"/>
    <w:rsid w:val="003403D8"/>
    <w:rsid w:val="00340482"/>
    <w:rsid w:val="003408A1"/>
    <w:rsid w:val="003409EF"/>
    <w:rsid w:val="00340B27"/>
    <w:rsid w:val="00340B43"/>
    <w:rsid w:val="003414F3"/>
    <w:rsid w:val="003425D4"/>
    <w:rsid w:val="0034364B"/>
    <w:rsid w:val="00343D15"/>
    <w:rsid w:val="003450AA"/>
    <w:rsid w:val="003459BF"/>
    <w:rsid w:val="00346EFE"/>
    <w:rsid w:val="0034755C"/>
    <w:rsid w:val="0034774B"/>
    <w:rsid w:val="0035004F"/>
    <w:rsid w:val="0035113A"/>
    <w:rsid w:val="003517D9"/>
    <w:rsid w:val="00351803"/>
    <w:rsid w:val="00352828"/>
    <w:rsid w:val="003532ED"/>
    <w:rsid w:val="00353334"/>
    <w:rsid w:val="003540AA"/>
    <w:rsid w:val="00354335"/>
    <w:rsid w:val="00354F44"/>
    <w:rsid w:val="00355E51"/>
    <w:rsid w:val="0035613E"/>
    <w:rsid w:val="003563EF"/>
    <w:rsid w:val="003566FF"/>
    <w:rsid w:val="003571A2"/>
    <w:rsid w:val="00360E85"/>
    <w:rsid w:val="003610CB"/>
    <w:rsid w:val="003612EE"/>
    <w:rsid w:val="00361B04"/>
    <w:rsid w:val="00363EE9"/>
    <w:rsid w:val="0036599C"/>
    <w:rsid w:val="003662D4"/>
    <w:rsid w:val="00367CF0"/>
    <w:rsid w:val="003704EF"/>
    <w:rsid w:val="0037091D"/>
    <w:rsid w:val="00371BAE"/>
    <w:rsid w:val="003727FF"/>
    <w:rsid w:val="0037443F"/>
    <w:rsid w:val="00376128"/>
    <w:rsid w:val="0037620D"/>
    <w:rsid w:val="0037742E"/>
    <w:rsid w:val="00377CDA"/>
    <w:rsid w:val="00377D56"/>
    <w:rsid w:val="00377FA8"/>
    <w:rsid w:val="00380792"/>
    <w:rsid w:val="00380AAC"/>
    <w:rsid w:val="00382428"/>
    <w:rsid w:val="0038245A"/>
    <w:rsid w:val="00383226"/>
    <w:rsid w:val="0038399C"/>
    <w:rsid w:val="003839BC"/>
    <w:rsid w:val="003840E6"/>
    <w:rsid w:val="00385643"/>
    <w:rsid w:val="00385AEF"/>
    <w:rsid w:val="00385CFC"/>
    <w:rsid w:val="00386100"/>
    <w:rsid w:val="0038654A"/>
    <w:rsid w:val="003917F1"/>
    <w:rsid w:val="0039283B"/>
    <w:rsid w:val="00392933"/>
    <w:rsid w:val="0039337A"/>
    <w:rsid w:val="003935E9"/>
    <w:rsid w:val="0039392E"/>
    <w:rsid w:val="00395B94"/>
    <w:rsid w:val="00395E33"/>
    <w:rsid w:val="00396558"/>
    <w:rsid w:val="00397526"/>
    <w:rsid w:val="00397D5F"/>
    <w:rsid w:val="003A0632"/>
    <w:rsid w:val="003A1D87"/>
    <w:rsid w:val="003A1EE4"/>
    <w:rsid w:val="003A2155"/>
    <w:rsid w:val="003A229E"/>
    <w:rsid w:val="003A3189"/>
    <w:rsid w:val="003A3B1F"/>
    <w:rsid w:val="003A3CA7"/>
    <w:rsid w:val="003A5058"/>
    <w:rsid w:val="003A554C"/>
    <w:rsid w:val="003A559F"/>
    <w:rsid w:val="003A56BD"/>
    <w:rsid w:val="003A58CE"/>
    <w:rsid w:val="003A6E01"/>
    <w:rsid w:val="003B0170"/>
    <w:rsid w:val="003B0BEB"/>
    <w:rsid w:val="003B14B1"/>
    <w:rsid w:val="003B2B4F"/>
    <w:rsid w:val="003B33BD"/>
    <w:rsid w:val="003B3955"/>
    <w:rsid w:val="003B3B29"/>
    <w:rsid w:val="003B42B1"/>
    <w:rsid w:val="003B4305"/>
    <w:rsid w:val="003B441A"/>
    <w:rsid w:val="003B4BDB"/>
    <w:rsid w:val="003B569D"/>
    <w:rsid w:val="003B6C5D"/>
    <w:rsid w:val="003B6D0D"/>
    <w:rsid w:val="003B6F42"/>
    <w:rsid w:val="003B70BC"/>
    <w:rsid w:val="003B7D57"/>
    <w:rsid w:val="003C00B2"/>
    <w:rsid w:val="003C0198"/>
    <w:rsid w:val="003C01E1"/>
    <w:rsid w:val="003C083A"/>
    <w:rsid w:val="003C09DC"/>
    <w:rsid w:val="003C102E"/>
    <w:rsid w:val="003C123C"/>
    <w:rsid w:val="003C14D0"/>
    <w:rsid w:val="003C2146"/>
    <w:rsid w:val="003C2455"/>
    <w:rsid w:val="003C3C0E"/>
    <w:rsid w:val="003C54C4"/>
    <w:rsid w:val="003C64DE"/>
    <w:rsid w:val="003C7D2E"/>
    <w:rsid w:val="003C7E1B"/>
    <w:rsid w:val="003D1ABE"/>
    <w:rsid w:val="003D1D8A"/>
    <w:rsid w:val="003D2D09"/>
    <w:rsid w:val="003D3377"/>
    <w:rsid w:val="003D38FA"/>
    <w:rsid w:val="003D3A84"/>
    <w:rsid w:val="003D42A6"/>
    <w:rsid w:val="003D4E69"/>
    <w:rsid w:val="003D4F21"/>
    <w:rsid w:val="003D4FAC"/>
    <w:rsid w:val="003D5003"/>
    <w:rsid w:val="003D5A5E"/>
    <w:rsid w:val="003D5DFE"/>
    <w:rsid w:val="003D63A2"/>
    <w:rsid w:val="003D6825"/>
    <w:rsid w:val="003D76B6"/>
    <w:rsid w:val="003D7E4D"/>
    <w:rsid w:val="003D7FCD"/>
    <w:rsid w:val="003E0069"/>
    <w:rsid w:val="003E01D3"/>
    <w:rsid w:val="003E17A5"/>
    <w:rsid w:val="003E1A33"/>
    <w:rsid w:val="003E1DD8"/>
    <w:rsid w:val="003E1E36"/>
    <w:rsid w:val="003E24C3"/>
    <w:rsid w:val="003E25E5"/>
    <w:rsid w:val="003E3864"/>
    <w:rsid w:val="003E3EAE"/>
    <w:rsid w:val="003E4154"/>
    <w:rsid w:val="003E4194"/>
    <w:rsid w:val="003E4E86"/>
    <w:rsid w:val="003E589B"/>
    <w:rsid w:val="003E6729"/>
    <w:rsid w:val="003E7906"/>
    <w:rsid w:val="003F000F"/>
    <w:rsid w:val="003F0E5A"/>
    <w:rsid w:val="003F117F"/>
    <w:rsid w:val="003F2010"/>
    <w:rsid w:val="003F2D48"/>
    <w:rsid w:val="003F35FF"/>
    <w:rsid w:val="003F3C50"/>
    <w:rsid w:val="003F476E"/>
    <w:rsid w:val="003F4B8B"/>
    <w:rsid w:val="003F4EBB"/>
    <w:rsid w:val="003F77F3"/>
    <w:rsid w:val="003F7873"/>
    <w:rsid w:val="00400C5B"/>
    <w:rsid w:val="0040290B"/>
    <w:rsid w:val="004046D6"/>
    <w:rsid w:val="00406202"/>
    <w:rsid w:val="004067A7"/>
    <w:rsid w:val="00406A6A"/>
    <w:rsid w:val="00406B22"/>
    <w:rsid w:val="00407147"/>
    <w:rsid w:val="004073A6"/>
    <w:rsid w:val="004078FA"/>
    <w:rsid w:val="00411D08"/>
    <w:rsid w:val="00411D12"/>
    <w:rsid w:val="00414A9B"/>
    <w:rsid w:val="0041520B"/>
    <w:rsid w:val="0041587F"/>
    <w:rsid w:val="00415E61"/>
    <w:rsid w:val="00416048"/>
    <w:rsid w:val="004168F7"/>
    <w:rsid w:val="00416DD5"/>
    <w:rsid w:val="00417005"/>
    <w:rsid w:val="004200D6"/>
    <w:rsid w:val="00421937"/>
    <w:rsid w:val="0042338E"/>
    <w:rsid w:val="00423525"/>
    <w:rsid w:val="004237DF"/>
    <w:rsid w:val="00423EBB"/>
    <w:rsid w:val="00425619"/>
    <w:rsid w:val="00425731"/>
    <w:rsid w:val="00426B10"/>
    <w:rsid w:val="00426CDD"/>
    <w:rsid w:val="0042764B"/>
    <w:rsid w:val="004279D8"/>
    <w:rsid w:val="00431041"/>
    <w:rsid w:val="00431E08"/>
    <w:rsid w:val="00431F27"/>
    <w:rsid w:val="00431FA6"/>
    <w:rsid w:val="0043247B"/>
    <w:rsid w:val="004328A7"/>
    <w:rsid w:val="004334C1"/>
    <w:rsid w:val="00433B25"/>
    <w:rsid w:val="00433F7D"/>
    <w:rsid w:val="00434C74"/>
    <w:rsid w:val="004354F6"/>
    <w:rsid w:val="00437509"/>
    <w:rsid w:val="0044083E"/>
    <w:rsid w:val="00440C50"/>
    <w:rsid w:val="00441360"/>
    <w:rsid w:val="004418A6"/>
    <w:rsid w:val="0044212F"/>
    <w:rsid w:val="00442ABE"/>
    <w:rsid w:val="004448C3"/>
    <w:rsid w:val="00445411"/>
    <w:rsid w:val="004461E9"/>
    <w:rsid w:val="00446B50"/>
    <w:rsid w:val="00450AA3"/>
    <w:rsid w:val="004526C7"/>
    <w:rsid w:val="00452893"/>
    <w:rsid w:val="00452A02"/>
    <w:rsid w:val="00452AF7"/>
    <w:rsid w:val="004533E2"/>
    <w:rsid w:val="00453C8D"/>
    <w:rsid w:val="00453EB4"/>
    <w:rsid w:val="0045551D"/>
    <w:rsid w:val="004560B4"/>
    <w:rsid w:val="00456EB4"/>
    <w:rsid w:val="00457048"/>
    <w:rsid w:val="004577E2"/>
    <w:rsid w:val="00457827"/>
    <w:rsid w:val="0046044F"/>
    <w:rsid w:val="00460989"/>
    <w:rsid w:val="00461093"/>
    <w:rsid w:val="0046241D"/>
    <w:rsid w:val="004626E3"/>
    <w:rsid w:val="0046317D"/>
    <w:rsid w:val="00463E4B"/>
    <w:rsid w:val="004649CE"/>
    <w:rsid w:val="00465806"/>
    <w:rsid w:val="004669B1"/>
    <w:rsid w:val="00466F9E"/>
    <w:rsid w:val="004674B2"/>
    <w:rsid w:val="00467534"/>
    <w:rsid w:val="00467FCC"/>
    <w:rsid w:val="004712A6"/>
    <w:rsid w:val="004714D2"/>
    <w:rsid w:val="004716B0"/>
    <w:rsid w:val="004718F3"/>
    <w:rsid w:val="00471C6A"/>
    <w:rsid w:val="00472674"/>
    <w:rsid w:val="0047273F"/>
    <w:rsid w:val="00473F74"/>
    <w:rsid w:val="004744C4"/>
    <w:rsid w:val="00475040"/>
    <w:rsid w:val="0047553C"/>
    <w:rsid w:val="0047568A"/>
    <w:rsid w:val="00475771"/>
    <w:rsid w:val="004765B9"/>
    <w:rsid w:val="00476B25"/>
    <w:rsid w:val="004771D7"/>
    <w:rsid w:val="00477803"/>
    <w:rsid w:val="00480948"/>
    <w:rsid w:val="00481842"/>
    <w:rsid w:val="00482B04"/>
    <w:rsid w:val="0048352E"/>
    <w:rsid w:val="004855F6"/>
    <w:rsid w:val="004862A2"/>
    <w:rsid w:val="00486CD1"/>
    <w:rsid w:val="00486E19"/>
    <w:rsid w:val="0048784E"/>
    <w:rsid w:val="00490190"/>
    <w:rsid w:val="00490669"/>
    <w:rsid w:val="00490C06"/>
    <w:rsid w:val="0049108A"/>
    <w:rsid w:val="00491E85"/>
    <w:rsid w:val="00491EFD"/>
    <w:rsid w:val="00492943"/>
    <w:rsid w:val="00492C1E"/>
    <w:rsid w:val="0049365B"/>
    <w:rsid w:val="00493D40"/>
    <w:rsid w:val="00493EE3"/>
    <w:rsid w:val="00494064"/>
    <w:rsid w:val="00494325"/>
    <w:rsid w:val="00494D3B"/>
    <w:rsid w:val="00495026"/>
    <w:rsid w:val="004952A5"/>
    <w:rsid w:val="00495827"/>
    <w:rsid w:val="00496685"/>
    <w:rsid w:val="004967B6"/>
    <w:rsid w:val="004967EE"/>
    <w:rsid w:val="00496EFA"/>
    <w:rsid w:val="00496F70"/>
    <w:rsid w:val="004A01B9"/>
    <w:rsid w:val="004A03D0"/>
    <w:rsid w:val="004A0EC6"/>
    <w:rsid w:val="004A11A1"/>
    <w:rsid w:val="004A179A"/>
    <w:rsid w:val="004A222A"/>
    <w:rsid w:val="004A2B23"/>
    <w:rsid w:val="004A2CEF"/>
    <w:rsid w:val="004A48C4"/>
    <w:rsid w:val="004A4ADD"/>
    <w:rsid w:val="004A4D36"/>
    <w:rsid w:val="004A504B"/>
    <w:rsid w:val="004A5295"/>
    <w:rsid w:val="004A591E"/>
    <w:rsid w:val="004A5957"/>
    <w:rsid w:val="004A59B1"/>
    <w:rsid w:val="004A5B3B"/>
    <w:rsid w:val="004A6911"/>
    <w:rsid w:val="004A6961"/>
    <w:rsid w:val="004A6A6E"/>
    <w:rsid w:val="004A6B9C"/>
    <w:rsid w:val="004A6E8A"/>
    <w:rsid w:val="004A77BC"/>
    <w:rsid w:val="004A7AD1"/>
    <w:rsid w:val="004A7C47"/>
    <w:rsid w:val="004B0B57"/>
    <w:rsid w:val="004B18B7"/>
    <w:rsid w:val="004B2798"/>
    <w:rsid w:val="004B2964"/>
    <w:rsid w:val="004B301A"/>
    <w:rsid w:val="004B385F"/>
    <w:rsid w:val="004B3ECD"/>
    <w:rsid w:val="004B411F"/>
    <w:rsid w:val="004B44C4"/>
    <w:rsid w:val="004B45C1"/>
    <w:rsid w:val="004B4DC7"/>
    <w:rsid w:val="004B54E0"/>
    <w:rsid w:val="004B5A77"/>
    <w:rsid w:val="004B5C7B"/>
    <w:rsid w:val="004B5CB0"/>
    <w:rsid w:val="004B5DCD"/>
    <w:rsid w:val="004B6B8E"/>
    <w:rsid w:val="004B7384"/>
    <w:rsid w:val="004B74AB"/>
    <w:rsid w:val="004B7662"/>
    <w:rsid w:val="004C011E"/>
    <w:rsid w:val="004C01D8"/>
    <w:rsid w:val="004C04AD"/>
    <w:rsid w:val="004C1225"/>
    <w:rsid w:val="004C249F"/>
    <w:rsid w:val="004C2AE3"/>
    <w:rsid w:val="004C4269"/>
    <w:rsid w:val="004C446A"/>
    <w:rsid w:val="004C45FB"/>
    <w:rsid w:val="004C5DF7"/>
    <w:rsid w:val="004C65AA"/>
    <w:rsid w:val="004C6A9C"/>
    <w:rsid w:val="004C6C70"/>
    <w:rsid w:val="004C7275"/>
    <w:rsid w:val="004C7C87"/>
    <w:rsid w:val="004D1F17"/>
    <w:rsid w:val="004D2397"/>
    <w:rsid w:val="004D2B46"/>
    <w:rsid w:val="004D3993"/>
    <w:rsid w:val="004D4030"/>
    <w:rsid w:val="004D433A"/>
    <w:rsid w:val="004D44C1"/>
    <w:rsid w:val="004D4CF7"/>
    <w:rsid w:val="004D526C"/>
    <w:rsid w:val="004D5827"/>
    <w:rsid w:val="004D5A23"/>
    <w:rsid w:val="004D6236"/>
    <w:rsid w:val="004D661C"/>
    <w:rsid w:val="004D67C7"/>
    <w:rsid w:val="004D6D64"/>
    <w:rsid w:val="004D6F2E"/>
    <w:rsid w:val="004D72B1"/>
    <w:rsid w:val="004D7F90"/>
    <w:rsid w:val="004E10EB"/>
    <w:rsid w:val="004E175E"/>
    <w:rsid w:val="004E20A2"/>
    <w:rsid w:val="004E23E2"/>
    <w:rsid w:val="004E2441"/>
    <w:rsid w:val="004E44CB"/>
    <w:rsid w:val="004E4DBB"/>
    <w:rsid w:val="004E4E41"/>
    <w:rsid w:val="004E558E"/>
    <w:rsid w:val="004E5717"/>
    <w:rsid w:val="004E5945"/>
    <w:rsid w:val="004E5DE5"/>
    <w:rsid w:val="004E6178"/>
    <w:rsid w:val="004E73DB"/>
    <w:rsid w:val="004E7F9C"/>
    <w:rsid w:val="004F14A0"/>
    <w:rsid w:val="004F1696"/>
    <w:rsid w:val="004F2DB5"/>
    <w:rsid w:val="004F2DE8"/>
    <w:rsid w:val="004F3493"/>
    <w:rsid w:val="004F3F77"/>
    <w:rsid w:val="004F4227"/>
    <w:rsid w:val="004F4D98"/>
    <w:rsid w:val="004F5143"/>
    <w:rsid w:val="004F57B7"/>
    <w:rsid w:val="004F5ED5"/>
    <w:rsid w:val="004F6419"/>
    <w:rsid w:val="004F6489"/>
    <w:rsid w:val="004F6689"/>
    <w:rsid w:val="004F678B"/>
    <w:rsid w:val="004F7298"/>
    <w:rsid w:val="004F769B"/>
    <w:rsid w:val="0050042D"/>
    <w:rsid w:val="0050196F"/>
    <w:rsid w:val="00501F6C"/>
    <w:rsid w:val="005025E7"/>
    <w:rsid w:val="00502AFA"/>
    <w:rsid w:val="00502EEE"/>
    <w:rsid w:val="00503E50"/>
    <w:rsid w:val="00504E74"/>
    <w:rsid w:val="00505225"/>
    <w:rsid w:val="00506164"/>
    <w:rsid w:val="005064F5"/>
    <w:rsid w:val="00506643"/>
    <w:rsid w:val="00506B8E"/>
    <w:rsid w:val="00510832"/>
    <w:rsid w:val="00511728"/>
    <w:rsid w:val="00511766"/>
    <w:rsid w:val="00511ACE"/>
    <w:rsid w:val="00511DF2"/>
    <w:rsid w:val="00512A96"/>
    <w:rsid w:val="00512B09"/>
    <w:rsid w:val="0051323D"/>
    <w:rsid w:val="00514014"/>
    <w:rsid w:val="0051583D"/>
    <w:rsid w:val="00515A0E"/>
    <w:rsid w:val="0051608B"/>
    <w:rsid w:val="005162BF"/>
    <w:rsid w:val="005162D0"/>
    <w:rsid w:val="005162D4"/>
    <w:rsid w:val="0051698A"/>
    <w:rsid w:val="0051722E"/>
    <w:rsid w:val="00517892"/>
    <w:rsid w:val="00517CAD"/>
    <w:rsid w:val="005202D4"/>
    <w:rsid w:val="005217F9"/>
    <w:rsid w:val="005220ED"/>
    <w:rsid w:val="005224C7"/>
    <w:rsid w:val="005225E6"/>
    <w:rsid w:val="00524411"/>
    <w:rsid w:val="00525CAE"/>
    <w:rsid w:val="00525DE3"/>
    <w:rsid w:val="00526284"/>
    <w:rsid w:val="00527244"/>
    <w:rsid w:val="0053088E"/>
    <w:rsid w:val="0053128B"/>
    <w:rsid w:val="005312E1"/>
    <w:rsid w:val="00531623"/>
    <w:rsid w:val="0053219E"/>
    <w:rsid w:val="00532637"/>
    <w:rsid w:val="00533796"/>
    <w:rsid w:val="005341C5"/>
    <w:rsid w:val="005343A5"/>
    <w:rsid w:val="00534634"/>
    <w:rsid w:val="005346AE"/>
    <w:rsid w:val="0053490C"/>
    <w:rsid w:val="00534B47"/>
    <w:rsid w:val="00536F17"/>
    <w:rsid w:val="00537343"/>
    <w:rsid w:val="0053748A"/>
    <w:rsid w:val="00537EE1"/>
    <w:rsid w:val="00540207"/>
    <w:rsid w:val="00540EC0"/>
    <w:rsid w:val="005417DF"/>
    <w:rsid w:val="00542945"/>
    <w:rsid w:val="00542E2A"/>
    <w:rsid w:val="00542FDE"/>
    <w:rsid w:val="0054330B"/>
    <w:rsid w:val="00544CF1"/>
    <w:rsid w:val="0054556D"/>
    <w:rsid w:val="00545E10"/>
    <w:rsid w:val="0054632C"/>
    <w:rsid w:val="00546F46"/>
    <w:rsid w:val="00550F3E"/>
    <w:rsid w:val="005516F3"/>
    <w:rsid w:val="00551AC4"/>
    <w:rsid w:val="0055243D"/>
    <w:rsid w:val="00553037"/>
    <w:rsid w:val="00554EC0"/>
    <w:rsid w:val="005557C7"/>
    <w:rsid w:val="00555B68"/>
    <w:rsid w:val="00555D75"/>
    <w:rsid w:val="005560B9"/>
    <w:rsid w:val="00556616"/>
    <w:rsid w:val="00557491"/>
    <w:rsid w:val="00557C05"/>
    <w:rsid w:val="00557CD3"/>
    <w:rsid w:val="00557F0B"/>
    <w:rsid w:val="00560921"/>
    <w:rsid w:val="00560DF0"/>
    <w:rsid w:val="005618A0"/>
    <w:rsid w:val="0056223C"/>
    <w:rsid w:val="0056269F"/>
    <w:rsid w:val="00562E53"/>
    <w:rsid w:val="00564046"/>
    <w:rsid w:val="005642F5"/>
    <w:rsid w:val="005656A2"/>
    <w:rsid w:val="00566035"/>
    <w:rsid w:val="00566D1B"/>
    <w:rsid w:val="0056759C"/>
    <w:rsid w:val="0056791C"/>
    <w:rsid w:val="00570C87"/>
    <w:rsid w:val="005710A2"/>
    <w:rsid w:val="005711D1"/>
    <w:rsid w:val="005712AC"/>
    <w:rsid w:val="00571367"/>
    <w:rsid w:val="00571766"/>
    <w:rsid w:val="00573124"/>
    <w:rsid w:val="00573680"/>
    <w:rsid w:val="00573A4F"/>
    <w:rsid w:val="00574217"/>
    <w:rsid w:val="005748D1"/>
    <w:rsid w:val="00574E2F"/>
    <w:rsid w:val="00574F31"/>
    <w:rsid w:val="00576564"/>
    <w:rsid w:val="005765CE"/>
    <w:rsid w:val="00576DC8"/>
    <w:rsid w:val="00577168"/>
    <w:rsid w:val="00582009"/>
    <w:rsid w:val="0058311D"/>
    <w:rsid w:val="00583A52"/>
    <w:rsid w:val="00583A57"/>
    <w:rsid w:val="00583B2C"/>
    <w:rsid w:val="00583C45"/>
    <w:rsid w:val="00583F03"/>
    <w:rsid w:val="00584318"/>
    <w:rsid w:val="005854D7"/>
    <w:rsid w:val="00585B0C"/>
    <w:rsid w:val="005876D5"/>
    <w:rsid w:val="0058772A"/>
    <w:rsid w:val="0059051E"/>
    <w:rsid w:val="0059072B"/>
    <w:rsid w:val="005908C7"/>
    <w:rsid w:val="005913A9"/>
    <w:rsid w:val="00591602"/>
    <w:rsid w:val="00591E6D"/>
    <w:rsid w:val="00592D23"/>
    <w:rsid w:val="00592D55"/>
    <w:rsid w:val="005943E5"/>
    <w:rsid w:val="00594C2B"/>
    <w:rsid w:val="0059513E"/>
    <w:rsid w:val="00595210"/>
    <w:rsid w:val="0059564C"/>
    <w:rsid w:val="00595788"/>
    <w:rsid w:val="0059720C"/>
    <w:rsid w:val="005973ED"/>
    <w:rsid w:val="00597659"/>
    <w:rsid w:val="005976B4"/>
    <w:rsid w:val="00597F95"/>
    <w:rsid w:val="005A0ABE"/>
    <w:rsid w:val="005A1CA9"/>
    <w:rsid w:val="005A2623"/>
    <w:rsid w:val="005A30E8"/>
    <w:rsid w:val="005A360F"/>
    <w:rsid w:val="005A36AE"/>
    <w:rsid w:val="005A3785"/>
    <w:rsid w:val="005A3C04"/>
    <w:rsid w:val="005A3EB2"/>
    <w:rsid w:val="005A403B"/>
    <w:rsid w:val="005A67B1"/>
    <w:rsid w:val="005A67D2"/>
    <w:rsid w:val="005A6AA4"/>
    <w:rsid w:val="005A6D9F"/>
    <w:rsid w:val="005A776A"/>
    <w:rsid w:val="005B0431"/>
    <w:rsid w:val="005B0671"/>
    <w:rsid w:val="005B0F1B"/>
    <w:rsid w:val="005B1882"/>
    <w:rsid w:val="005B1B84"/>
    <w:rsid w:val="005B2305"/>
    <w:rsid w:val="005B48FF"/>
    <w:rsid w:val="005B5F0C"/>
    <w:rsid w:val="005B6295"/>
    <w:rsid w:val="005B7043"/>
    <w:rsid w:val="005B73E9"/>
    <w:rsid w:val="005B75E9"/>
    <w:rsid w:val="005B79EE"/>
    <w:rsid w:val="005C02D7"/>
    <w:rsid w:val="005C0765"/>
    <w:rsid w:val="005C1744"/>
    <w:rsid w:val="005C1E32"/>
    <w:rsid w:val="005C1FC2"/>
    <w:rsid w:val="005C2BD3"/>
    <w:rsid w:val="005C2C30"/>
    <w:rsid w:val="005C2D6C"/>
    <w:rsid w:val="005C2EE8"/>
    <w:rsid w:val="005C31D8"/>
    <w:rsid w:val="005C3762"/>
    <w:rsid w:val="005C3A9E"/>
    <w:rsid w:val="005C3F1B"/>
    <w:rsid w:val="005C4A4A"/>
    <w:rsid w:val="005C555A"/>
    <w:rsid w:val="005C670D"/>
    <w:rsid w:val="005D09E8"/>
    <w:rsid w:val="005D0B61"/>
    <w:rsid w:val="005D1261"/>
    <w:rsid w:val="005D131E"/>
    <w:rsid w:val="005D141B"/>
    <w:rsid w:val="005D1C9E"/>
    <w:rsid w:val="005D1DE9"/>
    <w:rsid w:val="005D1FFD"/>
    <w:rsid w:val="005D282C"/>
    <w:rsid w:val="005D3556"/>
    <w:rsid w:val="005D363F"/>
    <w:rsid w:val="005D41D5"/>
    <w:rsid w:val="005D436B"/>
    <w:rsid w:val="005D43AB"/>
    <w:rsid w:val="005D5F24"/>
    <w:rsid w:val="005D6679"/>
    <w:rsid w:val="005D74BA"/>
    <w:rsid w:val="005E068A"/>
    <w:rsid w:val="005E18B7"/>
    <w:rsid w:val="005E2D3C"/>
    <w:rsid w:val="005E3E9E"/>
    <w:rsid w:val="005E4E7D"/>
    <w:rsid w:val="005E60F0"/>
    <w:rsid w:val="005E629C"/>
    <w:rsid w:val="005F0E22"/>
    <w:rsid w:val="005F1537"/>
    <w:rsid w:val="005F1807"/>
    <w:rsid w:val="005F1A08"/>
    <w:rsid w:val="005F1D6C"/>
    <w:rsid w:val="005F27DB"/>
    <w:rsid w:val="005F366D"/>
    <w:rsid w:val="005F3D54"/>
    <w:rsid w:val="005F3F82"/>
    <w:rsid w:val="005F4A76"/>
    <w:rsid w:val="005F4CBA"/>
    <w:rsid w:val="005F5076"/>
    <w:rsid w:val="005F5F6D"/>
    <w:rsid w:val="005F6894"/>
    <w:rsid w:val="005F71BA"/>
    <w:rsid w:val="005F74C7"/>
    <w:rsid w:val="005F7522"/>
    <w:rsid w:val="005F7919"/>
    <w:rsid w:val="00600676"/>
    <w:rsid w:val="006016F9"/>
    <w:rsid w:val="00602F61"/>
    <w:rsid w:val="006030AD"/>
    <w:rsid w:val="00604753"/>
    <w:rsid w:val="00604B60"/>
    <w:rsid w:val="00604C15"/>
    <w:rsid w:val="00606DB1"/>
    <w:rsid w:val="006071E7"/>
    <w:rsid w:val="006075FC"/>
    <w:rsid w:val="00611569"/>
    <w:rsid w:val="00612508"/>
    <w:rsid w:val="0061377F"/>
    <w:rsid w:val="00615147"/>
    <w:rsid w:val="006156E6"/>
    <w:rsid w:val="006158D5"/>
    <w:rsid w:val="00616457"/>
    <w:rsid w:val="00616C42"/>
    <w:rsid w:val="00617685"/>
    <w:rsid w:val="006179C2"/>
    <w:rsid w:val="00620AD6"/>
    <w:rsid w:val="00620FBC"/>
    <w:rsid w:val="0062111D"/>
    <w:rsid w:val="00621A59"/>
    <w:rsid w:val="00621CF9"/>
    <w:rsid w:val="0062480E"/>
    <w:rsid w:val="00625904"/>
    <w:rsid w:val="00625ACC"/>
    <w:rsid w:val="00625D83"/>
    <w:rsid w:val="00630053"/>
    <w:rsid w:val="006307AB"/>
    <w:rsid w:val="00630998"/>
    <w:rsid w:val="00630F36"/>
    <w:rsid w:val="006312AC"/>
    <w:rsid w:val="00631D0B"/>
    <w:rsid w:val="006321CB"/>
    <w:rsid w:val="00632E47"/>
    <w:rsid w:val="00633438"/>
    <w:rsid w:val="006347CF"/>
    <w:rsid w:val="00635358"/>
    <w:rsid w:val="00635C80"/>
    <w:rsid w:val="00636E6B"/>
    <w:rsid w:val="00636FF8"/>
    <w:rsid w:val="00637779"/>
    <w:rsid w:val="00637ECF"/>
    <w:rsid w:val="0064123D"/>
    <w:rsid w:val="0064137E"/>
    <w:rsid w:val="00642091"/>
    <w:rsid w:val="0064210C"/>
    <w:rsid w:val="00642BBB"/>
    <w:rsid w:val="00642CF9"/>
    <w:rsid w:val="006439FC"/>
    <w:rsid w:val="00643F07"/>
    <w:rsid w:val="006459F4"/>
    <w:rsid w:val="00646423"/>
    <w:rsid w:val="00646932"/>
    <w:rsid w:val="00646DB3"/>
    <w:rsid w:val="00650685"/>
    <w:rsid w:val="00651984"/>
    <w:rsid w:val="00651B4D"/>
    <w:rsid w:val="00652B43"/>
    <w:rsid w:val="00652B69"/>
    <w:rsid w:val="006540F1"/>
    <w:rsid w:val="006546EF"/>
    <w:rsid w:val="006559FF"/>
    <w:rsid w:val="00655A42"/>
    <w:rsid w:val="00655ADE"/>
    <w:rsid w:val="006560B4"/>
    <w:rsid w:val="00656191"/>
    <w:rsid w:val="006563CB"/>
    <w:rsid w:val="00656729"/>
    <w:rsid w:val="00657560"/>
    <w:rsid w:val="00657D42"/>
    <w:rsid w:val="00657DDF"/>
    <w:rsid w:val="00661244"/>
    <w:rsid w:val="006623E7"/>
    <w:rsid w:val="00662B80"/>
    <w:rsid w:val="00662B9C"/>
    <w:rsid w:val="00662D84"/>
    <w:rsid w:val="006639A5"/>
    <w:rsid w:val="00665739"/>
    <w:rsid w:val="00665DBA"/>
    <w:rsid w:val="006663DC"/>
    <w:rsid w:val="006664AD"/>
    <w:rsid w:val="006670A1"/>
    <w:rsid w:val="006670FA"/>
    <w:rsid w:val="0066768F"/>
    <w:rsid w:val="00670A22"/>
    <w:rsid w:val="00670F6C"/>
    <w:rsid w:val="00671078"/>
    <w:rsid w:val="00671906"/>
    <w:rsid w:val="0067221A"/>
    <w:rsid w:val="006724B9"/>
    <w:rsid w:val="00673445"/>
    <w:rsid w:val="00673755"/>
    <w:rsid w:val="00674C7D"/>
    <w:rsid w:val="00675DE1"/>
    <w:rsid w:val="00676076"/>
    <w:rsid w:val="0067669F"/>
    <w:rsid w:val="00676E58"/>
    <w:rsid w:val="00680774"/>
    <w:rsid w:val="00680AF4"/>
    <w:rsid w:val="00681E25"/>
    <w:rsid w:val="00681F20"/>
    <w:rsid w:val="00683B4D"/>
    <w:rsid w:val="006844CB"/>
    <w:rsid w:val="006851A3"/>
    <w:rsid w:val="006852C7"/>
    <w:rsid w:val="006852CE"/>
    <w:rsid w:val="006854E9"/>
    <w:rsid w:val="00685DE3"/>
    <w:rsid w:val="00686C9D"/>
    <w:rsid w:val="00686FF2"/>
    <w:rsid w:val="00687087"/>
    <w:rsid w:val="0068709C"/>
    <w:rsid w:val="006903E3"/>
    <w:rsid w:val="00692D14"/>
    <w:rsid w:val="00693886"/>
    <w:rsid w:val="00694E67"/>
    <w:rsid w:val="00694F17"/>
    <w:rsid w:val="00695103"/>
    <w:rsid w:val="006959A6"/>
    <w:rsid w:val="00695E53"/>
    <w:rsid w:val="0069611E"/>
    <w:rsid w:val="0069709B"/>
    <w:rsid w:val="00697E86"/>
    <w:rsid w:val="006A41B4"/>
    <w:rsid w:val="006A5226"/>
    <w:rsid w:val="006A7604"/>
    <w:rsid w:val="006A7A3B"/>
    <w:rsid w:val="006B08B7"/>
    <w:rsid w:val="006B0D23"/>
    <w:rsid w:val="006B1047"/>
    <w:rsid w:val="006B1811"/>
    <w:rsid w:val="006B212E"/>
    <w:rsid w:val="006B382F"/>
    <w:rsid w:val="006B48A0"/>
    <w:rsid w:val="006B4D51"/>
    <w:rsid w:val="006B6335"/>
    <w:rsid w:val="006B63D0"/>
    <w:rsid w:val="006B65C7"/>
    <w:rsid w:val="006B6F73"/>
    <w:rsid w:val="006B71FA"/>
    <w:rsid w:val="006B792F"/>
    <w:rsid w:val="006B79EA"/>
    <w:rsid w:val="006C150B"/>
    <w:rsid w:val="006C1727"/>
    <w:rsid w:val="006C1E34"/>
    <w:rsid w:val="006C27BA"/>
    <w:rsid w:val="006C27C4"/>
    <w:rsid w:val="006C2878"/>
    <w:rsid w:val="006C3219"/>
    <w:rsid w:val="006C32FD"/>
    <w:rsid w:val="006C3857"/>
    <w:rsid w:val="006C39CE"/>
    <w:rsid w:val="006C688E"/>
    <w:rsid w:val="006C7C24"/>
    <w:rsid w:val="006D062A"/>
    <w:rsid w:val="006D0722"/>
    <w:rsid w:val="006D0FCC"/>
    <w:rsid w:val="006D21F5"/>
    <w:rsid w:val="006D23CC"/>
    <w:rsid w:val="006D3089"/>
    <w:rsid w:val="006D3558"/>
    <w:rsid w:val="006D360E"/>
    <w:rsid w:val="006D40D2"/>
    <w:rsid w:val="006D4A0A"/>
    <w:rsid w:val="006D4B2F"/>
    <w:rsid w:val="006D4B61"/>
    <w:rsid w:val="006D4C40"/>
    <w:rsid w:val="006D54B8"/>
    <w:rsid w:val="006D59BD"/>
    <w:rsid w:val="006D609E"/>
    <w:rsid w:val="006D69B3"/>
    <w:rsid w:val="006D6F34"/>
    <w:rsid w:val="006E0192"/>
    <w:rsid w:val="006E0D17"/>
    <w:rsid w:val="006E126D"/>
    <w:rsid w:val="006E1CB8"/>
    <w:rsid w:val="006E1CDB"/>
    <w:rsid w:val="006E1FC3"/>
    <w:rsid w:val="006E2BCA"/>
    <w:rsid w:val="006E2C18"/>
    <w:rsid w:val="006E2F29"/>
    <w:rsid w:val="006E3542"/>
    <w:rsid w:val="006E36F5"/>
    <w:rsid w:val="006E46B6"/>
    <w:rsid w:val="006E491E"/>
    <w:rsid w:val="006E6223"/>
    <w:rsid w:val="006E67A9"/>
    <w:rsid w:val="006E6B91"/>
    <w:rsid w:val="006E6EA5"/>
    <w:rsid w:val="006E79B2"/>
    <w:rsid w:val="006F0FCB"/>
    <w:rsid w:val="006F1B9B"/>
    <w:rsid w:val="006F31CD"/>
    <w:rsid w:val="006F4350"/>
    <w:rsid w:val="006F5140"/>
    <w:rsid w:val="006F55A5"/>
    <w:rsid w:val="006F568F"/>
    <w:rsid w:val="006F5895"/>
    <w:rsid w:val="006F5990"/>
    <w:rsid w:val="006F621D"/>
    <w:rsid w:val="006F744D"/>
    <w:rsid w:val="006F7B4F"/>
    <w:rsid w:val="007008E9"/>
    <w:rsid w:val="0070095E"/>
    <w:rsid w:val="00701CFE"/>
    <w:rsid w:val="00702038"/>
    <w:rsid w:val="00702195"/>
    <w:rsid w:val="0070455D"/>
    <w:rsid w:val="00704CE9"/>
    <w:rsid w:val="00704D15"/>
    <w:rsid w:val="0070616B"/>
    <w:rsid w:val="00706295"/>
    <w:rsid w:val="00706466"/>
    <w:rsid w:val="00706FDA"/>
    <w:rsid w:val="00707063"/>
    <w:rsid w:val="0070737B"/>
    <w:rsid w:val="00707FAB"/>
    <w:rsid w:val="00710920"/>
    <w:rsid w:val="00710B41"/>
    <w:rsid w:val="00711429"/>
    <w:rsid w:val="00711E91"/>
    <w:rsid w:val="00711F9A"/>
    <w:rsid w:val="00713722"/>
    <w:rsid w:val="00713810"/>
    <w:rsid w:val="0071397C"/>
    <w:rsid w:val="00713A0B"/>
    <w:rsid w:val="00714B92"/>
    <w:rsid w:val="007164E7"/>
    <w:rsid w:val="0071656C"/>
    <w:rsid w:val="007179F2"/>
    <w:rsid w:val="00720DFD"/>
    <w:rsid w:val="00720F28"/>
    <w:rsid w:val="00721556"/>
    <w:rsid w:val="0072186A"/>
    <w:rsid w:val="00722B79"/>
    <w:rsid w:val="00723661"/>
    <w:rsid w:val="007236E6"/>
    <w:rsid w:val="007239F1"/>
    <w:rsid w:val="00724096"/>
    <w:rsid w:val="00724292"/>
    <w:rsid w:val="00724506"/>
    <w:rsid w:val="00724A80"/>
    <w:rsid w:val="007250C8"/>
    <w:rsid w:val="00726BDF"/>
    <w:rsid w:val="00726DD7"/>
    <w:rsid w:val="00726F35"/>
    <w:rsid w:val="007303A5"/>
    <w:rsid w:val="00730B3E"/>
    <w:rsid w:val="00730E51"/>
    <w:rsid w:val="0073127A"/>
    <w:rsid w:val="00731FA6"/>
    <w:rsid w:val="0073420B"/>
    <w:rsid w:val="00734CE5"/>
    <w:rsid w:val="00735249"/>
    <w:rsid w:val="00736367"/>
    <w:rsid w:val="00737225"/>
    <w:rsid w:val="007372A0"/>
    <w:rsid w:val="007378A4"/>
    <w:rsid w:val="0074012D"/>
    <w:rsid w:val="00741DB6"/>
    <w:rsid w:val="0074417E"/>
    <w:rsid w:val="00744291"/>
    <w:rsid w:val="00744492"/>
    <w:rsid w:val="00744655"/>
    <w:rsid w:val="00744A1F"/>
    <w:rsid w:val="0074536A"/>
    <w:rsid w:val="00745549"/>
    <w:rsid w:val="007464DE"/>
    <w:rsid w:val="007473CE"/>
    <w:rsid w:val="00747555"/>
    <w:rsid w:val="0074760E"/>
    <w:rsid w:val="007479A2"/>
    <w:rsid w:val="00747E85"/>
    <w:rsid w:val="00750146"/>
    <w:rsid w:val="007506DE"/>
    <w:rsid w:val="0075075E"/>
    <w:rsid w:val="00750978"/>
    <w:rsid w:val="00750A87"/>
    <w:rsid w:val="00751A13"/>
    <w:rsid w:val="00751A8C"/>
    <w:rsid w:val="00751B66"/>
    <w:rsid w:val="00752B41"/>
    <w:rsid w:val="007531D2"/>
    <w:rsid w:val="00753240"/>
    <w:rsid w:val="0075393B"/>
    <w:rsid w:val="00754605"/>
    <w:rsid w:val="00754ABA"/>
    <w:rsid w:val="00755360"/>
    <w:rsid w:val="0075582C"/>
    <w:rsid w:val="00756B54"/>
    <w:rsid w:val="0076055F"/>
    <w:rsid w:val="00762117"/>
    <w:rsid w:val="00767533"/>
    <w:rsid w:val="00767CE4"/>
    <w:rsid w:val="00770013"/>
    <w:rsid w:val="0077013D"/>
    <w:rsid w:val="00770B0A"/>
    <w:rsid w:val="00771189"/>
    <w:rsid w:val="007713F3"/>
    <w:rsid w:val="00771D2A"/>
    <w:rsid w:val="007721BD"/>
    <w:rsid w:val="007724DA"/>
    <w:rsid w:val="007726D2"/>
    <w:rsid w:val="00775341"/>
    <w:rsid w:val="00775F74"/>
    <w:rsid w:val="00776010"/>
    <w:rsid w:val="00781E18"/>
    <w:rsid w:val="0078291A"/>
    <w:rsid w:val="00782B0D"/>
    <w:rsid w:val="00782D40"/>
    <w:rsid w:val="00784044"/>
    <w:rsid w:val="0078554D"/>
    <w:rsid w:val="007861BC"/>
    <w:rsid w:val="007864B3"/>
    <w:rsid w:val="007909FD"/>
    <w:rsid w:val="00790DFD"/>
    <w:rsid w:val="00790F9F"/>
    <w:rsid w:val="007920F6"/>
    <w:rsid w:val="007924D0"/>
    <w:rsid w:val="00793A64"/>
    <w:rsid w:val="00795137"/>
    <w:rsid w:val="007968A5"/>
    <w:rsid w:val="00796EBD"/>
    <w:rsid w:val="0079781A"/>
    <w:rsid w:val="0079783F"/>
    <w:rsid w:val="007A0BD1"/>
    <w:rsid w:val="007A11C4"/>
    <w:rsid w:val="007A125C"/>
    <w:rsid w:val="007A1546"/>
    <w:rsid w:val="007A1FDE"/>
    <w:rsid w:val="007A228C"/>
    <w:rsid w:val="007A2A3C"/>
    <w:rsid w:val="007A32D7"/>
    <w:rsid w:val="007A368E"/>
    <w:rsid w:val="007A4B6F"/>
    <w:rsid w:val="007A5300"/>
    <w:rsid w:val="007A5868"/>
    <w:rsid w:val="007A6A17"/>
    <w:rsid w:val="007A6FF5"/>
    <w:rsid w:val="007A78A0"/>
    <w:rsid w:val="007A7A31"/>
    <w:rsid w:val="007B005B"/>
    <w:rsid w:val="007B043C"/>
    <w:rsid w:val="007B04CE"/>
    <w:rsid w:val="007B0F32"/>
    <w:rsid w:val="007B12D7"/>
    <w:rsid w:val="007B1B68"/>
    <w:rsid w:val="007B2286"/>
    <w:rsid w:val="007B2B8D"/>
    <w:rsid w:val="007B334E"/>
    <w:rsid w:val="007B3C03"/>
    <w:rsid w:val="007B544C"/>
    <w:rsid w:val="007B5767"/>
    <w:rsid w:val="007B57FA"/>
    <w:rsid w:val="007B58EB"/>
    <w:rsid w:val="007B66DE"/>
    <w:rsid w:val="007B6871"/>
    <w:rsid w:val="007B7A2F"/>
    <w:rsid w:val="007C21CD"/>
    <w:rsid w:val="007C32EE"/>
    <w:rsid w:val="007C33D7"/>
    <w:rsid w:val="007C3437"/>
    <w:rsid w:val="007C3858"/>
    <w:rsid w:val="007C3C90"/>
    <w:rsid w:val="007C3D33"/>
    <w:rsid w:val="007C4A79"/>
    <w:rsid w:val="007C588C"/>
    <w:rsid w:val="007C7022"/>
    <w:rsid w:val="007C744E"/>
    <w:rsid w:val="007C7606"/>
    <w:rsid w:val="007D0843"/>
    <w:rsid w:val="007D0CE1"/>
    <w:rsid w:val="007D174E"/>
    <w:rsid w:val="007D17AB"/>
    <w:rsid w:val="007D1C95"/>
    <w:rsid w:val="007D294A"/>
    <w:rsid w:val="007D3784"/>
    <w:rsid w:val="007D3AAF"/>
    <w:rsid w:val="007D4289"/>
    <w:rsid w:val="007D448E"/>
    <w:rsid w:val="007D47D2"/>
    <w:rsid w:val="007D4A2A"/>
    <w:rsid w:val="007D599E"/>
    <w:rsid w:val="007D652D"/>
    <w:rsid w:val="007D6ACA"/>
    <w:rsid w:val="007D6EC0"/>
    <w:rsid w:val="007D7E1D"/>
    <w:rsid w:val="007E0049"/>
    <w:rsid w:val="007E02A4"/>
    <w:rsid w:val="007E07D7"/>
    <w:rsid w:val="007E0831"/>
    <w:rsid w:val="007E143A"/>
    <w:rsid w:val="007E2364"/>
    <w:rsid w:val="007E53B8"/>
    <w:rsid w:val="007E5961"/>
    <w:rsid w:val="007E5A17"/>
    <w:rsid w:val="007E6A78"/>
    <w:rsid w:val="007E7AA5"/>
    <w:rsid w:val="007F0FD2"/>
    <w:rsid w:val="007F23D6"/>
    <w:rsid w:val="007F23F6"/>
    <w:rsid w:val="007F3AF6"/>
    <w:rsid w:val="007F4154"/>
    <w:rsid w:val="007F4DD0"/>
    <w:rsid w:val="007F5C6B"/>
    <w:rsid w:val="007F629D"/>
    <w:rsid w:val="007F78C9"/>
    <w:rsid w:val="0080017F"/>
    <w:rsid w:val="008006E5"/>
    <w:rsid w:val="008008D0"/>
    <w:rsid w:val="00800CB2"/>
    <w:rsid w:val="00801173"/>
    <w:rsid w:val="0080139D"/>
    <w:rsid w:val="00802778"/>
    <w:rsid w:val="0080345C"/>
    <w:rsid w:val="0080399E"/>
    <w:rsid w:val="00803D87"/>
    <w:rsid w:val="0080472B"/>
    <w:rsid w:val="00805857"/>
    <w:rsid w:val="00805A09"/>
    <w:rsid w:val="00806FF2"/>
    <w:rsid w:val="008070A0"/>
    <w:rsid w:val="00807B63"/>
    <w:rsid w:val="00807C8B"/>
    <w:rsid w:val="00807F95"/>
    <w:rsid w:val="00811205"/>
    <w:rsid w:val="0081192A"/>
    <w:rsid w:val="00812489"/>
    <w:rsid w:val="008137B8"/>
    <w:rsid w:val="00814BC3"/>
    <w:rsid w:val="0081687A"/>
    <w:rsid w:val="00816DEC"/>
    <w:rsid w:val="00816FA4"/>
    <w:rsid w:val="008201CD"/>
    <w:rsid w:val="008207DA"/>
    <w:rsid w:val="00820C89"/>
    <w:rsid w:val="008212A9"/>
    <w:rsid w:val="008217FD"/>
    <w:rsid w:val="008242DC"/>
    <w:rsid w:val="00824E59"/>
    <w:rsid w:val="00825108"/>
    <w:rsid w:val="0082522F"/>
    <w:rsid w:val="00826A8F"/>
    <w:rsid w:val="0082725A"/>
    <w:rsid w:val="00827529"/>
    <w:rsid w:val="00827F47"/>
    <w:rsid w:val="00830AEB"/>
    <w:rsid w:val="00830DF3"/>
    <w:rsid w:val="008315A3"/>
    <w:rsid w:val="00831979"/>
    <w:rsid w:val="00831F50"/>
    <w:rsid w:val="00832CE0"/>
    <w:rsid w:val="00833111"/>
    <w:rsid w:val="008343AE"/>
    <w:rsid w:val="008348A1"/>
    <w:rsid w:val="008349D2"/>
    <w:rsid w:val="00834F25"/>
    <w:rsid w:val="00834F90"/>
    <w:rsid w:val="00836A6D"/>
    <w:rsid w:val="00836D33"/>
    <w:rsid w:val="00837C9E"/>
    <w:rsid w:val="00840808"/>
    <w:rsid w:val="008410F5"/>
    <w:rsid w:val="008425A9"/>
    <w:rsid w:val="00843666"/>
    <w:rsid w:val="008454EB"/>
    <w:rsid w:val="00845BDA"/>
    <w:rsid w:val="008465F9"/>
    <w:rsid w:val="008468DA"/>
    <w:rsid w:val="008474C1"/>
    <w:rsid w:val="00850EAC"/>
    <w:rsid w:val="00851352"/>
    <w:rsid w:val="00851470"/>
    <w:rsid w:val="00851A9B"/>
    <w:rsid w:val="00852832"/>
    <w:rsid w:val="00852E5B"/>
    <w:rsid w:val="008534FA"/>
    <w:rsid w:val="00855800"/>
    <w:rsid w:val="0085588E"/>
    <w:rsid w:val="00855F2F"/>
    <w:rsid w:val="00857077"/>
    <w:rsid w:val="00860DED"/>
    <w:rsid w:val="00861E55"/>
    <w:rsid w:val="00862068"/>
    <w:rsid w:val="00863049"/>
    <w:rsid w:val="00863230"/>
    <w:rsid w:val="00863746"/>
    <w:rsid w:val="00864346"/>
    <w:rsid w:val="008658B6"/>
    <w:rsid w:val="00865978"/>
    <w:rsid w:val="00865BD0"/>
    <w:rsid w:val="00865BEB"/>
    <w:rsid w:val="008663BD"/>
    <w:rsid w:val="00866679"/>
    <w:rsid w:val="00867A27"/>
    <w:rsid w:val="00867DA2"/>
    <w:rsid w:val="00870BDF"/>
    <w:rsid w:val="00870D6B"/>
    <w:rsid w:val="00870DEE"/>
    <w:rsid w:val="00871540"/>
    <w:rsid w:val="00871774"/>
    <w:rsid w:val="008717D8"/>
    <w:rsid w:val="00871B48"/>
    <w:rsid w:val="0087215C"/>
    <w:rsid w:val="008723C7"/>
    <w:rsid w:val="00872514"/>
    <w:rsid w:val="00874442"/>
    <w:rsid w:val="00874699"/>
    <w:rsid w:val="00874979"/>
    <w:rsid w:val="00874E28"/>
    <w:rsid w:val="00874F08"/>
    <w:rsid w:val="00875020"/>
    <w:rsid w:val="00875CBD"/>
    <w:rsid w:val="00875D25"/>
    <w:rsid w:val="008764B2"/>
    <w:rsid w:val="008766B4"/>
    <w:rsid w:val="00876AD3"/>
    <w:rsid w:val="00876CA8"/>
    <w:rsid w:val="00876F50"/>
    <w:rsid w:val="008773B8"/>
    <w:rsid w:val="00877BC5"/>
    <w:rsid w:val="00880E35"/>
    <w:rsid w:val="00882226"/>
    <w:rsid w:val="00882B51"/>
    <w:rsid w:val="00884BA3"/>
    <w:rsid w:val="00884F7C"/>
    <w:rsid w:val="008862B1"/>
    <w:rsid w:val="008863C2"/>
    <w:rsid w:val="008864FD"/>
    <w:rsid w:val="00886619"/>
    <w:rsid w:val="008873C7"/>
    <w:rsid w:val="008875FE"/>
    <w:rsid w:val="00887F8E"/>
    <w:rsid w:val="0089007A"/>
    <w:rsid w:val="008913C8"/>
    <w:rsid w:val="008929CE"/>
    <w:rsid w:val="0089323A"/>
    <w:rsid w:val="00894C43"/>
    <w:rsid w:val="00894E0E"/>
    <w:rsid w:val="00895853"/>
    <w:rsid w:val="00895AD1"/>
    <w:rsid w:val="00896234"/>
    <w:rsid w:val="00896C2C"/>
    <w:rsid w:val="00897E43"/>
    <w:rsid w:val="008A06DD"/>
    <w:rsid w:val="008A0C71"/>
    <w:rsid w:val="008A150A"/>
    <w:rsid w:val="008A163D"/>
    <w:rsid w:val="008A1946"/>
    <w:rsid w:val="008A1B76"/>
    <w:rsid w:val="008A3756"/>
    <w:rsid w:val="008A4005"/>
    <w:rsid w:val="008A5DB6"/>
    <w:rsid w:val="008A63CC"/>
    <w:rsid w:val="008A64A9"/>
    <w:rsid w:val="008A6594"/>
    <w:rsid w:val="008A6D4B"/>
    <w:rsid w:val="008A78F6"/>
    <w:rsid w:val="008A7D7F"/>
    <w:rsid w:val="008B09BD"/>
    <w:rsid w:val="008B0F5C"/>
    <w:rsid w:val="008B1442"/>
    <w:rsid w:val="008B2EA5"/>
    <w:rsid w:val="008B304C"/>
    <w:rsid w:val="008B316C"/>
    <w:rsid w:val="008B4FD7"/>
    <w:rsid w:val="008B65A2"/>
    <w:rsid w:val="008B672B"/>
    <w:rsid w:val="008B73DD"/>
    <w:rsid w:val="008C0791"/>
    <w:rsid w:val="008C08BE"/>
    <w:rsid w:val="008C0AD8"/>
    <w:rsid w:val="008C139E"/>
    <w:rsid w:val="008C222B"/>
    <w:rsid w:val="008C24E7"/>
    <w:rsid w:val="008C2DC1"/>
    <w:rsid w:val="008C2DE8"/>
    <w:rsid w:val="008C304C"/>
    <w:rsid w:val="008C3C79"/>
    <w:rsid w:val="008C3F34"/>
    <w:rsid w:val="008C4282"/>
    <w:rsid w:val="008C4D5F"/>
    <w:rsid w:val="008C4F0D"/>
    <w:rsid w:val="008C5738"/>
    <w:rsid w:val="008C5F19"/>
    <w:rsid w:val="008C6ABC"/>
    <w:rsid w:val="008C7206"/>
    <w:rsid w:val="008C73A5"/>
    <w:rsid w:val="008C76E3"/>
    <w:rsid w:val="008C7EAD"/>
    <w:rsid w:val="008D0636"/>
    <w:rsid w:val="008D0CFE"/>
    <w:rsid w:val="008D1184"/>
    <w:rsid w:val="008D34A4"/>
    <w:rsid w:val="008D3D01"/>
    <w:rsid w:val="008D4EFF"/>
    <w:rsid w:val="008D6074"/>
    <w:rsid w:val="008D6152"/>
    <w:rsid w:val="008E038F"/>
    <w:rsid w:val="008E06D9"/>
    <w:rsid w:val="008E1467"/>
    <w:rsid w:val="008E1D85"/>
    <w:rsid w:val="008E1E58"/>
    <w:rsid w:val="008E2C14"/>
    <w:rsid w:val="008E2EE0"/>
    <w:rsid w:val="008E3324"/>
    <w:rsid w:val="008E4F16"/>
    <w:rsid w:val="008E53E8"/>
    <w:rsid w:val="008E7326"/>
    <w:rsid w:val="008E77CA"/>
    <w:rsid w:val="008E7BA9"/>
    <w:rsid w:val="008F073E"/>
    <w:rsid w:val="008F0F81"/>
    <w:rsid w:val="008F1DA0"/>
    <w:rsid w:val="008F273D"/>
    <w:rsid w:val="008F27BF"/>
    <w:rsid w:val="008F27EF"/>
    <w:rsid w:val="008F2E64"/>
    <w:rsid w:val="008F33F0"/>
    <w:rsid w:val="008F3F50"/>
    <w:rsid w:val="008F4A3F"/>
    <w:rsid w:val="008F5A3C"/>
    <w:rsid w:val="008F5E49"/>
    <w:rsid w:val="008F5F4B"/>
    <w:rsid w:val="008F6156"/>
    <w:rsid w:val="008F6591"/>
    <w:rsid w:val="008F6CC2"/>
    <w:rsid w:val="008F6F9B"/>
    <w:rsid w:val="008F7319"/>
    <w:rsid w:val="009004CC"/>
    <w:rsid w:val="009005EF"/>
    <w:rsid w:val="00900B4F"/>
    <w:rsid w:val="0090129F"/>
    <w:rsid w:val="009014B5"/>
    <w:rsid w:val="00902013"/>
    <w:rsid w:val="00903296"/>
    <w:rsid w:val="0090520D"/>
    <w:rsid w:val="009053E6"/>
    <w:rsid w:val="009061C8"/>
    <w:rsid w:val="0091126A"/>
    <w:rsid w:val="00913116"/>
    <w:rsid w:val="0091313A"/>
    <w:rsid w:val="0091357D"/>
    <w:rsid w:val="009139F8"/>
    <w:rsid w:val="009142EC"/>
    <w:rsid w:val="00914693"/>
    <w:rsid w:val="00914F87"/>
    <w:rsid w:val="009154C3"/>
    <w:rsid w:val="00915884"/>
    <w:rsid w:val="009165EE"/>
    <w:rsid w:val="00916896"/>
    <w:rsid w:val="00916D48"/>
    <w:rsid w:val="009175F2"/>
    <w:rsid w:val="0092017C"/>
    <w:rsid w:val="00920BC9"/>
    <w:rsid w:val="00920BFC"/>
    <w:rsid w:val="0092121F"/>
    <w:rsid w:val="00921B56"/>
    <w:rsid w:val="00922416"/>
    <w:rsid w:val="00922C2E"/>
    <w:rsid w:val="00923096"/>
    <w:rsid w:val="00923372"/>
    <w:rsid w:val="00923540"/>
    <w:rsid w:val="00923791"/>
    <w:rsid w:val="00923E6A"/>
    <w:rsid w:val="009257CD"/>
    <w:rsid w:val="00926171"/>
    <w:rsid w:val="00926335"/>
    <w:rsid w:val="0092649C"/>
    <w:rsid w:val="00926767"/>
    <w:rsid w:val="00927BD2"/>
    <w:rsid w:val="00927F14"/>
    <w:rsid w:val="009311EF"/>
    <w:rsid w:val="00931C35"/>
    <w:rsid w:val="00931C88"/>
    <w:rsid w:val="00932788"/>
    <w:rsid w:val="00932DD1"/>
    <w:rsid w:val="009333C2"/>
    <w:rsid w:val="00933F67"/>
    <w:rsid w:val="009353AB"/>
    <w:rsid w:val="009353B5"/>
    <w:rsid w:val="00935B79"/>
    <w:rsid w:val="009361D5"/>
    <w:rsid w:val="0093653F"/>
    <w:rsid w:val="00936681"/>
    <w:rsid w:val="00936820"/>
    <w:rsid w:val="00937264"/>
    <w:rsid w:val="00937840"/>
    <w:rsid w:val="00940097"/>
    <w:rsid w:val="009406F4"/>
    <w:rsid w:val="009410C5"/>
    <w:rsid w:val="0094139C"/>
    <w:rsid w:val="00941D86"/>
    <w:rsid w:val="0094207C"/>
    <w:rsid w:val="0094254F"/>
    <w:rsid w:val="00942846"/>
    <w:rsid w:val="009428A4"/>
    <w:rsid w:val="00944B5E"/>
    <w:rsid w:val="0094501F"/>
    <w:rsid w:val="00946CF3"/>
    <w:rsid w:val="00946DBF"/>
    <w:rsid w:val="00950A38"/>
    <w:rsid w:val="00951642"/>
    <w:rsid w:val="00951BFB"/>
    <w:rsid w:val="00952FA1"/>
    <w:rsid w:val="00953AD9"/>
    <w:rsid w:val="0095408E"/>
    <w:rsid w:val="00954C8E"/>
    <w:rsid w:val="009555DC"/>
    <w:rsid w:val="0095567D"/>
    <w:rsid w:val="00955762"/>
    <w:rsid w:val="00957B3C"/>
    <w:rsid w:val="00960CA7"/>
    <w:rsid w:val="00961616"/>
    <w:rsid w:val="00962981"/>
    <w:rsid w:val="00964066"/>
    <w:rsid w:val="009642EB"/>
    <w:rsid w:val="00964C87"/>
    <w:rsid w:val="009654E4"/>
    <w:rsid w:val="009659F4"/>
    <w:rsid w:val="00966BBF"/>
    <w:rsid w:val="00966E2F"/>
    <w:rsid w:val="00967746"/>
    <w:rsid w:val="009700AE"/>
    <w:rsid w:val="00970D60"/>
    <w:rsid w:val="00971876"/>
    <w:rsid w:val="00972C08"/>
    <w:rsid w:val="00973A12"/>
    <w:rsid w:val="00973AA9"/>
    <w:rsid w:val="00973C32"/>
    <w:rsid w:val="009743CE"/>
    <w:rsid w:val="00974EC8"/>
    <w:rsid w:val="00975782"/>
    <w:rsid w:val="009758DA"/>
    <w:rsid w:val="00976119"/>
    <w:rsid w:val="00976875"/>
    <w:rsid w:val="009800F8"/>
    <w:rsid w:val="009804E4"/>
    <w:rsid w:val="00980641"/>
    <w:rsid w:val="00981704"/>
    <w:rsid w:val="00981E26"/>
    <w:rsid w:val="009827A5"/>
    <w:rsid w:val="009835F1"/>
    <w:rsid w:val="00983D4A"/>
    <w:rsid w:val="00983F4E"/>
    <w:rsid w:val="009840DF"/>
    <w:rsid w:val="0098481E"/>
    <w:rsid w:val="00984FF3"/>
    <w:rsid w:val="00985867"/>
    <w:rsid w:val="00986673"/>
    <w:rsid w:val="009872C1"/>
    <w:rsid w:val="00987384"/>
    <w:rsid w:val="00987590"/>
    <w:rsid w:val="00987BF4"/>
    <w:rsid w:val="00987E68"/>
    <w:rsid w:val="0099032E"/>
    <w:rsid w:val="009904BB"/>
    <w:rsid w:val="0099128E"/>
    <w:rsid w:val="00991770"/>
    <w:rsid w:val="009928D2"/>
    <w:rsid w:val="00992E0E"/>
    <w:rsid w:val="00992F19"/>
    <w:rsid w:val="0099390E"/>
    <w:rsid w:val="00995573"/>
    <w:rsid w:val="009956CF"/>
    <w:rsid w:val="009960E5"/>
    <w:rsid w:val="00997743"/>
    <w:rsid w:val="00997A64"/>
    <w:rsid w:val="009A1DE1"/>
    <w:rsid w:val="009A3362"/>
    <w:rsid w:val="009A3AA7"/>
    <w:rsid w:val="009A49B1"/>
    <w:rsid w:val="009A4F3F"/>
    <w:rsid w:val="009A5407"/>
    <w:rsid w:val="009A6A80"/>
    <w:rsid w:val="009A6BBA"/>
    <w:rsid w:val="009A77EB"/>
    <w:rsid w:val="009A7ADC"/>
    <w:rsid w:val="009A7EEB"/>
    <w:rsid w:val="009B03BD"/>
    <w:rsid w:val="009B0AF9"/>
    <w:rsid w:val="009B0D30"/>
    <w:rsid w:val="009B1910"/>
    <w:rsid w:val="009B19B9"/>
    <w:rsid w:val="009B2728"/>
    <w:rsid w:val="009B337D"/>
    <w:rsid w:val="009B33F3"/>
    <w:rsid w:val="009B358A"/>
    <w:rsid w:val="009B37CE"/>
    <w:rsid w:val="009B3D71"/>
    <w:rsid w:val="009B46D3"/>
    <w:rsid w:val="009C03AF"/>
    <w:rsid w:val="009C03B0"/>
    <w:rsid w:val="009C0C67"/>
    <w:rsid w:val="009C19B7"/>
    <w:rsid w:val="009C302B"/>
    <w:rsid w:val="009C36D4"/>
    <w:rsid w:val="009C3BDA"/>
    <w:rsid w:val="009C3E68"/>
    <w:rsid w:val="009C4137"/>
    <w:rsid w:val="009C442A"/>
    <w:rsid w:val="009C4808"/>
    <w:rsid w:val="009C583C"/>
    <w:rsid w:val="009C58EB"/>
    <w:rsid w:val="009C5ABB"/>
    <w:rsid w:val="009C6AE9"/>
    <w:rsid w:val="009C72AC"/>
    <w:rsid w:val="009D1F2D"/>
    <w:rsid w:val="009D1F9B"/>
    <w:rsid w:val="009D25A6"/>
    <w:rsid w:val="009D2634"/>
    <w:rsid w:val="009D41BB"/>
    <w:rsid w:val="009D4489"/>
    <w:rsid w:val="009D4CFF"/>
    <w:rsid w:val="009D5450"/>
    <w:rsid w:val="009D576D"/>
    <w:rsid w:val="009D5A42"/>
    <w:rsid w:val="009D7C51"/>
    <w:rsid w:val="009D7FDB"/>
    <w:rsid w:val="009E015C"/>
    <w:rsid w:val="009E196C"/>
    <w:rsid w:val="009E1E6C"/>
    <w:rsid w:val="009E2008"/>
    <w:rsid w:val="009E2140"/>
    <w:rsid w:val="009E2194"/>
    <w:rsid w:val="009E2859"/>
    <w:rsid w:val="009E4549"/>
    <w:rsid w:val="009E47B2"/>
    <w:rsid w:val="009E49A6"/>
    <w:rsid w:val="009E4B3E"/>
    <w:rsid w:val="009E4D01"/>
    <w:rsid w:val="009E5524"/>
    <w:rsid w:val="009E62EB"/>
    <w:rsid w:val="009E6694"/>
    <w:rsid w:val="009E6A0A"/>
    <w:rsid w:val="009E7297"/>
    <w:rsid w:val="009E7E2B"/>
    <w:rsid w:val="009E7EBC"/>
    <w:rsid w:val="009F0B8E"/>
    <w:rsid w:val="009F1973"/>
    <w:rsid w:val="009F1E5D"/>
    <w:rsid w:val="009F2073"/>
    <w:rsid w:val="009F2557"/>
    <w:rsid w:val="009F266B"/>
    <w:rsid w:val="009F36BF"/>
    <w:rsid w:val="009F6276"/>
    <w:rsid w:val="009F6535"/>
    <w:rsid w:val="009F656B"/>
    <w:rsid w:val="009F6853"/>
    <w:rsid w:val="009F7549"/>
    <w:rsid w:val="009F762A"/>
    <w:rsid w:val="009F7650"/>
    <w:rsid w:val="009F7A9C"/>
    <w:rsid w:val="009F7D90"/>
    <w:rsid w:val="00A00414"/>
    <w:rsid w:val="00A00DCA"/>
    <w:rsid w:val="00A014D7"/>
    <w:rsid w:val="00A01976"/>
    <w:rsid w:val="00A01A37"/>
    <w:rsid w:val="00A01DD9"/>
    <w:rsid w:val="00A02651"/>
    <w:rsid w:val="00A02955"/>
    <w:rsid w:val="00A043D8"/>
    <w:rsid w:val="00A053BD"/>
    <w:rsid w:val="00A0545D"/>
    <w:rsid w:val="00A05743"/>
    <w:rsid w:val="00A10AE3"/>
    <w:rsid w:val="00A111B6"/>
    <w:rsid w:val="00A11CB0"/>
    <w:rsid w:val="00A120FB"/>
    <w:rsid w:val="00A12DEF"/>
    <w:rsid w:val="00A131E4"/>
    <w:rsid w:val="00A13244"/>
    <w:rsid w:val="00A132AB"/>
    <w:rsid w:val="00A13438"/>
    <w:rsid w:val="00A13651"/>
    <w:rsid w:val="00A13D99"/>
    <w:rsid w:val="00A1431E"/>
    <w:rsid w:val="00A15096"/>
    <w:rsid w:val="00A16C21"/>
    <w:rsid w:val="00A17186"/>
    <w:rsid w:val="00A171C8"/>
    <w:rsid w:val="00A17CD5"/>
    <w:rsid w:val="00A200E0"/>
    <w:rsid w:val="00A200E9"/>
    <w:rsid w:val="00A20612"/>
    <w:rsid w:val="00A21AFF"/>
    <w:rsid w:val="00A238D9"/>
    <w:rsid w:val="00A24058"/>
    <w:rsid w:val="00A24200"/>
    <w:rsid w:val="00A245E3"/>
    <w:rsid w:val="00A24CD1"/>
    <w:rsid w:val="00A26D27"/>
    <w:rsid w:val="00A272B6"/>
    <w:rsid w:val="00A301C2"/>
    <w:rsid w:val="00A31720"/>
    <w:rsid w:val="00A32A65"/>
    <w:rsid w:val="00A32AE8"/>
    <w:rsid w:val="00A32B09"/>
    <w:rsid w:val="00A33024"/>
    <w:rsid w:val="00A345F9"/>
    <w:rsid w:val="00A3509C"/>
    <w:rsid w:val="00A35457"/>
    <w:rsid w:val="00A356AA"/>
    <w:rsid w:val="00A35976"/>
    <w:rsid w:val="00A36E72"/>
    <w:rsid w:val="00A376EE"/>
    <w:rsid w:val="00A40D0C"/>
    <w:rsid w:val="00A41202"/>
    <w:rsid w:val="00A4221A"/>
    <w:rsid w:val="00A42A99"/>
    <w:rsid w:val="00A4327A"/>
    <w:rsid w:val="00A4449A"/>
    <w:rsid w:val="00A4472B"/>
    <w:rsid w:val="00A44950"/>
    <w:rsid w:val="00A46AA5"/>
    <w:rsid w:val="00A4748B"/>
    <w:rsid w:val="00A474F9"/>
    <w:rsid w:val="00A50535"/>
    <w:rsid w:val="00A50A51"/>
    <w:rsid w:val="00A50CAD"/>
    <w:rsid w:val="00A5151A"/>
    <w:rsid w:val="00A52357"/>
    <w:rsid w:val="00A53640"/>
    <w:rsid w:val="00A53C60"/>
    <w:rsid w:val="00A54181"/>
    <w:rsid w:val="00A544FF"/>
    <w:rsid w:val="00A54759"/>
    <w:rsid w:val="00A54810"/>
    <w:rsid w:val="00A54A0A"/>
    <w:rsid w:val="00A54CAE"/>
    <w:rsid w:val="00A54D16"/>
    <w:rsid w:val="00A54FC3"/>
    <w:rsid w:val="00A55C90"/>
    <w:rsid w:val="00A55D5D"/>
    <w:rsid w:val="00A56558"/>
    <w:rsid w:val="00A56965"/>
    <w:rsid w:val="00A57C4A"/>
    <w:rsid w:val="00A57E0A"/>
    <w:rsid w:val="00A609FC"/>
    <w:rsid w:val="00A61F94"/>
    <w:rsid w:val="00A63777"/>
    <w:rsid w:val="00A648EA"/>
    <w:rsid w:val="00A64C45"/>
    <w:rsid w:val="00A64DCB"/>
    <w:rsid w:val="00A65A12"/>
    <w:rsid w:val="00A664A2"/>
    <w:rsid w:val="00A67878"/>
    <w:rsid w:val="00A67F2C"/>
    <w:rsid w:val="00A705A0"/>
    <w:rsid w:val="00A7081D"/>
    <w:rsid w:val="00A71C6E"/>
    <w:rsid w:val="00A71C80"/>
    <w:rsid w:val="00A72033"/>
    <w:rsid w:val="00A72525"/>
    <w:rsid w:val="00A734D6"/>
    <w:rsid w:val="00A73ABB"/>
    <w:rsid w:val="00A74009"/>
    <w:rsid w:val="00A745FB"/>
    <w:rsid w:val="00A74DB7"/>
    <w:rsid w:val="00A75923"/>
    <w:rsid w:val="00A759BB"/>
    <w:rsid w:val="00A75C79"/>
    <w:rsid w:val="00A75DC5"/>
    <w:rsid w:val="00A75DF2"/>
    <w:rsid w:val="00A76D27"/>
    <w:rsid w:val="00A779E5"/>
    <w:rsid w:val="00A8045E"/>
    <w:rsid w:val="00A81491"/>
    <w:rsid w:val="00A81BD5"/>
    <w:rsid w:val="00A823F6"/>
    <w:rsid w:val="00A82F2A"/>
    <w:rsid w:val="00A83AA5"/>
    <w:rsid w:val="00A84A3B"/>
    <w:rsid w:val="00A8719E"/>
    <w:rsid w:val="00A87B17"/>
    <w:rsid w:val="00A90227"/>
    <w:rsid w:val="00A9126B"/>
    <w:rsid w:val="00A9266C"/>
    <w:rsid w:val="00A92969"/>
    <w:rsid w:val="00A92B56"/>
    <w:rsid w:val="00A931F9"/>
    <w:rsid w:val="00A93F68"/>
    <w:rsid w:val="00A94480"/>
    <w:rsid w:val="00A95250"/>
    <w:rsid w:val="00A952EC"/>
    <w:rsid w:val="00A96AE0"/>
    <w:rsid w:val="00AA04BC"/>
    <w:rsid w:val="00AA0A89"/>
    <w:rsid w:val="00AA0C15"/>
    <w:rsid w:val="00AA1C9B"/>
    <w:rsid w:val="00AA2E31"/>
    <w:rsid w:val="00AA4BE0"/>
    <w:rsid w:val="00AA4FF7"/>
    <w:rsid w:val="00AA5368"/>
    <w:rsid w:val="00AA5677"/>
    <w:rsid w:val="00AA5937"/>
    <w:rsid w:val="00AA6023"/>
    <w:rsid w:val="00AA6429"/>
    <w:rsid w:val="00AA6FF6"/>
    <w:rsid w:val="00AA73EE"/>
    <w:rsid w:val="00AB016C"/>
    <w:rsid w:val="00AB0C89"/>
    <w:rsid w:val="00AB0EC2"/>
    <w:rsid w:val="00AB1574"/>
    <w:rsid w:val="00AB1737"/>
    <w:rsid w:val="00AB24C0"/>
    <w:rsid w:val="00AB37B9"/>
    <w:rsid w:val="00AB43C3"/>
    <w:rsid w:val="00AB4643"/>
    <w:rsid w:val="00AB4DEF"/>
    <w:rsid w:val="00AB57B6"/>
    <w:rsid w:val="00AB5BF8"/>
    <w:rsid w:val="00AB705C"/>
    <w:rsid w:val="00AC01AA"/>
    <w:rsid w:val="00AC0885"/>
    <w:rsid w:val="00AC08BC"/>
    <w:rsid w:val="00AC27D0"/>
    <w:rsid w:val="00AC2866"/>
    <w:rsid w:val="00AC2BEA"/>
    <w:rsid w:val="00AC304F"/>
    <w:rsid w:val="00AC30AB"/>
    <w:rsid w:val="00AC4E62"/>
    <w:rsid w:val="00AC4F72"/>
    <w:rsid w:val="00AC6351"/>
    <w:rsid w:val="00AC6E1E"/>
    <w:rsid w:val="00AC6E78"/>
    <w:rsid w:val="00AC784E"/>
    <w:rsid w:val="00AC7B62"/>
    <w:rsid w:val="00AD0253"/>
    <w:rsid w:val="00AD0BBE"/>
    <w:rsid w:val="00AD0D3E"/>
    <w:rsid w:val="00AD12C6"/>
    <w:rsid w:val="00AD36AB"/>
    <w:rsid w:val="00AD5B0E"/>
    <w:rsid w:val="00AD70EE"/>
    <w:rsid w:val="00AD71CC"/>
    <w:rsid w:val="00AD73B8"/>
    <w:rsid w:val="00AE0426"/>
    <w:rsid w:val="00AE0D05"/>
    <w:rsid w:val="00AE21E7"/>
    <w:rsid w:val="00AE32D9"/>
    <w:rsid w:val="00AE33A7"/>
    <w:rsid w:val="00AE46AE"/>
    <w:rsid w:val="00AE46E9"/>
    <w:rsid w:val="00AE482E"/>
    <w:rsid w:val="00AE4880"/>
    <w:rsid w:val="00AE4CC3"/>
    <w:rsid w:val="00AE5278"/>
    <w:rsid w:val="00AE6A3B"/>
    <w:rsid w:val="00AE6FF9"/>
    <w:rsid w:val="00AF0EFF"/>
    <w:rsid w:val="00AF14FF"/>
    <w:rsid w:val="00AF1555"/>
    <w:rsid w:val="00AF376C"/>
    <w:rsid w:val="00AF4098"/>
    <w:rsid w:val="00AF5095"/>
    <w:rsid w:val="00AF565D"/>
    <w:rsid w:val="00AF61DB"/>
    <w:rsid w:val="00AF741A"/>
    <w:rsid w:val="00AF7B00"/>
    <w:rsid w:val="00AF7B7B"/>
    <w:rsid w:val="00AF7BDF"/>
    <w:rsid w:val="00AF7F31"/>
    <w:rsid w:val="00B00AE1"/>
    <w:rsid w:val="00B018A1"/>
    <w:rsid w:val="00B01ABE"/>
    <w:rsid w:val="00B01ADB"/>
    <w:rsid w:val="00B0273C"/>
    <w:rsid w:val="00B02A02"/>
    <w:rsid w:val="00B03532"/>
    <w:rsid w:val="00B035C3"/>
    <w:rsid w:val="00B04161"/>
    <w:rsid w:val="00B0547B"/>
    <w:rsid w:val="00B054E3"/>
    <w:rsid w:val="00B056F9"/>
    <w:rsid w:val="00B05A3D"/>
    <w:rsid w:val="00B06428"/>
    <w:rsid w:val="00B071C7"/>
    <w:rsid w:val="00B07FB1"/>
    <w:rsid w:val="00B1121A"/>
    <w:rsid w:val="00B1150E"/>
    <w:rsid w:val="00B11551"/>
    <w:rsid w:val="00B11650"/>
    <w:rsid w:val="00B11ABA"/>
    <w:rsid w:val="00B11E3D"/>
    <w:rsid w:val="00B11FFA"/>
    <w:rsid w:val="00B12939"/>
    <w:rsid w:val="00B12982"/>
    <w:rsid w:val="00B1364D"/>
    <w:rsid w:val="00B136A5"/>
    <w:rsid w:val="00B138FB"/>
    <w:rsid w:val="00B13989"/>
    <w:rsid w:val="00B143B5"/>
    <w:rsid w:val="00B14D2C"/>
    <w:rsid w:val="00B153D8"/>
    <w:rsid w:val="00B15ABC"/>
    <w:rsid w:val="00B170D1"/>
    <w:rsid w:val="00B17275"/>
    <w:rsid w:val="00B1768F"/>
    <w:rsid w:val="00B17E82"/>
    <w:rsid w:val="00B20170"/>
    <w:rsid w:val="00B20590"/>
    <w:rsid w:val="00B209C3"/>
    <w:rsid w:val="00B21221"/>
    <w:rsid w:val="00B21822"/>
    <w:rsid w:val="00B22390"/>
    <w:rsid w:val="00B228F4"/>
    <w:rsid w:val="00B22BF1"/>
    <w:rsid w:val="00B23017"/>
    <w:rsid w:val="00B23133"/>
    <w:rsid w:val="00B24108"/>
    <w:rsid w:val="00B241B8"/>
    <w:rsid w:val="00B2451F"/>
    <w:rsid w:val="00B24D34"/>
    <w:rsid w:val="00B25936"/>
    <w:rsid w:val="00B25CC2"/>
    <w:rsid w:val="00B27441"/>
    <w:rsid w:val="00B3236E"/>
    <w:rsid w:val="00B330AB"/>
    <w:rsid w:val="00B3350B"/>
    <w:rsid w:val="00B33B03"/>
    <w:rsid w:val="00B33CAA"/>
    <w:rsid w:val="00B33E47"/>
    <w:rsid w:val="00B33F34"/>
    <w:rsid w:val="00B344E3"/>
    <w:rsid w:val="00B349BA"/>
    <w:rsid w:val="00B35055"/>
    <w:rsid w:val="00B352F6"/>
    <w:rsid w:val="00B3556E"/>
    <w:rsid w:val="00B35C1B"/>
    <w:rsid w:val="00B363F7"/>
    <w:rsid w:val="00B366B1"/>
    <w:rsid w:val="00B36F03"/>
    <w:rsid w:val="00B3721F"/>
    <w:rsid w:val="00B37CE6"/>
    <w:rsid w:val="00B40F7D"/>
    <w:rsid w:val="00B417B9"/>
    <w:rsid w:val="00B42199"/>
    <w:rsid w:val="00B4233A"/>
    <w:rsid w:val="00B43148"/>
    <w:rsid w:val="00B442D6"/>
    <w:rsid w:val="00B452E5"/>
    <w:rsid w:val="00B452F8"/>
    <w:rsid w:val="00B454EF"/>
    <w:rsid w:val="00B4575A"/>
    <w:rsid w:val="00B475F4"/>
    <w:rsid w:val="00B478AA"/>
    <w:rsid w:val="00B50394"/>
    <w:rsid w:val="00B505B6"/>
    <w:rsid w:val="00B51085"/>
    <w:rsid w:val="00B52103"/>
    <w:rsid w:val="00B531E3"/>
    <w:rsid w:val="00B533C3"/>
    <w:rsid w:val="00B5436D"/>
    <w:rsid w:val="00B5441B"/>
    <w:rsid w:val="00B544A9"/>
    <w:rsid w:val="00B54C7A"/>
    <w:rsid w:val="00B55101"/>
    <w:rsid w:val="00B553AE"/>
    <w:rsid w:val="00B5552D"/>
    <w:rsid w:val="00B55A22"/>
    <w:rsid w:val="00B575BA"/>
    <w:rsid w:val="00B61128"/>
    <w:rsid w:val="00B612CB"/>
    <w:rsid w:val="00B61BCE"/>
    <w:rsid w:val="00B6296E"/>
    <w:rsid w:val="00B63C30"/>
    <w:rsid w:val="00B64016"/>
    <w:rsid w:val="00B646E4"/>
    <w:rsid w:val="00B647E6"/>
    <w:rsid w:val="00B64B6C"/>
    <w:rsid w:val="00B64BE2"/>
    <w:rsid w:val="00B65C55"/>
    <w:rsid w:val="00B707E4"/>
    <w:rsid w:val="00B70812"/>
    <w:rsid w:val="00B714D3"/>
    <w:rsid w:val="00B71608"/>
    <w:rsid w:val="00B71A17"/>
    <w:rsid w:val="00B72BE7"/>
    <w:rsid w:val="00B73F30"/>
    <w:rsid w:val="00B7400A"/>
    <w:rsid w:val="00B741C6"/>
    <w:rsid w:val="00B74831"/>
    <w:rsid w:val="00B74874"/>
    <w:rsid w:val="00B74965"/>
    <w:rsid w:val="00B750CC"/>
    <w:rsid w:val="00B75B5C"/>
    <w:rsid w:val="00B76429"/>
    <w:rsid w:val="00B76E22"/>
    <w:rsid w:val="00B774F3"/>
    <w:rsid w:val="00B77954"/>
    <w:rsid w:val="00B805BD"/>
    <w:rsid w:val="00B809BF"/>
    <w:rsid w:val="00B81C8A"/>
    <w:rsid w:val="00B826C4"/>
    <w:rsid w:val="00B831B3"/>
    <w:rsid w:val="00B83230"/>
    <w:rsid w:val="00B83B79"/>
    <w:rsid w:val="00B842D1"/>
    <w:rsid w:val="00B85075"/>
    <w:rsid w:val="00B853F5"/>
    <w:rsid w:val="00B86051"/>
    <w:rsid w:val="00B86471"/>
    <w:rsid w:val="00B871D4"/>
    <w:rsid w:val="00B87CC0"/>
    <w:rsid w:val="00B903BC"/>
    <w:rsid w:val="00B90F4A"/>
    <w:rsid w:val="00B94F23"/>
    <w:rsid w:val="00B950A9"/>
    <w:rsid w:val="00B955E3"/>
    <w:rsid w:val="00B956D4"/>
    <w:rsid w:val="00B962AA"/>
    <w:rsid w:val="00B96C85"/>
    <w:rsid w:val="00B97446"/>
    <w:rsid w:val="00BA22E5"/>
    <w:rsid w:val="00BA3BF0"/>
    <w:rsid w:val="00BA43DF"/>
    <w:rsid w:val="00BA529C"/>
    <w:rsid w:val="00BA6000"/>
    <w:rsid w:val="00BA6958"/>
    <w:rsid w:val="00BA6DB3"/>
    <w:rsid w:val="00BA6EC2"/>
    <w:rsid w:val="00BA73FD"/>
    <w:rsid w:val="00BA7432"/>
    <w:rsid w:val="00BA74F4"/>
    <w:rsid w:val="00BA768E"/>
    <w:rsid w:val="00BA78FA"/>
    <w:rsid w:val="00BB0439"/>
    <w:rsid w:val="00BB0E2B"/>
    <w:rsid w:val="00BB1343"/>
    <w:rsid w:val="00BB18E8"/>
    <w:rsid w:val="00BB2764"/>
    <w:rsid w:val="00BB2C6C"/>
    <w:rsid w:val="00BB3213"/>
    <w:rsid w:val="00BB342E"/>
    <w:rsid w:val="00BB3A47"/>
    <w:rsid w:val="00BB4C58"/>
    <w:rsid w:val="00BB587B"/>
    <w:rsid w:val="00BB6628"/>
    <w:rsid w:val="00BB6AFD"/>
    <w:rsid w:val="00BB6F15"/>
    <w:rsid w:val="00BB7CB1"/>
    <w:rsid w:val="00BB7DCA"/>
    <w:rsid w:val="00BC1312"/>
    <w:rsid w:val="00BC1AA0"/>
    <w:rsid w:val="00BC1C10"/>
    <w:rsid w:val="00BC1F9A"/>
    <w:rsid w:val="00BC2352"/>
    <w:rsid w:val="00BC2495"/>
    <w:rsid w:val="00BC26EC"/>
    <w:rsid w:val="00BC2865"/>
    <w:rsid w:val="00BC314A"/>
    <w:rsid w:val="00BC3658"/>
    <w:rsid w:val="00BC4FF1"/>
    <w:rsid w:val="00BC5A99"/>
    <w:rsid w:val="00BC6C33"/>
    <w:rsid w:val="00BC6E4E"/>
    <w:rsid w:val="00BC79BC"/>
    <w:rsid w:val="00BC7EB9"/>
    <w:rsid w:val="00BD0789"/>
    <w:rsid w:val="00BD1747"/>
    <w:rsid w:val="00BD1A89"/>
    <w:rsid w:val="00BD2643"/>
    <w:rsid w:val="00BD32A7"/>
    <w:rsid w:val="00BD5180"/>
    <w:rsid w:val="00BD52BD"/>
    <w:rsid w:val="00BD56B1"/>
    <w:rsid w:val="00BD5F8C"/>
    <w:rsid w:val="00BD647C"/>
    <w:rsid w:val="00BD6558"/>
    <w:rsid w:val="00BD682F"/>
    <w:rsid w:val="00BD7176"/>
    <w:rsid w:val="00BD7434"/>
    <w:rsid w:val="00BD7904"/>
    <w:rsid w:val="00BE082D"/>
    <w:rsid w:val="00BE1082"/>
    <w:rsid w:val="00BE1D0A"/>
    <w:rsid w:val="00BE2383"/>
    <w:rsid w:val="00BE24A8"/>
    <w:rsid w:val="00BE288F"/>
    <w:rsid w:val="00BE2CDF"/>
    <w:rsid w:val="00BE3448"/>
    <w:rsid w:val="00BE35C7"/>
    <w:rsid w:val="00BE4708"/>
    <w:rsid w:val="00BE51A2"/>
    <w:rsid w:val="00BE5D2C"/>
    <w:rsid w:val="00BE6077"/>
    <w:rsid w:val="00BE6EC7"/>
    <w:rsid w:val="00BE787C"/>
    <w:rsid w:val="00BF080D"/>
    <w:rsid w:val="00BF0FCB"/>
    <w:rsid w:val="00BF0FE6"/>
    <w:rsid w:val="00BF12BE"/>
    <w:rsid w:val="00BF188E"/>
    <w:rsid w:val="00BF20FB"/>
    <w:rsid w:val="00BF2AD7"/>
    <w:rsid w:val="00BF2F12"/>
    <w:rsid w:val="00BF2F6B"/>
    <w:rsid w:val="00BF2F76"/>
    <w:rsid w:val="00BF3022"/>
    <w:rsid w:val="00BF3214"/>
    <w:rsid w:val="00BF43B3"/>
    <w:rsid w:val="00BF44E3"/>
    <w:rsid w:val="00BF5573"/>
    <w:rsid w:val="00BF5B16"/>
    <w:rsid w:val="00BF63E8"/>
    <w:rsid w:val="00BF644C"/>
    <w:rsid w:val="00BF65FD"/>
    <w:rsid w:val="00BF7028"/>
    <w:rsid w:val="00BF7AC3"/>
    <w:rsid w:val="00C00993"/>
    <w:rsid w:val="00C019FA"/>
    <w:rsid w:val="00C02787"/>
    <w:rsid w:val="00C0322D"/>
    <w:rsid w:val="00C03A11"/>
    <w:rsid w:val="00C03F52"/>
    <w:rsid w:val="00C04A7B"/>
    <w:rsid w:val="00C05A8C"/>
    <w:rsid w:val="00C07018"/>
    <w:rsid w:val="00C07508"/>
    <w:rsid w:val="00C07AF6"/>
    <w:rsid w:val="00C10349"/>
    <w:rsid w:val="00C10C90"/>
    <w:rsid w:val="00C10D18"/>
    <w:rsid w:val="00C113E3"/>
    <w:rsid w:val="00C11B82"/>
    <w:rsid w:val="00C11F19"/>
    <w:rsid w:val="00C1307A"/>
    <w:rsid w:val="00C1354F"/>
    <w:rsid w:val="00C14196"/>
    <w:rsid w:val="00C1460B"/>
    <w:rsid w:val="00C15867"/>
    <w:rsid w:val="00C15F2F"/>
    <w:rsid w:val="00C1688E"/>
    <w:rsid w:val="00C17546"/>
    <w:rsid w:val="00C224A2"/>
    <w:rsid w:val="00C227EF"/>
    <w:rsid w:val="00C2296D"/>
    <w:rsid w:val="00C23155"/>
    <w:rsid w:val="00C233F0"/>
    <w:rsid w:val="00C2657E"/>
    <w:rsid w:val="00C2731E"/>
    <w:rsid w:val="00C27418"/>
    <w:rsid w:val="00C30616"/>
    <w:rsid w:val="00C31111"/>
    <w:rsid w:val="00C31975"/>
    <w:rsid w:val="00C31A23"/>
    <w:rsid w:val="00C32B96"/>
    <w:rsid w:val="00C32E38"/>
    <w:rsid w:val="00C33DFF"/>
    <w:rsid w:val="00C348F6"/>
    <w:rsid w:val="00C3493F"/>
    <w:rsid w:val="00C349B4"/>
    <w:rsid w:val="00C34B08"/>
    <w:rsid w:val="00C35F4F"/>
    <w:rsid w:val="00C36F76"/>
    <w:rsid w:val="00C37735"/>
    <w:rsid w:val="00C402CA"/>
    <w:rsid w:val="00C407C2"/>
    <w:rsid w:val="00C40C41"/>
    <w:rsid w:val="00C40ED0"/>
    <w:rsid w:val="00C412F8"/>
    <w:rsid w:val="00C42198"/>
    <w:rsid w:val="00C437FA"/>
    <w:rsid w:val="00C43929"/>
    <w:rsid w:val="00C44A9B"/>
    <w:rsid w:val="00C44B56"/>
    <w:rsid w:val="00C45584"/>
    <w:rsid w:val="00C45675"/>
    <w:rsid w:val="00C45885"/>
    <w:rsid w:val="00C45B0A"/>
    <w:rsid w:val="00C4676E"/>
    <w:rsid w:val="00C47176"/>
    <w:rsid w:val="00C47198"/>
    <w:rsid w:val="00C47561"/>
    <w:rsid w:val="00C47912"/>
    <w:rsid w:val="00C47D24"/>
    <w:rsid w:val="00C47DD4"/>
    <w:rsid w:val="00C50128"/>
    <w:rsid w:val="00C50833"/>
    <w:rsid w:val="00C50F0D"/>
    <w:rsid w:val="00C50F22"/>
    <w:rsid w:val="00C53255"/>
    <w:rsid w:val="00C53620"/>
    <w:rsid w:val="00C53D93"/>
    <w:rsid w:val="00C5473F"/>
    <w:rsid w:val="00C54AC3"/>
    <w:rsid w:val="00C5521C"/>
    <w:rsid w:val="00C56235"/>
    <w:rsid w:val="00C568F8"/>
    <w:rsid w:val="00C57211"/>
    <w:rsid w:val="00C57971"/>
    <w:rsid w:val="00C57DA2"/>
    <w:rsid w:val="00C60019"/>
    <w:rsid w:val="00C607F0"/>
    <w:rsid w:val="00C60CA7"/>
    <w:rsid w:val="00C6123D"/>
    <w:rsid w:val="00C61325"/>
    <w:rsid w:val="00C61C9C"/>
    <w:rsid w:val="00C62339"/>
    <w:rsid w:val="00C62361"/>
    <w:rsid w:val="00C627C3"/>
    <w:rsid w:val="00C62814"/>
    <w:rsid w:val="00C62CCB"/>
    <w:rsid w:val="00C6320B"/>
    <w:rsid w:val="00C632EC"/>
    <w:rsid w:val="00C6464C"/>
    <w:rsid w:val="00C64977"/>
    <w:rsid w:val="00C64FE8"/>
    <w:rsid w:val="00C65577"/>
    <w:rsid w:val="00C65BD7"/>
    <w:rsid w:val="00C66A2B"/>
    <w:rsid w:val="00C67281"/>
    <w:rsid w:val="00C673DB"/>
    <w:rsid w:val="00C674CA"/>
    <w:rsid w:val="00C711FF"/>
    <w:rsid w:val="00C716C2"/>
    <w:rsid w:val="00C7239C"/>
    <w:rsid w:val="00C72743"/>
    <w:rsid w:val="00C72FC5"/>
    <w:rsid w:val="00C736AA"/>
    <w:rsid w:val="00C74E32"/>
    <w:rsid w:val="00C763C2"/>
    <w:rsid w:val="00C76BA4"/>
    <w:rsid w:val="00C77356"/>
    <w:rsid w:val="00C77D84"/>
    <w:rsid w:val="00C80083"/>
    <w:rsid w:val="00C80170"/>
    <w:rsid w:val="00C81C6D"/>
    <w:rsid w:val="00C83300"/>
    <w:rsid w:val="00C8332C"/>
    <w:rsid w:val="00C83A48"/>
    <w:rsid w:val="00C84754"/>
    <w:rsid w:val="00C85865"/>
    <w:rsid w:val="00C85C69"/>
    <w:rsid w:val="00C85CBD"/>
    <w:rsid w:val="00C85E85"/>
    <w:rsid w:val="00C85EC2"/>
    <w:rsid w:val="00C87B17"/>
    <w:rsid w:val="00C901E6"/>
    <w:rsid w:val="00C905DD"/>
    <w:rsid w:val="00C911CF"/>
    <w:rsid w:val="00C91607"/>
    <w:rsid w:val="00C91B5C"/>
    <w:rsid w:val="00C921B8"/>
    <w:rsid w:val="00C93EEA"/>
    <w:rsid w:val="00C93F9D"/>
    <w:rsid w:val="00C93FD1"/>
    <w:rsid w:val="00C95435"/>
    <w:rsid w:val="00C95F60"/>
    <w:rsid w:val="00C9601C"/>
    <w:rsid w:val="00C9641B"/>
    <w:rsid w:val="00C96AAD"/>
    <w:rsid w:val="00C96DA8"/>
    <w:rsid w:val="00CA007F"/>
    <w:rsid w:val="00CA0F10"/>
    <w:rsid w:val="00CA0F21"/>
    <w:rsid w:val="00CA1BD2"/>
    <w:rsid w:val="00CA2EAE"/>
    <w:rsid w:val="00CA330F"/>
    <w:rsid w:val="00CA3D6D"/>
    <w:rsid w:val="00CA4AC1"/>
    <w:rsid w:val="00CA4B41"/>
    <w:rsid w:val="00CA5122"/>
    <w:rsid w:val="00CA59FB"/>
    <w:rsid w:val="00CA5F9E"/>
    <w:rsid w:val="00CA5FB8"/>
    <w:rsid w:val="00CA66A9"/>
    <w:rsid w:val="00CA6911"/>
    <w:rsid w:val="00CA6C0C"/>
    <w:rsid w:val="00CA6E88"/>
    <w:rsid w:val="00CA701F"/>
    <w:rsid w:val="00CA738E"/>
    <w:rsid w:val="00CB021E"/>
    <w:rsid w:val="00CB025C"/>
    <w:rsid w:val="00CB02DF"/>
    <w:rsid w:val="00CB0316"/>
    <w:rsid w:val="00CB0B11"/>
    <w:rsid w:val="00CB1837"/>
    <w:rsid w:val="00CB1860"/>
    <w:rsid w:val="00CB1EC8"/>
    <w:rsid w:val="00CB225B"/>
    <w:rsid w:val="00CB226E"/>
    <w:rsid w:val="00CB2DD5"/>
    <w:rsid w:val="00CB2E2E"/>
    <w:rsid w:val="00CB3DA6"/>
    <w:rsid w:val="00CB426A"/>
    <w:rsid w:val="00CB45EB"/>
    <w:rsid w:val="00CB5354"/>
    <w:rsid w:val="00CB595E"/>
    <w:rsid w:val="00CB5FC8"/>
    <w:rsid w:val="00CB60F7"/>
    <w:rsid w:val="00CB61F8"/>
    <w:rsid w:val="00CB7048"/>
    <w:rsid w:val="00CC043D"/>
    <w:rsid w:val="00CC048B"/>
    <w:rsid w:val="00CC0D1D"/>
    <w:rsid w:val="00CC0FD7"/>
    <w:rsid w:val="00CC2D52"/>
    <w:rsid w:val="00CC3192"/>
    <w:rsid w:val="00CC31AC"/>
    <w:rsid w:val="00CC3800"/>
    <w:rsid w:val="00CC3B04"/>
    <w:rsid w:val="00CC3C9E"/>
    <w:rsid w:val="00CC3CD2"/>
    <w:rsid w:val="00CC44C4"/>
    <w:rsid w:val="00CC4C90"/>
    <w:rsid w:val="00CC50B0"/>
    <w:rsid w:val="00CC524A"/>
    <w:rsid w:val="00CC5E88"/>
    <w:rsid w:val="00CC6551"/>
    <w:rsid w:val="00CC67D3"/>
    <w:rsid w:val="00CC6A14"/>
    <w:rsid w:val="00CC70A3"/>
    <w:rsid w:val="00CD01AC"/>
    <w:rsid w:val="00CD040E"/>
    <w:rsid w:val="00CD14C1"/>
    <w:rsid w:val="00CD1615"/>
    <w:rsid w:val="00CD2619"/>
    <w:rsid w:val="00CD2FBF"/>
    <w:rsid w:val="00CD4298"/>
    <w:rsid w:val="00CD42AA"/>
    <w:rsid w:val="00CD4442"/>
    <w:rsid w:val="00CD4541"/>
    <w:rsid w:val="00CD4969"/>
    <w:rsid w:val="00CD5184"/>
    <w:rsid w:val="00CD5276"/>
    <w:rsid w:val="00CD53C3"/>
    <w:rsid w:val="00CD574E"/>
    <w:rsid w:val="00CD6ACF"/>
    <w:rsid w:val="00CD6E38"/>
    <w:rsid w:val="00CE0D12"/>
    <w:rsid w:val="00CE0F49"/>
    <w:rsid w:val="00CE1919"/>
    <w:rsid w:val="00CE2754"/>
    <w:rsid w:val="00CE293C"/>
    <w:rsid w:val="00CE3116"/>
    <w:rsid w:val="00CE31A9"/>
    <w:rsid w:val="00CE3428"/>
    <w:rsid w:val="00CE3E98"/>
    <w:rsid w:val="00CE4181"/>
    <w:rsid w:val="00CE4B6E"/>
    <w:rsid w:val="00CE4C22"/>
    <w:rsid w:val="00CE5A3C"/>
    <w:rsid w:val="00CE5BC0"/>
    <w:rsid w:val="00CE6A83"/>
    <w:rsid w:val="00CE76E5"/>
    <w:rsid w:val="00CE7D33"/>
    <w:rsid w:val="00CE7DD7"/>
    <w:rsid w:val="00CF0889"/>
    <w:rsid w:val="00CF0A76"/>
    <w:rsid w:val="00CF2087"/>
    <w:rsid w:val="00CF2A71"/>
    <w:rsid w:val="00CF372D"/>
    <w:rsid w:val="00CF4018"/>
    <w:rsid w:val="00CF41EC"/>
    <w:rsid w:val="00CF48FA"/>
    <w:rsid w:val="00CF4E9C"/>
    <w:rsid w:val="00CF4F0C"/>
    <w:rsid w:val="00CF5D04"/>
    <w:rsid w:val="00CF5E80"/>
    <w:rsid w:val="00CF63C0"/>
    <w:rsid w:val="00CF71DB"/>
    <w:rsid w:val="00CF768A"/>
    <w:rsid w:val="00CF7FB0"/>
    <w:rsid w:val="00D006F8"/>
    <w:rsid w:val="00D00793"/>
    <w:rsid w:val="00D02E07"/>
    <w:rsid w:val="00D03414"/>
    <w:rsid w:val="00D03AFF"/>
    <w:rsid w:val="00D040FA"/>
    <w:rsid w:val="00D04707"/>
    <w:rsid w:val="00D04770"/>
    <w:rsid w:val="00D049B0"/>
    <w:rsid w:val="00D04DE4"/>
    <w:rsid w:val="00D05394"/>
    <w:rsid w:val="00D0586C"/>
    <w:rsid w:val="00D063F1"/>
    <w:rsid w:val="00D06A9D"/>
    <w:rsid w:val="00D06ADE"/>
    <w:rsid w:val="00D06E04"/>
    <w:rsid w:val="00D071ED"/>
    <w:rsid w:val="00D07370"/>
    <w:rsid w:val="00D11327"/>
    <w:rsid w:val="00D11625"/>
    <w:rsid w:val="00D11C96"/>
    <w:rsid w:val="00D11FEB"/>
    <w:rsid w:val="00D12093"/>
    <w:rsid w:val="00D1317E"/>
    <w:rsid w:val="00D13578"/>
    <w:rsid w:val="00D14282"/>
    <w:rsid w:val="00D1474F"/>
    <w:rsid w:val="00D14C31"/>
    <w:rsid w:val="00D14F22"/>
    <w:rsid w:val="00D20407"/>
    <w:rsid w:val="00D205E7"/>
    <w:rsid w:val="00D21AD2"/>
    <w:rsid w:val="00D2233E"/>
    <w:rsid w:val="00D22CDD"/>
    <w:rsid w:val="00D22D9D"/>
    <w:rsid w:val="00D22E80"/>
    <w:rsid w:val="00D22FF0"/>
    <w:rsid w:val="00D23F96"/>
    <w:rsid w:val="00D241F5"/>
    <w:rsid w:val="00D2456E"/>
    <w:rsid w:val="00D249A2"/>
    <w:rsid w:val="00D24AFE"/>
    <w:rsid w:val="00D25859"/>
    <w:rsid w:val="00D259F4"/>
    <w:rsid w:val="00D25E1B"/>
    <w:rsid w:val="00D268AA"/>
    <w:rsid w:val="00D268BC"/>
    <w:rsid w:val="00D27182"/>
    <w:rsid w:val="00D278D0"/>
    <w:rsid w:val="00D30392"/>
    <w:rsid w:val="00D30C18"/>
    <w:rsid w:val="00D321F6"/>
    <w:rsid w:val="00D32383"/>
    <w:rsid w:val="00D329CE"/>
    <w:rsid w:val="00D332DD"/>
    <w:rsid w:val="00D33621"/>
    <w:rsid w:val="00D33C10"/>
    <w:rsid w:val="00D345A3"/>
    <w:rsid w:val="00D34D7B"/>
    <w:rsid w:val="00D35263"/>
    <w:rsid w:val="00D35D13"/>
    <w:rsid w:val="00D36943"/>
    <w:rsid w:val="00D40887"/>
    <w:rsid w:val="00D41B46"/>
    <w:rsid w:val="00D44071"/>
    <w:rsid w:val="00D45B12"/>
    <w:rsid w:val="00D45BE0"/>
    <w:rsid w:val="00D45D73"/>
    <w:rsid w:val="00D4635F"/>
    <w:rsid w:val="00D466F0"/>
    <w:rsid w:val="00D4741C"/>
    <w:rsid w:val="00D47926"/>
    <w:rsid w:val="00D47B24"/>
    <w:rsid w:val="00D47C8A"/>
    <w:rsid w:val="00D5029C"/>
    <w:rsid w:val="00D50E23"/>
    <w:rsid w:val="00D5159F"/>
    <w:rsid w:val="00D515D5"/>
    <w:rsid w:val="00D519EF"/>
    <w:rsid w:val="00D51C24"/>
    <w:rsid w:val="00D51F2E"/>
    <w:rsid w:val="00D523C2"/>
    <w:rsid w:val="00D52B99"/>
    <w:rsid w:val="00D52E05"/>
    <w:rsid w:val="00D53124"/>
    <w:rsid w:val="00D538F1"/>
    <w:rsid w:val="00D53B61"/>
    <w:rsid w:val="00D53E29"/>
    <w:rsid w:val="00D54463"/>
    <w:rsid w:val="00D545A8"/>
    <w:rsid w:val="00D548F8"/>
    <w:rsid w:val="00D55125"/>
    <w:rsid w:val="00D55BCB"/>
    <w:rsid w:val="00D5622E"/>
    <w:rsid w:val="00D56351"/>
    <w:rsid w:val="00D57918"/>
    <w:rsid w:val="00D57E8B"/>
    <w:rsid w:val="00D57E8C"/>
    <w:rsid w:val="00D60999"/>
    <w:rsid w:val="00D60BF6"/>
    <w:rsid w:val="00D61FA6"/>
    <w:rsid w:val="00D620DB"/>
    <w:rsid w:val="00D62936"/>
    <w:rsid w:val="00D62C9B"/>
    <w:rsid w:val="00D63CA4"/>
    <w:rsid w:val="00D640C3"/>
    <w:rsid w:val="00D641CF"/>
    <w:rsid w:val="00D645FC"/>
    <w:rsid w:val="00D646AC"/>
    <w:rsid w:val="00D646DC"/>
    <w:rsid w:val="00D64762"/>
    <w:rsid w:val="00D64DCD"/>
    <w:rsid w:val="00D67034"/>
    <w:rsid w:val="00D70471"/>
    <w:rsid w:val="00D708D1"/>
    <w:rsid w:val="00D70B97"/>
    <w:rsid w:val="00D71358"/>
    <w:rsid w:val="00D72522"/>
    <w:rsid w:val="00D72C37"/>
    <w:rsid w:val="00D72FBA"/>
    <w:rsid w:val="00D7378B"/>
    <w:rsid w:val="00D73DC6"/>
    <w:rsid w:val="00D74464"/>
    <w:rsid w:val="00D74B54"/>
    <w:rsid w:val="00D74C1A"/>
    <w:rsid w:val="00D74DCB"/>
    <w:rsid w:val="00D754C1"/>
    <w:rsid w:val="00D7585A"/>
    <w:rsid w:val="00D75ACF"/>
    <w:rsid w:val="00D75C9F"/>
    <w:rsid w:val="00D768BA"/>
    <w:rsid w:val="00D76D28"/>
    <w:rsid w:val="00D77393"/>
    <w:rsid w:val="00D7757D"/>
    <w:rsid w:val="00D7797D"/>
    <w:rsid w:val="00D77A35"/>
    <w:rsid w:val="00D80495"/>
    <w:rsid w:val="00D81B3E"/>
    <w:rsid w:val="00D83763"/>
    <w:rsid w:val="00D83D01"/>
    <w:rsid w:val="00D840EA"/>
    <w:rsid w:val="00D84426"/>
    <w:rsid w:val="00D846E3"/>
    <w:rsid w:val="00D84AF6"/>
    <w:rsid w:val="00D856F2"/>
    <w:rsid w:val="00D8714B"/>
    <w:rsid w:val="00D8777C"/>
    <w:rsid w:val="00D900DC"/>
    <w:rsid w:val="00D90ACF"/>
    <w:rsid w:val="00D90C70"/>
    <w:rsid w:val="00D90E49"/>
    <w:rsid w:val="00D921A6"/>
    <w:rsid w:val="00D92D95"/>
    <w:rsid w:val="00D940B5"/>
    <w:rsid w:val="00D949E0"/>
    <w:rsid w:val="00D969AB"/>
    <w:rsid w:val="00D96ADE"/>
    <w:rsid w:val="00D97B5A"/>
    <w:rsid w:val="00D97DBC"/>
    <w:rsid w:val="00DA061C"/>
    <w:rsid w:val="00DA0CE2"/>
    <w:rsid w:val="00DA108E"/>
    <w:rsid w:val="00DA1964"/>
    <w:rsid w:val="00DA1EA4"/>
    <w:rsid w:val="00DA2387"/>
    <w:rsid w:val="00DA2A32"/>
    <w:rsid w:val="00DA3C39"/>
    <w:rsid w:val="00DA4045"/>
    <w:rsid w:val="00DA48F3"/>
    <w:rsid w:val="00DA514B"/>
    <w:rsid w:val="00DA6377"/>
    <w:rsid w:val="00DA687B"/>
    <w:rsid w:val="00DA764B"/>
    <w:rsid w:val="00DA7747"/>
    <w:rsid w:val="00DA7C65"/>
    <w:rsid w:val="00DA7D6F"/>
    <w:rsid w:val="00DB0A36"/>
    <w:rsid w:val="00DB0C0F"/>
    <w:rsid w:val="00DB116C"/>
    <w:rsid w:val="00DB164D"/>
    <w:rsid w:val="00DB1BD2"/>
    <w:rsid w:val="00DB22F0"/>
    <w:rsid w:val="00DB28D9"/>
    <w:rsid w:val="00DB359A"/>
    <w:rsid w:val="00DB3670"/>
    <w:rsid w:val="00DB3D3F"/>
    <w:rsid w:val="00DB3FEB"/>
    <w:rsid w:val="00DB5142"/>
    <w:rsid w:val="00DB5306"/>
    <w:rsid w:val="00DB5489"/>
    <w:rsid w:val="00DB59C9"/>
    <w:rsid w:val="00DB78D8"/>
    <w:rsid w:val="00DC02D9"/>
    <w:rsid w:val="00DC08E9"/>
    <w:rsid w:val="00DC0DB7"/>
    <w:rsid w:val="00DC173E"/>
    <w:rsid w:val="00DC17A8"/>
    <w:rsid w:val="00DC2507"/>
    <w:rsid w:val="00DC2984"/>
    <w:rsid w:val="00DC2FB8"/>
    <w:rsid w:val="00DC34B6"/>
    <w:rsid w:val="00DC5162"/>
    <w:rsid w:val="00DC5690"/>
    <w:rsid w:val="00DC6A10"/>
    <w:rsid w:val="00DC6D92"/>
    <w:rsid w:val="00DD0F97"/>
    <w:rsid w:val="00DD0FEA"/>
    <w:rsid w:val="00DD374D"/>
    <w:rsid w:val="00DD37AC"/>
    <w:rsid w:val="00DD4077"/>
    <w:rsid w:val="00DD42B8"/>
    <w:rsid w:val="00DD46D2"/>
    <w:rsid w:val="00DD4CD7"/>
    <w:rsid w:val="00DD4F7C"/>
    <w:rsid w:val="00DD5385"/>
    <w:rsid w:val="00DD5670"/>
    <w:rsid w:val="00DD6090"/>
    <w:rsid w:val="00DD6B8A"/>
    <w:rsid w:val="00DD70DB"/>
    <w:rsid w:val="00DD77A8"/>
    <w:rsid w:val="00DE0774"/>
    <w:rsid w:val="00DE0DF3"/>
    <w:rsid w:val="00DE186C"/>
    <w:rsid w:val="00DE1B41"/>
    <w:rsid w:val="00DE1F9D"/>
    <w:rsid w:val="00DE214B"/>
    <w:rsid w:val="00DE2241"/>
    <w:rsid w:val="00DE24A8"/>
    <w:rsid w:val="00DE28F0"/>
    <w:rsid w:val="00DE3A9D"/>
    <w:rsid w:val="00DE4181"/>
    <w:rsid w:val="00DE4277"/>
    <w:rsid w:val="00DE42FD"/>
    <w:rsid w:val="00DE4393"/>
    <w:rsid w:val="00DE4B5A"/>
    <w:rsid w:val="00DE4DA2"/>
    <w:rsid w:val="00DE5200"/>
    <w:rsid w:val="00DE64DF"/>
    <w:rsid w:val="00DE657E"/>
    <w:rsid w:val="00DE6667"/>
    <w:rsid w:val="00DE732E"/>
    <w:rsid w:val="00DF00B5"/>
    <w:rsid w:val="00DF0804"/>
    <w:rsid w:val="00DF0A22"/>
    <w:rsid w:val="00DF0AA8"/>
    <w:rsid w:val="00DF0F9C"/>
    <w:rsid w:val="00DF1D5B"/>
    <w:rsid w:val="00DF1D85"/>
    <w:rsid w:val="00DF211D"/>
    <w:rsid w:val="00DF286F"/>
    <w:rsid w:val="00DF2EE3"/>
    <w:rsid w:val="00DF3085"/>
    <w:rsid w:val="00DF4483"/>
    <w:rsid w:val="00DF4704"/>
    <w:rsid w:val="00DF4973"/>
    <w:rsid w:val="00DF5094"/>
    <w:rsid w:val="00DF6000"/>
    <w:rsid w:val="00DF62FF"/>
    <w:rsid w:val="00DF6330"/>
    <w:rsid w:val="00DF744F"/>
    <w:rsid w:val="00DF7F0F"/>
    <w:rsid w:val="00E01183"/>
    <w:rsid w:val="00E0188D"/>
    <w:rsid w:val="00E018CF"/>
    <w:rsid w:val="00E024AA"/>
    <w:rsid w:val="00E07DE6"/>
    <w:rsid w:val="00E07F57"/>
    <w:rsid w:val="00E10046"/>
    <w:rsid w:val="00E10D43"/>
    <w:rsid w:val="00E119CB"/>
    <w:rsid w:val="00E11B0C"/>
    <w:rsid w:val="00E127EF"/>
    <w:rsid w:val="00E13093"/>
    <w:rsid w:val="00E13B13"/>
    <w:rsid w:val="00E148C7"/>
    <w:rsid w:val="00E14A82"/>
    <w:rsid w:val="00E1504C"/>
    <w:rsid w:val="00E156DC"/>
    <w:rsid w:val="00E15A89"/>
    <w:rsid w:val="00E15C77"/>
    <w:rsid w:val="00E15CD5"/>
    <w:rsid w:val="00E16004"/>
    <w:rsid w:val="00E164A0"/>
    <w:rsid w:val="00E16734"/>
    <w:rsid w:val="00E16C57"/>
    <w:rsid w:val="00E1707E"/>
    <w:rsid w:val="00E2376B"/>
    <w:rsid w:val="00E243B4"/>
    <w:rsid w:val="00E24815"/>
    <w:rsid w:val="00E24C08"/>
    <w:rsid w:val="00E24CF3"/>
    <w:rsid w:val="00E24D2F"/>
    <w:rsid w:val="00E24DA3"/>
    <w:rsid w:val="00E250D5"/>
    <w:rsid w:val="00E250F1"/>
    <w:rsid w:val="00E2691C"/>
    <w:rsid w:val="00E270C3"/>
    <w:rsid w:val="00E30707"/>
    <w:rsid w:val="00E311AA"/>
    <w:rsid w:val="00E312DC"/>
    <w:rsid w:val="00E31E57"/>
    <w:rsid w:val="00E32676"/>
    <w:rsid w:val="00E328D5"/>
    <w:rsid w:val="00E32AB1"/>
    <w:rsid w:val="00E33590"/>
    <w:rsid w:val="00E33703"/>
    <w:rsid w:val="00E338D1"/>
    <w:rsid w:val="00E33D8B"/>
    <w:rsid w:val="00E33E6F"/>
    <w:rsid w:val="00E347AF"/>
    <w:rsid w:val="00E347FA"/>
    <w:rsid w:val="00E3550D"/>
    <w:rsid w:val="00E35AD6"/>
    <w:rsid w:val="00E36930"/>
    <w:rsid w:val="00E369AB"/>
    <w:rsid w:val="00E36F32"/>
    <w:rsid w:val="00E36F37"/>
    <w:rsid w:val="00E37080"/>
    <w:rsid w:val="00E3716A"/>
    <w:rsid w:val="00E37D9C"/>
    <w:rsid w:val="00E41B3B"/>
    <w:rsid w:val="00E423FC"/>
    <w:rsid w:val="00E42654"/>
    <w:rsid w:val="00E4477F"/>
    <w:rsid w:val="00E4485D"/>
    <w:rsid w:val="00E4561A"/>
    <w:rsid w:val="00E45810"/>
    <w:rsid w:val="00E45BB8"/>
    <w:rsid w:val="00E46361"/>
    <w:rsid w:val="00E4687C"/>
    <w:rsid w:val="00E46E3E"/>
    <w:rsid w:val="00E478BB"/>
    <w:rsid w:val="00E50384"/>
    <w:rsid w:val="00E50BAE"/>
    <w:rsid w:val="00E51150"/>
    <w:rsid w:val="00E51794"/>
    <w:rsid w:val="00E519C8"/>
    <w:rsid w:val="00E52838"/>
    <w:rsid w:val="00E53186"/>
    <w:rsid w:val="00E5380E"/>
    <w:rsid w:val="00E538C8"/>
    <w:rsid w:val="00E53CCA"/>
    <w:rsid w:val="00E5406F"/>
    <w:rsid w:val="00E54157"/>
    <w:rsid w:val="00E565B3"/>
    <w:rsid w:val="00E56717"/>
    <w:rsid w:val="00E57A11"/>
    <w:rsid w:val="00E57EA7"/>
    <w:rsid w:val="00E57EAF"/>
    <w:rsid w:val="00E57F49"/>
    <w:rsid w:val="00E614E0"/>
    <w:rsid w:val="00E616C3"/>
    <w:rsid w:val="00E62909"/>
    <w:rsid w:val="00E62F9B"/>
    <w:rsid w:val="00E63ADC"/>
    <w:rsid w:val="00E63B13"/>
    <w:rsid w:val="00E63B2A"/>
    <w:rsid w:val="00E63BDA"/>
    <w:rsid w:val="00E63DF1"/>
    <w:rsid w:val="00E63FA6"/>
    <w:rsid w:val="00E64ECA"/>
    <w:rsid w:val="00E6609E"/>
    <w:rsid w:val="00E66481"/>
    <w:rsid w:val="00E668C5"/>
    <w:rsid w:val="00E66BDE"/>
    <w:rsid w:val="00E674A8"/>
    <w:rsid w:val="00E67978"/>
    <w:rsid w:val="00E7095D"/>
    <w:rsid w:val="00E70A4E"/>
    <w:rsid w:val="00E70BBC"/>
    <w:rsid w:val="00E70F5F"/>
    <w:rsid w:val="00E710FB"/>
    <w:rsid w:val="00E71B9B"/>
    <w:rsid w:val="00E72FF9"/>
    <w:rsid w:val="00E73F18"/>
    <w:rsid w:val="00E73F7F"/>
    <w:rsid w:val="00E7462A"/>
    <w:rsid w:val="00E74AB5"/>
    <w:rsid w:val="00E74C12"/>
    <w:rsid w:val="00E753E8"/>
    <w:rsid w:val="00E754E3"/>
    <w:rsid w:val="00E755FA"/>
    <w:rsid w:val="00E75FB3"/>
    <w:rsid w:val="00E766D1"/>
    <w:rsid w:val="00E7681F"/>
    <w:rsid w:val="00E76D0D"/>
    <w:rsid w:val="00E76FE6"/>
    <w:rsid w:val="00E802D0"/>
    <w:rsid w:val="00E80C6A"/>
    <w:rsid w:val="00E81ABB"/>
    <w:rsid w:val="00E81F46"/>
    <w:rsid w:val="00E81FB3"/>
    <w:rsid w:val="00E8225F"/>
    <w:rsid w:val="00E82401"/>
    <w:rsid w:val="00E83E20"/>
    <w:rsid w:val="00E84236"/>
    <w:rsid w:val="00E8496C"/>
    <w:rsid w:val="00E84FCD"/>
    <w:rsid w:val="00E85409"/>
    <w:rsid w:val="00E8582A"/>
    <w:rsid w:val="00E900DC"/>
    <w:rsid w:val="00E90C92"/>
    <w:rsid w:val="00E90F38"/>
    <w:rsid w:val="00E91290"/>
    <w:rsid w:val="00E91B88"/>
    <w:rsid w:val="00E91F43"/>
    <w:rsid w:val="00E9200B"/>
    <w:rsid w:val="00E92188"/>
    <w:rsid w:val="00E9219D"/>
    <w:rsid w:val="00E92682"/>
    <w:rsid w:val="00E92A37"/>
    <w:rsid w:val="00E92A98"/>
    <w:rsid w:val="00E92DE9"/>
    <w:rsid w:val="00E9379F"/>
    <w:rsid w:val="00E93B73"/>
    <w:rsid w:val="00E941E9"/>
    <w:rsid w:val="00E9421A"/>
    <w:rsid w:val="00E95040"/>
    <w:rsid w:val="00E958CB"/>
    <w:rsid w:val="00E961AC"/>
    <w:rsid w:val="00EA058F"/>
    <w:rsid w:val="00EA05C3"/>
    <w:rsid w:val="00EA06A8"/>
    <w:rsid w:val="00EA325D"/>
    <w:rsid w:val="00EA3F35"/>
    <w:rsid w:val="00EA429F"/>
    <w:rsid w:val="00EA4F9E"/>
    <w:rsid w:val="00EA5386"/>
    <w:rsid w:val="00EA6079"/>
    <w:rsid w:val="00EA63CA"/>
    <w:rsid w:val="00EA660D"/>
    <w:rsid w:val="00EA66A8"/>
    <w:rsid w:val="00EA6D3B"/>
    <w:rsid w:val="00EB00AD"/>
    <w:rsid w:val="00EB044F"/>
    <w:rsid w:val="00EB0693"/>
    <w:rsid w:val="00EB06FD"/>
    <w:rsid w:val="00EB1158"/>
    <w:rsid w:val="00EB136C"/>
    <w:rsid w:val="00EB13DA"/>
    <w:rsid w:val="00EB18BF"/>
    <w:rsid w:val="00EB1977"/>
    <w:rsid w:val="00EB2139"/>
    <w:rsid w:val="00EB2E16"/>
    <w:rsid w:val="00EB480E"/>
    <w:rsid w:val="00EB4CC9"/>
    <w:rsid w:val="00EB4EA4"/>
    <w:rsid w:val="00EB5C52"/>
    <w:rsid w:val="00EB5E79"/>
    <w:rsid w:val="00EB5EC6"/>
    <w:rsid w:val="00EB6691"/>
    <w:rsid w:val="00EB7F51"/>
    <w:rsid w:val="00EB7FC9"/>
    <w:rsid w:val="00EC0320"/>
    <w:rsid w:val="00EC072C"/>
    <w:rsid w:val="00EC07C8"/>
    <w:rsid w:val="00EC0E81"/>
    <w:rsid w:val="00EC13B3"/>
    <w:rsid w:val="00EC19A6"/>
    <w:rsid w:val="00EC19FA"/>
    <w:rsid w:val="00EC25B6"/>
    <w:rsid w:val="00EC26DE"/>
    <w:rsid w:val="00EC2A66"/>
    <w:rsid w:val="00EC2FA2"/>
    <w:rsid w:val="00EC3823"/>
    <w:rsid w:val="00EC47C2"/>
    <w:rsid w:val="00EC4957"/>
    <w:rsid w:val="00EC504E"/>
    <w:rsid w:val="00EC50F0"/>
    <w:rsid w:val="00EC5567"/>
    <w:rsid w:val="00ED0391"/>
    <w:rsid w:val="00ED0667"/>
    <w:rsid w:val="00ED0704"/>
    <w:rsid w:val="00ED12A1"/>
    <w:rsid w:val="00ED2699"/>
    <w:rsid w:val="00ED27E8"/>
    <w:rsid w:val="00ED35F9"/>
    <w:rsid w:val="00ED3ABE"/>
    <w:rsid w:val="00ED517A"/>
    <w:rsid w:val="00ED61EC"/>
    <w:rsid w:val="00ED68D4"/>
    <w:rsid w:val="00ED7137"/>
    <w:rsid w:val="00ED753D"/>
    <w:rsid w:val="00ED7BB1"/>
    <w:rsid w:val="00EE0E6C"/>
    <w:rsid w:val="00EE1BDA"/>
    <w:rsid w:val="00EE2CA2"/>
    <w:rsid w:val="00EE30C3"/>
    <w:rsid w:val="00EE5869"/>
    <w:rsid w:val="00EE74D0"/>
    <w:rsid w:val="00EE75B8"/>
    <w:rsid w:val="00EF0293"/>
    <w:rsid w:val="00EF06EA"/>
    <w:rsid w:val="00EF33F7"/>
    <w:rsid w:val="00EF5F35"/>
    <w:rsid w:val="00EF6366"/>
    <w:rsid w:val="00F006A1"/>
    <w:rsid w:val="00F0096C"/>
    <w:rsid w:val="00F01BF0"/>
    <w:rsid w:val="00F01E0E"/>
    <w:rsid w:val="00F03600"/>
    <w:rsid w:val="00F03B49"/>
    <w:rsid w:val="00F03C39"/>
    <w:rsid w:val="00F05482"/>
    <w:rsid w:val="00F07055"/>
    <w:rsid w:val="00F07604"/>
    <w:rsid w:val="00F079D9"/>
    <w:rsid w:val="00F07AD7"/>
    <w:rsid w:val="00F1067E"/>
    <w:rsid w:val="00F11CBF"/>
    <w:rsid w:val="00F11DE0"/>
    <w:rsid w:val="00F12AB9"/>
    <w:rsid w:val="00F12CC9"/>
    <w:rsid w:val="00F136CD"/>
    <w:rsid w:val="00F1388A"/>
    <w:rsid w:val="00F13BA4"/>
    <w:rsid w:val="00F13D9B"/>
    <w:rsid w:val="00F13F04"/>
    <w:rsid w:val="00F160DD"/>
    <w:rsid w:val="00F165C1"/>
    <w:rsid w:val="00F170C7"/>
    <w:rsid w:val="00F17538"/>
    <w:rsid w:val="00F177C8"/>
    <w:rsid w:val="00F20294"/>
    <w:rsid w:val="00F20AD3"/>
    <w:rsid w:val="00F21088"/>
    <w:rsid w:val="00F2289E"/>
    <w:rsid w:val="00F2314F"/>
    <w:rsid w:val="00F23E95"/>
    <w:rsid w:val="00F24054"/>
    <w:rsid w:val="00F243A9"/>
    <w:rsid w:val="00F24FF9"/>
    <w:rsid w:val="00F261B7"/>
    <w:rsid w:val="00F263DA"/>
    <w:rsid w:val="00F26559"/>
    <w:rsid w:val="00F30115"/>
    <w:rsid w:val="00F30BF9"/>
    <w:rsid w:val="00F3154E"/>
    <w:rsid w:val="00F3167D"/>
    <w:rsid w:val="00F320FD"/>
    <w:rsid w:val="00F3218E"/>
    <w:rsid w:val="00F3221E"/>
    <w:rsid w:val="00F327E7"/>
    <w:rsid w:val="00F32C74"/>
    <w:rsid w:val="00F33207"/>
    <w:rsid w:val="00F332CB"/>
    <w:rsid w:val="00F3349D"/>
    <w:rsid w:val="00F336DB"/>
    <w:rsid w:val="00F34E09"/>
    <w:rsid w:val="00F34F51"/>
    <w:rsid w:val="00F35746"/>
    <w:rsid w:val="00F37177"/>
    <w:rsid w:val="00F37BFF"/>
    <w:rsid w:val="00F37DFC"/>
    <w:rsid w:val="00F404F9"/>
    <w:rsid w:val="00F40BE7"/>
    <w:rsid w:val="00F40CD1"/>
    <w:rsid w:val="00F40CE8"/>
    <w:rsid w:val="00F41986"/>
    <w:rsid w:val="00F41B86"/>
    <w:rsid w:val="00F425FA"/>
    <w:rsid w:val="00F42A88"/>
    <w:rsid w:val="00F4399B"/>
    <w:rsid w:val="00F43A09"/>
    <w:rsid w:val="00F43ED6"/>
    <w:rsid w:val="00F44279"/>
    <w:rsid w:val="00F447C7"/>
    <w:rsid w:val="00F459B4"/>
    <w:rsid w:val="00F4600F"/>
    <w:rsid w:val="00F502BC"/>
    <w:rsid w:val="00F50EE1"/>
    <w:rsid w:val="00F5107F"/>
    <w:rsid w:val="00F5211B"/>
    <w:rsid w:val="00F5232C"/>
    <w:rsid w:val="00F52EDB"/>
    <w:rsid w:val="00F554A9"/>
    <w:rsid w:val="00F55FF0"/>
    <w:rsid w:val="00F56111"/>
    <w:rsid w:val="00F56219"/>
    <w:rsid w:val="00F565C1"/>
    <w:rsid w:val="00F56B12"/>
    <w:rsid w:val="00F5721D"/>
    <w:rsid w:val="00F613FB"/>
    <w:rsid w:val="00F6149A"/>
    <w:rsid w:val="00F617D6"/>
    <w:rsid w:val="00F6195E"/>
    <w:rsid w:val="00F620F6"/>
    <w:rsid w:val="00F63BCB"/>
    <w:rsid w:val="00F646CE"/>
    <w:rsid w:val="00F6781E"/>
    <w:rsid w:val="00F70708"/>
    <w:rsid w:val="00F716FD"/>
    <w:rsid w:val="00F72CFA"/>
    <w:rsid w:val="00F72D5A"/>
    <w:rsid w:val="00F733AA"/>
    <w:rsid w:val="00F735AB"/>
    <w:rsid w:val="00F7388E"/>
    <w:rsid w:val="00F73F70"/>
    <w:rsid w:val="00F750F7"/>
    <w:rsid w:val="00F75BA6"/>
    <w:rsid w:val="00F7717E"/>
    <w:rsid w:val="00F7767C"/>
    <w:rsid w:val="00F80355"/>
    <w:rsid w:val="00F80884"/>
    <w:rsid w:val="00F81ABC"/>
    <w:rsid w:val="00F83403"/>
    <w:rsid w:val="00F839D5"/>
    <w:rsid w:val="00F84A27"/>
    <w:rsid w:val="00F857E2"/>
    <w:rsid w:val="00F85853"/>
    <w:rsid w:val="00F865B4"/>
    <w:rsid w:val="00F86B92"/>
    <w:rsid w:val="00F86C0A"/>
    <w:rsid w:val="00F87127"/>
    <w:rsid w:val="00F87C43"/>
    <w:rsid w:val="00F91073"/>
    <w:rsid w:val="00F92047"/>
    <w:rsid w:val="00F92DC0"/>
    <w:rsid w:val="00F92E00"/>
    <w:rsid w:val="00F941B8"/>
    <w:rsid w:val="00F94662"/>
    <w:rsid w:val="00F97A4E"/>
    <w:rsid w:val="00F97B6C"/>
    <w:rsid w:val="00FA0AD3"/>
    <w:rsid w:val="00FA0BF7"/>
    <w:rsid w:val="00FA0E0A"/>
    <w:rsid w:val="00FA1B57"/>
    <w:rsid w:val="00FA1C30"/>
    <w:rsid w:val="00FA1F97"/>
    <w:rsid w:val="00FA3B7B"/>
    <w:rsid w:val="00FA41BB"/>
    <w:rsid w:val="00FA42D9"/>
    <w:rsid w:val="00FA4365"/>
    <w:rsid w:val="00FA4B84"/>
    <w:rsid w:val="00FA4E18"/>
    <w:rsid w:val="00FA5722"/>
    <w:rsid w:val="00FA6E69"/>
    <w:rsid w:val="00FA77B9"/>
    <w:rsid w:val="00FB0C81"/>
    <w:rsid w:val="00FB12C9"/>
    <w:rsid w:val="00FB1D17"/>
    <w:rsid w:val="00FB2187"/>
    <w:rsid w:val="00FB224B"/>
    <w:rsid w:val="00FB243B"/>
    <w:rsid w:val="00FB2C7F"/>
    <w:rsid w:val="00FB3E8C"/>
    <w:rsid w:val="00FB44C3"/>
    <w:rsid w:val="00FB57E6"/>
    <w:rsid w:val="00FB61BD"/>
    <w:rsid w:val="00FC018A"/>
    <w:rsid w:val="00FC08FE"/>
    <w:rsid w:val="00FC128E"/>
    <w:rsid w:val="00FC1555"/>
    <w:rsid w:val="00FC1653"/>
    <w:rsid w:val="00FC1A01"/>
    <w:rsid w:val="00FC1DA6"/>
    <w:rsid w:val="00FC2200"/>
    <w:rsid w:val="00FC2540"/>
    <w:rsid w:val="00FC2EEC"/>
    <w:rsid w:val="00FC3AAF"/>
    <w:rsid w:val="00FC490B"/>
    <w:rsid w:val="00FC5583"/>
    <w:rsid w:val="00FC5EB2"/>
    <w:rsid w:val="00FC6B03"/>
    <w:rsid w:val="00FC6D6B"/>
    <w:rsid w:val="00FC73C0"/>
    <w:rsid w:val="00FC7879"/>
    <w:rsid w:val="00FC7E49"/>
    <w:rsid w:val="00FD0036"/>
    <w:rsid w:val="00FD1990"/>
    <w:rsid w:val="00FD2AF8"/>
    <w:rsid w:val="00FD2C04"/>
    <w:rsid w:val="00FD2F58"/>
    <w:rsid w:val="00FD3988"/>
    <w:rsid w:val="00FD54FC"/>
    <w:rsid w:val="00FD744D"/>
    <w:rsid w:val="00FE1597"/>
    <w:rsid w:val="00FE287E"/>
    <w:rsid w:val="00FE2A23"/>
    <w:rsid w:val="00FE3021"/>
    <w:rsid w:val="00FE3516"/>
    <w:rsid w:val="00FE3584"/>
    <w:rsid w:val="00FE35C8"/>
    <w:rsid w:val="00FE3DC0"/>
    <w:rsid w:val="00FE5EA3"/>
    <w:rsid w:val="00FE6767"/>
    <w:rsid w:val="00FE7C1B"/>
    <w:rsid w:val="00FF0102"/>
    <w:rsid w:val="00FF0204"/>
    <w:rsid w:val="00FF0491"/>
    <w:rsid w:val="00FF175E"/>
    <w:rsid w:val="00FF2357"/>
    <w:rsid w:val="00FF2A06"/>
    <w:rsid w:val="00FF333A"/>
    <w:rsid w:val="00FF3AED"/>
    <w:rsid w:val="00FF458D"/>
    <w:rsid w:val="00FF46AE"/>
    <w:rsid w:val="00FF5A6B"/>
    <w:rsid w:val="00FF5B4A"/>
    <w:rsid w:val="00FF5F98"/>
    <w:rsid w:val="00FF7A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003F53"/>
  <w15:docId w15:val="{DD95D54E-A1B7-440A-B96E-8DD0F3F99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4699"/>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styleId="ListParagraph">
    <w:name w:val="List Paragraph"/>
    <w:aliases w:val="lp1,List Paragraph1,TIT 2 IND,Dot pt,No Spacing1,List Paragraph Char Char Char,Indicator Text,Numbered Para 1,Bullet 1,F5 List Paragraph,Bullet Points,Lista vistosa - Énfasis 11,列出段落YUAN,List Paragraph (numbered (a)) Char,Bullets,Titulo 4"/>
    <w:basedOn w:val="Normal"/>
    <w:link w:val="ListParagraphChar"/>
    <w:uiPriority w:val="34"/>
    <w:qFormat/>
    <w:rsid w:val="0001218E"/>
    <w:pPr>
      <w:ind w:left="720"/>
      <w:contextualSpacing/>
    </w:pPr>
    <w:rPr>
      <w:lang w:val="en-GB"/>
    </w:rPr>
  </w:style>
  <w:style w:type="character" w:customStyle="1" w:styleId="ListParagraphChar">
    <w:name w:val="List Paragraph Char"/>
    <w:aliases w:val="lp1 Char,List Paragraph1 Char,TIT 2 IND Char,Dot pt Char,No Spacing1 Char,List Paragraph Char Char Char Char,Indicator Text Char,Numbered Para 1 Char,Bullet 1 Char,F5 List Paragraph Char,Bullet Points Char,列出段落YUAN Char,Bullets Char"/>
    <w:basedOn w:val="DefaultParagraphFont"/>
    <w:link w:val="ListParagraph"/>
    <w:uiPriority w:val="34"/>
    <w:qFormat/>
    <w:locked/>
    <w:rsid w:val="0001218E"/>
    <w:rPr>
      <w:sz w:val="22"/>
      <w:szCs w:val="22"/>
      <w:lang w:val="en-GB"/>
    </w:rPr>
  </w:style>
  <w:style w:type="paragraph" w:customStyle="1" w:styleId="Default">
    <w:name w:val="Default"/>
    <w:rsid w:val="0001218E"/>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01218E"/>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1218E"/>
    <w:rPr>
      <w:sz w:val="22"/>
      <w:szCs w:val="22"/>
      <w:lang w:val="en-GB"/>
    </w:rPr>
  </w:style>
  <w:style w:type="paragraph" w:styleId="NormalWeb">
    <w:name w:val="Normal (Web)"/>
    <w:basedOn w:val="Normal"/>
    <w:uiPriority w:val="99"/>
    <w:semiHidden/>
    <w:unhideWhenUsed/>
    <w:rsid w:val="0001218E"/>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01218E"/>
    <w:rPr>
      <w:sz w:val="20"/>
      <w:szCs w:val="20"/>
      <w:lang w:val="en-GB"/>
    </w:rPr>
  </w:style>
  <w:style w:type="character" w:customStyle="1" w:styleId="EndnoteTextChar">
    <w:name w:val="Endnote Text Char"/>
    <w:basedOn w:val="DefaultParagraphFont"/>
    <w:link w:val="EndnoteText"/>
    <w:uiPriority w:val="99"/>
    <w:semiHidden/>
    <w:rsid w:val="0001218E"/>
    <w:rPr>
      <w:lang w:val="en-GB"/>
    </w:rPr>
  </w:style>
  <w:style w:type="character" w:styleId="EndnoteReference">
    <w:name w:val="endnote reference"/>
    <w:basedOn w:val="DefaultParagraphFont"/>
    <w:uiPriority w:val="99"/>
    <w:semiHidden/>
    <w:unhideWhenUsed/>
    <w:rsid w:val="0001218E"/>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1218E"/>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36F37"/>
    <w:pPr>
      <w:spacing w:after="160" w:line="240" w:lineRule="exact"/>
    </w:pPr>
    <w:rPr>
      <w:sz w:val="20"/>
      <w:szCs w:val="20"/>
      <w:vertAlign w:val="superscript"/>
      <w:lang w:val="en-US"/>
    </w:rPr>
  </w:style>
  <w:style w:type="character" w:customStyle="1" w:styleId="ui-provider">
    <w:name w:val="ui-provider"/>
    <w:basedOn w:val="DefaultParagraphFont"/>
    <w:rsid w:val="00486E19"/>
  </w:style>
  <w:style w:type="character" w:customStyle="1" w:styleId="FooterChar">
    <w:name w:val="Footer Char"/>
    <w:basedOn w:val="DefaultParagraphFont"/>
    <w:link w:val="Footer"/>
    <w:uiPriority w:val="99"/>
    <w:rsid w:val="008A6D4B"/>
    <w:rPr>
      <w:sz w:val="22"/>
      <w:szCs w:val="22"/>
      <w:lang w:val="en-CA"/>
    </w:rPr>
  </w:style>
  <w:style w:type="paragraph" w:customStyle="1" w:styleId="Footer1">
    <w:name w:val="Footer1"/>
    <w:basedOn w:val="Normal"/>
    <w:rsid w:val="000C1A67"/>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HeaderChar">
    <w:name w:val="Header Char"/>
    <w:basedOn w:val="DefaultParagraphFont"/>
    <w:link w:val="Header"/>
    <w:rsid w:val="00650685"/>
    <w:rPr>
      <w:sz w:val="22"/>
      <w:szCs w:val="22"/>
      <w:lang w:val="en-CA"/>
    </w:rPr>
  </w:style>
  <w:style w:type="character" w:styleId="Hyperlink">
    <w:name w:val="Hyperlink"/>
    <w:basedOn w:val="DefaultParagraphFont"/>
    <w:uiPriority w:val="99"/>
    <w:unhideWhenUsed/>
    <w:rsid w:val="00650685"/>
    <w:rPr>
      <w:color w:val="0000FF" w:themeColor="hyperlink"/>
      <w:u w:val="single"/>
    </w:rPr>
  </w:style>
  <w:style w:type="paragraph" w:customStyle="1" w:styleId="pf0">
    <w:name w:val="pf0"/>
    <w:basedOn w:val="Normal"/>
    <w:rsid w:val="00453C8D"/>
    <w:pPr>
      <w:spacing w:before="100" w:beforeAutospacing="1" w:after="100" w:afterAutospacing="1"/>
      <w:jc w:val="left"/>
    </w:pPr>
    <w:rPr>
      <w:sz w:val="24"/>
      <w:szCs w:val="24"/>
      <w:lang w:eastAsia="en-CA"/>
    </w:rPr>
  </w:style>
  <w:style w:type="character" w:customStyle="1" w:styleId="cf01">
    <w:name w:val="cf01"/>
    <w:basedOn w:val="DefaultParagraphFont"/>
    <w:rsid w:val="00453C8D"/>
    <w:rPr>
      <w:rFonts w:ascii="Segoe UI" w:hAnsi="Segoe UI" w:cs="Segoe UI" w:hint="default"/>
      <w:sz w:val="18"/>
      <w:szCs w:val="18"/>
    </w:rPr>
  </w:style>
  <w:style w:type="paragraph" w:customStyle="1" w:styleId="xxmsonormal">
    <w:name w:val="x_xmsonormal"/>
    <w:basedOn w:val="Normal"/>
    <w:uiPriority w:val="99"/>
    <w:rsid w:val="00A4748B"/>
    <w:pPr>
      <w:jc w:val="left"/>
    </w:pPr>
    <w:rPr>
      <w:rFonts w:ascii="Calibri" w:eastAsiaTheme="minorHAnsi" w:hAnsi="Calibri" w:cs="Calibri"/>
      <w:lang w:val="en-US"/>
    </w:rPr>
  </w:style>
  <w:style w:type="character" w:customStyle="1" w:styleId="0Heading0Char">
    <w:name w:val="0 Heading 0 Char"/>
    <w:link w:val="0Heading0"/>
    <w:rsid w:val="00122228"/>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789931">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53543628">
      <w:bodyDiv w:val="1"/>
      <w:marLeft w:val="0"/>
      <w:marRight w:val="0"/>
      <w:marTop w:val="0"/>
      <w:marBottom w:val="0"/>
      <w:divBdr>
        <w:top w:val="none" w:sz="0" w:space="0" w:color="auto"/>
        <w:left w:val="none" w:sz="0" w:space="0" w:color="auto"/>
        <w:bottom w:val="none" w:sz="0" w:space="0" w:color="auto"/>
        <w:right w:val="none" w:sz="0" w:space="0" w:color="auto"/>
      </w:divBdr>
    </w:div>
    <w:div w:id="1661807635">
      <w:bodyDiv w:val="1"/>
      <w:marLeft w:val="0"/>
      <w:marRight w:val="0"/>
      <w:marTop w:val="0"/>
      <w:marBottom w:val="0"/>
      <w:divBdr>
        <w:top w:val="none" w:sz="0" w:space="0" w:color="auto"/>
        <w:left w:val="none" w:sz="0" w:space="0" w:color="auto"/>
        <w:bottom w:val="none" w:sz="0" w:space="0" w:color="auto"/>
        <w:right w:val="none" w:sz="0" w:space="0" w:color="auto"/>
      </w:divBdr>
    </w:div>
    <w:div w:id="18658244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header" Target="header9.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Documents\General\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UNEP/OzL.Pro/ExCom/93/75</Document_x0020_Number>
    <DocumentType xmlns="64e33b30-101d-41de-b951-961aab25ea29">Pre-session</DocumentType>
    <Agreements xmlns="61e3678c-21a7-4dcc-a595-b35f28edc326">KIP - EE pilot</Agreement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B78E0B7E71D6234AB0B0F3EEF89CE285" ma:contentTypeVersion="6" ma:contentTypeDescription="Create a new document." ma:contentTypeScope="" ma:versionID="380357f869716ca0b2ba1a6db5afcf67">
  <xsd:schema xmlns:xsd="http://www.w3.org/2001/XMLSchema" xmlns:p="http://schemas.microsoft.com/office/2006/metadata/properties" xmlns:ns2="6b03d5a6-c642-4a08-93b6-965b66bfac2e" xmlns:ns3="64e33b30-101d-41de-b951-961aab25ea29" xmlns:ns4="61e3678c-21a7-4dcc-a595-b35f28edc326" targetNamespace="http://schemas.microsoft.com/office/2006/metadata/properties" ma:root="true" ma:fieldsID="b8186cc01223aa74fd9eabcfce32d556" ns2:_="" ns3:_="" ns4:_="">
    <xsd:import namespace="6b03d5a6-c642-4a08-93b6-965b66bfac2e"/>
    <xsd:import namespace="64e33b30-101d-41de-b951-961aab25ea29"/>
    <xsd:import namespace="61e3678c-21a7-4dcc-a595-b35f28edc326"/>
    <xsd:element name="properties">
      <xsd:complexType>
        <xsd:sequence>
          <xsd:element name="documentManagement">
            <xsd:complexType>
              <xsd:all>
                <xsd:element ref="ns2:Document_x0020_Number" minOccurs="0"/>
                <xsd:element ref="ns3:DocumentType" minOccurs="0"/>
                <xsd:element ref="ns4:Agreements"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61e3678c-21a7-4dcc-a595-b35f28edc326" elementFormDefault="qualified">
    <xsd:import namespace="http://schemas.microsoft.com/office/2006/documentManagement/types"/>
    <xsd:element name="Agreements" ma:index="10" nillable="true" ma:displayName="Agreements" ma:internalName="Agreements">
      <xsd:simpleType>
        <xsd:restriction base="dms:Text">
          <xsd:maxLength value="7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7592A24F-4CE0-4842-8839-18C0B0D5F7D1}"/>
</file>

<file path=customXml/itemProps4.xml><?xml version="1.0" encoding="utf-8"?>
<ds:datastoreItem xmlns:ds="http://schemas.openxmlformats.org/officeDocument/2006/customXml" ds:itemID="{E5338912-9199-4BAD-ABC5-7F8635188E5F}"/>
</file>

<file path=docProps/app.xml><?xml version="1.0" encoding="utf-8"?>
<Properties xmlns="http://schemas.openxmlformats.org/officeDocument/2006/extended-properties" xmlns:vt="http://schemas.openxmlformats.org/officeDocument/2006/docPropsVTypes">
  <Template>Eec93G</Template>
  <TotalTime>63</TotalTime>
  <Pages>29</Pages>
  <Words>10715</Words>
  <Characters>59807</Characters>
  <Application>Microsoft Office Word</Application>
  <DocSecurity>0</DocSecurity>
  <Lines>2301</Lines>
  <Paragraphs>1380</Paragraphs>
  <ScaleCrop>false</ScaleCrop>
  <HeadingPairs>
    <vt:vector size="2" baseType="variant">
      <vt:variant>
        <vt:lpstr>Title</vt:lpstr>
      </vt:variant>
      <vt:variant>
        <vt:i4>1</vt:i4>
      </vt:variant>
    </vt:vector>
  </HeadingPairs>
  <TitlesOfParts>
    <vt:vector size="1" baseType="lpstr">
      <vt:lpstr>Project proposals: Nicaragua</vt:lpstr>
    </vt:vector>
  </TitlesOfParts>
  <Company>UNMFS</Company>
  <LinksUpToDate>false</LinksUpToDate>
  <CharactersWithSpaces>69390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Nicaragua</dc:title>
  <dc:subject>93rd ExCom</dc:subject>
  <dc:creator/>
  <cp:keywords/>
  <cp:lastModifiedBy>Ma. Lourdes Nanette Guerin</cp:lastModifiedBy>
  <cp:revision>20</cp:revision>
  <cp:lastPrinted>2001-05-26T22:40:00Z</cp:lastPrinted>
  <dcterms:created xsi:type="dcterms:W3CDTF">2023-12-07T23:01:00Z</dcterms:created>
  <dcterms:modified xsi:type="dcterms:W3CDTF">2023-12-08T01:33:00Z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UNEP/OzL.Pro/ExCom/93/75</vt:lpwstr>
  </property>
  <property fmtid="{D5CDD505-2E9C-101B-9397-08002B2CF9AE}" pid="3" name="Revision date">
    <vt:lpwstr>12/05/2023</vt:lpwstr>
  </property>
  <property fmtid="{D5CDD505-2E9C-101B-9397-08002B2CF9AE}" pid="4" name="ContentTypeId">
    <vt:lpwstr>0x010100B78E0B7E71D6234AB0B0F3EEF89CE285</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e6f41e36fc1918c546fa5f0631bddb24e651c9fa02b4e410ee7b2bc2c9a76369</vt:lpwstr>
  </property>
  <property fmtid="{D5CDD505-2E9C-101B-9397-08002B2CF9AE}" pid="9" name="lcf76f155ced4ddcb4097134ff3c332f">
    <vt:lpwstr/>
  </property>
</Properties>
</file>