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0" w:type="dxa"/>
        <w:tblInd w:w="-432" w:type="dxa"/>
        <w:tblLayout w:type="fixed"/>
        <w:tblLook w:val="0000" w:firstRow="0" w:lastRow="0" w:firstColumn="0" w:lastColumn="0" w:noHBand="0" w:noVBand="0"/>
      </w:tblPr>
      <w:tblGrid>
        <w:gridCol w:w="2070"/>
        <w:gridCol w:w="3420"/>
        <w:gridCol w:w="612"/>
        <w:gridCol w:w="3978"/>
        <w:gridCol w:w="90"/>
      </w:tblGrid>
      <w:tr w:rsidR="00C15867" w:rsidRPr="009B0D30" w14:paraId="1AAA8D45" w14:textId="77777777" w:rsidTr="00A33748">
        <w:trPr>
          <w:gridAfter w:val="1"/>
          <w:wAfter w:w="90" w:type="dxa"/>
          <w:trHeight w:val="720"/>
        </w:trPr>
        <w:tc>
          <w:tcPr>
            <w:tcW w:w="5490" w:type="dxa"/>
            <w:gridSpan w:val="2"/>
            <w:tcBorders>
              <w:bottom w:val="single" w:sz="18" w:space="0" w:color="auto"/>
            </w:tcBorders>
            <w:vAlign w:val="bottom"/>
          </w:tcPr>
          <w:p w14:paraId="26F053EE" w14:textId="77777777" w:rsidR="00C15867" w:rsidRPr="009B0D30" w:rsidRDefault="00286CC9" w:rsidP="00286C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590" w:type="dxa"/>
            <w:gridSpan w:val="2"/>
            <w:tcBorders>
              <w:bottom w:val="single" w:sz="18" w:space="0" w:color="auto"/>
            </w:tcBorders>
          </w:tcPr>
          <w:p w14:paraId="6CD0A082" w14:textId="77777777" w:rsidR="00C15867" w:rsidRPr="009B0D30" w:rsidRDefault="00C15867" w:rsidP="009C59F7">
            <w:pPr>
              <w:jc w:val="right"/>
              <w:rPr>
                <w:sz w:val="52"/>
                <w:szCs w:val="52"/>
              </w:rPr>
            </w:pPr>
            <w:r w:rsidRPr="009B0D30">
              <w:rPr>
                <w:rFonts w:ascii="Univers Bold" w:hAnsi="Univers Bold"/>
                <w:b/>
                <w:sz w:val="72"/>
              </w:rPr>
              <w:t>EP</w:t>
            </w:r>
          </w:p>
        </w:tc>
      </w:tr>
      <w:tr w:rsidR="00286CC9" w:rsidRPr="009B0D30" w14:paraId="0607A44E" w14:textId="77777777" w:rsidTr="009A2A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2070" w:type="dxa"/>
            <w:tcBorders>
              <w:top w:val="nil"/>
              <w:left w:val="nil"/>
              <w:bottom w:val="single" w:sz="36" w:space="0" w:color="auto"/>
              <w:right w:val="nil"/>
            </w:tcBorders>
          </w:tcPr>
          <w:p w14:paraId="1DB28982" w14:textId="52D7B715" w:rsidR="00286CC9" w:rsidRDefault="00A62130" w:rsidP="00286CC9">
            <w:r w:rsidRPr="004D60B2">
              <w:rPr>
                <w:noProof/>
              </w:rPr>
              <w:drawing>
                <wp:anchor distT="0" distB="0" distL="114300" distR="114300" simplePos="0" relativeHeight="251656192" behindDoc="1" locked="0" layoutInCell="0" allowOverlap="1" wp14:anchorId="713E9069" wp14:editId="0AE6DFEE">
                  <wp:simplePos x="0" y="0"/>
                  <wp:positionH relativeFrom="column">
                    <wp:posOffset>-8902</wp:posOffset>
                  </wp:positionH>
                  <wp:positionV relativeFrom="paragraph">
                    <wp:posOffset>121480</wp:posOffset>
                  </wp:positionV>
                  <wp:extent cx="743585" cy="661035"/>
                  <wp:effectExtent l="0" t="0" r="0" b="6350"/>
                  <wp:wrapNone/>
                  <wp:docPr id="20173060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FA553A" w14:textId="0AC56C48" w:rsidR="00033DB3" w:rsidRPr="009B0D30" w:rsidRDefault="00A33748" w:rsidP="00286CC9">
            <w:r w:rsidRPr="004D60B2">
              <w:rPr>
                <w:noProof/>
              </w:rPr>
              <w:drawing>
                <wp:anchor distT="0" distB="0" distL="114300" distR="114300" simplePos="0" relativeHeight="251661312" behindDoc="0" locked="0" layoutInCell="1" allowOverlap="1" wp14:anchorId="0A1C2A60" wp14:editId="1EF728D9">
                  <wp:simplePos x="0" y="0"/>
                  <wp:positionH relativeFrom="column">
                    <wp:posOffset>5080</wp:posOffset>
                  </wp:positionH>
                  <wp:positionV relativeFrom="paragraph">
                    <wp:posOffset>711835</wp:posOffset>
                  </wp:positionV>
                  <wp:extent cx="733425" cy="655320"/>
                  <wp:effectExtent l="0" t="0" r="9525" b="0"/>
                  <wp:wrapNone/>
                  <wp:docPr id="167520575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p>
        </w:tc>
        <w:tc>
          <w:tcPr>
            <w:tcW w:w="4032" w:type="dxa"/>
            <w:gridSpan w:val="2"/>
            <w:tcBorders>
              <w:top w:val="nil"/>
              <w:left w:val="nil"/>
              <w:bottom w:val="single" w:sz="36" w:space="0" w:color="auto"/>
              <w:right w:val="nil"/>
            </w:tcBorders>
          </w:tcPr>
          <w:p w14:paraId="6DA45EA5" w14:textId="77777777" w:rsidR="00286CC9" w:rsidRDefault="00286CC9" w:rsidP="00286CC9">
            <w:pPr>
              <w:ind w:left="324"/>
              <w:rPr>
                <w:rFonts w:ascii="SimHei" w:eastAsia="SimHei"/>
                <w:color w:val="000000"/>
                <w:sz w:val="44"/>
                <w:szCs w:val="24"/>
              </w:rPr>
            </w:pPr>
          </w:p>
          <w:p w14:paraId="55CFD235" w14:textId="77777777" w:rsidR="00286CC9" w:rsidRDefault="00286CC9" w:rsidP="00286CC9">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20C0153F" w14:textId="77777777" w:rsidR="00286CC9" w:rsidRPr="009B0D30" w:rsidRDefault="00286CC9" w:rsidP="00286CC9">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068" w:type="dxa"/>
            <w:gridSpan w:val="2"/>
            <w:tcBorders>
              <w:top w:val="nil"/>
              <w:left w:val="nil"/>
              <w:bottom w:val="single" w:sz="36" w:space="0" w:color="auto"/>
              <w:right w:val="nil"/>
            </w:tcBorders>
          </w:tcPr>
          <w:p w14:paraId="697B3381" w14:textId="77777777" w:rsidR="004C18ED" w:rsidRDefault="004C18ED" w:rsidP="00286CC9"/>
          <w:p w14:paraId="03FBCB23" w14:textId="1BB77E76" w:rsidR="00286CC9" w:rsidRPr="000440BD" w:rsidRDefault="00286CC9" w:rsidP="00286CC9">
            <w:pPr>
              <w:rPr>
                <w:sz w:val="24"/>
                <w:szCs w:val="24"/>
              </w:rPr>
            </w:pPr>
            <w:r w:rsidRPr="000440BD">
              <w:rPr>
                <w:sz w:val="24"/>
                <w:szCs w:val="24"/>
              </w:rPr>
              <w:t>Distr.</w:t>
            </w:r>
          </w:p>
          <w:p w14:paraId="6DACA87F" w14:textId="77777777" w:rsidR="00286CC9" w:rsidRPr="000440BD" w:rsidRDefault="00286CC9" w:rsidP="00286CC9">
            <w:pPr>
              <w:rPr>
                <w:sz w:val="24"/>
                <w:szCs w:val="24"/>
              </w:rPr>
            </w:pPr>
            <w:r w:rsidRPr="000440BD">
              <w:rPr>
                <w:sz w:val="24"/>
                <w:szCs w:val="24"/>
              </w:rPr>
              <w:t>GENERAL</w:t>
            </w:r>
          </w:p>
          <w:p w14:paraId="21E3DE2E" w14:textId="77777777" w:rsidR="00286CC9" w:rsidRPr="000440BD" w:rsidRDefault="00286CC9" w:rsidP="00286CC9">
            <w:pPr>
              <w:rPr>
                <w:sz w:val="24"/>
                <w:szCs w:val="24"/>
              </w:rPr>
            </w:pPr>
          </w:p>
          <w:p w14:paraId="3DCF61C7" w14:textId="38387EF0" w:rsidR="00286CC9" w:rsidRPr="000440BD" w:rsidRDefault="00A666B4" w:rsidP="00286CC9">
            <w:pPr>
              <w:rPr>
                <w:sz w:val="24"/>
                <w:szCs w:val="24"/>
              </w:rPr>
            </w:pPr>
            <w:r w:rsidRPr="000440BD">
              <w:rPr>
                <w:sz w:val="24"/>
                <w:szCs w:val="24"/>
              </w:rPr>
              <w:fldChar w:fldCharType="begin"/>
            </w:r>
            <w:r w:rsidR="00286CC9" w:rsidRPr="000440BD">
              <w:rPr>
                <w:sz w:val="24"/>
                <w:szCs w:val="24"/>
              </w:rPr>
              <w:instrText xml:space="preserve"> DOCPROPERTY "Document number"  \* MERGEFORMAT </w:instrText>
            </w:r>
            <w:r w:rsidRPr="000440BD">
              <w:rPr>
                <w:sz w:val="24"/>
                <w:szCs w:val="24"/>
              </w:rPr>
              <w:fldChar w:fldCharType="separate"/>
            </w:r>
            <w:r w:rsidR="00157061">
              <w:rPr>
                <w:sz w:val="24"/>
                <w:szCs w:val="24"/>
              </w:rPr>
              <w:t>UNEP/OzL.Pro/ExCom/96/9</w:t>
            </w:r>
            <w:r w:rsidRPr="000440BD">
              <w:rPr>
                <w:sz w:val="24"/>
                <w:szCs w:val="24"/>
              </w:rPr>
              <w:fldChar w:fldCharType="end"/>
            </w:r>
          </w:p>
          <w:p w14:paraId="57E6EBAE" w14:textId="37B25893" w:rsidR="00286CC9" w:rsidRPr="000440BD" w:rsidRDefault="00A666B4" w:rsidP="00286CC9">
            <w:pPr>
              <w:rPr>
                <w:sz w:val="24"/>
                <w:szCs w:val="24"/>
              </w:rPr>
            </w:pPr>
            <w:r w:rsidRPr="000440BD">
              <w:rPr>
                <w:sz w:val="24"/>
                <w:szCs w:val="24"/>
              </w:rPr>
              <w:fldChar w:fldCharType="begin"/>
            </w:r>
            <w:r w:rsidR="00286CC9" w:rsidRPr="000440BD">
              <w:rPr>
                <w:sz w:val="24"/>
                <w:szCs w:val="24"/>
              </w:rPr>
              <w:instrText xml:space="preserve"> DOCPROPERTY "Revision date" \@ "d MMMM YYYY"  \* MERGEFORMAT </w:instrText>
            </w:r>
            <w:r w:rsidRPr="000440BD">
              <w:rPr>
                <w:sz w:val="24"/>
                <w:szCs w:val="24"/>
              </w:rPr>
              <w:fldChar w:fldCharType="separate"/>
            </w:r>
            <w:r w:rsidR="00157061">
              <w:rPr>
                <w:sz w:val="24"/>
                <w:szCs w:val="24"/>
              </w:rPr>
              <w:t>29 April 2025</w:t>
            </w:r>
            <w:r w:rsidRPr="000440BD">
              <w:rPr>
                <w:sz w:val="24"/>
                <w:szCs w:val="24"/>
              </w:rPr>
              <w:fldChar w:fldCharType="end"/>
            </w:r>
          </w:p>
          <w:p w14:paraId="13F7C2DB" w14:textId="77777777" w:rsidR="00286CC9" w:rsidRPr="000440BD" w:rsidRDefault="00286CC9" w:rsidP="00286CC9">
            <w:pPr>
              <w:rPr>
                <w:sz w:val="24"/>
                <w:szCs w:val="24"/>
                <w:lang w:eastAsia="zh-CN"/>
              </w:rPr>
            </w:pPr>
          </w:p>
          <w:p w14:paraId="22FB0029" w14:textId="77777777" w:rsidR="00286CC9" w:rsidRPr="000440BD" w:rsidRDefault="00286CC9" w:rsidP="00286CC9">
            <w:pPr>
              <w:rPr>
                <w:sz w:val="24"/>
                <w:szCs w:val="24"/>
                <w:lang w:eastAsia="zh-CN"/>
              </w:rPr>
            </w:pPr>
            <w:r w:rsidRPr="000440BD">
              <w:rPr>
                <w:rFonts w:hint="eastAsia"/>
                <w:sz w:val="24"/>
                <w:szCs w:val="24"/>
                <w:lang w:eastAsia="zh-CN"/>
              </w:rPr>
              <w:t>CHINESE</w:t>
            </w:r>
          </w:p>
          <w:p w14:paraId="1241EC01" w14:textId="49C3665C" w:rsidR="00A62130" w:rsidRPr="009B0D30" w:rsidRDefault="00286CC9" w:rsidP="009A2A19">
            <w:pPr>
              <w:rPr>
                <w:lang w:eastAsia="zh-CN"/>
              </w:rPr>
            </w:pPr>
            <w:r w:rsidRPr="000440BD">
              <w:rPr>
                <w:sz w:val="24"/>
                <w:szCs w:val="24"/>
              </w:rPr>
              <w:t>ORIGINAL: ENGLISH</w:t>
            </w:r>
          </w:p>
        </w:tc>
      </w:tr>
    </w:tbl>
    <w:p w14:paraId="6E36F1D1" w14:textId="77777777" w:rsidR="004B461F" w:rsidRDefault="004B461F" w:rsidP="004B461F">
      <w:pPr>
        <w:spacing w:before="60"/>
        <w:jc w:val="left"/>
        <w:rPr>
          <w:sz w:val="24"/>
          <w:szCs w:val="24"/>
          <w:lang w:eastAsia="zh-CN"/>
        </w:rPr>
      </w:pPr>
      <w:r>
        <w:rPr>
          <w:rFonts w:ascii="SimSun" w:hAnsi="SimSun" w:cs="SimSun" w:hint="eastAsia"/>
          <w:sz w:val="24"/>
          <w:szCs w:val="24"/>
          <w:lang w:eastAsia="zh-CN"/>
        </w:rPr>
        <w:t>执行蒙特利尔议定书</w:t>
      </w:r>
    </w:p>
    <w:p w14:paraId="4CE7C294" w14:textId="77777777" w:rsidR="004B461F" w:rsidRDefault="004B461F" w:rsidP="004B461F">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72209815" w14:textId="77777777" w:rsidR="004B461F" w:rsidRDefault="004B461F" w:rsidP="004B461F">
      <w:pPr>
        <w:jc w:val="left"/>
        <w:rPr>
          <w:sz w:val="24"/>
          <w:szCs w:val="24"/>
          <w:lang w:eastAsia="zh-CN"/>
        </w:rPr>
      </w:pPr>
      <w:r>
        <w:rPr>
          <w:rFonts w:ascii="SimSun" w:hAnsi="SimSun" w:cs="SimSun" w:hint="eastAsia"/>
          <w:sz w:val="24"/>
          <w:szCs w:val="24"/>
          <w:lang w:eastAsia="zh-CN"/>
        </w:rPr>
        <w:t>第九十六次会议</w:t>
      </w:r>
    </w:p>
    <w:p w14:paraId="6777422E" w14:textId="77777777" w:rsidR="004B461F" w:rsidRDefault="004B461F" w:rsidP="004B461F">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Pr>
          <w:rFonts w:hint="eastAsia"/>
          <w:sz w:val="24"/>
          <w:szCs w:val="24"/>
          <w:lang w:eastAsia="zh-CN"/>
        </w:rPr>
        <w:t>26</w:t>
      </w:r>
      <w:r>
        <w:rPr>
          <w:rFonts w:ascii="SimSun" w:hAnsi="SimSun" w:cs="SimSun" w:hint="eastAsia"/>
          <w:sz w:val="24"/>
          <w:szCs w:val="24"/>
          <w:lang w:eastAsia="zh-CN"/>
        </w:rPr>
        <w:t>日至</w:t>
      </w:r>
      <w:r>
        <w:rPr>
          <w:rFonts w:hint="eastAsia"/>
          <w:sz w:val="24"/>
          <w:szCs w:val="24"/>
          <w:lang w:eastAsia="zh-CN"/>
        </w:rPr>
        <w:t>30</w:t>
      </w:r>
      <w:r>
        <w:rPr>
          <w:rFonts w:ascii="SimSun" w:hAnsi="SimSun" w:cs="SimSun" w:hint="eastAsia"/>
          <w:sz w:val="24"/>
          <w:szCs w:val="24"/>
          <w:lang w:eastAsia="zh-CN"/>
        </w:rPr>
        <w:t>日，蒙特利尔</w:t>
      </w:r>
    </w:p>
    <w:p w14:paraId="6532D5EB" w14:textId="74619A6F" w:rsidR="004B461F" w:rsidRPr="000440BD" w:rsidRDefault="004B461F" w:rsidP="004B461F">
      <w:pPr>
        <w:jc w:val="left"/>
        <w:rPr>
          <w:rFonts w:ascii="SimSun" w:hAnsi="SimSun" w:cs="SimSun"/>
          <w:color w:val="000000"/>
          <w:sz w:val="24"/>
          <w:szCs w:val="24"/>
          <w:lang w:val="en-GB" w:eastAsia="zh-CN"/>
        </w:rPr>
      </w:pPr>
      <w:r w:rsidRPr="000440BD">
        <w:rPr>
          <w:rFonts w:ascii="SimSun" w:hAnsi="SimSun" w:cs="SimSun" w:hint="eastAsia"/>
          <w:color w:val="000000"/>
          <w:sz w:val="24"/>
          <w:szCs w:val="24"/>
          <w:lang w:val="en-GB" w:eastAsia="zh-CN"/>
        </w:rPr>
        <w:t>临时议程</w:t>
      </w:r>
      <w:r w:rsidRPr="000440BD">
        <w:rPr>
          <w:rStyle w:val="FootnoteReference"/>
          <w:sz w:val="24"/>
          <w:szCs w:val="24"/>
        </w:rPr>
        <w:footnoteReference w:id="2"/>
      </w:r>
      <w:r w:rsidRPr="000440BD">
        <w:rPr>
          <w:rFonts w:ascii="SimSun" w:hAnsi="SimSun" w:cs="SimSun" w:hint="eastAsia"/>
          <w:color w:val="000000"/>
          <w:sz w:val="24"/>
          <w:szCs w:val="24"/>
          <w:lang w:val="en-GB" w:eastAsia="zh-CN"/>
        </w:rPr>
        <w:t>项目</w:t>
      </w:r>
      <w:r w:rsidR="00157061" w:rsidRPr="00157061">
        <w:rPr>
          <w:sz w:val="24"/>
          <w:szCs w:val="24"/>
        </w:rPr>
        <w:t>6 (d)</w:t>
      </w:r>
    </w:p>
    <w:p w14:paraId="6A459832" w14:textId="77777777" w:rsidR="004B461F" w:rsidRDefault="004B461F" w:rsidP="00CA59FB">
      <w:pPr>
        <w:jc w:val="left"/>
      </w:pPr>
    </w:p>
    <w:p w14:paraId="0AECB1B9" w14:textId="77777777" w:rsidR="009145E4" w:rsidRPr="00A3214A" w:rsidRDefault="009145E4" w:rsidP="00A3214A">
      <w:pPr>
        <w:pStyle w:val="Heading1"/>
        <w:numPr>
          <w:ilvl w:val="0"/>
          <w:numId w:val="0"/>
        </w:numPr>
        <w:jc w:val="center"/>
        <w:rPr>
          <w:sz w:val="20"/>
          <w:szCs w:val="20"/>
        </w:rPr>
      </w:pPr>
    </w:p>
    <w:p w14:paraId="58B96A9E" w14:textId="0164A893" w:rsidR="001F2BBD" w:rsidRPr="001B4DF3" w:rsidRDefault="001B4DF3" w:rsidP="00157061">
      <w:pPr>
        <w:pStyle w:val="StyleHeader4Para4Left0Firstline0"/>
        <w:numPr>
          <w:ilvl w:val="0"/>
          <w:numId w:val="0"/>
        </w:numPr>
        <w:ind w:left="360"/>
        <w:jc w:val="center"/>
        <w:rPr>
          <w:rFonts w:eastAsia="SimHei"/>
          <w:bCs/>
          <w:caps/>
          <w:sz w:val="28"/>
          <w:szCs w:val="28"/>
          <w:lang w:eastAsia="zh-CN"/>
        </w:rPr>
      </w:pPr>
      <w:r w:rsidRPr="001B4DF3">
        <w:rPr>
          <w:rFonts w:eastAsia="SimHei" w:hint="eastAsia"/>
          <w:bCs/>
          <w:caps/>
          <w:sz w:val="28"/>
          <w:szCs w:val="28"/>
          <w:lang w:eastAsia="zh-CN"/>
        </w:rPr>
        <w:t>关于评价回收、再循环、再生项目的案头研究的最新进展情况</w:t>
      </w:r>
    </w:p>
    <w:p w14:paraId="78C0DA8F" w14:textId="05279D05" w:rsidR="0074625D" w:rsidRPr="004D1253" w:rsidRDefault="00FB7765" w:rsidP="00FB7765">
      <w:pPr>
        <w:pStyle w:val="Heading1"/>
        <w:shd w:val="clear" w:color="auto" w:fill="FFFFFF" w:themeFill="background1"/>
        <w:rPr>
          <w:sz w:val="24"/>
          <w:szCs w:val="24"/>
          <w:lang w:eastAsia="zh-CN"/>
        </w:rPr>
      </w:pPr>
      <w:r w:rsidRPr="00FB7765">
        <w:rPr>
          <w:sz w:val="24"/>
          <w:szCs w:val="24"/>
          <w:lang w:eastAsia="zh-CN"/>
        </w:rPr>
        <w:t>执行委员会第九十五次会议</w:t>
      </w:r>
      <w:r w:rsidRPr="00FB7765">
        <w:rPr>
          <w:rFonts w:hint="eastAsia"/>
          <w:sz w:val="24"/>
          <w:szCs w:val="24"/>
          <w:lang w:eastAsia="zh-CN"/>
        </w:rPr>
        <w:t>批准</w:t>
      </w:r>
      <w:r w:rsidRPr="00FB7765">
        <w:rPr>
          <w:sz w:val="24"/>
          <w:szCs w:val="24"/>
          <w:lang w:eastAsia="zh-CN"/>
        </w:rPr>
        <w:t>了</w:t>
      </w:r>
      <w:r w:rsidRPr="00FB7765">
        <w:rPr>
          <w:rFonts w:hint="eastAsia"/>
          <w:sz w:val="24"/>
          <w:szCs w:val="24"/>
          <w:lang w:eastAsia="zh-CN"/>
        </w:rPr>
        <w:t>评价</w:t>
      </w:r>
      <w:r w:rsidRPr="00FB7765">
        <w:rPr>
          <w:sz w:val="24"/>
          <w:szCs w:val="24"/>
          <w:lang w:eastAsia="zh-CN"/>
        </w:rPr>
        <w:t>回收、再循环和再生项目</w:t>
      </w:r>
      <w:r w:rsidRPr="00FB7765">
        <w:rPr>
          <w:rFonts w:hint="eastAsia"/>
          <w:sz w:val="24"/>
          <w:szCs w:val="24"/>
          <w:lang w:eastAsia="zh-CN"/>
        </w:rPr>
        <w:t>的</w:t>
      </w:r>
      <w:r w:rsidRPr="00FB7765">
        <w:rPr>
          <w:sz w:val="24"/>
          <w:szCs w:val="24"/>
          <w:lang w:eastAsia="zh-CN"/>
        </w:rPr>
        <w:t>案头研究的职权范围</w:t>
      </w:r>
      <w:r w:rsidRPr="00FB7765">
        <w:rPr>
          <w:sz w:val="24"/>
          <w:szCs w:val="24"/>
          <w:vertAlign w:val="superscript"/>
          <w:lang w:eastAsia="zh-CN"/>
        </w:rPr>
        <w:footnoteReference w:id="3"/>
      </w:r>
      <w:r w:rsidRPr="00FB7765">
        <w:rPr>
          <w:rFonts w:hint="eastAsia"/>
          <w:sz w:val="24"/>
          <w:szCs w:val="24"/>
          <w:lang w:eastAsia="zh-CN"/>
        </w:rPr>
        <w:t>（</w:t>
      </w:r>
      <w:r w:rsidRPr="00FB7765">
        <w:rPr>
          <w:sz w:val="24"/>
          <w:szCs w:val="24"/>
          <w:lang w:eastAsia="zh-CN"/>
        </w:rPr>
        <w:t>第</w:t>
      </w:r>
      <w:r w:rsidRPr="00FB7765">
        <w:rPr>
          <w:sz w:val="24"/>
          <w:szCs w:val="24"/>
          <w:lang w:eastAsia="zh-CN"/>
        </w:rPr>
        <w:t>95/10</w:t>
      </w:r>
      <w:r w:rsidRPr="00FB7765">
        <w:rPr>
          <w:sz w:val="24"/>
          <w:szCs w:val="24"/>
          <w:lang w:eastAsia="zh-CN"/>
        </w:rPr>
        <w:t>号决定</w:t>
      </w:r>
      <w:r w:rsidR="000C544A">
        <w:rPr>
          <w:rFonts w:hint="eastAsia"/>
          <w:sz w:val="24"/>
          <w:szCs w:val="24"/>
          <w:lang w:eastAsia="zh-CN"/>
        </w:rPr>
        <w:t>）</w:t>
      </w:r>
      <w:r w:rsidRPr="00FB7765">
        <w:rPr>
          <w:sz w:val="24"/>
          <w:szCs w:val="24"/>
          <w:lang w:eastAsia="zh-CN"/>
        </w:rPr>
        <w:t>。本文件报告自批准以来的进展情况。按照</w:t>
      </w:r>
      <w:r w:rsidRPr="00FB7765">
        <w:rPr>
          <w:sz w:val="24"/>
          <w:szCs w:val="24"/>
          <w:lang w:eastAsia="zh-CN"/>
        </w:rPr>
        <w:t>2025</w:t>
      </w:r>
      <w:r w:rsidRPr="00FB7765">
        <w:rPr>
          <w:sz w:val="24"/>
          <w:szCs w:val="24"/>
          <w:lang w:eastAsia="zh-CN"/>
        </w:rPr>
        <w:t>年工作方案的计划，本文件简要介绍案头研究筹备工作的最新进展</w:t>
      </w:r>
      <w:r w:rsidR="0074625D" w:rsidRPr="004D1253">
        <w:rPr>
          <w:rFonts w:hint="eastAsia"/>
          <w:sz w:val="24"/>
          <w:szCs w:val="24"/>
          <w:lang w:eastAsia="zh-CN"/>
        </w:rPr>
        <w:t>。</w:t>
      </w:r>
    </w:p>
    <w:p w14:paraId="198D9DD5" w14:textId="1D44BC8A" w:rsidR="005D603E" w:rsidRPr="004D1253" w:rsidRDefault="00FB7765" w:rsidP="00CF1961">
      <w:pPr>
        <w:pStyle w:val="Heading1"/>
        <w:shd w:val="clear" w:color="auto" w:fill="FFFFFF" w:themeFill="background1"/>
        <w:rPr>
          <w:sz w:val="24"/>
          <w:szCs w:val="24"/>
          <w:lang w:eastAsia="zh-CN"/>
        </w:rPr>
      </w:pPr>
      <w:bookmarkStart w:id="0" w:name="_Hlk195132730"/>
      <w:r w:rsidRPr="00FB7765">
        <w:rPr>
          <w:sz w:val="24"/>
          <w:szCs w:val="24"/>
          <w:lang w:eastAsia="zh-CN"/>
        </w:rPr>
        <w:t>高级监测和评价干事</w:t>
      </w:r>
      <w:r w:rsidRPr="00FB7765">
        <w:rPr>
          <w:rFonts w:hint="eastAsia"/>
          <w:sz w:val="24"/>
          <w:szCs w:val="24"/>
          <w:lang w:eastAsia="zh-CN"/>
        </w:rPr>
        <w:t>正在掌控开展案头研究评价的</w:t>
      </w:r>
      <w:r w:rsidRPr="00FB7765">
        <w:rPr>
          <w:sz w:val="24"/>
          <w:szCs w:val="24"/>
          <w:lang w:eastAsia="zh-CN"/>
        </w:rPr>
        <w:t>进程，</w:t>
      </w:r>
      <w:r w:rsidRPr="00FB7765">
        <w:rPr>
          <w:rFonts w:hint="eastAsia"/>
          <w:sz w:val="24"/>
          <w:szCs w:val="24"/>
          <w:lang w:eastAsia="zh-CN"/>
        </w:rPr>
        <w:t>这份</w:t>
      </w:r>
      <w:r w:rsidRPr="00FB7765">
        <w:rPr>
          <w:sz w:val="24"/>
          <w:szCs w:val="24"/>
          <w:lang w:eastAsia="zh-CN"/>
        </w:rPr>
        <w:t>评价将由顾问编写。评价小组准备了一个数据包，征聘</w:t>
      </w:r>
      <w:r w:rsidRPr="00FB7765">
        <w:rPr>
          <w:rFonts w:hint="eastAsia"/>
          <w:sz w:val="24"/>
          <w:szCs w:val="24"/>
          <w:lang w:eastAsia="zh-CN"/>
        </w:rPr>
        <w:t>流程</w:t>
      </w:r>
      <w:r w:rsidRPr="00FB7765">
        <w:rPr>
          <w:sz w:val="24"/>
          <w:szCs w:val="24"/>
          <w:lang w:eastAsia="zh-CN"/>
        </w:rPr>
        <w:t>一结束</w:t>
      </w:r>
      <w:r w:rsidRPr="00FB7765">
        <w:rPr>
          <w:rFonts w:hint="eastAsia"/>
          <w:sz w:val="24"/>
          <w:szCs w:val="24"/>
          <w:lang w:eastAsia="zh-CN"/>
        </w:rPr>
        <w:t>即</w:t>
      </w:r>
      <w:r w:rsidRPr="00FB7765">
        <w:rPr>
          <w:sz w:val="24"/>
          <w:szCs w:val="24"/>
          <w:lang w:eastAsia="zh-CN"/>
        </w:rPr>
        <w:t>交给顾问，以</w:t>
      </w:r>
      <w:r w:rsidRPr="00FB7765">
        <w:rPr>
          <w:rFonts w:hint="eastAsia"/>
          <w:sz w:val="24"/>
          <w:szCs w:val="24"/>
          <w:lang w:eastAsia="zh-CN"/>
        </w:rPr>
        <w:t>协助</w:t>
      </w:r>
      <w:r w:rsidRPr="00FB7765">
        <w:rPr>
          <w:sz w:val="24"/>
          <w:szCs w:val="24"/>
          <w:lang w:eastAsia="zh-CN"/>
        </w:rPr>
        <w:t>获取案头研究的相关</w:t>
      </w:r>
      <w:r w:rsidRPr="00FB7765">
        <w:rPr>
          <w:rFonts w:hint="eastAsia"/>
          <w:sz w:val="24"/>
          <w:szCs w:val="24"/>
          <w:lang w:eastAsia="zh-CN"/>
        </w:rPr>
        <w:t>资料</w:t>
      </w:r>
      <w:r w:rsidRPr="00FB7765">
        <w:rPr>
          <w:sz w:val="24"/>
          <w:szCs w:val="24"/>
          <w:lang w:eastAsia="zh-CN"/>
        </w:rPr>
        <w:t>。高级监测和评价干事将监督</w:t>
      </w:r>
      <w:r w:rsidRPr="00FB7765">
        <w:rPr>
          <w:rFonts w:hint="eastAsia"/>
          <w:sz w:val="24"/>
          <w:szCs w:val="24"/>
          <w:lang w:eastAsia="zh-CN"/>
        </w:rPr>
        <w:t>工作进度</w:t>
      </w:r>
      <w:r w:rsidRPr="00FB7765">
        <w:rPr>
          <w:sz w:val="24"/>
          <w:szCs w:val="24"/>
          <w:lang w:eastAsia="zh-CN"/>
        </w:rPr>
        <w:t>与职权范围</w:t>
      </w:r>
      <w:r>
        <w:rPr>
          <w:rFonts w:hint="eastAsia"/>
          <w:sz w:val="24"/>
          <w:szCs w:val="24"/>
          <w:lang w:eastAsia="zh-CN"/>
        </w:rPr>
        <w:t>保持</w:t>
      </w:r>
      <w:r w:rsidRPr="00FB7765">
        <w:rPr>
          <w:sz w:val="24"/>
          <w:szCs w:val="24"/>
          <w:lang w:eastAsia="zh-CN"/>
        </w:rPr>
        <w:t>一致，并在顾问提交</w:t>
      </w:r>
      <w:r w:rsidRPr="00FB7765">
        <w:rPr>
          <w:rFonts w:hint="eastAsia"/>
          <w:sz w:val="24"/>
          <w:szCs w:val="24"/>
          <w:lang w:eastAsia="zh-CN"/>
        </w:rPr>
        <w:t>最后</w:t>
      </w:r>
      <w:r w:rsidRPr="00FB7765">
        <w:rPr>
          <w:sz w:val="24"/>
          <w:szCs w:val="24"/>
          <w:lang w:eastAsia="zh-CN"/>
        </w:rPr>
        <w:t>初稿</w:t>
      </w:r>
      <w:r w:rsidRPr="00FB7765">
        <w:rPr>
          <w:rFonts w:hint="eastAsia"/>
          <w:sz w:val="24"/>
          <w:szCs w:val="24"/>
          <w:lang w:eastAsia="zh-CN"/>
        </w:rPr>
        <w:t>之</w:t>
      </w:r>
      <w:r w:rsidRPr="00FB7765">
        <w:rPr>
          <w:sz w:val="24"/>
          <w:szCs w:val="24"/>
          <w:lang w:eastAsia="zh-CN"/>
        </w:rPr>
        <w:t>后，指导和审查最终报告</w:t>
      </w:r>
      <w:r w:rsidRPr="00FB7765">
        <w:rPr>
          <w:rFonts w:hint="eastAsia"/>
          <w:sz w:val="24"/>
          <w:szCs w:val="24"/>
          <w:lang w:eastAsia="zh-CN"/>
        </w:rPr>
        <w:t>从而</w:t>
      </w:r>
      <w:r w:rsidRPr="00FB7765">
        <w:rPr>
          <w:sz w:val="24"/>
          <w:szCs w:val="24"/>
          <w:lang w:eastAsia="zh-CN"/>
        </w:rPr>
        <w:t>提供质量保证</w:t>
      </w:r>
      <w:r w:rsidRPr="00FB7765">
        <w:rPr>
          <w:rFonts w:hint="eastAsia"/>
          <w:sz w:val="24"/>
          <w:szCs w:val="24"/>
          <w:lang w:eastAsia="zh-CN"/>
        </w:rPr>
        <w:t>。</w:t>
      </w:r>
    </w:p>
    <w:bookmarkEnd w:id="0"/>
    <w:p w14:paraId="68ECADD9" w14:textId="15A11F85" w:rsidR="00C84F4E" w:rsidRPr="00654A3C" w:rsidRDefault="00654A3C" w:rsidP="00C84F4E">
      <w:pPr>
        <w:pStyle w:val="Heading1"/>
        <w:widowControl w:val="0"/>
        <w:rPr>
          <w:sz w:val="24"/>
          <w:szCs w:val="24"/>
          <w:lang w:eastAsia="zh-CN"/>
        </w:rPr>
      </w:pPr>
      <w:r w:rsidRPr="00654A3C">
        <w:rPr>
          <w:sz w:val="24"/>
          <w:szCs w:val="24"/>
          <w:lang w:eastAsia="zh-CN"/>
        </w:rPr>
        <w:t>评价股于</w:t>
      </w:r>
      <w:r w:rsidRPr="00654A3C">
        <w:rPr>
          <w:sz w:val="24"/>
          <w:szCs w:val="24"/>
          <w:lang w:eastAsia="zh-CN"/>
        </w:rPr>
        <w:t>4</w:t>
      </w:r>
      <w:r w:rsidRPr="00654A3C">
        <w:rPr>
          <w:sz w:val="24"/>
          <w:szCs w:val="24"/>
          <w:lang w:eastAsia="zh-CN"/>
        </w:rPr>
        <w:t>月启动了标准行政程序，空缺通知将在适当时候张贴在联合国综合征聘门户网站</w:t>
      </w:r>
      <w:r>
        <w:rPr>
          <w:rFonts w:hint="eastAsia"/>
          <w:sz w:val="24"/>
          <w:szCs w:val="24"/>
          <w:lang w:eastAsia="zh-CN"/>
        </w:rPr>
        <w:t>（</w:t>
      </w:r>
      <w:r w:rsidRPr="00654A3C">
        <w:rPr>
          <w:sz w:val="24"/>
          <w:szCs w:val="24"/>
          <w:lang w:eastAsia="zh-CN"/>
        </w:rPr>
        <w:t>Inspira</w:t>
      </w:r>
      <w:r>
        <w:rPr>
          <w:rFonts w:hint="eastAsia"/>
          <w:sz w:val="24"/>
          <w:szCs w:val="24"/>
          <w:lang w:eastAsia="zh-CN"/>
        </w:rPr>
        <w:t>）</w:t>
      </w:r>
      <w:r w:rsidRPr="00654A3C">
        <w:rPr>
          <w:sz w:val="24"/>
          <w:szCs w:val="24"/>
          <w:lang w:eastAsia="zh-CN"/>
        </w:rPr>
        <w:t>上。征聘广告将通过多边基金网站和评价界</w:t>
      </w:r>
      <w:r w:rsidRPr="00654A3C">
        <w:rPr>
          <w:rFonts w:hint="eastAsia"/>
          <w:sz w:val="24"/>
          <w:szCs w:val="24"/>
          <w:lang w:eastAsia="zh-CN"/>
        </w:rPr>
        <w:t>予以</w:t>
      </w:r>
      <w:r w:rsidRPr="00654A3C">
        <w:rPr>
          <w:sz w:val="24"/>
          <w:szCs w:val="24"/>
          <w:lang w:eastAsia="zh-CN"/>
        </w:rPr>
        <w:t>传播，并将与执行机构和双边机构分享</w:t>
      </w:r>
      <w:r w:rsidRPr="00654A3C">
        <w:rPr>
          <w:rFonts w:hint="eastAsia"/>
          <w:sz w:val="24"/>
          <w:szCs w:val="24"/>
          <w:lang w:eastAsia="zh-CN"/>
        </w:rPr>
        <w:t>。</w:t>
      </w:r>
    </w:p>
    <w:p w14:paraId="622A71A9" w14:textId="1F725F75" w:rsidR="002D6F78" w:rsidRPr="000440BD" w:rsidRDefault="002D6F78" w:rsidP="00157061">
      <w:pPr>
        <w:pStyle w:val="Heading2"/>
        <w:numPr>
          <w:ilvl w:val="0"/>
          <w:numId w:val="0"/>
        </w:numPr>
        <w:rPr>
          <w:sz w:val="24"/>
          <w:szCs w:val="24"/>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D5312" w:rsidRPr="004D1253" w14:paraId="0DDB05CE" w14:textId="77777777" w:rsidTr="00413897">
        <w:trPr>
          <w:trHeight w:val="53"/>
        </w:trPr>
        <w:tc>
          <w:tcPr>
            <w:tcW w:w="1871" w:type="dxa"/>
          </w:tcPr>
          <w:p w14:paraId="11573AD6" w14:textId="77777777" w:rsidR="003D5312" w:rsidRPr="004D1253" w:rsidRDefault="003D5312" w:rsidP="00BA156D">
            <w:pPr>
              <w:jc w:val="center"/>
              <w:rPr>
                <w:sz w:val="24"/>
                <w:szCs w:val="24"/>
                <w:lang w:eastAsia="zh-CN"/>
              </w:rPr>
            </w:pPr>
          </w:p>
        </w:tc>
        <w:tc>
          <w:tcPr>
            <w:tcW w:w="1872" w:type="dxa"/>
          </w:tcPr>
          <w:p w14:paraId="5A78E06F" w14:textId="77777777" w:rsidR="003D5312" w:rsidRPr="004D1253" w:rsidRDefault="003D5312" w:rsidP="00BA156D">
            <w:pPr>
              <w:jc w:val="center"/>
              <w:rPr>
                <w:sz w:val="24"/>
                <w:szCs w:val="24"/>
                <w:lang w:eastAsia="zh-CN"/>
              </w:rPr>
            </w:pPr>
          </w:p>
        </w:tc>
        <w:tc>
          <w:tcPr>
            <w:tcW w:w="1872" w:type="dxa"/>
            <w:tcBorders>
              <w:bottom w:val="single" w:sz="4" w:space="0" w:color="auto"/>
            </w:tcBorders>
          </w:tcPr>
          <w:p w14:paraId="6A46E11B" w14:textId="77777777" w:rsidR="003D5312" w:rsidRPr="004D1253" w:rsidRDefault="003D5312" w:rsidP="00BA156D">
            <w:pPr>
              <w:jc w:val="center"/>
              <w:rPr>
                <w:sz w:val="24"/>
                <w:szCs w:val="24"/>
                <w:lang w:eastAsia="zh-CN"/>
              </w:rPr>
            </w:pPr>
          </w:p>
        </w:tc>
        <w:tc>
          <w:tcPr>
            <w:tcW w:w="1872" w:type="dxa"/>
          </w:tcPr>
          <w:p w14:paraId="3C36C065" w14:textId="77777777" w:rsidR="003D5312" w:rsidRPr="004D1253" w:rsidRDefault="003D5312" w:rsidP="00BA156D">
            <w:pPr>
              <w:jc w:val="center"/>
              <w:rPr>
                <w:sz w:val="24"/>
                <w:szCs w:val="24"/>
                <w:lang w:eastAsia="zh-CN"/>
              </w:rPr>
            </w:pPr>
          </w:p>
        </w:tc>
        <w:tc>
          <w:tcPr>
            <w:tcW w:w="1873" w:type="dxa"/>
          </w:tcPr>
          <w:p w14:paraId="1B7FB8A3" w14:textId="77777777" w:rsidR="003D5312" w:rsidRPr="004D1253" w:rsidRDefault="003D5312" w:rsidP="00BA156D">
            <w:pPr>
              <w:jc w:val="center"/>
              <w:rPr>
                <w:sz w:val="24"/>
                <w:szCs w:val="24"/>
                <w:lang w:eastAsia="zh-CN"/>
              </w:rPr>
            </w:pPr>
          </w:p>
        </w:tc>
      </w:tr>
    </w:tbl>
    <w:p w14:paraId="267A7958" w14:textId="77777777" w:rsidR="005210E4" w:rsidRPr="004D1253" w:rsidRDefault="005210E4" w:rsidP="00BA156D">
      <w:pPr>
        <w:pStyle w:val="Heading1"/>
        <w:numPr>
          <w:ilvl w:val="0"/>
          <w:numId w:val="0"/>
        </w:numPr>
        <w:jc w:val="center"/>
        <w:rPr>
          <w:sz w:val="24"/>
          <w:szCs w:val="24"/>
          <w:lang w:eastAsia="zh-CN"/>
        </w:rPr>
      </w:pPr>
    </w:p>
    <w:sectPr w:rsidR="005210E4" w:rsidRPr="004D1253"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83A97" w14:textId="77777777" w:rsidR="00C30E8E" w:rsidRDefault="00C30E8E" w:rsidP="004A504B">
      <w:r>
        <w:separator/>
      </w:r>
    </w:p>
  </w:endnote>
  <w:endnote w:type="continuationSeparator" w:id="0">
    <w:p w14:paraId="21E77C7B" w14:textId="77777777" w:rsidR="00C30E8E" w:rsidRDefault="00C30E8E" w:rsidP="004A504B">
      <w:r>
        <w:continuationSeparator/>
      </w:r>
    </w:p>
  </w:endnote>
  <w:endnote w:type="continuationNotice" w:id="1">
    <w:p w14:paraId="1FBA558C" w14:textId="77777777" w:rsidR="00C30E8E" w:rsidRDefault="00C30E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450B3" w14:textId="77777777" w:rsidR="00DC6A10" w:rsidRPr="0033525D" w:rsidRDefault="00A666B4">
    <w:pPr>
      <w:jc w:val="center"/>
    </w:pPr>
    <w:r>
      <w:fldChar w:fldCharType="begin"/>
    </w:r>
    <w:r w:rsidR="00851352">
      <w:instrText xml:space="preserve"> PAGE </w:instrText>
    </w:r>
    <w:r>
      <w:fldChar w:fldCharType="separate"/>
    </w:r>
    <w:r w:rsidR="00DB59DE">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43F08" w14:textId="77777777" w:rsidR="00DC6A10" w:rsidRPr="0033525D" w:rsidRDefault="00A666B4">
    <w:pPr>
      <w:jc w:val="center"/>
    </w:pPr>
    <w:r>
      <w:fldChar w:fldCharType="begin"/>
    </w:r>
    <w:r w:rsidR="00851352">
      <w:instrText xml:space="preserve"> PAGE </w:instrText>
    </w:r>
    <w:r>
      <w:fldChar w:fldCharType="separate"/>
    </w:r>
    <w:r w:rsidR="002874EB">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90E2D" w14:textId="16A0380A" w:rsidR="004E7F9C" w:rsidRDefault="001F0410" w:rsidP="00950CCF">
    <w:pPr>
      <w:pBdr>
        <w:top w:val="single" w:sz="4" w:space="0" w:color="auto"/>
        <w:left w:val="single" w:sz="4" w:space="4" w:color="auto"/>
        <w:bottom w:val="single" w:sz="4" w:space="1" w:color="auto"/>
        <w:right w:val="single" w:sz="4" w:space="4" w:color="auto"/>
      </w:pBdr>
      <w:jc w:val="center"/>
      <w:rPr>
        <w:rFonts w:ascii="SimSun" w:hAnsi="SimSun" w:cs="SimSun"/>
        <w:sz w:val="20"/>
        <w:szCs w:val="20"/>
        <w:lang w:val="en-US"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r w:rsidR="00950CCF">
      <w:rPr>
        <w:rFonts w:ascii="SimSun" w:hAnsi="SimSun" w:cs="SimSun" w:hint="eastAsia"/>
        <w:sz w:val="20"/>
        <w:szCs w:val="20"/>
        <w:lang w:val="en-US" w:eastAsia="zh-CN"/>
      </w:rPr>
      <w:t>。</w:t>
    </w:r>
  </w:p>
  <w:p w14:paraId="06AE485C" w14:textId="77777777" w:rsidR="00950CCF" w:rsidRPr="00950CCF" w:rsidRDefault="00950CCF" w:rsidP="00950CCF">
    <w:pPr>
      <w:pBdr>
        <w:top w:val="single" w:sz="4" w:space="0" w:color="auto"/>
        <w:left w:val="single" w:sz="4" w:space="4" w:color="auto"/>
        <w:bottom w:val="single" w:sz="4" w:space="1" w:color="auto"/>
        <w:right w:val="single" w:sz="4" w:space="4" w:color="auto"/>
      </w:pBdr>
      <w:jc w:val="center"/>
      <w:rPr>
        <w:rFonts w:ascii="SimSun" w:hAnsi="SimSun" w:cs="SimSun"/>
        <w:sz w:val="20"/>
        <w:szCs w:val="20"/>
        <w:lang w:val="en-US"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39137" w14:textId="77777777" w:rsidR="00C30E8E" w:rsidRDefault="00C30E8E" w:rsidP="004A504B">
      <w:r>
        <w:separator/>
      </w:r>
    </w:p>
  </w:footnote>
  <w:footnote w:type="continuationSeparator" w:id="0">
    <w:p w14:paraId="267042C4" w14:textId="77777777" w:rsidR="00C30E8E" w:rsidRDefault="00C30E8E" w:rsidP="004A504B">
      <w:r>
        <w:continuationSeparator/>
      </w:r>
    </w:p>
  </w:footnote>
  <w:footnote w:type="continuationNotice" w:id="1">
    <w:p w14:paraId="09349428" w14:textId="77777777" w:rsidR="00C30E8E" w:rsidRDefault="00C30E8E"/>
  </w:footnote>
  <w:footnote w:id="2">
    <w:p w14:paraId="3BA74322" w14:textId="77777777" w:rsidR="004B461F" w:rsidRPr="001E1147" w:rsidRDefault="004B461F" w:rsidP="00950CCF">
      <w:pPr>
        <w:pStyle w:val="FootnoteText"/>
      </w:pPr>
      <w:r>
        <w:rPr>
          <w:rStyle w:val="FootnoteReference"/>
        </w:rPr>
        <w:footnoteRef/>
      </w:r>
      <w:r>
        <w:t xml:space="preserve"> UNEP/OzL.Pro/ExCom/96/1</w:t>
      </w:r>
    </w:p>
  </w:footnote>
  <w:footnote w:id="3">
    <w:p w14:paraId="659150BA" w14:textId="77777777" w:rsidR="00FB7765" w:rsidRPr="008A69F4" w:rsidRDefault="00FB7765" w:rsidP="00FB7765">
      <w:pPr>
        <w:pStyle w:val="FootnoteText"/>
        <w:rPr>
          <w:lang w:val="en-US"/>
        </w:rPr>
      </w:pPr>
      <w:r>
        <w:rPr>
          <w:rStyle w:val="FootnoteReference"/>
        </w:rPr>
        <w:footnoteRef/>
      </w:r>
      <w:r>
        <w:t xml:space="preserve"> UNEP/OzL.Pro/ExCom/95/12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3EE24" w14:textId="77777777" w:rsidR="00DC6A10" w:rsidRPr="00817A65" w:rsidRDefault="00A666B4">
    <w:pPr>
      <w:rPr>
        <w:sz w:val="24"/>
        <w:szCs w:val="24"/>
      </w:rPr>
    </w:pPr>
    <w:r w:rsidRPr="00817A65">
      <w:rPr>
        <w:sz w:val="24"/>
        <w:szCs w:val="24"/>
      </w:rPr>
      <w:fldChar w:fldCharType="begin"/>
    </w:r>
    <w:r w:rsidR="007C1DE4" w:rsidRPr="00817A65">
      <w:rPr>
        <w:sz w:val="24"/>
        <w:szCs w:val="24"/>
      </w:rPr>
      <w:instrText xml:space="preserve"> DOCPROPERTY "Document number"  \* MERGEFORMAT </w:instrText>
    </w:r>
    <w:r w:rsidRPr="00817A65">
      <w:rPr>
        <w:sz w:val="24"/>
        <w:szCs w:val="24"/>
      </w:rPr>
      <w:fldChar w:fldCharType="separate"/>
    </w:r>
    <w:r w:rsidR="007C1DE4" w:rsidRPr="00817A65">
      <w:rPr>
        <w:sz w:val="24"/>
        <w:szCs w:val="24"/>
      </w:rPr>
      <w:t>UNEP/OzL.Pro/ExCom/96/59</w:t>
    </w:r>
    <w:r w:rsidRPr="00817A65">
      <w:rPr>
        <w:sz w:val="24"/>
        <w:szCs w:val="24"/>
      </w:rPr>
      <w:fldChar w:fldCharType="end"/>
    </w:r>
  </w:p>
  <w:p w14:paraId="44C3AEB3" w14:textId="77777777" w:rsidR="00DC6A10" w:rsidRPr="0033525D" w:rsidRDefault="00DC6A10"/>
  <w:p w14:paraId="2211E33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FA4A3" w14:textId="77777777" w:rsidR="00DC6A10" w:rsidRPr="00817A65" w:rsidRDefault="00A666B4" w:rsidP="000E00D7">
    <w:pPr>
      <w:jc w:val="right"/>
      <w:rPr>
        <w:sz w:val="24"/>
        <w:szCs w:val="24"/>
      </w:rPr>
    </w:pPr>
    <w:r w:rsidRPr="00817A65">
      <w:rPr>
        <w:sz w:val="24"/>
        <w:szCs w:val="24"/>
      </w:rPr>
      <w:fldChar w:fldCharType="begin"/>
    </w:r>
    <w:r w:rsidR="000E00D7" w:rsidRPr="00817A65">
      <w:rPr>
        <w:sz w:val="24"/>
        <w:szCs w:val="24"/>
      </w:rPr>
      <w:instrText xml:space="preserve"> DOCPROPERTY "Document number"  \* MERGEFORMAT </w:instrText>
    </w:r>
    <w:r w:rsidRPr="00817A65">
      <w:rPr>
        <w:sz w:val="24"/>
        <w:szCs w:val="24"/>
      </w:rPr>
      <w:fldChar w:fldCharType="separate"/>
    </w:r>
    <w:r w:rsidR="000E00D7" w:rsidRPr="00817A65">
      <w:rPr>
        <w:sz w:val="24"/>
        <w:szCs w:val="24"/>
      </w:rPr>
      <w:t>UNEP/OzL.Pro/ExCom/96/59</w:t>
    </w:r>
    <w:r w:rsidRPr="00817A65">
      <w:rPr>
        <w:sz w:val="24"/>
        <w:szCs w:val="24"/>
      </w:rPr>
      <w:fldChar w:fldCharType="end"/>
    </w:r>
  </w:p>
  <w:p w14:paraId="6F3BAAF3" w14:textId="77777777" w:rsidR="00DC6A10" w:rsidRPr="0033525D" w:rsidRDefault="00DC6A10" w:rsidP="000E00D7">
    <w:pPr>
      <w:jc w:val="right"/>
    </w:pPr>
  </w:p>
  <w:p w14:paraId="5F1A0CC9" w14:textId="77777777" w:rsidR="00DC6A10" w:rsidRPr="0033525D" w:rsidRDefault="00DC6A10" w:rsidP="000E00D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3647479"/>
    <w:multiLevelType w:val="hybridMultilevel"/>
    <w:tmpl w:val="4EEE6950"/>
    <w:lvl w:ilvl="0" w:tplc="869EF1D4">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4951DF"/>
    <w:multiLevelType w:val="multilevel"/>
    <w:tmpl w:val="5246C7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D83644A"/>
    <w:multiLevelType w:val="multilevel"/>
    <w:tmpl w:val="6F045BA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5634557">
    <w:abstractNumId w:val="10"/>
  </w:num>
  <w:num w:numId="2" w16cid:durableId="1729717303">
    <w:abstractNumId w:val="10"/>
  </w:num>
  <w:num w:numId="3" w16cid:durableId="1847359205">
    <w:abstractNumId w:val="10"/>
  </w:num>
  <w:num w:numId="4" w16cid:durableId="927082552">
    <w:abstractNumId w:val="10"/>
  </w:num>
  <w:num w:numId="5" w16cid:durableId="2129809981">
    <w:abstractNumId w:val="10"/>
  </w:num>
  <w:num w:numId="6" w16cid:durableId="2048144309">
    <w:abstractNumId w:val="9"/>
  </w:num>
  <w:num w:numId="7" w16cid:durableId="1642269345">
    <w:abstractNumId w:val="7"/>
  </w:num>
  <w:num w:numId="8" w16cid:durableId="660353415">
    <w:abstractNumId w:val="6"/>
  </w:num>
  <w:num w:numId="9" w16cid:durableId="992760414">
    <w:abstractNumId w:val="5"/>
  </w:num>
  <w:num w:numId="10" w16cid:durableId="1451515112">
    <w:abstractNumId w:val="4"/>
  </w:num>
  <w:num w:numId="11" w16cid:durableId="130367312">
    <w:abstractNumId w:val="8"/>
  </w:num>
  <w:num w:numId="12" w16cid:durableId="248855576">
    <w:abstractNumId w:val="3"/>
  </w:num>
  <w:num w:numId="13" w16cid:durableId="1379011359">
    <w:abstractNumId w:val="2"/>
  </w:num>
  <w:num w:numId="14" w16cid:durableId="195703848">
    <w:abstractNumId w:val="1"/>
  </w:num>
  <w:num w:numId="15" w16cid:durableId="978150035">
    <w:abstractNumId w:val="0"/>
  </w:num>
  <w:num w:numId="16" w16cid:durableId="1022559872">
    <w:abstractNumId w:val="12"/>
  </w:num>
  <w:num w:numId="17" w16cid:durableId="204023957">
    <w:abstractNumId w:val="15"/>
  </w:num>
  <w:num w:numId="18" w16cid:durableId="1628704359">
    <w:abstractNumId w:val="16"/>
  </w:num>
  <w:num w:numId="19" w16cid:durableId="29308349">
    <w:abstractNumId w:val="18"/>
  </w:num>
  <w:num w:numId="20" w16cid:durableId="1288510633">
    <w:abstractNumId w:val="14"/>
  </w:num>
  <w:num w:numId="21" w16cid:durableId="1311597926">
    <w:abstractNumId w:val="13"/>
  </w:num>
  <w:num w:numId="22" w16cid:durableId="1371683853">
    <w:abstractNumId w:val="17"/>
  </w:num>
  <w:num w:numId="23" w16cid:durableId="1127356651">
    <w:abstractNumId w:val="11"/>
  </w:num>
  <w:num w:numId="24" w16cid:durableId="1470781383">
    <w:abstractNumId w:val="10"/>
  </w:num>
  <w:num w:numId="25" w16cid:durableId="2041976703">
    <w:abstractNumId w:val="10"/>
  </w:num>
  <w:num w:numId="26" w16cid:durableId="190159754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F5B78"/>
    <w:rsid w:val="00000FED"/>
    <w:rsid w:val="0000177E"/>
    <w:rsid w:val="0000434E"/>
    <w:rsid w:val="000045EC"/>
    <w:rsid w:val="00004905"/>
    <w:rsid w:val="000158C0"/>
    <w:rsid w:val="00021153"/>
    <w:rsid w:val="000211A9"/>
    <w:rsid w:val="00021238"/>
    <w:rsid w:val="00022071"/>
    <w:rsid w:val="00023963"/>
    <w:rsid w:val="00026A9B"/>
    <w:rsid w:val="00031260"/>
    <w:rsid w:val="00033DB3"/>
    <w:rsid w:val="0003681A"/>
    <w:rsid w:val="000372B7"/>
    <w:rsid w:val="000440BD"/>
    <w:rsid w:val="000441F0"/>
    <w:rsid w:val="00044AE3"/>
    <w:rsid w:val="00050F6E"/>
    <w:rsid w:val="00051676"/>
    <w:rsid w:val="00054A92"/>
    <w:rsid w:val="00061EC2"/>
    <w:rsid w:val="00063B71"/>
    <w:rsid w:val="00064340"/>
    <w:rsid w:val="00066496"/>
    <w:rsid w:val="000667E0"/>
    <w:rsid w:val="00066CE8"/>
    <w:rsid w:val="000705F4"/>
    <w:rsid w:val="00080ED0"/>
    <w:rsid w:val="00085B8F"/>
    <w:rsid w:val="00090481"/>
    <w:rsid w:val="00090C70"/>
    <w:rsid w:val="0009104F"/>
    <w:rsid w:val="000961FB"/>
    <w:rsid w:val="000A21DD"/>
    <w:rsid w:val="000A23E5"/>
    <w:rsid w:val="000A3826"/>
    <w:rsid w:val="000A52E3"/>
    <w:rsid w:val="000A6C26"/>
    <w:rsid w:val="000A7B0C"/>
    <w:rsid w:val="000B36C8"/>
    <w:rsid w:val="000B63B1"/>
    <w:rsid w:val="000C544A"/>
    <w:rsid w:val="000D52A4"/>
    <w:rsid w:val="000E00D7"/>
    <w:rsid w:val="000E07BC"/>
    <w:rsid w:val="000E2E21"/>
    <w:rsid w:val="000E3C72"/>
    <w:rsid w:val="000F1CD4"/>
    <w:rsid w:val="000F2AAE"/>
    <w:rsid w:val="000F4103"/>
    <w:rsid w:val="000F4C43"/>
    <w:rsid w:val="000F70A7"/>
    <w:rsid w:val="0010303D"/>
    <w:rsid w:val="00111B02"/>
    <w:rsid w:val="001121E5"/>
    <w:rsid w:val="00113CCA"/>
    <w:rsid w:val="00117879"/>
    <w:rsid w:val="00122F25"/>
    <w:rsid w:val="00124E87"/>
    <w:rsid w:val="00126146"/>
    <w:rsid w:val="001327A2"/>
    <w:rsid w:val="00135980"/>
    <w:rsid w:val="00137395"/>
    <w:rsid w:val="0013786F"/>
    <w:rsid w:val="00137B1F"/>
    <w:rsid w:val="00144FD0"/>
    <w:rsid w:val="00157061"/>
    <w:rsid w:val="00157D56"/>
    <w:rsid w:val="00164719"/>
    <w:rsid w:val="00165B76"/>
    <w:rsid w:val="00166CE2"/>
    <w:rsid w:val="00166FC4"/>
    <w:rsid w:val="001677AC"/>
    <w:rsid w:val="00171705"/>
    <w:rsid w:val="00175437"/>
    <w:rsid w:val="001804EA"/>
    <w:rsid w:val="001824EF"/>
    <w:rsid w:val="00183656"/>
    <w:rsid w:val="00190A61"/>
    <w:rsid w:val="0019438F"/>
    <w:rsid w:val="00194A0F"/>
    <w:rsid w:val="00197179"/>
    <w:rsid w:val="001A2215"/>
    <w:rsid w:val="001A2271"/>
    <w:rsid w:val="001A3342"/>
    <w:rsid w:val="001A3E3D"/>
    <w:rsid w:val="001A48B6"/>
    <w:rsid w:val="001A5E61"/>
    <w:rsid w:val="001A6EB9"/>
    <w:rsid w:val="001A7049"/>
    <w:rsid w:val="001B1E40"/>
    <w:rsid w:val="001B351E"/>
    <w:rsid w:val="001B42CD"/>
    <w:rsid w:val="001B4DF3"/>
    <w:rsid w:val="001B74FB"/>
    <w:rsid w:val="001B7BD5"/>
    <w:rsid w:val="001C32B2"/>
    <w:rsid w:val="001C4D6F"/>
    <w:rsid w:val="001C50B1"/>
    <w:rsid w:val="001C764E"/>
    <w:rsid w:val="001D3F73"/>
    <w:rsid w:val="001D448A"/>
    <w:rsid w:val="001D61C4"/>
    <w:rsid w:val="001E1052"/>
    <w:rsid w:val="001E21B1"/>
    <w:rsid w:val="001E2F93"/>
    <w:rsid w:val="001E41AA"/>
    <w:rsid w:val="001E4554"/>
    <w:rsid w:val="001E61E5"/>
    <w:rsid w:val="001F0410"/>
    <w:rsid w:val="001F2159"/>
    <w:rsid w:val="001F2BBD"/>
    <w:rsid w:val="001F53FD"/>
    <w:rsid w:val="001F7512"/>
    <w:rsid w:val="00204325"/>
    <w:rsid w:val="002055A1"/>
    <w:rsid w:val="00210B8B"/>
    <w:rsid w:val="00214863"/>
    <w:rsid w:val="002156B4"/>
    <w:rsid w:val="002164C6"/>
    <w:rsid w:val="00221D28"/>
    <w:rsid w:val="00224FCD"/>
    <w:rsid w:val="002300E6"/>
    <w:rsid w:val="00231A83"/>
    <w:rsid w:val="00241703"/>
    <w:rsid w:val="00246BF7"/>
    <w:rsid w:val="00253222"/>
    <w:rsid w:val="00257453"/>
    <w:rsid w:val="00261C13"/>
    <w:rsid w:val="002621FE"/>
    <w:rsid w:val="00262847"/>
    <w:rsid w:val="0027281F"/>
    <w:rsid w:val="00272E0D"/>
    <w:rsid w:val="0027344F"/>
    <w:rsid w:val="0027363B"/>
    <w:rsid w:val="00273C21"/>
    <w:rsid w:val="002741B1"/>
    <w:rsid w:val="00281BB2"/>
    <w:rsid w:val="0028294A"/>
    <w:rsid w:val="002854A4"/>
    <w:rsid w:val="00286CC9"/>
    <w:rsid w:val="0028746E"/>
    <w:rsid w:val="002874EB"/>
    <w:rsid w:val="00297B64"/>
    <w:rsid w:val="002A03C3"/>
    <w:rsid w:val="002A1329"/>
    <w:rsid w:val="002A45E8"/>
    <w:rsid w:val="002A5E8F"/>
    <w:rsid w:val="002B254E"/>
    <w:rsid w:val="002B4CE8"/>
    <w:rsid w:val="002B72E9"/>
    <w:rsid w:val="002C0549"/>
    <w:rsid w:val="002C4520"/>
    <w:rsid w:val="002C7178"/>
    <w:rsid w:val="002C7998"/>
    <w:rsid w:val="002D11B2"/>
    <w:rsid w:val="002D6F78"/>
    <w:rsid w:val="002F0CFB"/>
    <w:rsid w:val="002F1E53"/>
    <w:rsid w:val="002F2CAA"/>
    <w:rsid w:val="002F4CD1"/>
    <w:rsid w:val="002F7645"/>
    <w:rsid w:val="0030052C"/>
    <w:rsid w:val="003023A2"/>
    <w:rsid w:val="0030404A"/>
    <w:rsid w:val="00307457"/>
    <w:rsid w:val="00316AB5"/>
    <w:rsid w:val="00322110"/>
    <w:rsid w:val="003306E1"/>
    <w:rsid w:val="003320E4"/>
    <w:rsid w:val="00332D1C"/>
    <w:rsid w:val="003349E3"/>
    <w:rsid w:val="0033525D"/>
    <w:rsid w:val="003414F3"/>
    <w:rsid w:val="00341984"/>
    <w:rsid w:val="00354FC7"/>
    <w:rsid w:val="0035613E"/>
    <w:rsid w:val="0035713E"/>
    <w:rsid w:val="00362342"/>
    <w:rsid w:val="003628C2"/>
    <w:rsid w:val="00363EE9"/>
    <w:rsid w:val="00366BF2"/>
    <w:rsid w:val="00376128"/>
    <w:rsid w:val="0037742E"/>
    <w:rsid w:val="003777D3"/>
    <w:rsid w:val="00377D56"/>
    <w:rsid w:val="00380F60"/>
    <w:rsid w:val="0038245A"/>
    <w:rsid w:val="003840E6"/>
    <w:rsid w:val="00385CFC"/>
    <w:rsid w:val="0039285C"/>
    <w:rsid w:val="0039337A"/>
    <w:rsid w:val="0039764E"/>
    <w:rsid w:val="003A1DDD"/>
    <w:rsid w:val="003A3189"/>
    <w:rsid w:val="003A3CA7"/>
    <w:rsid w:val="003A76A9"/>
    <w:rsid w:val="003B048A"/>
    <w:rsid w:val="003B2D8C"/>
    <w:rsid w:val="003B33BD"/>
    <w:rsid w:val="003B569D"/>
    <w:rsid w:val="003B6C5A"/>
    <w:rsid w:val="003C3243"/>
    <w:rsid w:val="003C3C0E"/>
    <w:rsid w:val="003C740A"/>
    <w:rsid w:val="003C7A51"/>
    <w:rsid w:val="003D16E6"/>
    <w:rsid w:val="003D2B78"/>
    <w:rsid w:val="003D2BDE"/>
    <w:rsid w:val="003D398F"/>
    <w:rsid w:val="003D42A6"/>
    <w:rsid w:val="003D4F21"/>
    <w:rsid w:val="003D4FAC"/>
    <w:rsid w:val="003D5312"/>
    <w:rsid w:val="003E1885"/>
    <w:rsid w:val="003E1FB4"/>
    <w:rsid w:val="003E7906"/>
    <w:rsid w:val="003F000F"/>
    <w:rsid w:val="003F1FC1"/>
    <w:rsid w:val="003F3C50"/>
    <w:rsid w:val="003F626D"/>
    <w:rsid w:val="003F77F9"/>
    <w:rsid w:val="00404323"/>
    <w:rsid w:val="00406202"/>
    <w:rsid w:val="00406A6A"/>
    <w:rsid w:val="00406B22"/>
    <w:rsid w:val="00407147"/>
    <w:rsid w:val="004078FA"/>
    <w:rsid w:val="00411881"/>
    <w:rsid w:val="00411F3C"/>
    <w:rsid w:val="0041212A"/>
    <w:rsid w:val="00417B3D"/>
    <w:rsid w:val="00417B82"/>
    <w:rsid w:val="00422202"/>
    <w:rsid w:val="0042702D"/>
    <w:rsid w:val="00431E08"/>
    <w:rsid w:val="004328A7"/>
    <w:rsid w:val="0043416E"/>
    <w:rsid w:val="00434C74"/>
    <w:rsid w:val="00437368"/>
    <w:rsid w:val="00447B4E"/>
    <w:rsid w:val="00456EB4"/>
    <w:rsid w:val="00457410"/>
    <w:rsid w:val="00457827"/>
    <w:rsid w:val="004645A4"/>
    <w:rsid w:val="00470027"/>
    <w:rsid w:val="004718F3"/>
    <w:rsid w:val="00475040"/>
    <w:rsid w:val="004870E8"/>
    <w:rsid w:val="00490C06"/>
    <w:rsid w:val="00493D40"/>
    <w:rsid w:val="00493EE3"/>
    <w:rsid w:val="004967B6"/>
    <w:rsid w:val="004A504B"/>
    <w:rsid w:val="004A6911"/>
    <w:rsid w:val="004B08AF"/>
    <w:rsid w:val="004B1EFB"/>
    <w:rsid w:val="004B3652"/>
    <w:rsid w:val="004B461F"/>
    <w:rsid w:val="004B54E0"/>
    <w:rsid w:val="004B62C9"/>
    <w:rsid w:val="004B7384"/>
    <w:rsid w:val="004B775B"/>
    <w:rsid w:val="004B7D77"/>
    <w:rsid w:val="004C18ED"/>
    <w:rsid w:val="004C25A1"/>
    <w:rsid w:val="004C4269"/>
    <w:rsid w:val="004C66C6"/>
    <w:rsid w:val="004D1253"/>
    <w:rsid w:val="004D17F3"/>
    <w:rsid w:val="004D2668"/>
    <w:rsid w:val="004D3D17"/>
    <w:rsid w:val="004D6236"/>
    <w:rsid w:val="004D6AE2"/>
    <w:rsid w:val="004D7F90"/>
    <w:rsid w:val="004E4DBB"/>
    <w:rsid w:val="004E4E41"/>
    <w:rsid w:val="004E545A"/>
    <w:rsid w:val="004E73DB"/>
    <w:rsid w:val="004E7F9C"/>
    <w:rsid w:val="004F3493"/>
    <w:rsid w:val="004F36F6"/>
    <w:rsid w:val="004F5143"/>
    <w:rsid w:val="004F5B78"/>
    <w:rsid w:val="004F5E79"/>
    <w:rsid w:val="00511229"/>
    <w:rsid w:val="005116C3"/>
    <w:rsid w:val="00512B09"/>
    <w:rsid w:val="00513D69"/>
    <w:rsid w:val="00516DCD"/>
    <w:rsid w:val="005210E4"/>
    <w:rsid w:val="005220ED"/>
    <w:rsid w:val="005255CC"/>
    <w:rsid w:val="005261D1"/>
    <w:rsid w:val="00532250"/>
    <w:rsid w:val="00533796"/>
    <w:rsid w:val="00533B28"/>
    <w:rsid w:val="00537343"/>
    <w:rsid w:val="005424FA"/>
    <w:rsid w:val="005516F3"/>
    <w:rsid w:val="00552239"/>
    <w:rsid w:val="00555D75"/>
    <w:rsid w:val="00560DF0"/>
    <w:rsid w:val="00561325"/>
    <w:rsid w:val="0056184C"/>
    <w:rsid w:val="00562C30"/>
    <w:rsid w:val="00562D83"/>
    <w:rsid w:val="0056759C"/>
    <w:rsid w:val="00571F7F"/>
    <w:rsid w:val="00584E1E"/>
    <w:rsid w:val="0059513E"/>
    <w:rsid w:val="005A6AA4"/>
    <w:rsid w:val="005A6D9F"/>
    <w:rsid w:val="005B41A7"/>
    <w:rsid w:val="005B48FF"/>
    <w:rsid w:val="005B50A5"/>
    <w:rsid w:val="005B6F65"/>
    <w:rsid w:val="005C1E32"/>
    <w:rsid w:val="005C670D"/>
    <w:rsid w:val="005D15E9"/>
    <w:rsid w:val="005D243D"/>
    <w:rsid w:val="005D363F"/>
    <w:rsid w:val="005D42D4"/>
    <w:rsid w:val="005D603E"/>
    <w:rsid w:val="005D7C29"/>
    <w:rsid w:val="005E0B67"/>
    <w:rsid w:val="005E0ECB"/>
    <w:rsid w:val="005E40E6"/>
    <w:rsid w:val="005F2A75"/>
    <w:rsid w:val="006025C3"/>
    <w:rsid w:val="0060309E"/>
    <w:rsid w:val="006037A9"/>
    <w:rsid w:val="00604C15"/>
    <w:rsid w:val="00613EEF"/>
    <w:rsid w:val="0061450A"/>
    <w:rsid w:val="00614A35"/>
    <w:rsid w:val="006158D5"/>
    <w:rsid w:val="00615DCE"/>
    <w:rsid w:val="00625D83"/>
    <w:rsid w:val="00630B89"/>
    <w:rsid w:val="006310DF"/>
    <w:rsid w:val="00633E6B"/>
    <w:rsid w:val="00645CBE"/>
    <w:rsid w:val="0064605E"/>
    <w:rsid w:val="0065010A"/>
    <w:rsid w:val="00651984"/>
    <w:rsid w:val="00654A3C"/>
    <w:rsid w:val="006623E7"/>
    <w:rsid w:val="00662B80"/>
    <w:rsid w:val="0066768F"/>
    <w:rsid w:val="00670B5A"/>
    <w:rsid w:val="00670F6C"/>
    <w:rsid w:val="00671364"/>
    <w:rsid w:val="00672896"/>
    <w:rsid w:val="00673577"/>
    <w:rsid w:val="00674E0D"/>
    <w:rsid w:val="00676E58"/>
    <w:rsid w:val="00680A19"/>
    <w:rsid w:val="00680B9E"/>
    <w:rsid w:val="00682253"/>
    <w:rsid w:val="006824FD"/>
    <w:rsid w:val="00682E5E"/>
    <w:rsid w:val="006852C7"/>
    <w:rsid w:val="006852CE"/>
    <w:rsid w:val="00692D14"/>
    <w:rsid w:val="00693B79"/>
    <w:rsid w:val="00694451"/>
    <w:rsid w:val="006A016D"/>
    <w:rsid w:val="006A7A3B"/>
    <w:rsid w:val="006B42D9"/>
    <w:rsid w:val="006B65C7"/>
    <w:rsid w:val="006C081D"/>
    <w:rsid w:val="006C1727"/>
    <w:rsid w:val="006C32FD"/>
    <w:rsid w:val="006C39CE"/>
    <w:rsid w:val="006C5F8A"/>
    <w:rsid w:val="006C65D1"/>
    <w:rsid w:val="006D0CE1"/>
    <w:rsid w:val="006D0FCC"/>
    <w:rsid w:val="006D1E94"/>
    <w:rsid w:val="006D21F5"/>
    <w:rsid w:val="006D27DA"/>
    <w:rsid w:val="006D3089"/>
    <w:rsid w:val="006D69CE"/>
    <w:rsid w:val="006D7D83"/>
    <w:rsid w:val="006E126D"/>
    <w:rsid w:val="006E1FC3"/>
    <w:rsid w:val="006E2642"/>
    <w:rsid w:val="006E3B9C"/>
    <w:rsid w:val="006F3C11"/>
    <w:rsid w:val="006F446A"/>
    <w:rsid w:val="00700E3B"/>
    <w:rsid w:val="00704CE9"/>
    <w:rsid w:val="0070616B"/>
    <w:rsid w:val="00706295"/>
    <w:rsid w:val="00706FDA"/>
    <w:rsid w:val="00707C14"/>
    <w:rsid w:val="0071012F"/>
    <w:rsid w:val="00711F9A"/>
    <w:rsid w:val="00713810"/>
    <w:rsid w:val="00717AD1"/>
    <w:rsid w:val="00720DE2"/>
    <w:rsid w:val="007215DD"/>
    <w:rsid w:val="00722069"/>
    <w:rsid w:val="007303A5"/>
    <w:rsid w:val="00730B3E"/>
    <w:rsid w:val="00733B09"/>
    <w:rsid w:val="0073420B"/>
    <w:rsid w:val="00735D4F"/>
    <w:rsid w:val="00736367"/>
    <w:rsid w:val="0073794B"/>
    <w:rsid w:val="00740004"/>
    <w:rsid w:val="00740BC7"/>
    <w:rsid w:val="00741F6B"/>
    <w:rsid w:val="0074558B"/>
    <w:rsid w:val="007458DA"/>
    <w:rsid w:val="00745970"/>
    <w:rsid w:val="0074625D"/>
    <w:rsid w:val="0074760E"/>
    <w:rsid w:val="007504D5"/>
    <w:rsid w:val="007548C4"/>
    <w:rsid w:val="00754ABA"/>
    <w:rsid w:val="007636EE"/>
    <w:rsid w:val="007656D6"/>
    <w:rsid w:val="0077013A"/>
    <w:rsid w:val="00773F2D"/>
    <w:rsid w:val="00775121"/>
    <w:rsid w:val="007772DA"/>
    <w:rsid w:val="00780E2A"/>
    <w:rsid w:val="00781807"/>
    <w:rsid w:val="007825E9"/>
    <w:rsid w:val="00782B0D"/>
    <w:rsid w:val="00784F2B"/>
    <w:rsid w:val="00787AFC"/>
    <w:rsid w:val="007916C3"/>
    <w:rsid w:val="00792168"/>
    <w:rsid w:val="00792F39"/>
    <w:rsid w:val="0079378C"/>
    <w:rsid w:val="007947E1"/>
    <w:rsid w:val="0079781A"/>
    <w:rsid w:val="007A1546"/>
    <w:rsid w:val="007A228C"/>
    <w:rsid w:val="007A368E"/>
    <w:rsid w:val="007A5868"/>
    <w:rsid w:val="007A6B1F"/>
    <w:rsid w:val="007B04CE"/>
    <w:rsid w:val="007B2497"/>
    <w:rsid w:val="007B329D"/>
    <w:rsid w:val="007B3680"/>
    <w:rsid w:val="007B6871"/>
    <w:rsid w:val="007B7A2F"/>
    <w:rsid w:val="007C1DE4"/>
    <w:rsid w:val="007C2B69"/>
    <w:rsid w:val="007C32EE"/>
    <w:rsid w:val="007C33BF"/>
    <w:rsid w:val="007C3D33"/>
    <w:rsid w:val="007C5C72"/>
    <w:rsid w:val="007D294A"/>
    <w:rsid w:val="007D47D2"/>
    <w:rsid w:val="007D620F"/>
    <w:rsid w:val="007D6EC0"/>
    <w:rsid w:val="007D72E4"/>
    <w:rsid w:val="007D7E1D"/>
    <w:rsid w:val="007E0D34"/>
    <w:rsid w:val="007E482B"/>
    <w:rsid w:val="007E503C"/>
    <w:rsid w:val="007E5A5F"/>
    <w:rsid w:val="007E77BD"/>
    <w:rsid w:val="007F1CAD"/>
    <w:rsid w:val="007F3718"/>
    <w:rsid w:val="007F469E"/>
    <w:rsid w:val="00801D16"/>
    <w:rsid w:val="0080345C"/>
    <w:rsid w:val="008040F4"/>
    <w:rsid w:val="00805B9B"/>
    <w:rsid w:val="008067F4"/>
    <w:rsid w:val="00812A2B"/>
    <w:rsid w:val="00813914"/>
    <w:rsid w:val="00817A65"/>
    <w:rsid w:val="00820B6C"/>
    <w:rsid w:val="008216BF"/>
    <w:rsid w:val="00823DBE"/>
    <w:rsid w:val="00824FDC"/>
    <w:rsid w:val="0082522F"/>
    <w:rsid w:val="00831979"/>
    <w:rsid w:val="00832415"/>
    <w:rsid w:val="00844E3D"/>
    <w:rsid w:val="00851352"/>
    <w:rsid w:val="00857077"/>
    <w:rsid w:val="00863230"/>
    <w:rsid w:val="00865BD0"/>
    <w:rsid w:val="00867B98"/>
    <w:rsid w:val="008717D8"/>
    <w:rsid w:val="008720ED"/>
    <w:rsid w:val="0087215C"/>
    <w:rsid w:val="00875D25"/>
    <w:rsid w:val="00880E35"/>
    <w:rsid w:val="00885645"/>
    <w:rsid w:val="008875FE"/>
    <w:rsid w:val="00887F8E"/>
    <w:rsid w:val="008911D2"/>
    <w:rsid w:val="00892167"/>
    <w:rsid w:val="00894373"/>
    <w:rsid w:val="00896234"/>
    <w:rsid w:val="00897E43"/>
    <w:rsid w:val="008A085D"/>
    <w:rsid w:val="008A2CA1"/>
    <w:rsid w:val="008A35FD"/>
    <w:rsid w:val="008A43AF"/>
    <w:rsid w:val="008A46CB"/>
    <w:rsid w:val="008A5C69"/>
    <w:rsid w:val="008B0291"/>
    <w:rsid w:val="008B6DB3"/>
    <w:rsid w:val="008C222B"/>
    <w:rsid w:val="008C5738"/>
    <w:rsid w:val="008C7EAD"/>
    <w:rsid w:val="008D0CFE"/>
    <w:rsid w:val="008D256C"/>
    <w:rsid w:val="008D3676"/>
    <w:rsid w:val="008D53FE"/>
    <w:rsid w:val="008D6152"/>
    <w:rsid w:val="008D6CDC"/>
    <w:rsid w:val="008E0B47"/>
    <w:rsid w:val="008E4F78"/>
    <w:rsid w:val="008E5C0D"/>
    <w:rsid w:val="008E61C4"/>
    <w:rsid w:val="008E7BA9"/>
    <w:rsid w:val="008F0F81"/>
    <w:rsid w:val="008F19C4"/>
    <w:rsid w:val="008F27BF"/>
    <w:rsid w:val="008F2E64"/>
    <w:rsid w:val="008F41FA"/>
    <w:rsid w:val="008F7986"/>
    <w:rsid w:val="009016A8"/>
    <w:rsid w:val="00901AC7"/>
    <w:rsid w:val="00906016"/>
    <w:rsid w:val="009142EC"/>
    <w:rsid w:val="009145E4"/>
    <w:rsid w:val="009154C3"/>
    <w:rsid w:val="009231A2"/>
    <w:rsid w:val="00923540"/>
    <w:rsid w:val="00926767"/>
    <w:rsid w:val="0092781F"/>
    <w:rsid w:val="00930813"/>
    <w:rsid w:val="0093449F"/>
    <w:rsid w:val="00935531"/>
    <w:rsid w:val="009361D5"/>
    <w:rsid w:val="00937710"/>
    <w:rsid w:val="00941559"/>
    <w:rsid w:val="00941D92"/>
    <w:rsid w:val="009428A4"/>
    <w:rsid w:val="00950CCF"/>
    <w:rsid w:val="009519FB"/>
    <w:rsid w:val="0096173D"/>
    <w:rsid w:val="00962C50"/>
    <w:rsid w:val="00964A36"/>
    <w:rsid w:val="0096506D"/>
    <w:rsid w:val="00965928"/>
    <w:rsid w:val="009659F4"/>
    <w:rsid w:val="00970AB7"/>
    <w:rsid w:val="00970D60"/>
    <w:rsid w:val="00971330"/>
    <w:rsid w:val="009743E3"/>
    <w:rsid w:val="00983B27"/>
    <w:rsid w:val="009874D0"/>
    <w:rsid w:val="0099013C"/>
    <w:rsid w:val="00991105"/>
    <w:rsid w:val="00992830"/>
    <w:rsid w:val="0099390E"/>
    <w:rsid w:val="0099437D"/>
    <w:rsid w:val="00994774"/>
    <w:rsid w:val="00994BC8"/>
    <w:rsid w:val="009960E5"/>
    <w:rsid w:val="0099710F"/>
    <w:rsid w:val="009972A4"/>
    <w:rsid w:val="009A0C1C"/>
    <w:rsid w:val="009A1EE0"/>
    <w:rsid w:val="009A2A19"/>
    <w:rsid w:val="009A5649"/>
    <w:rsid w:val="009A66E7"/>
    <w:rsid w:val="009A7ADC"/>
    <w:rsid w:val="009B0D30"/>
    <w:rsid w:val="009B3E5B"/>
    <w:rsid w:val="009B3FC2"/>
    <w:rsid w:val="009B5933"/>
    <w:rsid w:val="009C19A8"/>
    <w:rsid w:val="009C19B7"/>
    <w:rsid w:val="009C1DB9"/>
    <w:rsid w:val="009C5ABB"/>
    <w:rsid w:val="009D13B4"/>
    <w:rsid w:val="009D1909"/>
    <w:rsid w:val="009D3E1A"/>
    <w:rsid w:val="009D68B9"/>
    <w:rsid w:val="009D7C51"/>
    <w:rsid w:val="009E196C"/>
    <w:rsid w:val="009E3402"/>
    <w:rsid w:val="009E696E"/>
    <w:rsid w:val="009E6A0A"/>
    <w:rsid w:val="009F1EC7"/>
    <w:rsid w:val="009F36BF"/>
    <w:rsid w:val="009F5D3A"/>
    <w:rsid w:val="00A111B6"/>
    <w:rsid w:val="00A13416"/>
    <w:rsid w:val="00A257D8"/>
    <w:rsid w:val="00A26D27"/>
    <w:rsid w:val="00A3214A"/>
    <w:rsid w:val="00A33748"/>
    <w:rsid w:val="00A376EE"/>
    <w:rsid w:val="00A4251A"/>
    <w:rsid w:val="00A42A99"/>
    <w:rsid w:val="00A5078B"/>
    <w:rsid w:val="00A50B8D"/>
    <w:rsid w:val="00A50BD7"/>
    <w:rsid w:val="00A5151A"/>
    <w:rsid w:val="00A550A3"/>
    <w:rsid w:val="00A57634"/>
    <w:rsid w:val="00A57E0A"/>
    <w:rsid w:val="00A62130"/>
    <w:rsid w:val="00A63C34"/>
    <w:rsid w:val="00A64A22"/>
    <w:rsid w:val="00A666B4"/>
    <w:rsid w:val="00A74647"/>
    <w:rsid w:val="00A757F8"/>
    <w:rsid w:val="00A77919"/>
    <w:rsid w:val="00A805C2"/>
    <w:rsid w:val="00A81890"/>
    <w:rsid w:val="00A823F6"/>
    <w:rsid w:val="00A85046"/>
    <w:rsid w:val="00A8719E"/>
    <w:rsid w:val="00A91A81"/>
    <w:rsid w:val="00A962A0"/>
    <w:rsid w:val="00A96557"/>
    <w:rsid w:val="00A96960"/>
    <w:rsid w:val="00A97F69"/>
    <w:rsid w:val="00AA0A89"/>
    <w:rsid w:val="00AA4565"/>
    <w:rsid w:val="00AA45FB"/>
    <w:rsid w:val="00AA5368"/>
    <w:rsid w:val="00AA6429"/>
    <w:rsid w:val="00AB03DD"/>
    <w:rsid w:val="00AB2F74"/>
    <w:rsid w:val="00AB4B3F"/>
    <w:rsid w:val="00AB4F27"/>
    <w:rsid w:val="00AC01AA"/>
    <w:rsid w:val="00AC35FD"/>
    <w:rsid w:val="00AC3EE9"/>
    <w:rsid w:val="00AC4F72"/>
    <w:rsid w:val="00AC5041"/>
    <w:rsid w:val="00AC5D7C"/>
    <w:rsid w:val="00AC6F3F"/>
    <w:rsid w:val="00AD00B1"/>
    <w:rsid w:val="00AD7E31"/>
    <w:rsid w:val="00AE482E"/>
    <w:rsid w:val="00AF0EA0"/>
    <w:rsid w:val="00AF1B39"/>
    <w:rsid w:val="00AF2376"/>
    <w:rsid w:val="00AF66B2"/>
    <w:rsid w:val="00AF741A"/>
    <w:rsid w:val="00B01ADB"/>
    <w:rsid w:val="00B039F6"/>
    <w:rsid w:val="00B04161"/>
    <w:rsid w:val="00B056F9"/>
    <w:rsid w:val="00B11E3D"/>
    <w:rsid w:val="00B14D2C"/>
    <w:rsid w:val="00B14DF4"/>
    <w:rsid w:val="00B16863"/>
    <w:rsid w:val="00B17E82"/>
    <w:rsid w:val="00B32B7B"/>
    <w:rsid w:val="00B3684E"/>
    <w:rsid w:val="00B417A2"/>
    <w:rsid w:val="00B4575A"/>
    <w:rsid w:val="00B4683F"/>
    <w:rsid w:val="00B51D38"/>
    <w:rsid w:val="00B54A17"/>
    <w:rsid w:val="00B575BA"/>
    <w:rsid w:val="00B57CCE"/>
    <w:rsid w:val="00B6143E"/>
    <w:rsid w:val="00B61E49"/>
    <w:rsid w:val="00B65F79"/>
    <w:rsid w:val="00B71608"/>
    <w:rsid w:val="00B7637F"/>
    <w:rsid w:val="00B76429"/>
    <w:rsid w:val="00B82686"/>
    <w:rsid w:val="00B86471"/>
    <w:rsid w:val="00B87597"/>
    <w:rsid w:val="00B929F6"/>
    <w:rsid w:val="00B92ABB"/>
    <w:rsid w:val="00B94444"/>
    <w:rsid w:val="00B956D4"/>
    <w:rsid w:val="00B966E3"/>
    <w:rsid w:val="00B97446"/>
    <w:rsid w:val="00BA088E"/>
    <w:rsid w:val="00BA156D"/>
    <w:rsid w:val="00BA4C63"/>
    <w:rsid w:val="00BA7432"/>
    <w:rsid w:val="00BB2764"/>
    <w:rsid w:val="00BB35BC"/>
    <w:rsid w:val="00BB52C0"/>
    <w:rsid w:val="00BC1AA0"/>
    <w:rsid w:val="00BC2495"/>
    <w:rsid w:val="00BC314A"/>
    <w:rsid w:val="00BC7EB9"/>
    <w:rsid w:val="00BD2643"/>
    <w:rsid w:val="00BD3606"/>
    <w:rsid w:val="00BD56B1"/>
    <w:rsid w:val="00BD6558"/>
    <w:rsid w:val="00BE178B"/>
    <w:rsid w:val="00BE1842"/>
    <w:rsid w:val="00BE6626"/>
    <w:rsid w:val="00BF2AD7"/>
    <w:rsid w:val="00BF2F76"/>
    <w:rsid w:val="00BF3022"/>
    <w:rsid w:val="00BF3214"/>
    <w:rsid w:val="00BF49B9"/>
    <w:rsid w:val="00BF5573"/>
    <w:rsid w:val="00C02305"/>
    <w:rsid w:val="00C0487F"/>
    <w:rsid w:val="00C05FAB"/>
    <w:rsid w:val="00C109AF"/>
    <w:rsid w:val="00C10C22"/>
    <w:rsid w:val="00C15867"/>
    <w:rsid w:val="00C17F3F"/>
    <w:rsid w:val="00C2176F"/>
    <w:rsid w:val="00C2186E"/>
    <w:rsid w:val="00C22398"/>
    <w:rsid w:val="00C2296D"/>
    <w:rsid w:val="00C23155"/>
    <w:rsid w:val="00C23D1E"/>
    <w:rsid w:val="00C241E5"/>
    <w:rsid w:val="00C27B06"/>
    <w:rsid w:val="00C30E8E"/>
    <w:rsid w:val="00C33E3A"/>
    <w:rsid w:val="00C3404E"/>
    <w:rsid w:val="00C40C41"/>
    <w:rsid w:val="00C42945"/>
    <w:rsid w:val="00C429FF"/>
    <w:rsid w:val="00C45885"/>
    <w:rsid w:val="00C4609E"/>
    <w:rsid w:val="00C50E5C"/>
    <w:rsid w:val="00C50F22"/>
    <w:rsid w:val="00C556FF"/>
    <w:rsid w:val="00C57860"/>
    <w:rsid w:val="00C57971"/>
    <w:rsid w:val="00C61308"/>
    <w:rsid w:val="00C61C32"/>
    <w:rsid w:val="00C646BC"/>
    <w:rsid w:val="00C65BD7"/>
    <w:rsid w:val="00C670FA"/>
    <w:rsid w:val="00C70CE8"/>
    <w:rsid w:val="00C70F76"/>
    <w:rsid w:val="00C733FB"/>
    <w:rsid w:val="00C736E1"/>
    <w:rsid w:val="00C76493"/>
    <w:rsid w:val="00C768B3"/>
    <w:rsid w:val="00C76BA4"/>
    <w:rsid w:val="00C83A48"/>
    <w:rsid w:val="00C84F4E"/>
    <w:rsid w:val="00C85865"/>
    <w:rsid w:val="00C85E85"/>
    <w:rsid w:val="00C926C8"/>
    <w:rsid w:val="00C96CDA"/>
    <w:rsid w:val="00CA2EAE"/>
    <w:rsid w:val="00CA4AC1"/>
    <w:rsid w:val="00CA59FB"/>
    <w:rsid w:val="00CA5AFE"/>
    <w:rsid w:val="00CB0316"/>
    <w:rsid w:val="00CB0B11"/>
    <w:rsid w:val="00CB1DBA"/>
    <w:rsid w:val="00CB2497"/>
    <w:rsid w:val="00CB31AD"/>
    <w:rsid w:val="00CB426A"/>
    <w:rsid w:val="00CB44C6"/>
    <w:rsid w:val="00CB527F"/>
    <w:rsid w:val="00CB5354"/>
    <w:rsid w:val="00CB704B"/>
    <w:rsid w:val="00CC0AEF"/>
    <w:rsid w:val="00CC1A0A"/>
    <w:rsid w:val="00CC2712"/>
    <w:rsid w:val="00CC3006"/>
    <w:rsid w:val="00CC3C9E"/>
    <w:rsid w:val="00CC6A14"/>
    <w:rsid w:val="00CC70A3"/>
    <w:rsid w:val="00CD019D"/>
    <w:rsid w:val="00CD4442"/>
    <w:rsid w:val="00CD53C3"/>
    <w:rsid w:val="00CD574E"/>
    <w:rsid w:val="00CD6B39"/>
    <w:rsid w:val="00CE4C22"/>
    <w:rsid w:val="00CE76E5"/>
    <w:rsid w:val="00CF1814"/>
    <w:rsid w:val="00CF2B14"/>
    <w:rsid w:val="00CF41EC"/>
    <w:rsid w:val="00CF544E"/>
    <w:rsid w:val="00CF548A"/>
    <w:rsid w:val="00CF5D04"/>
    <w:rsid w:val="00CF7556"/>
    <w:rsid w:val="00D037C6"/>
    <w:rsid w:val="00D047D5"/>
    <w:rsid w:val="00D04DE4"/>
    <w:rsid w:val="00D04F26"/>
    <w:rsid w:val="00D063F1"/>
    <w:rsid w:val="00D11735"/>
    <w:rsid w:val="00D1197D"/>
    <w:rsid w:val="00D14B70"/>
    <w:rsid w:val="00D14F22"/>
    <w:rsid w:val="00D16973"/>
    <w:rsid w:val="00D20B01"/>
    <w:rsid w:val="00D22C42"/>
    <w:rsid w:val="00D25267"/>
    <w:rsid w:val="00D25DB9"/>
    <w:rsid w:val="00D31842"/>
    <w:rsid w:val="00D42768"/>
    <w:rsid w:val="00D429EA"/>
    <w:rsid w:val="00D42EDF"/>
    <w:rsid w:val="00D4700A"/>
    <w:rsid w:val="00D4741C"/>
    <w:rsid w:val="00D542A2"/>
    <w:rsid w:val="00D57918"/>
    <w:rsid w:val="00D6347C"/>
    <w:rsid w:val="00D634FD"/>
    <w:rsid w:val="00D67A28"/>
    <w:rsid w:val="00D67AC8"/>
    <w:rsid w:val="00D7083C"/>
    <w:rsid w:val="00D72EE4"/>
    <w:rsid w:val="00D73DC6"/>
    <w:rsid w:val="00D74C1A"/>
    <w:rsid w:val="00D754C1"/>
    <w:rsid w:val="00D75D31"/>
    <w:rsid w:val="00D77393"/>
    <w:rsid w:val="00D77A35"/>
    <w:rsid w:val="00D80ABA"/>
    <w:rsid w:val="00D81B3E"/>
    <w:rsid w:val="00D82D0E"/>
    <w:rsid w:val="00D90C70"/>
    <w:rsid w:val="00D90E49"/>
    <w:rsid w:val="00D91D49"/>
    <w:rsid w:val="00D96ADE"/>
    <w:rsid w:val="00D973EE"/>
    <w:rsid w:val="00DA0CE2"/>
    <w:rsid w:val="00DA19B0"/>
    <w:rsid w:val="00DA2387"/>
    <w:rsid w:val="00DB1682"/>
    <w:rsid w:val="00DB4C52"/>
    <w:rsid w:val="00DB59DE"/>
    <w:rsid w:val="00DC2E03"/>
    <w:rsid w:val="00DC6A10"/>
    <w:rsid w:val="00DD0DED"/>
    <w:rsid w:val="00DD46A4"/>
    <w:rsid w:val="00DE1186"/>
    <w:rsid w:val="00DE657E"/>
    <w:rsid w:val="00DF4704"/>
    <w:rsid w:val="00E024AA"/>
    <w:rsid w:val="00E05C02"/>
    <w:rsid w:val="00E06B62"/>
    <w:rsid w:val="00E07D6F"/>
    <w:rsid w:val="00E15C77"/>
    <w:rsid w:val="00E1618E"/>
    <w:rsid w:val="00E1693E"/>
    <w:rsid w:val="00E219FE"/>
    <w:rsid w:val="00E241C3"/>
    <w:rsid w:val="00E250F1"/>
    <w:rsid w:val="00E304A7"/>
    <w:rsid w:val="00E31276"/>
    <w:rsid w:val="00E31385"/>
    <w:rsid w:val="00E34DF2"/>
    <w:rsid w:val="00E3550D"/>
    <w:rsid w:val="00E35DA9"/>
    <w:rsid w:val="00E47408"/>
    <w:rsid w:val="00E51273"/>
    <w:rsid w:val="00E52838"/>
    <w:rsid w:val="00E55D2F"/>
    <w:rsid w:val="00E56005"/>
    <w:rsid w:val="00E56C60"/>
    <w:rsid w:val="00E614E0"/>
    <w:rsid w:val="00E61C71"/>
    <w:rsid w:val="00E659E3"/>
    <w:rsid w:val="00E6695A"/>
    <w:rsid w:val="00E70B77"/>
    <w:rsid w:val="00E71226"/>
    <w:rsid w:val="00E73F7F"/>
    <w:rsid w:val="00E753E8"/>
    <w:rsid w:val="00E76A7A"/>
    <w:rsid w:val="00E80778"/>
    <w:rsid w:val="00E84E63"/>
    <w:rsid w:val="00E85409"/>
    <w:rsid w:val="00E92807"/>
    <w:rsid w:val="00E9339B"/>
    <w:rsid w:val="00EA0FCB"/>
    <w:rsid w:val="00EA429F"/>
    <w:rsid w:val="00EA4F9E"/>
    <w:rsid w:val="00EA63CA"/>
    <w:rsid w:val="00EA6D3B"/>
    <w:rsid w:val="00EB00AD"/>
    <w:rsid w:val="00EB136C"/>
    <w:rsid w:val="00EB480E"/>
    <w:rsid w:val="00EB5EC6"/>
    <w:rsid w:val="00EB6936"/>
    <w:rsid w:val="00EB7FC9"/>
    <w:rsid w:val="00EC15D1"/>
    <w:rsid w:val="00EC2B41"/>
    <w:rsid w:val="00EC3B63"/>
    <w:rsid w:val="00EC557D"/>
    <w:rsid w:val="00ED0B01"/>
    <w:rsid w:val="00ED27E8"/>
    <w:rsid w:val="00ED28C3"/>
    <w:rsid w:val="00ED4942"/>
    <w:rsid w:val="00ED52F4"/>
    <w:rsid w:val="00ED671C"/>
    <w:rsid w:val="00ED7137"/>
    <w:rsid w:val="00EE2FA2"/>
    <w:rsid w:val="00EE436D"/>
    <w:rsid w:val="00EE43EF"/>
    <w:rsid w:val="00EE4FD2"/>
    <w:rsid w:val="00EF06EA"/>
    <w:rsid w:val="00EF391E"/>
    <w:rsid w:val="00EF4294"/>
    <w:rsid w:val="00EF4C1F"/>
    <w:rsid w:val="00F00580"/>
    <w:rsid w:val="00F0447D"/>
    <w:rsid w:val="00F06A60"/>
    <w:rsid w:val="00F07604"/>
    <w:rsid w:val="00F10225"/>
    <w:rsid w:val="00F21088"/>
    <w:rsid w:val="00F23117"/>
    <w:rsid w:val="00F326BF"/>
    <w:rsid w:val="00F327E7"/>
    <w:rsid w:val="00F337E8"/>
    <w:rsid w:val="00F35746"/>
    <w:rsid w:val="00F4155F"/>
    <w:rsid w:val="00F4346B"/>
    <w:rsid w:val="00F447C7"/>
    <w:rsid w:val="00F459B4"/>
    <w:rsid w:val="00F45EB0"/>
    <w:rsid w:val="00F5211B"/>
    <w:rsid w:val="00F52649"/>
    <w:rsid w:val="00F554A9"/>
    <w:rsid w:val="00F5658A"/>
    <w:rsid w:val="00F716FD"/>
    <w:rsid w:val="00F737CF"/>
    <w:rsid w:val="00F7418F"/>
    <w:rsid w:val="00F751B9"/>
    <w:rsid w:val="00F802B0"/>
    <w:rsid w:val="00F80355"/>
    <w:rsid w:val="00F80ED7"/>
    <w:rsid w:val="00F84224"/>
    <w:rsid w:val="00F84C3C"/>
    <w:rsid w:val="00F87C43"/>
    <w:rsid w:val="00F911FE"/>
    <w:rsid w:val="00F945D0"/>
    <w:rsid w:val="00FA1A3E"/>
    <w:rsid w:val="00FA4349"/>
    <w:rsid w:val="00FA5722"/>
    <w:rsid w:val="00FA58B1"/>
    <w:rsid w:val="00FA6889"/>
    <w:rsid w:val="00FB0C81"/>
    <w:rsid w:val="00FB7765"/>
    <w:rsid w:val="00FC013A"/>
    <w:rsid w:val="00FC1541"/>
    <w:rsid w:val="00FC2200"/>
    <w:rsid w:val="00FC2540"/>
    <w:rsid w:val="00FD02D0"/>
    <w:rsid w:val="00FD2EF7"/>
    <w:rsid w:val="00FD40D1"/>
    <w:rsid w:val="00FD4903"/>
    <w:rsid w:val="00FE2C5C"/>
    <w:rsid w:val="00FE303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5ECE04"/>
  <w15:docId w15:val="{D3D8030A-886A-46B1-9F82-E8CB4F78F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Revision">
    <w:name w:val="Revision"/>
    <w:hidden/>
    <w:uiPriority w:val="99"/>
    <w:semiHidden/>
    <w:rsid w:val="00BB35B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87597"/>
    <w:pPr>
      <w:spacing w:after="160" w:line="240" w:lineRule="exact"/>
    </w:pPr>
    <w:rPr>
      <w:sz w:val="20"/>
      <w:szCs w:val="20"/>
      <w:vertAlign w:val="superscript"/>
      <w:lang w:val="en-US"/>
    </w:rPr>
  </w:style>
  <w:style w:type="character" w:customStyle="1" w:styleId="normaltextrun">
    <w:name w:val="normaltextrun"/>
    <w:basedOn w:val="DefaultParagraphFont"/>
    <w:rsid w:val="00B87597"/>
  </w:style>
  <w:style w:type="paragraph" w:styleId="HTMLPreformatted">
    <w:name w:val="HTML Preformatted"/>
    <w:basedOn w:val="Normal"/>
    <w:link w:val="HTMLPreformattedChar"/>
    <w:uiPriority w:val="99"/>
    <w:semiHidden/>
    <w:unhideWhenUsed/>
    <w:rsid w:val="0074625D"/>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4625D"/>
    <w:rPr>
      <w:rFonts w:ascii="Consolas" w:hAnsi="Consolas"/>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07668">
      <w:bodyDiv w:val="1"/>
      <w:marLeft w:val="0"/>
      <w:marRight w:val="0"/>
      <w:marTop w:val="0"/>
      <w:marBottom w:val="0"/>
      <w:divBdr>
        <w:top w:val="none" w:sz="0" w:space="0" w:color="auto"/>
        <w:left w:val="none" w:sz="0" w:space="0" w:color="auto"/>
        <w:bottom w:val="none" w:sz="0" w:space="0" w:color="auto"/>
        <w:right w:val="none" w:sz="0" w:space="0" w:color="auto"/>
      </w:divBdr>
    </w:div>
    <w:div w:id="48652474">
      <w:bodyDiv w:val="1"/>
      <w:marLeft w:val="0"/>
      <w:marRight w:val="0"/>
      <w:marTop w:val="0"/>
      <w:marBottom w:val="0"/>
      <w:divBdr>
        <w:top w:val="none" w:sz="0" w:space="0" w:color="auto"/>
        <w:left w:val="none" w:sz="0" w:space="0" w:color="auto"/>
        <w:bottom w:val="none" w:sz="0" w:space="0" w:color="auto"/>
        <w:right w:val="none" w:sz="0" w:space="0" w:color="auto"/>
      </w:divBdr>
    </w:div>
    <w:div w:id="156190874">
      <w:bodyDiv w:val="1"/>
      <w:marLeft w:val="0"/>
      <w:marRight w:val="0"/>
      <w:marTop w:val="0"/>
      <w:marBottom w:val="0"/>
      <w:divBdr>
        <w:top w:val="none" w:sz="0" w:space="0" w:color="auto"/>
        <w:left w:val="none" w:sz="0" w:space="0" w:color="auto"/>
        <w:bottom w:val="none" w:sz="0" w:space="0" w:color="auto"/>
        <w:right w:val="none" w:sz="0" w:space="0" w:color="auto"/>
      </w:divBdr>
    </w:div>
    <w:div w:id="243417351">
      <w:bodyDiv w:val="1"/>
      <w:marLeft w:val="0"/>
      <w:marRight w:val="0"/>
      <w:marTop w:val="0"/>
      <w:marBottom w:val="0"/>
      <w:divBdr>
        <w:top w:val="none" w:sz="0" w:space="0" w:color="auto"/>
        <w:left w:val="none" w:sz="0" w:space="0" w:color="auto"/>
        <w:bottom w:val="none" w:sz="0" w:space="0" w:color="auto"/>
        <w:right w:val="none" w:sz="0" w:space="0" w:color="auto"/>
      </w:divBdr>
    </w:div>
    <w:div w:id="24491729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41531673">
      <w:bodyDiv w:val="1"/>
      <w:marLeft w:val="0"/>
      <w:marRight w:val="0"/>
      <w:marTop w:val="0"/>
      <w:marBottom w:val="0"/>
      <w:divBdr>
        <w:top w:val="none" w:sz="0" w:space="0" w:color="auto"/>
        <w:left w:val="none" w:sz="0" w:space="0" w:color="auto"/>
        <w:bottom w:val="none" w:sz="0" w:space="0" w:color="auto"/>
        <w:right w:val="none" w:sz="0" w:space="0" w:color="auto"/>
      </w:divBdr>
    </w:div>
    <w:div w:id="467018713">
      <w:bodyDiv w:val="1"/>
      <w:marLeft w:val="0"/>
      <w:marRight w:val="0"/>
      <w:marTop w:val="0"/>
      <w:marBottom w:val="0"/>
      <w:divBdr>
        <w:top w:val="none" w:sz="0" w:space="0" w:color="auto"/>
        <w:left w:val="none" w:sz="0" w:space="0" w:color="auto"/>
        <w:bottom w:val="none" w:sz="0" w:space="0" w:color="auto"/>
        <w:right w:val="none" w:sz="0" w:space="0" w:color="auto"/>
      </w:divBdr>
    </w:div>
    <w:div w:id="494801517">
      <w:bodyDiv w:val="1"/>
      <w:marLeft w:val="0"/>
      <w:marRight w:val="0"/>
      <w:marTop w:val="0"/>
      <w:marBottom w:val="0"/>
      <w:divBdr>
        <w:top w:val="none" w:sz="0" w:space="0" w:color="auto"/>
        <w:left w:val="none" w:sz="0" w:space="0" w:color="auto"/>
        <w:bottom w:val="none" w:sz="0" w:space="0" w:color="auto"/>
        <w:right w:val="none" w:sz="0" w:space="0" w:color="auto"/>
      </w:divBdr>
    </w:div>
    <w:div w:id="514223854">
      <w:bodyDiv w:val="1"/>
      <w:marLeft w:val="0"/>
      <w:marRight w:val="0"/>
      <w:marTop w:val="0"/>
      <w:marBottom w:val="0"/>
      <w:divBdr>
        <w:top w:val="none" w:sz="0" w:space="0" w:color="auto"/>
        <w:left w:val="none" w:sz="0" w:space="0" w:color="auto"/>
        <w:bottom w:val="none" w:sz="0" w:space="0" w:color="auto"/>
        <w:right w:val="none" w:sz="0" w:space="0" w:color="auto"/>
      </w:divBdr>
    </w:div>
    <w:div w:id="519900909">
      <w:bodyDiv w:val="1"/>
      <w:marLeft w:val="0"/>
      <w:marRight w:val="0"/>
      <w:marTop w:val="0"/>
      <w:marBottom w:val="0"/>
      <w:divBdr>
        <w:top w:val="none" w:sz="0" w:space="0" w:color="auto"/>
        <w:left w:val="none" w:sz="0" w:space="0" w:color="auto"/>
        <w:bottom w:val="none" w:sz="0" w:space="0" w:color="auto"/>
        <w:right w:val="none" w:sz="0" w:space="0" w:color="auto"/>
      </w:divBdr>
    </w:div>
    <w:div w:id="534275834">
      <w:bodyDiv w:val="1"/>
      <w:marLeft w:val="0"/>
      <w:marRight w:val="0"/>
      <w:marTop w:val="0"/>
      <w:marBottom w:val="0"/>
      <w:divBdr>
        <w:top w:val="none" w:sz="0" w:space="0" w:color="auto"/>
        <w:left w:val="none" w:sz="0" w:space="0" w:color="auto"/>
        <w:bottom w:val="none" w:sz="0" w:space="0" w:color="auto"/>
        <w:right w:val="none" w:sz="0" w:space="0" w:color="auto"/>
      </w:divBdr>
    </w:div>
    <w:div w:id="609319937">
      <w:bodyDiv w:val="1"/>
      <w:marLeft w:val="0"/>
      <w:marRight w:val="0"/>
      <w:marTop w:val="0"/>
      <w:marBottom w:val="0"/>
      <w:divBdr>
        <w:top w:val="none" w:sz="0" w:space="0" w:color="auto"/>
        <w:left w:val="none" w:sz="0" w:space="0" w:color="auto"/>
        <w:bottom w:val="none" w:sz="0" w:space="0" w:color="auto"/>
        <w:right w:val="none" w:sz="0" w:space="0" w:color="auto"/>
      </w:divBdr>
    </w:div>
    <w:div w:id="64227480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3939903">
      <w:bodyDiv w:val="1"/>
      <w:marLeft w:val="0"/>
      <w:marRight w:val="0"/>
      <w:marTop w:val="0"/>
      <w:marBottom w:val="0"/>
      <w:divBdr>
        <w:top w:val="none" w:sz="0" w:space="0" w:color="auto"/>
        <w:left w:val="none" w:sz="0" w:space="0" w:color="auto"/>
        <w:bottom w:val="none" w:sz="0" w:space="0" w:color="auto"/>
        <w:right w:val="none" w:sz="0" w:space="0" w:color="auto"/>
      </w:divBdr>
    </w:div>
    <w:div w:id="814372751">
      <w:bodyDiv w:val="1"/>
      <w:marLeft w:val="0"/>
      <w:marRight w:val="0"/>
      <w:marTop w:val="0"/>
      <w:marBottom w:val="0"/>
      <w:divBdr>
        <w:top w:val="none" w:sz="0" w:space="0" w:color="auto"/>
        <w:left w:val="none" w:sz="0" w:space="0" w:color="auto"/>
        <w:bottom w:val="none" w:sz="0" w:space="0" w:color="auto"/>
        <w:right w:val="none" w:sz="0" w:space="0" w:color="auto"/>
      </w:divBdr>
    </w:div>
    <w:div w:id="830678848">
      <w:bodyDiv w:val="1"/>
      <w:marLeft w:val="0"/>
      <w:marRight w:val="0"/>
      <w:marTop w:val="0"/>
      <w:marBottom w:val="0"/>
      <w:divBdr>
        <w:top w:val="none" w:sz="0" w:space="0" w:color="auto"/>
        <w:left w:val="none" w:sz="0" w:space="0" w:color="auto"/>
        <w:bottom w:val="none" w:sz="0" w:space="0" w:color="auto"/>
        <w:right w:val="none" w:sz="0" w:space="0" w:color="auto"/>
      </w:divBdr>
    </w:div>
    <w:div w:id="844711699">
      <w:bodyDiv w:val="1"/>
      <w:marLeft w:val="0"/>
      <w:marRight w:val="0"/>
      <w:marTop w:val="0"/>
      <w:marBottom w:val="0"/>
      <w:divBdr>
        <w:top w:val="none" w:sz="0" w:space="0" w:color="auto"/>
        <w:left w:val="none" w:sz="0" w:space="0" w:color="auto"/>
        <w:bottom w:val="none" w:sz="0" w:space="0" w:color="auto"/>
        <w:right w:val="none" w:sz="0" w:space="0" w:color="auto"/>
      </w:divBdr>
    </w:div>
    <w:div w:id="960233795">
      <w:bodyDiv w:val="1"/>
      <w:marLeft w:val="0"/>
      <w:marRight w:val="0"/>
      <w:marTop w:val="0"/>
      <w:marBottom w:val="0"/>
      <w:divBdr>
        <w:top w:val="none" w:sz="0" w:space="0" w:color="auto"/>
        <w:left w:val="none" w:sz="0" w:space="0" w:color="auto"/>
        <w:bottom w:val="none" w:sz="0" w:space="0" w:color="auto"/>
        <w:right w:val="none" w:sz="0" w:space="0" w:color="auto"/>
      </w:divBdr>
    </w:div>
    <w:div w:id="988752245">
      <w:bodyDiv w:val="1"/>
      <w:marLeft w:val="0"/>
      <w:marRight w:val="0"/>
      <w:marTop w:val="0"/>
      <w:marBottom w:val="0"/>
      <w:divBdr>
        <w:top w:val="none" w:sz="0" w:space="0" w:color="auto"/>
        <w:left w:val="none" w:sz="0" w:space="0" w:color="auto"/>
        <w:bottom w:val="none" w:sz="0" w:space="0" w:color="auto"/>
        <w:right w:val="none" w:sz="0" w:space="0" w:color="auto"/>
      </w:divBdr>
    </w:div>
    <w:div w:id="1240402990">
      <w:bodyDiv w:val="1"/>
      <w:marLeft w:val="0"/>
      <w:marRight w:val="0"/>
      <w:marTop w:val="0"/>
      <w:marBottom w:val="0"/>
      <w:divBdr>
        <w:top w:val="none" w:sz="0" w:space="0" w:color="auto"/>
        <w:left w:val="none" w:sz="0" w:space="0" w:color="auto"/>
        <w:bottom w:val="none" w:sz="0" w:space="0" w:color="auto"/>
        <w:right w:val="none" w:sz="0" w:space="0" w:color="auto"/>
      </w:divBdr>
    </w:div>
    <w:div w:id="1272277554">
      <w:bodyDiv w:val="1"/>
      <w:marLeft w:val="0"/>
      <w:marRight w:val="0"/>
      <w:marTop w:val="0"/>
      <w:marBottom w:val="0"/>
      <w:divBdr>
        <w:top w:val="none" w:sz="0" w:space="0" w:color="auto"/>
        <w:left w:val="none" w:sz="0" w:space="0" w:color="auto"/>
        <w:bottom w:val="none" w:sz="0" w:space="0" w:color="auto"/>
        <w:right w:val="none" w:sz="0" w:space="0" w:color="auto"/>
      </w:divBdr>
    </w:div>
    <w:div w:id="1338729814">
      <w:bodyDiv w:val="1"/>
      <w:marLeft w:val="0"/>
      <w:marRight w:val="0"/>
      <w:marTop w:val="0"/>
      <w:marBottom w:val="0"/>
      <w:divBdr>
        <w:top w:val="none" w:sz="0" w:space="0" w:color="auto"/>
        <w:left w:val="none" w:sz="0" w:space="0" w:color="auto"/>
        <w:bottom w:val="none" w:sz="0" w:space="0" w:color="auto"/>
        <w:right w:val="none" w:sz="0" w:space="0" w:color="auto"/>
      </w:divBdr>
    </w:div>
    <w:div w:id="1394964427">
      <w:bodyDiv w:val="1"/>
      <w:marLeft w:val="0"/>
      <w:marRight w:val="0"/>
      <w:marTop w:val="0"/>
      <w:marBottom w:val="0"/>
      <w:divBdr>
        <w:top w:val="none" w:sz="0" w:space="0" w:color="auto"/>
        <w:left w:val="none" w:sz="0" w:space="0" w:color="auto"/>
        <w:bottom w:val="none" w:sz="0" w:space="0" w:color="auto"/>
        <w:right w:val="none" w:sz="0" w:space="0" w:color="auto"/>
      </w:divBdr>
    </w:div>
    <w:div w:id="1445032059">
      <w:bodyDiv w:val="1"/>
      <w:marLeft w:val="0"/>
      <w:marRight w:val="0"/>
      <w:marTop w:val="0"/>
      <w:marBottom w:val="0"/>
      <w:divBdr>
        <w:top w:val="none" w:sz="0" w:space="0" w:color="auto"/>
        <w:left w:val="none" w:sz="0" w:space="0" w:color="auto"/>
        <w:bottom w:val="none" w:sz="0" w:space="0" w:color="auto"/>
        <w:right w:val="none" w:sz="0" w:space="0" w:color="auto"/>
      </w:divBdr>
    </w:div>
    <w:div w:id="1492062493">
      <w:bodyDiv w:val="1"/>
      <w:marLeft w:val="0"/>
      <w:marRight w:val="0"/>
      <w:marTop w:val="0"/>
      <w:marBottom w:val="0"/>
      <w:divBdr>
        <w:top w:val="none" w:sz="0" w:space="0" w:color="auto"/>
        <w:left w:val="none" w:sz="0" w:space="0" w:color="auto"/>
        <w:bottom w:val="none" w:sz="0" w:space="0" w:color="auto"/>
        <w:right w:val="none" w:sz="0" w:space="0" w:color="auto"/>
      </w:divBdr>
    </w:div>
    <w:div w:id="1514950863">
      <w:bodyDiv w:val="1"/>
      <w:marLeft w:val="0"/>
      <w:marRight w:val="0"/>
      <w:marTop w:val="0"/>
      <w:marBottom w:val="0"/>
      <w:divBdr>
        <w:top w:val="none" w:sz="0" w:space="0" w:color="auto"/>
        <w:left w:val="none" w:sz="0" w:space="0" w:color="auto"/>
        <w:bottom w:val="none" w:sz="0" w:space="0" w:color="auto"/>
        <w:right w:val="none" w:sz="0" w:space="0" w:color="auto"/>
      </w:divBdr>
    </w:div>
    <w:div w:id="1516070406">
      <w:bodyDiv w:val="1"/>
      <w:marLeft w:val="0"/>
      <w:marRight w:val="0"/>
      <w:marTop w:val="0"/>
      <w:marBottom w:val="0"/>
      <w:divBdr>
        <w:top w:val="none" w:sz="0" w:space="0" w:color="auto"/>
        <w:left w:val="none" w:sz="0" w:space="0" w:color="auto"/>
        <w:bottom w:val="none" w:sz="0" w:space="0" w:color="auto"/>
        <w:right w:val="none" w:sz="0" w:space="0" w:color="auto"/>
      </w:divBdr>
    </w:div>
    <w:div w:id="1526870713">
      <w:bodyDiv w:val="1"/>
      <w:marLeft w:val="0"/>
      <w:marRight w:val="0"/>
      <w:marTop w:val="0"/>
      <w:marBottom w:val="0"/>
      <w:divBdr>
        <w:top w:val="none" w:sz="0" w:space="0" w:color="auto"/>
        <w:left w:val="none" w:sz="0" w:space="0" w:color="auto"/>
        <w:bottom w:val="none" w:sz="0" w:space="0" w:color="auto"/>
        <w:right w:val="none" w:sz="0" w:space="0" w:color="auto"/>
      </w:divBdr>
    </w:div>
    <w:div w:id="1586719121">
      <w:bodyDiv w:val="1"/>
      <w:marLeft w:val="0"/>
      <w:marRight w:val="0"/>
      <w:marTop w:val="0"/>
      <w:marBottom w:val="0"/>
      <w:divBdr>
        <w:top w:val="none" w:sz="0" w:space="0" w:color="auto"/>
        <w:left w:val="none" w:sz="0" w:space="0" w:color="auto"/>
        <w:bottom w:val="none" w:sz="0" w:space="0" w:color="auto"/>
        <w:right w:val="none" w:sz="0" w:space="0" w:color="auto"/>
      </w:divBdr>
    </w:div>
    <w:div w:id="185861227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4925123">
      <w:bodyDiv w:val="1"/>
      <w:marLeft w:val="0"/>
      <w:marRight w:val="0"/>
      <w:marTop w:val="0"/>
      <w:marBottom w:val="0"/>
      <w:divBdr>
        <w:top w:val="none" w:sz="0" w:space="0" w:color="auto"/>
        <w:left w:val="none" w:sz="0" w:space="0" w:color="auto"/>
        <w:bottom w:val="none" w:sz="0" w:space="0" w:color="auto"/>
        <w:right w:val="none" w:sz="0" w:space="0" w:color="auto"/>
      </w:divBdr>
    </w:div>
    <w:div w:id="2007855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165660-5601-43BF-8ED3-560B25C29E1E}">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7</TotalTime>
  <Pages>1</Pages>
  <Words>409</Words>
  <Characters>254</Characters>
  <Application>Microsoft Office Word</Application>
  <DocSecurity>0</DocSecurity>
  <Lines>7</Lines>
  <Paragraphs>10</Paragraphs>
  <ScaleCrop>false</ScaleCrop>
  <HeadingPairs>
    <vt:vector size="2" baseType="variant">
      <vt:variant>
        <vt:lpstr>Title</vt:lpstr>
      </vt:variant>
      <vt:variant>
        <vt:i4>1</vt:i4>
      </vt:variant>
    </vt:vector>
  </HeadingPairs>
  <TitlesOfParts>
    <vt:vector size="1" baseType="lpstr">
      <vt:lpstr>Additional analysis of the issue of HFCs contained in imported pre-blended polyols</vt:lpstr>
    </vt:vector>
  </TitlesOfParts>
  <Manager/>
  <Company>UNMFS</Company>
  <LinksUpToDate>false</LinksUpToDate>
  <CharactersWithSpaces>653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UPDATE ON THE DESK STUDY FOR THE EVALUATION OF THE RECOVERY, RECYCLING AND RECLAMATION PROJECTS</dc:title>
  <dc:subject/>
  <dc:creator>Alejandro Ramirez-Pabon</dc:creator>
  <cp:keywords>96th ExCom</cp:keywords>
  <dc:description>Source doc. 9588</dc:description>
  <cp:lastModifiedBy>Angela Xue He Yan</cp:lastModifiedBy>
  <cp:revision>8</cp:revision>
  <cp:lastPrinted>2001-05-26T16:40:00Z</cp:lastPrinted>
  <dcterms:created xsi:type="dcterms:W3CDTF">2025-05-01T16:15:00Z</dcterms:created>
  <dcterms:modified xsi:type="dcterms:W3CDTF">2025-05-03T19:01:00Z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UNEP/OzL.Pro/ExCom/96/9</vt:lpwstr>
  </property>
  <property fmtid="{D5CDD505-2E9C-101B-9397-08002B2CF9AE}" pid="3" name="Revision date">
    <vt:lpwstr>4/29/2025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