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F474D" w:rsidRPr="00F81FCC" w14:paraId="68382A02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53FEC45F" w14:textId="77777777" w:rsidR="00BF474D" w:rsidRPr="00F81FCC" w:rsidRDefault="00BF474D" w:rsidP="002C09B7">
            <w:pPr>
              <w:rPr>
                <w:b/>
                <w:bCs/>
                <w:sz w:val="28"/>
                <w:szCs w:val="28"/>
              </w:rPr>
            </w:pPr>
            <w:r w:rsidRPr="00F81FCC">
              <w:rPr>
                <w:b/>
                <w:bCs/>
                <w:sz w:val="28"/>
                <w:szCs w:val="28"/>
              </w:rPr>
              <w:t>ОРГАНИЗАЦИЯ</w:t>
            </w:r>
          </w:p>
          <w:p w14:paraId="6FC0428E" w14:textId="77777777" w:rsidR="00BF474D" w:rsidRPr="00F81FCC" w:rsidRDefault="00BF474D" w:rsidP="002C09B7">
            <w:pPr>
              <w:rPr>
                <w:b/>
                <w:bCs/>
                <w:sz w:val="28"/>
                <w:szCs w:val="28"/>
              </w:rPr>
            </w:pPr>
            <w:r w:rsidRPr="00F81FCC"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3DC63DD1" w14:textId="77777777" w:rsidR="00BF474D" w:rsidRPr="00F81FCC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F81FCC"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793E5B0E" w14:textId="77777777" w:rsidR="00BF474D" w:rsidRPr="00F81FCC" w:rsidRDefault="00BF474D" w:rsidP="002C09B7">
            <w:pPr>
              <w:jc w:val="right"/>
              <w:rPr>
                <w:sz w:val="52"/>
                <w:szCs w:val="52"/>
              </w:rPr>
            </w:pPr>
            <w:r w:rsidRPr="00F81FCC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BF474D" w:rsidRPr="00F81FCC" w14:paraId="384CAF58" w14:textId="77777777" w:rsidTr="00EF7B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DB08DBB" w14:textId="77777777" w:rsidR="00BF474D" w:rsidRPr="00F81FCC" w:rsidRDefault="00BF474D" w:rsidP="002C09B7">
            <w:pPr>
              <w:spacing w:before="120"/>
            </w:pPr>
            <w:r w:rsidRPr="00F81FCC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FED1C5A" wp14:editId="0C75E6EE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1FCC"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7C8D531F" wp14:editId="54BAD83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3A1435" w14:textId="77777777" w:rsidR="00BF474D" w:rsidRPr="00F81FCC" w:rsidRDefault="00BF474D" w:rsidP="002C09B7">
            <w:pPr>
              <w:rPr>
                <w:b/>
                <w:bCs/>
                <w:sz w:val="32"/>
                <w:szCs w:val="32"/>
              </w:rPr>
            </w:pPr>
          </w:p>
          <w:p w14:paraId="1425DD7E" w14:textId="77777777" w:rsidR="00BF474D" w:rsidRPr="00F81FCC" w:rsidRDefault="00BF474D" w:rsidP="002C09B7">
            <w:pPr>
              <w:rPr>
                <w:b/>
                <w:bCs/>
                <w:sz w:val="32"/>
                <w:szCs w:val="32"/>
              </w:rPr>
            </w:pPr>
            <w:r w:rsidRPr="00F81FCC">
              <w:rPr>
                <w:b/>
                <w:bCs/>
                <w:sz w:val="32"/>
                <w:szCs w:val="32"/>
              </w:rPr>
              <w:t>Программа Организации</w:t>
            </w:r>
          </w:p>
          <w:p w14:paraId="0BAEF302" w14:textId="77777777" w:rsidR="00BF474D" w:rsidRPr="00F81FCC" w:rsidRDefault="00BF474D" w:rsidP="002C09B7">
            <w:pPr>
              <w:rPr>
                <w:sz w:val="32"/>
                <w:szCs w:val="32"/>
              </w:rPr>
            </w:pPr>
            <w:r w:rsidRPr="00F81FCC">
              <w:rPr>
                <w:b/>
                <w:bCs/>
                <w:sz w:val="32"/>
                <w:szCs w:val="32"/>
              </w:rPr>
              <w:t>Объединенных Наций по</w:t>
            </w:r>
          </w:p>
          <w:p w14:paraId="51AD4B19" w14:textId="77777777" w:rsidR="00BF474D" w:rsidRPr="00F81FCC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F81FCC">
              <w:rPr>
                <w:b/>
                <w:bCs/>
                <w:sz w:val="32"/>
                <w:szCs w:val="32"/>
              </w:rPr>
              <w:t>окружающей среде</w:t>
            </w:r>
          </w:p>
          <w:p w14:paraId="0026E0D7" w14:textId="77777777" w:rsidR="00BF474D" w:rsidRPr="00F81FCC" w:rsidRDefault="00BF474D" w:rsidP="002C09B7">
            <w:pPr>
              <w:spacing w:before="720"/>
              <w:ind w:left="158"/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E8C5B04" w14:textId="77777777" w:rsidR="00BF474D" w:rsidRPr="00F81FCC" w:rsidRDefault="00BF474D" w:rsidP="002C09B7"/>
          <w:p w14:paraId="198C8A2A" w14:textId="77777777" w:rsidR="00BF474D" w:rsidRPr="009871D9" w:rsidRDefault="00BF474D" w:rsidP="002C09B7">
            <w:pPr>
              <w:rPr>
                <w:lang w:val="en-GB"/>
              </w:rPr>
            </w:pPr>
            <w:r w:rsidRPr="009871D9">
              <w:rPr>
                <w:lang w:val="en-GB"/>
              </w:rPr>
              <w:t>Distr.</w:t>
            </w:r>
          </w:p>
          <w:p w14:paraId="3F9D29BA" w14:textId="77777777" w:rsidR="00BF474D" w:rsidRPr="009871D9" w:rsidRDefault="00BF474D" w:rsidP="002C09B7">
            <w:pPr>
              <w:rPr>
                <w:lang w:val="en-GB"/>
              </w:rPr>
            </w:pPr>
            <w:r w:rsidRPr="009871D9">
              <w:rPr>
                <w:lang w:val="en-GB"/>
              </w:rPr>
              <w:t>GENERAL</w:t>
            </w:r>
          </w:p>
          <w:p w14:paraId="0B568E74" w14:textId="77777777" w:rsidR="00BF474D" w:rsidRPr="009871D9" w:rsidRDefault="00BF474D" w:rsidP="002C09B7">
            <w:pPr>
              <w:rPr>
                <w:lang w:val="en-GB"/>
              </w:rPr>
            </w:pPr>
          </w:p>
          <w:p w14:paraId="12A3AF5E" w14:textId="4AA55BC3" w:rsidR="00BF474D" w:rsidRPr="009871D9" w:rsidRDefault="00BF474D" w:rsidP="002C09B7">
            <w:pPr>
              <w:rPr>
                <w:lang w:val="en-GB"/>
              </w:rPr>
            </w:pPr>
            <w:r w:rsidRPr="00F81FCC">
              <w:fldChar w:fldCharType="begin"/>
            </w:r>
            <w:r w:rsidRPr="009871D9">
              <w:rPr>
                <w:lang w:val="en-GB"/>
              </w:rPr>
              <w:instrText xml:space="preserve"> DOCPROPERTY "Document number"  \* MERGEFORMAT </w:instrText>
            </w:r>
            <w:r w:rsidRPr="00F81FCC">
              <w:fldChar w:fldCharType="separate"/>
            </w:r>
            <w:r w:rsidR="008709CC" w:rsidRPr="009871D9">
              <w:rPr>
                <w:lang w:val="en-GB"/>
              </w:rPr>
              <w:t>UNEP/OzL.Pro/ExCom/</w:t>
            </w:r>
            <w:r w:rsidR="008709CC" w:rsidRPr="009871D9">
              <w:rPr>
                <w:lang w:val="en-GB" w:eastAsia="zh-CN"/>
              </w:rPr>
              <w:t>96/28</w:t>
            </w:r>
            <w:r w:rsidRPr="00F81FCC">
              <w:fldChar w:fldCharType="end"/>
            </w:r>
          </w:p>
          <w:p w14:paraId="2C8B579B" w14:textId="36EB8CBC" w:rsidR="00BF474D" w:rsidRPr="009871D9" w:rsidRDefault="00BF474D" w:rsidP="002C09B7">
            <w:pPr>
              <w:rPr>
                <w:lang w:val="en-GB"/>
              </w:rPr>
            </w:pPr>
            <w:r w:rsidRPr="00F81FCC">
              <w:fldChar w:fldCharType="begin"/>
            </w:r>
            <w:r w:rsidRPr="009871D9">
              <w:rPr>
                <w:lang w:val="en-GB"/>
              </w:rPr>
              <w:instrText xml:space="preserve"> DOCPROPERTY "Revision date" \@ "d MMMM YYYY"  \* MERGEFORMAT </w:instrText>
            </w:r>
            <w:r w:rsidRPr="00F81FCC">
              <w:fldChar w:fldCharType="separate"/>
            </w:r>
            <w:r w:rsidR="008709CC" w:rsidRPr="009871D9">
              <w:rPr>
                <w:lang w:val="en-GB" w:eastAsia="zh-CN"/>
              </w:rPr>
              <w:t>2 May</w:t>
            </w:r>
            <w:r w:rsidR="008709CC" w:rsidRPr="009871D9">
              <w:rPr>
                <w:lang w:val="en-GB"/>
              </w:rPr>
              <w:t xml:space="preserve"> 2025</w:t>
            </w:r>
            <w:r w:rsidRPr="00F81FCC">
              <w:fldChar w:fldCharType="end"/>
            </w:r>
          </w:p>
          <w:p w14:paraId="78ACA075" w14:textId="77777777" w:rsidR="00BF474D" w:rsidRPr="009871D9" w:rsidRDefault="00BF474D" w:rsidP="002C09B7">
            <w:pPr>
              <w:rPr>
                <w:caps/>
                <w:lang w:val="en-GB"/>
              </w:rPr>
            </w:pPr>
          </w:p>
          <w:p w14:paraId="1194AFD4" w14:textId="77777777" w:rsidR="00BF474D" w:rsidRPr="00F81FCC" w:rsidRDefault="00BF474D" w:rsidP="002C09B7">
            <w:r w:rsidRPr="00F81FCC">
              <w:t>RUSSIAN</w:t>
            </w:r>
          </w:p>
          <w:p w14:paraId="102A0D4B" w14:textId="77777777" w:rsidR="00BF474D" w:rsidRPr="00F81FCC" w:rsidRDefault="00BF474D" w:rsidP="002C09B7">
            <w:r w:rsidRPr="00F81FCC">
              <w:t>ORIGINAL: ENGLISH</w:t>
            </w:r>
          </w:p>
        </w:tc>
      </w:tr>
    </w:tbl>
    <w:p w14:paraId="70EF862D" w14:textId="77777777" w:rsidR="00BF474D" w:rsidRPr="00214144" w:rsidRDefault="00BF474D" w:rsidP="00BF474D">
      <w:pPr>
        <w:jc w:val="left"/>
        <w:rPr>
          <w:lang w:val="en-GB"/>
        </w:rPr>
      </w:pPr>
      <w:r w:rsidRPr="00F81FCC">
        <w:t xml:space="preserve">ИСПОЛНИТЕЛЬНЫЙ КОМИТЕТ </w:t>
      </w:r>
      <w:r w:rsidRPr="00F81FCC">
        <w:br/>
        <w:t xml:space="preserve">  МНОГОСТОРОННЕГО ФОНДА ДЛЯ </w:t>
      </w:r>
    </w:p>
    <w:p w14:paraId="2FFB69EE" w14:textId="77777777" w:rsidR="00BF474D" w:rsidRPr="00F81FCC" w:rsidRDefault="00BF474D" w:rsidP="00BF474D">
      <w:pPr>
        <w:jc w:val="left"/>
      </w:pPr>
      <w:r w:rsidRPr="00F81FCC">
        <w:t xml:space="preserve">  ОСУЩЕСТВЛЕНИЯ МОНРЕАЛЬСКОГО ПРОТОКОЛА</w:t>
      </w:r>
      <w:r w:rsidRPr="00F81FCC">
        <w:br/>
        <w:t xml:space="preserve">Девяносто шестое </w:t>
      </w:r>
      <w:r w:rsidR="00A06172" w:rsidRPr="00F81FCC">
        <w:t>совещание</w:t>
      </w:r>
    </w:p>
    <w:p w14:paraId="5B1B936B" w14:textId="77777777" w:rsidR="00BF474D" w:rsidRPr="00F81FCC" w:rsidRDefault="00BF474D" w:rsidP="00BF474D">
      <w:pPr>
        <w:jc w:val="left"/>
      </w:pPr>
      <w:r w:rsidRPr="00F81FCC">
        <w:rPr>
          <w:lang w:eastAsia="zh-CN"/>
        </w:rPr>
        <w:t>Монреаль, 26-30 мая 2025 года</w:t>
      </w:r>
    </w:p>
    <w:p w14:paraId="4BF36668" w14:textId="563A3E88" w:rsidR="006A24A7" w:rsidRPr="00F81FCC" w:rsidRDefault="00BF474D" w:rsidP="006A24A7">
      <w:pPr>
        <w:jc w:val="left"/>
      </w:pPr>
      <w:r w:rsidRPr="00F81FCC">
        <w:t xml:space="preserve">Пункт </w:t>
      </w:r>
      <w:r w:rsidR="00F65FAB" w:rsidRPr="00F81FCC">
        <w:t>9(c)</w:t>
      </w:r>
      <w:r w:rsidRPr="00F81FCC">
        <w:t xml:space="preserve"> предварительной повестки дня</w:t>
      </w:r>
      <w:r w:rsidR="006A24A7" w:rsidRPr="00F81FCC">
        <w:rPr>
          <w:rStyle w:val="FootnoteReference"/>
        </w:rPr>
        <w:footnoteReference w:id="1"/>
      </w:r>
    </w:p>
    <w:p w14:paraId="3E64B2BC" w14:textId="77777777" w:rsidR="00237559" w:rsidRPr="00F81FCC" w:rsidRDefault="00237559" w:rsidP="00237559">
      <w:pPr>
        <w:jc w:val="left"/>
      </w:pPr>
    </w:p>
    <w:p w14:paraId="3829BE26" w14:textId="77777777" w:rsidR="00237559" w:rsidRPr="00F81FCC" w:rsidRDefault="00237559" w:rsidP="00237559">
      <w:pPr>
        <w:jc w:val="left"/>
      </w:pPr>
    </w:p>
    <w:p w14:paraId="34708834" w14:textId="77777777" w:rsidR="00237559" w:rsidRPr="00F81FCC" w:rsidRDefault="00237559" w:rsidP="00237559">
      <w:pPr>
        <w:jc w:val="left"/>
      </w:pPr>
    </w:p>
    <w:p w14:paraId="5C2608E8" w14:textId="77777777" w:rsidR="00237559" w:rsidRPr="00F81FCC" w:rsidRDefault="00237559" w:rsidP="00237559"/>
    <w:p w14:paraId="688768B6" w14:textId="77777777" w:rsidR="00374FBC" w:rsidRPr="00DB5A79" w:rsidRDefault="00374FBC" w:rsidP="00374FBC"/>
    <w:p w14:paraId="2DC8ED5A" w14:textId="77777777" w:rsidR="00374FBC" w:rsidRPr="00A72921" w:rsidRDefault="00374FBC" w:rsidP="00374FBC">
      <w:pPr>
        <w:jc w:val="center"/>
        <w:rPr>
          <w:b/>
          <w:lang w:eastAsia="zh-CN"/>
        </w:rPr>
      </w:pPr>
      <w:r w:rsidRPr="002B2BFC">
        <w:rPr>
          <w:b/>
        </w:rPr>
        <w:t xml:space="preserve">ПРОЕКТНОЕ ПРЕДЛОЖЕНИЕ: </w:t>
      </w:r>
      <w:r>
        <w:rPr>
          <w:b/>
        </w:rPr>
        <w:t>БОТСВАНА</w:t>
      </w:r>
    </w:p>
    <w:p w14:paraId="10466A5E" w14:textId="77777777" w:rsidR="00374FBC" w:rsidRPr="002B2BFC" w:rsidRDefault="00374FBC" w:rsidP="00374FBC"/>
    <w:p w14:paraId="786B555D" w14:textId="77777777" w:rsidR="00374FBC" w:rsidRPr="002B2BFC" w:rsidRDefault="00374FBC" w:rsidP="00374FBC"/>
    <w:p w14:paraId="48B6B9FC" w14:textId="77777777" w:rsidR="00374FBC" w:rsidRPr="002B2BFC" w:rsidRDefault="00374FBC" w:rsidP="00374FBC">
      <w:pPr>
        <w:ind w:firstLine="720"/>
      </w:pPr>
      <w:r w:rsidRPr="002B2BFC">
        <w:t>В настоящем документе содержатся замечания и рекомендация Секретариата по следующему проектному предложению:</w:t>
      </w:r>
    </w:p>
    <w:p w14:paraId="2509D349" w14:textId="77777777" w:rsidR="00374FBC" w:rsidRPr="002B2BFC" w:rsidRDefault="00374FBC" w:rsidP="00374FBC"/>
    <w:p w14:paraId="04FB7017" w14:textId="77777777" w:rsidR="00374FBC" w:rsidRPr="00225645" w:rsidRDefault="00374FBC" w:rsidP="00374FBC">
      <w:pPr>
        <w:rPr>
          <w:u w:val="single"/>
          <w:lang w:val="en-US"/>
        </w:rPr>
      </w:pPr>
      <w:r w:rsidRPr="002B2BFC">
        <w:rPr>
          <w:u w:val="single"/>
        </w:rPr>
        <w:t>Поэтапный отказ</w:t>
      </w:r>
    </w:p>
    <w:tbl>
      <w:tblPr>
        <w:tblW w:w="9630" w:type="dxa"/>
        <w:tblLook w:val="00A0" w:firstRow="1" w:lastRow="0" w:firstColumn="1" w:lastColumn="0" w:noHBand="0" w:noVBand="0"/>
      </w:tblPr>
      <w:tblGrid>
        <w:gridCol w:w="4770"/>
        <w:gridCol w:w="2250"/>
        <w:gridCol w:w="2610"/>
      </w:tblGrid>
      <w:tr w:rsidR="00374FBC" w:rsidRPr="002B2BFC" w14:paraId="6509919B" w14:textId="77777777" w:rsidTr="009C7BBC">
        <w:tc>
          <w:tcPr>
            <w:tcW w:w="4770" w:type="dxa"/>
          </w:tcPr>
          <w:p w14:paraId="3D07CA4B" w14:textId="77777777" w:rsidR="00374FBC" w:rsidRPr="00225645" w:rsidRDefault="00374FBC" w:rsidP="0093139E">
            <w:pPr>
              <w:jc w:val="left"/>
              <w:rPr>
                <w:lang w:val="en-US"/>
              </w:rPr>
            </w:pPr>
          </w:p>
        </w:tc>
        <w:tc>
          <w:tcPr>
            <w:tcW w:w="2250" w:type="dxa"/>
          </w:tcPr>
          <w:p w14:paraId="6EE871F7" w14:textId="77777777" w:rsidR="00374FBC" w:rsidRPr="002B2BFC" w:rsidRDefault="00374FBC" w:rsidP="0093139E">
            <w:pPr>
              <w:jc w:val="center"/>
            </w:pPr>
          </w:p>
        </w:tc>
        <w:tc>
          <w:tcPr>
            <w:tcW w:w="2610" w:type="dxa"/>
          </w:tcPr>
          <w:p w14:paraId="6668FEF3" w14:textId="77777777" w:rsidR="00374FBC" w:rsidRPr="002B2BFC" w:rsidRDefault="00374FBC" w:rsidP="0093139E">
            <w:pPr>
              <w:jc w:val="right"/>
            </w:pPr>
          </w:p>
        </w:tc>
      </w:tr>
      <w:tr w:rsidR="00374FBC" w:rsidRPr="0092676C" w14:paraId="2D444417" w14:textId="77777777" w:rsidTr="009C7BBC">
        <w:tc>
          <w:tcPr>
            <w:tcW w:w="4770" w:type="dxa"/>
          </w:tcPr>
          <w:p w14:paraId="3B23E5A3" w14:textId="77777777" w:rsidR="00374FBC" w:rsidRPr="00225645" w:rsidRDefault="00374FBC" w:rsidP="00374FBC">
            <w:pPr>
              <w:numPr>
                <w:ilvl w:val="0"/>
                <w:numId w:val="21"/>
              </w:numPr>
              <w:ind w:hanging="830"/>
              <w:jc w:val="left"/>
            </w:pPr>
            <w:r w:rsidRPr="002B2BFC">
              <w:t>План организационной деятельности по поэтапному отказу от ГХФУ (этап I</w:t>
            </w:r>
            <w:r>
              <w:rPr>
                <w:lang w:val="en-US"/>
              </w:rPr>
              <w:t>I</w:t>
            </w:r>
            <w:r w:rsidRPr="002B2BFC">
              <w:t xml:space="preserve">, </w:t>
            </w:r>
            <w:r>
              <w:rPr>
                <w:lang w:eastAsia="zh-CN"/>
              </w:rPr>
              <w:t>второй</w:t>
            </w:r>
            <w:r w:rsidRPr="002B2BFC">
              <w:t xml:space="preserve"> транш)</w:t>
            </w:r>
          </w:p>
        </w:tc>
        <w:tc>
          <w:tcPr>
            <w:tcW w:w="2250" w:type="dxa"/>
          </w:tcPr>
          <w:p w14:paraId="6B2D817E" w14:textId="77777777" w:rsidR="00374FBC" w:rsidRPr="00225645" w:rsidRDefault="00374FBC" w:rsidP="0093139E">
            <w:pPr>
              <w:jc w:val="center"/>
            </w:pPr>
            <w:r w:rsidRPr="002B2BFC">
              <w:t>ЮНЕП</w:t>
            </w:r>
            <w:r>
              <w:t xml:space="preserve"> и ЮНИДО</w:t>
            </w:r>
          </w:p>
        </w:tc>
        <w:tc>
          <w:tcPr>
            <w:tcW w:w="2610" w:type="dxa"/>
          </w:tcPr>
          <w:p w14:paraId="4BCDB276" w14:textId="77777777" w:rsidR="00374FBC" w:rsidRPr="00225645" w:rsidRDefault="00374FBC" w:rsidP="0093139E">
            <w:pPr>
              <w:jc w:val="right"/>
            </w:pPr>
            <w:r>
              <w:rPr>
                <w:lang w:val="en-US"/>
              </w:rPr>
              <w:t xml:space="preserve">      </w:t>
            </w:r>
            <w:r w:rsidRPr="002B2BFC">
              <w:t>Общее утверждение</w:t>
            </w:r>
          </w:p>
        </w:tc>
      </w:tr>
    </w:tbl>
    <w:p w14:paraId="2EF4FD6C" w14:textId="77777777" w:rsidR="00374FBC" w:rsidRPr="00FB1CF8" w:rsidRDefault="00374FBC" w:rsidP="00374FBC"/>
    <w:p w14:paraId="54D99CDE" w14:textId="77777777" w:rsidR="00237559" w:rsidRPr="00F81FCC" w:rsidRDefault="00237559" w:rsidP="00237559"/>
    <w:p w14:paraId="3B63E430" w14:textId="77777777" w:rsidR="00237559" w:rsidRPr="00F81FCC" w:rsidRDefault="00237559" w:rsidP="00237559"/>
    <w:p w14:paraId="0235E2BA" w14:textId="77777777" w:rsidR="00237559" w:rsidRPr="00F81FCC" w:rsidRDefault="00237559" w:rsidP="00237559">
      <w:r w:rsidRPr="00F81FCC">
        <w:br w:type="page"/>
      </w:r>
    </w:p>
    <w:p w14:paraId="24069A8E" w14:textId="77777777" w:rsidR="00374FBC" w:rsidRPr="002B2BFC" w:rsidRDefault="00374FBC" w:rsidP="00374FBC">
      <w:pPr>
        <w:spacing w:after="120"/>
        <w:jc w:val="center"/>
        <w:rPr>
          <w:b/>
        </w:rPr>
      </w:pPr>
      <w:r w:rsidRPr="002B2BFC">
        <w:rPr>
          <w:b/>
        </w:rPr>
        <w:lastRenderedPageBreak/>
        <w:t>ОЦЕНОЧНЫЙ ЛИСТ ПРОЕКТА – МНОГОЛЕТНИЕ ПРОЕКТЫ</w:t>
      </w:r>
    </w:p>
    <w:p w14:paraId="2C6410F4" w14:textId="77777777" w:rsidR="00374FBC" w:rsidRPr="002B2BFC" w:rsidRDefault="00374FBC" w:rsidP="00374FBC">
      <w:pPr>
        <w:spacing w:after="200"/>
        <w:jc w:val="center"/>
        <w:rPr>
          <w:b/>
          <w:bCs/>
        </w:rPr>
      </w:pPr>
      <w:r>
        <w:rPr>
          <w:b/>
          <w:bCs/>
        </w:rPr>
        <w:t>Ботсвана</w:t>
      </w:r>
    </w:p>
    <w:tbl>
      <w:tblPr>
        <w:tblW w:w="11610" w:type="dxa"/>
        <w:tblInd w:w="-1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05"/>
        <w:gridCol w:w="2127"/>
        <w:gridCol w:w="2409"/>
        <w:gridCol w:w="3069"/>
      </w:tblGrid>
      <w:tr w:rsidR="00374FBC" w:rsidRPr="00014B6D" w14:paraId="00303CE1" w14:textId="77777777" w:rsidTr="0093139E">
        <w:trPr>
          <w:trHeight w:val="240"/>
        </w:trPr>
        <w:tc>
          <w:tcPr>
            <w:tcW w:w="4005" w:type="dxa"/>
          </w:tcPr>
          <w:p w14:paraId="15EB328A" w14:textId="77777777" w:rsidR="00374FBC" w:rsidRPr="00014B6D" w:rsidRDefault="00374FBC" w:rsidP="0093139E">
            <w:pPr>
              <w:jc w:val="left"/>
              <w:rPr>
                <w:b/>
                <w:sz w:val="16"/>
                <w:szCs w:val="16"/>
              </w:rPr>
            </w:pPr>
            <w:r w:rsidRPr="00014B6D">
              <w:rPr>
                <w:b/>
                <w:sz w:val="16"/>
                <w:szCs w:val="16"/>
              </w:rPr>
              <w:t xml:space="preserve"> I) НАЗВАНИЕ ПРОЕКТА</w:t>
            </w:r>
          </w:p>
        </w:tc>
        <w:tc>
          <w:tcPr>
            <w:tcW w:w="2127" w:type="dxa"/>
          </w:tcPr>
          <w:p w14:paraId="7AFEA010" w14:textId="77777777" w:rsidR="00374FBC" w:rsidRPr="00014B6D" w:rsidRDefault="00374FBC" w:rsidP="0093139E">
            <w:pPr>
              <w:jc w:val="center"/>
              <w:rPr>
                <w:b/>
                <w:sz w:val="16"/>
                <w:szCs w:val="16"/>
              </w:rPr>
            </w:pPr>
            <w:r w:rsidRPr="00014B6D">
              <w:rPr>
                <w:b/>
                <w:sz w:val="16"/>
                <w:szCs w:val="16"/>
              </w:rPr>
              <w:t xml:space="preserve">УЧРЕЖДЕНИЕ </w:t>
            </w:r>
          </w:p>
        </w:tc>
        <w:tc>
          <w:tcPr>
            <w:tcW w:w="2409" w:type="dxa"/>
          </w:tcPr>
          <w:p w14:paraId="154F6E0A" w14:textId="77777777" w:rsidR="00374FBC" w:rsidRPr="00014B6D" w:rsidRDefault="00374FBC" w:rsidP="0093139E">
            <w:pPr>
              <w:jc w:val="center"/>
              <w:rPr>
                <w:b/>
                <w:sz w:val="16"/>
                <w:szCs w:val="16"/>
              </w:rPr>
            </w:pPr>
            <w:r w:rsidRPr="00014B6D">
              <w:rPr>
                <w:b/>
                <w:sz w:val="16"/>
                <w:szCs w:val="16"/>
              </w:rPr>
              <w:t>НА КАКОМ СОВЕЩАНИИ УТВЕРЖДЕН</w:t>
            </w:r>
          </w:p>
        </w:tc>
        <w:tc>
          <w:tcPr>
            <w:tcW w:w="3069" w:type="dxa"/>
          </w:tcPr>
          <w:p w14:paraId="233D4296" w14:textId="77777777" w:rsidR="00374FBC" w:rsidRPr="00014B6D" w:rsidRDefault="00374FBC" w:rsidP="0093139E">
            <w:pPr>
              <w:jc w:val="center"/>
              <w:rPr>
                <w:b/>
                <w:sz w:val="16"/>
                <w:szCs w:val="16"/>
              </w:rPr>
            </w:pPr>
            <w:r w:rsidRPr="00014B6D">
              <w:rPr>
                <w:b/>
                <w:sz w:val="16"/>
                <w:szCs w:val="16"/>
              </w:rPr>
              <w:t xml:space="preserve">КОНТРОЛЬНЫЙ ПОКАЗАТЕЛЬ </w:t>
            </w:r>
          </w:p>
        </w:tc>
      </w:tr>
      <w:tr w:rsidR="00374FBC" w:rsidRPr="00014B6D" w14:paraId="261D6B81" w14:textId="77777777" w:rsidTr="0093139E">
        <w:trPr>
          <w:trHeight w:val="240"/>
        </w:trPr>
        <w:tc>
          <w:tcPr>
            <w:tcW w:w="4005" w:type="dxa"/>
            <w:vAlign w:val="center"/>
          </w:tcPr>
          <w:p w14:paraId="559C22AF" w14:textId="77777777" w:rsidR="00374FBC" w:rsidRPr="00014B6D" w:rsidRDefault="00374FBC" w:rsidP="0093139E">
            <w:pPr>
              <w:jc w:val="center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План организационной деятельности по поэтапному отказу от ГХФУ (этап I</w:t>
            </w:r>
            <w:r>
              <w:rPr>
                <w:sz w:val="16"/>
                <w:szCs w:val="16"/>
                <w:lang w:val="en-US" w:eastAsia="zh-CN"/>
              </w:rPr>
              <w:t>I</w:t>
            </w:r>
            <w:r w:rsidRPr="00014B6D">
              <w:rPr>
                <w:sz w:val="16"/>
                <w:szCs w:val="16"/>
              </w:rPr>
              <w:t>)</w:t>
            </w:r>
          </w:p>
        </w:tc>
        <w:tc>
          <w:tcPr>
            <w:tcW w:w="2127" w:type="dxa"/>
            <w:vAlign w:val="center"/>
          </w:tcPr>
          <w:p w14:paraId="61EB6E16" w14:textId="77777777" w:rsidR="00374FBC" w:rsidRPr="00014B6D" w:rsidRDefault="00374FBC" w:rsidP="0093139E">
            <w:pPr>
              <w:jc w:val="center"/>
              <w:rPr>
                <w:sz w:val="16"/>
                <w:szCs w:val="16"/>
              </w:rPr>
            </w:pPr>
            <w:r w:rsidRPr="00014B6D">
              <w:rPr>
                <w:color w:val="000000"/>
                <w:sz w:val="16"/>
                <w:szCs w:val="16"/>
              </w:rPr>
              <w:t>ЮНЕП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014B6D">
              <w:rPr>
                <w:sz w:val="16"/>
                <w:szCs w:val="16"/>
              </w:rPr>
              <w:t>(ведущее),</w:t>
            </w:r>
            <w:r>
              <w:rPr>
                <w:sz w:val="16"/>
                <w:szCs w:val="16"/>
              </w:rPr>
              <w:t xml:space="preserve"> ЮНИДО</w:t>
            </w:r>
            <w:r w:rsidRPr="00014B6D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14:paraId="1FEB3A67" w14:textId="77777777" w:rsidR="00374FBC" w:rsidRPr="00014B6D" w:rsidRDefault="00374FBC" w:rsidP="0093139E">
            <w:pPr>
              <w:jc w:val="center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  <w:lang w:val="en-US"/>
              </w:rPr>
              <w:t>6</w:t>
            </w:r>
            <w:r w:rsidRPr="00014B6D">
              <w:rPr>
                <w:sz w:val="16"/>
                <w:szCs w:val="16"/>
              </w:rPr>
              <w:t>-е</w:t>
            </w:r>
          </w:p>
        </w:tc>
        <w:tc>
          <w:tcPr>
            <w:tcW w:w="3069" w:type="dxa"/>
            <w:vAlign w:val="center"/>
          </w:tcPr>
          <w:p w14:paraId="1E2C574A" w14:textId="77777777" w:rsidR="00374FBC" w:rsidRPr="00014B6D" w:rsidRDefault="00374FBC" w:rsidP="0093139E">
            <w:pPr>
              <w:jc w:val="center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100% поэтапный отказ к 20</w:t>
            </w:r>
            <w:r>
              <w:rPr>
                <w:sz w:val="16"/>
                <w:szCs w:val="16"/>
                <w:lang w:val="en-US"/>
              </w:rPr>
              <w:t>30</w:t>
            </w:r>
            <w:r w:rsidRPr="00014B6D">
              <w:rPr>
                <w:sz w:val="16"/>
                <w:szCs w:val="16"/>
              </w:rPr>
              <w:t xml:space="preserve"> году</w:t>
            </w:r>
          </w:p>
        </w:tc>
      </w:tr>
    </w:tbl>
    <w:p w14:paraId="51B2017D" w14:textId="77777777" w:rsidR="00374FBC" w:rsidRPr="00014B6D" w:rsidRDefault="00374FBC" w:rsidP="00374FBC">
      <w:pPr>
        <w:jc w:val="center"/>
        <w:rPr>
          <w:sz w:val="16"/>
          <w:szCs w:val="16"/>
        </w:rPr>
      </w:pPr>
    </w:p>
    <w:tbl>
      <w:tblPr>
        <w:tblW w:w="11520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85"/>
        <w:gridCol w:w="2400"/>
        <w:gridCol w:w="2835"/>
      </w:tblGrid>
      <w:tr w:rsidR="00374FBC" w:rsidRPr="00014B6D" w14:paraId="2E4BC995" w14:textId="77777777" w:rsidTr="0093139E">
        <w:trPr>
          <w:trHeight w:val="43"/>
        </w:trPr>
        <w:tc>
          <w:tcPr>
            <w:tcW w:w="6285" w:type="dxa"/>
            <w:vAlign w:val="center"/>
          </w:tcPr>
          <w:p w14:paraId="34EFF925" w14:textId="77777777" w:rsidR="00374FBC" w:rsidRPr="00014B6D" w:rsidRDefault="00374FBC" w:rsidP="0093139E">
            <w:pPr>
              <w:jc w:val="left"/>
              <w:rPr>
                <w:b/>
                <w:sz w:val="16"/>
                <w:szCs w:val="16"/>
              </w:rPr>
            </w:pPr>
            <w:r w:rsidRPr="00014B6D">
              <w:rPr>
                <w:b/>
                <w:sz w:val="16"/>
                <w:szCs w:val="16"/>
              </w:rPr>
              <w:t xml:space="preserve"> II) ПОСЛЕДНИЕ ДАННЫЕ, ПРЕДСТАВЛЕННЫЕ СОГЛАСНО СТАТЬЕ 7 (Приложение C, Группа I)</w:t>
            </w:r>
          </w:p>
        </w:tc>
        <w:tc>
          <w:tcPr>
            <w:tcW w:w="2400" w:type="dxa"/>
          </w:tcPr>
          <w:p w14:paraId="7535C705" w14:textId="77777777" w:rsidR="00374FBC" w:rsidRPr="00A72921" w:rsidRDefault="00374FBC" w:rsidP="0093139E">
            <w:pPr>
              <w:jc w:val="center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Год: 202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14:paraId="2B210F11" w14:textId="77777777" w:rsidR="00374FBC" w:rsidRPr="00014B6D" w:rsidRDefault="00374FBC" w:rsidP="0093139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en-US" w:eastAsia="zh-CN"/>
              </w:rPr>
              <w:t>,32</w:t>
            </w:r>
            <w:r w:rsidRPr="00014B6D">
              <w:rPr>
                <w:sz w:val="16"/>
                <w:szCs w:val="16"/>
              </w:rPr>
              <w:t> тонн ОРС</w:t>
            </w:r>
          </w:p>
        </w:tc>
      </w:tr>
    </w:tbl>
    <w:p w14:paraId="2C811AC5" w14:textId="77777777" w:rsidR="00374FBC" w:rsidRPr="00014B6D" w:rsidRDefault="00374FBC" w:rsidP="00374FBC">
      <w:pPr>
        <w:jc w:val="center"/>
        <w:rPr>
          <w:sz w:val="16"/>
          <w:szCs w:val="16"/>
        </w:rPr>
      </w:pPr>
    </w:p>
    <w:tbl>
      <w:tblPr>
        <w:tblW w:w="11520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90"/>
        <w:gridCol w:w="990"/>
        <w:gridCol w:w="1037"/>
        <w:gridCol w:w="851"/>
        <w:gridCol w:w="1418"/>
        <w:gridCol w:w="1131"/>
        <w:gridCol w:w="851"/>
        <w:gridCol w:w="850"/>
        <w:gridCol w:w="792"/>
        <w:gridCol w:w="1710"/>
      </w:tblGrid>
      <w:tr w:rsidR="00374FBC" w:rsidRPr="00014B6D" w14:paraId="1DA3C8F4" w14:textId="77777777" w:rsidTr="0093139E">
        <w:trPr>
          <w:trHeight w:val="249"/>
        </w:trPr>
        <w:tc>
          <w:tcPr>
            <w:tcW w:w="9018" w:type="dxa"/>
            <w:gridSpan w:val="8"/>
          </w:tcPr>
          <w:p w14:paraId="6FECAF89" w14:textId="77777777" w:rsidR="00374FBC" w:rsidRPr="00014B6D" w:rsidRDefault="00374FBC" w:rsidP="0093139E">
            <w:pPr>
              <w:jc w:val="left"/>
              <w:rPr>
                <w:b/>
                <w:sz w:val="16"/>
                <w:szCs w:val="16"/>
              </w:rPr>
            </w:pPr>
            <w:r w:rsidRPr="00014B6D">
              <w:rPr>
                <w:b/>
                <w:sz w:val="16"/>
                <w:szCs w:val="16"/>
              </w:rPr>
              <w:t xml:space="preserve"> III) ПОСЛЕДНИЕ ДАННЫЕ ПО СТРАНОВОЙ СЕКТОРАЛЬНОЙ ПРОГРАММЕ (в тоннах ОРС)</w:t>
            </w:r>
          </w:p>
        </w:tc>
        <w:tc>
          <w:tcPr>
            <w:tcW w:w="2502" w:type="dxa"/>
            <w:gridSpan w:val="2"/>
          </w:tcPr>
          <w:p w14:paraId="66170EE8" w14:textId="77777777" w:rsidR="00374FBC" w:rsidRPr="00A72921" w:rsidRDefault="00374FBC" w:rsidP="0093139E">
            <w:pPr>
              <w:jc w:val="right"/>
              <w:rPr>
                <w:b/>
                <w:sz w:val="16"/>
                <w:szCs w:val="16"/>
              </w:rPr>
            </w:pPr>
            <w:r w:rsidRPr="00014B6D">
              <w:rPr>
                <w:b/>
                <w:sz w:val="16"/>
                <w:szCs w:val="16"/>
              </w:rPr>
              <w:t xml:space="preserve">Год: </w:t>
            </w:r>
            <w:r w:rsidRPr="00014B6D">
              <w:rPr>
                <w:b/>
                <w:bCs/>
                <w:sz w:val="16"/>
                <w:szCs w:val="16"/>
              </w:rPr>
              <w:t>202</w:t>
            </w:r>
            <w:r>
              <w:rPr>
                <w:b/>
                <w:bCs/>
                <w:sz w:val="16"/>
                <w:szCs w:val="16"/>
              </w:rPr>
              <w:t>4</w:t>
            </w:r>
          </w:p>
        </w:tc>
      </w:tr>
      <w:tr w:rsidR="00374FBC" w:rsidRPr="00014B6D" w14:paraId="19389077" w14:textId="77777777" w:rsidTr="0093139E">
        <w:trPr>
          <w:trHeight w:val="249"/>
        </w:trPr>
        <w:tc>
          <w:tcPr>
            <w:tcW w:w="1890" w:type="dxa"/>
            <w:vAlign w:val="center"/>
          </w:tcPr>
          <w:p w14:paraId="2F60F6FB" w14:textId="77777777" w:rsidR="00374FBC" w:rsidRPr="00014B6D" w:rsidRDefault="00374FBC" w:rsidP="0093139E">
            <w:pPr>
              <w:spacing w:after="60"/>
              <w:jc w:val="center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Химические вещества</w:t>
            </w:r>
          </w:p>
        </w:tc>
        <w:tc>
          <w:tcPr>
            <w:tcW w:w="990" w:type="dxa"/>
            <w:vAlign w:val="center"/>
          </w:tcPr>
          <w:p w14:paraId="35EFD9D2" w14:textId="77777777" w:rsidR="00374FBC" w:rsidRPr="00014B6D" w:rsidRDefault="00374FBC" w:rsidP="0093139E">
            <w:pPr>
              <w:spacing w:after="60"/>
              <w:jc w:val="center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Аэрозоли</w:t>
            </w:r>
          </w:p>
        </w:tc>
        <w:tc>
          <w:tcPr>
            <w:tcW w:w="1037" w:type="dxa"/>
            <w:vAlign w:val="center"/>
          </w:tcPr>
          <w:p w14:paraId="4D841093" w14:textId="77777777" w:rsidR="00374FBC" w:rsidRPr="00014B6D" w:rsidRDefault="00374FBC" w:rsidP="0093139E">
            <w:pPr>
              <w:spacing w:after="60"/>
              <w:jc w:val="center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Пеноматериалы</w:t>
            </w:r>
          </w:p>
        </w:tc>
        <w:tc>
          <w:tcPr>
            <w:tcW w:w="851" w:type="dxa"/>
            <w:vAlign w:val="center"/>
          </w:tcPr>
          <w:p w14:paraId="5E7CB596" w14:textId="77777777" w:rsidR="00374FBC" w:rsidRPr="00014B6D" w:rsidRDefault="00374FBC" w:rsidP="0093139E">
            <w:pPr>
              <w:jc w:val="center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Пожаротушение</w:t>
            </w:r>
          </w:p>
        </w:tc>
        <w:tc>
          <w:tcPr>
            <w:tcW w:w="2549" w:type="dxa"/>
            <w:gridSpan w:val="2"/>
            <w:vAlign w:val="center"/>
          </w:tcPr>
          <w:p w14:paraId="714F21B1" w14:textId="77777777" w:rsidR="00374FBC" w:rsidRPr="00014B6D" w:rsidRDefault="00374FBC" w:rsidP="0093139E">
            <w:pPr>
              <w:jc w:val="center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Холодильные установки</w:t>
            </w:r>
          </w:p>
        </w:tc>
        <w:tc>
          <w:tcPr>
            <w:tcW w:w="851" w:type="dxa"/>
            <w:vAlign w:val="center"/>
          </w:tcPr>
          <w:p w14:paraId="03CC7A37" w14:textId="77777777" w:rsidR="00374FBC" w:rsidRPr="00014B6D" w:rsidRDefault="00374FBC" w:rsidP="0093139E">
            <w:pPr>
              <w:spacing w:after="60"/>
              <w:jc w:val="center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Растворители</w:t>
            </w:r>
          </w:p>
        </w:tc>
        <w:tc>
          <w:tcPr>
            <w:tcW w:w="850" w:type="dxa"/>
            <w:vAlign w:val="center"/>
          </w:tcPr>
          <w:p w14:paraId="56794DA5" w14:textId="77777777" w:rsidR="00374FBC" w:rsidRPr="00014B6D" w:rsidRDefault="00374FBC" w:rsidP="0093139E">
            <w:pPr>
              <w:spacing w:after="60"/>
              <w:jc w:val="center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Технологические агенты</w:t>
            </w:r>
          </w:p>
        </w:tc>
        <w:tc>
          <w:tcPr>
            <w:tcW w:w="792" w:type="dxa"/>
            <w:vAlign w:val="center"/>
          </w:tcPr>
          <w:p w14:paraId="06A49F97" w14:textId="77777777" w:rsidR="00374FBC" w:rsidRPr="00014B6D" w:rsidRDefault="00374FBC" w:rsidP="0093139E">
            <w:pPr>
              <w:spacing w:after="60"/>
              <w:jc w:val="center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Лабораторное использование</w:t>
            </w:r>
          </w:p>
        </w:tc>
        <w:tc>
          <w:tcPr>
            <w:tcW w:w="1710" w:type="dxa"/>
            <w:vAlign w:val="center"/>
          </w:tcPr>
          <w:p w14:paraId="748B25DD" w14:textId="77777777" w:rsidR="00374FBC" w:rsidRPr="00014B6D" w:rsidRDefault="00374FBC" w:rsidP="0093139E">
            <w:pPr>
              <w:spacing w:after="60"/>
              <w:jc w:val="center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Совокупное секторальное потребление</w:t>
            </w:r>
          </w:p>
        </w:tc>
      </w:tr>
      <w:tr w:rsidR="00374FBC" w:rsidRPr="00014B6D" w14:paraId="3142DD62" w14:textId="77777777" w:rsidTr="0093139E">
        <w:trPr>
          <w:trHeight w:val="249"/>
        </w:trPr>
        <w:tc>
          <w:tcPr>
            <w:tcW w:w="4768" w:type="dxa"/>
            <w:gridSpan w:val="4"/>
          </w:tcPr>
          <w:p w14:paraId="2A0ADE67" w14:textId="77777777" w:rsidR="00374FBC" w:rsidRPr="00014B6D" w:rsidRDefault="00374FBC" w:rsidP="009313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7E02DF98" w14:textId="77777777" w:rsidR="00374FBC" w:rsidRPr="00014B6D" w:rsidRDefault="00374FBC" w:rsidP="0093139E">
            <w:pPr>
              <w:jc w:val="center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Производство</w:t>
            </w:r>
          </w:p>
        </w:tc>
        <w:tc>
          <w:tcPr>
            <w:tcW w:w="1131" w:type="dxa"/>
          </w:tcPr>
          <w:p w14:paraId="4F48C3AD" w14:textId="77777777" w:rsidR="00374FBC" w:rsidRPr="00014B6D" w:rsidRDefault="00374FBC" w:rsidP="0093139E">
            <w:pPr>
              <w:jc w:val="center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 xml:space="preserve">Техобслуживание </w:t>
            </w:r>
          </w:p>
        </w:tc>
        <w:tc>
          <w:tcPr>
            <w:tcW w:w="4203" w:type="dxa"/>
            <w:gridSpan w:val="4"/>
          </w:tcPr>
          <w:p w14:paraId="3587AE9F" w14:textId="77777777" w:rsidR="00374FBC" w:rsidRPr="00014B6D" w:rsidRDefault="00374FBC" w:rsidP="0093139E">
            <w:pPr>
              <w:jc w:val="center"/>
              <w:rPr>
                <w:sz w:val="16"/>
                <w:szCs w:val="16"/>
              </w:rPr>
            </w:pPr>
          </w:p>
        </w:tc>
      </w:tr>
      <w:tr w:rsidR="00374FBC" w:rsidRPr="00014B6D" w14:paraId="39BEED91" w14:textId="77777777" w:rsidTr="0093139E">
        <w:trPr>
          <w:trHeight w:val="249"/>
        </w:trPr>
        <w:tc>
          <w:tcPr>
            <w:tcW w:w="1890" w:type="dxa"/>
          </w:tcPr>
          <w:p w14:paraId="6D33C759" w14:textId="77777777" w:rsidR="00374FBC" w:rsidRPr="00014B6D" w:rsidRDefault="00374FBC" w:rsidP="0093139E">
            <w:pPr>
              <w:ind w:left="32"/>
              <w:jc w:val="left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ГХФУ-22</w:t>
            </w:r>
          </w:p>
        </w:tc>
        <w:tc>
          <w:tcPr>
            <w:tcW w:w="990" w:type="dxa"/>
          </w:tcPr>
          <w:p w14:paraId="76739DDC" w14:textId="77777777" w:rsidR="00374FBC" w:rsidRPr="00014B6D" w:rsidRDefault="00374FBC" w:rsidP="0093139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037" w:type="dxa"/>
          </w:tcPr>
          <w:p w14:paraId="4C7BFCC7" w14:textId="77777777" w:rsidR="00374FBC" w:rsidRPr="00014B6D" w:rsidRDefault="00374FBC" w:rsidP="0093139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4B9D41DF" w14:textId="77777777" w:rsidR="00374FBC" w:rsidRPr="00014B6D" w:rsidRDefault="00374FBC" w:rsidP="0093139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6AF4F135" w14:textId="77777777" w:rsidR="00374FBC" w:rsidRPr="00014B6D" w:rsidRDefault="00374FBC" w:rsidP="0093139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1" w:type="dxa"/>
          </w:tcPr>
          <w:p w14:paraId="51D67F5B" w14:textId="77777777" w:rsidR="00374FBC" w:rsidRPr="00A72921" w:rsidRDefault="00374FBC" w:rsidP="0093139E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4,32</w:t>
            </w:r>
          </w:p>
        </w:tc>
        <w:tc>
          <w:tcPr>
            <w:tcW w:w="851" w:type="dxa"/>
          </w:tcPr>
          <w:p w14:paraId="2CE09EB3" w14:textId="77777777" w:rsidR="00374FBC" w:rsidRPr="00014B6D" w:rsidRDefault="00374FBC" w:rsidP="0093139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0350E4C" w14:textId="77777777" w:rsidR="00374FBC" w:rsidRPr="00014B6D" w:rsidRDefault="00374FBC" w:rsidP="0093139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92" w:type="dxa"/>
          </w:tcPr>
          <w:p w14:paraId="4E724835" w14:textId="77777777" w:rsidR="00374FBC" w:rsidRPr="00014B6D" w:rsidRDefault="00374FBC" w:rsidP="0093139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710" w:type="dxa"/>
          </w:tcPr>
          <w:p w14:paraId="114907DA" w14:textId="77777777" w:rsidR="00374FBC" w:rsidRPr="00014B6D" w:rsidRDefault="00374FBC" w:rsidP="0093139E">
            <w:pPr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4,32</w:t>
            </w:r>
          </w:p>
        </w:tc>
      </w:tr>
    </w:tbl>
    <w:p w14:paraId="6CACB66E" w14:textId="77777777" w:rsidR="00374FBC" w:rsidRPr="00014B6D" w:rsidRDefault="00374FBC" w:rsidP="00374FBC">
      <w:pPr>
        <w:jc w:val="center"/>
        <w:rPr>
          <w:sz w:val="16"/>
          <w:szCs w:val="16"/>
        </w:rPr>
      </w:pPr>
    </w:p>
    <w:tbl>
      <w:tblPr>
        <w:tblW w:w="11520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50"/>
        <w:gridCol w:w="1080"/>
        <w:gridCol w:w="5355"/>
        <w:gridCol w:w="1935"/>
      </w:tblGrid>
      <w:tr w:rsidR="00374FBC" w:rsidRPr="00A72921" w14:paraId="71BA7693" w14:textId="77777777" w:rsidTr="0093139E">
        <w:trPr>
          <w:trHeight w:val="276"/>
        </w:trPr>
        <w:tc>
          <w:tcPr>
            <w:tcW w:w="11520" w:type="dxa"/>
            <w:gridSpan w:val="4"/>
          </w:tcPr>
          <w:p w14:paraId="38DF833C" w14:textId="77777777" w:rsidR="00374FBC" w:rsidRPr="00014B6D" w:rsidRDefault="00374FBC" w:rsidP="0093139E">
            <w:pPr>
              <w:jc w:val="left"/>
              <w:rPr>
                <w:b/>
                <w:sz w:val="16"/>
                <w:szCs w:val="16"/>
              </w:rPr>
            </w:pPr>
            <w:r w:rsidRPr="00014B6D">
              <w:rPr>
                <w:b/>
                <w:sz w:val="16"/>
                <w:szCs w:val="16"/>
              </w:rPr>
              <w:t xml:space="preserve"> IV) ДАННЫЕ О ПОТРЕБЛЕНИИ (в тоннах ОРС)</w:t>
            </w:r>
          </w:p>
        </w:tc>
      </w:tr>
      <w:tr w:rsidR="00374FBC" w:rsidRPr="00014B6D" w14:paraId="2055C9FE" w14:textId="77777777" w:rsidTr="0093139E">
        <w:trPr>
          <w:trHeight w:val="276"/>
        </w:trPr>
        <w:tc>
          <w:tcPr>
            <w:tcW w:w="3150" w:type="dxa"/>
          </w:tcPr>
          <w:p w14:paraId="1963E72E" w14:textId="77777777" w:rsidR="00374FBC" w:rsidRPr="00014B6D" w:rsidRDefault="00374FBC" w:rsidP="0093139E">
            <w:pPr>
              <w:jc w:val="center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Базовый уровень 2009 –2010 г.:</w:t>
            </w:r>
          </w:p>
        </w:tc>
        <w:tc>
          <w:tcPr>
            <w:tcW w:w="1080" w:type="dxa"/>
          </w:tcPr>
          <w:p w14:paraId="28A89A44" w14:textId="77777777" w:rsidR="00374FBC" w:rsidRPr="00B94640" w:rsidRDefault="00374FBC" w:rsidP="0093139E">
            <w:pPr>
              <w:jc w:val="right"/>
              <w:rPr>
                <w:sz w:val="16"/>
                <w:szCs w:val="16"/>
                <w:lang w:val="en-US"/>
              </w:rPr>
            </w:pPr>
            <w:r w:rsidRPr="00014B6D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1</w:t>
            </w:r>
            <w:r w:rsidRPr="00014B6D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en-US"/>
              </w:rPr>
              <w:t>00</w:t>
            </w:r>
          </w:p>
        </w:tc>
        <w:tc>
          <w:tcPr>
            <w:tcW w:w="5355" w:type="dxa"/>
          </w:tcPr>
          <w:p w14:paraId="6732F246" w14:textId="77777777" w:rsidR="00374FBC" w:rsidRPr="00014B6D" w:rsidRDefault="00374FBC" w:rsidP="0093139E">
            <w:pPr>
              <w:jc w:val="center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Начальный уровень устойчивого совокупного сокращения:</w:t>
            </w:r>
          </w:p>
        </w:tc>
        <w:tc>
          <w:tcPr>
            <w:tcW w:w="1935" w:type="dxa"/>
          </w:tcPr>
          <w:p w14:paraId="288563E3" w14:textId="77777777" w:rsidR="00374FBC" w:rsidRPr="00B94640" w:rsidRDefault="00374FBC" w:rsidP="0093139E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11,00</w:t>
            </w:r>
          </w:p>
        </w:tc>
      </w:tr>
      <w:tr w:rsidR="00374FBC" w:rsidRPr="00014B6D" w14:paraId="375D27A0" w14:textId="77777777" w:rsidTr="0093139E">
        <w:trPr>
          <w:trHeight w:val="276"/>
        </w:trPr>
        <w:tc>
          <w:tcPr>
            <w:tcW w:w="11520" w:type="dxa"/>
            <w:gridSpan w:val="4"/>
          </w:tcPr>
          <w:p w14:paraId="1632D68A" w14:textId="77777777" w:rsidR="00374FBC" w:rsidRPr="00014B6D" w:rsidRDefault="00374FBC" w:rsidP="0093139E">
            <w:pPr>
              <w:ind w:left="316"/>
              <w:rPr>
                <w:b/>
                <w:sz w:val="16"/>
                <w:szCs w:val="16"/>
              </w:rPr>
            </w:pPr>
            <w:r w:rsidRPr="00014B6D">
              <w:rPr>
                <w:b/>
                <w:sz w:val="16"/>
                <w:szCs w:val="16"/>
              </w:rPr>
              <w:t>ПОТРЕБЛЕНИЕ, ОТВЕЧАЮЩЕЕ КРИТЕРИЯМ ФИНАНСИРОВАНИЯ</w:t>
            </w:r>
          </w:p>
        </w:tc>
      </w:tr>
      <w:tr w:rsidR="00374FBC" w:rsidRPr="00014B6D" w14:paraId="5C8EBF6A" w14:textId="77777777" w:rsidTr="0093139E">
        <w:trPr>
          <w:trHeight w:val="276"/>
        </w:trPr>
        <w:tc>
          <w:tcPr>
            <w:tcW w:w="3150" w:type="dxa"/>
          </w:tcPr>
          <w:p w14:paraId="0BC60782" w14:textId="77777777" w:rsidR="00374FBC" w:rsidRPr="00014B6D" w:rsidRDefault="00374FBC" w:rsidP="0093139E">
            <w:pPr>
              <w:jc w:val="center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Уже утверждено:</w:t>
            </w:r>
          </w:p>
        </w:tc>
        <w:tc>
          <w:tcPr>
            <w:tcW w:w="1080" w:type="dxa"/>
          </w:tcPr>
          <w:p w14:paraId="471ACCA9" w14:textId="77777777" w:rsidR="00374FBC" w:rsidRPr="00A72921" w:rsidRDefault="00374FBC" w:rsidP="0093139E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11,00</w:t>
            </w:r>
          </w:p>
        </w:tc>
        <w:tc>
          <w:tcPr>
            <w:tcW w:w="5355" w:type="dxa"/>
          </w:tcPr>
          <w:p w14:paraId="6A2A3F57" w14:textId="77777777" w:rsidR="00374FBC" w:rsidRPr="00014B6D" w:rsidRDefault="00374FBC" w:rsidP="0093139E">
            <w:pPr>
              <w:jc w:val="center"/>
              <w:rPr>
                <w:i/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Осталось:</w:t>
            </w:r>
          </w:p>
        </w:tc>
        <w:tc>
          <w:tcPr>
            <w:tcW w:w="1935" w:type="dxa"/>
          </w:tcPr>
          <w:p w14:paraId="71CCE589" w14:textId="77777777" w:rsidR="00374FBC" w:rsidRPr="00B94640" w:rsidRDefault="00374FBC" w:rsidP="0093139E">
            <w:pPr>
              <w:jc w:val="right"/>
              <w:rPr>
                <w:sz w:val="16"/>
                <w:szCs w:val="16"/>
                <w:lang w:val="en-US"/>
              </w:rPr>
            </w:pPr>
            <w:r w:rsidRPr="00014B6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en-US"/>
              </w:rPr>
              <w:t>,00</w:t>
            </w:r>
          </w:p>
        </w:tc>
      </w:tr>
    </w:tbl>
    <w:p w14:paraId="6B522F14" w14:textId="77777777" w:rsidR="00374FBC" w:rsidRPr="00014B6D" w:rsidRDefault="00374FBC" w:rsidP="00374FBC">
      <w:pPr>
        <w:jc w:val="center"/>
        <w:rPr>
          <w:sz w:val="16"/>
          <w:szCs w:val="16"/>
        </w:rPr>
      </w:pPr>
    </w:p>
    <w:tbl>
      <w:tblPr>
        <w:tblW w:w="6160" w:type="pct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53"/>
        <w:gridCol w:w="3804"/>
        <w:gridCol w:w="1458"/>
        <w:gridCol w:w="1458"/>
        <w:gridCol w:w="1458"/>
        <w:gridCol w:w="1988"/>
      </w:tblGrid>
      <w:tr w:rsidR="00374FBC" w:rsidRPr="00014B6D" w14:paraId="0C930860" w14:textId="77777777" w:rsidTr="0093139E">
        <w:trPr>
          <w:trHeight w:val="264"/>
        </w:trPr>
        <w:tc>
          <w:tcPr>
            <w:tcW w:w="2238" w:type="pct"/>
            <w:gridSpan w:val="2"/>
          </w:tcPr>
          <w:p w14:paraId="4AE50FD8" w14:textId="77777777" w:rsidR="00374FBC" w:rsidRPr="00014B6D" w:rsidRDefault="00374FBC" w:rsidP="0093139E">
            <w:pPr>
              <w:jc w:val="left"/>
              <w:rPr>
                <w:b/>
                <w:sz w:val="16"/>
                <w:szCs w:val="16"/>
              </w:rPr>
            </w:pPr>
            <w:r w:rsidRPr="00014B6D">
              <w:rPr>
                <w:b/>
                <w:sz w:val="16"/>
                <w:szCs w:val="16"/>
              </w:rPr>
              <w:t xml:space="preserve"> V) УТВЕРЖДЕННЫЙ БИЗНЕС-ПЛАН </w:t>
            </w:r>
          </w:p>
        </w:tc>
        <w:tc>
          <w:tcPr>
            <w:tcW w:w="633" w:type="pct"/>
            <w:vAlign w:val="center"/>
          </w:tcPr>
          <w:p w14:paraId="509DBBCB" w14:textId="77777777" w:rsidR="00374FBC" w:rsidRPr="00014B6D" w:rsidRDefault="00374FBC" w:rsidP="0093139E">
            <w:pPr>
              <w:jc w:val="center"/>
              <w:rPr>
                <w:b/>
                <w:sz w:val="16"/>
                <w:szCs w:val="16"/>
              </w:rPr>
            </w:pPr>
            <w:r w:rsidRPr="00014B6D">
              <w:rPr>
                <w:b/>
                <w:sz w:val="16"/>
                <w:szCs w:val="16"/>
              </w:rPr>
              <w:t>2025</w:t>
            </w:r>
          </w:p>
        </w:tc>
        <w:tc>
          <w:tcPr>
            <w:tcW w:w="633" w:type="pct"/>
            <w:vAlign w:val="center"/>
          </w:tcPr>
          <w:p w14:paraId="4E3A2AEB" w14:textId="77777777" w:rsidR="00374FBC" w:rsidRPr="00014B6D" w:rsidRDefault="00374FBC" w:rsidP="0093139E">
            <w:pPr>
              <w:jc w:val="center"/>
              <w:rPr>
                <w:b/>
                <w:sz w:val="16"/>
                <w:szCs w:val="16"/>
              </w:rPr>
            </w:pPr>
            <w:r w:rsidRPr="00014B6D">
              <w:rPr>
                <w:b/>
                <w:sz w:val="16"/>
                <w:szCs w:val="16"/>
              </w:rPr>
              <w:t>2026</w:t>
            </w:r>
          </w:p>
        </w:tc>
        <w:tc>
          <w:tcPr>
            <w:tcW w:w="633" w:type="pct"/>
            <w:vAlign w:val="center"/>
          </w:tcPr>
          <w:p w14:paraId="288D60D9" w14:textId="77777777" w:rsidR="00374FBC" w:rsidRPr="00014B6D" w:rsidRDefault="00374FBC" w:rsidP="0093139E">
            <w:pPr>
              <w:jc w:val="center"/>
              <w:rPr>
                <w:b/>
                <w:sz w:val="16"/>
                <w:szCs w:val="16"/>
              </w:rPr>
            </w:pPr>
            <w:r w:rsidRPr="00014B6D">
              <w:rPr>
                <w:b/>
                <w:sz w:val="16"/>
                <w:szCs w:val="16"/>
              </w:rPr>
              <w:t>2027</w:t>
            </w:r>
          </w:p>
        </w:tc>
        <w:tc>
          <w:tcPr>
            <w:tcW w:w="863" w:type="pct"/>
            <w:vAlign w:val="center"/>
          </w:tcPr>
          <w:p w14:paraId="52C938C0" w14:textId="77777777" w:rsidR="00374FBC" w:rsidRPr="00014B6D" w:rsidRDefault="00374FBC" w:rsidP="0093139E">
            <w:pPr>
              <w:jc w:val="center"/>
              <w:rPr>
                <w:b/>
                <w:sz w:val="16"/>
                <w:szCs w:val="16"/>
              </w:rPr>
            </w:pPr>
            <w:r w:rsidRPr="00014B6D">
              <w:rPr>
                <w:b/>
                <w:sz w:val="16"/>
                <w:szCs w:val="16"/>
              </w:rPr>
              <w:t>Итого</w:t>
            </w:r>
          </w:p>
        </w:tc>
      </w:tr>
      <w:tr w:rsidR="00374FBC" w:rsidRPr="00014B6D" w14:paraId="6B3E3BEF" w14:textId="77777777" w:rsidTr="0093139E">
        <w:trPr>
          <w:trHeight w:val="187"/>
        </w:trPr>
        <w:tc>
          <w:tcPr>
            <w:tcW w:w="587" w:type="pct"/>
            <w:vMerge w:val="restart"/>
            <w:vAlign w:val="center"/>
          </w:tcPr>
          <w:p w14:paraId="7FB5108E" w14:textId="77777777" w:rsidR="00374FBC" w:rsidRPr="00A72921" w:rsidRDefault="00374FBC" w:rsidP="0093139E">
            <w:pPr>
              <w:jc w:val="center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>ЮНЕП</w:t>
            </w:r>
          </w:p>
        </w:tc>
        <w:tc>
          <w:tcPr>
            <w:tcW w:w="1651" w:type="pct"/>
          </w:tcPr>
          <w:p w14:paraId="604914F0" w14:textId="77777777" w:rsidR="00374FBC" w:rsidRPr="00014B6D" w:rsidRDefault="00374FBC" w:rsidP="0093139E">
            <w:pPr>
              <w:jc w:val="left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Поэтапный отказ от ОРВ (в тоннах ОРС)</w:t>
            </w:r>
          </w:p>
        </w:tc>
        <w:tc>
          <w:tcPr>
            <w:tcW w:w="633" w:type="pct"/>
          </w:tcPr>
          <w:p w14:paraId="6EB5370B" w14:textId="77777777" w:rsidR="00374FBC" w:rsidRPr="00A72921" w:rsidRDefault="00374FBC" w:rsidP="0093139E">
            <w:pPr>
              <w:jc w:val="right"/>
              <w:rPr>
                <w:sz w:val="16"/>
                <w:szCs w:val="16"/>
                <w:lang w:val="en-US" w:eastAsia="zh-CN"/>
              </w:rPr>
            </w:pPr>
            <w:r>
              <w:rPr>
                <w:sz w:val="16"/>
                <w:szCs w:val="16"/>
                <w:lang w:val="en-US" w:eastAsia="zh-CN"/>
              </w:rPr>
              <w:t>1,32</w:t>
            </w:r>
          </w:p>
        </w:tc>
        <w:tc>
          <w:tcPr>
            <w:tcW w:w="633" w:type="pct"/>
          </w:tcPr>
          <w:p w14:paraId="390D8480" w14:textId="77777777" w:rsidR="00374FBC" w:rsidRPr="00014B6D" w:rsidRDefault="00374FBC" w:rsidP="0093139E">
            <w:pPr>
              <w:jc w:val="right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0,</w:t>
            </w:r>
            <w:r>
              <w:rPr>
                <w:sz w:val="16"/>
                <w:szCs w:val="16"/>
                <w:lang w:val="en-US"/>
              </w:rPr>
              <w:t>0</w:t>
            </w:r>
            <w:r w:rsidRPr="00014B6D">
              <w:rPr>
                <w:sz w:val="16"/>
                <w:szCs w:val="16"/>
              </w:rPr>
              <w:t>0</w:t>
            </w:r>
          </w:p>
        </w:tc>
        <w:tc>
          <w:tcPr>
            <w:tcW w:w="633" w:type="pct"/>
          </w:tcPr>
          <w:p w14:paraId="56A104BB" w14:textId="77777777" w:rsidR="00374FBC" w:rsidRPr="00B94640" w:rsidRDefault="00374FBC" w:rsidP="0093139E">
            <w:pPr>
              <w:jc w:val="right"/>
              <w:rPr>
                <w:sz w:val="16"/>
                <w:szCs w:val="16"/>
                <w:lang w:val="en-US" w:eastAsia="zh-CN"/>
              </w:rPr>
            </w:pPr>
            <w:r>
              <w:rPr>
                <w:sz w:val="16"/>
                <w:szCs w:val="16"/>
                <w:lang w:val="en-US"/>
              </w:rPr>
              <w:t>1,32</w:t>
            </w:r>
          </w:p>
        </w:tc>
        <w:tc>
          <w:tcPr>
            <w:tcW w:w="863" w:type="pct"/>
          </w:tcPr>
          <w:p w14:paraId="7A3F58CA" w14:textId="77777777" w:rsidR="00374FBC" w:rsidRPr="00B94640" w:rsidRDefault="00374FBC" w:rsidP="0093139E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2,64</w:t>
            </w:r>
          </w:p>
        </w:tc>
      </w:tr>
      <w:tr w:rsidR="00374FBC" w:rsidRPr="00014B6D" w14:paraId="6A75155A" w14:textId="77777777" w:rsidTr="0093139E">
        <w:trPr>
          <w:trHeight w:val="55"/>
        </w:trPr>
        <w:tc>
          <w:tcPr>
            <w:tcW w:w="587" w:type="pct"/>
            <w:vMerge/>
            <w:vAlign w:val="center"/>
          </w:tcPr>
          <w:p w14:paraId="4D8E3815" w14:textId="77777777" w:rsidR="00374FBC" w:rsidRPr="00014B6D" w:rsidRDefault="00374FBC" w:rsidP="0093139E">
            <w:pPr>
              <w:rPr>
                <w:sz w:val="16"/>
                <w:szCs w:val="16"/>
              </w:rPr>
            </w:pPr>
          </w:p>
        </w:tc>
        <w:tc>
          <w:tcPr>
            <w:tcW w:w="1651" w:type="pct"/>
          </w:tcPr>
          <w:p w14:paraId="640A6BFF" w14:textId="77777777" w:rsidR="00374FBC" w:rsidRPr="00014B6D" w:rsidRDefault="00374FBC" w:rsidP="0093139E">
            <w:pPr>
              <w:jc w:val="left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Финансирование (в долл. США)</w:t>
            </w:r>
          </w:p>
        </w:tc>
        <w:tc>
          <w:tcPr>
            <w:tcW w:w="633" w:type="pct"/>
          </w:tcPr>
          <w:p w14:paraId="7EDE04D4" w14:textId="77777777" w:rsidR="00374FBC" w:rsidRPr="00B94640" w:rsidRDefault="00374FBC" w:rsidP="0093139E">
            <w:pPr>
              <w:wordWrap w:val="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311 603*</w:t>
            </w:r>
          </w:p>
        </w:tc>
        <w:tc>
          <w:tcPr>
            <w:tcW w:w="633" w:type="pct"/>
          </w:tcPr>
          <w:p w14:paraId="266C2823" w14:textId="77777777" w:rsidR="00374FBC" w:rsidRPr="00014B6D" w:rsidRDefault="00374FBC" w:rsidP="0093139E">
            <w:pPr>
              <w:jc w:val="right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0</w:t>
            </w:r>
          </w:p>
        </w:tc>
        <w:tc>
          <w:tcPr>
            <w:tcW w:w="633" w:type="pct"/>
          </w:tcPr>
          <w:p w14:paraId="1E4C8894" w14:textId="77777777" w:rsidR="00374FBC" w:rsidRPr="00B94640" w:rsidRDefault="00374FBC" w:rsidP="0093139E">
            <w:pPr>
              <w:wordWrap w:val="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216 683</w:t>
            </w:r>
          </w:p>
        </w:tc>
        <w:tc>
          <w:tcPr>
            <w:tcW w:w="863" w:type="pct"/>
          </w:tcPr>
          <w:p w14:paraId="792062A4" w14:textId="77777777" w:rsidR="00374FBC" w:rsidRPr="00B94640" w:rsidRDefault="00374FBC" w:rsidP="0093139E">
            <w:pPr>
              <w:wordWrap w:val="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528 286</w:t>
            </w:r>
          </w:p>
        </w:tc>
      </w:tr>
      <w:tr w:rsidR="00374FBC" w:rsidRPr="00014B6D" w14:paraId="0FCC320A" w14:textId="77777777" w:rsidTr="0093139E">
        <w:trPr>
          <w:trHeight w:val="51"/>
        </w:trPr>
        <w:tc>
          <w:tcPr>
            <w:tcW w:w="587" w:type="pct"/>
            <w:vMerge w:val="restart"/>
            <w:vAlign w:val="center"/>
          </w:tcPr>
          <w:p w14:paraId="28C10D91" w14:textId="77777777" w:rsidR="00374FBC" w:rsidRPr="00014B6D" w:rsidRDefault="00374FBC" w:rsidP="0093139E">
            <w:pPr>
              <w:jc w:val="center"/>
              <w:rPr>
                <w:sz w:val="16"/>
                <w:szCs w:val="16"/>
              </w:rPr>
            </w:pPr>
            <w:r w:rsidRPr="00014B6D">
              <w:rPr>
                <w:color w:val="000000"/>
                <w:sz w:val="16"/>
                <w:szCs w:val="16"/>
              </w:rPr>
              <w:t>ЮНИДО</w:t>
            </w:r>
          </w:p>
        </w:tc>
        <w:tc>
          <w:tcPr>
            <w:tcW w:w="1651" w:type="pct"/>
          </w:tcPr>
          <w:p w14:paraId="11322E6C" w14:textId="77777777" w:rsidR="00374FBC" w:rsidRPr="00014B6D" w:rsidRDefault="00374FBC" w:rsidP="0093139E">
            <w:pPr>
              <w:jc w:val="left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Поэтапный отказ от ОРВ (в тоннах ОРС)</w:t>
            </w:r>
          </w:p>
        </w:tc>
        <w:tc>
          <w:tcPr>
            <w:tcW w:w="633" w:type="pct"/>
          </w:tcPr>
          <w:p w14:paraId="4D2BA84B" w14:textId="77777777" w:rsidR="00374FBC" w:rsidRPr="00A72921" w:rsidRDefault="00374FBC" w:rsidP="0093139E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1,03</w:t>
            </w:r>
          </w:p>
        </w:tc>
        <w:tc>
          <w:tcPr>
            <w:tcW w:w="633" w:type="pct"/>
          </w:tcPr>
          <w:p w14:paraId="1EE434E4" w14:textId="77777777" w:rsidR="00374FBC" w:rsidRPr="00B94640" w:rsidRDefault="00374FBC" w:rsidP="0093139E">
            <w:pPr>
              <w:jc w:val="right"/>
              <w:rPr>
                <w:sz w:val="16"/>
                <w:szCs w:val="16"/>
                <w:lang w:val="en-US"/>
              </w:rPr>
            </w:pPr>
            <w:r w:rsidRPr="00014B6D">
              <w:rPr>
                <w:sz w:val="16"/>
                <w:szCs w:val="16"/>
              </w:rPr>
              <w:t>0,0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633" w:type="pct"/>
          </w:tcPr>
          <w:p w14:paraId="33CDDB08" w14:textId="77777777" w:rsidR="00374FBC" w:rsidRPr="00A72921" w:rsidRDefault="00374FBC" w:rsidP="0093139E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1,03</w:t>
            </w:r>
          </w:p>
        </w:tc>
        <w:tc>
          <w:tcPr>
            <w:tcW w:w="863" w:type="pct"/>
          </w:tcPr>
          <w:p w14:paraId="7B589154" w14:textId="77777777" w:rsidR="00374FBC" w:rsidRPr="00A72921" w:rsidRDefault="00374FBC" w:rsidP="0093139E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2,06</w:t>
            </w:r>
          </w:p>
        </w:tc>
      </w:tr>
      <w:tr w:rsidR="00374FBC" w:rsidRPr="00014B6D" w14:paraId="6A715804" w14:textId="77777777" w:rsidTr="0093139E">
        <w:trPr>
          <w:trHeight w:val="171"/>
        </w:trPr>
        <w:tc>
          <w:tcPr>
            <w:tcW w:w="587" w:type="pct"/>
            <w:vMerge/>
            <w:vAlign w:val="center"/>
          </w:tcPr>
          <w:p w14:paraId="27A85A1D" w14:textId="77777777" w:rsidR="00374FBC" w:rsidRPr="00014B6D" w:rsidRDefault="00374FBC" w:rsidP="0093139E">
            <w:pPr>
              <w:rPr>
                <w:sz w:val="16"/>
                <w:szCs w:val="16"/>
              </w:rPr>
            </w:pPr>
          </w:p>
        </w:tc>
        <w:tc>
          <w:tcPr>
            <w:tcW w:w="1651" w:type="pct"/>
          </w:tcPr>
          <w:p w14:paraId="0095D205" w14:textId="77777777" w:rsidR="00374FBC" w:rsidRPr="00014B6D" w:rsidRDefault="00374FBC" w:rsidP="0093139E">
            <w:pPr>
              <w:jc w:val="left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Финансирование (в долл. США)</w:t>
            </w:r>
          </w:p>
        </w:tc>
        <w:tc>
          <w:tcPr>
            <w:tcW w:w="633" w:type="pct"/>
          </w:tcPr>
          <w:p w14:paraId="0EA6C83C" w14:textId="77777777" w:rsidR="00374FBC" w:rsidRPr="00B94640" w:rsidRDefault="00374FBC" w:rsidP="0093139E">
            <w:pPr>
              <w:wordWrap w:val="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199 020*</w:t>
            </w:r>
          </w:p>
        </w:tc>
        <w:tc>
          <w:tcPr>
            <w:tcW w:w="633" w:type="pct"/>
          </w:tcPr>
          <w:p w14:paraId="2F5C650A" w14:textId="77777777" w:rsidR="00374FBC" w:rsidRPr="00014B6D" w:rsidRDefault="00374FBC" w:rsidP="0093139E">
            <w:pPr>
              <w:jc w:val="right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0</w:t>
            </w:r>
          </w:p>
        </w:tc>
        <w:tc>
          <w:tcPr>
            <w:tcW w:w="633" w:type="pct"/>
          </w:tcPr>
          <w:p w14:paraId="069CFB4D" w14:textId="77777777" w:rsidR="00374FBC" w:rsidRPr="00B94640" w:rsidRDefault="00374FBC" w:rsidP="0093139E">
            <w:pPr>
              <w:wordWrap w:val="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160 500</w:t>
            </w:r>
          </w:p>
        </w:tc>
        <w:tc>
          <w:tcPr>
            <w:tcW w:w="863" w:type="pct"/>
          </w:tcPr>
          <w:p w14:paraId="4F617FD1" w14:textId="77777777" w:rsidR="00374FBC" w:rsidRPr="00B94640" w:rsidRDefault="00374FBC" w:rsidP="0093139E">
            <w:pPr>
              <w:wordWrap w:val="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359 520*</w:t>
            </w:r>
          </w:p>
        </w:tc>
      </w:tr>
    </w:tbl>
    <w:p w14:paraId="607037BA" w14:textId="77777777" w:rsidR="0074641B" w:rsidRPr="0074641B" w:rsidRDefault="0074641B" w:rsidP="0074641B">
      <w:pPr>
        <w:ind w:leftChars="-515" w:left="-1133" w:right="-988" w:firstLine="1"/>
        <w:rPr>
          <w:sz w:val="16"/>
          <w:szCs w:val="16"/>
        </w:rPr>
      </w:pPr>
      <w:r w:rsidRPr="0074641B">
        <w:rPr>
          <w:sz w:val="16"/>
          <w:szCs w:val="16"/>
        </w:rPr>
        <w:t xml:space="preserve">* </w:t>
      </w:r>
      <w:r w:rsidRPr="0074641B">
        <w:rPr>
          <w:sz w:val="16"/>
          <w:szCs w:val="21"/>
        </w:rPr>
        <w:t>В том числе 94 920 долл. США для ЮНЕП и 38 520 долл. США для ЮНИДО на дополнительные мероприятия по поддержанию энергоэффективности (решение 89/6</w:t>
      </w:r>
      <w:r w:rsidRPr="0074641B">
        <w:rPr>
          <w:sz w:val="16"/>
          <w:szCs w:val="16"/>
        </w:rPr>
        <w:t>).</w:t>
      </w:r>
    </w:p>
    <w:p w14:paraId="5B279E32" w14:textId="77777777" w:rsidR="00374FBC" w:rsidRPr="0074641B" w:rsidRDefault="00374FBC" w:rsidP="00374FBC">
      <w:pPr>
        <w:rPr>
          <w:sz w:val="16"/>
          <w:szCs w:val="16"/>
        </w:rPr>
      </w:pPr>
    </w:p>
    <w:tbl>
      <w:tblPr>
        <w:tblW w:w="61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665"/>
        <w:gridCol w:w="889"/>
        <w:gridCol w:w="1852"/>
        <w:gridCol w:w="988"/>
        <w:gridCol w:w="811"/>
        <w:gridCol w:w="900"/>
        <w:gridCol w:w="900"/>
        <w:gridCol w:w="719"/>
        <w:gridCol w:w="811"/>
        <w:gridCol w:w="900"/>
        <w:gridCol w:w="1080"/>
      </w:tblGrid>
      <w:tr w:rsidR="00374FBC" w:rsidRPr="00014B6D" w14:paraId="5E02AC43" w14:textId="77777777" w:rsidTr="0093139E">
        <w:trPr>
          <w:trHeight w:val="248"/>
          <w:jc w:val="center"/>
        </w:trPr>
        <w:tc>
          <w:tcPr>
            <w:tcW w:w="1913" w:type="pct"/>
            <w:gridSpan w:val="3"/>
            <w:vAlign w:val="center"/>
          </w:tcPr>
          <w:p w14:paraId="19ECCB6B" w14:textId="77777777" w:rsidR="00374FBC" w:rsidRPr="00014B6D" w:rsidRDefault="00374FBC" w:rsidP="0093139E">
            <w:pPr>
              <w:spacing w:after="60"/>
              <w:jc w:val="left"/>
              <w:rPr>
                <w:b/>
                <w:sz w:val="16"/>
                <w:szCs w:val="16"/>
              </w:rPr>
            </w:pPr>
            <w:r w:rsidRPr="0074641B">
              <w:rPr>
                <w:b/>
                <w:sz w:val="16"/>
                <w:szCs w:val="16"/>
              </w:rPr>
              <w:t xml:space="preserve"> </w:t>
            </w:r>
            <w:r w:rsidRPr="00014B6D">
              <w:rPr>
                <w:b/>
                <w:sz w:val="16"/>
                <w:szCs w:val="16"/>
              </w:rPr>
              <w:t>VI) ДАННЫЕ ПО ПРОЕКТУ</w:t>
            </w:r>
          </w:p>
        </w:tc>
        <w:tc>
          <w:tcPr>
            <w:tcW w:w="429" w:type="pct"/>
          </w:tcPr>
          <w:p w14:paraId="2C4486E3" w14:textId="77777777" w:rsidR="00374FBC" w:rsidRPr="00C114BE" w:rsidRDefault="00374FBC" w:rsidP="0093139E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C114BE">
              <w:rPr>
                <w:b/>
                <w:sz w:val="16"/>
                <w:szCs w:val="16"/>
              </w:rPr>
              <w:t>2020</w:t>
            </w:r>
          </w:p>
        </w:tc>
        <w:tc>
          <w:tcPr>
            <w:tcW w:w="352" w:type="pct"/>
          </w:tcPr>
          <w:p w14:paraId="5BF78316" w14:textId="77777777" w:rsidR="00374FBC" w:rsidRPr="00C114BE" w:rsidRDefault="00374FBC" w:rsidP="0093139E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C114BE">
              <w:rPr>
                <w:b/>
                <w:sz w:val="16"/>
                <w:szCs w:val="16"/>
              </w:rPr>
              <w:t>2021-2024</w:t>
            </w:r>
          </w:p>
        </w:tc>
        <w:tc>
          <w:tcPr>
            <w:tcW w:w="391" w:type="pct"/>
          </w:tcPr>
          <w:p w14:paraId="416CCDEA" w14:textId="77777777" w:rsidR="00374FBC" w:rsidRPr="00C114BE" w:rsidRDefault="00374FBC" w:rsidP="0093139E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C114BE">
              <w:rPr>
                <w:b/>
                <w:sz w:val="16"/>
                <w:szCs w:val="16"/>
              </w:rPr>
              <w:t>2025*</w:t>
            </w:r>
          </w:p>
        </w:tc>
        <w:tc>
          <w:tcPr>
            <w:tcW w:w="391" w:type="pct"/>
          </w:tcPr>
          <w:p w14:paraId="06246B91" w14:textId="77777777" w:rsidR="00374FBC" w:rsidRPr="00C114BE" w:rsidRDefault="00374FBC" w:rsidP="0093139E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C114BE">
              <w:rPr>
                <w:b/>
                <w:sz w:val="16"/>
                <w:szCs w:val="16"/>
              </w:rPr>
              <w:t>2026</w:t>
            </w:r>
          </w:p>
        </w:tc>
        <w:tc>
          <w:tcPr>
            <w:tcW w:w="312" w:type="pct"/>
          </w:tcPr>
          <w:p w14:paraId="3E3F602F" w14:textId="77777777" w:rsidR="00374FBC" w:rsidRPr="00C114BE" w:rsidRDefault="00374FBC" w:rsidP="0093139E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C114BE">
              <w:rPr>
                <w:b/>
                <w:sz w:val="16"/>
                <w:szCs w:val="16"/>
              </w:rPr>
              <w:t>2027</w:t>
            </w:r>
          </w:p>
        </w:tc>
        <w:tc>
          <w:tcPr>
            <w:tcW w:w="352" w:type="pct"/>
          </w:tcPr>
          <w:p w14:paraId="2059C1FE" w14:textId="77777777" w:rsidR="00374FBC" w:rsidRPr="00C114BE" w:rsidRDefault="00374FBC" w:rsidP="0093139E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C114BE">
              <w:rPr>
                <w:b/>
                <w:sz w:val="16"/>
                <w:szCs w:val="16"/>
              </w:rPr>
              <w:t>2028-2029</w:t>
            </w:r>
          </w:p>
        </w:tc>
        <w:tc>
          <w:tcPr>
            <w:tcW w:w="391" w:type="pct"/>
          </w:tcPr>
          <w:p w14:paraId="2E73FBBA" w14:textId="77777777" w:rsidR="00374FBC" w:rsidRPr="00C114BE" w:rsidRDefault="00374FBC" w:rsidP="0093139E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C114BE">
              <w:rPr>
                <w:b/>
                <w:sz w:val="16"/>
                <w:szCs w:val="16"/>
              </w:rPr>
              <w:t>2030</w:t>
            </w:r>
          </w:p>
        </w:tc>
        <w:tc>
          <w:tcPr>
            <w:tcW w:w="469" w:type="pct"/>
            <w:vAlign w:val="center"/>
          </w:tcPr>
          <w:p w14:paraId="328CC8DE" w14:textId="77777777" w:rsidR="00374FBC" w:rsidRPr="00014B6D" w:rsidRDefault="00374FBC" w:rsidP="0093139E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014B6D">
              <w:rPr>
                <w:b/>
                <w:sz w:val="16"/>
                <w:szCs w:val="16"/>
              </w:rPr>
              <w:t xml:space="preserve">Итого </w:t>
            </w:r>
          </w:p>
        </w:tc>
      </w:tr>
      <w:tr w:rsidR="00374FBC" w:rsidRPr="00014B6D" w14:paraId="2B33AAF5" w14:textId="77777777" w:rsidTr="0093139E">
        <w:trPr>
          <w:trHeight w:val="248"/>
          <w:jc w:val="center"/>
        </w:trPr>
        <w:tc>
          <w:tcPr>
            <w:tcW w:w="1913" w:type="pct"/>
            <w:gridSpan w:val="3"/>
            <w:vAlign w:val="center"/>
          </w:tcPr>
          <w:p w14:paraId="27976859" w14:textId="77777777" w:rsidR="00374FBC" w:rsidRPr="00014B6D" w:rsidRDefault="00374FBC" w:rsidP="0093139E">
            <w:pPr>
              <w:spacing w:after="60"/>
              <w:ind w:right="-54"/>
              <w:jc w:val="left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Предельные уровни потребления, предусмотренные Монреальским протоколом (в тоннах ОРС)</w:t>
            </w:r>
          </w:p>
        </w:tc>
        <w:tc>
          <w:tcPr>
            <w:tcW w:w="429" w:type="pct"/>
          </w:tcPr>
          <w:p w14:paraId="768AE849" w14:textId="77777777" w:rsidR="00374FBC" w:rsidRPr="00A72921" w:rsidRDefault="00374FBC" w:rsidP="0093139E">
            <w:pPr>
              <w:spacing w:after="60"/>
              <w:ind w:left="-101"/>
              <w:jc w:val="right"/>
              <w:rPr>
                <w:sz w:val="16"/>
                <w:szCs w:val="16"/>
                <w:lang w:val="en-US"/>
              </w:rPr>
            </w:pPr>
            <w:r w:rsidRPr="00DC54B4">
              <w:rPr>
                <w:sz w:val="16"/>
                <w:szCs w:val="16"/>
                <w:lang w:val="en-US"/>
              </w:rPr>
              <w:t>7,15</w:t>
            </w:r>
          </w:p>
        </w:tc>
        <w:tc>
          <w:tcPr>
            <w:tcW w:w="352" w:type="pct"/>
          </w:tcPr>
          <w:p w14:paraId="49FE1D13" w14:textId="77777777" w:rsidR="00374FBC" w:rsidRPr="00014B6D" w:rsidRDefault="00374FBC" w:rsidP="0093139E">
            <w:pPr>
              <w:spacing w:after="60"/>
              <w:ind w:left="-40"/>
              <w:jc w:val="right"/>
              <w:rPr>
                <w:sz w:val="16"/>
                <w:szCs w:val="16"/>
              </w:rPr>
            </w:pPr>
            <w:r w:rsidRPr="00DC54B4">
              <w:rPr>
                <w:sz w:val="16"/>
                <w:szCs w:val="16"/>
                <w:lang w:val="en-US"/>
              </w:rPr>
              <w:t>7,15</w:t>
            </w:r>
          </w:p>
        </w:tc>
        <w:tc>
          <w:tcPr>
            <w:tcW w:w="391" w:type="pct"/>
          </w:tcPr>
          <w:p w14:paraId="34AE329A" w14:textId="77777777" w:rsidR="00374FBC" w:rsidRPr="00A72921" w:rsidRDefault="00374FBC" w:rsidP="0093139E">
            <w:pPr>
              <w:spacing w:after="60"/>
              <w:ind w:left="-183"/>
              <w:jc w:val="right"/>
              <w:rPr>
                <w:sz w:val="16"/>
                <w:szCs w:val="16"/>
                <w:lang w:val="en-US"/>
              </w:rPr>
            </w:pPr>
            <w:r w:rsidRPr="00995ED5">
              <w:rPr>
                <w:sz w:val="16"/>
                <w:szCs w:val="16"/>
                <w:lang w:val="en-US"/>
              </w:rPr>
              <w:t>3,58</w:t>
            </w:r>
          </w:p>
        </w:tc>
        <w:tc>
          <w:tcPr>
            <w:tcW w:w="391" w:type="pct"/>
          </w:tcPr>
          <w:p w14:paraId="19D8097A" w14:textId="77777777" w:rsidR="00374FBC" w:rsidRPr="00014B6D" w:rsidRDefault="00374FBC" w:rsidP="0093139E">
            <w:pPr>
              <w:spacing w:after="60"/>
              <w:jc w:val="right"/>
              <w:rPr>
                <w:bCs/>
                <w:sz w:val="16"/>
                <w:szCs w:val="16"/>
              </w:rPr>
            </w:pPr>
            <w:r w:rsidRPr="00995ED5">
              <w:rPr>
                <w:sz w:val="16"/>
                <w:szCs w:val="16"/>
                <w:lang w:val="en-US"/>
              </w:rPr>
              <w:t>3,58</w:t>
            </w:r>
          </w:p>
        </w:tc>
        <w:tc>
          <w:tcPr>
            <w:tcW w:w="312" w:type="pct"/>
          </w:tcPr>
          <w:p w14:paraId="0FF04465" w14:textId="77777777" w:rsidR="00374FBC" w:rsidRPr="00014B6D" w:rsidRDefault="00374FBC" w:rsidP="0093139E">
            <w:pPr>
              <w:ind w:left="-114"/>
              <w:jc w:val="right"/>
              <w:rPr>
                <w:bCs/>
                <w:color w:val="000000"/>
                <w:sz w:val="16"/>
                <w:szCs w:val="16"/>
              </w:rPr>
            </w:pPr>
            <w:r w:rsidRPr="00995ED5">
              <w:rPr>
                <w:sz w:val="16"/>
                <w:szCs w:val="16"/>
                <w:lang w:val="en-US"/>
              </w:rPr>
              <w:t>3,58</w:t>
            </w:r>
          </w:p>
        </w:tc>
        <w:tc>
          <w:tcPr>
            <w:tcW w:w="352" w:type="pct"/>
          </w:tcPr>
          <w:p w14:paraId="0F7C9D94" w14:textId="77777777" w:rsidR="00374FBC" w:rsidRPr="00B94640" w:rsidRDefault="00374FBC" w:rsidP="0093139E">
            <w:pPr>
              <w:jc w:val="right"/>
              <w:rPr>
                <w:bCs/>
                <w:color w:val="000000"/>
                <w:sz w:val="16"/>
                <w:szCs w:val="16"/>
                <w:lang w:val="en-US"/>
              </w:rPr>
            </w:pPr>
            <w:r w:rsidRPr="00995ED5">
              <w:rPr>
                <w:sz w:val="16"/>
                <w:szCs w:val="16"/>
                <w:lang w:val="en-US"/>
              </w:rPr>
              <w:t>3,58</w:t>
            </w:r>
          </w:p>
        </w:tc>
        <w:tc>
          <w:tcPr>
            <w:tcW w:w="391" w:type="pct"/>
          </w:tcPr>
          <w:p w14:paraId="3AB5E3CC" w14:textId="77777777" w:rsidR="00374FBC" w:rsidRPr="00A72921" w:rsidRDefault="00374FBC" w:rsidP="0093139E">
            <w:pPr>
              <w:ind w:left="-45"/>
              <w:jc w:val="right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469" w:type="pct"/>
          </w:tcPr>
          <w:p w14:paraId="6EF0E951" w14:textId="77777777" w:rsidR="00374FBC" w:rsidRPr="00014B6D" w:rsidRDefault="00374FBC" w:rsidP="0093139E">
            <w:pPr>
              <w:spacing w:after="60"/>
              <w:jc w:val="right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н/п</w:t>
            </w:r>
          </w:p>
        </w:tc>
      </w:tr>
      <w:tr w:rsidR="00374FBC" w:rsidRPr="00014B6D" w14:paraId="79F85D48" w14:textId="77777777" w:rsidTr="0093139E">
        <w:trPr>
          <w:trHeight w:val="444"/>
          <w:jc w:val="center"/>
        </w:trPr>
        <w:tc>
          <w:tcPr>
            <w:tcW w:w="1913" w:type="pct"/>
            <w:gridSpan w:val="3"/>
            <w:vAlign w:val="center"/>
          </w:tcPr>
          <w:p w14:paraId="78324D72" w14:textId="77777777" w:rsidR="00374FBC" w:rsidRPr="00014B6D" w:rsidRDefault="00374FBC" w:rsidP="0093139E">
            <w:pPr>
              <w:spacing w:after="60"/>
              <w:jc w:val="left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Максимально допустимое потребление (в тоннах ОРС)</w:t>
            </w:r>
          </w:p>
        </w:tc>
        <w:tc>
          <w:tcPr>
            <w:tcW w:w="429" w:type="pct"/>
          </w:tcPr>
          <w:p w14:paraId="3CD20374" w14:textId="77777777" w:rsidR="00374FBC" w:rsidRPr="00014B6D" w:rsidRDefault="00374FBC" w:rsidP="0093139E">
            <w:pPr>
              <w:spacing w:after="60"/>
              <w:jc w:val="right"/>
              <w:rPr>
                <w:sz w:val="16"/>
                <w:szCs w:val="16"/>
              </w:rPr>
            </w:pPr>
            <w:r w:rsidRPr="00DC54B4">
              <w:rPr>
                <w:sz w:val="16"/>
                <w:szCs w:val="16"/>
                <w:lang w:val="en-US"/>
              </w:rPr>
              <w:t>7,15</w:t>
            </w:r>
          </w:p>
        </w:tc>
        <w:tc>
          <w:tcPr>
            <w:tcW w:w="352" w:type="pct"/>
          </w:tcPr>
          <w:p w14:paraId="5FDB4857" w14:textId="77777777" w:rsidR="00374FBC" w:rsidRPr="00014B6D" w:rsidRDefault="00374FBC" w:rsidP="0093139E">
            <w:pPr>
              <w:spacing w:after="60"/>
              <w:jc w:val="right"/>
              <w:rPr>
                <w:sz w:val="16"/>
                <w:szCs w:val="16"/>
              </w:rPr>
            </w:pPr>
            <w:r w:rsidRPr="00DC54B4">
              <w:rPr>
                <w:sz w:val="16"/>
                <w:szCs w:val="16"/>
                <w:lang w:val="en-US"/>
              </w:rPr>
              <w:t>7,15</w:t>
            </w:r>
          </w:p>
        </w:tc>
        <w:tc>
          <w:tcPr>
            <w:tcW w:w="391" w:type="pct"/>
          </w:tcPr>
          <w:p w14:paraId="7A730B37" w14:textId="77777777" w:rsidR="00374FBC" w:rsidRPr="00B94640" w:rsidRDefault="00374FBC" w:rsidP="0093139E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995ED5">
              <w:rPr>
                <w:sz w:val="16"/>
                <w:szCs w:val="16"/>
                <w:lang w:val="en-US"/>
              </w:rPr>
              <w:t>3,58</w:t>
            </w:r>
          </w:p>
        </w:tc>
        <w:tc>
          <w:tcPr>
            <w:tcW w:w="391" w:type="pct"/>
          </w:tcPr>
          <w:p w14:paraId="2A82467A" w14:textId="77777777" w:rsidR="00374FBC" w:rsidRPr="00014B6D" w:rsidRDefault="00374FBC" w:rsidP="0093139E">
            <w:pPr>
              <w:spacing w:after="60"/>
              <w:jc w:val="right"/>
              <w:rPr>
                <w:bCs/>
                <w:sz w:val="16"/>
                <w:szCs w:val="16"/>
              </w:rPr>
            </w:pPr>
            <w:r w:rsidRPr="00995ED5">
              <w:rPr>
                <w:sz w:val="16"/>
                <w:szCs w:val="16"/>
                <w:lang w:val="en-US"/>
              </w:rPr>
              <w:t>3,58</w:t>
            </w:r>
          </w:p>
        </w:tc>
        <w:tc>
          <w:tcPr>
            <w:tcW w:w="312" w:type="pct"/>
          </w:tcPr>
          <w:p w14:paraId="62D675C8" w14:textId="77777777" w:rsidR="00374FBC" w:rsidRPr="00014B6D" w:rsidRDefault="00374FBC" w:rsidP="0093139E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995ED5">
              <w:rPr>
                <w:sz w:val="16"/>
                <w:szCs w:val="16"/>
                <w:lang w:val="en-US"/>
              </w:rPr>
              <w:t>3,58</w:t>
            </w:r>
          </w:p>
        </w:tc>
        <w:tc>
          <w:tcPr>
            <w:tcW w:w="352" w:type="pct"/>
          </w:tcPr>
          <w:p w14:paraId="58717417" w14:textId="77777777" w:rsidR="00374FBC" w:rsidRPr="00014B6D" w:rsidRDefault="00374FBC" w:rsidP="0093139E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995ED5">
              <w:rPr>
                <w:sz w:val="16"/>
                <w:szCs w:val="16"/>
                <w:lang w:val="en-US"/>
              </w:rPr>
              <w:t>3,58</w:t>
            </w:r>
          </w:p>
        </w:tc>
        <w:tc>
          <w:tcPr>
            <w:tcW w:w="391" w:type="pct"/>
          </w:tcPr>
          <w:p w14:paraId="137F688E" w14:textId="77777777" w:rsidR="00374FBC" w:rsidRPr="00A72921" w:rsidRDefault="00374FBC" w:rsidP="0093139E">
            <w:pPr>
              <w:jc w:val="right"/>
              <w:rPr>
                <w:bCs/>
                <w:color w:val="000000"/>
                <w:sz w:val="16"/>
                <w:szCs w:val="16"/>
                <w:lang w:val="en-US" w:eastAsia="zh-CN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469" w:type="pct"/>
          </w:tcPr>
          <w:p w14:paraId="19DACD08" w14:textId="77777777" w:rsidR="00374FBC" w:rsidRPr="00014B6D" w:rsidRDefault="00374FBC" w:rsidP="0093139E">
            <w:pPr>
              <w:spacing w:after="60"/>
              <w:jc w:val="right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н/п</w:t>
            </w:r>
          </w:p>
        </w:tc>
      </w:tr>
      <w:tr w:rsidR="00374FBC" w:rsidRPr="00014B6D" w14:paraId="30B79D03" w14:textId="77777777" w:rsidTr="0093139E">
        <w:trPr>
          <w:trHeight w:val="261"/>
          <w:jc w:val="center"/>
        </w:trPr>
        <w:tc>
          <w:tcPr>
            <w:tcW w:w="723" w:type="pct"/>
            <w:vMerge w:val="restart"/>
            <w:vAlign w:val="center"/>
          </w:tcPr>
          <w:p w14:paraId="481F87E5" w14:textId="77777777" w:rsidR="00374FBC" w:rsidRPr="00B94640" w:rsidRDefault="00374FBC" w:rsidP="0093139E">
            <w:pPr>
              <w:spacing w:after="60"/>
              <w:jc w:val="left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Финансирование, согласованное в принципе (в долл. США)</w:t>
            </w:r>
          </w:p>
        </w:tc>
        <w:tc>
          <w:tcPr>
            <w:tcW w:w="386" w:type="pct"/>
            <w:vMerge w:val="restart"/>
            <w:vAlign w:val="center"/>
          </w:tcPr>
          <w:p w14:paraId="7CAD35E1" w14:textId="77777777" w:rsidR="00374FBC" w:rsidRPr="00014B6D" w:rsidRDefault="00374FBC" w:rsidP="0093139E">
            <w:pPr>
              <w:spacing w:after="60"/>
              <w:jc w:val="left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ЮНЕП</w:t>
            </w:r>
          </w:p>
        </w:tc>
        <w:tc>
          <w:tcPr>
            <w:tcW w:w="804" w:type="pct"/>
            <w:vAlign w:val="center"/>
          </w:tcPr>
          <w:p w14:paraId="1BF8E2D7" w14:textId="77777777" w:rsidR="00374FBC" w:rsidRPr="00014B6D" w:rsidRDefault="00374FBC" w:rsidP="0093139E">
            <w:pPr>
              <w:jc w:val="left"/>
              <w:rPr>
                <w:color w:val="000000"/>
                <w:sz w:val="16"/>
                <w:szCs w:val="16"/>
              </w:rPr>
            </w:pPr>
            <w:r w:rsidRPr="00014B6D">
              <w:rPr>
                <w:color w:val="000000"/>
                <w:sz w:val="16"/>
                <w:szCs w:val="16"/>
              </w:rPr>
              <w:t>Расходы по проекту</w:t>
            </w:r>
          </w:p>
        </w:tc>
        <w:tc>
          <w:tcPr>
            <w:tcW w:w="429" w:type="pct"/>
          </w:tcPr>
          <w:p w14:paraId="36230D60" w14:textId="77777777" w:rsidR="00374FBC" w:rsidRPr="00014B6D" w:rsidRDefault="00374FBC" w:rsidP="0093139E">
            <w:pPr>
              <w:wordWrap w:val="0"/>
              <w:spacing w:after="60"/>
              <w:ind w:left="-59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150 000</w:t>
            </w:r>
          </w:p>
        </w:tc>
        <w:tc>
          <w:tcPr>
            <w:tcW w:w="352" w:type="pct"/>
          </w:tcPr>
          <w:p w14:paraId="79C4E959" w14:textId="77777777" w:rsidR="00374FBC" w:rsidRPr="00014B6D" w:rsidRDefault="00374FBC" w:rsidP="0093139E">
            <w:pPr>
              <w:spacing w:after="60"/>
              <w:jc w:val="right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0</w:t>
            </w:r>
          </w:p>
        </w:tc>
        <w:tc>
          <w:tcPr>
            <w:tcW w:w="391" w:type="pct"/>
          </w:tcPr>
          <w:p w14:paraId="1238F47F" w14:textId="77777777" w:rsidR="00374FBC" w:rsidRPr="00A72921" w:rsidRDefault="00374FBC" w:rsidP="0093139E">
            <w:pPr>
              <w:wordWrap w:val="0"/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312 500</w:t>
            </w:r>
          </w:p>
        </w:tc>
        <w:tc>
          <w:tcPr>
            <w:tcW w:w="391" w:type="pct"/>
          </w:tcPr>
          <w:p w14:paraId="2E0854AD" w14:textId="77777777" w:rsidR="00374FBC" w:rsidRPr="00014B6D" w:rsidRDefault="00374FBC" w:rsidP="0093139E">
            <w:pPr>
              <w:ind w:left="-61"/>
              <w:jc w:val="right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312" w:type="pct"/>
          </w:tcPr>
          <w:p w14:paraId="10A52E97" w14:textId="77777777" w:rsidR="00374FBC" w:rsidRPr="00A72921" w:rsidRDefault="00374FBC" w:rsidP="0093139E">
            <w:pPr>
              <w:wordWrap w:val="0"/>
              <w:jc w:val="right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192 500</w:t>
            </w:r>
          </w:p>
        </w:tc>
        <w:tc>
          <w:tcPr>
            <w:tcW w:w="352" w:type="pct"/>
          </w:tcPr>
          <w:p w14:paraId="2BF9241C" w14:textId="77777777" w:rsidR="00374FBC" w:rsidRPr="00B94640" w:rsidRDefault="00374FBC" w:rsidP="0093139E">
            <w:pPr>
              <w:wordWrap w:val="0"/>
              <w:jc w:val="right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391" w:type="pct"/>
          </w:tcPr>
          <w:p w14:paraId="0FEB0411" w14:textId="77777777" w:rsidR="00374FBC" w:rsidRPr="00B94640" w:rsidRDefault="00374FBC" w:rsidP="0093139E">
            <w:pPr>
              <w:wordWrap w:val="0"/>
              <w:jc w:val="right"/>
              <w:rPr>
                <w:bCs/>
                <w:color w:val="000000"/>
                <w:sz w:val="16"/>
                <w:szCs w:val="16"/>
                <w:lang w:val="en-US" w:eastAsia="zh-CN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105 000</w:t>
            </w:r>
          </w:p>
        </w:tc>
        <w:tc>
          <w:tcPr>
            <w:tcW w:w="469" w:type="pct"/>
          </w:tcPr>
          <w:p w14:paraId="4607B500" w14:textId="77777777" w:rsidR="00374FBC" w:rsidRPr="00B94640" w:rsidRDefault="00374FBC" w:rsidP="0093139E">
            <w:pPr>
              <w:wordWrap w:val="0"/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760 000</w:t>
            </w:r>
          </w:p>
        </w:tc>
      </w:tr>
      <w:tr w:rsidR="00374FBC" w:rsidRPr="00014B6D" w14:paraId="1180ADCA" w14:textId="77777777" w:rsidTr="0093139E">
        <w:trPr>
          <w:trHeight w:val="261"/>
          <w:jc w:val="center"/>
        </w:trPr>
        <w:tc>
          <w:tcPr>
            <w:tcW w:w="723" w:type="pct"/>
            <w:vMerge/>
            <w:vAlign w:val="center"/>
          </w:tcPr>
          <w:p w14:paraId="0F0F5808" w14:textId="77777777" w:rsidR="00374FBC" w:rsidRPr="00014B6D" w:rsidRDefault="00374FBC" w:rsidP="0093139E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vMerge/>
            <w:vAlign w:val="center"/>
          </w:tcPr>
          <w:p w14:paraId="5AB0D983" w14:textId="77777777" w:rsidR="00374FBC" w:rsidRPr="00014B6D" w:rsidRDefault="00374FBC" w:rsidP="0093139E">
            <w:pPr>
              <w:rPr>
                <w:sz w:val="16"/>
                <w:szCs w:val="16"/>
              </w:rPr>
            </w:pPr>
          </w:p>
        </w:tc>
        <w:tc>
          <w:tcPr>
            <w:tcW w:w="804" w:type="pct"/>
            <w:vAlign w:val="center"/>
          </w:tcPr>
          <w:p w14:paraId="4D954FAE" w14:textId="77777777" w:rsidR="00374FBC" w:rsidRPr="00014B6D" w:rsidRDefault="00374FBC" w:rsidP="0093139E">
            <w:pPr>
              <w:jc w:val="left"/>
              <w:rPr>
                <w:color w:val="000000"/>
                <w:sz w:val="16"/>
                <w:szCs w:val="16"/>
              </w:rPr>
            </w:pPr>
            <w:r w:rsidRPr="00014B6D">
              <w:rPr>
                <w:color w:val="000000"/>
                <w:sz w:val="16"/>
                <w:szCs w:val="16"/>
              </w:rPr>
              <w:t xml:space="preserve">Эксплуатац. расходы </w:t>
            </w:r>
          </w:p>
        </w:tc>
        <w:tc>
          <w:tcPr>
            <w:tcW w:w="429" w:type="pct"/>
          </w:tcPr>
          <w:p w14:paraId="741E9EEC" w14:textId="77777777" w:rsidR="00374FBC" w:rsidRPr="00A72921" w:rsidRDefault="00374FBC" w:rsidP="0093139E">
            <w:pPr>
              <w:wordWrap w:val="0"/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18 844</w:t>
            </w:r>
          </w:p>
        </w:tc>
        <w:tc>
          <w:tcPr>
            <w:tcW w:w="352" w:type="pct"/>
          </w:tcPr>
          <w:p w14:paraId="55C3C655" w14:textId="77777777" w:rsidR="00374FBC" w:rsidRPr="00014B6D" w:rsidRDefault="00374FBC" w:rsidP="0093139E">
            <w:pPr>
              <w:spacing w:after="60"/>
              <w:jc w:val="right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0</w:t>
            </w:r>
          </w:p>
        </w:tc>
        <w:tc>
          <w:tcPr>
            <w:tcW w:w="391" w:type="pct"/>
          </w:tcPr>
          <w:p w14:paraId="529C9BCC" w14:textId="77777777" w:rsidR="00374FBC" w:rsidRPr="00A72921" w:rsidRDefault="00374FBC" w:rsidP="0093139E">
            <w:pPr>
              <w:wordWrap w:val="0"/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38 297</w:t>
            </w:r>
          </w:p>
        </w:tc>
        <w:tc>
          <w:tcPr>
            <w:tcW w:w="391" w:type="pct"/>
          </w:tcPr>
          <w:p w14:paraId="5D11B0AF" w14:textId="77777777" w:rsidR="00374FBC" w:rsidRPr="00B94640" w:rsidRDefault="00374FBC" w:rsidP="0093139E">
            <w:pPr>
              <w:jc w:val="right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312" w:type="pct"/>
          </w:tcPr>
          <w:p w14:paraId="0AB3FFAC" w14:textId="77777777" w:rsidR="00374FBC" w:rsidRPr="00A72921" w:rsidRDefault="00374FBC" w:rsidP="0093139E">
            <w:pPr>
              <w:wordWrap w:val="0"/>
              <w:jc w:val="right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23 591</w:t>
            </w:r>
          </w:p>
        </w:tc>
        <w:tc>
          <w:tcPr>
            <w:tcW w:w="352" w:type="pct"/>
          </w:tcPr>
          <w:p w14:paraId="366411A6" w14:textId="77777777" w:rsidR="00374FBC" w:rsidRPr="00B94640" w:rsidRDefault="00374FBC" w:rsidP="0093139E">
            <w:pPr>
              <w:wordWrap w:val="0"/>
              <w:jc w:val="right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391" w:type="pct"/>
          </w:tcPr>
          <w:p w14:paraId="3805CE91" w14:textId="77777777" w:rsidR="00374FBC" w:rsidRPr="00B94640" w:rsidRDefault="00374FBC" w:rsidP="0093139E">
            <w:pPr>
              <w:wordWrap w:val="0"/>
              <w:jc w:val="right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12 868</w:t>
            </w:r>
          </w:p>
        </w:tc>
        <w:tc>
          <w:tcPr>
            <w:tcW w:w="469" w:type="pct"/>
          </w:tcPr>
          <w:p w14:paraId="51D27288" w14:textId="77777777" w:rsidR="00374FBC" w:rsidRPr="00B94640" w:rsidRDefault="00374FBC" w:rsidP="0093139E">
            <w:pPr>
              <w:wordWrap w:val="0"/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93 600</w:t>
            </w:r>
          </w:p>
        </w:tc>
      </w:tr>
      <w:tr w:rsidR="00374FBC" w:rsidRPr="00014B6D" w14:paraId="06D2596C" w14:textId="77777777" w:rsidTr="0093139E">
        <w:trPr>
          <w:trHeight w:val="261"/>
          <w:jc w:val="center"/>
        </w:trPr>
        <w:tc>
          <w:tcPr>
            <w:tcW w:w="723" w:type="pct"/>
            <w:vMerge/>
            <w:vAlign w:val="center"/>
          </w:tcPr>
          <w:p w14:paraId="1097E4D2" w14:textId="77777777" w:rsidR="00374FBC" w:rsidRPr="00014B6D" w:rsidRDefault="00374FBC" w:rsidP="0093139E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vMerge w:val="restart"/>
            <w:vAlign w:val="center"/>
          </w:tcPr>
          <w:p w14:paraId="2E31F5E0" w14:textId="77777777" w:rsidR="00374FBC" w:rsidRPr="00A72921" w:rsidRDefault="00374FBC" w:rsidP="0093139E">
            <w:pPr>
              <w:spacing w:after="60"/>
              <w:jc w:val="left"/>
              <w:rPr>
                <w:sz w:val="16"/>
                <w:szCs w:val="16"/>
                <w:lang w:val="en-US" w:eastAsia="zh-CN"/>
              </w:rPr>
            </w:pPr>
            <w:r>
              <w:rPr>
                <w:sz w:val="16"/>
                <w:szCs w:val="16"/>
                <w:lang w:eastAsia="zh-CN"/>
              </w:rPr>
              <w:t>ЮНИДО</w:t>
            </w:r>
          </w:p>
        </w:tc>
        <w:tc>
          <w:tcPr>
            <w:tcW w:w="804" w:type="pct"/>
            <w:vAlign w:val="center"/>
          </w:tcPr>
          <w:p w14:paraId="4DB264F2" w14:textId="77777777" w:rsidR="00374FBC" w:rsidRPr="00014B6D" w:rsidRDefault="00374FBC" w:rsidP="0093139E">
            <w:pPr>
              <w:jc w:val="left"/>
              <w:rPr>
                <w:color w:val="000000"/>
                <w:sz w:val="16"/>
                <w:szCs w:val="16"/>
              </w:rPr>
            </w:pPr>
            <w:r w:rsidRPr="00014B6D">
              <w:rPr>
                <w:color w:val="000000"/>
                <w:sz w:val="16"/>
                <w:szCs w:val="16"/>
              </w:rPr>
              <w:t>Расходы по проекту</w:t>
            </w:r>
          </w:p>
        </w:tc>
        <w:tc>
          <w:tcPr>
            <w:tcW w:w="429" w:type="pct"/>
          </w:tcPr>
          <w:p w14:paraId="4FD77832" w14:textId="77777777" w:rsidR="00374FBC" w:rsidRPr="00014B6D" w:rsidRDefault="00374FBC" w:rsidP="0093139E">
            <w:pPr>
              <w:wordWrap w:val="0"/>
              <w:spacing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100 000</w:t>
            </w:r>
          </w:p>
        </w:tc>
        <w:tc>
          <w:tcPr>
            <w:tcW w:w="352" w:type="pct"/>
          </w:tcPr>
          <w:p w14:paraId="182AFFAA" w14:textId="77777777" w:rsidR="00374FBC" w:rsidRPr="00014B6D" w:rsidRDefault="00374FBC" w:rsidP="0093139E">
            <w:pPr>
              <w:spacing w:after="60"/>
              <w:jc w:val="right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0</w:t>
            </w:r>
          </w:p>
        </w:tc>
        <w:tc>
          <w:tcPr>
            <w:tcW w:w="391" w:type="pct"/>
          </w:tcPr>
          <w:p w14:paraId="449EED02" w14:textId="77777777" w:rsidR="00374FBC" w:rsidRPr="00A72921" w:rsidRDefault="00374FBC" w:rsidP="0093139E">
            <w:pPr>
              <w:wordWrap w:val="0"/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150 000</w:t>
            </w:r>
          </w:p>
        </w:tc>
        <w:tc>
          <w:tcPr>
            <w:tcW w:w="391" w:type="pct"/>
          </w:tcPr>
          <w:p w14:paraId="1FF72DCF" w14:textId="77777777" w:rsidR="00374FBC" w:rsidRPr="00B94640" w:rsidRDefault="00374FBC" w:rsidP="0093139E">
            <w:pPr>
              <w:wordWrap w:val="0"/>
              <w:spacing w:after="60"/>
              <w:jc w:val="right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312" w:type="pct"/>
          </w:tcPr>
          <w:p w14:paraId="68A52DFF" w14:textId="77777777" w:rsidR="00374FBC" w:rsidRPr="00A72921" w:rsidRDefault="00374FBC" w:rsidP="0093139E">
            <w:pPr>
              <w:wordWrap w:val="0"/>
              <w:spacing w:after="60"/>
              <w:jc w:val="right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150 000</w:t>
            </w:r>
          </w:p>
        </w:tc>
        <w:tc>
          <w:tcPr>
            <w:tcW w:w="352" w:type="pct"/>
          </w:tcPr>
          <w:p w14:paraId="23E27AA3" w14:textId="77777777" w:rsidR="00374FBC" w:rsidRPr="00B94640" w:rsidRDefault="00374FBC" w:rsidP="0093139E">
            <w:pPr>
              <w:wordWrap w:val="0"/>
              <w:spacing w:after="60"/>
              <w:jc w:val="right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391" w:type="pct"/>
          </w:tcPr>
          <w:p w14:paraId="42878160" w14:textId="77777777" w:rsidR="00374FBC" w:rsidRPr="00A72921" w:rsidRDefault="00374FBC" w:rsidP="0093139E">
            <w:pPr>
              <w:spacing w:after="60"/>
              <w:jc w:val="right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469" w:type="pct"/>
          </w:tcPr>
          <w:p w14:paraId="637B289F" w14:textId="77777777" w:rsidR="00374FBC" w:rsidRPr="00B94640" w:rsidRDefault="00374FBC" w:rsidP="0093139E">
            <w:pPr>
              <w:wordWrap w:val="0"/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400 000</w:t>
            </w:r>
          </w:p>
        </w:tc>
      </w:tr>
      <w:tr w:rsidR="00374FBC" w:rsidRPr="00014B6D" w14:paraId="28CB0C85" w14:textId="77777777" w:rsidTr="0093139E">
        <w:trPr>
          <w:trHeight w:val="192"/>
          <w:jc w:val="center"/>
        </w:trPr>
        <w:tc>
          <w:tcPr>
            <w:tcW w:w="723" w:type="pct"/>
            <w:vMerge/>
            <w:vAlign w:val="center"/>
          </w:tcPr>
          <w:p w14:paraId="4EBD28CC" w14:textId="77777777" w:rsidR="00374FBC" w:rsidRPr="00014B6D" w:rsidRDefault="00374FBC" w:rsidP="0093139E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vMerge/>
            <w:vAlign w:val="center"/>
          </w:tcPr>
          <w:p w14:paraId="49D30C86" w14:textId="77777777" w:rsidR="00374FBC" w:rsidRPr="00014B6D" w:rsidRDefault="00374FBC" w:rsidP="0093139E">
            <w:pPr>
              <w:rPr>
                <w:sz w:val="16"/>
                <w:szCs w:val="16"/>
              </w:rPr>
            </w:pPr>
          </w:p>
        </w:tc>
        <w:tc>
          <w:tcPr>
            <w:tcW w:w="804" w:type="pct"/>
            <w:vAlign w:val="center"/>
          </w:tcPr>
          <w:p w14:paraId="40945888" w14:textId="77777777" w:rsidR="00374FBC" w:rsidRPr="00014B6D" w:rsidRDefault="00374FBC" w:rsidP="0093139E">
            <w:pPr>
              <w:jc w:val="left"/>
              <w:rPr>
                <w:color w:val="000000"/>
                <w:sz w:val="16"/>
                <w:szCs w:val="16"/>
              </w:rPr>
            </w:pPr>
            <w:r w:rsidRPr="00014B6D">
              <w:rPr>
                <w:color w:val="000000"/>
                <w:sz w:val="16"/>
                <w:szCs w:val="16"/>
              </w:rPr>
              <w:t>Эксплуатац. расходы</w:t>
            </w:r>
          </w:p>
        </w:tc>
        <w:tc>
          <w:tcPr>
            <w:tcW w:w="429" w:type="pct"/>
          </w:tcPr>
          <w:p w14:paraId="161529CF" w14:textId="77777777" w:rsidR="00374FBC" w:rsidRPr="00B94640" w:rsidRDefault="00374FBC" w:rsidP="0093139E">
            <w:pPr>
              <w:wordWrap w:val="0"/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7 000</w:t>
            </w:r>
          </w:p>
        </w:tc>
        <w:tc>
          <w:tcPr>
            <w:tcW w:w="352" w:type="pct"/>
          </w:tcPr>
          <w:p w14:paraId="44F199DB" w14:textId="77777777" w:rsidR="00374FBC" w:rsidRPr="00014B6D" w:rsidRDefault="00374FBC" w:rsidP="0093139E">
            <w:pPr>
              <w:spacing w:after="60"/>
              <w:jc w:val="right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0</w:t>
            </w:r>
          </w:p>
        </w:tc>
        <w:tc>
          <w:tcPr>
            <w:tcW w:w="391" w:type="pct"/>
          </w:tcPr>
          <w:p w14:paraId="03A82E1E" w14:textId="77777777" w:rsidR="00374FBC" w:rsidRPr="00A72921" w:rsidRDefault="00374FBC" w:rsidP="0093139E">
            <w:pPr>
              <w:wordWrap w:val="0"/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10 500</w:t>
            </w:r>
          </w:p>
        </w:tc>
        <w:tc>
          <w:tcPr>
            <w:tcW w:w="391" w:type="pct"/>
          </w:tcPr>
          <w:p w14:paraId="65FDFA48" w14:textId="77777777" w:rsidR="00374FBC" w:rsidRPr="00B94640" w:rsidRDefault="00374FBC" w:rsidP="0093139E">
            <w:pPr>
              <w:wordWrap w:val="0"/>
              <w:spacing w:after="60"/>
              <w:jc w:val="right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312" w:type="pct"/>
          </w:tcPr>
          <w:p w14:paraId="5B777DA3" w14:textId="77777777" w:rsidR="00374FBC" w:rsidRPr="00A72921" w:rsidRDefault="00374FBC" w:rsidP="0093139E">
            <w:pPr>
              <w:wordWrap w:val="0"/>
              <w:spacing w:after="60"/>
              <w:jc w:val="right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10 500</w:t>
            </w:r>
          </w:p>
        </w:tc>
        <w:tc>
          <w:tcPr>
            <w:tcW w:w="352" w:type="pct"/>
          </w:tcPr>
          <w:p w14:paraId="121BBC1F" w14:textId="77777777" w:rsidR="00374FBC" w:rsidRPr="00B94640" w:rsidRDefault="00374FBC" w:rsidP="0093139E">
            <w:pPr>
              <w:wordWrap w:val="0"/>
              <w:spacing w:after="60"/>
              <w:jc w:val="right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391" w:type="pct"/>
          </w:tcPr>
          <w:p w14:paraId="4D0CA5F0" w14:textId="77777777" w:rsidR="00374FBC" w:rsidRPr="00014B6D" w:rsidRDefault="00374FBC" w:rsidP="0093139E">
            <w:pPr>
              <w:spacing w:after="60"/>
              <w:jc w:val="right"/>
              <w:rPr>
                <w:bCs/>
                <w:sz w:val="16"/>
                <w:szCs w:val="16"/>
              </w:rPr>
            </w:pPr>
            <w:r w:rsidRPr="00014B6D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69" w:type="pct"/>
          </w:tcPr>
          <w:p w14:paraId="7946B642" w14:textId="77777777" w:rsidR="00374FBC" w:rsidRPr="00B94640" w:rsidRDefault="00374FBC" w:rsidP="0093139E">
            <w:pPr>
              <w:wordWrap w:val="0"/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28 000</w:t>
            </w:r>
          </w:p>
        </w:tc>
      </w:tr>
      <w:tr w:rsidR="00374FBC" w:rsidRPr="00014B6D" w14:paraId="54785CCA" w14:textId="77777777" w:rsidTr="0093139E">
        <w:trPr>
          <w:trHeight w:val="248"/>
          <w:jc w:val="center"/>
        </w:trPr>
        <w:tc>
          <w:tcPr>
            <w:tcW w:w="1109" w:type="pct"/>
            <w:gridSpan w:val="2"/>
            <w:vMerge w:val="restart"/>
            <w:vAlign w:val="center"/>
          </w:tcPr>
          <w:p w14:paraId="10AC1E9D" w14:textId="77777777" w:rsidR="00374FBC" w:rsidRPr="00014B6D" w:rsidRDefault="00374FBC" w:rsidP="0093139E">
            <w:pPr>
              <w:spacing w:after="60"/>
              <w:jc w:val="left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Фонды, утвержденные Исполнительным комитетом (в долл. США)</w:t>
            </w:r>
          </w:p>
        </w:tc>
        <w:tc>
          <w:tcPr>
            <w:tcW w:w="804" w:type="pct"/>
            <w:vAlign w:val="center"/>
          </w:tcPr>
          <w:p w14:paraId="361F2DC6" w14:textId="77777777" w:rsidR="00374FBC" w:rsidRPr="00014B6D" w:rsidRDefault="00374FBC" w:rsidP="0093139E">
            <w:pPr>
              <w:spacing w:after="60"/>
              <w:jc w:val="left"/>
              <w:rPr>
                <w:sz w:val="16"/>
                <w:szCs w:val="16"/>
              </w:rPr>
            </w:pPr>
            <w:r w:rsidRPr="00014B6D">
              <w:rPr>
                <w:color w:val="000000"/>
                <w:sz w:val="16"/>
                <w:szCs w:val="16"/>
              </w:rPr>
              <w:t>Расходы по проекту</w:t>
            </w:r>
          </w:p>
        </w:tc>
        <w:tc>
          <w:tcPr>
            <w:tcW w:w="429" w:type="pct"/>
          </w:tcPr>
          <w:p w14:paraId="652BDC5E" w14:textId="77777777" w:rsidR="00374FBC" w:rsidRPr="00A72921" w:rsidRDefault="00374FBC" w:rsidP="0093139E">
            <w:pPr>
              <w:wordWrap w:val="0"/>
              <w:spacing w:after="60"/>
              <w:ind w:left="-59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250 000</w:t>
            </w:r>
          </w:p>
        </w:tc>
        <w:tc>
          <w:tcPr>
            <w:tcW w:w="352" w:type="pct"/>
          </w:tcPr>
          <w:p w14:paraId="5EB20160" w14:textId="77777777" w:rsidR="00374FBC" w:rsidRPr="00014B6D" w:rsidRDefault="00374FBC" w:rsidP="0093139E">
            <w:pPr>
              <w:spacing w:after="60"/>
              <w:jc w:val="right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0</w:t>
            </w:r>
          </w:p>
        </w:tc>
        <w:tc>
          <w:tcPr>
            <w:tcW w:w="391" w:type="pct"/>
          </w:tcPr>
          <w:p w14:paraId="6DEBAA0C" w14:textId="77777777" w:rsidR="00374FBC" w:rsidRPr="00014B6D" w:rsidRDefault="00374FBC" w:rsidP="0093139E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391" w:type="pct"/>
          </w:tcPr>
          <w:p w14:paraId="04E776F7" w14:textId="77777777" w:rsidR="00374FBC" w:rsidRPr="00B94640" w:rsidRDefault="00374FBC" w:rsidP="0093139E">
            <w:pPr>
              <w:wordWrap w:val="0"/>
              <w:ind w:left="-196"/>
              <w:jc w:val="right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2" w:type="pct"/>
          </w:tcPr>
          <w:p w14:paraId="3ECB84B9" w14:textId="77777777" w:rsidR="00374FBC" w:rsidRPr="00014B6D" w:rsidRDefault="00374FBC" w:rsidP="0093139E">
            <w:pPr>
              <w:jc w:val="right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</w:tcPr>
          <w:p w14:paraId="20AF8061" w14:textId="77777777" w:rsidR="00374FBC" w:rsidRPr="00014B6D" w:rsidRDefault="00374FBC" w:rsidP="0093139E">
            <w:pPr>
              <w:jc w:val="right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91" w:type="pct"/>
          </w:tcPr>
          <w:p w14:paraId="07DCD48C" w14:textId="77777777" w:rsidR="00374FBC" w:rsidRPr="00014B6D" w:rsidRDefault="00374FBC" w:rsidP="0093139E">
            <w:pPr>
              <w:jc w:val="right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</w:tcPr>
          <w:p w14:paraId="3DD2A107" w14:textId="77777777" w:rsidR="00374FBC" w:rsidRPr="00B94640" w:rsidRDefault="00374FBC" w:rsidP="0093139E">
            <w:pPr>
              <w:wordWrap w:val="0"/>
              <w:spacing w:after="60"/>
              <w:ind w:left="-202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250 000</w:t>
            </w:r>
          </w:p>
        </w:tc>
      </w:tr>
      <w:tr w:rsidR="00374FBC" w:rsidRPr="00014B6D" w14:paraId="58056298" w14:textId="77777777" w:rsidTr="0093139E">
        <w:trPr>
          <w:trHeight w:val="261"/>
          <w:jc w:val="center"/>
        </w:trPr>
        <w:tc>
          <w:tcPr>
            <w:tcW w:w="1109" w:type="pct"/>
            <w:gridSpan w:val="2"/>
            <w:vMerge/>
            <w:vAlign w:val="center"/>
          </w:tcPr>
          <w:p w14:paraId="288C83A8" w14:textId="77777777" w:rsidR="00374FBC" w:rsidRPr="00014B6D" w:rsidRDefault="00374FBC" w:rsidP="0093139E">
            <w:pPr>
              <w:rPr>
                <w:sz w:val="16"/>
                <w:szCs w:val="16"/>
              </w:rPr>
            </w:pPr>
          </w:p>
        </w:tc>
        <w:tc>
          <w:tcPr>
            <w:tcW w:w="804" w:type="pct"/>
            <w:vAlign w:val="center"/>
          </w:tcPr>
          <w:p w14:paraId="31A38871" w14:textId="77777777" w:rsidR="00374FBC" w:rsidRPr="00014B6D" w:rsidRDefault="00374FBC" w:rsidP="0093139E">
            <w:pPr>
              <w:spacing w:after="60"/>
              <w:jc w:val="left"/>
              <w:rPr>
                <w:sz w:val="16"/>
                <w:szCs w:val="16"/>
              </w:rPr>
            </w:pPr>
            <w:r w:rsidRPr="00014B6D">
              <w:rPr>
                <w:color w:val="000000"/>
                <w:sz w:val="16"/>
                <w:szCs w:val="16"/>
              </w:rPr>
              <w:t xml:space="preserve">Эксплуатац. </w:t>
            </w:r>
          </w:p>
        </w:tc>
        <w:tc>
          <w:tcPr>
            <w:tcW w:w="429" w:type="pct"/>
          </w:tcPr>
          <w:p w14:paraId="69B62AAB" w14:textId="77777777" w:rsidR="00374FBC" w:rsidRPr="00A72921" w:rsidRDefault="00374FBC" w:rsidP="0093139E">
            <w:pPr>
              <w:wordWrap w:val="0"/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25 844</w:t>
            </w:r>
          </w:p>
        </w:tc>
        <w:tc>
          <w:tcPr>
            <w:tcW w:w="352" w:type="pct"/>
          </w:tcPr>
          <w:p w14:paraId="0C8FD73D" w14:textId="77777777" w:rsidR="00374FBC" w:rsidRPr="00014B6D" w:rsidRDefault="00374FBC" w:rsidP="0093139E">
            <w:pPr>
              <w:spacing w:after="60"/>
              <w:jc w:val="right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0</w:t>
            </w:r>
          </w:p>
        </w:tc>
        <w:tc>
          <w:tcPr>
            <w:tcW w:w="391" w:type="pct"/>
          </w:tcPr>
          <w:p w14:paraId="0540EEF8" w14:textId="77777777" w:rsidR="00374FBC" w:rsidRPr="00014B6D" w:rsidRDefault="00374FBC" w:rsidP="0093139E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391" w:type="pct"/>
          </w:tcPr>
          <w:p w14:paraId="271C4F3A" w14:textId="77777777" w:rsidR="00374FBC" w:rsidRPr="00B94640" w:rsidRDefault="00374FBC" w:rsidP="0093139E">
            <w:pPr>
              <w:wordWrap w:val="0"/>
              <w:jc w:val="right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2" w:type="pct"/>
          </w:tcPr>
          <w:p w14:paraId="04182137" w14:textId="77777777" w:rsidR="00374FBC" w:rsidRPr="00014B6D" w:rsidRDefault="00374FBC" w:rsidP="0093139E">
            <w:pPr>
              <w:jc w:val="right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</w:tcPr>
          <w:p w14:paraId="2CBEF6DA" w14:textId="77777777" w:rsidR="00374FBC" w:rsidRPr="00014B6D" w:rsidRDefault="00374FBC" w:rsidP="0093139E">
            <w:pPr>
              <w:jc w:val="right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91" w:type="pct"/>
          </w:tcPr>
          <w:p w14:paraId="3510C1B1" w14:textId="77777777" w:rsidR="00374FBC" w:rsidRPr="00014B6D" w:rsidRDefault="00374FBC" w:rsidP="0093139E">
            <w:pPr>
              <w:jc w:val="right"/>
              <w:rPr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5EE37B7D" w14:textId="77777777" w:rsidR="00374FBC" w:rsidRPr="00B94640" w:rsidRDefault="00374FBC" w:rsidP="0093139E">
            <w:pPr>
              <w:wordWrap w:val="0"/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25 844</w:t>
            </w:r>
          </w:p>
        </w:tc>
      </w:tr>
      <w:tr w:rsidR="00374FBC" w:rsidRPr="00014B6D" w14:paraId="72210304" w14:textId="77777777" w:rsidTr="0093139E">
        <w:trPr>
          <w:trHeight w:val="458"/>
          <w:jc w:val="center"/>
        </w:trPr>
        <w:tc>
          <w:tcPr>
            <w:tcW w:w="1109" w:type="pct"/>
            <w:gridSpan w:val="2"/>
            <w:vMerge w:val="restart"/>
            <w:vAlign w:val="center"/>
          </w:tcPr>
          <w:p w14:paraId="61A4488B" w14:textId="77777777" w:rsidR="00374FBC" w:rsidRPr="00014B6D" w:rsidRDefault="00374FBC" w:rsidP="0093139E">
            <w:pPr>
              <w:spacing w:after="60"/>
              <w:jc w:val="left"/>
              <w:rPr>
                <w:sz w:val="16"/>
                <w:szCs w:val="16"/>
              </w:rPr>
            </w:pPr>
            <w:r w:rsidRPr="00014B6D">
              <w:rPr>
                <w:sz w:val="16"/>
                <w:szCs w:val="16"/>
              </w:rPr>
              <w:t>Общий объем средств, рекомендованных для утверждения на настоящем совещании (в долл. США)</w:t>
            </w:r>
          </w:p>
        </w:tc>
        <w:tc>
          <w:tcPr>
            <w:tcW w:w="804" w:type="pct"/>
            <w:vAlign w:val="center"/>
          </w:tcPr>
          <w:p w14:paraId="767FE8D7" w14:textId="77777777" w:rsidR="00374FBC" w:rsidRPr="00014B6D" w:rsidRDefault="00374FBC" w:rsidP="0093139E">
            <w:pPr>
              <w:spacing w:after="60"/>
              <w:jc w:val="left"/>
              <w:rPr>
                <w:sz w:val="16"/>
                <w:szCs w:val="16"/>
              </w:rPr>
            </w:pPr>
            <w:r w:rsidRPr="00014B6D">
              <w:rPr>
                <w:color w:val="000000"/>
                <w:sz w:val="16"/>
                <w:szCs w:val="16"/>
              </w:rPr>
              <w:t>Расходы по проекту</w:t>
            </w:r>
          </w:p>
        </w:tc>
        <w:tc>
          <w:tcPr>
            <w:tcW w:w="429" w:type="pct"/>
          </w:tcPr>
          <w:p w14:paraId="241472F9" w14:textId="77777777" w:rsidR="00374FBC" w:rsidRPr="00014B6D" w:rsidRDefault="00374FBC" w:rsidP="0093139E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352" w:type="pct"/>
          </w:tcPr>
          <w:p w14:paraId="3F8B7F77" w14:textId="77777777" w:rsidR="00374FBC" w:rsidRPr="00014B6D" w:rsidRDefault="00374FBC" w:rsidP="0093139E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391" w:type="pct"/>
          </w:tcPr>
          <w:p w14:paraId="65A5DD3B" w14:textId="77777777" w:rsidR="00374FBC" w:rsidRPr="00A72921" w:rsidRDefault="00374FBC" w:rsidP="0093139E">
            <w:pPr>
              <w:wordWrap w:val="0"/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en-US"/>
              </w:rPr>
              <w:t>62 500**</w:t>
            </w:r>
          </w:p>
        </w:tc>
        <w:tc>
          <w:tcPr>
            <w:tcW w:w="391" w:type="pct"/>
          </w:tcPr>
          <w:p w14:paraId="27251AF1" w14:textId="77777777" w:rsidR="00374FBC" w:rsidRPr="00014B6D" w:rsidRDefault="00374FBC" w:rsidP="0093139E">
            <w:pPr>
              <w:spacing w:after="60"/>
              <w:jc w:val="right"/>
              <w:rPr>
                <w:bCs/>
                <w:sz w:val="16"/>
                <w:szCs w:val="16"/>
              </w:rPr>
            </w:pPr>
          </w:p>
        </w:tc>
        <w:tc>
          <w:tcPr>
            <w:tcW w:w="312" w:type="pct"/>
          </w:tcPr>
          <w:p w14:paraId="558768B7" w14:textId="77777777" w:rsidR="00374FBC" w:rsidRPr="00014B6D" w:rsidRDefault="00374FBC" w:rsidP="0093139E">
            <w:pPr>
              <w:spacing w:after="60"/>
              <w:jc w:val="right"/>
              <w:rPr>
                <w:bCs/>
                <w:sz w:val="16"/>
                <w:szCs w:val="16"/>
              </w:rPr>
            </w:pPr>
          </w:p>
        </w:tc>
        <w:tc>
          <w:tcPr>
            <w:tcW w:w="352" w:type="pct"/>
          </w:tcPr>
          <w:p w14:paraId="46C9142A" w14:textId="77777777" w:rsidR="00374FBC" w:rsidRPr="00A72921" w:rsidRDefault="00374FBC" w:rsidP="0093139E">
            <w:pPr>
              <w:wordWrap w:val="0"/>
              <w:spacing w:after="60"/>
              <w:jc w:val="right"/>
              <w:rPr>
                <w:bCs/>
                <w:sz w:val="16"/>
                <w:szCs w:val="16"/>
                <w:lang w:val="en-US"/>
              </w:rPr>
            </w:pPr>
          </w:p>
        </w:tc>
        <w:tc>
          <w:tcPr>
            <w:tcW w:w="391" w:type="pct"/>
          </w:tcPr>
          <w:p w14:paraId="2B176760" w14:textId="77777777" w:rsidR="00374FBC" w:rsidRPr="00014B6D" w:rsidRDefault="00374FBC" w:rsidP="0093139E">
            <w:pPr>
              <w:spacing w:after="60"/>
              <w:jc w:val="right"/>
              <w:rPr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3BE598BB" w14:textId="77777777" w:rsidR="00374FBC" w:rsidRPr="00B94640" w:rsidRDefault="00374FBC" w:rsidP="0093139E">
            <w:pPr>
              <w:wordWrap w:val="0"/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462 500</w:t>
            </w:r>
          </w:p>
        </w:tc>
      </w:tr>
      <w:tr w:rsidR="00374FBC" w:rsidRPr="00014B6D" w14:paraId="0DB10A5C" w14:textId="77777777" w:rsidTr="0093139E">
        <w:trPr>
          <w:trHeight w:val="458"/>
          <w:jc w:val="center"/>
        </w:trPr>
        <w:tc>
          <w:tcPr>
            <w:tcW w:w="1109" w:type="pct"/>
            <w:gridSpan w:val="2"/>
            <w:vMerge/>
            <w:vAlign w:val="center"/>
          </w:tcPr>
          <w:p w14:paraId="777D9C6C" w14:textId="77777777" w:rsidR="00374FBC" w:rsidRPr="00014B6D" w:rsidRDefault="00374FBC" w:rsidP="0093139E">
            <w:pPr>
              <w:rPr>
                <w:sz w:val="16"/>
                <w:szCs w:val="16"/>
              </w:rPr>
            </w:pPr>
          </w:p>
        </w:tc>
        <w:tc>
          <w:tcPr>
            <w:tcW w:w="804" w:type="pct"/>
            <w:vAlign w:val="center"/>
          </w:tcPr>
          <w:p w14:paraId="28E6D1B3" w14:textId="77777777" w:rsidR="00374FBC" w:rsidRPr="00014B6D" w:rsidRDefault="00374FBC" w:rsidP="0093139E">
            <w:pPr>
              <w:spacing w:after="60"/>
              <w:jc w:val="left"/>
              <w:rPr>
                <w:sz w:val="16"/>
                <w:szCs w:val="16"/>
              </w:rPr>
            </w:pPr>
            <w:r w:rsidRPr="00014B6D">
              <w:rPr>
                <w:color w:val="000000"/>
                <w:sz w:val="16"/>
                <w:szCs w:val="16"/>
              </w:rPr>
              <w:t>Эксплуатац. расходы</w:t>
            </w:r>
          </w:p>
        </w:tc>
        <w:tc>
          <w:tcPr>
            <w:tcW w:w="429" w:type="pct"/>
          </w:tcPr>
          <w:p w14:paraId="3A077A3F" w14:textId="77777777" w:rsidR="00374FBC" w:rsidRPr="00014B6D" w:rsidRDefault="00374FBC" w:rsidP="0093139E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352" w:type="pct"/>
          </w:tcPr>
          <w:p w14:paraId="4BE9A1E5" w14:textId="77777777" w:rsidR="00374FBC" w:rsidRPr="00014B6D" w:rsidRDefault="00374FBC" w:rsidP="0093139E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391" w:type="pct"/>
          </w:tcPr>
          <w:p w14:paraId="5CF4B451" w14:textId="77777777" w:rsidR="00374FBC" w:rsidRPr="00A72921" w:rsidRDefault="00374FBC" w:rsidP="0093139E">
            <w:pPr>
              <w:wordWrap w:val="0"/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en-US"/>
              </w:rPr>
              <w:t>8 797**</w:t>
            </w:r>
          </w:p>
        </w:tc>
        <w:tc>
          <w:tcPr>
            <w:tcW w:w="391" w:type="pct"/>
          </w:tcPr>
          <w:p w14:paraId="32B6775F" w14:textId="77777777" w:rsidR="00374FBC" w:rsidRPr="00014B6D" w:rsidRDefault="00374FBC" w:rsidP="0093139E">
            <w:pPr>
              <w:spacing w:after="60"/>
              <w:jc w:val="right"/>
              <w:rPr>
                <w:bCs/>
                <w:sz w:val="16"/>
                <w:szCs w:val="16"/>
              </w:rPr>
            </w:pPr>
          </w:p>
        </w:tc>
        <w:tc>
          <w:tcPr>
            <w:tcW w:w="312" w:type="pct"/>
          </w:tcPr>
          <w:p w14:paraId="1D0E393A" w14:textId="77777777" w:rsidR="00374FBC" w:rsidRPr="00014B6D" w:rsidRDefault="00374FBC" w:rsidP="0093139E">
            <w:pPr>
              <w:spacing w:after="60"/>
              <w:jc w:val="right"/>
              <w:rPr>
                <w:bCs/>
                <w:sz w:val="16"/>
                <w:szCs w:val="16"/>
              </w:rPr>
            </w:pPr>
          </w:p>
        </w:tc>
        <w:tc>
          <w:tcPr>
            <w:tcW w:w="352" w:type="pct"/>
          </w:tcPr>
          <w:p w14:paraId="45B62503" w14:textId="77777777" w:rsidR="00374FBC" w:rsidRPr="00B94640" w:rsidRDefault="00374FBC" w:rsidP="0093139E">
            <w:pPr>
              <w:wordWrap w:val="0"/>
              <w:spacing w:after="60"/>
              <w:jc w:val="right"/>
              <w:rPr>
                <w:bCs/>
                <w:sz w:val="16"/>
                <w:szCs w:val="16"/>
                <w:lang w:val="en-US"/>
              </w:rPr>
            </w:pPr>
          </w:p>
        </w:tc>
        <w:tc>
          <w:tcPr>
            <w:tcW w:w="391" w:type="pct"/>
          </w:tcPr>
          <w:p w14:paraId="77B6ADBE" w14:textId="77777777" w:rsidR="00374FBC" w:rsidRPr="00014B6D" w:rsidRDefault="00374FBC" w:rsidP="0093139E">
            <w:pPr>
              <w:spacing w:after="60"/>
              <w:jc w:val="right"/>
              <w:rPr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36344111" w14:textId="77777777" w:rsidR="00374FBC" w:rsidRPr="00B94640" w:rsidRDefault="00374FBC" w:rsidP="0093139E">
            <w:pPr>
              <w:wordWrap w:val="0"/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48 797</w:t>
            </w:r>
          </w:p>
        </w:tc>
      </w:tr>
    </w:tbl>
    <w:p w14:paraId="4AA943FD" w14:textId="77777777" w:rsidR="0074641B" w:rsidRPr="0074641B" w:rsidRDefault="0074641B" w:rsidP="0074641B">
      <w:pPr>
        <w:ind w:leftChars="-515" w:left="-1132" w:rightChars="-513" w:right="-1129" w:hanging="1"/>
        <w:rPr>
          <w:sz w:val="16"/>
          <w:szCs w:val="16"/>
        </w:rPr>
      </w:pPr>
      <w:r w:rsidRPr="0074641B">
        <w:rPr>
          <w:sz w:val="16"/>
          <w:szCs w:val="16"/>
        </w:rPr>
        <w:t xml:space="preserve">* </w:t>
      </w:r>
      <w:r w:rsidRPr="0074641B">
        <w:rPr>
          <w:sz w:val="16"/>
          <w:szCs w:val="21"/>
        </w:rPr>
        <w:t>Финансирование на 2025 год включает в себя 120 000 долл. США плюс вспомогательные расходы учреждения в размере 14 706 долл. США для ЮНЕП на дополнительные мероприятия по поддержанию энергоэффективности (решение 89/6</w:t>
      </w:r>
      <w:r w:rsidRPr="0074641B">
        <w:rPr>
          <w:sz w:val="16"/>
          <w:szCs w:val="16"/>
        </w:rPr>
        <w:t>).</w:t>
      </w:r>
    </w:p>
    <w:p w14:paraId="5AA22B75" w14:textId="77777777" w:rsidR="0074641B" w:rsidRPr="0074641B" w:rsidRDefault="0074641B" w:rsidP="0074641B">
      <w:pPr>
        <w:ind w:leftChars="-515" w:left="-1132" w:rightChars="-513" w:right="-1129" w:hanging="1"/>
        <w:rPr>
          <w:sz w:val="16"/>
          <w:szCs w:val="16"/>
        </w:rPr>
      </w:pPr>
      <w:r w:rsidRPr="0074641B">
        <w:rPr>
          <w:sz w:val="16"/>
          <w:szCs w:val="16"/>
        </w:rPr>
        <w:t xml:space="preserve">** </w:t>
      </w:r>
      <w:r w:rsidRPr="0074641B">
        <w:rPr>
          <w:sz w:val="16"/>
          <w:szCs w:val="21"/>
        </w:rPr>
        <w:t>В настоящее время это Соглашение обновляется, с тем чтобы в нем была отражена перенесенная на более поздний срок заявка на второй транш, изначально запланированная на 2023 год</w:t>
      </w:r>
      <w:r w:rsidRPr="0074641B">
        <w:rPr>
          <w:sz w:val="16"/>
          <w:szCs w:val="16"/>
        </w:rPr>
        <w:t>.</w:t>
      </w:r>
    </w:p>
    <w:p w14:paraId="54801E8C" w14:textId="77777777" w:rsidR="00374FBC" w:rsidRPr="0074641B" w:rsidRDefault="00374FBC" w:rsidP="00374FBC">
      <w:pPr>
        <w:jc w:val="left"/>
        <w:rPr>
          <w:sz w:val="16"/>
          <w:szCs w:val="16"/>
          <w:lang w:eastAsia="zh-CN"/>
        </w:rPr>
      </w:pPr>
    </w:p>
    <w:tbl>
      <w:tblPr>
        <w:tblW w:w="114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68"/>
        <w:gridCol w:w="5259"/>
      </w:tblGrid>
      <w:tr w:rsidR="00374FBC" w:rsidRPr="002B2BFC" w14:paraId="339522C6" w14:textId="77777777" w:rsidTr="0093139E">
        <w:trPr>
          <w:trHeight w:val="33"/>
          <w:jc w:val="center"/>
        </w:trPr>
        <w:tc>
          <w:tcPr>
            <w:tcW w:w="6168" w:type="dxa"/>
          </w:tcPr>
          <w:p w14:paraId="5220D320" w14:textId="77777777" w:rsidR="00374FBC" w:rsidRPr="002B2BFC" w:rsidRDefault="00374FBC" w:rsidP="0093139E">
            <w:pPr>
              <w:spacing w:after="60"/>
              <w:jc w:val="left"/>
              <w:rPr>
                <w:b/>
                <w:sz w:val="20"/>
                <w:szCs w:val="20"/>
              </w:rPr>
            </w:pPr>
            <w:r w:rsidRPr="002B2BFC">
              <w:rPr>
                <w:b/>
                <w:sz w:val="20"/>
                <w:szCs w:val="20"/>
              </w:rPr>
              <w:t>Рекомендация секретариата:</w:t>
            </w:r>
          </w:p>
        </w:tc>
        <w:tc>
          <w:tcPr>
            <w:tcW w:w="5259" w:type="dxa"/>
          </w:tcPr>
          <w:p w14:paraId="50504C8A" w14:textId="77777777" w:rsidR="00374FBC" w:rsidRPr="002B2BFC" w:rsidRDefault="00374FBC" w:rsidP="0093139E">
            <w:pPr>
              <w:spacing w:after="60"/>
              <w:jc w:val="center"/>
              <w:rPr>
                <w:sz w:val="20"/>
                <w:szCs w:val="20"/>
              </w:rPr>
            </w:pPr>
            <w:r w:rsidRPr="002B2BFC">
              <w:rPr>
                <w:sz w:val="20"/>
                <w:szCs w:val="20"/>
              </w:rPr>
              <w:t xml:space="preserve">Общее утверждение </w:t>
            </w:r>
          </w:p>
        </w:tc>
      </w:tr>
    </w:tbl>
    <w:p w14:paraId="7B63DB32" w14:textId="77777777" w:rsidR="00374FBC" w:rsidRPr="00FB1CF8" w:rsidRDefault="00374FBC" w:rsidP="00374FBC"/>
    <w:p w14:paraId="3250581F" w14:textId="77777777" w:rsidR="00237559" w:rsidRPr="00F81FCC" w:rsidRDefault="00237559" w:rsidP="00237559">
      <w:r w:rsidRPr="00F81FCC">
        <w:br w:type="page"/>
      </w:r>
    </w:p>
    <w:p w14:paraId="1DD5957B" w14:textId="77777777" w:rsidR="001F41A8" w:rsidRPr="00F81FCC" w:rsidRDefault="001F41A8" w:rsidP="001F41A8">
      <w:pPr>
        <w:keepNext/>
        <w:spacing w:after="240"/>
        <w:jc w:val="center"/>
        <w:rPr>
          <w:b/>
        </w:rPr>
      </w:pPr>
      <w:r w:rsidRPr="00F81FCC">
        <w:rPr>
          <w:b/>
        </w:rPr>
        <w:lastRenderedPageBreak/>
        <w:t>ОПИСАНИЕ ПРОЕКТА</w:t>
      </w:r>
    </w:p>
    <w:p w14:paraId="25D43F6A" w14:textId="54032676" w:rsidR="001F41A8" w:rsidRPr="00F81FCC" w:rsidRDefault="001F41A8" w:rsidP="001F41A8">
      <w:pPr>
        <w:pStyle w:val="Heading1"/>
      </w:pPr>
      <w:r w:rsidRPr="00F81FCC">
        <w:t>От имени правительства Ботсваны ЮНЕП в качестве ведущего учреждения-исполнителя представила заявку на финансирование второго транша для этапа II плана организационной деятельности по поэтапному отказу от ГХФУ (ПОДПО) на общую сумму 511 297 долл. США, которая включает в себя 312 500 долл. США плюс вспомогательные расходы учреждения в размере 38 297 долл. США для ЮНЕП и 150 000 долл. США плюс вспомогательные расходы учреждения в размере 10 500 долл. США для ЮНИДО</w:t>
      </w:r>
      <w:r w:rsidRPr="00F81FCC">
        <w:rPr>
          <w:rStyle w:val="FootnoteReference"/>
        </w:rPr>
        <w:footnoteReference w:id="2"/>
      </w:r>
      <w:r w:rsidRPr="00F81FCC">
        <w:t xml:space="preserve">. Представленная заявка </w:t>
      </w:r>
      <w:r w:rsidR="00A34AF1">
        <w:t>содержит</w:t>
      </w:r>
      <w:r w:rsidRPr="00F81FCC">
        <w:t xml:space="preserve"> доклад о ходе освоения первого транша, доклад о проверке потребления ГХФУ за период с 2018 по 2024 год, заявку на финансирование дополнительных мероприятий по поддержанию энергоэффективности в секторе холодильного оборудования</w:t>
      </w:r>
      <w:r w:rsidRPr="00F81FCC">
        <w:rPr>
          <w:rStyle w:val="FootnoteReference"/>
        </w:rPr>
        <w:footnoteReference w:id="3"/>
      </w:r>
      <w:r w:rsidRPr="00F81FCC">
        <w:t xml:space="preserve"> и план освоения транша на период 2025</w:t>
      </w:r>
      <w:r w:rsidR="00B93E27">
        <w:t>-</w:t>
      </w:r>
      <w:r w:rsidRPr="00F81FCC">
        <w:t>2027 гг.</w:t>
      </w:r>
    </w:p>
    <w:p w14:paraId="5A919408" w14:textId="77777777" w:rsidR="001F41A8" w:rsidRPr="00F81FCC" w:rsidRDefault="001F41A8" w:rsidP="001F41A8">
      <w:pPr>
        <w:keepNext/>
        <w:spacing w:after="240"/>
        <w:rPr>
          <w:u w:val="single"/>
        </w:rPr>
      </w:pPr>
      <w:r w:rsidRPr="00F81FCC">
        <w:rPr>
          <w:u w:val="single"/>
        </w:rPr>
        <w:t>Доклад о потреблении ГХФУ</w:t>
      </w:r>
    </w:p>
    <w:p w14:paraId="1DE8DE89" w14:textId="3A11656A" w:rsidR="001F41A8" w:rsidRPr="00F81FCC" w:rsidRDefault="001F41A8" w:rsidP="001F41A8">
      <w:pPr>
        <w:pStyle w:val="Heading1"/>
      </w:pPr>
      <w:r w:rsidRPr="00F81FCC">
        <w:t>Правительство Ботсваны отчиталось о потреблении в 2024 году ГХФУ в объеме 4,32</w:t>
      </w:r>
      <w:r w:rsidR="006D62BD">
        <w:t> </w:t>
      </w:r>
      <w:r w:rsidRPr="00F81FCC">
        <w:t>тонны</w:t>
      </w:r>
      <w:r w:rsidR="00681964">
        <w:t xml:space="preserve"> </w:t>
      </w:r>
      <w:r w:rsidRPr="00F81FCC">
        <w:t>ОРС, что на 60,7% ниже установленного для страны базового уровня ГХФУ для соблюдения требований. Данные о потреблении ГХФУ в период 2020</w:t>
      </w:r>
      <w:r w:rsidR="006D62BD">
        <w:t>-</w:t>
      </w:r>
      <w:r w:rsidRPr="00F81FCC">
        <w:t>2024 гг. приведены в таблице</w:t>
      </w:r>
      <w:r w:rsidR="006D62BD">
        <w:t> </w:t>
      </w:r>
      <w:r w:rsidRPr="00F81FCC">
        <w:t>1.</w:t>
      </w:r>
    </w:p>
    <w:p w14:paraId="09ADE944" w14:textId="77777777" w:rsidR="001F41A8" w:rsidRPr="00F81FCC" w:rsidRDefault="001F41A8" w:rsidP="001F41A8">
      <w:pPr>
        <w:keepNext/>
        <w:rPr>
          <w:b/>
        </w:rPr>
      </w:pPr>
      <w:r w:rsidRPr="00F81FCC">
        <w:rPr>
          <w:b/>
        </w:rPr>
        <w:t>Таблица 1. Потребление ГХФУ в Ботсване (2020-2024 гг. по данным, полученным в рамках статьи 7)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146"/>
        <w:gridCol w:w="1034"/>
        <w:gridCol w:w="1034"/>
        <w:gridCol w:w="1034"/>
        <w:gridCol w:w="1034"/>
        <w:gridCol w:w="1034"/>
        <w:gridCol w:w="1034"/>
      </w:tblGrid>
      <w:tr w:rsidR="001F41A8" w:rsidRPr="00F81FCC" w14:paraId="47740B4E" w14:textId="77777777" w:rsidTr="00681964">
        <w:trPr>
          <w:tblHeader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FDA91B8" w14:textId="77777777" w:rsidR="001F41A8" w:rsidRPr="00F81FCC" w:rsidRDefault="001F41A8" w:rsidP="00AB08F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FCC">
              <w:rPr>
                <w:b/>
                <w:color w:val="000000"/>
                <w:sz w:val="20"/>
              </w:rPr>
              <w:t>ГХФУ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52CA4" w14:textId="77777777" w:rsidR="001F41A8" w:rsidRPr="00F81FCC" w:rsidRDefault="001F41A8" w:rsidP="00AB08F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FCC">
              <w:rPr>
                <w:b/>
                <w:color w:val="000000"/>
                <w:sz w:val="20"/>
              </w:rPr>
              <w:t>2020 г.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E5F86" w14:textId="77777777" w:rsidR="001F41A8" w:rsidRPr="00F81FCC" w:rsidRDefault="001F41A8" w:rsidP="00AB08F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FCC">
              <w:rPr>
                <w:b/>
                <w:color w:val="000000"/>
                <w:sz w:val="20"/>
              </w:rPr>
              <w:t>2021 г.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3909C" w14:textId="77777777" w:rsidR="001F41A8" w:rsidRPr="00F81FCC" w:rsidRDefault="001F41A8" w:rsidP="00AB08F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FCC">
              <w:rPr>
                <w:b/>
                <w:color w:val="000000"/>
                <w:sz w:val="20"/>
              </w:rPr>
              <w:t>2022 г.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FB751" w14:textId="77777777" w:rsidR="001F41A8" w:rsidRPr="00F81FCC" w:rsidRDefault="001F41A8" w:rsidP="00AB08F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FCC">
              <w:rPr>
                <w:b/>
                <w:color w:val="000000"/>
                <w:sz w:val="20"/>
              </w:rPr>
              <w:t>2023 г.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88801" w14:textId="77777777" w:rsidR="001F41A8" w:rsidRPr="00F81FCC" w:rsidRDefault="001F41A8" w:rsidP="00AB08F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FCC">
              <w:rPr>
                <w:b/>
                <w:color w:val="000000"/>
                <w:sz w:val="20"/>
              </w:rPr>
              <w:t>2024 г.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63F37" w14:textId="77777777" w:rsidR="001F41A8" w:rsidRPr="00F81FCC" w:rsidRDefault="001F41A8" w:rsidP="00AB08F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FCC">
              <w:rPr>
                <w:b/>
                <w:color w:val="000000"/>
                <w:sz w:val="20"/>
              </w:rPr>
              <w:t>Базовый уровень</w:t>
            </w:r>
          </w:p>
        </w:tc>
      </w:tr>
      <w:tr w:rsidR="001F41A8" w:rsidRPr="00F81FCC" w14:paraId="114285B5" w14:textId="77777777" w:rsidTr="00AB08F0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9E27F82" w14:textId="77777777" w:rsidR="001F41A8" w:rsidRPr="00F81FCC" w:rsidRDefault="001F41A8" w:rsidP="00AB08F0">
            <w:pPr>
              <w:keepNext/>
              <w:ind w:left="98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F81FCC">
              <w:rPr>
                <w:b/>
                <w:color w:val="000000"/>
                <w:sz w:val="20"/>
              </w:rPr>
              <w:t>Метрические тонны (т)</w:t>
            </w:r>
          </w:p>
        </w:tc>
      </w:tr>
      <w:tr w:rsidR="001F41A8" w:rsidRPr="00F81FCC" w14:paraId="7D1AFE51" w14:textId="77777777" w:rsidTr="00AB08F0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0101E50" w14:textId="77777777" w:rsidR="001F41A8" w:rsidRPr="00F81FCC" w:rsidRDefault="001F41A8" w:rsidP="00AB08F0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ГХФУ-22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67A752" w14:textId="77777777" w:rsidR="001F41A8" w:rsidRPr="00F81FCC" w:rsidRDefault="001F41A8" w:rsidP="00AB08F0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98,50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8AE0D6" w14:textId="77777777" w:rsidR="001F41A8" w:rsidRPr="00F81FCC" w:rsidRDefault="001F41A8" w:rsidP="00AB08F0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22,00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E048BC" w14:textId="77777777" w:rsidR="001F41A8" w:rsidRPr="00F81FCC" w:rsidRDefault="001F41A8" w:rsidP="00AB08F0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49,77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0D5329B8" w14:textId="77777777" w:rsidR="001F41A8" w:rsidRPr="00F81FCC" w:rsidRDefault="001F41A8" w:rsidP="00AB08F0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87,06</w:t>
            </w:r>
          </w:p>
        </w:tc>
        <w:tc>
          <w:tcPr>
            <w:tcW w:w="5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42E04" w14:textId="77777777" w:rsidR="001F41A8" w:rsidRPr="00F81FCC" w:rsidRDefault="001F41A8" w:rsidP="00AB08F0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78,57</w:t>
            </w:r>
          </w:p>
        </w:tc>
        <w:tc>
          <w:tcPr>
            <w:tcW w:w="553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635CE" w14:textId="77777777" w:rsidR="001F41A8" w:rsidRPr="00F81FCC" w:rsidRDefault="001F41A8" w:rsidP="00AB08F0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200,00</w:t>
            </w:r>
          </w:p>
        </w:tc>
      </w:tr>
      <w:tr w:rsidR="001F41A8" w:rsidRPr="00F81FCC" w14:paraId="055069B2" w14:textId="77777777" w:rsidTr="00AB08F0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F9B6B81" w14:textId="77777777" w:rsidR="001F41A8" w:rsidRPr="00F81FCC" w:rsidRDefault="001F41A8" w:rsidP="00AB08F0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ГХФУ-141b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77F3ED" w14:textId="77777777" w:rsidR="001F41A8" w:rsidRPr="00F81FCC" w:rsidRDefault="001F41A8" w:rsidP="00AB08F0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0,00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D5B08E" w14:textId="77777777" w:rsidR="001F41A8" w:rsidRPr="00F81FCC" w:rsidRDefault="001F41A8" w:rsidP="00AB08F0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0,00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E2E8CF" w14:textId="77777777" w:rsidR="001F41A8" w:rsidRPr="00F81FCC" w:rsidRDefault="001F41A8" w:rsidP="00AB08F0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0,00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0A5A5E" w14:textId="77777777" w:rsidR="001F41A8" w:rsidRPr="00F81FCC" w:rsidRDefault="001F41A8" w:rsidP="00AB08F0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0,00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83B8" w14:textId="77777777" w:rsidR="001F41A8" w:rsidRPr="00F81FCC" w:rsidRDefault="001F41A8" w:rsidP="00AB08F0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0,00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7EECD5" w14:textId="77777777" w:rsidR="001F41A8" w:rsidRPr="00F81FCC" w:rsidRDefault="001F41A8" w:rsidP="00AB08F0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0,10</w:t>
            </w:r>
          </w:p>
        </w:tc>
      </w:tr>
      <w:tr w:rsidR="001F41A8" w:rsidRPr="00F81FCC" w14:paraId="54384F70" w14:textId="77777777" w:rsidTr="00AB08F0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8F37B9F" w14:textId="77777777" w:rsidR="001F41A8" w:rsidRPr="00F81FCC" w:rsidRDefault="001F41A8" w:rsidP="00AB08F0">
            <w:pPr>
              <w:ind w:left="98"/>
              <w:jc w:val="left"/>
              <w:rPr>
                <w:rFonts w:eastAsiaTheme="minorHAnsi"/>
                <w:b/>
                <w:color w:val="000000"/>
                <w:sz w:val="20"/>
                <w:szCs w:val="20"/>
              </w:rPr>
            </w:pPr>
            <w:r w:rsidRPr="00F81FCC">
              <w:rPr>
                <w:b/>
                <w:color w:val="000000"/>
                <w:sz w:val="20"/>
              </w:rPr>
              <w:t>Итого (т)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DA782D" w14:textId="77777777" w:rsidR="001F41A8" w:rsidRPr="00F81FCC" w:rsidRDefault="001F41A8" w:rsidP="00AB08F0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F81FCC">
              <w:rPr>
                <w:b/>
                <w:color w:val="000000"/>
                <w:sz w:val="20"/>
              </w:rPr>
              <w:t>98,50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12219" w14:textId="77777777" w:rsidR="001F41A8" w:rsidRPr="00F81FCC" w:rsidRDefault="001F41A8" w:rsidP="00AB08F0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F81FCC">
              <w:rPr>
                <w:b/>
                <w:color w:val="000000"/>
                <w:sz w:val="20"/>
              </w:rPr>
              <w:t>22,00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60B6C" w14:textId="77777777" w:rsidR="001F41A8" w:rsidRPr="00F81FCC" w:rsidRDefault="001F41A8" w:rsidP="00AB08F0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F81FCC">
              <w:rPr>
                <w:b/>
                <w:color w:val="000000"/>
                <w:sz w:val="20"/>
              </w:rPr>
              <w:t>49,77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B10F45" w14:textId="77777777" w:rsidR="001F41A8" w:rsidRPr="00F81FCC" w:rsidRDefault="001F41A8" w:rsidP="00AB08F0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F81FCC">
              <w:rPr>
                <w:b/>
                <w:color w:val="000000"/>
                <w:sz w:val="20"/>
              </w:rPr>
              <w:t>87,06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38628" w14:textId="77777777" w:rsidR="001F41A8" w:rsidRPr="00F81FCC" w:rsidRDefault="001F41A8" w:rsidP="00AB08F0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F81FCC">
              <w:rPr>
                <w:b/>
                <w:color w:val="000000"/>
                <w:sz w:val="20"/>
              </w:rPr>
              <w:t>78,57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5EA04D" w14:textId="77777777" w:rsidR="001F41A8" w:rsidRPr="00F81FCC" w:rsidRDefault="001F41A8" w:rsidP="00AB08F0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F81FCC">
              <w:rPr>
                <w:b/>
                <w:color w:val="000000"/>
                <w:sz w:val="20"/>
              </w:rPr>
              <w:t>200,10</w:t>
            </w:r>
          </w:p>
        </w:tc>
      </w:tr>
      <w:tr w:rsidR="001F41A8" w:rsidRPr="00F81FCC" w14:paraId="7D71799C" w14:textId="77777777" w:rsidTr="00AB08F0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0F4C4EA3" w14:textId="77777777" w:rsidR="001F41A8" w:rsidRPr="00F81FCC" w:rsidRDefault="001F41A8" w:rsidP="00AB08F0">
            <w:pPr>
              <w:keepNext/>
              <w:ind w:left="98"/>
              <w:jc w:val="left"/>
              <w:rPr>
                <w:color w:val="000000"/>
                <w:sz w:val="20"/>
                <w:szCs w:val="20"/>
              </w:rPr>
            </w:pPr>
            <w:r w:rsidRPr="00F81FCC">
              <w:rPr>
                <w:b/>
                <w:color w:val="000000"/>
                <w:sz w:val="20"/>
              </w:rPr>
              <w:t>Тонны ОРС</w:t>
            </w:r>
          </w:p>
        </w:tc>
      </w:tr>
      <w:tr w:rsidR="001F41A8" w:rsidRPr="00F81FCC" w14:paraId="725363E1" w14:textId="77777777" w:rsidTr="00AB08F0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55350EF" w14:textId="77777777" w:rsidR="001F41A8" w:rsidRPr="00F81FCC" w:rsidRDefault="001F41A8" w:rsidP="00AB08F0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ГХФУ-22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548CA8" w14:textId="77777777" w:rsidR="001F41A8" w:rsidRPr="00F81FCC" w:rsidRDefault="001F41A8" w:rsidP="00AB08F0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5,42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A4ECD7" w14:textId="77777777" w:rsidR="001F41A8" w:rsidRPr="00F81FCC" w:rsidRDefault="001F41A8" w:rsidP="00AB08F0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1,21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EA57B" w14:textId="77777777" w:rsidR="001F41A8" w:rsidRPr="00F81FCC" w:rsidRDefault="001F41A8" w:rsidP="00AB08F0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2,74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546B" w14:textId="77777777" w:rsidR="001F41A8" w:rsidRPr="00F81FCC" w:rsidRDefault="001F41A8" w:rsidP="00AB08F0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4,79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8CED" w14:textId="77777777" w:rsidR="001F41A8" w:rsidRPr="00F81FCC" w:rsidRDefault="001F41A8" w:rsidP="00AB08F0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4,32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2923E9" w14:textId="77777777" w:rsidR="001F41A8" w:rsidRPr="00F81FCC" w:rsidRDefault="001F41A8" w:rsidP="00AB08F0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11,00</w:t>
            </w:r>
          </w:p>
        </w:tc>
      </w:tr>
      <w:tr w:rsidR="001F41A8" w:rsidRPr="00F81FCC" w14:paraId="379E0B3F" w14:textId="77777777" w:rsidTr="00AB08F0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42B9E76" w14:textId="77777777" w:rsidR="001F41A8" w:rsidRPr="00F81FCC" w:rsidRDefault="001F41A8" w:rsidP="00AB08F0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ГХФУ-141b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6AC1C1" w14:textId="77777777" w:rsidR="001F41A8" w:rsidRPr="00F81FCC" w:rsidRDefault="001F41A8" w:rsidP="00AB08F0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0,00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7B505" w14:textId="77777777" w:rsidR="001F41A8" w:rsidRPr="00F81FCC" w:rsidRDefault="001F41A8" w:rsidP="00AB08F0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0,00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086B97" w14:textId="77777777" w:rsidR="001F41A8" w:rsidRPr="00F81FCC" w:rsidRDefault="001F41A8" w:rsidP="00AB08F0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0,00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5379" w14:textId="77777777" w:rsidR="001F41A8" w:rsidRPr="00F81FCC" w:rsidRDefault="001F41A8" w:rsidP="00AB08F0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0,00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3E12" w14:textId="77777777" w:rsidR="001F41A8" w:rsidRPr="00F81FCC" w:rsidRDefault="001F41A8" w:rsidP="00AB08F0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0,00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010EB6" w14:textId="77777777" w:rsidR="001F41A8" w:rsidRPr="00F81FCC" w:rsidRDefault="001F41A8" w:rsidP="00AB08F0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F81FCC">
              <w:rPr>
                <w:color w:val="000000"/>
                <w:sz w:val="20"/>
              </w:rPr>
              <w:t>0,01</w:t>
            </w:r>
          </w:p>
        </w:tc>
      </w:tr>
      <w:tr w:rsidR="001F41A8" w:rsidRPr="00F81FCC" w14:paraId="1466C2BF" w14:textId="77777777" w:rsidTr="00AB08F0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45225364" w14:textId="77777777" w:rsidR="001F41A8" w:rsidRPr="00F81FCC" w:rsidRDefault="001F41A8" w:rsidP="00AB08F0">
            <w:pPr>
              <w:ind w:left="98"/>
              <w:jc w:val="left"/>
              <w:rPr>
                <w:rFonts w:eastAsiaTheme="minorHAnsi"/>
                <w:b/>
                <w:sz w:val="20"/>
                <w:szCs w:val="20"/>
              </w:rPr>
            </w:pPr>
            <w:r w:rsidRPr="00F81FCC">
              <w:rPr>
                <w:b/>
                <w:sz w:val="20"/>
              </w:rPr>
              <w:t>Итого (тонн ОРС)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E6058F" w14:textId="77777777" w:rsidR="001F41A8" w:rsidRPr="00F81FCC" w:rsidRDefault="001F41A8" w:rsidP="00AB08F0">
            <w:pPr>
              <w:widowControl w:val="0"/>
              <w:ind w:left="-279" w:right="63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81FCC">
              <w:rPr>
                <w:b/>
                <w:color w:val="000000"/>
                <w:sz w:val="20"/>
              </w:rPr>
              <w:t>5,42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701DCF" w14:textId="77777777" w:rsidR="001F41A8" w:rsidRPr="00F81FCC" w:rsidRDefault="001F41A8" w:rsidP="00AB08F0">
            <w:pPr>
              <w:widowControl w:val="0"/>
              <w:ind w:left="-279" w:right="63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81FCC">
              <w:rPr>
                <w:b/>
                <w:color w:val="000000"/>
                <w:sz w:val="20"/>
              </w:rPr>
              <w:t>1,21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46664" w14:textId="77777777" w:rsidR="001F41A8" w:rsidRPr="00F81FCC" w:rsidRDefault="001F41A8" w:rsidP="00AB08F0">
            <w:pPr>
              <w:widowControl w:val="0"/>
              <w:ind w:left="-279" w:right="63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81FCC">
              <w:rPr>
                <w:b/>
                <w:color w:val="000000"/>
                <w:sz w:val="20"/>
              </w:rPr>
              <w:t>2,74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DC27" w14:textId="77777777" w:rsidR="001F41A8" w:rsidRPr="00F81FCC" w:rsidRDefault="001F41A8" w:rsidP="00AB08F0">
            <w:pPr>
              <w:ind w:left="-279" w:right="63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81FCC">
              <w:rPr>
                <w:b/>
                <w:color w:val="000000"/>
                <w:sz w:val="20"/>
              </w:rPr>
              <w:t>4,79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8521" w14:textId="77777777" w:rsidR="001F41A8" w:rsidRPr="00F81FCC" w:rsidRDefault="001F41A8" w:rsidP="00AB08F0">
            <w:pPr>
              <w:ind w:left="-279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F81FCC">
              <w:rPr>
                <w:b/>
                <w:color w:val="000000"/>
                <w:sz w:val="20"/>
              </w:rPr>
              <w:t>4,32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2A2F55" w14:textId="77777777" w:rsidR="001F41A8" w:rsidRPr="00F81FCC" w:rsidRDefault="001F41A8" w:rsidP="00AB08F0">
            <w:pPr>
              <w:ind w:left="-279" w:right="63"/>
              <w:jc w:val="right"/>
              <w:rPr>
                <w:rFonts w:eastAsiaTheme="minorHAnsi"/>
                <w:b/>
                <w:color w:val="000000"/>
                <w:sz w:val="20"/>
                <w:szCs w:val="20"/>
              </w:rPr>
            </w:pPr>
            <w:r w:rsidRPr="00F81FCC">
              <w:rPr>
                <w:b/>
                <w:color w:val="000000"/>
                <w:sz w:val="20"/>
              </w:rPr>
              <w:t>11,00</w:t>
            </w:r>
          </w:p>
        </w:tc>
      </w:tr>
    </w:tbl>
    <w:p w14:paraId="4549DE52" w14:textId="5F08BC25" w:rsidR="001F41A8" w:rsidRPr="00F81FCC" w:rsidRDefault="001F41A8" w:rsidP="001F41A8">
      <w:pPr>
        <w:pStyle w:val="Heading1"/>
        <w:spacing w:before="240"/>
      </w:pPr>
      <w:r w:rsidRPr="00F81FCC">
        <w:t xml:space="preserve">Совокупное потребление ГХФУ снижается </w:t>
      </w:r>
      <w:r w:rsidR="007D439D">
        <w:t>с момента</w:t>
      </w:r>
      <w:r w:rsidRPr="00F81FCC">
        <w:t xml:space="preserve"> осуществления этапа I, что может быть связано с укреплением системы лицензирования и квотирования, повышением доступности и применением альтернативных решений, а также </w:t>
      </w:r>
      <w:r w:rsidR="00F476A3">
        <w:t xml:space="preserve">с </w:t>
      </w:r>
      <w:r w:rsidRPr="00F81FCC">
        <w:t>реализацией целенаправленных информационно-просветительских кампаний и программ обучения в стране. Потребление резко снизилось в 2021</w:t>
      </w:r>
      <w:r w:rsidR="00B73262">
        <w:t> </w:t>
      </w:r>
      <w:r w:rsidRPr="00F81FCC">
        <w:t>году в связи с последствиями пандемии COVID</w:t>
      </w:r>
      <w:r w:rsidR="00B73262">
        <w:t>-</w:t>
      </w:r>
      <w:r w:rsidRPr="00F81FCC">
        <w:t>19, после чего снова возросло и далее стабилизировалось к 2023 году, когда все сектора вернулись к нормальной работе.</w:t>
      </w:r>
    </w:p>
    <w:p w14:paraId="3DE2CDD3" w14:textId="77777777" w:rsidR="001F41A8" w:rsidRPr="00F81FCC" w:rsidRDefault="001F41A8" w:rsidP="001F41A8">
      <w:pPr>
        <w:keepNext/>
        <w:spacing w:before="240" w:after="240"/>
        <w:rPr>
          <w:i/>
        </w:rPr>
      </w:pPr>
      <w:r w:rsidRPr="00F81FCC">
        <w:rPr>
          <w:i/>
        </w:rPr>
        <w:t>Доклад о реализации страновой программы</w:t>
      </w:r>
    </w:p>
    <w:p w14:paraId="40FEEFEB" w14:textId="37FF1845" w:rsidR="001F41A8" w:rsidRPr="00F81FCC" w:rsidRDefault="001F41A8" w:rsidP="001F41A8">
      <w:pPr>
        <w:pStyle w:val="Heading1"/>
      </w:pPr>
      <w:r w:rsidRPr="00F81FCC">
        <w:t>Правительство Ботсваны представило данные о секторальном потреблении ГХФУ за 2024</w:t>
      </w:r>
      <w:r w:rsidR="003018C2">
        <w:t> </w:t>
      </w:r>
      <w:r w:rsidRPr="00F81FCC">
        <w:t>год в рамках доклада о реализации страновой программы (СП), которые согласуются с данными, представленными в рамках статьи 7 Монреальского протокола.</w:t>
      </w:r>
    </w:p>
    <w:p w14:paraId="0F46E32A" w14:textId="77777777" w:rsidR="001F41A8" w:rsidRPr="00F81FCC" w:rsidRDefault="001F41A8" w:rsidP="001F41A8">
      <w:pPr>
        <w:keepNext/>
        <w:spacing w:before="240" w:after="240"/>
        <w:rPr>
          <w:i/>
        </w:rPr>
      </w:pPr>
      <w:r w:rsidRPr="00F81FCC">
        <w:rPr>
          <w:i/>
        </w:rPr>
        <w:lastRenderedPageBreak/>
        <w:t>Доклад о проверке</w:t>
      </w:r>
    </w:p>
    <w:p w14:paraId="2D857F1A" w14:textId="150D73E3" w:rsidR="001F41A8" w:rsidRPr="00F81FCC" w:rsidRDefault="001F41A8" w:rsidP="001F41A8">
      <w:pPr>
        <w:pStyle w:val="Heading1"/>
      </w:pPr>
      <w:r w:rsidRPr="00F81FCC">
        <w:t>Доклад о проверке подтвердил, что правительство осуществляет внедрение системы лицензирования и квотирования применительно к импорту и экспорту ГХФУ и что данные о совокупном объеме потребления ГХФУ, представленные в соответствии со статьей 7 Монреальского протокола за период с 2018 по 2023 год, соответствовали действительности (потребление за период с 2020 по 2024 год</w:t>
      </w:r>
      <w:r w:rsidRPr="00F81FCC">
        <w:rPr>
          <w:rStyle w:val="FootnoteReference"/>
        </w:rPr>
        <w:footnoteReference w:id="4"/>
      </w:r>
      <w:r w:rsidRPr="00F81FCC">
        <w:t xml:space="preserve"> отражено в таблице 1 выше). По результатам проверки было сделано заключение о том, что потребление </w:t>
      </w:r>
      <w:r w:rsidR="00C322CD">
        <w:t>по</w:t>
      </w:r>
      <w:r w:rsidRPr="00F81FCC">
        <w:t xml:space="preserve"> кажд</w:t>
      </w:r>
      <w:r w:rsidR="00C322CD">
        <w:t>ому</w:t>
      </w:r>
      <w:r w:rsidRPr="00F81FCC">
        <w:t xml:space="preserve"> год</w:t>
      </w:r>
      <w:r w:rsidR="00C322CD">
        <w:t>у</w:t>
      </w:r>
      <w:r w:rsidRPr="00F81FCC">
        <w:t>, охваченн</w:t>
      </w:r>
      <w:r w:rsidR="00C322CD">
        <w:t>ому</w:t>
      </w:r>
      <w:r w:rsidRPr="00F81FCC">
        <w:t xml:space="preserve"> проверкой, было значительно ниже максимально допустимого объема потребления ОРВ для веществ группы 1, перечисленных в приложении C.</w:t>
      </w:r>
    </w:p>
    <w:p w14:paraId="7569CECD" w14:textId="77777777" w:rsidR="001F41A8" w:rsidRPr="00F81FCC" w:rsidRDefault="001F41A8" w:rsidP="001F41A8">
      <w:pPr>
        <w:pStyle w:val="Heading1"/>
      </w:pPr>
      <w:r w:rsidRPr="00F81FCC">
        <w:t>В докладе было отмечено, что система выдачи лицензионных разрешений и квот отличается стабильностью и придерживается четких правил и процедур в отношении контроля за импортом ГХФУ, а также осуществляет эффективное сотрудничество с субъектами деятельности в том, что касается применения системы лицензирования. Рекомендации включают в себя создание онлайновой системы выдачи разрешений, распределение квот на основе импорта за прошедшие периоды, укрепление сотрудничества среди правоохранительных учреждений в целях предотвращения незаконной торговли, присоединение к неофициальной платформе по вопросам предварительного обоснованного согласия, а также укрепление потенциала таможенных служб путем непрерывного обучения и предоставления идентификаторов хладагентов. ЮНЕП указала на то, что эти рекомендации будут осуществляться в рамках мероприятий этапа II ПОДПО.</w:t>
      </w:r>
    </w:p>
    <w:p w14:paraId="772F7DD0" w14:textId="77777777" w:rsidR="001F41A8" w:rsidRPr="00F81FCC" w:rsidRDefault="001F41A8" w:rsidP="001F41A8">
      <w:pPr>
        <w:keepNext/>
        <w:spacing w:after="240"/>
        <w:rPr>
          <w:u w:val="single"/>
        </w:rPr>
      </w:pPr>
      <w:r w:rsidRPr="00F81FCC">
        <w:rPr>
          <w:u w:val="single"/>
        </w:rPr>
        <w:t>Положение дел в области осуществления этапа I плана организационной деятельности по поэтапному отказу от ГХФУ</w:t>
      </w:r>
    </w:p>
    <w:p w14:paraId="73FA91C4" w14:textId="59D96460" w:rsidR="001F41A8" w:rsidRPr="00F81FCC" w:rsidRDefault="001F41A8" w:rsidP="001F41A8">
      <w:pPr>
        <w:pStyle w:val="Heading1"/>
      </w:pPr>
      <w:r w:rsidRPr="00F81FCC">
        <w:t>Этап I ПОДПО был завершен 1 июня 2023 года,</w:t>
      </w:r>
      <w:r w:rsidR="006B7475">
        <w:t xml:space="preserve"> </w:t>
      </w:r>
      <w:r w:rsidR="00304AEE">
        <w:t>с учетом</w:t>
      </w:r>
      <w:r w:rsidRPr="00F81FCC">
        <w:t xml:space="preserve"> продлени</w:t>
      </w:r>
      <w:r w:rsidR="00304AEE">
        <w:t>я</w:t>
      </w:r>
      <w:r w:rsidRPr="00F81FCC">
        <w:t>, утвержденно</w:t>
      </w:r>
      <w:r w:rsidR="00304AEE">
        <w:t>го</w:t>
      </w:r>
      <w:r w:rsidRPr="00F81FCC">
        <w:t xml:space="preserve"> Исполнительным комитетом в решении 90/23(d)(i)</w:t>
      </w:r>
      <w:r w:rsidRPr="00F81FCC">
        <w:rPr>
          <w:rStyle w:val="FootnoteReference"/>
        </w:rPr>
        <w:footnoteReference w:id="5"/>
      </w:r>
      <w:r w:rsidRPr="00F81FCC">
        <w:t>. Доклад о завершении проекта был представлен 25 марта 2024 года.</w:t>
      </w:r>
    </w:p>
    <w:p w14:paraId="6EB6FA1F" w14:textId="5D2D46E4" w:rsidR="001F41A8" w:rsidRPr="009871D9" w:rsidRDefault="001F41A8" w:rsidP="001F41A8">
      <w:pPr>
        <w:keepNext/>
        <w:spacing w:after="240"/>
        <w:rPr>
          <w:u w:val="single"/>
        </w:rPr>
      </w:pPr>
      <w:r w:rsidRPr="00F81FCC">
        <w:rPr>
          <w:u w:val="single"/>
        </w:rPr>
        <w:t>Доклад о результатах освоения первого транша для этапа II плана организационной деятельности по поэтапному отказу от ГХФУ</w:t>
      </w:r>
    </w:p>
    <w:p w14:paraId="7CA66315" w14:textId="77777777" w:rsidR="001F41A8" w:rsidRPr="00F81FCC" w:rsidRDefault="001F41A8" w:rsidP="001F41A8">
      <w:pPr>
        <w:keepNext/>
        <w:spacing w:after="240"/>
        <w:rPr>
          <w:i/>
        </w:rPr>
      </w:pPr>
      <w:r w:rsidRPr="00F81FCC">
        <w:rPr>
          <w:i/>
        </w:rPr>
        <w:t>Правовая база</w:t>
      </w:r>
    </w:p>
    <w:p w14:paraId="16340528" w14:textId="419CC725" w:rsidR="001F41A8" w:rsidRPr="00F81FCC" w:rsidRDefault="001F41A8" w:rsidP="001F41A8">
      <w:pPr>
        <w:pStyle w:val="Heading1"/>
      </w:pPr>
      <w:r w:rsidRPr="00F81FCC">
        <w:t>Ботсвана утвердила Кигалийскую поправку 19 сентября 2020 года. Правительство ввело в действие системы обязательного лицензирования и квотирования в отношении как ГХФУ, так и ГФУ, тогда как проект нормативного положения, который послужит поправкой к Нормативным положениям по ОРВ 2014 года в целях охвата ГФУ, был представлен на утверждение и, как ожидается, будет официально введен в действие в ноябре 2025 года. Система квот на ГФУ была введена в 2024 году по итогам обследования</w:t>
      </w:r>
      <w:r w:rsidR="00C3063B">
        <w:t xml:space="preserve"> базового уровня</w:t>
      </w:r>
      <w:r w:rsidRPr="00F81FCC">
        <w:t>. Ботсвана находится в процессе принятия минимальных стандартов энергоэффективности (МСЭ) для сектора холодильного оборудования, которые основаны на стандартах, установленных Сообществом развития Юга Африки (САДК).</w:t>
      </w:r>
    </w:p>
    <w:p w14:paraId="64B691FE" w14:textId="00EDB79F" w:rsidR="001F41A8" w:rsidRPr="00F81FCC" w:rsidRDefault="001F41A8" w:rsidP="001F41A8">
      <w:pPr>
        <w:pStyle w:val="Heading1"/>
      </w:pPr>
      <w:r w:rsidRPr="00F81FCC">
        <w:t xml:space="preserve">В целях более эффективного обеспечения соблюдения правил и укрепления сотрудничества между таможенной службой и национальным органом по озону (НОО) были организованы два диалога с Зимбабве и Южной Африкой по вопросам взаимодействия на границе, а также </w:t>
      </w:r>
      <w:r w:rsidRPr="00F81FCC">
        <w:lastRenderedPageBreak/>
        <w:t>совместный семинар для таможенной службы и НОО и три совместные пограничные инспекции. Было пересмотрено и обновлено учебное руководство для обучения таможенных служащих, с тем чтобы обеспечить включение новых нормативных требований в отношении ОРВ, целевых показателей поэтапного отказа от ГХФУ, а также процедур идентификации воспламеняющихся хладагентов и обращения с ними. Было проведено обучение трех преподавателей в таможенной службе, а также шесть региональных тренингов в основных пунктах пересечения границы в стране, в рамках которых 332 таможенных служащих (в том числе 32 женщины) прошли обучение по вопросам идентификации ОРВ, применения системы лицензирования и квотирования ГХФУ, а также безопасного обращения с воспламеняющимися хладагентами; кроме того, в рамках тренингов была проведена презентация для подготовки сотрудников к предстоящим изменениям в сфере регулирования.</w:t>
      </w:r>
    </w:p>
    <w:p w14:paraId="4B0B9B88" w14:textId="77777777" w:rsidR="001F41A8" w:rsidRPr="00F81FCC" w:rsidRDefault="001F41A8" w:rsidP="001F41A8">
      <w:pPr>
        <w:pStyle w:val="Heading1"/>
      </w:pPr>
      <w:r w:rsidRPr="00F81FCC">
        <w:t>Консультативный комитет по законодательству принял план работы по завершению проекта нормативного положения о введении запрета на импорт оборудования на основе ГХФУ и запрета на импорт и использование ГХФУ-141b для промывки. В ходе этого процесса возникли процедурные задержки; в настоящее время проект находится на рассмотрении, и ожидается, что он будет завершен к концу 2025 года.</w:t>
      </w:r>
    </w:p>
    <w:p w14:paraId="175A9D94" w14:textId="77777777" w:rsidR="001F41A8" w:rsidRPr="00F81FCC" w:rsidRDefault="001F41A8" w:rsidP="001F41A8">
      <w:pPr>
        <w:keepNext/>
        <w:spacing w:after="240"/>
        <w:rPr>
          <w:i/>
        </w:rPr>
      </w:pPr>
      <w:r w:rsidRPr="00F81FCC">
        <w:rPr>
          <w:i/>
        </w:rPr>
        <w:t>Сектор обслуживания холодильных установок</w:t>
      </w:r>
    </w:p>
    <w:p w14:paraId="0A5C0332" w14:textId="70EFD1D5" w:rsidR="001F41A8" w:rsidRPr="00F81FCC" w:rsidRDefault="001F41A8" w:rsidP="001F41A8">
      <w:pPr>
        <w:pStyle w:val="Heading1"/>
      </w:pPr>
      <w:r w:rsidRPr="00F81FCC">
        <w:t xml:space="preserve">Комитет </w:t>
      </w:r>
      <w:r w:rsidR="0074192F">
        <w:t xml:space="preserve">с участием </w:t>
      </w:r>
      <w:r w:rsidRPr="00F81FCC">
        <w:t xml:space="preserve">соответствующих субъектов деятельности провел обзор действующей системы сертификации технических специалистов. Кроме того, была подготовлена обновленная программа обучения в области холодильного оборудования и кондиционирования воздуха (ХКВ), охватывающая энергоэффективные методы техобслуживания и методы передовой практики </w:t>
      </w:r>
      <w:r w:rsidR="00E0729A">
        <w:t xml:space="preserve">по </w:t>
      </w:r>
      <w:r w:rsidRPr="00F81FCC">
        <w:t>обращени</w:t>
      </w:r>
      <w:r w:rsidR="00E0729A">
        <w:t>ю</w:t>
      </w:r>
      <w:r w:rsidRPr="00F81FCC">
        <w:t xml:space="preserve"> с хладагентами с низким потенциалом глобального потепления (ПГП). Ожидается, что обновленная программа обучения и сертификации будет утверждена к 2025 году. Было проведено четыре семинара по передовым методам обслуживания, альтернативным хладагентам и методам обеспечения энергоэффективности для 150 технических специалистов по обслуживанию (включая 12 женщин); была реализована целенаправленная кампания по повышению информированности для двух крупнейших горнодобывающих предприятий, в том числе два семинара по переходу на альтернатив</w:t>
      </w:r>
      <w:r w:rsidR="00BF620E">
        <w:t>ные решения</w:t>
      </w:r>
      <w:r w:rsidRPr="00F81FCC">
        <w:t xml:space="preserve"> с низким ПГП и анализ потребностей в поддержку поэтапного отказа. Кроме того, были закуплены инструменты и тренировочное оборудование</w:t>
      </w:r>
      <w:r w:rsidRPr="00F81FCC">
        <w:rPr>
          <w:rStyle w:val="FootnoteReference"/>
        </w:rPr>
        <w:footnoteReference w:id="6"/>
      </w:r>
      <w:r w:rsidRPr="00F81FCC">
        <w:t xml:space="preserve"> для национальной ассоциации ХКВ и трех учебных заведений, с тем чтобы способствовать их участию в процессе сертификации, а также были подготовлены учебные материалы для преподавателей по использованию углеводородных хладагентов и обеспечена подготовка трех преподавателей (включая одну женщину).</w:t>
      </w:r>
    </w:p>
    <w:p w14:paraId="06F35322" w14:textId="06F8B5F0" w:rsidR="001F41A8" w:rsidRPr="00F81FCC" w:rsidRDefault="001F41A8" w:rsidP="001F41A8">
      <w:pPr>
        <w:pStyle w:val="Heading1"/>
      </w:pPr>
      <w:r w:rsidRPr="00F81FCC">
        <w:t xml:space="preserve">Был проведен анализ реализуемости и </w:t>
      </w:r>
      <w:r w:rsidR="00D04773">
        <w:t xml:space="preserve">организована </w:t>
      </w:r>
      <w:r w:rsidRPr="00F81FCC">
        <w:t xml:space="preserve">учебная поездка в Южную Африку для ознакомления с успешными схемами рекуперации, рециркуляции и восстановления (РРВ), по итогам которых внимание было перенесено с создания центра восстановления на консолидацию методов рекуперации и обеспечение более строгого соблюдения правил. При этом изучаются возможности партнерского взаимодействия с имеющимися центрами РРВ в Южной Африке. Были приобретены инструменты и оборудование для трех центров передовой практики, </w:t>
      </w:r>
      <w:r w:rsidR="008A728C">
        <w:t xml:space="preserve">причем поставка в один из </w:t>
      </w:r>
      <w:r w:rsidR="00BB6F45">
        <w:t>таких</w:t>
      </w:r>
      <w:r w:rsidR="008A728C">
        <w:t xml:space="preserve"> центров </w:t>
      </w:r>
      <w:r w:rsidR="00BB6F45">
        <w:t>была</w:t>
      </w:r>
      <w:r w:rsidR="008A728C">
        <w:t xml:space="preserve"> полностью завершена</w:t>
      </w:r>
      <w:r w:rsidRPr="00F81FCC">
        <w:t>.</w:t>
      </w:r>
    </w:p>
    <w:p w14:paraId="3FC8FB25" w14:textId="7286D7EA" w:rsidR="001F41A8" w:rsidRPr="00F81FCC" w:rsidRDefault="001F41A8" w:rsidP="001F41A8">
      <w:pPr>
        <w:pStyle w:val="Heading1"/>
      </w:pPr>
      <w:r w:rsidRPr="00F81FCC">
        <w:t xml:space="preserve">Были проведены анализ потребностей, закупка дополнительных инструментов и оборудования и их предоставление четырем техническим училищам; была </w:t>
      </w:r>
      <w:r w:rsidR="00BF2964">
        <w:t>организована</w:t>
      </w:r>
      <w:r w:rsidRPr="00F81FCC">
        <w:t xml:space="preserve"> кампания по повышению информированности об энергоэффективности оборудования ХКВ и о переходе на альтернативы с низким ПГП</w:t>
      </w:r>
      <w:r w:rsidR="00BF2964">
        <w:t xml:space="preserve">, </w:t>
      </w:r>
      <w:r w:rsidR="00BF2964" w:rsidRPr="00F81FCC">
        <w:t>адресованная коммерческому горнодобывающему предприятию</w:t>
      </w:r>
      <w:r w:rsidRPr="00F81FCC">
        <w:t>.</w:t>
      </w:r>
    </w:p>
    <w:p w14:paraId="1C579256" w14:textId="77777777" w:rsidR="001F41A8" w:rsidRPr="00F81FCC" w:rsidRDefault="001F41A8" w:rsidP="001F41A8">
      <w:pPr>
        <w:keepNext/>
        <w:spacing w:after="240"/>
        <w:rPr>
          <w:i/>
        </w:rPr>
      </w:pPr>
      <w:r w:rsidRPr="00F81FCC">
        <w:rPr>
          <w:i/>
        </w:rPr>
        <w:lastRenderedPageBreak/>
        <w:t>Осуществление и мониторинг проекта</w:t>
      </w:r>
    </w:p>
    <w:p w14:paraId="6695A330" w14:textId="77777777" w:rsidR="001F41A8" w:rsidRPr="00F81FCC" w:rsidRDefault="001F41A8" w:rsidP="001F41A8">
      <w:pPr>
        <w:pStyle w:val="Heading1"/>
      </w:pPr>
      <w:r w:rsidRPr="00F81FCC">
        <w:t>Из 20 000 долл. США, выделенных на осуществление, мониторинг и отчетность проекта, 100% средств было распределено на оплату сотрудников и одного консультанта (7 000 долл. США), поездки (5 000 долл. США), а также совещания и семинары (8 000 долл. США).</w:t>
      </w:r>
    </w:p>
    <w:p w14:paraId="15A26040" w14:textId="77777777" w:rsidR="001F41A8" w:rsidRPr="00F81FCC" w:rsidRDefault="001F41A8" w:rsidP="001F41A8">
      <w:pPr>
        <w:keepNext/>
        <w:spacing w:after="240"/>
      </w:pPr>
      <w:r w:rsidRPr="00F81FCC">
        <w:rPr>
          <w:u w:val="single"/>
        </w:rPr>
        <w:t>Уровень выплаты средств</w:t>
      </w:r>
    </w:p>
    <w:p w14:paraId="11533BBD" w14:textId="77777777" w:rsidR="001F41A8" w:rsidRPr="00F81FCC" w:rsidRDefault="001F41A8" w:rsidP="001F41A8">
      <w:pPr>
        <w:pStyle w:val="Heading1"/>
      </w:pPr>
      <w:r w:rsidRPr="00F81FCC">
        <w:t>По состоянию на март 2025 года из утвержденных на данный момент 250 000 долл. США (150 000 долл. США для ЮНЕП и 100 000 долл. США для ЮНИДО) было выплачено 220 000 долл. США (88%) (150 000 долл. США для ЮНЕП и 70 000 долл. США для ЮНИДО). Остаток в размере 30 000 долл. США будет выплачен в 2025 году.</w:t>
      </w:r>
    </w:p>
    <w:p w14:paraId="412775E3" w14:textId="49CCC516" w:rsidR="001F41A8" w:rsidRPr="009871D9" w:rsidRDefault="001F41A8" w:rsidP="001F41A8">
      <w:pPr>
        <w:keepNext/>
        <w:spacing w:before="240" w:after="240"/>
        <w:rPr>
          <w:u w:val="single"/>
        </w:rPr>
      </w:pPr>
      <w:r w:rsidRPr="00F81FCC">
        <w:rPr>
          <w:u w:val="single"/>
        </w:rPr>
        <w:t>План освоения второго транша для этапа II плана организационной деятельности по поэтапному отказу от ГХФУ</w:t>
      </w:r>
    </w:p>
    <w:p w14:paraId="21E25018" w14:textId="77777777" w:rsidR="001F41A8" w:rsidRPr="00F81FCC" w:rsidRDefault="001F41A8" w:rsidP="001F41A8">
      <w:pPr>
        <w:pStyle w:val="Heading1"/>
      </w:pPr>
      <w:bookmarkStart w:id="0" w:name="_Hlk126934425"/>
      <w:bookmarkStart w:id="1" w:name="_Hlk126663552"/>
      <w:r w:rsidRPr="00F81FCC">
        <w:t>В период с июля 2025 года по декабрь 2027 года будут проведены следующие мероприятия:</w:t>
      </w:r>
    </w:p>
    <w:p w14:paraId="02277F44" w14:textId="6B36ECE4" w:rsidR="001F41A8" w:rsidRPr="00F81FCC" w:rsidRDefault="001F41A8" w:rsidP="001F41A8">
      <w:pPr>
        <w:pStyle w:val="Heading2"/>
        <w:numPr>
          <w:ilvl w:val="1"/>
          <w:numId w:val="1"/>
        </w:numPr>
      </w:pPr>
      <w:r w:rsidRPr="00F81FCC">
        <w:t>укрепление контроля за импортом путем проведения двух совместных совещаний национального уровня с участием импортеров и таможенных служащих; разработка и внедрение платформы для электронного лицензирования; проведение трех совместных диалогов по вопросам</w:t>
      </w:r>
      <w:r w:rsidR="00A0745B">
        <w:t xml:space="preserve"> </w:t>
      </w:r>
      <w:r w:rsidRPr="00F81FCC">
        <w:t>взаимодействия на границе и трех совместных пограничных инспекций; обучение дополнительно 100 таможенных служащих; проведение шести совещаний с субъектами деятельности, с тем чтобы представить пересмотренные перечни контролируемых веществ и проекты нормативных положений; закупка и распределение 10 идентификаторов хладагентов (ЮНЕП) (50 000 долл. США);</w:t>
      </w:r>
    </w:p>
    <w:p w14:paraId="4049FF50" w14:textId="77777777" w:rsidR="001F41A8" w:rsidRPr="00F81FCC" w:rsidRDefault="001F41A8" w:rsidP="001F41A8">
      <w:pPr>
        <w:pStyle w:val="Heading2"/>
        <w:widowControl/>
        <w:numPr>
          <w:ilvl w:val="1"/>
          <w:numId w:val="1"/>
        </w:numPr>
      </w:pPr>
      <w:r w:rsidRPr="00F81FCC">
        <w:t>проведение шести семинаров для обучения 200 технических специалистов правилам обращения с воспламеняющимися хладагентами; проведение четырех совещаний с субъектами деятельности в целях презентации проекта программы обучения в области ХКВ, определение учреждения для регистрации и внедрения обновленной учебной программы; обучение дополнительно двух преподавателей надлежащему обращению с оборудованием ХКВ, работающим на воспламеняющихся хладагентах (ЮНЕП) (50 000 долл. США);</w:t>
      </w:r>
    </w:p>
    <w:p w14:paraId="71D46EF6" w14:textId="77777777" w:rsidR="001F41A8" w:rsidRPr="00F81FCC" w:rsidRDefault="001F41A8" w:rsidP="001F41A8">
      <w:pPr>
        <w:pStyle w:val="Heading2"/>
        <w:numPr>
          <w:ilvl w:val="1"/>
          <w:numId w:val="1"/>
        </w:numPr>
      </w:pPr>
      <w:r w:rsidRPr="00F81FCC">
        <w:t>дальнейшая разработка нового плана по РРВ хладагентов, включая консолидацию методов рекуперации хладагентов в сервисных центрах, обеспечение более строгого соблюдения правил в целях предотвращения выбросов и поощрения рекуперации, а также изучение возможностей партнерского взаимодействия с имеющимися центрами восстановления в соседних странах; завершение распределения вспомогательных инструментов и оборудования для центров передового опыта; подготовка перечня оборудования для рекуперации, его закупка и распределение среди центров передового опыта; разработка и распределение 100 учебных руководств по рекуперации для национальных сетей рекуперации; проведение четырех семинаров по подготовке в области рекуперации хладагентов для 80 технических специалистов (ЮНИДО) (150 000 долл. США плюс 30 000 долл. США из первого транша);</w:t>
      </w:r>
    </w:p>
    <w:p w14:paraId="7DB1CE79" w14:textId="77777777" w:rsidR="001F41A8" w:rsidRPr="00F81FCC" w:rsidRDefault="001F41A8" w:rsidP="001F41A8">
      <w:pPr>
        <w:pStyle w:val="Heading2"/>
        <w:numPr>
          <w:ilvl w:val="1"/>
          <w:numId w:val="1"/>
        </w:numPr>
      </w:pPr>
      <w:r w:rsidRPr="00F81FCC">
        <w:t>проведение двух целенаправленных тренингов по повышению информированности, адресованных сектору техобслуживания и посвященных повышению энергоэффективности оборудования ХКВ и переходу на технологии с низким ПГП, с уделением особого внимания МСЭ (ЮНЕП) (72 500 долл. США);</w:t>
      </w:r>
    </w:p>
    <w:p w14:paraId="294AE295" w14:textId="47A8DBB6" w:rsidR="001F41A8" w:rsidRPr="00F81FCC" w:rsidRDefault="001F41A8" w:rsidP="001F41A8">
      <w:pPr>
        <w:pStyle w:val="Heading2"/>
        <w:numPr>
          <w:ilvl w:val="1"/>
          <w:numId w:val="1"/>
        </w:numPr>
      </w:pPr>
      <w:r w:rsidRPr="00F81FCC">
        <w:lastRenderedPageBreak/>
        <w:t>мероприятия по поддержанию энергоэффективности: эти мероприятия подробно описаны в следующем разделе (ЮНЕП) (120 000 долл. США);</w:t>
      </w:r>
    </w:p>
    <w:p w14:paraId="38E333E3" w14:textId="77777777" w:rsidR="001F41A8" w:rsidRPr="00F81FCC" w:rsidRDefault="001F41A8" w:rsidP="001F41A8">
      <w:pPr>
        <w:pStyle w:val="Heading2"/>
        <w:numPr>
          <w:ilvl w:val="1"/>
          <w:numId w:val="1"/>
        </w:numPr>
      </w:pPr>
      <w:r w:rsidRPr="00F81FCC">
        <w:t>осуществление, мониторинг и отчетность проекта (ЮНЕП) (20 000 долл. США): 11 000 долл. США на оплату сотрудников и консультанта, 3 000 долл. США на поездки, 5 000 долл. США на совещания и семинары и 1 000 долл. США на разные расходы.</w:t>
      </w:r>
    </w:p>
    <w:p w14:paraId="7F4A696C" w14:textId="77777777" w:rsidR="001F41A8" w:rsidRPr="00F81FCC" w:rsidRDefault="001F41A8" w:rsidP="001F41A8">
      <w:pPr>
        <w:keepNext/>
        <w:spacing w:after="240"/>
        <w:rPr>
          <w:i/>
          <w:highlight w:val="yellow"/>
        </w:rPr>
      </w:pPr>
      <w:r w:rsidRPr="00F81FCC">
        <w:rPr>
          <w:i/>
        </w:rPr>
        <w:t>Дополнительные мероприятия по поддержанию энергоэффективности в секторе обслуживания холодильного оборудования</w:t>
      </w:r>
    </w:p>
    <w:p w14:paraId="64BB4BE5" w14:textId="77777777" w:rsidR="001F41A8" w:rsidRPr="00F81FCC" w:rsidRDefault="001F41A8" w:rsidP="001F41A8">
      <w:pPr>
        <w:pStyle w:val="Heading1"/>
      </w:pPr>
      <w:bookmarkStart w:id="2" w:name="_Hlk126662278"/>
      <w:r w:rsidRPr="00F81FCC">
        <w:t xml:space="preserve">Проект в области энергоэффективности, представленный в соответствии с решением 89/6, заключается в сокращении использования невозобновляемых источников энергии в стране путем содействия внедрению МСЭ в секторе холодильного оборудования за счет сотрудничества с органами власти и информирования общественности. </w:t>
      </w:r>
      <w:bookmarkStart w:id="3" w:name="_Hlk126934504"/>
      <w:bookmarkEnd w:id="0"/>
      <w:bookmarkEnd w:id="1"/>
      <w:bookmarkEnd w:id="2"/>
      <w:r w:rsidRPr="00F81FCC">
        <w:t xml:space="preserve">Ботсвана планирует обеспечить соответствие региональным МСЭ для приборов ХКВ (например, SADC-FDHT 110: 2023 и SADC-FDHT 111: 2023). Страна находится в процессе внедрения этих МСЭ на национальном уровне путем разработки и введения в действие схем энергетической маркировки для вышеупомянутых приборов. Предложенные дополнительные мероприятия по повышению энергоэффективности направлены на создание благоприятных политических, нормативных и правоприменительных условий для ориентирования рынка на эффективные холодильные приборы. </w:t>
      </w:r>
    </w:p>
    <w:p w14:paraId="005B6D2E" w14:textId="05349CEF" w:rsidR="001F41A8" w:rsidRPr="00F81FCC" w:rsidRDefault="001F41A8" w:rsidP="001F41A8">
      <w:pPr>
        <w:pStyle w:val="Heading1"/>
      </w:pPr>
      <w:r w:rsidRPr="00F81FCC">
        <w:t xml:space="preserve">Этот проект преследует три основные цели: совершенствование координации между соответствующими учреждениями; содействие внедрению МСЭ путем информационно-просветительской работы; проведение исследования, посвященного </w:t>
      </w:r>
      <w:r w:rsidR="003709E1">
        <w:t xml:space="preserve">информационно-просветительской </w:t>
      </w:r>
      <w:r w:rsidR="002953F0">
        <w:t>деятельности</w:t>
      </w:r>
      <w:r w:rsidRPr="00F81FCC">
        <w:t xml:space="preserve"> и изучению поведения потребителей</w:t>
      </w:r>
      <w:r w:rsidR="0021591C">
        <w:t xml:space="preserve"> и </w:t>
      </w:r>
      <w:r w:rsidRPr="00F81FCC">
        <w:t>воздействия.</w:t>
      </w:r>
    </w:p>
    <w:p w14:paraId="4E784125" w14:textId="77777777" w:rsidR="001F41A8" w:rsidRPr="00F81FCC" w:rsidRDefault="001F41A8" w:rsidP="001F41A8">
      <w:pPr>
        <w:pStyle w:val="Heading1"/>
      </w:pPr>
      <w:r w:rsidRPr="00F81FCC">
        <w:t>Описание и разбивка затрат на предлагаемые мероприятия по поддержанию энергоэффективности в секторе приводятся в таблице 2.</w:t>
      </w:r>
    </w:p>
    <w:p w14:paraId="76681490" w14:textId="77777777" w:rsidR="001F41A8" w:rsidRPr="00F81FCC" w:rsidRDefault="001F41A8" w:rsidP="001F41A8">
      <w:pPr>
        <w:keepNext/>
        <w:spacing w:before="240"/>
        <w:outlineLvl w:val="0"/>
        <w:rPr>
          <w:b/>
          <w:bCs/>
        </w:rPr>
      </w:pPr>
      <w:r w:rsidRPr="00F81FCC">
        <w:rPr>
          <w:b/>
        </w:rPr>
        <w:t>Таблица 2. Предложенные дополнительные мероприятия по поддержанию энергоэффективности в секторе обслуживания холодильного оборудования</w:t>
      </w:r>
    </w:p>
    <w:tbl>
      <w:tblPr>
        <w:tblStyle w:val="TableGrid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5528"/>
        <w:gridCol w:w="1418"/>
      </w:tblGrid>
      <w:tr w:rsidR="001F41A8" w:rsidRPr="00F81FCC" w14:paraId="783F6439" w14:textId="77777777" w:rsidTr="005C7A75">
        <w:trPr>
          <w:tblHeader/>
        </w:trPr>
        <w:tc>
          <w:tcPr>
            <w:tcW w:w="2410" w:type="dxa"/>
            <w:vAlign w:val="center"/>
          </w:tcPr>
          <w:p w14:paraId="11E9C4A9" w14:textId="77777777" w:rsidR="001F41A8" w:rsidRPr="00F81FCC" w:rsidRDefault="001F41A8" w:rsidP="00AB08F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FCC">
              <w:rPr>
                <w:b/>
                <w:sz w:val="20"/>
              </w:rPr>
              <w:t>Мероприятие</w:t>
            </w:r>
          </w:p>
        </w:tc>
        <w:tc>
          <w:tcPr>
            <w:tcW w:w="5528" w:type="dxa"/>
            <w:vAlign w:val="center"/>
          </w:tcPr>
          <w:p w14:paraId="502A540C" w14:textId="77777777" w:rsidR="001F41A8" w:rsidRPr="00F81FCC" w:rsidRDefault="001F41A8" w:rsidP="00AB08F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FCC">
              <w:rPr>
                <w:b/>
                <w:sz w:val="20"/>
              </w:rPr>
              <w:t>Показатели результативности</w:t>
            </w:r>
          </w:p>
        </w:tc>
        <w:tc>
          <w:tcPr>
            <w:tcW w:w="1418" w:type="dxa"/>
            <w:vAlign w:val="center"/>
          </w:tcPr>
          <w:p w14:paraId="02E7233C" w14:textId="77777777" w:rsidR="001F41A8" w:rsidRPr="00F81FCC" w:rsidRDefault="001F41A8" w:rsidP="00AB08F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FCC">
              <w:rPr>
                <w:b/>
                <w:sz w:val="20"/>
              </w:rPr>
              <w:t>Стоимость (долл. США)</w:t>
            </w:r>
          </w:p>
        </w:tc>
      </w:tr>
      <w:tr w:rsidR="001F41A8" w:rsidRPr="00F81FCC" w14:paraId="76F8DAD0" w14:textId="77777777" w:rsidTr="00AB08F0">
        <w:trPr>
          <w:trHeight w:val="75"/>
        </w:trPr>
        <w:tc>
          <w:tcPr>
            <w:tcW w:w="9356" w:type="dxa"/>
            <w:gridSpan w:val="3"/>
            <w:vAlign w:val="center"/>
          </w:tcPr>
          <w:p w14:paraId="32F4DE17" w14:textId="77777777" w:rsidR="001F41A8" w:rsidRPr="00F81FCC" w:rsidRDefault="001F41A8" w:rsidP="00AB08F0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F81FCC">
              <w:rPr>
                <w:b/>
                <w:sz w:val="20"/>
              </w:rPr>
              <w:t>Создание потенциала</w:t>
            </w:r>
          </w:p>
        </w:tc>
      </w:tr>
      <w:tr w:rsidR="001F41A8" w:rsidRPr="00F81FCC" w14:paraId="6DA3FAE3" w14:textId="77777777" w:rsidTr="005C7A75">
        <w:tc>
          <w:tcPr>
            <w:tcW w:w="2410" w:type="dxa"/>
          </w:tcPr>
          <w:p w14:paraId="43EF6230" w14:textId="77777777" w:rsidR="001F41A8" w:rsidRPr="00F81FCC" w:rsidRDefault="001F41A8" w:rsidP="00AB08F0">
            <w:pPr>
              <w:jc w:val="left"/>
              <w:rPr>
                <w:sz w:val="20"/>
                <w:szCs w:val="20"/>
              </w:rPr>
            </w:pPr>
            <w:r w:rsidRPr="00F81FCC">
              <w:rPr>
                <w:sz w:val="20"/>
              </w:rPr>
              <w:t>Совершенствование координации и сотрудничества между НОО и субъектами деятельности</w:t>
            </w:r>
          </w:p>
        </w:tc>
        <w:tc>
          <w:tcPr>
            <w:tcW w:w="5528" w:type="dxa"/>
          </w:tcPr>
          <w:p w14:paraId="51969265" w14:textId="77777777" w:rsidR="001F41A8" w:rsidRPr="00F81FCC" w:rsidRDefault="001F41A8" w:rsidP="001F41A8">
            <w:pPr>
              <w:pStyle w:val="ListParagraph"/>
              <w:numPr>
                <w:ilvl w:val="0"/>
                <w:numId w:val="23"/>
              </w:numPr>
              <w:ind w:left="233" w:hanging="193"/>
              <w:jc w:val="left"/>
              <w:rPr>
                <w:sz w:val="20"/>
                <w:szCs w:val="20"/>
                <w:lang w:val="ru-RU"/>
              </w:rPr>
            </w:pPr>
            <w:r w:rsidRPr="00F81FCC">
              <w:rPr>
                <w:sz w:val="20"/>
                <w:lang w:val="ru-RU"/>
              </w:rPr>
              <w:t>Два семинара для привлечения к участию субъектов деятельности</w:t>
            </w:r>
          </w:p>
          <w:p w14:paraId="187B070F" w14:textId="77777777" w:rsidR="001F41A8" w:rsidRPr="00F81FCC" w:rsidRDefault="001F41A8" w:rsidP="001F41A8">
            <w:pPr>
              <w:pStyle w:val="ListParagraph"/>
              <w:numPr>
                <w:ilvl w:val="0"/>
                <w:numId w:val="23"/>
              </w:numPr>
              <w:spacing w:after="20"/>
              <w:ind w:left="233" w:hanging="193"/>
              <w:jc w:val="left"/>
              <w:rPr>
                <w:sz w:val="20"/>
                <w:szCs w:val="20"/>
                <w:lang w:val="ru-RU"/>
              </w:rPr>
            </w:pPr>
            <w:r w:rsidRPr="00F81FCC">
              <w:rPr>
                <w:sz w:val="20"/>
                <w:lang w:val="ru-RU"/>
              </w:rPr>
              <w:t>Одно совещание по планированию</w:t>
            </w:r>
          </w:p>
        </w:tc>
        <w:tc>
          <w:tcPr>
            <w:tcW w:w="1418" w:type="dxa"/>
          </w:tcPr>
          <w:p w14:paraId="42CA802C" w14:textId="77777777" w:rsidR="001F41A8" w:rsidRPr="00F81FCC" w:rsidRDefault="001F41A8" w:rsidP="00AB08F0">
            <w:pPr>
              <w:jc w:val="right"/>
              <w:rPr>
                <w:sz w:val="20"/>
                <w:szCs w:val="20"/>
              </w:rPr>
            </w:pPr>
            <w:r w:rsidRPr="00F81FCC">
              <w:rPr>
                <w:sz w:val="20"/>
              </w:rPr>
              <w:t>20 000</w:t>
            </w:r>
          </w:p>
        </w:tc>
      </w:tr>
      <w:tr w:rsidR="001F41A8" w:rsidRPr="00F81FCC" w14:paraId="1FCB3F64" w14:textId="77777777" w:rsidTr="00AB08F0">
        <w:trPr>
          <w:trHeight w:val="54"/>
        </w:trPr>
        <w:tc>
          <w:tcPr>
            <w:tcW w:w="9356" w:type="dxa"/>
            <w:gridSpan w:val="3"/>
            <w:vAlign w:val="center"/>
          </w:tcPr>
          <w:p w14:paraId="46DCCDAD" w14:textId="77777777" w:rsidR="001F41A8" w:rsidRPr="00F81FCC" w:rsidRDefault="001F41A8" w:rsidP="00AB08F0">
            <w:pPr>
              <w:ind w:left="317"/>
              <w:jc w:val="center"/>
              <w:rPr>
                <w:b/>
                <w:bCs/>
                <w:sz w:val="20"/>
                <w:szCs w:val="20"/>
              </w:rPr>
            </w:pPr>
            <w:r w:rsidRPr="00F81FCC">
              <w:rPr>
                <w:b/>
                <w:sz w:val="20"/>
              </w:rPr>
              <w:t>Информационно-просветительская деятельность</w:t>
            </w:r>
          </w:p>
        </w:tc>
      </w:tr>
      <w:tr w:rsidR="001F41A8" w:rsidRPr="00F81FCC" w14:paraId="548B1FAF" w14:textId="77777777" w:rsidTr="005C7A75">
        <w:trPr>
          <w:trHeight w:val="926"/>
        </w:trPr>
        <w:tc>
          <w:tcPr>
            <w:tcW w:w="2410" w:type="dxa"/>
          </w:tcPr>
          <w:p w14:paraId="534B9520" w14:textId="77777777" w:rsidR="001F41A8" w:rsidRPr="00F81FCC" w:rsidRDefault="001F41A8" w:rsidP="00AB08F0">
            <w:pPr>
              <w:contextualSpacing/>
              <w:jc w:val="left"/>
              <w:rPr>
                <w:sz w:val="20"/>
                <w:szCs w:val="20"/>
              </w:rPr>
            </w:pPr>
            <w:r w:rsidRPr="00F81FCC">
              <w:rPr>
                <w:sz w:val="20"/>
              </w:rPr>
              <w:t xml:space="preserve">Информационно-просветительские программы, направленные на популяризацию МСЭ среди субъектов деятельности/широкой общественности  </w:t>
            </w:r>
          </w:p>
        </w:tc>
        <w:tc>
          <w:tcPr>
            <w:tcW w:w="5528" w:type="dxa"/>
          </w:tcPr>
          <w:p w14:paraId="15A4D680" w14:textId="77777777" w:rsidR="001F41A8" w:rsidRPr="00F81FCC" w:rsidRDefault="001F41A8" w:rsidP="001F41A8">
            <w:pPr>
              <w:pStyle w:val="ListParagraph"/>
              <w:numPr>
                <w:ilvl w:val="0"/>
                <w:numId w:val="23"/>
              </w:numPr>
              <w:ind w:left="233" w:hanging="193"/>
              <w:jc w:val="left"/>
              <w:rPr>
                <w:sz w:val="20"/>
                <w:szCs w:val="20"/>
                <w:lang w:val="ru-RU"/>
              </w:rPr>
            </w:pPr>
            <w:r w:rsidRPr="00F81FCC">
              <w:rPr>
                <w:sz w:val="20"/>
                <w:lang w:val="ru-RU"/>
              </w:rPr>
              <w:t>Разработка информационно-пропагандистских материалов</w:t>
            </w:r>
          </w:p>
          <w:p w14:paraId="6FC5B939" w14:textId="773127AA" w:rsidR="001F41A8" w:rsidRPr="00F81FCC" w:rsidRDefault="001F41A8" w:rsidP="001F41A8">
            <w:pPr>
              <w:pStyle w:val="ListParagraph"/>
              <w:numPr>
                <w:ilvl w:val="0"/>
                <w:numId w:val="23"/>
              </w:numPr>
              <w:ind w:left="233" w:hanging="193"/>
              <w:jc w:val="left"/>
              <w:rPr>
                <w:sz w:val="20"/>
                <w:szCs w:val="20"/>
                <w:lang w:val="ru-RU"/>
              </w:rPr>
            </w:pPr>
            <w:r w:rsidRPr="00F81FCC">
              <w:rPr>
                <w:sz w:val="20"/>
                <w:lang w:val="ru-RU"/>
              </w:rPr>
              <w:t>Формирование технической рабочей группы и проведение шести целенаправленных мероприятий по повышению информированности и созданию потенциала</w:t>
            </w:r>
          </w:p>
          <w:p w14:paraId="0F5FBFEA" w14:textId="77777777" w:rsidR="001F41A8" w:rsidRPr="00F81FCC" w:rsidRDefault="001F41A8" w:rsidP="001F41A8">
            <w:pPr>
              <w:pStyle w:val="ListParagraph"/>
              <w:numPr>
                <w:ilvl w:val="0"/>
                <w:numId w:val="23"/>
              </w:numPr>
              <w:ind w:left="233" w:hanging="193"/>
              <w:jc w:val="left"/>
              <w:rPr>
                <w:sz w:val="20"/>
                <w:szCs w:val="20"/>
                <w:lang w:val="ru-RU"/>
              </w:rPr>
            </w:pPr>
            <w:r w:rsidRPr="00F81FCC">
              <w:rPr>
                <w:sz w:val="20"/>
                <w:lang w:val="ru-RU"/>
              </w:rPr>
              <w:t>Национальное турне</w:t>
            </w:r>
          </w:p>
        </w:tc>
        <w:tc>
          <w:tcPr>
            <w:tcW w:w="1418" w:type="dxa"/>
          </w:tcPr>
          <w:p w14:paraId="67521F64" w14:textId="77777777" w:rsidR="001F41A8" w:rsidRPr="00F81FCC" w:rsidRDefault="001F41A8" w:rsidP="00AB08F0">
            <w:pPr>
              <w:jc w:val="right"/>
              <w:rPr>
                <w:b/>
                <w:bCs/>
                <w:sz w:val="20"/>
                <w:szCs w:val="20"/>
              </w:rPr>
            </w:pPr>
            <w:r w:rsidRPr="00F81FCC">
              <w:rPr>
                <w:sz w:val="20"/>
              </w:rPr>
              <w:t>82 000</w:t>
            </w:r>
          </w:p>
        </w:tc>
      </w:tr>
      <w:tr w:rsidR="001F41A8" w:rsidRPr="00F81FCC" w14:paraId="00A30B21" w14:textId="77777777" w:rsidTr="00AB08F0">
        <w:trPr>
          <w:trHeight w:val="249"/>
        </w:trPr>
        <w:tc>
          <w:tcPr>
            <w:tcW w:w="9356" w:type="dxa"/>
            <w:gridSpan w:val="3"/>
            <w:vAlign w:val="center"/>
          </w:tcPr>
          <w:p w14:paraId="784B6D0A" w14:textId="77777777" w:rsidR="001F41A8" w:rsidRPr="00F81FCC" w:rsidRDefault="001F41A8" w:rsidP="00AB08F0">
            <w:pPr>
              <w:keepNext/>
              <w:ind w:left="176"/>
              <w:jc w:val="center"/>
              <w:rPr>
                <w:b/>
                <w:bCs/>
                <w:sz w:val="20"/>
                <w:szCs w:val="20"/>
              </w:rPr>
            </w:pPr>
            <w:r w:rsidRPr="00F81FCC">
              <w:rPr>
                <w:b/>
                <w:sz w:val="20"/>
              </w:rPr>
              <w:lastRenderedPageBreak/>
              <w:t>Оценка воздействия</w:t>
            </w:r>
          </w:p>
        </w:tc>
      </w:tr>
      <w:tr w:rsidR="001F41A8" w:rsidRPr="00F81FCC" w14:paraId="0714923B" w14:textId="77777777" w:rsidTr="005C7A75">
        <w:trPr>
          <w:cantSplit/>
        </w:trPr>
        <w:tc>
          <w:tcPr>
            <w:tcW w:w="2410" w:type="dxa"/>
          </w:tcPr>
          <w:p w14:paraId="09EE9316" w14:textId="77777777" w:rsidR="001F41A8" w:rsidRPr="00F81FCC" w:rsidRDefault="001F41A8" w:rsidP="00AB08F0">
            <w:pPr>
              <w:jc w:val="left"/>
              <w:rPr>
                <w:b/>
                <w:bCs/>
                <w:sz w:val="20"/>
                <w:szCs w:val="20"/>
              </w:rPr>
            </w:pPr>
            <w:r w:rsidRPr="00F81FCC">
              <w:rPr>
                <w:sz w:val="20"/>
              </w:rPr>
              <w:t>Дальнейшее исследование информационно-разъяснительной деятельности и поведения потребителей</w:t>
            </w:r>
          </w:p>
        </w:tc>
        <w:tc>
          <w:tcPr>
            <w:tcW w:w="5528" w:type="dxa"/>
          </w:tcPr>
          <w:p w14:paraId="208D58E9" w14:textId="31C37EDB" w:rsidR="001F41A8" w:rsidRPr="00F81FCC" w:rsidRDefault="001F41A8" w:rsidP="001F41A8">
            <w:pPr>
              <w:pStyle w:val="ListParagraph"/>
              <w:numPr>
                <w:ilvl w:val="0"/>
                <w:numId w:val="23"/>
              </w:numPr>
              <w:ind w:left="233" w:hanging="193"/>
              <w:jc w:val="left"/>
              <w:rPr>
                <w:sz w:val="20"/>
                <w:szCs w:val="20"/>
                <w:lang w:val="ru-RU"/>
              </w:rPr>
            </w:pPr>
            <w:r w:rsidRPr="00F81FCC">
              <w:rPr>
                <w:sz w:val="20"/>
                <w:lang w:val="ru-RU"/>
              </w:rPr>
              <w:t>Производство видеоролика, посвященного программе маркировки и преимуществам выбора маркированных электроприборов и оборудования с низким ПГП</w:t>
            </w:r>
          </w:p>
          <w:p w14:paraId="69989E2C" w14:textId="33E66602" w:rsidR="001F41A8" w:rsidRPr="00F81FCC" w:rsidRDefault="001F41A8" w:rsidP="001F41A8">
            <w:pPr>
              <w:pStyle w:val="ListParagraph"/>
              <w:numPr>
                <w:ilvl w:val="0"/>
                <w:numId w:val="23"/>
              </w:numPr>
              <w:ind w:left="233" w:hanging="193"/>
              <w:jc w:val="left"/>
              <w:rPr>
                <w:sz w:val="20"/>
                <w:szCs w:val="20"/>
                <w:lang w:val="ru-RU"/>
              </w:rPr>
            </w:pPr>
            <w:r w:rsidRPr="00F81FCC">
              <w:rPr>
                <w:sz w:val="20"/>
                <w:lang w:val="ru-RU"/>
              </w:rPr>
              <w:t>Сессия для 30 импортеров по повышению осведомленности о МСЭ и важной роли импорта энергоэффективных электроприборов</w:t>
            </w:r>
          </w:p>
          <w:p w14:paraId="1EF8F709" w14:textId="77777777" w:rsidR="001F41A8" w:rsidRPr="00F81FCC" w:rsidRDefault="001F41A8" w:rsidP="001F41A8">
            <w:pPr>
              <w:pStyle w:val="ListParagraph"/>
              <w:numPr>
                <w:ilvl w:val="0"/>
                <w:numId w:val="23"/>
              </w:numPr>
              <w:ind w:left="233" w:hanging="193"/>
              <w:jc w:val="left"/>
              <w:rPr>
                <w:sz w:val="20"/>
                <w:szCs w:val="20"/>
                <w:lang w:val="ru-RU"/>
              </w:rPr>
            </w:pPr>
            <w:r w:rsidRPr="00F81FCC">
              <w:rPr>
                <w:sz w:val="20"/>
                <w:lang w:val="ru-RU"/>
              </w:rPr>
              <w:t>Обследование 2 000 домохозяйств для оценки воздействия информационно-просветительской работы с потребителями</w:t>
            </w:r>
          </w:p>
          <w:p w14:paraId="5029C56C" w14:textId="77777777" w:rsidR="001F41A8" w:rsidRPr="00F81FCC" w:rsidRDefault="001F41A8" w:rsidP="001F41A8">
            <w:pPr>
              <w:pStyle w:val="ListParagraph"/>
              <w:numPr>
                <w:ilvl w:val="0"/>
                <w:numId w:val="23"/>
              </w:numPr>
              <w:spacing w:after="20"/>
              <w:ind w:left="233" w:hanging="193"/>
              <w:jc w:val="left"/>
              <w:rPr>
                <w:sz w:val="20"/>
                <w:szCs w:val="20"/>
                <w:lang w:val="ru-RU"/>
              </w:rPr>
            </w:pPr>
            <w:r w:rsidRPr="00F81FCC">
              <w:rPr>
                <w:sz w:val="20"/>
                <w:lang w:val="ru-RU"/>
              </w:rPr>
              <w:t>Два совещания для обсуждения и подготовки доклада об информационно-просветительской деятельности</w:t>
            </w:r>
          </w:p>
        </w:tc>
        <w:tc>
          <w:tcPr>
            <w:tcW w:w="1418" w:type="dxa"/>
          </w:tcPr>
          <w:p w14:paraId="6D87A011" w14:textId="77777777" w:rsidR="001F41A8" w:rsidRPr="00F81FCC" w:rsidRDefault="001F41A8" w:rsidP="00AB08F0">
            <w:pPr>
              <w:jc w:val="right"/>
              <w:rPr>
                <w:b/>
                <w:bCs/>
                <w:sz w:val="20"/>
                <w:szCs w:val="20"/>
              </w:rPr>
            </w:pPr>
            <w:r w:rsidRPr="00F81FCC">
              <w:rPr>
                <w:sz w:val="20"/>
              </w:rPr>
              <w:t>18 000</w:t>
            </w:r>
          </w:p>
        </w:tc>
      </w:tr>
      <w:tr w:rsidR="001F41A8" w:rsidRPr="00F81FCC" w14:paraId="1DB6DE83" w14:textId="77777777" w:rsidTr="005C7A75">
        <w:tc>
          <w:tcPr>
            <w:tcW w:w="7938" w:type="dxa"/>
            <w:gridSpan w:val="2"/>
          </w:tcPr>
          <w:p w14:paraId="3B3AA432" w14:textId="77777777" w:rsidR="001F41A8" w:rsidRPr="00F81FCC" w:rsidRDefault="001F41A8" w:rsidP="00AB08F0">
            <w:pPr>
              <w:jc w:val="left"/>
              <w:rPr>
                <w:b/>
                <w:bCs/>
                <w:sz w:val="20"/>
                <w:szCs w:val="20"/>
              </w:rPr>
            </w:pPr>
            <w:r w:rsidRPr="00F81FCC">
              <w:rPr>
                <w:b/>
                <w:sz w:val="20"/>
              </w:rPr>
              <w:t>Итого</w:t>
            </w:r>
          </w:p>
        </w:tc>
        <w:tc>
          <w:tcPr>
            <w:tcW w:w="1418" w:type="dxa"/>
          </w:tcPr>
          <w:p w14:paraId="53B9E5EF" w14:textId="77777777" w:rsidR="001F41A8" w:rsidRPr="00F81FCC" w:rsidRDefault="001F41A8" w:rsidP="00AB08F0">
            <w:pPr>
              <w:jc w:val="right"/>
              <w:rPr>
                <w:b/>
                <w:bCs/>
                <w:sz w:val="20"/>
                <w:szCs w:val="20"/>
              </w:rPr>
            </w:pPr>
            <w:r w:rsidRPr="00F81FCC">
              <w:rPr>
                <w:b/>
                <w:sz w:val="20"/>
              </w:rPr>
              <w:t>120 000</w:t>
            </w:r>
          </w:p>
        </w:tc>
      </w:tr>
    </w:tbl>
    <w:bookmarkEnd w:id="3"/>
    <w:p w14:paraId="0B831585" w14:textId="77777777" w:rsidR="001F41A8" w:rsidRPr="00F81FCC" w:rsidRDefault="001F41A8" w:rsidP="001F41A8">
      <w:pPr>
        <w:keepNext/>
        <w:keepLines/>
        <w:spacing w:before="360" w:after="240"/>
        <w:jc w:val="center"/>
        <w:rPr>
          <w:b/>
        </w:rPr>
      </w:pPr>
      <w:r w:rsidRPr="00F81FCC">
        <w:rPr>
          <w:b/>
        </w:rPr>
        <w:t>КОММЕНТАРИИ И РЕКОМЕНДАЦИЯ СЕКРЕТАРИАТА</w:t>
      </w:r>
    </w:p>
    <w:p w14:paraId="3EDD3F32" w14:textId="77777777" w:rsidR="001F41A8" w:rsidRPr="00F81FCC" w:rsidRDefault="001F41A8" w:rsidP="001F41A8">
      <w:pPr>
        <w:keepNext/>
        <w:keepLines/>
        <w:rPr>
          <w:b/>
        </w:rPr>
      </w:pPr>
      <w:r w:rsidRPr="00F81FCC">
        <w:rPr>
          <w:b/>
        </w:rPr>
        <w:t xml:space="preserve">КОММЕНТАРИИ </w:t>
      </w:r>
    </w:p>
    <w:p w14:paraId="48CE3DA0" w14:textId="77777777" w:rsidR="001F41A8" w:rsidRPr="00F81FCC" w:rsidRDefault="001F41A8" w:rsidP="001F41A8">
      <w:pPr>
        <w:keepNext/>
        <w:keepLines/>
        <w:spacing w:before="240" w:after="240"/>
        <w:rPr>
          <w:u w:val="single"/>
        </w:rPr>
      </w:pPr>
      <w:bookmarkStart w:id="4" w:name="_Hlk125544833"/>
      <w:r w:rsidRPr="00F81FCC">
        <w:rPr>
          <w:u w:val="single"/>
        </w:rPr>
        <w:t>Задержка с представлением заявки на транш</w:t>
      </w:r>
    </w:p>
    <w:p w14:paraId="2B1F0283" w14:textId="6AA8C72D" w:rsidR="001F41A8" w:rsidRPr="00F81FCC" w:rsidRDefault="001F41A8" w:rsidP="001F41A8">
      <w:pPr>
        <w:pStyle w:val="Heading1"/>
      </w:pPr>
      <w:r w:rsidRPr="00F81FCC">
        <w:t>Секретариат запросил информацию о задержке с представлением заявки на второй транш, которое было изначально запланировано на первое совещание 2023 года. ЮНЕП пояснила, что эта задержка была вызвана преимущественно институциональными преобразованиями в НОО, которые привели к замене сотрудника по озону, причем процесс найма и вступления в должность занял больше времени, чем ожидалось, и это повлияло на непрерывность работы и координацию мероприятий в рамках проекта в указанный период. Хотя ЮНЕП нанесла несколько визитов в страну для оказания помощи в этом вопросе, осуществление мероприятий в рамках первого транша началось только после назначения нового сотрудника в середине 2023 года.</w:t>
      </w:r>
      <w:r w:rsidR="00CF34AC" w:rsidRPr="00CF34AC">
        <w:t xml:space="preserve"> </w:t>
      </w:r>
      <w:r w:rsidRPr="00F81FCC">
        <w:t>Тот факт, что новый сотрудник ранее был национальным сотрудником по озону, способствовал быстрому осуществлению мероприятий в целях преодоления задержки.</w:t>
      </w:r>
    </w:p>
    <w:bookmarkEnd w:id="4"/>
    <w:p w14:paraId="5FB017D5" w14:textId="311F6156" w:rsidR="001F41A8" w:rsidRPr="009871D9" w:rsidRDefault="001F41A8" w:rsidP="001F41A8">
      <w:pPr>
        <w:keepNext/>
        <w:keepLines/>
        <w:spacing w:before="240" w:after="240"/>
        <w:rPr>
          <w:u w:val="single"/>
        </w:rPr>
      </w:pPr>
      <w:r w:rsidRPr="00F81FCC">
        <w:rPr>
          <w:u w:val="single"/>
        </w:rPr>
        <w:t>Доклад о результатах освоения первого транша для этапа II плана организационной деятельности по поэтапному отказу от ГХФУ</w:t>
      </w:r>
    </w:p>
    <w:p w14:paraId="018F21B8" w14:textId="77777777" w:rsidR="001F41A8" w:rsidRPr="00F81FCC" w:rsidRDefault="001F41A8" w:rsidP="001F41A8">
      <w:pPr>
        <w:keepNext/>
        <w:keepLines/>
        <w:spacing w:before="240" w:after="240"/>
        <w:rPr>
          <w:i/>
        </w:rPr>
      </w:pPr>
      <w:r w:rsidRPr="00F81FCC">
        <w:rPr>
          <w:i/>
        </w:rPr>
        <w:t>Правовая база</w:t>
      </w:r>
    </w:p>
    <w:p w14:paraId="6B0D536D" w14:textId="0FE5893B" w:rsidR="001F41A8" w:rsidRPr="00F81FCC" w:rsidRDefault="001F41A8" w:rsidP="001F41A8">
      <w:pPr>
        <w:pStyle w:val="Heading1"/>
      </w:pPr>
      <w:r w:rsidRPr="00F81FCC">
        <w:t xml:space="preserve">Правительство Ботсваны уже подготовило квоты на импорт ГХФУ на 2025 год в размере 3,36 тонн ОРС, что ниже </w:t>
      </w:r>
      <w:r w:rsidR="003F0F14">
        <w:t xml:space="preserve">контрольных </w:t>
      </w:r>
      <w:r w:rsidRPr="00F81FCC">
        <w:t>целевых показателей Монреальского протокола.</w:t>
      </w:r>
    </w:p>
    <w:p w14:paraId="794676A7" w14:textId="67EE0414" w:rsidR="001F41A8" w:rsidRPr="009871D9" w:rsidRDefault="001F41A8" w:rsidP="001F41A8">
      <w:pPr>
        <w:keepNext/>
        <w:spacing w:after="240"/>
        <w:rPr>
          <w:u w:val="single"/>
        </w:rPr>
      </w:pPr>
      <w:r w:rsidRPr="00F81FCC">
        <w:rPr>
          <w:u w:val="single"/>
        </w:rPr>
        <w:t>План реализации второго транша этапа II плана организационной деятельности по поэтапному отказу от ГХФУ</w:t>
      </w:r>
    </w:p>
    <w:p w14:paraId="1F42EC5E" w14:textId="270E53CD" w:rsidR="001F41A8" w:rsidRPr="00F81FCC" w:rsidRDefault="001F41A8" w:rsidP="001F41A8">
      <w:pPr>
        <w:pStyle w:val="Heading1"/>
      </w:pPr>
      <w:r w:rsidRPr="00F81FCC">
        <w:t>В связи с изменениями сферы охвата применительно к созданию схемы РРВ и приобретению оборудования для центра восстановления в стране ЮНИДО пояснила, что по итогам национального обследования и изучения модели коммерческой деятельности в области РРВ, а также с учетом низкой стоимости хладагентов в настоящее время был сделан вывод о том, что модель на основе компенсации имеет мало шансов на успех; сокращение поставок ГХФУ</w:t>
      </w:r>
      <w:r w:rsidR="00B42F45">
        <w:t>-</w:t>
      </w:r>
      <w:r w:rsidRPr="00F81FCC">
        <w:t xml:space="preserve">22 в рамках квот и в связи с изменением рынка, а также тот факт, что банки ГФУ становятся важным фактором для будущих мер в области восстановления, служат аргументом в пользу рекомендации не закупать оборудование для центра восстановления. В этой связи была достигнута договоренность со страной о том, что вместо этого акцент будет сделан на укреплении систем </w:t>
      </w:r>
      <w:r w:rsidR="00E26B3A">
        <w:t>рекуперации</w:t>
      </w:r>
      <w:r w:rsidRPr="00F81FCC">
        <w:t xml:space="preserve"> и вторичного использования, а выделенное финансирование будет использоваться для закупки установок для </w:t>
      </w:r>
      <w:r w:rsidRPr="00F81FCC">
        <w:lastRenderedPageBreak/>
        <w:t>рекуперации, баллонов для рекуперации, а также тренировочного оборудования и инструментов; в настоящее время НОО проводит рассмотрение окончательного перечня наименований и количества инструментов и оборудования, которое, как ожидается, будет закуплено и передано центрам передового опыта к декабрю 2025 года.</w:t>
      </w:r>
    </w:p>
    <w:p w14:paraId="657283D3" w14:textId="77777777" w:rsidR="001F41A8" w:rsidRPr="00F81FCC" w:rsidRDefault="001F41A8" w:rsidP="001F41A8">
      <w:pPr>
        <w:keepNext/>
        <w:spacing w:after="240"/>
        <w:outlineLvl w:val="0"/>
      </w:pPr>
      <w:r w:rsidRPr="00F81FCC">
        <w:rPr>
          <w:i/>
        </w:rPr>
        <w:t>Мероприятия по поддержанию энергоэффективности в секторе обслуживания холодильного оборудования</w:t>
      </w:r>
    </w:p>
    <w:p w14:paraId="75381FE6" w14:textId="6125A0E6" w:rsidR="001F41A8" w:rsidRPr="00F81FCC" w:rsidRDefault="001F41A8" w:rsidP="001F41A8">
      <w:pPr>
        <w:pStyle w:val="Heading1"/>
        <w:rPr>
          <w:kern w:val="36"/>
        </w:rPr>
      </w:pPr>
      <w:r w:rsidRPr="00F81FCC">
        <w:t xml:space="preserve">В соответствии с решением 89/6(d) и планом освоения транша, представленным ЮНЕП, секретариат обсудил с ЮНЕП конкретные мероприятия, показатели результативности и финансирование применительно к дополнительным мероприятиям по поддержанию энергоэффективности. Предложение было скорректировано, с тем чтобы обеспечить более четкую ориентацию на воздействие и согласованность с мероприятиями в рамках трех основных целей: совершенствование координации между соответствующими учреждениями, содействие внедрению МСЭ путем информационно-просветительской </w:t>
      </w:r>
      <w:r w:rsidR="00E251F7">
        <w:t>работы</w:t>
      </w:r>
      <w:r w:rsidRPr="00F81FCC">
        <w:t xml:space="preserve"> и проведение исследования, посвященного </w:t>
      </w:r>
      <w:r w:rsidR="00E251F7">
        <w:t>информационно-просветительской деятельности</w:t>
      </w:r>
      <w:r w:rsidRPr="00F81FCC">
        <w:t xml:space="preserve"> и изучению поведения потребителей и воздействия. ЮНЕП предоставила и обновила таблицу мероприятий с указанием конкретных целевых групп и конечных продуктов, как показано в таблице 3.</w:t>
      </w:r>
    </w:p>
    <w:p w14:paraId="052CAA20" w14:textId="236DC69B" w:rsidR="001F41A8" w:rsidRPr="00F81FCC" w:rsidRDefault="001F41A8" w:rsidP="001F41A8">
      <w:pPr>
        <w:keepNext/>
        <w:spacing w:before="240"/>
        <w:outlineLvl w:val="0"/>
        <w:rPr>
          <w:b/>
          <w:bCs/>
        </w:rPr>
      </w:pPr>
      <w:r w:rsidRPr="00F81FCC">
        <w:rPr>
          <w:b/>
        </w:rPr>
        <w:t>Таблица 3. Дополнительные мероприятия по поддержанию энергоэффективности в секторе обслуживания в соответствии с планом (ЮНЕП)</w:t>
      </w:r>
    </w:p>
    <w:tbl>
      <w:tblPr>
        <w:tblStyle w:val="TableGrid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5953"/>
        <w:gridCol w:w="1276"/>
      </w:tblGrid>
      <w:tr w:rsidR="001F41A8" w:rsidRPr="00F81FCC" w14:paraId="060E6172" w14:textId="77777777" w:rsidTr="00142236">
        <w:trPr>
          <w:tblHeader/>
        </w:trPr>
        <w:tc>
          <w:tcPr>
            <w:tcW w:w="2127" w:type="dxa"/>
            <w:vAlign w:val="center"/>
          </w:tcPr>
          <w:p w14:paraId="1D8752F0" w14:textId="77777777" w:rsidR="001F41A8" w:rsidRPr="00F81FCC" w:rsidRDefault="001F41A8" w:rsidP="00AB08F0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F81FCC">
              <w:rPr>
                <w:b/>
                <w:sz w:val="20"/>
              </w:rPr>
              <w:t>Мероприятие</w:t>
            </w:r>
          </w:p>
        </w:tc>
        <w:tc>
          <w:tcPr>
            <w:tcW w:w="5953" w:type="dxa"/>
            <w:vAlign w:val="center"/>
          </w:tcPr>
          <w:p w14:paraId="6B857556" w14:textId="77777777" w:rsidR="001F41A8" w:rsidRPr="00F81FCC" w:rsidRDefault="001F41A8" w:rsidP="00AB08F0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F81FCC">
              <w:rPr>
                <w:b/>
                <w:sz w:val="20"/>
              </w:rPr>
              <w:t>Показатели результативности</w:t>
            </w:r>
          </w:p>
        </w:tc>
        <w:tc>
          <w:tcPr>
            <w:tcW w:w="1276" w:type="dxa"/>
            <w:vAlign w:val="center"/>
          </w:tcPr>
          <w:p w14:paraId="79F34E43" w14:textId="77777777" w:rsidR="001F41A8" w:rsidRPr="00F81FCC" w:rsidRDefault="001F41A8" w:rsidP="00AB08F0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F81FCC">
              <w:rPr>
                <w:b/>
                <w:sz w:val="20"/>
              </w:rPr>
              <w:t>Стоимость (долл. США)</w:t>
            </w:r>
          </w:p>
        </w:tc>
      </w:tr>
      <w:tr w:rsidR="001F41A8" w:rsidRPr="00F81FCC" w14:paraId="1E69CF92" w14:textId="77777777" w:rsidTr="00AB08F0">
        <w:trPr>
          <w:trHeight w:val="75"/>
        </w:trPr>
        <w:tc>
          <w:tcPr>
            <w:tcW w:w="9356" w:type="dxa"/>
            <w:gridSpan w:val="3"/>
            <w:vAlign w:val="center"/>
          </w:tcPr>
          <w:p w14:paraId="70BD04B0" w14:textId="77777777" w:rsidR="001F41A8" w:rsidRPr="00F81FCC" w:rsidRDefault="001F41A8" w:rsidP="00AB08F0">
            <w:pPr>
              <w:keepNext/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F81FCC">
              <w:rPr>
                <w:b/>
                <w:sz w:val="20"/>
              </w:rPr>
              <w:t>Создание потенциала (20 000 долл. США)</w:t>
            </w:r>
          </w:p>
        </w:tc>
      </w:tr>
      <w:tr w:rsidR="001F41A8" w:rsidRPr="00F81FCC" w14:paraId="71DA4AFC" w14:textId="77777777" w:rsidTr="00142236">
        <w:trPr>
          <w:trHeight w:val="328"/>
        </w:trPr>
        <w:tc>
          <w:tcPr>
            <w:tcW w:w="2127" w:type="dxa"/>
            <w:vMerge w:val="restart"/>
          </w:tcPr>
          <w:p w14:paraId="5C4CE2CA" w14:textId="77777777" w:rsidR="001F41A8" w:rsidRPr="00F81FCC" w:rsidRDefault="001F41A8" w:rsidP="00AB08F0">
            <w:pPr>
              <w:jc w:val="left"/>
              <w:rPr>
                <w:sz w:val="20"/>
                <w:szCs w:val="20"/>
              </w:rPr>
            </w:pPr>
            <w:r w:rsidRPr="00F81FCC">
              <w:rPr>
                <w:sz w:val="20"/>
              </w:rPr>
              <w:t>Совершенствование координации и сотрудничества между соответствующими учреждениями</w:t>
            </w:r>
          </w:p>
        </w:tc>
        <w:tc>
          <w:tcPr>
            <w:tcW w:w="5953" w:type="dxa"/>
          </w:tcPr>
          <w:p w14:paraId="0CA5358E" w14:textId="16005B7B" w:rsidR="001F41A8" w:rsidRPr="009871D9" w:rsidRDefault="001F41A8" w:rsidP="00AB08F0">
            <w:pPr>
              <w:ind w:left="40"/>
              <w:jc w:val="left"/>
              <w:rPr>
                <w:sz w:val="20"/>
                <w:szCs w:val="20"/>
              </w:rPr>
            </w:pPr>
            <w:r w:rsidRPr="00F81FCC">
              <w:rPr>
                <w:sz w:val="20"/>
              </w:rPr>
              <w:t>Два семинара для привлечения к участию субъектов деятельности в целях укрепления координации и создания потенциала в области энергоэффективности и хладагентов с низким ПГП в оборудовании ХКВ</w:t>
            </w:r>
          </w:p>
        </w:tc>
        <w:tc>
          <w:tcPr>
            <w:tcW w:w="1276" w:type="dxa"/>
          </w:tcPr>
          <w:p w14:paraId="390437B7" w14:textId="77777777" w:rsidR="001F41A8" w:rsidRPr="00F81FCC" w:rsidRDefault="001F41A8" w:rsidP="00AB08F0">
            <w:pPr>
              <w:jc w:val="right"/>
              <w:rPr>
                <w:sz w:val="20"/>
                <w:szCs w:val="20"/>
              </w:rPr>
            </w:pPr>
            <w:r w:rsidRPr="00F81FCC">
              <w:rPr>
                <w:sz w:val="20"/>
              </w:rPr>
              <w:t>18 000</w:t>
            </w:r>
          </w:p>
        </w:tc>
      </w:tr>
      <w:tr w:rsidR="001F41A8" w:rsidRPr="00F81FCC" w14:paraId="2C5E9123" w14:textId="77777777" w:rsidTr="00142236">
        <w:trPr>
          <w:trHeight w:val="328"/>
        </w:trPr>
        <w:tc>
          <w:tcPr>
            <w:tcW w:w="2127" w:type="dxa"/>
            <w:vMerge/>
          </w:tcPr>
          <w:p w14:paraId="5E7B87C7" w14:textId="77777777" w:rsidR="001F41A8" w:rsidRPr="00F81FCC" w:rsidRDefault="001F41A8" w:rsidP="00AB08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5953" w:type="dxa"/>
          </w:tcPr>
          <w:p w14:paraId="4414BC3A" w14:textId="77777777" w:rsidR="001F41A8" w:rsidRPr="00F81FCC" w:rsidRDefault="001F41A8" w:rsidP="00AB08F0">
            <w:pPr>
              <w:ind w:left="40"/>
              <w:jc w:val="left"/>
              <w:rPr>
                <w:sz w:val="20"/>
                <w:szCs w:val="20"/>
              </w:rPr>
            </w:pPr>
            <w:r w:rsidRPr="00F81FCC">
              <w:rPr>
                <w:sz w:val="20"/>
              </w:rPr>
              <w:t>Одно совещание по планированию с соответствующими министерствами, за которым последуют доклад о совещании и план реализации</w:t>
            </w:r>
          </w:p>
        </w:tc>
        <w:tc>
          <w:tcPr>
            <w:tcW w:w="1276" w:type="dxa"/>
          </w:tcPr>
          <w:p w14:paraId="6A85DC3A" w14:textId="77777777" w:rsidR="001F41A8" w:rsidRPr="00F81FCC" w:rsidRDefault="001F41A8" w:rsidP="00AB08F0">
            <w:pPr>
              <w:jc w:val="right"/>
              <w:rPr>
                <w:sz w:val="20"/>
                <w:szCs w:val="20"/>
              </w:rPr>
            </w:pPr>
            <w:r w:rsidRPr="00F81FCC">
              <w:rPr>
                <w:sz w:val="20"/>
              </w:rPr>
              <w:t>2 000</w:t>
            </w:r>
          </w:p>
        </w:tc>
      </w:tr>
      <w:tr w:rsidR="001F41A8" w:rsidRPr="00F81FCC" w14:paraId="72E5B48B" w14:textId="77777777" w:rsidTr="00AB08F0">
        <w:trPr>
          <w:trHeight w:val="54"/>
        </w:trPr>
        <w:tc>
          <w:tcPr>
            <w:tcW w:w="9356" w:type="dxa"/>
            <w:gridSpan w:val="3"/>
            <w:vAlign w:val="center"/>
          </w:tcPr>
          <w:p w14:paraId="42F2AD0D" w14:textId="77777777" w:rsidR="001F41A8" w:rsidRPr="00F81FCC" w:rsidRDefault="001F41A8" w:rsidP="00AB08F0">
            <w:pPr>
              <w:ind w:left="317"/>
              <w:jc w:val="center"/>
              <w:rPr>
                <w:b/>
                <w:bCs/>
                <w:sz w:val="20"/>
                <w:szCs w:val="20"/>
              </w:rPr>
            </w:pPr>
            <w:r w:rsidRPr="00F81FCC">
              <w:rPr>
                <w:b/>
                <w:sz w:val="20"/>
              </w:rPr>
              <w:t>Информационно-просветительская деятельность (82 000 долл. США)</w:t>
            </w:r>
          </w:p>
        </w:tc>
      </w:tr>
      <w:tr w:rsidR="001F41A8" w:rsidRPr="00F81FCC" w14:paraId="57A55EB6" w14:textId="77777777" w:rsidTr="00142236">
        <w:trPr>
          <w:trHeight w:val="384"/>
        </w:trPr>
        <w:tc>
          <w:tcPr>
            <w:tcW w:w="2127" w:type="dxa"/>
            <w:vMerge w:val="restart"/>
          </w:tcPr>
          <w:p w14:paraId="714C3D1E" w14:textId="77777777" w:rsidR="001F41A8" w:rsidRPr="00F81FCC" w:rsidRDefault="001F41A8" w:rsidP="00AB08F0">
            <w:pPr>
              <w:contextualSpacing/>
              <w:jc w:val="left"/>
              <w:rPr>
                <w:sz w:val="20"/>
                <w:szCs w:val="20"/>
              </w:rPr>
            </w:pPr>
            <w:r w:rsidRPr="00F81FCC">
              <w:rPr>
                <w:sz w:val="20"/>
              </w:rPr>
              <w:t>Содействие внедрению МСЭ путем информационно-просветительской работы с субъектами деятельности и широкой общественностью</w:t>
            </w:r>
          </w:p>
        </w:tc>
        <w:tc>
          <w:tcPr>
            <w:tcW w:w="5953" w:type="dxa"/>
          </w:tcPr>
          <w:p w14:paraId="14D19539" w14:textId="77777777" w:rsidR="001F41A8" w:rsidRPr="00F81FCC" w:rsidRDefault="001F41A8" w:rsidP="00AB08F0">
            <w:pPr>
              <w:ind w:left="40"/>
              <w:jc w:val="left"/>
              <w:rPr>
                <w:sz w:val="20"/>
                <w:szCs w:val="20"/>
              </w:rPr>
            </w:pPr>
            <w:r w:rsidRPr="00F81FCC">
              <w:rPr>
                <w:sz w:val="20"/>
              </w:rPr>
              <w:t>Разработка и распространение информационно-пропагандистских материалов и информационных наборов для прессы среди потребителей, импортеров и предприятий розничной торговли</w:t>
            </w:r>
          </w:p>
        </w:tc>
        <w:tc>
          <w:tcPr>
            <w:tcW w:w="1276" w:type="dxa"/>
          </w:tcPr>
          <w:p w14:paraId="47565FC8" w14:textId="77777777" w:rsidR="001F41A8" w:rsidRPr="00F81FCC" w:rsidRDefault="001F41A8" w:rsidP="00AB08F0">
            <w:pPr>
              <w:jc w:val="right"/>
              <w:rPr>
                <w:sz w:val="20"/>
                <w:szCs w:val="20"/>
              </w:rPr>
            </w:pPr>
            <w:r w:rsidRPr="00F81FCC">
              <w:rPr>
                <w:sz w:val="20"/>
              </w:rPr>
              <w:t>40 000</w:t>
            </w:r>
          </w:p>
        </w:tc>
      </w:tr>
      <w:tr w:rsidR="001F41A8" w:rsidRPr="00F81FCC" w14:paraId="3A5CAED8" w14:textId="77777777" w:rsidTr="00142236">
        <w:trPr>
          <w:trHeight w:val="383"/>
        </w:trPr>
        <w:tc>
          <w:tcPr>
            <w:tcW w:w="2127" w:type="dxa"/>
            <w:vMerge/>
          </w:tcPr>
          <w:p w14:paraId="7E2F4AE6" w14:textId="77777777" w:rsidR="001F41A8" w:rsidRPr="00F81FCC" w:rsidRDefault="001F41A8" w:rsidP="00AB08F0">
            <w:p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953" w:type="dxa"/>
          </w:tcPr>
          <w:p w14:paraId="77595123" w14:textId="03353FF3" w:rsidR="001F41A8" w:rsidRPr="009871D9" w:rsidRDefault="001F41A8" w:rsidP="00AB08F0">
            <w:pPr>
              <w:ind w:left="40"/>
              <w:jc w:val="left"/>
              <w:rPr>
                <w:sz w:val="20"/>
                <w:szCs w:val="20"/>
              </w:rPr>
            </w:pPr>
            <w:r w:rsidRPr="00F81FCC">
              <w:rPr>
                <w:sz w:val="20"/>
              </w:rPr>
              <w:t>Формирование технической рабочей группы и проведение шести целенаправленных мероприятий по повышению информированности и созданию потенциала для таможенных служб, технических специалистов и предприятий</w:t>
            </w:r>
          </w:p>
        </w:tc>
        <w:tc>
          <w:tcPr>
            <w:tcW w:w="1276" w:type="dxa"/>
          </w:tcPr>
          <w:p w14:paraId="388AA806" w14:textId="77777777" w:rsidR="001F41A8" w:rsidRPr="00F81FCC" w:rsidRDefault="001F41A8" w:rsidP="00AB08F0">
            <w:pPr>
              <w:jc w:val="right"/>
              <w:rPr>
                <w:sz w:val="20"/>
                <w:szCs w:val="20"/>
              </w:rPr>
            </w:pPr>
            <w:r w:rsidRPr="00F81FCC">
              <w:rPr>
                <w:sz w:val="20"/>
              </w:rPr>
              <w:t>20 000</w:t>
            </w:r>
          </w:p>
        </w:tc>
      </w:tr>
      <w:tr w:rsidR="001F41A8" w:rsidRPr="00F81FCC" w14:paraId="6292F1CC" w14:textId="77777777" w:rsidTr="00142236">
        <w:trPr>
          <w:trHeight w:val="383"/>
        </w:trPr>
        <w:tc>
          <w:tcPr>
            <w:tcW w:w="2127" w:type="dxa"/>
            <w:vMerge/>
          </w:tcPr>
          <w:p w14:paraId="10AC64F2" w14:textId="77777777" w:rsidR="001F41A8" w:rsidRPr="00F81FCC" w:rsidRDefault="001F41A8" w:rsidP="00AB08F0">
            <w:p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953" w:type="dxa"/>
          </w:tcPr>
          <w:p w14:paraId="40A94E89" w14:textId="77777777" w:rsidR="001F41A8" w:rsidRPr="00F81FCC" w:rsidRDefault="001F41A8" w:rsidP="00AB08F0">
            <w:pPr>
              <w:ind w:left="40"/>
              <w:jc w:val="left"/>
              <w:rPr>
                <w:sz w:val="20"/>
                <w:szCs w:val="20"/>
              </w:rPr>
            </w:pPr>
            <w:r w:rsidRPr="00F81FCC">
              <w:rPr>
                <w:sz w:val="20"/>
              </w:rPr>
              <w:t>Национальное турне, адресованное потребителям, предприятиям розничной торговли, государственным служащим и СМИ, включая доклады о мероприятиях</w:t>
            </w:r>
          </w:p>
        </w:tc>
        <w:tc>
          <w:tcPr>
            <w:tcW w:w="1276" w:type="dxa"/>
          </w:tcPr>
          <w:p w14:paraId="3A36C792" w14:textId="77777777" w:rsidR="001F41A8" w:rsidRPr="00F81FCC" w:rsidRDefault="001F41A8" w:rsidP="00AB08F0">
            <w:pPr>
              <w:jc w:val="right"/>
              <w:rPr>
                <w:sz w:val="20"/>
                <w:szCs w:val="20"/>
              </w:rPr>
            </w:pPr>
            <w:r w:rsidRPr="00F81FCC">
              <w:rPr>
                <w:sz w:val="20"/>
              </w:rPr>
              <w:t>22 000</w:t>
            </w:r>
          </w:p>
        </w:tc>
      </w:tr>
      <w:tr w:rsidR="001F41A8" w:rsidRPr="00F81FCC" w14:paraId="1CC36CD7" w14:textId="77777777" w:rsidTr="00AB08F0">
        <w:trPr>
          <w:trHeight w:val="249"/>
        </w:trPr>
        <w:tc>
          <w:tcPr>
            <w:tcW w:w="9356" w:type="dxa"/>
            <w:gridSpan w:val="3"/>
            <w:vAlign w:val="center"/>
          </w:tcPr>
          <w:p w14:paraId="3A52FD12" w14:textId="77777777" w:rsidR="001F41A8" w:rsidRPr="00F81FCC" w:rsidRDefault="001F41A8" w:rsidP="00AB08F0">
            <w:pPr>
              <w:keepNext/>
              <w:ind w:left="176"/>
              <w:jc w:val="center"/>
              <w:rPr>
                <w:b/>
                <w:bCs/>
                <w:sz w:val="20"/>
                <w:szCs w:val="20"/>
              </w:rPr>
            </w:pPr>
            <w:r w:rsidRPr="00F81FCC">
              <w:rPr>
                <w:b/>
                <w:sz w:val="20"/>
              </w:rPr>
              <w:t>Оценка воздействия (18 000 долл. США)</w:t>
            </w:r>
          </w:p>
        </w:tc>
      </w:tr>
      <w:tr w:rsidR="001F41A8" w:rsidRPr="00F81FCC" w14:paraId="412141D3" w14:textId="77777777" w:rsidTr="00142236">
        <w:trPr>
          <w:cantSplit/>
          <w:trHeight w:val="442"/>
        </w:trPr>
        <w:tc>
          <w:tcPr>
            <w:tcW w:w="2127" w:type="dxa"/>
            <w:vMerge w:val="restart"/>
          </w:tcPr>
          <w:p w14:paraId="10332AA8" w14:textId="77777777" w:rsidR="001F41A8" w:rsidRPr="00F81FCC" w:rsidRDefault="001F41A8" w:rsidP="00AB08F0">
            <w:pPr>
              <w:jc w:val="left"/>
              <w:rPr>
                <w:b/>
                <w:bCs/>
                <w:sz w:val="20"/>
                <w:szCs w:val="20"/>
              </w:rPr>
            </w:pPr>
            <w:r w:rsidRPr="00F81FCC">
              <w:rPr>
                <w:sz w:val="20"/>
              </w:rPr>
              <w:t>Проведение информационно-просветительской работы с потребителями и исследования поведения/воздействия</w:t>
            </w:r>
          </w:p>
        </w:tc>
        <w:tc>
          <w:tcPr>
            <w:tcW w:w="5953" w:type="dxa"/>
          </w:tcPr>
          <w:p w14:paraId="15F82B80" w14:textId="3058DB38" w:rsidR="001F41A8" w:rsidRPr="009871D9" w:rsidRDefault="001F41A8" w:rsidP="00AB08F0">
            <w:pPr>
              <w:ind w:left="40"/>
              <w:jc w:val="left"/>
              <w:rPr>
                <w:sz w:val="20"/>
                <w:szCs w:val="20"/>
              </w:rPr>
            </w:pPr>
            <w:r w:rsidRPr="00F81FCC">
              <w:rPr>
                <w:sz w:val="20"/>
              </w:rPr>
              <w:t>Производство видеоролика для вовлечения потребителей, посвященного программе маркировки и преимуществам выбора маркированных электроприборов и оборудования с низким ПГП</w:t>
            </w:r>
          </w:p>
        </w:tc>
        <w:tc>
          <w:tcPr>
            <w:tcW w:w="1276" w:type="dxa"/>
          </w:tcPr>
          <w:p w14:paraId="6CA99760" w14:textId="77777777" w:rsidR="001F41A8" w:rsidRPr="00F81FCC" w:rsidRDefault="001F41A8" w:rsidP="00AB08F0">
            <w:pPr>
              <w:jc w:val="right"/>
              <w:rPr>
                <w:sz w:val="20"/>
                <w:szCs w:val="20"/>
              </w:rPr>
            </w:pPr>
            <w:r w:rsidRPr="00F81FCC">
              <w:rPr>
                <w:sz w:val="20"/>
              </w:rPr>
              <w:t>12 000</w:t>
            </w:r>
          </w:p>
        </w:tc>
      </w:tr>
      <w:tr w:rsidR="001F41A8" w:rsidRPr="00F81FCC" w14:paraId="27A869AE" w14:textId="77777777" w:rsidTr="00142236">
        <w:trPr>
          <w:cantSplit/>
          <w:trHeight w:val="440"/>
        </w:trPr>
        <w:tc>
          <w:tcPr>
            <w:tcW w:w="2127" w:type="dxa"/>
            <w:vMerge/>
          </w:tcPr>
          <w:p w14:paraId="33E7108C" w14:textId="77777777" w:rsidR="001F41A8" w:rsidRPr="00F81FCC" w:rsidRDefault="001F41A8" w:rsidP="00AB08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5953" w:type="dxa"/>
          </w:tcPr>
          <w:p w14:paraId="42729CFB" w14:textId="77777777" w:rsidR="001F41A8" w:rsidRPr="00F81FCC" w:rsidRDefault="001F41A8" w:rsidP="00AB08F0">
            <w:pPr>
              <w:ind w:left="40"/>
              <w:jc w:val="left"/>
              <w:rPr>
                <w:sz w:val="20"/>
                <w:szCs w:val="20"/>
              </w:rPr>
            </w:pPr>
            <w:r w:rsidRPr="00F81FCC">
              <w:rPr>
                <w:sz w:val="20"/>
              </w:rPr>
              <w:t>Проведение обследований/интервью с не менее чем 2 000 потребителями и субъектами деятельности в отрасли для измерения воздействия информационно-просветительской работы</w:t>
            </w:r>
          </w:p>
        </w:tc>
        <w:tc>
          <w:tcPr>
            <w:tcW w:w="1276" w:type="dxa"/>
          </w:tcPr>
          <w:p w14:paraId="41FD2605" w14:textId="77777777" w:rsidR="001F41A8" w:rsidRPr="00F81FCC" w:rsidRDefault="001F41A8" w:rsidP="00AB08F0">
            <w:pPr>
              <w:jc w:val="right"/>
              <w:rPr>
                <w:sz w:val="20"/>
                <w:szCs w:val="20"/>
              </w:rPr>
            </w:pPr>
            <w:r w:rsidRPr="00F81FCC">
              <w:rPr>
                <w:sz w:val="20"/>
              </w:rPr>
              <w:t>2 000</w:t>
            </w:r>
          </w:p>
        </w:tc>
      </w:tr>
      <w:tr w:rsidR="001F41A8" w:rsidRPr="00F81FCC" w14:paraId="7E7C54D1" w14:textId="77777777" w:rsidTr="00142236">
        <w:trPr>
          <w:cantSplit/>
          <w:trHeight w:val="440"/>
        </w:trPr>
        <w:tc>
          <w:tcPr>
            <w:tcW w:w="2127" w:type="dxa"/>
            <w:vMerge/>
          </w:tcPr>
          <w:p w14:paraId="02EB0637" w14:textId="77777777" w:rsidR="001F41A8" w:rsidRPr="00F81FCC" w:rsidRDefault="001F41A8" w:rsidP="00AB08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5953" w:type="dxa"/>
          </w:tcPr>
          <w:p w14:paraId="0D5A22D5" w14:textId="77777777" w:rsidR="001F41A8" w:rsidRPr="00F81FCC" w:rsidRDefault="001F41A8" w:rsidP="00AB08F0">
            <w:pPr>
              <w:ind w:left="40"/>
              <w:jc w:val="left"/>
              <w:rPr>
                <w:sz w:val="20"/>
                <w:szCs w:val="20"/>
              </w:rPr>
            </w:pPr>
            <w:r w:rsidRPr="00F81FCC">
              <w:rPr>
                <w:sz w:val="20"/>
              </w:rPr>
              <w:t>Два совещания с экспертами-исследователями и представителями правительства для обсуждения результатов исследования и подготовки доклада об информационно-просветительской работе, ориентированной на потребителей</w:t>
            </w:r>
          </w:p>
        </w:tc>
        <w:tc>
          <w:tcPr>
            <w:tcW w:w="1276" w:type="dxa"/>
          </w:tcPr>
          <w:p w14:paraId="55F6F75B" w14:textId="77777777" w:rsidR="001F41A8" w:rsidRPr="00F81FCC" w:rsidRDefault="001F41A8" w:rsidP="00AB08F0">
            <w:pPr>
              <w:jc w:val="right"/>
              <w:rPr>
                <w:sz w:val="20"/>
                <w:szCs w:val="20"/>
              </w:rPr>
            </w:pPr>
            <w:r w:rsidRPr="00F81FCC">
              <w:rPr>
                <w:sz w:val="20"/>
              </w:rPr>
              <w:t>4 000</w:t>
            </w:r>
          </w:p>
        </w:tc>
      </w:tr>
      <w:tr w:rsidR="001F41A8" w:rsidRPr="00F81FCC" w14:paraId="2DE8F15D" w14:textId="77777777" w:rsidTr="00142236">
        <w:tc>
          <w:tcPr>
            <w:tcW w:w="8080" w:type="dxa"/>
            <w:gridSpan w:val="2"/>
          </w:tcPr>
          <w:p w14:paraId="02CED250" w14:textId="77777777" w:rsidR="001F41A8" w:rsidRPr="00F81FCC" w:rsidRDefault="001F41A8" w:rsidP="00AB08F0">
            <w:pPr>
              <w:jc w:val="left"/>
              <w:rPr>
                <w:b/>
                <w:bCs/>
                <w:sz w:val="20"/>
                <w:szCs w:val="20"/>
              </w:rPr>
            </w:pPr>
            <w:r w:rsidRPr="00F81FCC">
              <w:rPr>
                <w:b/>
                <w:sz w:val="20"/>
              </w:rPr>
              <w:t>Итого</w:t>
            </w:r>
          </w:p>
        </w:tc>
        <w:tc>
          <w:tcPr>
            <w:tcW w:w="1276" w:type="dxa"/>
          </w:tcPr>
          <w:p w14:paraId="5366E841" w14:textId="77777777" w:rsidR="001F41A8" w:rsidRPr="00F81FCC" w:rsidRDefault="001F41A8" w:rsidP="00AB08F0">
            <w:pPr>
              <w:jc w:val="right"/>
              <w:rPr>
                <w:b/>
                <w:bCs/>
                <w:sz w:val="20"/>
                <w:szCs w:val="20"/>
              </w:rPr>
            </w:pPr>
            <w:r w:rsidRPr="00F81FCC">
              <w:rPr>
                <w:b/>
                <w:sz w:val="20"/>
              </w:rPr>
              <w:t>120 000</w:t>
            </w:r>
          </w:p>
        </w:tc>
      </w:tr>
    </w:tbl>
    <w:p w14:paraId="5C804EE8" w14:textId="64619D62" w:rsidR="001F41A8" w:rsidRPr="00F81FCC" w:rsidRDefault="001F41A8" w:rsidP="001F41A8">
      <w:pPr>
        <w:pStyle w:val="Heading1"/>
        <w:spacing w:before="240"/>
      </w:pPr>
      <w:r w:rsidRPr="00F81FCC">
        <w:lastRenderedPageBreak/>
        <w:t>В ответ на запрос секретариата о причинах высокой стоимости информационно-просветительских материалов и о природе национального турне ЮНЕП пояснила, что информационно-просветительские материалы представляют собой сочетание печатных материалов (брошюры, постеры и буклеты), цифровых материалов (инфографика и анимированные ролики для социальных СМИ, веб-сайтов и цифровых платформ), а также информационных наборов для прессы (пресс-релизы, информационные листки и короткие статьи для СМИ). Национальное турне будет представлять собой серию общественных мероприятий (выставок и информационных сессий), проводимых в основных городах страны в целях повышения информированности о МСЭ, которые будут адресованы потребителям, предприятиям розничной торговли, производителям, государственным служащим и представителям СМИ. Каждой мероприятие будет включать в себя выставки, информационные сессии и мероприятия для привлечения к участию субъектов деятельности, причем число участников в каждой точке маршрута будет составлять порядка 100</w:t>
      </w:r>
      <w:r w:rsidRPr="00F81FCC">
        <w:noBreakHyphen/>
        <w:t>150</w:t>
      </w:r>
      <w:r w:rsidR="007C5989">
        <w:t> </w:t>
      </w:r>
      <w:r w:rsidRPr="00F81FCC">
        <w:t>человек.</w:t>
      </w:r>
    </w:p>
    <w:p w14:paraId="415FF71E" w14:textId="77777777" w:rsidR="001F41A8" w:rsidRPr="00F81FCC" w:rsidRDefault="001F41A8" w:rsidP="001F41A8">
      <w:pPr>
        <w:keepNext/>
        <w:spacing w:after="240"/>
        <w:rPr>
          <w:u w:val="single"/>
        </w:rPr>
      </w:pPr>
      <w:r w:rsidRPr="00F81FCC">
        <w:rPr>
          <w:u w:val="single"/>
        </w:rPr>
        <w:t>Реализация гендерной политики</w:t>
      </w:r>
    </w:p>
    <w:p w14:paraId="199815C3" w14:textId="4C6732D5" w:rsidR="001F41A8" w:rsidRPr="00F81FCC" w:rsidRDefault="001F41A8" w:rsidP="001F41A8">
      <w:pPr>
        <w:pStyle w:val="Heading1"/>
      </w:pPr>
      <w:r w:rsidRPr="00F81FCC">
        <w:t xml:space="preserve">Была проделана работа по согласованию оперативной политики Многостороннего фонда по учету гендерных аспектов с осуществлением ПОДПО путем содействия гендерной инклюзивности, повышения доли женщин среди участников учебных мероприятий в области ХКВ, а также включения гендерных соображений в политику и мероприятия по созданию потенциала. В 2024 году было проведено базовое </w:t>
      </w:r>
      <w:r w:rsidR="00C84489">
        <w:t xml:space="preserve">гендерное </w:t>
      </w:r>
      <w:r w:rsidRPr="00F81FCC">
        <w:t>исследование в секторе ХКВ, которое позволило прийти к значимым выводам о существующих в настоящее время пробелах и возможностях, касающихся учета гендерной проблематики в секторе ХКВ, в том числе:</w:t>
      </w:r>
    </w:p>
    <w:p w14:paraId="7A87A7D6" w14:textId="77777777" w:rsidR="001F41A8" w:rsidRPr="00F81FCC" w:rsidRDefault="001F41A8" w:rsidP="001F41A8">
      <w:pPr>
        <w:pStyle w:val="Heading2"/>
        <w:numPr>
          <w:ilvl w:val="1"/>
          <w:numId w:val="1"/>
        </w:numPr>
      </w:pPr>
      <w:r w:rsidRPr="00F81FCC">
        <w:t>выявление инициативы «Женщины в секторе холодильного оборудования и кондиционирования воздуха», связанной с ассоциацией ХКВ, в качестве основной платформы для расширения возможностей наставничества и профессионального развития для женщин в секторе;</w:t>
      </w:r>
    </w:p>
    <w:p w14:paraId="413EC051" w14:textId="77777777" w:rsidR="001F41A8" w:rsidRPr="00F81FCC" w:rsidRDefault="001F41A8" w:rsidP="001F41A8">
      <w:pPr>
        <w:pStyle w:val="Heading2"/>
        <w:numPr>
          <w:ilvl w:val="1"/>
          <w:numId w:val="1"/>
        </w:numPr>
      </w:pPr>
      <w:r w:rsidRPr="00F81FCC">
        <w:t>укрепление сети взаимодействия выпускников технических учебных заведений для отслеживания траектории выпускниц-женщин и предоставления им карьерной поддержки;</w:t>
      </w:r>
    </w:p>
    <w:p w14:paraId="1F64BBC5" w14:textId="77777777" w:rsidR="001F41A8" w:rsidRPr="00F81FCC" w:rsidRDefault="001F41A8" w:rsidP="001F41A8">
      <w:pPr>
        <w:pStyle w:val="Heading2"/>
        <w:numPr>
          <w:ilvl w:val="1"/>
          <w:numId w:val="1"/>
        </w:numPr>
      </w:pPr>
      <w:r w:rsidRPr="00F81FCC">
        <w:t>введение мер поддержки, таких как стипендии и гранты, для девочек, с тем чтобы стимулировать их к получению профессий в области ХКВ;</w:t>
      </w:r>
    </w:p>
    <w:p w14:paraId="76842DF5" w14:textId="77777777" w:rsidR="001F41A8" w:rsidRPr="00F81FCC" w:rsidRDefault="001F41A8" w:rsidP="001F41A8">
      <w:pPr>
        <w:pStyle w:val="Heading2"/>
        <w:numPr>
          <w:ilvl w:val="1"/>
          <w:numId w:val="1"/>
        </w:numPr>
      </w:pPr>
      <w:r w:rsidRPr="00F81FCC">
        <w:t xml:space="preserve">мероприятия в школах на ранних этапах для информирования девочек о профессиональных возможностях в секторе ХКВ; </w:t>
      </w:r>
    </w:p>
    <w:p w14:paraId="47E41573" w14:textId="77777777" w:rsidR="001F41A8" w:rsidRPr="00F81FCC" w:rsidRDefault="001F41A8" w:rsidP="001F41A8">
      <w:pPr>
        <w:pStyle w:val="Heading2"/>
        <w:numPr>
          <w:ilvl w:val="1"/>
          <w:numId w:val="1"/>
        </w:numPr>
      </w:pPr>
      <w:r w:rsidRPr="00F81FCC">
        <w:t>преодоление пробела в гендерных данных путем сбора дезагрегированных данных о кадрах.</w:t>
      </w:r>
    </w:p>
    <w:p w14:paraId="1417C9F3" w14:textId="77777777" w:rsidR="001F41A8" w:rsidRPr="00F81FCC" w:rsidRDefault="001F41A8" w:rsidP="001F41A8">
      <w:pPr>
        <w:pStyle w:val="Heading1"/>
      </w:pPr>
      <w:r w:rsidRPr="00F81FCC">
        <w:t>В мероприятия в рамках второго транша будут включено выполнение рекомендаций гендерного исследования и дальнейшая деятельность в поддержку участия женщин.</w:t>
      </w:r>
    </w:p>
    <w:p w14:paraId="6FAB3BB4" w14:textId="77777777" w:rsidR="001F41A8" w:rsidRPr="00F81FCC" w:rsidRDefault="001F41A8" w:rsidP="001F41A8">
      <w:pPr>
        <w:keepNext/>
        <w:spacing w:after="240"/>
      </w:pPr>
      <w:r w:rsidRPr="00F81FCC">
        <w:rPr>
          <w:u w:val="single"/>
        </w:rPr>
        <w:t>Обновленное Соглашение</w:t>
      </w:r>
      <w:r w:rsidRPr="00F81FCC">
        <w:t xml:space="preserve"> </w:t>
      </w:r>
    </w:p>
    <w:p w14:paraId="171E4CB9" w14:textId="779EBF02" w:rsidR="001F41A8" w:rsidRPr="00F81FCC" w:rsidRDefault="001F41A8" w:rsidP="001F41A8">
      <w:pPr>
        <w:pStyle w:val="Heading1"/>
      </w:pPr>
      <w:r w:rsidRPr="00F81FCC">
        <w:t>Соглашение между правительством Ботсваны и Исполнительным комитетом было обновлено в целях включения финансирования дополнительных мероприятий по поддержанию энергоэффективности в секторе обслуживания холодильного оборудования и пересмотренного соответствующим образом графика финансирования. В частности, было пересмотрено дополнение 2</w:t>
      </w:r>
      <w:r w:rsidR="00322CBB">
        <w:t>-</w:t>
      </w:r>
      <w:r w:rsidRPr="00F81FCC">
        <w:t>A, второй транш был перенесен с 2023 года на 2025 год, а также был добавлен пункт 17, указывающий на то, что обновленное соглашение заменяет соглашение, утвержденное на 86</w:t>
      </w:r>
      <w:r w:rsidR="00322CBB">
        <w:t>-</w:t>
      </w:r>
      <w:r w:rsidRPr="00F81FCC">
        <w:t xml:space="preserve">м </w:t>
      </w:r>
      <w:r w:rsidRPr="00F81FCC">
        <w:lastRenderedPageBreak/>
        <w:t>совещании решением 86/64, в соответствии с данными, приведенными в приложении I к настоящему документу. Полный текст обновленного Соглашения будет приложен к заключительному докладу 96</w:t>
      </w:r>
      <w:r w:rsidR="00322CBB">
        <w:t>-</w:t>
      </w:r>
      <w:r w:rsidRPr="00F81FCC">
        <w:t>го совещания.</w:t>
      </w:r>
    </w:p>
    <w:p w14:paraId="00721114" w14:textId="77777777" w:rsidR="001F41A8" w:rsidRPr="00F81FCC" w:rsidRDefault="001F41A8" w:rsidP="001F41A8">
      <w:pPr>
        <w:pStyle w:val="NormalWeb"/>
        <w:keepNext/>
        <w:rPr>
          <w:sz w:val="22"/>
          <w:szCs w:val="22"/>
          <w:u w:val="single"/>
        </w:rPr>
      </w:pPr>
      <w:r w:rsidRPr="00F81FCC">
        <w:rPr>
          <w:sz w:val="22"/>
          <w:u w:val="single"/>
        </w:rPr>
        <w:t>Устойчивость поэтапного сокращения потребления ГХФУ и оценка рисков</w:t>
      </w:r>
    </w:p>
    <w:p w14:paraId="3305E4C3" w14:textId="08CC3B2C" w:rsidR="001F41A8" w:rsidRPr="00F81FCC" w:rsidRDefault="001F41A8" w:rsidP="001F41A8">
      <w:pPr>
        <w:pStyle w:val="Heading1"/>
      </w:pPr>
      <w:r w:rsidRPr="00F81FCC">
        <w:t>Долгосрочная устойчивость поэтапного сокращения потребления ГХФУ в Ботсване будет обеспечена за счет сочетания мер по обеспечению соблюдения политики, создания потенциала, привлечения к участию субъектов деятельности, а также стратегий перехода в рамках отрасли. Основные мероприятия в поддержку устойчивости включают в себя укрепление нормативной базы и структур, обеспечивающих соблюдение политики, включая стабильно функционирующую систему лицензирования и квотирования и предстоящий запрет на оборудование, функционирующее на основе ГХФУ. Внедрение МСЭ обеспечит устойчивый переход на энергоэффективное оборудование с низким ПГП.</w:t>
      </w:r>
    </w:p>
    <w:p w14:paraId="0425E509" w14:textId="1E06CA33" w:rsidR="001F41A8" w:rsidRPr="00F81FCC" w:rsidRDefault="001F41A8" w:rsidP="001F41A8">
      <w:pPr>
        <w:pStyle w:val="Heading1"/>
      </w:pPr>
      <w:r w:rsidRPr="00F81FCC">
        <w:t xml:space="preserve">Дальнейшее осуществление мероприятий по созданию потенциала и обучению, включая запланированную систему сертификации технических специалистов, обеспечит соответствие всех будущих специалистов в области ХКВ заданным стандартам безопасного обращения с хладагентами. Новая модель сети рекуперации хладагентов переносит акцент с центров восстановления на консолидацию усилий по рекуперации в сервисных центрах, что повышает практичность и экономическую целесообразность. Кроме того, благодаря информационно-просветительской работе и взаимодействию с отраслью конечные потребители и коммерческие предприятия получат возможность оценить преимущества альтернатив с низким ПГП. </w:t>
      </w:r>
    </w:p>
    <w:p w14:paraId="3CD0413B" w14:textId="77777777" w:rsidR="001F41A8" w:rsidRPr="00F81FCC" w:rsidRDefault="001F41A8" w:rsidP="001F41A8">
      <w:pPr>
        <w:pStyle w:val="NormalWeb"/>
        <w:keepNext/>
        <w:rPr>
          <w:sz w:val="22"/>
          <w:szCs w:val="22"/>
          <w:u w:val="single"/>
        </w:rPr>
      </w:pPr>
      <w:r w:rsidRPr="00F81FCC">
        <w:rPr>
          <w:sz w:val="22"/>
          <w:u w:val="single"/>
        </w:rPr>
        <w:t>Заключение</w:t>
      </w:r>
    </w:p>
    <w:p w14:paraId="1C63440C" w14:textId="06C760DC" w:rsidR="001F41A8" w:rsidRPr="00F81FCC" w:rsidRDefault="001F41A8" w:rsidP="001F41A8">
      <w:pPr>
        <w:pStyle w:val="Heading1"/>
        <w:rPr>
          <w:color w:val="000000" w:themeColor="text1"/>
        </w:rPr>
      </w:pPr>
      <w:r w:rsidRPr="00F81FCC">
        <w:t>Правительство Ботсваны соблюдает целевые показатели, установленные в соглашении с Исполнительным Комитетом и в соответствии с Монреальским протоколом.</w:t>
      </w:r>
      <w:r w:rsidRPr="00F81FCC">
        <w:rPr>
          <w:color w:val="000000" w:themeColor="text1"/>
        </w:rPr>
        <w:t xml:space="preserve"> Страна успешно обеспечивает применение системы лицензирования и квотирования для контроля за импортом ГХФУ. Значительный прогресс был достигнут в освоении первого транша для этапа II, несмотря на первоначальную задержку, вызванную преобразованиями в НОО. Ботсвана проделала работу по учету гендерной проблематики в ПОДПО, и женщины все более активно участвуют </w:t>
      </w:r>
      <w:r w:rsidR="00A53144">
        <w:rPr>
          <w:color w:val="000000" w:themeColor="text1"/>
        </w:rPr>
        <w:t>в</w:t>
      </w:r>
      <w:r w:rsidRPr="00F81FCC">
        <w:rPr>
          <w:color w:val="000000" w:themeColor="text1"/>
        </w:rPr>
        <w:t xml:space="preserve"> мероприятиях, имеющих отношение к ПОДПО. Объем выплаченных средств по второму траншу составляет 88</w:t>
      </w:r>
      <w:r w:rsidR="00663175">
        <w:rPr>
          <w:color w:val="000000" w:themeColor="text1"/>
        </w:rPr>
        <w:t>%</w:t>
      </w:r>
      <w:r w:rsidRPr="00F81FCC">
        <w:rPr>
          <w:color w:val="000000" w:themeColor="text1"/>
        </w:rPr>
        <w:t xml:space="preserve">. </w:t>
      </w:r>
    </w:p>
    <w:p w14:paraId="273646CB" w14:textId="77777777" w:rsidR="001F41A8" w:rsidRPr="00F81FCC" w:rsidRDefault="001F41A8" w:rsidP="001F41A8">
      <w:pPr>
        <w:keepNext/>
        <w:spacing w:before="360" w:after="240"/>
        <w:rPr>
          <w:b/>
        </w:rPr>
      </w:pPr>
      <w:r w:rsidRPr="00F81FCC">
        <w:rPr>
          <w:b/>
        </w:rPr>
        <w:t>РЕКОМЕНДАЦИЯ</w:t>
      </w:r>
    </w:p>
    <w:p w14:paraId="6846A9B1" w14:textId="77777777" w:rsidR="001F41A8" w:rsidRPr="00F81FCC" w:rsidRDefault="001F41A8" w:rsidP="001F41A8">
      <w:pPr>
        <w:pStyle w:val="Heading1"/>
        <w:keepNext/>
        <w:spacing w:before="240"/>
      </w:pPr>
      <w:r w:rsidRPr="00F81FCC">
        <w:t>Секретариат Фонда рекомендует Исполнительному комитету принять к сведению:</w:t>
      </w:r>
    </w:p>
    <w:p w14:paraId="79E8E43B" w14:textId="77777777" w:rsidR="001F41A8" w:rsidRPr="00F81FCC" w:rsidRDefault="001F41A8" w:rsidP="001F41A8">
      <w:pPr>
        <w:pStyle w:val="Heading2"/>
        <w:numPr>
          <w:ilvl w:val="1"/>
          <w:numId w:val="1"/>
        </w:numPr>
      </w:pPr>
      <w:r w:rsidRPr="00F81FCC">
        <w:t>доклад о результатах освоения первого транша для этапа II плана организационной деятельности по поэтапному отказу от ГХФУ (ПОДПО) для Ботсваны;</w:t>
      </w:r>
    </w:p>
    <w:p w14:paraId="7688B214" w14:textId="4CEF496D" w:rsidR="001F41A8" w:rsidRPr="00F81FCC" w:rsidRDefault="001F41A8" w:rsidP="001F41A8">
      <w:pPr>
        <w:pStyle w:val="Heading2"/>
        <w:numPr>
          <w:ilvl w:val="1"/>
          <w:numId w:val="1"/>
        </w:numPr>
      </w:pPr>
      <w:r w:rsidRPr="00F81FCC">
        <w:t xml:space="preserve">представленную заявку на дополнительные мероприятия по поддержанию энергоэффективности в секторе обслуживания холодильного оборудования в размере 120 000 долл. США плюс вспомогательные расходы учреждения в размере 14 706 долл. США для ЮНЕП; </w:t>
      </w:r>
      <w:r w:rsidR="001B521C">
        <w:t xml:space="preserve"> </w:t>
      </w:r>
    </w:p>
    <w:p w14:paraId="752492D6" w14:textId="67D03A9C" w:rsidR="001F41A8" w:rsidRPr="00F81FCC" w:rsidRDefault="001F41A8" w:rsidP="001F41A8">
      <w:pPr>
        <w:pStyle w:val="Heading2"/>
        <w:numPr>
          <w:ilvl w:val="1"/>
          <w:numId w:val="1"/>
        </w:numPr>
      </w:pPr>
      <w:r w:rsidRPr="00F81FCC">
        <w:t>что секретариат Фонда обновил Соглашение между правительством Ботсваны и Исполнительным комитетом, которое приводится в приложении I к настоящему документу, и в частности: дополнение 2</w:t>
      </w:r>
      <w:r w:rsidR="00E7717B">
        <w:t>-</w:t>
      </w:r>
      <w:r w:rsidRPr="00F81FCC">
        <w:t xml:space="preserve">A, отражающее пересмотренный уровень финансирования в связи с </w:t>
      </w:r>
      <w:bookmarkStart w:id="5" w:name="_Hlk127472851"/>
      <w:r w:rsidRPr="00F81FCC">
        <w:t>включением дополнительных мероприятий по поддержанию энергоэффективности в секторе обслуживания холодильного оборудования,</w:t>
      </w:r>
      <w:bookmarkEnd w:id="5"/>
      <w:r w:rsidRPr="00F81FCC">
        <w:t xml:space="preserve"> о котором упоминается в подпункте (b) выше, и второй транш, </w:t>
      </w:r>
      <w:r w:rsidRPr="00F81FCC">
        <w:lastRenderedPageBreak/>
        <w:t xml:space="preserve">который был перенесен с 2023 на 2025 год, а также пункт 17, </w:t>
      </w:r>
      <w:r w:rsidR="00F07936">
        <w:t>добавленный</w:t>
      </w:r>
      <w:r w:rsidR="00F32371">
        <w:t xml:space="preserve"> для того</w:t>
      </w:r>
      <w:r w:rsidRPr="00F81FCC">
        <w:t>, чтобы указать, что обновленное Соглашение заменяет соглашение, достигнутое на 86-м совещании в соответствии с решением 86/64.</w:t>
      </w:r>
    </w:p>
    <w:p w14:paraId="17221966" w14:textId="77777777" w:rsidR="001F41A8" w:rsidRPr="00F81FCC" w:rsidRDefault="001F41A8" w:rsidP="001F41A8">
      <w:pPr>
        <w:pStyle w:val="Heading1"/>
      </w:pPr>
      <w:r w:rsidRPr="00F81FCC">
        <w:t>Секретариат Фонда далее рекомендует утвердить в общем порядке выделение средств для второго транша на этап II ПОДПО для Ботсваны, а также соответствующий план освоения транша на 2025-2027 гг. с объемами финансирования, указанными в приводимой ниже таблице.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6"/>
        <w:gridCol w:w="3570"/>
        <w:gridCol w:w="1843"/>
        <w:gridCol w:w="1827"/>
        <w:gridCol w:w="1574"/>
      </w:tblGrid>
      <w:tr w:rsidR="001F41A8" w:rsidRPr="00F81FCC" w14:paraId="713B2088" w14:textId="77777777" w:rsidTr="00E04838">
        <w:trPr>
          <w:tblHeader/>
        </w:trPr>
        <w:tc>
          <w:tcPr>
            <w:tcW w:w="536" w:type="dxa"/>
          </w:tcPr>
          <w:p w14:paraId="12352910" w14:textId="77777777" w:rsidR="001F41A8" w:rsidRPr="00F81FCC" w:rsidRDefault="001F41A8" w:rsidP="00AB08F0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70" w:type="dxa"/>
          </w:tcPr>
          <w:p w14:paraId="1C74F779" w14:textId="77777777" w:rsidR="001F41A8" w:rsidRPr="00F81FCC" w:rsidRDefault="001F41A8" w:rsidP="00AB08F0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F81FCC">
              <w:rPr>
                <w:b/>
                <w:sz w:val="20"/>
              </w:rPr>
              <w:t>Название проекта</w:t>
            </w:r>
          </w:p>
        </w:tc>
        <w:tc>
          <w:tcPr>
            <w:tcW w:w="1843" w:type="dxa"/>
            <w:tcMar>
              <w:left w:w="29" w:type="dxa"/>
              <w:right w:w="29" w:type="dxa"/>
            </w:tcMar>
          </w:tcPr>
          <w:p w14:paraId="4E469A53" w14:textId="77777777" w:rsidR="001F41A8" w:rsidRPr="00F81FCC" w:rsidRDefault="001F41A8" w:rsidP="00AB08F0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F81FCC">
              <w:rPr>
                <w:b/>
                <w:sz w:val="20"/>
              </w:rPr>
              <w:t>Финансирование проекта (в долл. США)</w:t>
            </w:r>
          </w:p>
        </w:tc>
        <w:tc>
          <w:tcPr>
            <w:tcW w:w="1827" w:type="dxa"/>
            <w:tcMar>
              <w:left w:w="29" w:type="dxa"/>
              <w:right w:w="29" w:type="dxa"/>
            </w:tcMar>
          </w:tcPr>
          <w:p w14:paraId="059B32EE" w14:textId="77777777" w:rsidR="001F41A8" w:rsidRPr="00F81FCC" w:rsidRDefault="001F41A8" w:rsidP="00AB08F0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F81FCC">
              <w:rPr>
                <w:b/>
                <w:sz w:val="20"/>
              </w:rPr>
              <w:t>Вспомогательные расходы (в долл. США)</w:t>
            </w:r>
          </w:p>
        </w:tc>
        <w:tc>
          <w:tcPr>
            <w:tcW w:w="1574" w:type="dxa"/>
            <w:tcMar>
              <w:left w:w="29" w:type="dxa"/>
              <w:right w:w="29" w:type="dxa"/>
            </w:tcMar>
          </w:tcPr>
          <w:p w14:paraId="2DFD8098" w14:textId="77777777" w:rsidR="001F41A8" w:rsidRPr="00F81FCC" w:rsidRDefault="001F41A8" w:rsidP="00AB08F0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F81FCC">
              <w:rPr>
                <w:b/>
                <w:sz w:val="20"/>
              </w:rPr>
              <w:t>Учреждение-исполнитель</w:t>
            </w:r>
          </w:p>
        </w:tc>
      </w:tr>
      <w:tr w:rsidR="001F41A8" w:rsidRPr="00F81FCC" w14:paraId="0F500900" w14:textId="77777777" w:rsidTr="00E04838">
        <w:tc>
          <w:tcPr>
            <w:tcW w:w="536" w:type="dxa"/>
          </w:tcPr>
          <w:p w14:paraId="045BEF08" w14:textId="77777777" w:rsidR="001F41A8" w:rsidRPr="00F81FCC" w:rsidRDefault="001F41A8" w:rsidP="00AB08F0">
            <w:pPr>
              <w:keepNext/>
              <w:rPr>
                <w:sz w:val="20"/>
                <w:szCs w:val="20"/>
              </w:rPr>
            </w:pPr>
            <w:r w:rsidRPr="00F81FCC">
              <w:rPr>
                <w:sz w:val="20"/>
              </w:rPr>
              <w:t>(a)</w:t>
            </w:r>
          </w:p>
        </w:tc>
        <w:tc>
          <w:tcPr>
            <w:tcW w:w="3570" w:type="dxa"/>
          </w:tcPr>
          <w:p w14:paraId="55EDAF7E" w14:textId="77777777" w:rsidR="001F41A8" w:rsidRPr="00F81FCC" w:rsidRDefault="001F41A8" w:rsidP="00AB08F0">
            <w:pPr>
              <w:keepNext/>
              <w:jc w:val="left"/>
              <w:rPr>
                <w:sz w:val="20"/>
                <w:szCs w:val="20"/>
              </w:rPr>
            </w:pPr>
            <w:r w:rsidRPr="00F81FCC">
              <w:rPr>
                <w:sz w:val="20"/>
              </w:rPr>
              <w:t xml:space="preserve">План организационной деятельности по поэтапному отказу от ГХФУ (этап II, второй транш) </w:t>
            </w:r>
          </w:p>
        </w:tc>
        <w:tc>
          <w:tcPr>
            <w:tcW w:w="1843" w:type="dxa"/>
            <w:vAlign w:val="center"/>
          </w:tcPr>
          <w:p w14:paraId="1A724759" w14:textId="77777777" w:rsidR="001F41A8" w:rsidRPr="00F81FCC" w:rsidRDefault="001F41A8" w:rsidP="00AB08F0">
            <w:pPr>
              <w:keepNext/>
              <w:jc w:val="right"/>
              <w:rPr>
                <w:sz w:val="20"/>
                <w:szCs w:val="20"/>
                <w:highlight w:val="cyan"/>
              </w:rPr>
            </w:pPr>
            <w:r w:rsidRPr="00F81FCC">
              <w:rPr>
                <w:sz w:val="20"/>
              </w:rPr>
              <w:t>312 500</w:t>
            </w:r>
          </w:p>
        </w:tc>
        <w:tc>
          <w:tcPr>
            <w:tcW w:w="1827" w:type="dxa"/>
            <w:vAlign w:val="center"/>
          </w:tcPr>
          <w:p w14:paraId="2D27DB41" w14:textId="77777777" w:rsidR="001F41A8" w:rsidRPr="00F81FCC" w:rsidRDefault="001F41A8" w:rsidP="00AB08F0">
            <w:pPr>
              <w:keepNext/>
              <w:jc w:val="right"/>
            </w:pPr>
            <w:r w:rsidRPr="00F81FCC">
              <w:rPr>
                <w:sz w:val="20"/>
              </w:rPr>
              <w:t>38 297</w:t>
            </w:r>
          </w:p>
        </w:tc>
        <w:tc>
          <w:tcPr>
            <w:tcW w:w="1574" w:type="dxa"/>
            <w:vAlign w:val="center"/>
          </w:tcPr>
          <w:p w14:paraId="6D130FBF" w14:textId="77777777" w:rsidR="001F41A8" w:rsidRPr="00F81FCC" w:rsidRDefault="001F41A8" w:rsidP="00AB08F0">
            <w:pPr>
              <w:keepNext/>
              <w:jc w:val="center"/>
              <w:rPr>
                <w:sz w:val="20"/>
                <w:szCs w:val="20"/>
                <w:highlight w:val="cyan"/>
              </w:rPr>
            </w:pPr>
            <w:r w:rsidRPr="00F81FCC">
              <w:rPr>
                <w:sz w:val="20"/>
              </w:rPr>
              <w:t>ЮНЕП</w:t>
            </w:r>
          </w:p>
        </w:tc>
      </w:tr>
      <w:tr w:rsidR="001F41A8" w:rsidRPr="00F81FCC" w14:paraId="7438B820" w14:textId="77777777" w:rsidTr="00E04838">
        <w:tc>
          <w:tcPr>
            <w:tcW w:w="536" w:type="dxa"/>
          </w:tcPr>
          <w:p w14:paraId="0C760D29" w14:textId="77777777" w:rsidR="001F41A8" w:rsidRPr="00F81FCC" w:rsidRDefault="001F41A8" w:rsidP="00AB08F0">
            <w:pPr>
              <w:rPr>
                <w:sz w:val="20"/>
                <w:szCs w:val="20"/>
              </w:rPr>
            </w:pPr>
            <w:r w:rsidRPr="00F81FCC">
              <w:rPr>
                <w:sz w:val="20"/>
              </w:rPr>
              <w:t>(b)</w:t>
            </w:r>
          </w:p>
        </w:tc>
        <w:tc>
          <w:tcPr>
            <w:tcW w:w="3570" w:type="dxa"/>
          </w:tcPr>
          <w:p w14:paraId="27E38E4D" w14:textId="77777777" w:rsidR="001F41A8" w:rsidRPr="00F81FCC" w:rsidRDefault="001F41A8" w:rsidP="00AB08F0">
            <w:pPr>
              <w:jc w:val="left"/>
              <w:rPr>
                <w:sz w:val="20"/>
                <w:szCs w:val="20"/>
              </w:rPr>
            </w:pPr>
            <w:r w:rsidRPr="00F81FCC">
              <w:rPr>
                <w:sz w:val="20"/>
              </w:rPr>
              <w:t>План организационной деятельности по поэтапному отказу от ГХФУ (этап II, второй транш)</w:t>
            </w:r>
          </w:p>
        </w:tc>
        <w:tc>
          <w:tcPr>
            <w:tcW w:w="1843" w:type="dxa"/>
            <w:vAlign w:val="center"/>
          </w:tcPr>
          <w:p w14:paraId="5FD6E07C" w14:textId="77777777" w:rsidR="001F41A8" w:rsidRPr="00F81FCC" w:rsidRDefault="001F41A8" w:rsidP="00AB08F0">
            <w:pPr>
              <w:jc w:val="right"/>
              <w:rPr>
                <w:sz w:val="20"/>
                <w:szCs w:val="20"/>
                <w:highlight w:val="cyan"/>
              </w:rPr>
            </w:pPr>
            <w:r w:rsidRPr="00F81FCC">
              <w:rPr>
                <w:sz w:val="20"/>
              </w:rPr>
              <w:t>150 000</w:t>
            </w:r>
          </w:p>
        </w:tc>
        <w:tc>
          <w:tcPr>
            <w:tcW w:w="1827" w:type="dxa"/>
            <w:vAlign w:val="center"/>
          </w:tcPr>
          <w:p w14:paraId="516EDDF2" w14:textId="77777777" w:rsidR="001F41A8" w:rsidRPr="00F81FCC" w:rsidRDefault="001F41A8" w:rsidP="00AB08F0">
            <w:pPr>
              <w:jc w:val="right"/>
            </w:pPr>
            <w:r w:rsidRPr="00F81FCC">
              <w:rPr>
                <w:sz w:val="20"/>
              </w:rPr>
              <w:t>10 500</w:t>
            </w:r>
          </w:p>
        </w:tc>
        <w:tc>
          <w:tcPr>
            <w:tcW w:w="1574" w:type="dxa"/>
            <w:vAlign w:val="center"/>
          </w:tcPr>
          <w:p w14:paraId="25457225" w14:textId="77777777" w:rsidR="001F41A8" w:rsidRPr="00F81FCC" w:rsidRDefault="001F41A8" w:rsidP="00AB08F0">
            <w:pPr>
              <w:jc w:val="center"/>
              <w:rPr>
                <w:sz w:val="20"/>
                <w:szCs w:val="20"/>
                <w:highlight w:val="cyan"/>
              </w:rPr>
            </w:pPr>
            <w:r w:rsidRPr="00F81FCC">
              <w:rPr>
                <w:sz w:val="20"/>
              </w:rPr>
              <w:t>ЮНИДО</w:t>
            </w:r>
          </w:p>
        </w:tc>
      </w:tr>
    </w:tbl>
    <w:p w14:paraId="37929DDD" w14:textId="77777777" w:rsidR="00237559" w:rsidRPr="00F81FCC" w:rsidRDefault="00237559" w:rsidP="00237559">
      <w:pPr>
        <w:widowControl w:val="0"/>
      </w:pPr>
    </w:p>
    <w:p w14:paraId="0EBEFC42" w14:textId="77777777" w:rsidR="00237559" w:rsidRPr="00F81FCC" w:rsidRDefault="00237559" w:rsidP="00237559">
      <w:pPr>
        <w:jc w:val="left"/>
        <w:rPr>
          <w:b/>
        </w:rPr>
        <w:sectPr w:rsidR="00237559" w:rsidRPr="00F81FCC" w:rsidSect="00237559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175AFDCC" w14:textId="77777777" w:rsidR="00374FBC" w:rsidRPr="00EB5240" w:rsidRDefault="00374FBC" w:rsidP="00374FBC">
      <w:pPr>
        <w:jc w:val="center"/>
        <w:rPr>
          <w:rFonts w:eastAsia="SimSun"/>
          <w:b/>
        </w:rPr>
      </w:pPr>
      <w:r>
        <w:rPr>
          <w:b/>
          <w:bCs/>
        </w:rPr>
        <w:lastRenderedPageBreak/>
        <w:t>Приложение I</w:t>
      </w:r>
    </w:p>
    <w:p w14:paraId="18C72DEA" w14:textId="77777777" w:rsidR="00374FBC" w:rsidRPr="00EB5240" w:rsidRDefault="00374FBC" w:rsidP="00374FBC">
      <w:pPr>
        <w:jc w:val="center"/>
        <w:rPr>
          <w:rFonts w:eastAsia="SimSun"/>
        </w:rPr>
      </w:pPr>
    </w:p>
    <w:p w14:paraId="2C392354" w14:textId="77777777" w:rsidR="00374FBC" w:rsidRPr="00995FED" w:rsidRDefault="00374FBC" w:rsidP="00374FBC">
      <w:pPr>
        <w:jc w:val="center"/>
        <w:rPr>
          <w:rFonts w:eastAsia="SimSun"/>
          <w:b/>
        </w:rPr>
      </w:pPr>
      <w:r>
        <w:rPr>
          <w:b/>
          <w:bCs/>
        </w:rPr>
        <w:t>ТЕКСТ ДЛЯ ВКЛЮЧЕНИЯ В ОБНОВЛЕННОЕ СОГЛАШЕНИЕ МЕЖДУ ПРАВИТЕЛЬСТВОМ БОТСВАНЫ И ИСПОЛНИТЕЛЬНЫМ КОМИТЕТОМ МНОГОСТОРОННЕГО ФОНДА О СОКРАЩЕНИИ ПОТРЕБЛЕНИЯ ГИДРОХЛОРФТОРУГЛЕРОДОВ В СООТВЕТСТВИИ С ЭТАПОМ II ПЛАНА ОРГАНИЗАЦИОННОЙ ДЕЯТЕЛЬНОСТИ ПО ПОЭТАПНОМУ ОТКАЗУ ОТ ГХФУ</w:t>
      </w:r>
    </w:p>
    <w:p w14:paraId="270D25A2" w14:textId="77777777" w:rsidR="00374FBC" w:rsidRPr="00995FED" w:rsidRDefault="00374FBC" w:rsidP="00374FBC">
      <w:pPr>
        <w:jc w:val="center"/>
        <w:rPr>
          <w:rFonts w:eastAsia="SimSun"/>
        </w:rPr>
      </w:pPr>
    </w:p>
    <w:p w14:paraId="3E6982B5" w14:textId="77777777" w:rsidR="00374FBC" w:rsidRPr="00995FED" w:rsidRDefault="00374FBC" w:rsidP="00374FBC">
      <w:pPr>
        <w:jc w:val="center"/>
        <w:rPr>
          <w:rFonts w:eastAsia="SimSun"/>
        </w:rPr>
      </w:pPr>
      <w:r>
        <w:t>(Соответствующие изменения выделены жирным шрифтом</w:t>
      </w:r>
      <w:r w:rsidRPr="002033B0">
        <w:t xml:space="preserve"> </w:t>
      </w:r>
      <w:r>
        <w:t xml:space="preserve">для удобства прочтения) </w:t>
      </w:r>
    </w:p>
    <w:p w14:paraId="70C81ED6" w14:textId="77777777" w:rsidR="00374FBC" w:rsidRPr="00995FED" w:rsidRDefault="00374FBC" w:rsidP="00374FBC">
      <w:pPr>
        <w:jc w:val="center"/>
        <w:rPr>
          <w:rFonts w:eastAsia="SimSun"/>
        </w:rPr>
      </w:pPr>
    </w:p>
    <w:p w14:paraId="4853E3B7" w14:textId="77777777" w:rsidR="00374FBC" w:rsidRPr="00995FED" w:rsidRDefault="00374FBC" w:rsidP="00374FBC">
      <w:pPr>
        <w:widowControl w:val="0"/>
        <w:ind w:leftChars="-451" w:left="-849" w:rightChars="-384" w:right="-845" w:hanging="143"/>
        <w:rPr>
          <w:b/>
          <w:bCs/>
        </w:rPr>
      </w:pPr>
      <w:r>
        <w:rPr>
          <w:b/>
          <w:bCs/>
        </w:rPr>
        <w:t>17.</w:t>
      </w:r>
      <w:r>
        <w:tab/>
      </w:r>
      <w:r>
        <w:rPr>
          <w:b/>
          <w:bCs/>
        </w:rPr>
        <w:t>Настоящее обновленное Соглашение заменяет Соглашение, достигнутое между правительством Ботсваны и Исполнительным комитетом на 86-м заседании Исполнительного комитета.</w:t>
      </w:r>
    </w:p>
    <w:p w14:paraId="5553B394" w14:textId="77777777" w:rsidR="00374FBC" w:rsidRPr="00995FED" w:rsidRDefault="00374FBC" w:rsidP="00374FBC">
      <w:pPr>
        <w:widowControl w:val="0"/>
        <w:ind w:right="130" w:hanging="143"/>
      </w:pPr>
    </w:p>
    <w:p w14:paraId="071D1547" w14:textId="77777777" w:rsidR="00374FBC" w:rsidRPr="002033B0" w:rsidRDefault="00374FBC" w:rsidP="00374FBC">
      <w:pPr>
        <w:widowControl w:val="0"/>
        <w:spacing w:line="216" w:lineRule="exact"/>
        <w:ind w:leftChars="-450" w:left="-12" w:right="-20" w:hangingChars="443" w:hanging="978"/>
        <w:jc w:val="left"/>
        <w:rPr>
          <w:b/>
          <w:bCs/>
          <w:w w:val="103"/>
        </w:rPr>
      </w:pPr>
      <w:r>
        <w:rPr>
          <w:b/>
          <w:bCs/>
        </w:rPr>
        <w:t>ДОБАВЛЕНИЕ 2-А: ЦЕЛЕВЫЕ ПОКАЗАТЕЛИ И ФИНАНСИРОВАНИЕ</w:t>
      </w:r>
    </w:p>
    <w:p w14:paraId="01C5F679" w14:textId="77777777" w:rsidR="00374FBC" w:rsidRPr="002033B0" w:rsidRDefault="00374FBC" w:rsidP="00374FBC">
      <w:pPr>
        <w:widowControl w:val="0"/>
        <w:spacing w:line="216" w:lineRule="exact"/>
        <w:ind w:right="-20"/>
        <w:jc w:val="left"/>
        <w:rPr>
          <w:b/>
          <w:bCs/>
          <w:w w:val="103"/>
        </w:rPr>
      </w:pPr>
    </w:p>
    <w:tbl>
      <w:tblPr>
        <w:tblW w:w="6137" w:type="pct"/>
        <w:jc w:val="center"/>
        <w:tblLayout w:type="fixed"/>
        <w:tblLook w:val="04A0" w:firstRow="1" w:lastRow="0" w:firstColumn="1" w:lastColumn="0" w:noHBand="0" w:noVBand="1"/>
      </w:tblPr>
      <w:tblGrid>
        <w:gridCol w:w="901"/>
        <w:gridCol w:w="4044"/>
        <w:gridCol w:w="900"/>
        <w:gridCol w:w="730"/>
        <w:gridCol w:w="808"/>
        <w:gridCol w:w="808"/>
        <w:gridCol w:w="810"/>
        <w:gridCol w:w="629"/>
        <w:gridCol w:w="854"/>
        <w:gridCol w:w="992"/>
      </w:tblGrid>
      <w:tr w:rsidR="00374FBC" w:rsidRPr="002033B0" w14:paraId="339C78A5" w14:textId="77777777" w:rsidTr="0093139E">
        <w:trPr>
          <w:trHeight w:val="98"/>
          <w:tblHeader/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28D43D8" w14:textId="77777777" w:rsidR="00374FBC" w:rsidRPr="002033B0" w:rsidRDefault="00374FBC" w:rsidP="0093139E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</w:rPr>
              <w:t>Строка</w:t>
            </w:r>
          </w:p>
        </w:tc>
        <w:tc>
          <w:tcPr>
            <w:tcW w:w="1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0707EAE" w14:textId="77777777" w:rsidR="00374FBC" w:rsidRPr="002033B0" w:rsidRDefault="00374FBC" w:rsidP="0093139E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</w:rPr>
              <w:t>Сведения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B88F16" w14:textId="77777777" w:rsidR="00374FBC" w:rsidRPr="002910D1" w:rsidRDefault="00374FBC" w:rsidP="0093139E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 w:rsidRPr="002910D1">
              <w:rPr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1560979" w14:textId="77777777" w:rsidR="00374FBC" w:rsidRPr="002910D1" w:rsidRDefault="00374FBC" w:rsidP="0093139E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 w:rsidRPr="002910D1">
              <w:rPr>
                <w:b/>
                <w:bCs/>
                <w:color w:val="000000"/>
                <w:sz w:val="20"/>
                <w:szCs w:val="20"/>
              </w:rPr>
              <w:t>2021-2024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CB62F91" w14:textId="77777777" w:rsidR="00374FBC" w:rsidRPr="002910D1" w:rsidRDefault="00374FBC" w:rsidP="0093139E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 w:rsidRPr="002910D1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44B8187" w14:textId="77777777" w:rsidR="00374FBC" w:rsidRPr="002910D1" w:rsidRDefault="00374FBC" w:rsidP="0093139E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 w:rsidRPr="002910D1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FB4E632" w14:textId="77777777" w:rsidR="00374FBC" w:rsidRPr="002910D1" w:rsidRDefault="00374FBC" w:rsidP="0093139E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 w:rsidRPr="002910D1">
              <w:rPr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49EFD0F3" w14:textId="77777777" w:rsidR="00374FBC" w:rsidRPr="002910D1" w:rsidRDefault="00374FBC" w:rsidP="0093139E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 w:rsidRPr="002910D1">
              <w:rPr>
                <w:b/>
                <w:bCs/>
                <w:color w:val="000000"/>
                <w:sz w:val="20"/>
                <w:szCs w:val="20"/>
              </w:rPr>
              <w:t>2028-2029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02FCA61" w14:textId="77777777" w:rsidR="00374FBC" w:rsidRPr="002910D1" w:rsidRDefault="00374FBC" w:rsidP="0093139E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 w:rsidRPr="002910D1">
              <w:rPr>
                <w:b/>
                <w:bCs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473A563" w14:textId="77777777" w:rsidR="00374FBC" w:rsidRPr="002033B0" w:rsidRDefault="00374FBC" w:rsidP="0093139E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374FBC" w:rsidRPr="002033B0" w14:paraId="3CB5496D" w14:textId="77777777" w:rsidTr="0093139E">
        <w:trPr>
          <w:trHeight w:val="408"/>
          <w:jc w:val="center"/>
        </w:trPr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4CD15D4" w14:textId="77777777" w:rsidR="00374FBC" w:rsidRPr="002033B0" w:rsidRDefault="00374FBC" w:rsidP="0093139E">
            <w:pPr>
              <w:keepNext/>
              <w:keepLines/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ACB2F39" w14:textId="77777777" w:rsidR="00374FBC" w:rsidRPr="002033B0" w:rsidRDefault="00374FBC" w:rsidP="0093139E">
            <w:pPr>
              <w:keepNext/>
              <w:keepLines/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График сокращения потребления веществ, отнесенных к группе I приложения C Монреальского протокола (в тоннах ОРС)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DF62F0" w14:textId="77777777" w:rsidR="00374FBC" w:rsidRPr="00EB5240" w:rsidRDefault="00374FBC" w:rsidP="0093139E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0C15C8">
              <w:rPr>
                <w:color w:val="000000"/>
                <w:sz w:val="20"/>
                <w:szCs w:val="20"/>
                <w:lang w:val="en-US" w:eastAsia="zh-CN"/>
              </w:rPr>
              <w:t>7,15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7E38B19" w14:textId="77777777" w:rsidR="00374FBC" w:rsidRPr="002033B0" w:rsidRDefault="00374FBC" w:rsidP="0093139E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C15C8">
              <w:rPr>
                <w:color w:val="000000"/>
                <w:sz w:val="20"/>
                <w:szCs w:val="20"/>
                <w:lang w:val="en-US" w:eastAsia="zh-CN"/>
              </w:rPr>
              <w:t>7,15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F5C05F1" w14:textId="77777777" w:rsidR="00374FBC" w:rsidRPr="00EB5240" w:rsidRDefault="00374FBC" w:rsidP="0093139E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D66A1">
              <w:rPr>
                <w:color w:val="000000"/>
                <w:sz w:val="20"/>
                <w:szCs w:val="20"/>
                <w:lang w:val="en-US"/>
              </w:rPr>
              <w:t>3,58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85CA971" w14:textId="77777777" w:rsidR="00374FBC" w:rsidRPr="002033B0" w:rsidRDefault="00374FBC" w:rsidP="0093139E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D66A1">
              <w:rPr>
                <w:color w:val="000000"/>
                <w:sz w:val="20"/>
                <w:szCs w:val="20"/>
                <w:lang w:val="en-US"/>
              </w:rPr>
              <w:t>3,58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15DD4B6A" w14:textId="77777777" w:rsidR="00374FBC" w:rsidRPr="002033B0" w:rsidRDefault="00374FBC" w:rsidP="0093139E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D66A1">
              <w:rPr>
                <w:color w:val="000000"/>
                <w:sz w:val="20"/>
                <w:szCs w:val="20"/>
                <w:lang w:val="en-US"/>
              </w:rPr>
              <w:t>3,58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65A2E29E" w14:textId="77777777" w:rsidR="00374FBC" w:rsidRPr="002033B0" w:rsidRDefault="00374FBC" w:rsidP="0093139E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D66A1">
              <w:rPr>
                <w:color w:val="000000"/>
                <w:sz w:val="20"/>
                <w:szCs w:val="20"/>
                <w:lang w:val="en-US"/>
              </w:rPr>
              <w:t>3,58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4DCC1AF" w14:textId="77777777" w:rsidR="00374FBC" w:rsidRPr="002033B0" w:rsidRDefault="00374FBC" w:rsidP="0093139E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3FF1AD6" w14:textId="77777777" w:rsidR="00374FBC" w:rsidRPr="002033B0" w:rsidRDefault="00374FBC" w:rsidP="0093139E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-</w:t>
            </w:r>
          </w:p>
        </w:tc>
      </w:tr>
      <w:tr w:rsidR="00374FBC" w:rsidRPr="002033B0" w14:paraId="43DEB6BE" w14:textId="77777777" w:rsidTr="0093139E">
        <w:trPr>
          <w:trHeight w:val="408"/>
          <w:jc w:val="center"/>
        </w:trPr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1CEB198" w14:textId="77777777" w:rsidR="00374FBC" w:rsidRPr="002033B0" w:rsidRDefault="00374FBC" w:rsidP="0093139E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1.2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17FC346" w14:textId="77777777" w:rsidR="00374FBC" w:rsidRPr="008C4AD3" w:rsidRDefault="00374FBC" w:rsidP="0093139E">
            <w:pPr>
              <w:jc w:val="left"/>
              <w:rPr>
                <w:color w:val="000000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Максимальный общий объем допустимого потребления</w:t>
            </w:r>
            <w:r w:rsidRPr="008C4AD3">
              <w:rPr>
                <w:color w:val="000000"/>
                <w:sz w:val="20"/>
                <w:szCs w:val="20"/>
              </w:rPr>
              <w:t xml:space="preserve"> </w:t>
            </w:r>
            <w:r w:rsidRPr="002033B0">
              <w:rPr>
                <w:color w:val="000000"/>
                <w:sz w:val="20"/>
                <w:szCs w:val="20"/>
              </w:rPr>
              <w:t>веществ, отнесенных к группе</w:t>
            </w:r>
            <w:r w:rsidRPr="008C4AD3">
              <w:rPr>
                <w:color w:val="000000"/>
                <w:sz w:val="20"/>
                <w:szCs w:val="20"/>
              </w:rPr>
              <w:t xml:space="preserve"> </w:t>
            </w:r>
            <w:r w:rsidRPr="002033B0">
              <w:rPr>
                <w:color w:val="000000"/>
                <w:sz w:val="20"/>
                <w:szCs w:val="20"/>
              </w:rPr>
              <w:t>I приложения С (в тоннах ОРС)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7330F7" w14:textId="77777777" w:rsidR="00374FBC" w:rsidRPr="002033B0" w:rsidRDefault="00374FBC" w:rsidP="0093139E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C15C8">
              <w:rPr>
                <w:color w:val="000000"/>
                <w:sz w:val="20"/>
                <w:szCs w:val="20"/>
                <w:lang w:val="en-US" w:eastAsia="zh-CN"/>
              </w:rPr>
              <w:t>7,15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72A5A16" w14:textId="77777777" w:rsidR="00374FBC" w:rsidRPr="002033B0" w:rsidRDefault="00374FBC" w:rsidP="0093139E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C15C8">
              <w:rPr>
                <w:color w:val="000000"/>
                <w:sz w:val="20"/>
                <w:szCs w:val="20"/>
                <w:lang w:val="en-US" w:eastAsia="zh-CN"/>
              </w:rPr>
              <w:t>7,15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ECEB61E" w14:textId="77777777" w:rsidR="00374FBC" w:rsidRPr="002033B0" w:rsidRDefault="00374FBC" w:rsidP="0093139E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D66A1">
              <w:rPr>
                <w:color w:val="000000"/>
                <w:sz w:val="20"/>
                <w:szCs w:val="20"/>
                <w:lang w:val="en-US"/>
              </w:rPr>
              <w:t>3,58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B2D523E" w14:textId="77777777" w:rsidR="00374FBC" w:rsidRPr="002033B0" w:rsidRDefault="00374FBC" w:rsidP="0093139E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D66A1">
              <w:rPr>
                <w:color w:val="000000"/>
                <w:sz w:val="20"/>
                <w:szCs w:val="20"/>
                <w:lang w:val="en-US"/>
              </w:rPr>
              <w:t>3,58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14B92151" w14:textId="77777777" w:rsidR="00374FBC" w:rsidRPr="002033B0" w:rsidRDefault="00374FBC" w:rsidP="0093139E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D66A1">
              <w:rPr>
                <w:color w:val="000000"/>
                <w:sz w:val="20"/>
                <w:szCs w:val="20"/>
                <w:lang w:val="en-US"/>
              </w:rPr>
              <w:t>3,58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1D3FDF98" w14:textId="77777777" w:rsidR="00374FBC" w:rsidRPr="002033B0" w:rsidRDefault="00374FBC" w:rsidP="0093139E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D66A1">
              <w:rPr>
                <w:color w:val="000000"/>
                <w:sz w:val="20"/>
                <w:szCs w:val="20"/>
                <w:lang w:val="en-US"/>
              </w:rPr>
              <w:t>3,58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671826A" w14:textId="77777777" w:rsidR="00374FBC" w:rsidRPr="002033B0" w:rsidRDefault="00374FBC" w:rsidP="0093139E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BA4FF30" w14:textId="77777777" w:rsidR="00374FBC" w:rsidRPr="002033B0" w:rsidRDefault="00374FBC" w:rsidP="0093139E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-</w:t>
            </w:r>
          </w:p>
        </w:tc>
      </w:tr>
      <w:tr w:rsidR="00374FBC" w:rsidRPr="002033B0" w14:paraId="5FE2DD55" w14:textId="77777777" w:rsidTr="0093139E">
        <w:trPr>
          <w:trHeight w:val="116"/>
          <w:jc w:val="center"/>
        </w:trPr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2157CDA" w14:textId="77777777" w:rsidR="00374FBC" w:rsidRPr="002033B0" w:rsidRDefault="00374FBC" w:rsidP="0093139E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D638B44" w14:textId="77777777" w:rsidR="00374FBC" w:rsidRPr="002033B0" w:rsidRDefault="00374FBC" w:rsidP="0093139E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Согласованное финансирование ведущего УИ (ЮНЕП) (в долл. США)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281E7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150 000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29E385C" w14:textId="77777777" w:rsidR="00374FBC" w:rsidRPr="00EB5240" w:rsidRDefault="00374FBC" w:rsidP="0093139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B5240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AE4F92A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312 500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D378EA2" w14:textId="77777777" w:rsidR="00374FBC" w:rsidRPr="00EB5240" w:rsidRDefault="00374FBC" w:rsidP="0093139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EB5240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4767B68A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192 500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70D2B63B" w14:textId="77777777" w:rsidR="00374FBC" w:rsidRPr="002033B0" w:rsidRDefault="00374FBC" w:rsidP="0093139E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EA5D710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105 000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B3874BB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EB5240">
              <w:rPr>
                <w:b/>
                <w:bCs/>
                <w:color w:val="000000"/>
                <w:sz w:val="20"/>
                <w:szCs w:val="20"/>
                <w:lang w:val="en-US"/>
              </w:rPr>
              <w:t>760 000</w:t>
            </w:r>
          </w:p>
        </w:tc>
      </w:tr>
      <w:tr w:rsidR="00374FBC" w:rsidRPr="00EB5240" w14:paraId="29579406" w14:textId="77777777" w:rsidTr="0093139E">
        <w:trPr>
          <w:trHeight w:val="56"/>
          <w:jc w:val="center"/>
        </w:trPr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D51F6F3" w14:textId="77777777" w:rsidR="00374FBC" w:rsidRPr="002033B0" w:rsidRDefault="00374FBC" w:rsidP="0093139E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C7B7F6C" w14:textId="77777777" w:rsidR="00374FBC" w:rsidRPr="002033B0" w:rsidRDefault="00374FBC" w:rsidP="0093139E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Эксплуатационные расходы для ведущего УИ (в долл. США)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44672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18 844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29F7920" w14:textId="77777777" w:rsidR="00374FBC" w:rsidRPr="00EB5240" w:rsidRDefault="00374FBC" w:rsidP="0093139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B5240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AF6A82E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38 297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39EA13D" w14:textId="77777777" w:rsidR="00374FBC" w:rsidRPr="00EB5240" w:rsidRDefault="00374FBC" w:rsidP="0093139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EB5240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779C614C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EB5240">
              <w:rPr>
                <w:b/>
                <w:bCs/>
                <w:color w:val="000000"/>
                <w:sz w:val="20"/>
                <w:szCs w:val="20"/>
                <w:lang w:val="en-US"/>
              </w:rPr>
              <w:t>23 591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454D8D08" w14:textId="77777777" w:rsidR="00374FBC" w:rsidRPr="002033B0" w:rsidRDefault="00374FBC" w:rsidP="0093139E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B283F73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EB5240">
              <w:rPr>
                <w:b/>
                <w:bCs/>
                <w:color w:val="000000"/>
                <w:sz w:val="20"/>
                <w:szCs w:val="20"/>
                <w:lang w:val="en-US"/>
              </w:rPr>
              <w:t>12 868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2170CEC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EB5240">
              <w:rPr>
                <w:b/>
                <w:bCs/>
                <w:color w:val="000000"/>
                <w:sz w:val="20"/>
                <w:szCs w:val="20"/>
                <w:lang w:val="en-US"/>
              </w:rPr>
              <w:t>93 600</w:t>
            </w:r>
          </w:p>
        </w:tc>
      </w:tr>
      <w:tr w:rsidR="00374FBC" w:rsidRPr="002033B0" w14:paraId="752A97C9" w14:textId="77777777" w:rsidTr="0093139E">
        <w:trPr>
          <w:trHeight w:val="161"/>
          <w:jc w:val="center"/>
        </w:trPr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FD67F4D" w14:textId="77777777" w:rsidR="00374FBC" w:rsidRPr="002033B0" w:rsidRDefault="00374FBC" w:rsidP="0093139E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2DE6DA4" w14:textId="77777777" w:rsidR="00374FBC" w:rsidRPr="002033B0" w:rsidRDefault="00374FBC" w:rsidP="0093139E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Согласованное финансирование сотрудничающего УИ (</w:t>
            </w:r>
            <w:r>
              <w:rPr>
                <w:color w:val="000000"/>
                <w:sz w:val="20"/>
                <w:szCs w:val="20"/>
              </w:rPr>
              <w:t>ЮНИДО</w:t>
            </w:r>
            <w:r w:rsidRPr="002033B0">
              <w:rPr>
                <w:color w:val="000000"/>
                <w:sz w:val="20"/>
                <w:szCs w:val="20"/>
              </w:rPr>
              <w:t>) (в долл. США)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0D6B1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100 000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8D8FAED" w14:textId="77777777" w:rsidR="00374FBC" w:rsidRPr="00EB5240" w:rsidRDefault="00374FBC" w:rsidP="0093139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B5240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71F3089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150 000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295DAD4" w14:textId="77777777" w:rsidR="00374FBC" w:rsidRPr="00EB5240" w:rsidRDefault="00374FBC" w:rsidP="0093139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EB5240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19F8AF70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150 000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746F2CE8" w14:textId="77777777" w:rsidR="00374FBC" w:rsidRPr="002033B0" w:rsidRDefault="00374FBC" w:rsidP="0093139E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81ABC96" w14:textId="77777777" w:rsidR="00374FBC" w:rsidRPr="002033B0" w:rsidRDefault="00374FBC" w:rsidP="0093139E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4C1AD84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EB5240">
              <w:rPr>
                <w:color w:val="000000"/>
                <w:sz w:val="20"/>
                <w:szCs w:val="20"/>
                <w:lang w:val="en-US"/>
              </w:rPr>
              <w:t>400 000</w:t>
            </w:r>
          </w:p>
        </w:tc>
      </w:tr>
      <w:tr w:rsidR="00374FBC" w:rsidRPr="002033B0" w14:paraId="2210D80A" w14:textId="77777777" w:rsidTr="0093139E">
        <w:trPr>
          <w:trHeight w:val="60"/>
          <w:jc w:val="center"/>
        </w:trPr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E0DFD5E" w14:textId="77777777" w:rsidR="00374FBC" w:rsidRPr="002033B0" w:rsidRDefault="00374FBC" w:rsidP="0093139E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9BDE905" w14:textId="77777777" w:rsidR="00374FBC" w:rsidRPr="002033B0" w:rsidRDefault="00374FBC" w:rsidP="0093139E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Эксплуатационные расходы для сотрудничающего УИ (в долл. США)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157FC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7 000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9B91912" w14:textId="77777777" w:rsidR="00374FBC" w:rsidRPr="00EB5240" w:rsidRDefault="00374FBC" w:rsidP="0093139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B5240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D0375B1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10 500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8C7034F" w14:textId="77777777" w:rsidR="00374FBC" w:rsidRPr="00EB5240" w:rsidRDefault="00374FBC" w:rsidP="0093139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EB5240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45D6B8DA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10 500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597E6427" w14:textId="77777777" w:rsidR="00374FBC" w:rsidRPr="002033B0" w:rsidRDefault="00374FBC" w:rsidP="0093139E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0D507A7" w14:textId="77777777" w:rsidR="00374FBC" w:rsidRPr="002033B0" w:rsidRDefault="00374FBC" w:rsidP="0093139E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793898D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EB5240">
              <w:rPr>
                <w:color w:val="000000"/>
                <w:sz w:val="20"/>
                <w:szCs w:val="20"/>
                <w:lang w:val="en-US"/>
              </w:rPr>
              <w:t>28 000</w:t>
            </w:r>
          </w:p>
        </w:tc>
      </w:tr>
      <w:tr w:rsidR="00374FBC" w:rsidRPr="002033B0" w14:paraId="1750211C" w14:textId="77777777" w:rsidTr="0093139E">
        <w:trPr>
          <w:trHeight w:val="62"/>
          <w:jc w:val="center"/>
        </w:trPr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B3CCE19" w14:textId="77777777" w:rsidR="00374FBC" w:rsidRPr="002033B0" w:rsidRDefault="00374FBC" w:rsidP="0093139E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3.1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6BB8672" w14:textId="77777777" w:rsidR="00374FBC" w:rsidRPr="002033B0" w:rsidRDefault="00374FBC" w:rsidP="0093139E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Совокупное согласованное финансирование (в долл. США)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1BCDF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250 000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057A1B7" w14:textId="77777777" w:rsidR="00374FBC" w:rsidRPr="00EB5240" w:rsidRDefault="00374FBC" w:rsidP="0093139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B5240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CE38FC5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462 500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10F4B71" w14:textId="77777777" w:rsidR="00374FBC" w:rsidRPr="00EB5240" w:rsidRDefault="00374FBC" w:rsidP="0093139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EB5240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42CDEBDE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342 500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70DE77DE" w14:textId="77777777" w:rsidR="00374FBC" w:rsidRPr="002033B0" w:rsidRDefault="00374FBC" w:rsidP="0093139E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1A96B3F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105 000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B84236E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1 160 000</w:t>
            </w:r>
          </w:p>
        </w:tc>
      </w:tr>
      <w:tr w:rsidR="00374FBC" w:rsidRPr="002033B0" w14:paraId="3149E8F6" w14:textId="77777777" w:rsidTr="0093139E">
        <w:trPr>
          <w:trHeight w:val="62"/>
          <w:jc w:val="center"/>
        </w:trPr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812E318" w14:textId="77777777" w:rsidR="00374FBC" w:rsidRPr="002033B0" w:rsidRDefault="00374FBC" w:rsidP="0093139E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3.2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79F0B34" w14:textId="77777777" w:rsidR="00374FBC" w:rsidRPr="002033B0" w:rsidRDefault="00374FBC" w:rsidP="0093139E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Совокупные эксплуатационные расходы (в долл. США)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D8A8D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25 844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A393A10" w14:textId="77777777" w:rsidR="00374FBC" w:rsidRPr="00EB5240" w:rsidRDefault="00374FBC" w:rsidP="0093139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B5240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0752E70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48 797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A83421F" w14:textId="77777777" w:rsidR="00374FBC" w:rsidRPr="00EB5240" w:rsidRDefault="00374FBC" w:rsidP="0093139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EB5240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88C8B63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EB5240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34 091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2CC0C90" w14:textId="77777777" w:rsidR="00374FBC" w:rsidRPr="00EB5240" w:rsidRDefault="00374FBC" w:rsidP="0093139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B5240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90AC19C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EB5240">
              <w:rPr>
                <w:b/>
                <w:bCs/>
                <w:color w:val="000000"/>
                <w:sz w:val="20"/>
                <w:szCs w:val="20"/>
                <w:lang w:val="en-US"/>
              </w:rPr>
              <w:t>12 868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CB25A96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121 600</w:t>
            </w:r>
          </w:p>
        </w:tc>
      </w:tr>
      <w:tr w:rsidR="00374FBC" w:rsidRPr="002033B0" w14:paraId="6FD760F8" w14:textId="77777777" w:rsidTr="0093139E">
        <w:trPr>
          <w:trHeight w:val="53"/>
          <w:jc w:val="center"/>
        </w:trPr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B7AEF3E" w14:textId="77777777" w:rsidR="00374FBC" w:rsidRPr="002033B0" w:rsidRDefault="00374FBC" w:rsidP="0093139E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3.3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6392179" w14:textId="77777777" w:rsidR="00374FBC" w:rsidRPr="002033B0" w:rsidRDefault="00374FBC" w:rsidP="0093139E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Совокупн</w:t>
            </w:r>
            <w:r>
              <w:rPr>
                <w:color w:val="000000"/>
                <w:sz w:val="20"/>
                <w:szCs w:val="20"/>
              </w:rPr>
              <w:t>ы</w:t>
            </w:r>
            <w:r w:rsidRPr="002033B0">
              <w:rPr>
                <w:color w:val="000000"/>
                <w:sz w:val="20"/>
                <w:szCs w:val="20"/>
              </w:rPr>
              <w:t>е согласованн</w:t>
            </w:r>
            <w:r>
              <w:rPr>
                <w:color w:val="000000"/>
                <w:sz w:val="20"/>
                <w:szCs w:val="20"/>
              </w:rPr>
              <w:t>ы</w:t>
            </w:r>
            <w:r w:rsidRPr="002033B0">
              <w:rPr>
                <w:color w:val="000000"/>
                <w:sz w:val="20"/>
                <w:szCs w:val="20"/>
              </w:rPr>
              <w:t xml:space="preserve">е </w:t>
            </w:r>
            <w:r>
              <w:rPr>
                <w:color w:val="000000"/>
                <w:sz w:val="20"/>
                <w:szCs w:val="20"/>
              </w:rPr>
              <w:t>расходы</w:t>
            </w:r>
            <w:r w:rsidRPr="002033B0">
              <w:rPr>
                <w:color w:val="000000"/>
                <w:sz w:val="20"/>
                <w:szCs w:val="20"/>
              </w:rPr>
              <w:t xml:space="preserve"> (в долл. США)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5F3DA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275 844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D28C450" w14:textId="77777777" w:rsidR="00374FBC" w:rsidRPr="00EB5240" w:rsidRDefault="00374FBC" w:rsidP="0093139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B5240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0003443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511 297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2E1CA47" w14:textId="77777777" w:rsidR="00374FBC" w:rsidRPr="00EB5240" w:rsidRDefault="00374FBC" w:rsidP="0093139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EB5240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1B19DAC4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376 591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49EA43EE" w14:textId="77777777" w:rsidR="00374FBC" w:rsidRPr="002033B0" w:rsidRDefault="00374FBC" w:rsidP="0093139E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B3CDA2D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117 868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88ACC96" w14:textId="77777777" w:rsidR="00374FBC" w:rsidRPr="00EB5240" w:rsidRDefault="00374FBC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1 281 600</w:t>
            </w:r>
          </w:p>
        </w:tc>
      </w:tr>
      <w:tr w:rsidR="00374FBC" w:rsidRPr="002033B0" w14:paraId="6A032A56" w14:textId="77777777" w:rsidTr="0093139E">
        <w:trPr>
          <w:trHeight w:val="53"/>
          <w:jc w:val="center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4AFF910" w14:textId="77777777" w:rsidR="00374FBC" w:rsidRPr="002033B0" w:rsidRDefault="00374FBC" w:rsidP="0093139E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4.1.1</w:t>
            </w:r>
          </w:p>
        </w:tc>
        <w:tc>
          <w:tcPr>
            <w:tcW w:w="417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F2B519" w14:textId="77777777" w:rsidR="00374FBC" w:rsidRPr="002033B0" w:rsidRDefault="00374FBC" w:rsidP="0093139E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Общий объем поэтапного сокращения ГХФУ-22 согласно условиям настоящего Соглашения (в тоннах ОРС)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31A7B90" w14:textId="77777777" w:rsidR="00374FBC" w:rsidRPr="00EB5240" w:rsidRDefault="00374FBC" w:rsidP="0093139E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7,15</w:t>
            </w:r>
          </w:p>
        </w:tc>
      </w:tr>
      <w:tr w:rsidR="00374FBC" w:rsidRPr="002033B0" w14:paraId="5C8DDD7B" w14:textId="77777777" w:rsidTr="0093139E">
        <w:trPr>
          <w:trHeight w:val="116"/>
          <w:jc w:val="center"/>
        </w:trPr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67C1C15" w14:textId="77777777" w:rsidR="00374FBC" w:rsidRPr="002033B0" w:rsidRDefault="00374FBC" w:rsidP="0093139E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4.1.2</w:t>
            </w:r>
          </w:p>
        </w:tc>
        <w:tc>
          <w:tcPr>
            <w:tcW w:w="417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4E0841" w14:textId="77777777" w:rsidR="00374FBC" w:rsidRPr="002033B0" w:rsidRDefault="00374FBC" w:rsidP="0093139E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Объем поэтапного сокращения ГХФУ-22, который должен быть достигнут на предыдущем этапе (в тоннах ОРС)</w:t>
            </w:r>
          </w:p>
        </w:tc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69F690C" w14:textId="77777777" w:rsidR="00374FBC" w:rsidRPr="00EB5240" w:rsidRDefault="00374FBC" w:rsidP="0093139E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3,85</w:t>
            </w:r>
          </w:p>
        </w:tc>
      </w:tr>
      <w:tr w:rsidR="00374FBC" w:rsidRPr="002033B0" w14:paraId="59524E92" w14:textId="77777777" w:rsidTr="0093139E">
        <w:trPr>
          <w:trHeight w:val="98"/>
          <w:jc w:val="center"/>
        </w:trPr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97695B8" w14:textId="77777777" w:rsidR="00374FBC" w:rsidRPr="002033B0" w:rsidRDefault="00374FBC" w:rsidP="0093139E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4.1.3</w:t>
            </w:r>
          </w:p>
        </w:tc>
        <w:tc>
          <w:tcPr>
            <w:tcW w:w="417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A8C1B" w14:textId="77777777" w:rsidR="00374FBC" w:rsidRPr="002033B0" w:rsidRDefault="00374FBC" w:rsidP="0093139E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Остающийся приемлемый объем потребления ГХФУ-22 (в тоннах ОРС)</w:t>
            </w:r>
          </w:p>
        </w:tc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DBDE6F6" w14:textId="77777777" w:rsidR="00374FBC" w:rsidRPr="002033B0" w:rsidRDefault="00374FBC" w:rsidP="0093139E">
            <w:pPr>
              <w:jc w:val="righ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14:paraId="459D23C3" w14:textId="77777777" w:rsidR="00374FBC" w:rsidRPr="00995FED" w:rsidRDefault="00374FBC" w:rsidP="00374FBC">
      <w:pPr>
        <w:pStyle w:val="StyleHeader4Para4Left0Firstline0"/>
        <w:numPr>
          <w:ilvl w:val="0"/>
          <w:numId w:val="0"/>
        </w:numPr>
        <w:spacing w:after="0"/>
        <w:rPr>
          <w:sz w:val="18"/>
          <w:szCs w:val="18"/>
        </w:rPr>
      </w:pPr>
      <w:r>
        <w:t>*Дата завершения этапа I в соответствии с решением 90/23: 31 декабря 2022 года.</w:t>
      </w:r>
    </w:p>
    <w:p w14:paraId="3871B8D2" w14:textId="77777777" w:rsidR="00374FBC" w:rsidRPr="00995FED" w:rsidRDefault="00374FBC" w:rsidP="00374FB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237559" w:rsidRPr="00374FBC" w14:paraId="6D7BD00B" w14:textId="77777777" w:rsidTr="00AB08F0">
        <w:tc>
          <w:tcPr>
            <w:tcW w:w="1871" w:type="dxa"/>
          </w:tcPr>
          <w:p w14:paraId="77C7ADA5" w14:textId="77777777" w:rsidR="00237559" w:rsidRPr="00374FBC" w:rsidRDefault="00237559" w:rsidP="00AB08F0"/>
        </w:tc>
        <w:tc>
          <w:tcPr>
            <w:tcW w:w="1872" w:type="dxa"/>
          </w:tcPr>
          <w:p w14:paraId="425D8356" w14:textId="77777777" w:rsidR="00237559" w:rsidRPr="00374FBC" w:rsidRDefault="00237559" w:rsidP="00AB08F0"/>
        </w:tc>
        <w:tc>
          <w:tcPr>
            <w:tcW w:w="1872" w:type="dxa"/>
            <w:tcBorders>
              <w:bottom w:val="single" w:sz="4" w:space="0" w:color="auto"/>
            </w:tcBorders>
          </w:tcPr>
          <w:p w14:paraId="18843F67" w14:textId="77777777" w:rsidR="00237559" w:rsidRPr="00374FBC" w:rsidRDefault="00237559" w:rsidP="00AB08F0"/>
        </w:tc>
        <w:tc>
          <w:tcPr>
            <w:tcW w:w="1872" w:type="dxa"/>
          </w:tcPr>
          <w:p w14:paraId="24811EFF" w14:textId="77777777" w:rsidR="00237559" w:rsidRPr="00374FBC" w:rsidRDefault="00237559" w:rsidP="00AB08F0"/>
        </w:tc>
        <w:tc>
          <w:tcPr>
            <w:tcW w:w="1873" w:type="dxa"/>
          </w:tcPr>
          <w:p w14:paraId="088EE88B" w14:textId="77777777" w:rsidR="00237559" w:rsidRPr="00374FBC" w:rsidRDefault="00237559" w:rsidP="00AB08F0"/>
        </w:tc>
      </w:tr>
    </w:tbl>
    <w:p w14:paraId="23E5BF6A" w14:textId="77777777" w:rsidR="00E85409" w:rsidRPr="00374FBC" w:rsidRDefault="00E85409" w:rsidP="004E7F9C"/>
    <w:sectPr w:rsidR="00E85409" w:rsidRPr="00374FBC" w:rsidSect="00DF0C8C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7AC2A" w14:textId="77777777" w:rsidR="00FF5327" w:rsidRPr="00F81FCC" w:rsidRDefault="00FF5327" w:rsidP="004A504B">
      <w:r w:rsidRPr="00F81FCC">
        <w:separator/>
      </w:r>
    </w:p>
  </w:endnote>
  <w:endnote w:type="continuationSeparator" w:id="0">
    <w:p w14:paraId="5B6010DB" w14:textId="77777777" w:rsidR="00FF5327" w:rsidRPr="00F81FCC" w:rsidRDefault="00FF5327" w:rsidP="004A504B">
      <w:r w:rsidRPr="00F81F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569CF" w14:textId="77777777" w:rsidR="00237559" w:rsidRPr="00F81FCC" w:rsidRDefault="00237559">
    <w:pPr>
      <w:jc w:val="center"/>
    </w:pPr>
    <w:r w:rsidRPr="00F81FCC">
      <w:fldChar w:fldCharType="begin"/>
    </w:r>
    <w:r w:rsidRPr="00F81FCC">
      <w:instrText xml:space="preserve"> PAGE </w:instrText>
    </w:r>
    <w:r w:rsidRPr="00F81FCC">
      <w:fldChar w:fldCharType="separate"/>
    </w:r>
    <w:r w:rsidRPr="00F81FCC">
      <w:t>2</w:t>
    </w:r>
    <w:r w:rsidRPr="00F81FCC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BFE35" w14:textId="77777777" w:rsidR="00237559" w:rsidRPr="00F81FCC" w:rsidRDefault="00237559" w:rsidP="00F651C5">
    <w:pPr>
      <w:tabs>
        <w:tab w:val="center" w:pos="4680"/>
        <w:tab w:val="left" w:pos="7037"/>
      </w:tabs>
      <w:jc w:val="center"/>
    </w:pPr>
    <w:r w:rsidRPr="00F81FCC">
      <w:fldChar w:fldCharType="begin"/>
    </w:r>
    <w:r w:rsidRPr="00F81FCC">
      <w:instrText xml:space="preserve"> PAGE </w:instrText>
    </w:r>
    <w:r w:rsidRPr="00F81FCC">
      <w:fldChar w:fldCharType="separate"/>
    </w:r>
    <w:r w:rsidRPr="00F81FCC">
      <w:t>3</w:t>
    </w:r>
    <w:r w:rsidRPr="00F81FCC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6520C" w14:textId="49888BDE" w:rsidR="00237559" w:rsidRPr="00374FBC" w:rsidRDefault="00374FBC" w:rsidP="00374FB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21"/>
        <w:lang w:eastAsia="zh-CN"/>
      </w:rPr>
    </w:pPr>
    <w:r w:rsidRPr="005D58E4">
      <w:rPr>
        <w:sz w:val="16"/>
        <w:szCs w:val="21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5D388" w14:textId="77777777" w:rsidR="00DC6A10" w:rsidRPr="00F81FCC" w:rsidRDefault="00BC2495">
    <w:pPr>
      <w:jc w:val="center"/>
    </w:pPr>
    <w:r w:rsidRPr="00F81FCC">
      <w:fldChar w:fldCharType="begin"/>
    </w:r>
    <w:r w:rsidR="00851352" w:rsidRPr="00F81FCC">
      <w:instrText xml:space="preserve"> PAGE </w:instrText>
    </w:r>
    <w:r w:rsidRPr="00F81FCC">
      <w:fldChar w:fldCharType="separate"/>
    </w:r>
    <w:r w:rsidR="00E753E8" w:rsidRPr="00F81FCC">
      <w:t>2</w:t>
    </w:r>
    <w:r w:rsidRPr="00F81FCC"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098BC" w14:textId="77777777" w:rsidR="00DC6A10" w:rsidRPr="00F81FCC" w:rsidRDefault="00FE7254">
    <w:pPr>
      <w:jc w:val="center"/>
    </w:pPr>
    <w:r w:rsidRPr="00F81FCC"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22427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8D666C" w14:textId="04F0A3F7" w:rsidR="004E7F9C" w:rsidRPr="00077274" w:rsidRDefault="00077274" w:rsidP="00374F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E15CF" w14:textId="77777777" w:rsidR="00FF5327" w:rsidRPr="00F81FCC" w:rsidRDefault="00FF5327" w:rsidP="004A504B">
      <w:r w:rsidRPr="00F81FCC">
        <w:separator/>
      </w:r>
    </w:p>
  </w:footnote>
  <w:footnote w:type="continuationSeparator" w:id="0">
    <w:p w14:paraId="4697657B" w14:textId="77777777" w:rsidR="00FF5327" w:rsidRPr="00F81FCC" w:rsidRDefault="00FF5327" w:rsidP="004A504B">
      <w:r w:rsidRPr="00F81FCC">
        <w:continuationSeparator/>
      </w:r>
    </w:p>
  </w:footnote>
  <w:footnote w:id="1">
    <w:p w14:paraId="09E6997B" w14:textId="77777777" w:rsidR="006A24A7" w:rsidRPr="00F81FCC" w:rsidRDefault="006A24A7" w:rsidP="006A24A7">
      <w:pPr>
        <w:pStyle w:val="FootnoteText"/>
        <w:spacing w:after="120"/>
      </w:pPr>
      <w:r w:rsidRPr="00F81FCC">
        <w:rPr>
          <w:rStyle w:val="FootnoteReference"/>
        </w:rPr>
        <w:footnoteRef/>
      </w:r>
      <w:r w:rsidRPr="00F81FCC">
        <w:t xml:space="preserve"> UNEP/OzL.Pro/ExCom/9</w:t>
      </w:r>
      <w:r w:rsidR="00BF6D9E" w:rsidRPr="00F81FCC">
        <w:t>6</w:t>
      </w:r>
      <w:r w:rsidRPr="00F81FCC">
        <w:t>/1</w:t>
      </w:r>
    </w:p>
  </w:footnote>
  <w:footnote w:id="2">
    <w:p w14:paraId="3EFC96CA" w14:textId="77777777" w:rsidR="001F41A8" w:rsidRPr="00F81FCC" w:rsidRDefault="001F41A8" w:rsidP="001F41A8">
      <w:pPr>
        <w:pStyle w:val="FootnoteText"/>
      </w:pPr>
      <w:r w:rsidRPr="00F81FCC">
        <w:rPr>
          <w:rStyle w:val="FootnoteReference"/>
        </w:rPr>
        <w:footnoteRef/>
      </w:r>
      <w:r w:rsidRPr="00F81FCC">
        <w:t xml:space="preserve"> В соответствии с письмом Министерства окружающей среды, охраны природных ресурсов и туризма Ботсваны от 17 марта 2025 года в секретариат.</w:t>
      </w:r>
    </w:p>
  </w:footnote>
  <w:footnote w:id="3">
    <w:p w14:paraId="7B31A443" w14:textId="77777777" w:rsidR="001F41A8" w:rsidRPr="00F81FCC" w:rsidRDefault="001F41A8" w:rsidP="001F41A8">
      <w:pPr>
        <w:pStyle w:val="FootnoteText"/>
      </w:pPr>
      <w:r w:rsidRPr="00F81FCC">
        <w:rPr>
          <w:rStyle w:val="FootnoteReference"/>
        </w:rPr>
        <w:footnoteRef/>
      </w:r>
      <w:r w:rsidRPr="00F81FCC">
        <w:t xml:space="preserve"> В соответствии с решением 89/6 страны с низким уровнем потребления могут включать в свои ПОДПО дополнительные мероприятия по внедрению альтернатив ГХФУ с нулевым или низким потенциалом глобального потепления и по поддержанию энергоэффективности в секторе обслуживания холодильного оборудования.</w:t>
      </w:r>
    </w:p>
  </w:footnote>
  <w:footnote w:id="4">
    <w:p w14:paraId="3A779939" w14:textId="3ED736BC" w:rsidR="001F41A8" w:rsidRPr="00F81FCC" w:rsidRDefault="001F41A8" w:rsidP="001F41A8">
      <w:pPr>
        <w:pStyle w:val="FootnoteText"/>
      </w:pPr>
      <w:r w:rsidRPr="00F81FCC">
        <w:rPr>
          <w:rStyle w:val="FootnoteReference"/>
        </w:rPr>
        <w:footnoteRef/>
      </w:r>
      <w:r w:rsidRPr="00F81FCC">
        <w:t xml:space="preserve"> На момент завершения настоящего документа страна представила данные в соответствии со статьей 7 и данные СП о потреблении за 2024 год в размере 4,32 тонн ОРС ГХФУ</w:t>
      </w:r>
      <w:r w:rsidR="002176E9">
        <w:t>-</w:t>
      </w:r>
      <w:r w:rsidRPr="00F81FCC">
        <w:t>22, что ниже показателей, представленных в докладе о проверке (4,95 тонны ОРС).</w:t>
      </w:r>
    </w:p>
  </w:footnote>
  <w:footnote w:id="5">
    <w:p w14:paraId="193DF55A" w14:textId="4B3CF7C1" w:rsidR="001F41A8" w:rsidRPr="00F81FCC" w:rsidRDefault="001F41A8" w:rsidP="001F41A8">
      <w:pPr>
        <w:pStyle w:val="FootnoteText"/>
      </w:pPr>
      <w:r w:rsidRPr="00F81FCC">
        <w:rPr>
          <w:rStyle w:val="FootnoteReference"/>
        </w:rPr>
        <w:footnoteRef/>
      </w:r>
      <w:r w:rsidRPr="00F81FCC">
        <w:t xml:space="preserve"> Исполнительный комитет утвердил перенос даты завершения этапа I ПОДПО для Ботсваны на 31 декабря 2022 года, с тем чтобы предоставить стране время для завершения оставшихся мероприятий по подготовке таможенных служащих и технических специалистов </w:t>
      </w:r>
      <w:r w:rsidR="00BD2FEA">
        <w:t>в области</w:t>
      </w:r>
      <w:r w:rsidRPr="00F81FCC">
        <w:t xml:space="preserve"> обслуживани</w:t>
      </w:r>
      <w:r w:rsidR="00BD2FEA">
        <w:t>я</w:t>
      </w:r>
      <w:r w:rsidRPr="00F81FCC">
        <w:t xml:space="preserve"> ХКВ.</w:t>
      </w:r>
    </w:p>
  </w:footnote>
  <w:footnote w:id="6">
    <w:p w14:paraId="78FA48C5" w14:textId="77777777" w:rsidR="001F41A8" w:rsidRPr="00F81FCC" w:rsidRDefault="001F41A8" w:rsidP="001F41A8">
      <w:pPr>
        <w:pStyle w:val="FootnoteText"/>
      </w:pPr>
      <w:r w:rsidRPr="00F81FCC">
        <w:rPr>
          <w:rStyle w:val="FootnoteReference"/>
        </w:rPr>
        <w:footnoteRef/>
      </w:r>
      <w:r w:rsidRPr="00F81FCC">
        <w:t xml:space="preserve"> В том числе зарядные станции, детекторы утечек, оборудование для пайки, компрессионные монтажные инструменты, манометры и оборудование для индивидуальной защиты.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73F15" w14:textId="77777777" w:rsidR="00237559" w:rsidRPr="00F81FCC" w:rsidRDefault="00237559" w:rsidP="00121177">
    <w:fldSimple w:instr=" DOCPROPERTY &quot;Document number&quot;  \* MERGEFORMAT ">
      <w:r w:rsidRPr="00F81FCC">
        <w:t>UNEP/OzL.Pro/ExCom/96/28</w:t>
      </w:r>
    </w:fldSimple>
  </w:p>
  <w:p w14:paraId="7B3C03A8" w14:textId="77777777" w:rsidR="00237559" w:rsidRPr="00F81FCC" w:rsidRDefault="00237559" w:rsidP="00121177"/>
  <w:p w14:paraId="48654E20" w14:textId="77777777" w:rsidR="00237559" w:rsidRPr="00F81FCC" w:rsidRDefault="00237559" w:rsidP="001211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CE56B" w14:textId="77777777" w:rsidR="00237559" w:rsidRPr="00F81FCC" w:rsidRDefault="00237559">
    <w:pPr>
      <w:jc w:val="right"/>
    </w:pPr>
    <w:fldSimple w:instr=" DOCPROPERTY &quot;Document number&quot;  \* MERGEFORMAT ">
      <w:r w:rsidRPr="00F81FCC">
        <w:t>UNEP/OzL.Pro/ExCom/96/28</w:t>
      </w:r>
    </w:fldSimple>
  </w:p>
  <w:p w14:paraId="0C8A3595" w14:textId="77777777" w:rsidR="00237559" w:rsidRPr="00F81FCC" w:rsidRDefault="00237559" w:rsidP="008A0CA7">
    <w:pPr>
      <w:jc w:val="right"/>
    </w:pPr>
  </w:p>
  <w:p w14:paraId="2D364456" w14:textId="77777777" w:rsidR="00237559" w:rsidRPr="00F81FCC" w:rsidRDefault="00237559" w:rsidP="008A0CA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C89FA" w14:textId="77777777" w:rsidR="00DC6A10" w:rsidRPr="00F81FCC" w:rsidRDefault="000D3331">
    <w:fldSimple w:instr=" DOCPROPERTY &quot;Document number&quot;  \* MERGEFORMAT ">
      <w:r w:rsidR="008709CC" w:rsidRPr="00F81FCC">
        <w:t>UNEP/OzL.Pro/ExCom/96/1</w:t>
      </w:r>
    </w:fldSimple>
  </w:p>
  <w:p w14:paraId="3FE62745" w14:textId="77777777" w:rsidR="00DC6A10" w:rsidRPr="00F81FCC" w:rsidRDefault="00DC6A10"/>
  <w:p w14:paraId="7B7D47D2" w14:textId="77777777" w:rsidR="00DC6A10" w:rsidRPr="00F81FCC" w:rsidRDefault="00DC6A1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D237D" w14:textId="77777777" w:rsidR="00DC6A10" w:rsidRPr="009871D9" w:rsidRDefault="000D3331">
    <w:pPr>
      <w:jc w:val="right"/>
      <w:rPr>
        <w:lang w:val="en-GB"/>
      </w:rPr>
    </w:pPr>
    <w:r w:rsidRPr="00F81FCC">
      <w:fldChar w:fldCharType="begin"/>
    </w:r>
    <w:r w:rsidRPr="009871D9">
      <w:rPr>
        <w:lang w:val="en-GB"/>
      </w:rPr>
      <w:instrText xml:space="preserve"> DOCPROPERTY "Document number"  \* MERGEFORMAT </w:instrText>
    </w:r>
    <w:r w:rsidRPr="00F81FCC">
      <w:fldChar w:fldCharType="separate"/>
    </w:r>
    <w:r w:rsidR="008709CC" w:rsidRPr="009871D9">
      <w:rPr>
        <w:lang w:val="en-GB"/>
      </w:rPr>
      <w:t>UNEP/OzL.Pro/ExCom/96/1</w:t>
    </w:r>
    <w:r w:rsidRPr="00F81FCC">
      <w:fldChar w:fldCharType="end"/>
    </w:r>
  </w:p>
  <w:p w14:paraId="5BC71088" w14:textId="77777777" w:rsidR="00BF474D" w:rsidRPr="009871D9" w:rsidRDefault="00BF474D" w:rsidP="00BF474D">
    <w:pPr>
      <w:jc w:val="right"/>
      <w:rPr>
        <w:bCs/>
        <w:lang w:val="en-GB"/>
      </w:rPr>
    </w:pPr>
    <w:r w:rsidRPr="00F81FCC">
      <w:rPr>
        <w:bCs/>
      </w:rPr>
      <w:t>Приложение</w:t>
    </w:r>
    <w:r w:rsidRPr="009871D9">
      <w:rPr>
        <w:bCs/>
        <w:lang w:val="en-GB"/>
      </w:rPr>
      <w:t xml:space="preserve"> I</w:t>
    </w:r>
  </w:p>
  <w:p w14:paraId="7ED20BFE" w14:textId="77777777" w:rsidR="00DC6A10" w:rsidRPr="009871D9" w:rsidRDefault="00DC6A10">
    <w:pPr>
      <w:pStyle w:val="Header"/>
      <w:rPr>
        <w:lang w:val="en-GB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19DA7" w14:textId="77777777" w:rsidR="00374FBC" w:rsidRPr="00374FBC" w:rsidRDefault="00374FBC" w:rsidP="00374FBC">
    <w:pPr>
      <w:jc w:val="right"/>
      <w:rPr>
        <w:lang w:val="en-US"/>
      </w:rPr>
    </w:pPr>
    <w:r w:rsidRPr="00F81FCC">
      <w:fldChar w:fldCharType="begin"/>
    </w:r>
    <w:r w:rsidRPr="00374FBC">
      <w:rPr>
        <w:lang w:val="en-US"/>
      </w:rPr>
      <w:instrText xml:space="preserve"> DOCPROPERTY "Document number"  \* MERGEFORMAT </w:instrText>
    </w:r>
    <w:r w:rsidRPr="00F81FCC">
      <w:fldChar w:fldCharType="separate"/>
    </w:r>
    <w:r w:rsidRPr="00374FBC">
      <w:rPr>
        <w:lang w:val="en-US"/>
      </w:rPr>
      <w:t>UNEP/OzL.Pro/ExCom/96/28</w:t>
    </w:r>
    <w:r w:rsidRPr="00F81FCC">
      <w:fldChar w:fldCharType="end"/>
    </w:r>
  </w:p>
  <w:p w14:paraId="2F3A06F5" w14:textId="29A30124" w:rsidR="00374FBC" w:rsidRPr="00374FBC" w:rsidRDefault="00374FBC" w:rsidP="00374FBC">
    <w:pPr>
      <w:wordWrap w:val="0"/>
      <w:jc w:val="right"/>
      <w:rPr>
        <w:lang w:val="en-US" w:eastAsia="zh-CN"/>
      </w:rPr>
    </w:pPr>
    <w:r>
      <w:rPr>
        <w:lang w:eastAsia="zh-CN"/>
      </w:rPr>
      <w:t>Приложение</w:t>
    </w:r>
    <w:r w:rsidRPr="0074641B">
      <w:rPr>
        <w:lang w:val="en-US" w:eastAsia="zh-CN"/>
      </w:rPr>
      <w:t xml:space="preserve"> </w:t>
    </w:r>
    <w:r>
      <w:rPr>
        <w:lang w:val="en-US" w:eastAsia="zh-CN"/>
      </w:rPr>
      <w:t>I</w:t>
    </w:r>
  </w:p>
  <w:p w14:paraId="1A180F5D" w14:textId="77777777" w:rsidR="00374FBC" w:rsidRPr="00374FBC" w:rsidRDefault="00374FBC">
    <w:pPr>
      <w:pStyle w:val="Header"/>
      <w:rPr>
        <w:b/>
        <w:bCs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2ED73591"/>
    <w:multiLevelType w:val="multilevel"/>
    <w:tmpl w:val="6B24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5FD4054B"/>
    <w:multiLevelType w:val="hybridMultilevel"/>
    <w:tmpl w:val="320E94E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F9385C"/>
    <w:multiLevelType w:val="hybridMultilevel"/>
    <w:tmpl w:val="ECAE5DBC"/>
    <w:lvl w:ilvl="0" w:tplc="76528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4"/>
  </w:num>
  <w:num w:numId="18" w16cid:durableId="559828470">
    <w:abstractNumId w:val="15"/>
  </w:num>
  <w:num w:numId="19" w16cid:durableId="1488010068">
    <w:abstractNumId w:val="18"/>
  </w:num>
  <w:num w:numId="20" w16cid:durableId="444007775">
    <w:abstractNumId w:val="13"/>
  </w:num>
  <w:num w:numId="21" w16cid:durableId="1051735893">
    <w:abstractNumId w:val="16"/>
  </w:num>
  <w:num w:numId="22" w16cid:durableId="2098749536">
    <w:abstractNumId w:val="1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17317958">
    <w:abstractNumId w:val="17"/>
  </w:num>
  <w:num w:numId="24" w16cid:durableId="781723222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8709CC"/>
    <w:rsid w:val="00000FED"/>
    <w:rsid w:val="0000434E"/>
    <w:rsid w:val="00011FE5"/>
    <w:rsid w:val="00013316"/>
    <w:rsid w:val="000178EA"/>
    <w:rsid w:val="000211A9"/>
    <w:rsid w:val="00021238"/>
    <w:rsid w:val="00022071"/>
    <w:rsid w:val="00023E8F"/>
    <w:rsid w:val="00024CEC"/>
    <w:rsid w:val="00026875"/>
    <w:rsid w:val="00031260"/>
    <w:rsid w:val="0003681A"/>
    <w:rsid w:val="000372B7"/>
    <w:rsid w:val="00037CAC"/>
    <w:rsid w:val="00050F6E"/>
    <w:rsid w:val="00051151"/>
    <w:rsid w:val="00061EC2"/>
    <w:rsid w:val="00066CE8"/>
    <w:rsid w:val="0007016C"/>
    <w:rsid w:val="00074783"/>
    <w:rsid w:val="00077274"/>
    <w:rsid w:val="00080ED0"/>
    <w:rsid w:val="00085B8F"/>
    <w:rsid w:val="00090481"/>
    <w:rsid w:val="000A12DD"/>
    <w:rsid w:val="000A3826"/>
    <w:rsid w:val="000A6C26"/>
    <w:rsid w:val="000B36C8"/>
    <w:rsid w:val="000C6784"/>
    <w:rsid w:val="000D3331"/>
    <w:rsid w:val="000D52A4"/>
    <w:rsid w:val="000E07BC"/>
    <w:rsid w:val="000E2E21"/>
    <w:rsid w:val="000F1CD4"/>
    <w:rsid w:val="000F4103"/>
    <w:rsid w:val="000F70A7"/>
    <w:rsid w:val="00113CCA"/>
    <w:rsid w:val="00122F25"/>
    <w:rsid w:val="00135980"/>
    <w:rsid w:val="0013786F"/>
    <w:rsid w:val="0014064C"/>
    <w:rsid w:val="00142236"/>
    <w:rsid w:val="00164719"/>
    <w:rsid w:val="0016491E"/>
    <w:rsid w:val="00166FC4"/>
    <w:rsid w:val="001677AC"/>
    <w:rsid w:val="001804EA"/>
    <w:rsid w:val="00190A61"/>
    <w:rsid w:val="0019445A"/>
    <w:rsid w:val="00197179"/>
    <w:rsid w:val="001A2215"/>
    <w:rsid w:val="001A3342"/>
    <w:rsid w:val="001A3E3D"/>
    <w:rsid w:val="001A7049"/>
    <w:rsid w:val="001B1E40"/>
    <w:rsid w:val="001B521C"/>
    <w:rsid w:val="001C764E"/>
    <w:rsid w:val="001C7652"/>
    <w:rsid w:val="001E1052"/>
    <w:rsid w:val="001E21B1"/>
    <w:rsid w:val="001E2F93"/>
    <w:rsid w:val="001E4554"/>
    <w:rsid w:val="001E61E5"/>
    <w:rsid w:val="001F2159"/>
    <w:rsid w:val="001F41A8"/>
    <w:rsid w:val="001F53FD"/>
    <w:rsid w:val="00210B8B"/>
    <w:rsid w:val="00214144"/>
    <w:rsid w:val="00214863"/>
    <w:rsid w:val="002156B4"/>
    <w:rsid w:val="0021591C"/>
    <w:rsid w:val="002176E9"/>
    <w:rsid w:val="00224FCD"/>
    <w:rsid w:val="00237559"/>
    <w:rsid w:val="00253222"/>
    <w:rsid w:val="00261C13"/>
    <w:rsid w:val="00262847"/>
    <w:rsid w:val="00275F86"/>
    <w:rsid w:val="00281BB2"/>
    <w:rsid w:val="002953F0"/>
    <w:rsid w:val="002A03C3"/>
    <w:rsid w:val="002A115B"/>
    <w:rsid w:val="002B254E"/>
    <w:rsid w:val="002B4CE8"/>
    <w:rsid w:val="002B72E9"/>
    <w:rsid w:val="002C7998"/>
    <w:rsid w:val="002F1E53"/>
    <w:rsid w:val="002F2CAA"/>
    <w:rsid w:val="0030052C"/>
    <w:rsid w:val="003018C2"/>
    <w:rsid w:val="00304AEE"/>
    <w:rsid w:val="00305C49"/>
    <w:rsid w:val="00317537"/>
    <w:rsid w:val="00322CBB"/>
    <w:rsid w:val="003306E1"/>
    <w:rsid w:val="003320E4"/>
    <w:rsid w:val="0033525D"/>
    <w:rsid w:val="003414F3"/>
    <w:rsid w:val="0034343A"/>
    <w:rsid w:val="0035613E"/>
    <w:rsid w:val="00360ECD"/>
    <w:rsid w:val="00363EE9"/>
    <w:rsid w:val="003709E1"/>
    <w:rsid w:val="00374FBC"/>
    <w:rsid w:val="00376128"/>
    <w:rsid w:val="0037742E"/>
    <w:rsid w:val="00377D56"/>
    <w:rsid w:val="0038245A"/>
    <w:rsid w:val="003840E6"/>
    <w:rsid w:val="00385CFC"/>
    <w:rsid w:val="0039337A"/>
    <w:rsid w:val="003A3189"/>
    <w:rsid w:val="003A3CA7"/>
    <w:rsid w:val="003A72E8"/>
    <w:rsid w:val="003B33BD"/>
    <w:rsid w:val="003B569D"/>
    <w:rsid w:val="003C3C0E"/>
    <w:rsid w:val="003C6DB2"/>
    <w:rsid w:val="003D42A6"/>
    <w:rsid w:val="003D4F21"/>
    <w:rsid w:val="003D4FAC"/>
    <w:rsid w:val="003E1885"/>
    <w:rsid w:val="003E7906"/>
    <w:rsid w:val="003F000F"/>
    <w:rsid w:val="003F0F14"/>
    <w:rsid w:val="003F3C50"/>
    <w:rsid w:val="00406202"/>
    <w:rsid w:val="00406A6A"/>
    <w:rsid w:val="00406B22"/>
    <w:rsid w:val="00407147"/>
    <w:rsid w:val="004078FA"/>
    <w:rsid w:val="0041735C"/>
    <w:rsid w:val="00431E08"/>
    <w:rsid w:val="004328A7"/>
    <w:rsid w:val="00434C74"/>
    <w:rsid w:val="00436AC7"/>
    <w:rsid w:val="00456EB4"/>
    <w:rsid w:val="00457827"/>
    <w:rsid w:val="004718F3"/>
    <w:rsid w:val="00475040"/>
    <w:rsid w:val="00490C06"/>
    <w:rsid w:val="00493D40"/>
    <w:rsid w:val="00493EE3"/>
    <w:rsid w:val="004967B6"/>
    <w:rsid w:val="004A4734"/>
    <w:rsid w:val="004A504B"/>
    <w:rsid w:val="004A6911"/>
    <w:rsid w:val="004B3652"/>
    <w:rsid w:val="004B54E0"/>
    <w:rsid w:val="004B7384"/>
    <w:rsid w:val="004C4269"/>
    <w:rsid w:val="004C5744"/>
    <w:rsid w:val="004C68F8"/>
    <w:rsid w:val="004D6236"/>
    <w:rsid w:val="004D7F90"/>
    <w:rsid w:val="004E4DBB"/>
    <w:rsid w:val="004E4E41"/>
    <w:rsid w:val="004E73DB"/>
    <w:rsid w:val="004E7F9C"/>
    <w:rsid w:val="004F3493"/>
    <w:rsid w:val="004F46E4"/>
    <w:rsid w:val="004F5143"/>
    <w:rsid w:val="00512B09"/>
    <w:rsid w:val="005220ED"/>
    <w:rsid w:val="00533796"/>
    <w:rsid w:val="00537343"/>
    <w:rsid w:val="005516F3"/>
    <w:rsid w:val="00555D75"/>
    <w:rsid w:val="00560DF0"/>
    <w:rsid w:val="0056759C"/>
    <w:rsid w:val="00576AEE"/>
    <w:rsid w:val="0059513E"/>
    <w:rsid w:val="005A6AA4"/>
    <w:rsid w:val="005A6BC1"/>
    <w:rsid w:val="005A6D9F"/>
    <w:rsid w:val="005B48FF"/>
    <w:rsid w:val="005C1E32"/>
    <w:rsid w:val="005C670D"/>
    <w:rsid w:val="005C7A75"/>
    <w:rsid w:val="005D363F"/>
    <w:rsid w:val="005F3D78"/>
    <w:rsid w:val="00604C15"/>
    <w:rsid w:val="006158D5"/>
    <w:rsid w:val="00625D83"/>
    <w:rsid w:val="00651984"/>
    <w:rsid w:val="00656D73"/>
    <w:rsid w:val="006623E7"/>
    <w:rsid w:val="00662B80"/>
    <w:rsid w:val="00663175"/>
    <w:rsid w:val="0066768F"/>
    <w:rsid w:val="0067028D"/>
    <w:rsid w:val="00670F6C"/>
    <w:rsid w:val="0067104F"/>
    <w:rsid w:val="00676E58"/>
    <w:rsid w:val="00681964"/>
    <w:rsid w:val="006852C7"/>
    <w:rsid w:val="006852CE"/>
    <w:rsid w:val="00692D14"/>
    <w:rsid w:val="006A24A7"/>
    <w:rsid w:val="006A7A3B"/>
    <w:rsid w:val="006B65C7"/>
    <w:rsid w:val="006B7475"/>
    <w:rsid w:val="006C1727"/>
    <w:rsid w:val="006C32FD"/>
    <w:rsid w:val="006C39CE"/>
    <w:rsid w:val="006D0FCC"/>
    <w:rsid w:val="006D21F5"/>
    <w:rsid w:val="006D3089"/>
    <w:rsid w:val="006D62BD"/>
    <w:rsid w:val="006E126D"/>
    <w:rsid w:val="006E1FC3"/>
    <w:rsid w:val="00704CE9"/>
    <w:rsid w:val="0070616B"/>
    <w:rsid w:val="00706295"/>
    <w:rsid w:val="00706FDA"/>
    <w:rsid w:val="00711F9A"/>
    <w:rsid w:val="00712CED"/>
    <w:rsid w:val="00713810"/>
    <w:rsid w:val="00722F5C"/>
    <w:rsid w:val="00724E7A"/>
    <w:rsid w:val="007303A5"/>
    <w:rsid w:val="00730B3E"/>
    <w:rsid w:val="0073420B"/>
    <w:rsid w:val="00736367"/>
    <w:rsid w:val="0074192F"/>
    <w:rsid w:val="0074641B"/>
    <w:rsid w:val="0074760E"/>
    <w:rsid w:val="007540A8"/>
    <w:rsid w:val="007548C4"/>
    <w:rsid w:val="00754ABA"/>
    <w:rsid w:val="007671B7"/>
    <w:rsid w:val="007677E9"/>
    <w:rsid w:val="007759C7"/>
    <w:rsid w:val="00782B0D"/>
    <w:rsid w:val="0079781A"/>
    <w:rsid w:val="007A1546"/>
    <w:rsid w:val="007A228C"/>
    <w:rsid w:val="007A368E"/>
    <w:rsid w:val="007A5868"/>
    <w:rsid w:val="007B04CE"/>
    <w:rsid w:val="007B6871"/>
    <w:rsid w:val="007B7A2F"/>
    <w:rsid w:val="007C32EE"/>
    <w:rsid w:val="007C3D33"/>
    <w:rsid w:val="007C5989"/>
    <w:rsid w:val="007D294A"/>
    <w:rsid w:val="007D439D"/>
    <w:rsid w:val="007D47D2"/>
    <w:rsid w:val="007D620F"/>
    <w:rsid w:val="007D6EC0"/>
    <w:rsid w:val="007D7E1D"/>
    <w:rsid w:val="007E2462"/>
    <w:rsid w:val="007E503C"/>
    <w:rsid w:val="0080345C"/>
    <w:rsid w:val="0082522F"/>
    <w:rsid w:val="00831979"/>
    <w:rsid w:val="00851352"/>
    <w:rsid w:val="00857077"/>
    <w:rsid w:val="00863230"/>
    <w:rsid w:val="00865BD0"/>
    <w:rsid w:val="008709CC"/>
    <w:rsid w:val="008717D8"/>
    <w:rsid w:val="0087215C"/>
    <w:rsid w:val="0087309B"/>
    <w:rsid w:val="00875D25"/>
    <w:rsid w:val="00877210"/>
    <w:rsid w:val="008800E2"/>
    <w:rsid w:val="00880E35"/>
    <w:rsid w:val="008875FE"/>
    <w:rsid w:val="00887F8E"/>
    <w:rsid w:val="00896234"/>
    <w:rsid w:val="00897E43"/>
    <w:rsid w:val="008A728C"/>
    <w:rsid w:val="008C222B"/>
    <w:rsid w:val="008C5738"/>
    <w:rsid w:val="008C7EAD"/>
    <w:rsid w:val="008D0CFE"/>
    <w:rsid w:val="008D6152"/>
    <w:rsid w:val="008D76AF"/>
    <w:rsid w:val="008E7BA9"/>
    <w:rsid w:val="008F0F81"/>
    <w:rsid w:val="008F27BF"/>
    <w:rsid w:val="008F2E64"/>
    <w:rsid w:val="009142EC"/>
    <w:rsid w:val="009145E4"/>
    <w:rsid w:val="009154C3"/>
    <w:rsid w:val="00923540"/>
    <w:rsid w:val="00926767"/>
    <w:rsid w:val="009361D5"/>
    <w:rsid w:val="009428A4"/>
    <w:rsid w:val="009659F4"/>
    <w:rsid w:val="00970D60"/>
    <w:rsid w:val="009771A4"/>
    <w:rsid w:val="009869C1"/>
    <w:rsid w:val="009871D9"/>
    <w:rsid w:val="009874D0"/>
    <w:rsid w:val="0099390E"/>
    <w:rsid w:val="009956CD"/>
    <w:rsid w:val="009960E5"/>
    <w:rsid w:val="009A7ADC"/>
    <w:rsid w:val="009B0D30"/>
    <w:rsid w:val="009C19B7"/>
    <w:rsid w:val="009C5ABB"/>
    <w:rsid w:val="009C7BBC"/>
    <w:rsid w:val="009D7C51"/>
    <w:rsid w:val="009E196C"/>
    <w:rsid w:val="009E6A0A"/>
    <w:rsid w:val="009F36BF"/>
    <w:rsid w:val="00A06172"/>
    <w:rsid w:val="00A0745B"/>
    <w:rsid w:val="00A111B6"/>
    <w:rsid w:val="00A15677"/>
    <w:rsid w:val="00A21DED"/>
    <w:rsid w:val="00A26D27"/>
    <w:rsid w:val="00A34AF1"/>
    <w:rsid w:val="00A376EE"/>
    <w:rsid w:val="00A428F1"/>
    <w:rsid w:val="00A42A99"/>
    <w:rsid w:val="00A5151A"/>
    <w:rsid w:val="00A53144"/>
    <w:rsid w:val="00A57E0A"/>
    <w:rsid w:val="00A77919"/>
    <w:rsid w:val="00A823F6"/>
    <w:rsid w:val="00A8719E"/>
    <w:rsid w:val="00AA0A89"/>
    <w:rsid w:val="00AA5368"/>
    <w:rsid w:val="00AA6429"/>
    <w:rsid w:val="00AA6EDA"/>
    <w:rsid w:val="00AC01AA"/>
    <w:rsid w:val="00AC3EE9"/>
    <w:rsid w:val="00AC4F72"/>
    <w:rsid w:val="00AC5041"/>
    <w:rsid w:val="00AE482E"/>
    <w:rsid w:val="00AF1B39"/>
    <w:rsid w:val="00AF5BC6"/>
    <w:rsid w:val="00AF741A"/>
    <w:rsid w:val="00B01ADB"/>
    <w:rsid w:val="00B04161"/>
    <w:rsid w:val="00B056F9"/>
    <w:rsid w:val="00B11E3D"/>
    <w:rsid w:val="00B14D2C"/>
    <w:rsid w:val="00B1624F"/>
    <w:rsid w:val="00B17E82"/>
    <w:rsid w:val="00B33C2F"/>
    <w:rsid w:val="00B40D69"/>
    <w:rsid w:val="00B42F45"/>
    <w:rsid w:val="00B4575A"/>
    <w:rsid w:val="00B5133A"/>
    <w:rsid w:val="00B54F16"/>
    <w:rsid w:val="00B575BA"/>
    <w:rsid w:val="00B71608"/>
    <w:rsid w:val="00B73262"/>
    <w:rsid w:val="00B7575E"/>
    <w:rsid w:val="00B76429"/>
    <w:rsid w:val="00B86471"/>
    <w:rsid w:val="00B87A30"/>
    <w:rsid w:val="00B93E27"/>
    <w:rsid w:val="00B956D4"/>
    <w:rsid w:val="00B97446"/>
    <w:rsid w:val="00BA7432"/>
    <w:rsid w:val="00BB2764"/>
    <w:rsid w:val="00BB6F45"/>
    <w:rsid w:val="00BC1AA0"/>
    <w:rsid w:val="00BC2495"/>
    <w:rsid w:val="00BC314A"/>
    <w:rsid w:val="00BC7EB9"/>
    <w:rsid w:val="00BD20BF"/>
    <w:rsid w:val="00BD2643"/>
    <w:rsid w:val="00BD2FEA"/>
    <w:rsid w:val="00BD56B1"/>
    <w:rsid w:val="00BD6558"/>
    <w:rsid w:val="00BF0D67"/>
    <w:rsid w:val="00BF0FA6"/>
    <w:rsid w:val="00BF2964"/>
    <w:rsid w:val="00BF2AD7"/>
    <w:rsid w:val="00BF2F76"/>
    <w:rsid w:val="00BF3022"/>
    <w:rsid w:val="00BF3214"/>
    <w:rsid w:val="00BF46EE"/>
    <w:rsid w:val="00BF474D"/>
    <w:rsid w:val="00BF5573"/>
    <w:rsid w:val="00BF620E"/>
    <w:rsid w:val="00BF6D9E"/>
    <w:rsid w:val="00C15867"/>
    <w:rsid w:val="00C22398"/>
    <w:rsid w:val="00C2296D"/>
    <w:rsid w:val="00C23155"/>
    <w:rsid w:val="00C3063B"/>
    <w:rsid w:val="00C322CD"/>
    <w:rsid w:val="00C40C41"/>
    <w:rsid w:val="00C45885"/>
    <w:rsid w:val="00C50F22"/>
    <w:rsid w:val="00C57971"/>
    <w:rsid w:val="00C65BD7"/>
    <w:rsid w:val="00C76BA4"/>
    <w:rsid w:val="00C8188D"/>
    <w:rsid w:val="00C83A48"/>
    <w:rsid w:val="00C84489"/>
    <w:rsid w:val="00C85865"/>
    <w:rsid w:val="00C85E85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B6473"/>
    <w:rsid w:val="00CC3C9E"/>
    <w:rsid w:val="00CC6A14"/>
    <w:rsid w:val="00CC70A3"/>
    <w:rsid w:val="00CD4442"/>
    <w:rsid w:val="00CD53C3"/>
    <w:rsid w:val="00CD574E"/>
    <w:rsid w:val="00CE4C22"/>
    <w:rsid w:val="00CE76E5"/>
    <w:rsid w:val="00CF34AC"/>
    <w:rsid w:val="00CF41EC"/>
    <w:rsid w:val="00CF5D04"/>
    <w:rsid w:val="00D02991"/>
    <w:rsid w:val="00D03115"/>
    <w:rsid w:val="00D04773"/>
    <w:rsid w:val="00D04DE4"/>
    <w:rsid w:val="00D063F1"/>
    <w:rsid w:val="00D11735"/>
    <w:rsid w:val="00D14F22"/>
    <w:rsid w:val="00D175B0"/>
    <w:rsid w:val="00D313C1"/>
    <w:rsid w:val="00D439F3"/>
    <w:rsid w:val="00D4741C"/>
    <w:rsid w:val="00D57918"/>
    <w:rsid w:val="00D73DC6"/>
    <w:rsid w:val="00D74C1A"/>
    <w:rsid w:val="00D754C1"/>
    <w:rsid w:val="00D77393"/>
    <w:rsid w:val="00D77A35"/>
    <w:rsid w:val="00D8111D"/>
    <w:rsid w:val="00D81B3E"/>
    <w:rsid w:val="00D90C70"/>
    <w:rsid w:val="00D90E49"/>
    <w:rsid w:val="00D91679"/>
    <w:rsid w:val="00D96ADE"/>
    <w:rsid w:val="00D96FF5"/>
    <w:rsid w:val="00DA0CE2"/>
    <w:rsid w:val="00DA2387"/>
    <w:rsid w:val="00DA399F"/>
    <w:rsid w:val="00DC6A10"/>
    <w:rsid w:val="00DE657E"/>
    <w:rsid w:val="00DF0C8C"/>
    <w:rsid w:val="00DF4704"/>
    <w:rsid w:val="00E024AA"/>
    <w:rsid w:val="00E04838"/>
    <w:rsid w:val="00E0729A"/>
    <w:rsid w:val="00E15C77"/>
    <w:rsid w:val="00E1693E"/>
    <w:rsid w:val="00E250F1"/>
    <w:rsid w:val="00E251F7"/>
    <w:rsid w:val="00E26B3A"/>
    <w:rsid w:val="00E3550D"/>
    <w:rsid w:val="00E52838"/>
    <w:rsid w:val="00E574EF"/>
    <w:rsid w:val="00E614E0"/>
    <w:rsid w:val="00E73F7F"/>
    <w:rsid w:val="00E753E8"/>
    <w:rsid w:val="00E7717B"/>
    <w:rsid w:val="00E85409"/>
    <w:rsid w:val="00E85DE5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3872"/>
    <w:rsid w:val="00ED7137"/>
    <w:rsid w:val="00EE2FA2"/>
    <w:rsid w:val="00EF06EA"/>
    <w:rsid w:val="00EF7BAA"/>
    <w:rsid w:val="00F07604"/>
    <w:rsid w:val="00F07936"/>
    <w:rsid w:val="00F2077A"/>
    <w:rsid w:val="00F21088"/>
    <w:rsid w:val="00F24052"/>
    <w:rsid w:val="00F32371"/>
    <w:rsid w:val="00F326BF"/>
    <w:rsid w:val="00F327E7"/>
    <w:rsid w:val="00F35746"/>
    <w:rsid w:val="00F447C7"/>
    <w:rsid w:val="00F459B4"/>
    <w:rsid w:val="00F476A3"/>
    <w:rsid w:val="00F5211B"/>
    <w:rsid w:val="00F554A9"/>
    <w:rsid w:val="00F656A8"/>
    <w:rsid w:val="00F65FAB"/>
    <w:rsid w:val="00F66478"/>
    <w:rsid w:val="00F716FD"/>
    <w:rsid w:val="00F75E6D"/>
    <w:rsid w:val="00F76679"/>
    <w:rsid w:val="00F80355"/>
    <w:rsid w:val="00F81FCC"/>
    <w:rsid w:val="00F87C43"/>
    <w:rsid w:val="00F87CA8"/>
    <w:rsid w:val="00FA5722"/>
    <w:rsid w:val="00FB0C81"/>
    <w:rsid w:val="00FB6EED"/>
    <w:rsid w:val="00FC2200"/>
    <w:rsid w:val="00FC2540"/>
    <w:rsid w:val="00FC57DF"/>
    <w:rsid w:val="00FE55DD"/>
    <w:rsid w:val="00FE7254"/>
    <w:rsid w:val="00FF0204"/>
    <w:rsid w:val="00FF3AED"/>
    <w:rsid w:val="00FF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EAC677"/>
  <w15:docId w15:val="{6D49F0D3-8894-4997-941E-19F401191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ru-RU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basedOn w:val="DefaultParagraphFont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erChar">
    <w:name w:val="Header Char"/>
    <w:link w:val="Header"/>
    <w:rsid w:val="006A24A7"/>
    <w:rPr>
      <w:sz w:val="22"/>
      <w:szCs w:val="22"/>
      <w:lang w:val="en-CA"/>
    </w:rPr>
  </w:style>
  <w:style w:type="paragraph" w:styleId="ListParagraph">
    <w:name w:val="List Paragraph"/>
    <w:basedOn w:val="Normal"/>
    <w:link w:val="ListParagraphChar"/>
    <w:uiPriority w:val="34"/>
    <w:qFormat/>
    <w:rsid w:val="00237559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237559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237559"/>
    <w:rPr>
      <w:sz w:val="22"/>
      <w:szCs w:val="22"/>
      <w:lang w:val="en-CA"/>
    </w:rPr>
  </w:style>
  <w:style w:type="paragraph" w:styleId="NormalWeb">
    <w:name w:val="Normal (Web)"/>
    <w:basedOn w:val="Normal"/>
    <w:uiPriority w:val="99"/>
    <w:unhideWhenUsed/>
    <w:rsid w:val="00237559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237559"/>
  </w:style>
  <w:style w:type="character" w:customStyle="1" w:styleId="highlight">
    <w:name w:val="highlight"/>
    <w:basedOn w:val="DefaultParagraphFont"/>
    <w:rsid w:val="00237559"/>
  </w:style>
  <w:style w:type="paragraph" w:styleId="BodyText">
    <w:name w:val="Body Text"/>
    <w:basedOn w:val="Normal"/>
    <w:link w:val="BodyTextChar"/>
    <w:uiPriority w:val="99"/>
    <w:semiHidden/>
    <w:unhideWhenUsed/>
    <w:rsid w:val="0023755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37559"/>
    <w:rPr>
      <w:sz w:val="22"/>
      <w:szCs w:val="22"/>
      <w:lang w:val="en-CA"/>
    </w:rPr>
  </w:style>
  <w:style w:type="character" w:customStyle="1" w:styleId="ListParagraphChar">
    <w:name w:val="List Paragraph Char"/>
    <w:link w:val="ListParagraph"/>
    <w:uiPriority w:val="34"/>
    <w:locked/>
    <w:rsid w:val="00237559"/>
    <w:rPr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77274"/>
    <w:rPr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m\OneDrive\Desktop\Traducciones\UNEP\R96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3E82FB-1C79-4667-B298-3F2E2330E2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R96-template</Template>
  <TotalTime>91</TotalTime>
  <Pages>13</Pages>
  <Words>5101</Words>
  <Characters>28010</Characters>
  <Application>Microsoft Office Word</Application>
  <DocSecurity>0</DocSecurity>
  <Lines>903</Lines>
  <Paragraphs>580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UNMFS</Company>
  <LinksUpToDate>false</LinksUpToDate>
  <CharactersWithSpaces>32531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Botswana</dc:title>
  <dc:subject/>
  <dc:creator>Natalia Morozova</dc:creator>
  <cp:keywords/>
  <dc:description/>
  <cp:lastModifiedBy>Angela Xue He Yan</cp:lastModifiedBy>
  <cp:revision>105</cp:revision>
  <cp:lastPrinted>2001-05-26T16:40:00Z</cp:lastPrinted>
  <dcterms:created xsi:type="dcterms:W3CDTF">2025-05-07T12:11:00Z</dcterms:created>
  <dcterms:modified xsi:type="dcterms:W3CDTF">2025-05-08T16:08:00Z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UNEP/OzL.Pro/ExCom/96/28</vt:lpwstr>
  </property>
  <property fmtid="{D5CDD505-2E9C-101B-9397-08002B2CF9AE}" pid="3" name="Revision date">
    <vt:lpwstr>5/4/2025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i4>4523400</vt:i4>
  </property>
  <property fmtid="{D5CDD505-2E9C-101B-9397-08002B2CF9AE}" pid="6" name="MediaServiceImageTags">
    <vt:lpwstr/>
  </property>
  <property fmtid="{D5CDD505-2E9C-101B-9397-08002B2CF9AE}" pid="7" name="Date completed">
    <vt:lpwstr>UNEP/OzL.Pro/ExCom/96/28</vt:lpwstr>
  </property>
</Properties>
</file>