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F35A52" w14:paraId="070D65B3" w14:textId="77777777" w:rsidTr="00F35A52">
        <w:trPr>
          <w:trHeight w:val="720"/>
        </w:trPr>
        <w:tc>
          <w:tcPr>
            <w:tcW w:w="4410" w:type="dxa"/>
            <w:gridSpan w:val="2"/>
            <w:tcBorders>
              <w:bottom w:val="single" w:sz="18" w:space="0" w:color="auto"/>
            </w:tcBorders>
          </w:tcPr>
          <w:p w14:paraId="5F3DD2F8" w14:textId="77777777" w:rsidR="00F35A52" w:rsidRDefault="00F35A52" w:rsidP="00F35A5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1D36D1A" w14:textId="77777777" w:rsidR="00F35A52" w:rsidRDefault="00F35A52" w:rsidP="00F35A52">
            <w:pPr>
              <w:pStyle w:val="Heading3"/>
              <w:numPr>
                <w:ilvl w:val="0"/>
                <w:numId w:val="0"/>
              </w:numPr>
              <w:bidi/>
              <w:ind w:left="270" w:right="1384"/>
              <w:rPr>
                <w:b/>
                <w:bCs/>
                <w:sz w:val="48"/>
                <w:szCs w:val="48"/>
              </w:rPr>
            </w:pPr>
            <w:r>
              <w:rPr>
                <w:b/>
                <w:bCs/>
                <w:sz w:val="48"/>
                <w:szCs w:val="48"/>
                <w:rtl/>
              </w:rPr>
              <w:t>الأمم المتحدة</w:t>
            </w:r>
          </w:p>
        </w:tc>
      </w:tr>
      <w:tr w:rsidR="00F35A52" w14:paraId="3CA52581" w14:textId="77777777" w:rsidTr="00F35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803430B" w14:textId="77777777" w:rsidR="00F35A52" w:rsidRDefault="00F35A52" w:rsidP="00F35A52">
            <w:pPr>
              <w:spacing w:before="120"/>
              <w:jc w:val="left"/>
              <w:rPr>
                <w:lang w:val="en-US"/>
              </w:rPr>
            </w:pPr>
            <w:r>
              <w:rPr>
                <w:noProof/>
                <w:lang w:eastAsia="en-CA"/>
              </w:rPr>
              <w:drawing>
                <wp:anchor distT="0" distB="0" distL="114300" distR="114300" simplePos="0" relativeHeight="251663360" behindDoc="0" locked="0" layoutInCell="0" allowOverlap="1" wp14:anchorId="66F2B220" wp14:editId="07A861A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61B7DA79" wp14:editId="65454FB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02FCD9F" w14:textId="77777777" w:rsidR="00F35A52" w:rsidRDefault="00F35A52" w:rsidP="00F35A52">
            <w:pPr>
              <w:spacing w:before="120"/>
              <w:jc w:val="left"/>
              <w:rPr>
                <w:lang w:val="en-US"/>
              </w:rPr>
            </w:pPr>
            <w:r>
              <w:rPr>
                <w:lang w:val="en-US"/>
              </w:rPr>
              <w:t>GENERAL</w:t>
            </w:r>
          </w:p>
          <w:p w14:paraId="64F01152" w14:textId="77777777" w:rsidR="00F35A52" w:rsidRPr="008308FC" w:rsidRDefault="00F35A52" w:rsidP="00F35A52"/>
          <w:p w14:paraId="68D55858" w14:textId="02623079" w:rsidR="00F35A52" w:rsidRPr="008308FC" w:rsidRDefault="00D9299A" w:rsidP="00F35A52">
            <w:r>
              <w:fldChar w:fldCharType="begin"/>
            </w:r>
            <w:r w:rsidR="00F35A52">
              <w:instrText xml:space="preserve"> DOCPROPERTY "Document number"  \* MERGEFORMAT </w:instrText>
            </w:r>
            <w:r>
              <w:fldChar w:fldCharType="separate"/>
            </w:r>
            <w:r w:rsidR="00B122B4">
              <w:t>UNEP/</w:t>
            </w:r>
            <w:proofErr w:type="spellStart"/>
            <w:r w:rsidR="00B122B4">
              <w:t>OzL.Pro</w:t>
            </w:r>
            <w:proofErr w:type="spellEnd"/>
            <w:r w:rsidR="00B122B4">
              <w:t>/</w:t>
            </w:r>
            <w:proofErr w:type="spellStart"/>
            <w:r w:rsidR="00B122B4">
              <w:t>ExCom</w:t>
            </w:r>
            <w:proofErr w:type="spellEnd"/>
            <w:r w:rsidR="00B122B4">
              <w:t>/88/51</w:t>
            </w:r>
            <w:r>
              <w:fldChar w:fldCharType="end"/>
            </w:r>
          </w:p>
          <w:p w14:paraId="5BAB14D7" w14:textId="77777777" w:rsidR="00F35A52" w:rsidRPr="008308FC" w:rsidRDefault="00D9299A" w:rsidP="00F35A52">
            <w:r w:rsidRPr="008308FC">
              <w:fldChar w:fldCharType="begin"/>
            </w:r>
            <w:r w:rsidR="00F35A52" w:rsidRPr="008308FC">
              <w:instrText xml:space="preserve"> DOCPROPERTY "Revision date" \@ "d MMMM YYYY"  \* MERGEFORMAT </w:instrText>
            </w:r>
            <w:r w:rsidRPr="008308FC">
              <w:fldChar w:fldCharType="separate"/>
            </w:r>
            <w:r w:rsidR="00F35A52">
              <w:t>2 November 2021</w:t>
            </w:r>
            <w:r w:rsidRPr="008308FC">
              <w:fldChar w:fldCharType="end"/>
            </w:r>
          </w:p>
          <w:p w14:paraId="4D4B5306" w14:textId="77777777" w:rsidR="00F35A52" w:rsidRPr="008308FC" w:rsidRDefault="00F35A52" w:rsidP="00F35A52">
            <w:pPr>
              <w:rPr>
                <w:caps/>
              </w:rPr>
            </w:pPr>
          </w:p>
          <w:p w14:paraId="5DBCDBA1" w14:textId="77777777" w:rsidR="00F35A52" w:rsidRDefault="00F35A52" w:rsidP="00F35A52">
            <w:pPr>
              <w:spacing w:before="120"/>
              <w:jc w:val="left"/>
              <w:rPr>
                <w:lang w:val="en-US"/>
              </w:rPr>
            </w:pPr>
            <w:r>
              <w:rPr>
                <w:lang w:val="en-US"/>
              </w:rPr>
              <w:t>ARABIC</w:t>
            </w:r>
          </w:p>
          <w:p w14:paraId="31429026" w14:textId="77777777" w:rsidR="00F35A52" w:rsidRDefault="00F35A52" w:rsidP="00F35A52">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1A0C16B" w14:textId="77777777" w:rsidR="00F35A52" w:rsidRPr="00F35A52" w:rsidRDefault="00F35A52" w:rsidP="00F35A52">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6F2907E0" w14:textId="77777777" w:rsidR="00F35A52" w:rsidRDefault="00F35A52" w:rsidP="00F35A5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200CB2" w14:textId="77777777" w:rsidR="00F35A52" w:rsidRDefault="00F35A52" w:rsidP="00F35A5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C93C6EE" w14:textId="77777777" w:rsidR="00F35A52" w:rsidRDefault="00F35A52" w:rsidP="00F35A52">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C437021" w14:textId="77777777" w:rsidR="00F35A52" w:rsidRDefault="00F35A52" w:rsidP="00F35A52">
            <w:pPr>
              <w:rPr>
                <w:caps/>
                <w:lang w:val="en-US"/>
              </w:rPr>
            </w:pPr>
          </w:p>
          <w:p w14:paraId="02316966" w14:textId="77777777" w:rsidR="00F35A52" w:rsidRDefault="00F35A52" w:rsidP="00F35A52">
            <w:pPr>
              <w:rPr>
                <w:lang w:val="en-US"/>
              </w:rPr>
            </w:pPr>
          </w:p>
        </w:tc>
      </w:tr>
    </w:tbl>
    <w:p w14:paraId="269C893A" w14:textId="77777777" w:rsidR="00F35A52" w:rsidRDefault="00F35A52" w:rsidP="00F35A52">
      <w:pPr>
        <w:pStyle w:val="Caption"/>
        <w:spacing w:line="200" w:lineRule="exact"/>
        <w:ind w:left="187" w:right="187" w:hanging="187"/>
        <w:jc w:val="both"/>
        <w:rPr>
          <w:rFonts w:cs="Akhbar MT"/>
          <w:b/>
          <w:bCs/>
          <w:sz w:val="28"/>
          <w:szCs w:val="28"/>
          <w:rtl/>
        </w:rPr>
      </w:pPr>
    </w:p>
    <w:p w14:paraId="5E494BDD" w14:textId="77777777" w:rsidR="00F35A52" w:rsidRDefault="00F35A52" w:rsidP="00F35A52">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CF0364D" w14:textId="77777777" w:rsidR="00F35A52" w:rsidRDefault="00F35A52" w:rsidP="00F35A5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65FF9B8" w14:textId="77777777" w:rsidR="00F35A52" w:rsidRPr="00A755B6" w:rsidRDefault="00F35A52" w:rsidP="00F35A5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0AFBE835" w14:textId="77777777" w:rsidR="00F35A52" w:rsidRDefault="00F35A52" w:rsidP="00F35A52">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7D07DCFE" w14:textId="77777777" w:rsidR="00C15867" w:rsidRPr="008308FC" w:rsidRDefault="00C15867" w:rsidP="00F35A52">
      <w:pPr>
        <w:bidi/>
        <w:jc w:val="left"/>
      </w:pPr>
    </w:p>
    <w:p w14:paraId="31B5EEC4" w14:textId="77777777" w:rsidR="00066CE8" w:rsidRPr="008308FC" w:rsidRDefault="00066CE8" w:rsidP="00F35A52">
      <w:pPr>
        <w:bidi/>
        <w:jc w:val="left"/>
      </w:pPr>
    </w:p>
    <w:p w14:paraId="2B959DA9" w14:textId="77777777" w:rsidR="00066CE8" w:rsidRPr="008308FC" w:rsidRDefault="00066CE8" w:rsidP="00F35A52">
      <w:pPr>
        <w:bidi/>
        <w:jc w:val="left"/>
      </w:pPr>
    </w:p>
    <w:p w14:paraId="25CE28AC" w14:textId="77777777" w:rsidR="00CD69B3" w:rsidRPr="00900AEB" w:rsidRDefault="00CD69B3" w:rsidP="00CD69B3">
      <w:pPr>
        <w:bidi/>
        <w:jc w:val="center"/>
        <w:rPr>
          <w:b/>
          <w:sz w:val="32"/>
          <w:szCs w:val="32"/>
          <w:rtl/>
          <w:lang w:bidi="ar-EG"/>
        </w:rPr>
      </w:pPr>
      <w:r w:rsidRPr="00900AEB">
        <w:rPr>
          <w:rFonts w:hint="cs"/>
          <w:bCs/>
          <w:sz w:val="32"/>
          <w:szCs w:val="32"/>
          <w:rtl/>
        </w:rPr>
        <w:t xml:space="preserve">مقترح مشروع: </w:t>
      </w:r>
      <w:r w:rsidR="007029F5" w:rsidRPr="00900AEB">
        <w:rPr>
          <w:rFonts w:hint="cs"/>
          <w:bCs/>
          <w:sz w:val="32"/>
          <w:szCs w:val="32"/>
          <w:rtl/>
        </w:rPr>
        <w:t>إندونيسيا</w:t>
      </w:r>
    </w:p>
    <w:p w14:paraId="70FB24E0" w14:textId="77777777" w:rsidR="00A343FC" w:rsidRPr="008308FC" w:rsidRDefault="00A343FC" w:rsidP="00F35A52">
      <w:pPr>
        <w:bidi/>
        <w:rPr>
          <w:rtl/>
          <w:lang w:bidi="ar-EG"/>
        </w:rPr>
      </w:pPr>
    </w:p>
    <w:p w14:paraId="6DC28FC5" w14:textId="4517340D" w:rsidR="00A343FC" w:rsidRDefault="00A343FC" w:rsidP="00F35A52">
      <w:pPr>
        <w:bidi/>
      </w:pPr>
    </w:p>
    <w:p w14:paraId="2634B8CE" w14:textId="77777777" w:rsidR="00900AEB" w:rsidRPr="00900AEB" w:rsidRDefault="00900AEB" w:rsidP="00900AEB">
      <w:pPr>
        <w:bidi/>
        <w:rPr>
          <w:sz w:val="26"/>
          <w:szCs w:val="26"/>
        </w:rPr>
      </w:pPr>
    </w:p>
    <w:p w14:paraId="5C127612" w14:textId="77777777" w:rsidR="008200FC" w:rsidRPr="00900AEB" w:rsidRDefault="008200FC" w:rsidP="00F35A52">
      <w:pPr>
        <w:bidi/>
        <w:ind w:firstLine="720"/>
        <w:rPr>
          <w:sz w:val="26"/>
          <w:szCs w:val="26"/>
          <w:rtl/>
        </w:rPr>
      </w:pPr>
      <w:r w:rsidRPr="00900AEB">
        <w:rPr>
          <w:rFonts w:hint="cs"/>
          <w:sz w:val="26"/>
          <w:szCs w:val="26"/>
          <w:rtl/>
        </w:rPr>
        <w:t>تتألف</w:t>
      </w:r>
      <w:r w:rsidRPr="00900AEB">
        <w:rPr>
          <w:sz w:val="26"/>
          <w:szCs w:val="26"/>
          <w:rtl/>
        </w:rPr>
        <w:t xml:space="preserve"> هذه الوثيقة </w:t>
      </w:r>
      <w:r w:rsidRPr="00900AEB">
        <w:rPr>
          <w:rFonts w:hint="cs"/>
          <w:sz w:val="26"/>
          <w:szCs w:val="26"/>
          <w:rtl/>
        </w:rPr>
        <w:t xml:space="preserve">من </w:t>
      </w:r>
      <w:r w:rsidRPr="00900AEB">
        <w:rPr>
          <w:sz w:val="26"/>
          <w:szCs w:val="26"/>
          <w:rtl/>
        </w:rPr>
        <w:t>تعليقات وتوصي</w:t>
      </w:r>
      <w:r w:rsidRPr="00900AEB">
        <w:rPr>
          <w:rFonts w:hint="cs"/>
          <w:sz w:val="26"/>
          <w:szCs w:val="26"/>
          <w:rtl/>
          <w:lang w:bidi="ar-EG"/>
        </w:rPr>
        <w:t>ة</w:t>
      </w:r>
      <w:r w:rsidRPr="00900AEB">
        <w:rPr>
          <w:sz w:val="26"/>
          <w:szCs w:val="26"/>
          <w:rtl/>
        </w:rPr>
        <w:t xml:space="preserve"> </w:t>
      </w:r>
      <w:r w:rsidRPr="00900AEB">
        <w:rPr>
          <w:rFonts w:hint="cs"/>
          <w:sz w:val="26"/>
          <w:szCs w:val="26"/>
          <w:rtl/>
        </w:rPr>
        <w:t>ال</w:t>
      </w:r>
      <w:r w:rsidRPr="00900AEB">
        <w:rPr>
          <w:sz w:val="26"/>
          <w:szCs w:val="26"/>
          <w:rtl/>
        </w:rPr>
        <w:t xml:space="preserve">أمانة </w:t>
      </w:r>
      <w:r w:rsidRPr="00900AEB">
        <w:rPr>
          <w:rFonts w:hint="cs"/>
          <w:sz w:val="26"/>
          <w:szCs w:val="26"/>
          <w:rtl/>
        </w:rPr>
        <w:t>بشأن</w:t>
      </w:r>
      <w:r w:rsidRPr="00900AEB">
        <w:rPr>
          <w:sz w:val="26"/>
          <w:szCs w:val="26"/>
          <w:rtl/>
        </w:rPr>
        <w:t xml:space="preserve"> مقترح المشروع التالي:</w:t>
      </w:r>
    </w:p>
    <w:p w14:paraId="4B4873F8" w14:textId="77777777" w:rsidR="00A343FC" w:rsidRPr="00900AEB" w:rsidRDefault="00A343FC" w:rsidP="00F35A52">
      <w:pPr>
        <w:bidi/>
        <w:rPr>
          <w:sz w:val="26"/>
          <w:szCs w:val="26"/>
          <w:rtl/>
          <w:lang w:bidi="ar-EG"/>
        </w:rPr>
      </w:pPr>
    </w:p>
    <w:p w14:paraId="3595CC5B" w14:textId="77777777" w:rsidR="00A343FC" w:rsidRPr="00900AEB" w:rsidRDefault="008200FC" w:rsidP="00F35A52">
      <w:pPr>
        <w:bidi/>
        <w:rPr>
          <w:sz w:val="26"/>
          <w:szCs w:val="26"/>
          <w:u w:val="single"/>
          <w:rtl/>
          <w:lang w:bidi="ar-EG"/>
        </w:rPr>
      </w:pPr>
      <w:r w:rsidRPr="00900AEB">
        <w:rPr>
          <w:sz w:val="26"/>
          <w:szCs w:val="26"/>
          <w:u w:val="single"/>
          <w:rtl/>
          <w:lang w:val="en-US"/>
        </w:rPr>
        <w:t>الإزالة</w:t>
      </w:r>
    </w:p>
    <w:p w14:paraId="4ECDA20A" w14:textId="77777777" w:rsidR="00A343FC" w:rsidRPr="00900AEB" w:rsidRDefault="00A343FC" w:rsidP="00F35A52">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687"/>
      </w:tblGrid>
      <w:tr w:rsidR="00BB188B" w:rsidRPr="00900AEB" w14:paraId="5F9520D4" w14:textId="77777777" w:rsidTr="00D90D23">
        <w:tc>
          <w:tcPr>
            <w:tcW w:w="6663" w:type="dxa"/>
          </w:tcPr>
          <w:p w14:paraId="41CE3173" w14:textId="77777777" w:rsidR="00BB188B" w:rsidRPr="00900AEB" w:rsidRDefault="008200FC" w:rsidP="008200FC">
            <w:pPr>
              <w:pStyle w:val="ListParagraph"/>
              <w:numPr>
                <w:ilvl w:val="0"/>
                <w:numId w:val="22"/>
              </w:numPr>
              <w:bidi/>
              <w:ind w:hanging="830"/>
              <w:rPr>
                <w:sz w:val="26"/>
                <w:szCs w:val="26"/>
                <w:lang w:val="en-CA"/>
              </w:rPr>
            </w:pPr>
            <w:r w:rsidRPr="00900AEB">
              <w:rPr>
                <w:sz w:val="26"/>
                <w:szCs w:val="26"/>
                <w:rtl/>
                <w:lang w:val="en-US"/>
              </w:rPr>
              <w:t>خطة إدارة إزالة المواد الهيدروكلوروفلوروكربونية</w:t>
            </w:r>
            <w:r w:rsidRPr="00900AEB">
              <w:rPr>
                <w:rFonts w:hint="cs"/>
                <w:sz w:val="26"/>
                <w:szCs w:val="26"/>
                <w:rtl/>
                <w:lang w:val="en-US"/>
              </w:rPr>
              <w:t xml:space="preserve"> </w:t>
            </w:r>
            <w:r w:rsidRPr="00900AEB">
              <w:rPr>
                <w:sz w:val="26"/>
                <w:szCs w:val="26"/>
                <w:rtl/>
                <w:lang w:val="en-US"/>
              </w:rPr>
              <w:t xml:space="preserve">(المرحلة الأولى، </w:t>
            </w:r>
            <w:r w:rsidRPr="00900AEB">
              <w:rPr>
                <w:rFonts w:hint="cs"/>
                <w:sz w:val="26"/>
                <w:szCs w:val="26"/>
                <w:rtl/>
                <w:lang w:val="en-US"/>
              </w:rPr>
              <w:t>التقرير المرحلي</w:t>
            </w:r>
            <w:r w:rsidRPr="00900AEB">
              <w:rPr>
                <w:sz w:val="26"/>
                <w:szCs w:val="26"/>
                <w:rtl/>
                <w:lang w:val="en-US"/>
              </w:rPr>
              <w:t>)</w:t>
            </w:r>
          </w:p>
        </w:tc>
        <w:tc>
          <w:tcPr>
            <w:tcW w:w="2687" w:type="dxa"/>
          </w:tcPr>
          <w:p w14:paraId="1E4BDE20" w14:textId="77777777" w:rsidR="00BB188B" w:rsidRPr="00900AEB" w:rsidRDefault="008200FC" w:rsidP="008200FC">
            <w:pPr>
              <w:bidi/>
              <w:spacing w:after="240"/>
              <w:jc w:val="left"/>
              <w:rPr>
                <w:sz w:val="26"/>
                <w:szCs w:val="26"/>
                <w:rtl/>
                <w:lang w:bidi="ar-EG"/>
              </w:rPr>
            </w:pPr>
            <w:r w:rsidRPr="00900AEB">
              <w:rPr>
                <w:rFonts w:hint="cs"/>
                <w:sz w:val="26"/>
                <w:szCs w:val="26"/>
                <w:rtl/>
                <w:lang w:bidi="ar-EG"/>
              </w:rPr>
              <w:t xml:space="preserve">اليوئنيبي، اليونيدو، </w:t>
            </w:r>
            <w:r w:rsidRPr="00900AEB">
              <w:rPr>
                <w:sz w:val="26"/>
                <w:szCs w:val="26"/>
                <w:rtl/>
                <w:lang w:bidi="ar-EG"/>
              </w:rPr>
              <w:t>والبنك الدولي، وحكومة أستراليا</w:t>
            </w:r>
          </w:p>
        </w:tc>
      </w:tr>
      <w:tr w:rsidR="00A343FC" w:rsidRPr="00900AEB" w14:paraId="4983698D" w14:textId="77777777" w:rsidTr="00D90D23">
        <w:tc>
          <w:tcPr>
            <w:tcW w:w="6663" w:type="dxa"/>
          </w:tcPr>
          <w:p w14:paraId="77194F7C" w14:textId="77777777" w:rsidR="00A343FC" w:rsidRPr="00900AEB" w:rsidRDefault="008200FC" w:rsidP="008200FC">
            <w:pPr>
              <w:pStyle w:val="ListParagraph"/>
              <w:numPr>
                <w:ilvl w:val="0"/>
                <w:numId w:val="22"/>
              </w:numPr>
              <w:bidi/>
              <w:ind w:hanging="830"/>
              <w:rPr>
                <w:sz w:val="26"/>
                <w:szCs w:val="26"/>
                <w:lang w:val="en-CA"/>
              </w:rPr>
            </w:pPr>
            <w:r w:rsidRPr="00900AEB">
              <w:rPr>
                <w:sz w:val="26"/>
                <w:szCs w:val="26"/>
                <w:rtl/>
                <w:lang w:val="en-US"/>
              </w:rPr>
              <w:t>خطة إدارة إزالة المواد الهيدروكلوروفلوروكربونية</w:t>
            </w:r>
            <w:r w:rsidRPr="00900AEB">
              <w:rPr>
                <w:rFonts w:hint="cs"/>
                <w:sz w:val="26"/>
                <w:szCs w:val="26"/>
                <w:rtl/>
                <w:lang w:val="en-US"/>
              </w:rPr>
              <w:t xml:space="preserve"> </w:t>
            </w:r>
            <w:r w:rsidRPr="00900AEB">
              <w:rPr>
                <w:sz w:val="26"/>
                <w:szCs w:val="26"/>
                <w:rtl/>
                <w:lang w:val="en-US"/>
              </w:rPr>
              <w:t xml:space="preserve">(المرحلة </w:t>
            </w:r>
            <w:r w:rsidRPr="00900AEB">
              <w:rPr>
                <w:rFonts w:hint="cs"/>
                <w:sz w:val="26"/>
                <w:szCs w:val="26"/>
                <w:rtl/>
                <w:lang w:val="en-US"/>
              </w:rPr>
              <w:t>الثانية</w:t>
            </w:r>
            <w:r w:rsidRPr="00900AEB">
              <w:rPr>
                <w:sz w:val="26"/>
                <w:szCs w:val="26"/>
                <w:rtl/>
                <w:lang w:val="en-US"/>
              </w:rPr>
              <w:t xml:space="preserve">، الشريحة </w:t>
            </w:r>
            <w:r w:rsidRPr="00900AEB">
              <w:rPr>
                <w:rFonts w:hint="cs"/>
                <w:sz w:val="26"/>
                <w:szCs w:val="26"/>
                <w:rtl/>
                <w:lang w:val="en-US"/>
              </w:rPr>
              <w:t>الثالثة</w:t>
            </w:r>
            <w:r w:rsidRPr="00900AEB">
              <w:rPr>
                <w:sz w:val="26"/>
                <w:szCs w:val="26"/>
                <w:rtl/>
                <w:lang w:val="en-US"/>
              </w:rPr>
              <w:t>)</w:t>
            </w:r>
          </w:p>
        </w:tc>
        <w:tc>
          <w:tcPr>
            <w:tcW w:w="2687" w:type="dxa"/>
          </w:tcPr>
          <w:p w14:paraId="210B4C86" w14:textId="77777777" w:rsidR="00A343FC" w:rsidRPr="00900AEB" w:rsidRDefault="00572350" w:rsidP="00572350">
            <w:pPr>
              <w:bidi/>
              <w:jc w:val="left"/>
              <w:rPr>
                <w:sz w:val="26"/>
                <w:szCs w:val="26"/>
                <w:lang w:bidi="ar-EG"/>
              </w:rPr>
            </w:pPr>
            <w:r w:rsidRPr="00900AEB">
              <w:rPr>
                <w:rFonts w:hint="cs"/>
                <w:sz w:val="26"/>
                <w:szCs w:val="26"/>
                <w:rtl/>
                <w:lang w:bidi="ar-EG"/>
              </w:rPr>
              <w:t xml:space="preserve">اليوئنيبي، </w:t>
            </w:r>
            <w:r w:rsidRPr="00900AEB">
              <w:rPr>
                <w:sz w:val="26"/>
                <w:szCs w:val="26"/>
                <w:rtl/>
                <w:lang w:bidi="ar-EG"/>
              </w:rPr>
              <w:t>والبنك الدولي</w:t>
            </w:r>
          </w:p>
        </w:tc>
      </w:tr>
    </w:tbl>
    <w:p w14:paraId="51751AE4" w14:textId="77777777" w:rsidR="00A343FC" w:rsidRPr="008308FC" w:rsidRDefault="00A343FC" w:rsidP="00F35A52">
      <w:pPr>
        <w:bidi/>
      </w:pPr>
    </w:p>
    <w:p w14:paraId="14958069" w14:textId="77777777" w:rsidR="00A343FC" w:rsidRPr="008308FC" w:rsidRDefault="00A343FC" w:rsidP="00F35A52">
      <w:pPr>
        <w:bidi/>
      </w:pPr>
    </w:p>
    <w:p w14:paraId="466BFEFB" w14:textId="77777777" w:rsidR="00A343FC" w:rsidRPr="008308FC" w:rsidRDefault="00A343FC" w:rsidP="00F35A52">
      <w:pPr>
        <w:bidi/>
      </w:pPr>
    </w:p>
    <w:p w14:paraId="3821BDEC" w14:textId="77777777" w:rsidR="00A343FC" w:rsidRPr="008308FC" w:rsidRDefault="00A343FC" w:rsidP="00F35A52">
      <w:pPr>
        <w:bidi/>
      </w:pPr>
      <w:r w:rsidRPr="008308FC">
        <w:br w:type="page"/>
      </w:r>
    </w:p>
    <w:p w14:paraId="017FDF4E" w14:textId="77777777" w:rsidR="00BB188B" w:rsidRPr="00900AEB" w:rsidRDefault="00572350" w:rsidP="00F35A52">
      <w:pPr>
        <w:bidi/>
        <w:spacing w:before="240" w:after="240"/>
        <w:ind w:left="1440" w:hanging="1440"/>
        <w:rPr>
          <w:bCs/>
          <w:sz w:val="26"/>
          <w:szCs w:val="26"/>
        </w:rPr>
      </w:pPr>
      <w:r w:rsidRPr="00900AEB">
        <w:rPr>
          <w:rFonts w:hint="cs"/>
          <w:bCs/>
          <w:sz w:val="26"/>
          <w:szCs w:val="26"/>
          <w:rtl/>
        </w:rPr>
        <w:lastRenderedPageBreak/>
        <w:t>الخلفية</w:t>
      </w:r>
    </w:p>
    <w:p w14:paraId="21A65B46" w14:textId="77777777" w:rsidR="00572350" w:rsidRPr="00900AEB" w:rsidRDefault="00572350" w:rsidP="00572350">
      <w:pPr>
        <w:pStyle w:val="Heading1"/>
        <w:numPr>
          <w:ilvl w:val="0"/>
          <w:numId w:val="29"/>
        </w:numPr>
        <w:bidi/>
        <w:rPr>
          <w:sz w:val="26"/>
          <w:szCs w:val="26"/>
        </w:rPr>
      </w:pPr>
      <w:r w:rsidRPr="00900AEB">
        <w:rPr>
          <w:rFonts w:hint="cs"/>
          <w:sz w:val="26"/>
          <w:szCs w:val="26"/>
          <w:rtl/>
        </w:rPr>
        <w:t xml:space="preserve">نيابة عن حكومة </w:t>
      </w:r>
      <w:r w:rsidR="00B43BAE" w:rsidRPr="00900AEB">
        <w:rPr>
          <w:rFonts w:hint="cs"/>
          <w:sz w:val="26"/>
          <w:szCs w:val="26"/>
          <w:rtl/>
        </w:rPr>
        <w:t>إندونيسيا</w:t>
      </w:r>
      <w:r w:rsidRPr="00900AEB">
        <w:rPr>
          <w:rFonts w:hint="cs"/>
          <w:sz w:val="26"/>
          <w:szCs w:val="26"/>
          <w:rtl/>
        </w:rPr>
        <w:t>، قدم اليوئنديبي بوصفه الوكالة المنفذة الرئيسية التقرير المرحلي النهائي عن تنفيذ المرحلة الأولى من خطة إدارة إزالة المواد الهيدروكلوروفلوروكربونية شاملا المعلومات المجمعة عن مبيعات الأجهزة المنخفضة القدرة على الاحترار العالمي المصنعة بواسطة المنشئات المشاركة في المشروع إعمالا للمقرر 85/10(ج)</w:t>
      </w:r>
      <w:r w:rsidR="00696CE0" w:rsidRPr="00900AEB">
        <w:rPr>
          <w:rFonts w:hint="cs"/>
          <w:sz w:val="26"/>
          <w:szCs w:val="26"/>
          <w:rtl/>
        </w:rPr>
        <w:t>.</w:t>
      </w:r>
    </w:p>
    <w:p w14:paraId="06085F28" w14:textId="77777777" w:rsidR="00696CE0" w:rsidRPr="00900AEB" w:rsidRDefault="00696CE0" w:rsidP="00F35A52">
      <w:pPr>
        <w:pStyle w:val="Heading1"/>
        <w:bidi/>
        <w:rPr>
          <w:sz w:val="26"/>
          <w:szCs w:val="26"/>
        </w:rPr>
      </w:pPr>
      <w:r w:rsidRPr="00900AEB">
        <w:rPr>
          <w:rFonts w:hint="cs"/>
          <w:sz w:val="26"/>
          <w:szCs w:val="26"/>
          <w:rtl/>
        </w:rPr>
        <w:t>تتألف المرحلة الأولى من خطة إدارة إزالة المواد الهيدروكلوروفلوروكربونية من إزالة الهيدروكلوروفلوروكربون-141ب في قطاع الرغاوي الذي ينفذه البنك الدولي واليونيدو، وتحويل</w:t>
      </w:r>
      <w:r w:rsidRPr="00900AEB">
        <w:rPr>
          <w:rFonts w:hint="cs"/>
          <w:sz w:val="26"/>
          <w:szCs w:val="26"/>
          <w:rtl/>
          <w:lang w:bidi="ar-EG"/>
        </w:rPr>
        <w:t xml:space="preserve"> </w:t>
      </w:r>
      <w:r w:rsidRPr="00900AEB">
        <w:rPr>
          <w:sz w:val="26"/>
          <w:szCs w:val="26"/>
        </w:rPr>
        <w:t>48</w:t>
      </w:r>
      <w:r w:rsidRPr="00900AEB">
        <w:rPr>
          <w:rFonts w:hint="cs"/>
          <w:sz w:val="26"/>
          <w:szCs w:val="26"/>
          <w:rtl/>
        </w:rPr>
        <w:t xml:space="preserve"> منشأة في قطاع تصنيع أجهزة التبريد وتكييف الهواء الى التكنولوجيات المنخفضة القدرة على الاحترار العالمي الذي ينفذه اليوئنديبي والمساعدات التقنية لإدارة غازات التبريد الذي تنفذه حكومة استراليا.</w:t>
      </w:r>
    </w:p>
    <w:p w14:paraId="0A372E88" w14:textId="77777777" w:rsidR="00BB188B" w:rsidRPr="00900AEB" w:rsidRDefault="00696CE0" w:rsidP="00F35A52">
      <w:pPr>
        <w:bidi/>
        <w:rPr>
          <w:bCs/>
          <w:sz w:val="26"/>
          <w:szCs w:val="26"/>
        </w:rPr>
      </w:pPr>
      <w:r w:rsidRPr="00900AEB">
        <w:rPr>
          <w:rFonts w:hint="cs"/>
          <w:bCs/>
          <w:sz w:val="26"/>
          <w:szCs w:val="26"/>
          <w:rtl/>
        </w:rPr>
        <w:t>التقرير المرحلي</w:t>
      </w:r>
    </w:p>
    <w:p w14:paraId="0200BA97" w14:textId="77777777" w:rsidR="00BB188B" w:rsidRPr="00900AEB" w:rsidRDefault="00BB188B" w:rsidP="00F35A52">
      <w:pPr>
        <w:bidi/>
        <w:rPr>
          <w:sz w:val="26"/>
          <w:szCs w:val="26"/>
        </w:rPr>
      </w:pPr>
    </w:p>
    <w:p w14:paraId="7102DDE6" w14:textId="77777777" w:rsidR="00BB188B" w:rsidRPr="00900AEB" w:rsidRDefault="00696CE0" w:rsidP="00F35A52">
      <w:pPr>
        <w:bidi/>
        <w:rPr>
          <w:iCs/>
          <w:sz w:val="26"/>
          <w:szCs w:val="26"/>
        </w:rPr>
      </w:pPr>
      <w:r w:rsidRPr="00900AEB">
        <w:rPr>
          <w:rFonts w:hint="cs"/>
          <w:iCs/>
          <w:sz w:val="26"/>
          <w:szCs w:val="26"/>
          <w:rtl/>
        </w:rPr>
        <w:t>استهلاك الهيدروكلوروفلوروكربون</w:t>
      </w:r>
    </w:p>
    <w:p w14:paraId="1607BB1B" w14:textId="77777777" w:rsidR="00BB188B" w:rsidRPr="00900AEB" w:rsidRDefault="00BB188B" w:rsidP="00F35A52">
      <w:pPr>
        <w:bidi/>
        <w:rPr>
          <w:sz w:val="26"/>
          <w:szCs w:val="26"/>
        </w:rPr>
      </w:pPr>
    </w:p>
    <w:p w14:paraId="41A1B507" w14:textId="77777777" w:rsidR="00696CE0" w:rsidRPr="00900AEB" w:rsidRDefault="00696CE0" w:rsidP="00F35A52">
      <w:pPr>
        <w:pStyle w:val="Heading1"/>
        <w:bidi/>
        <w:rPr>
          <w:sz w:val="26"/>
          <w:szCs w:val="26"/>
        </w:rPr>
      </w:pPr>
      <w:r w:rsidRPr="00900AEB">
        <w:rPr>
          <w:rFonts w:hint="cs"/>
          <w:sz w:val="26"/>
          <w:szCs w:val="26"/>
          <w:rtl/>
        </w:rPr>
        <w:t xml:space="preserve">أبلغت حكومة إندونيسيا عن استهلاك قدره </w:t>
      </w:r>
      <w:r w:rsidRPr="00900AEB">
        <w:rPr>
          <w:sz w:val="26"/>
          <w:szCs w:val="26"/>
        </w:rPr>
        <w:t>188.41</w:t>
      </w:r>
      <w:r w:rsidRPr="00900AEB">
        <w:rPr>
          <w:rFonts w:hint="cs"/>
          <w:sz w:val="26"/>
          <w:szCs w:val="26"/>
          <w:rtl/>
        </w:rPr>
        <w:t xml:space="preserve"> طن بقدرات استنفاد الأوزون من الهيدروكلوروفلوروكربون في 2020 وهو مايقل بنسبة 53 في المائة عن خط أساس الهيدروكلوروفلوروكربون لأغراض الامتثال ويتضمن الجدول 1 استهلاك الهيدروكلوروفلوروكربون خلال الفترة </w:t>
      </w:r>
      <w:r w:rsidR="00AB00F3" w:rsidRPr="00900AEB">
        <w:rPr>
          <w:rFonts w:hint="cs"/>
          <w:sz w:val="26"/>
          <w:szCs w:val="26"/>
          <w:rtl/>
        </w:rPr>
        <w:t>2016-2020.</w:t>
      </w:r>
    </w:p>
    <w:p w14:paraId="73AAAC8D" w14:textId="77777777" w:rsidR="0017270A" w:rsidRPr="00AB00F3" w:rsidRDefault="00AB00F3" w:rsidP="00AB00F3">
      <w:pPr>
        <w:bidi/>
        <w:rPr>
          <w:bCs/>
          <w:rtl/>
          <w:lang w:bidi="ar-EG"/>
        </w:rPr>
      </w:pPr>
      <w:r>
        <w:rPr>
          <w:rFonts w:hint="cs"/>
          <w:bCs/>
          <w:rtl/>
          <w:lang w:bidi="ar-EG"/>
        </w:rPr>
        <w:t>الجدول 1: استهلاك الهيدروكلوروفلوروكربون في إندونيسيا (بيانات المادة 7 في الفترة 2016-2020)</w:t>
      </w:r>
    </w:p>
    <w:tbl>
      <w:tblPr>
        <w:bidiVisual/>
        <w:tblW w:w="9360" w:type="dxa"/>
        <w:tblLayout w:type="fixed"/>
        <w:tblLook w:val="04A0" w:firstRow="1" w:lastRow="0" w:firstColumn="1" w:lastColumn="0" w:noHBand="0" w:noVBand="1"/>
      </w:tblPr>
      <w:tblGrid>
        <w:gridCol w:w="2835"/>
        <w:gridCol w:w="1081"/>
        <w:gridCol w:w="1078"/>
        <w:gridCol w:w="1022"/>
        <w:gridCol w:w="1114"/>
        <w:gridCol w:w="1114"/>
        <w:gridCol w:w="1116"/>
      </w:tblGrid>
      <w:tr w:rsidR="0017270A" w:rsidRPr="008308FC" w14:paraId="0D2FAC2C" w14:textId="77777777" w:rsidTr="00F154E0">
        <w:trPr>
          <w:tblHeader/>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AA8359" w14:textId="77777777" w:rsidR="0017270A" w:rsidRPr="008308FC" w:rsidRDefault="00AB00F3" w:rsidP="00F35A52">
            <w:pPr>
              <w:widowControl w:val="0"/>
              <w:bidi/>
              <w:jc w:val="left"/>
              <w:rPr>
                <w:b/>
                <w:bCs/>
                <w:color w:val="000000"/>
                <w:sz w:val="20"/>
                <w:szCs w:val="20"/>
              </w:rPr>
            </w:pPr>
            <w:r>
              <w:rPr>
                <w:rFonts w:hint="cs"/>
                <w:bCs/>
                <w:rtl/>
                <w:lang w:bidi="ar-EG"/>
              </w:rPr>
              <w:t>الهيدروكلوروفلوروكربون</w:t>
            </w:r>
          </w:p>
        </w:tc>
        <w:tc>
          <w:tcPr>
            <w:tcW w:w="577"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297DDD5A" w14:textId="77777777" w:rsidR="0017270A" w:rsidRPr="008308FC" w:rsidRDefault="0017270A" w:rsidP="00F35A52">
            <w:pPr>
              <w:widowControl w:val="0"/>
              <w:bidi/>
              <w:jc w:val="center"/>
              <w:rPr>
                <w:b/>
                <w:bCs/>
                <w:color w:val="000000"/>
                <w:sz w:val="20"/>
                <w:szCs w:val="20"/>
              </w:rPr>
            </w:pPr>
            <w:r w:rsidRPr="008308FC">
              <w:rPr>
                <w:b/>
                <w:bCs/>
                <w:color w:val="000000"/>
                <w:sz w:val="20"/>
                <w:szCs w:val="20"/>
              </w:rPr>
              <w:t>2016</w:t>
            </w:r>
          </w:p>
        </w:tc>
        <w:tc>
          <w:tcPr>
            <w:tcW w:w="576"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5CA18E73" w14:textId="77777777" w:rsidR="0017270A" w:rsidRPr="008308FC" w:rsidRDefault="0017270A" w:rsidP="00F35A52">
            <w:pPr>
              <w:widowControl w:val="0"/>
              <w:bidi/>
              <w:jc w:val="center"/>
              <w:rPr>
                <w:b/>
                <w:bCs/>
                <w:color w:val="000000"/>
                <w:sz w:val="20"/>
                <w:szCs w:val="20"/>
              </w:rPr>
            </w:pPr>
            <w:r w:rsidRPr="008308FC">
              <w:rPr>
                <w:b/>
                <w:bCs/>
                <w:color w:val="000000"/>
                <w:sz w:val="20"/>
                <w:szCs w:val="20"/>
              </w:rPr>
              <w:t>2017</w:t>
            </w:r>
          </w:p>
        </w:tc>
        <w:tc>
          <w:tcPr>
            <w:tcW w:w="546"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3CE2B9EE" w14:textId="77777777" w:rsidR="0017270A" w:rsidRPr="008308FC" w:rsidRDefault="0017270A" w:rsidP="00F35A52">
            <w:pPr>
              <w:widowControl w:val="0"/>
              <w:bidi/>
              <w:jc w:val="center"/>
              <w:rPr>
                <w:b/>
                <w:bCs/>
                <w:color w:val="000000"/>
                <w:sz w:val="20"/>
                <w:szCs w:val="20"/>
              </w:rPr>
            </w:pPr>
            <w:r w:rsidRPr="008308FC">
              <w:rPr>
                <w:b/>
                <w:bCs/>
                <w:color w:val="000000"/>
                <w:sz w:val="20"/>
                <w:szCs w:val="20"/>
              </w:rPr>
              <w:t>2018</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103A55E" w14:textId="77777777" w:rsidR="0017270A" w:rsidRPr="008308FC" w:rsidRDefault="0017270A" w:rsidP="00F35A52">
            <w:pPr>
              <w:widowControl w:val="0"/>
              <w:bidi/>
              <w:jc w:val="center"/>
              <w:rPr>
                <w:b/>
                <w:bCs/>
                <w:color w:val="000000"/>
                <w:sz w:val="20"/>
                <w:szCs w:val="20"/>
              </w:rPr>
            </w:pPr>
            <w:r w:rsidRPr="008308FC">
              <w:rPr>
                <w:b/>
                <w:bCs/>
                <w:color w:val="000000"/>
                <w:sz w:val="20"/>
                <w:szCs w:val="20"/>
              </w:rPr>
              <w:t>2019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3EBF30B" w14:textId="77777777" w:rsidR="0017270A" w:rsidRPr="008308FC" w:rsidRDefault="0017270A" w:rsidP="00F35A52">
            <w:pPr>
              <w:widowControl w:val="0"/>
              <w:bidi/>
              <w:jc w:val="center"/>
              <w:rPr>
                <w:b/>
                <w:bCs/>
                <w:color w:val="000000"/>
                <w:sz w:val="20"/>
                <w:szCs w:val="20"/>
              </w:rPr>
            </w:pPr>
            <w:r w:rsidRPr="008308FC">
              <w:rPr>
                <w:b/>
                <w:bCs/>
                <w:color w:val="000000"/>
                <w:sz w:val="20"/>
                <w:szCs w:val="20"/>
              </w:rPr>
              <w:t>2020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DD7DC69" w14:textId="77777777" w:rsidR="0017270A" w:rsidRPr="008308FC" w:rsidRDefault="00AB00F3" w:rsidP="00F35A52">
            <w:pPr>
              <w:widowControl w:val="0"/>
              <w:bidi/>
              <w:jc w:val="center"/>
              <w:rPr>
                <w:b/>
                <w:bCs/>
                <w:color w:val="000000"/>
                <w:sz w:val="20"/>
                <w:szCs w:val="20"/>
              </w:rPr>
            </w:pPr>
            <w:r>
              <w:rPr>
                <w:rFonts w:hint="cs"/>
                <w:b/>
                <w:bCs/>
                <w:color w:val="000000"/>
                <w:sz w:val="20"/>
                <w:szCs w:val="20"/>
                <w:rtl/>
              </w:rPr>
              <w:t>خط الأساس</w:t>
            </w:r>
          </w:p>
        </w:tc>
      </w:tr>
      <w:tr w:rsidR="0017270A" w:rsidRPr="008308FC" w14:paraId="2CB6AD82"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ECC98E" w14:textId="77777777" w:rsidR="0017270A" w:rsidRPr="00AB00F3" w:rsidRDefault="00AB00F3" w:rsidP="00F35A52">
            <w:pPr>
              <w:widowControl w:val="0"/>
              <w:bidi/>
              <w:jc w:val="left"/>
              <w:rPr>
                <w:b/>
                <w:bCs/>
                <w:color w:val="000000"/>
                <w:sz w:val="20"/>
                <w:szCs w:val="20"/>
              </w:rPr>
            </w:pPr>
            <w:r w:rsidRPr="00AB00F3">
              <w:rPr>
                <w:rFonts w:hint="cs"/>
                <w:b/>
                <w:bCs/>
                <w:color w:val="000000"/>
                <w:sz w:val="20"/>
                <w:szCs w:val="20"/>
                <w:rtl/>
              </w:rPr>
              <w:t>بالأطنان المترية</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EFD47EB" w14:textId="77777777" w:rsidR="0017270A" w:rsidRPr="008308FC" w:rsidRDefault="0017270A" w:rsidP="00F35A52">
            <w:pPr>
              <w:widowControl w:val="0"/>
              <w:bidi/>
              <w:jc w:val="center"/>
              <w:rPr>
                <w:b/>
                <w:bCs/>
                <w:color w:val="000000"/>
                <w:sz w:val="20"/>
                <w:szCs w:val="20"/>
              </w:rPr>
            </w:pPr>
          </w:p>
        </w:tc>
        <w:tc>
          <w:tcPr>
            <w:tcW w:w="57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BCDB9C" w14:textId="77777777" w:rsidR="0017270A" w:rsidRPr="008308FC" w:rsidRDefault="0017270A" w:rsidP="00F35A52">
            <w:pPr>
              <w:widowControl w:val="0"/>
              <w:bidi/>
              <w:jc w:val="center"/>
              <w:rPr>
                <w:b/>
                <w:bCs/>
                <w:color w:val="000000"/>
                <w:sz w:val="20"/>
                <w:szCs w:val="20"/>
              </w:rPr>
            </w:pP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41D652" w14:textId="77777777" w:rsidR="0017270A" w:rsidRPr="008308FC" w:rsidRDefault="0017270A" w:rsidP="00F35A52">
            <w:pPr>
              <w:widowControl w:val="0"/>
              <w:bidi/>
              <w:jc w:val="center"/>
              <w:rPr>
                <w:b/>
                <w:bCs/>
                <w:color w:val="000000"/>
                <w:sz w:val="20"/>
                <w:szCs w:val="20"/>
              </w:rPr>
            </w:pPr>
          </w:p>
        </w:tc>
        <w:tc>
          <w:tcPr>
            <w:tcW w:w="595" w:type="pct"/>
            <w:tcBorders>
              <w:top w:val="single" w:sz="4" w:space="0" w:color="auto"/>
              <w:left w:val="nil"/>
              <w:bottom w:val="single" w:sz="4" w:space="0" w:color="auto"/>
              <w:right w:val="single" w:sz="4" w:space="0" w:color="auto"/>
            </w:tcBorders>
            <w:tcMar>
              <w:left w:w="115" w:type="dxa"/>
              <w:right w:w="202" w:type="dxa"/>
            </w:tcMar>
          </w:tcPr>
          <w:p w14:paraId="6DC80225" w14:textId="77777777" w:rsidR="0017270A" w:rsidRPr="008308FC" w:rsidRDefault="0017270A" w:rsidP="00F35A52">
            <w:pPr>
              <w:widowControl w:val="0"/>
              <w:bidi/>
              <w:jc w:val="center"/>
              <w:rPr>
                <w:b/>
                <w:bCs/>
                <w:color w:val="000000"/>
                <w:sz w:val="20"/>
                <w:szCs w:val="20"/>
              </w:rPr>
            </w:pPr>
          </w:p>
        </w:tc>
        <w:tc>
          <w:tcPr>
            <w:tcW w:w="595" w:type="pct"/>
            <w:tcBorders>
              <w:top w:val="nil"/>
              <w:left w:val="single" w:sz="4" w:space="0" w:color="auto"/>
              <w:bottom w:val="single" w:sz="4" w:space="0" w:color="auto"/>
              <w:right w:val="single" w:sz="4" w:space="0" w:color="auto"/>
            </w:tcBorders>
            <w:tcMar>
              <w:left w:w="115" w:type="dxa"/>
              <w:right w:w="202" w:type="dxa"/>
            </w:tcMar>
          </w:tcPr>
          <w:p w14:paraId="2D07371C" w14:textId="77777777" w:rsidR="0017270A" w:rsidRPr="008308FC" w:rsidRDefault="0017270A" w:rsidP="00F35A52">
            <w:pPr>
              <w:widowControl w:val="0"/>
              <w:bidi/>
              <w:jc w:val="center"/>
              <w:rPr>
                <w:b/>
                <w:bCs/>
                <w:color w:val="000000"/>
                <w:sz w:val="20"/>
                <w:szCs w:val="20"/>
              </w:rPr>
            </w:pP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8D9F5C8" w14:textId="77777777" w:rsidR="0017270A" w:rsidRPr="008308FC" w:rsidRDefault="0017270A" w:rsidP="00F35A52">
            <w:pPr>
              <w:widowControl w:val="0"/>
              <w:bidi/>
              <w:jc w:val="center"/>
              <w:rPr>
                <w:b/>
                <w:bCs/>
                <w:color w:val="000000"/>
                <w:sz w:val="20"/>
                <w:szCs w:val="20"/>
              </w:rPr>
            </w:pPr>
          </w:p>
        </w:tc>
      </w:tr>
      <w:tr w:rsidR="0017270A" w:rsidRPr="008308FC" w14:paraId="087159B0"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2B2260" w14:textId="77777777" w:rsidR="0017270A" w:rsidRPr="008308FC" w:rsidRDefault="00AB00F3" w:rsidP="00AB00F3">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22</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4CD2A806" w14:textId="77777777" w:rsidR="0017270A" w:rsidRPr="008308FC" w:rsidRDefault="0017270A" w:rsidP="00E54B7C">
            <w:pPr>
              <w:bidi/>
              <w:jc w:val="left"/>
              <w:rPr>
                <w:sz w:val="20"/>
                <w:szCs w:val="20"/>
              </w:rPr>
            </w:pPr>
            <w:r w:rsidRPr="008308FC">
              <w:rPr>
                <w:sz w:val="20"/>
                <w:szCs w:val="20"/>
              </w:rPr>
              <w:t>3,267.52</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4884BE6D" w14:textId="77777777" w:rsidR="0017270A" w:rsidRPr="008308FC" w:rsidRDefault="0017270A" w:rsidP="00E54B7C">
            <w:pPr>
              <w:bidi/>
              <w:jc w:val="left"/>
              <w:rPr>
                <w:sz w:val="20"/>
                <w:szCs w:val="20"/>
              </w:rPr>
            </w:pPr>
            <w:r w:rsidRPr="008308FC">
              <w:rPr>
                <w:sz w:val="20"/>
                <w:szCs w:val="20"/>
              </w:rPr>
              <w:t>3,171.00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78A4A0B" w14:textId="77777777" w:rsidR="0017270A" w:rsidRPr="008308FC" w:rsidRDefault="0017270A" w:rsidP="00E54B7C">
            <w:pPr>
              <w:widowControl w:val="0"/>
              <w:bidi/>
              <w:jc w:val="left"/>
              <w:rPr>
                <w:color w:val="000000"/>
                <w:sz w:val="20"/>
                <w:szCs w:val="20"/>
              </w:rPr>
            </w:pPr>
            <w:r w:rsidRPr="008308FC">
              <w:rPr>
                <w:color w:val="000000"/>
                <w:sz w:val="20"/>
                <w:szCs w:val="20"/>
              </w:rPr>
              <w:t>3,114.31</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F4757CB" w14:textId="77777777" w:rsidR="0017270A" w:rsidRPr="008308FC" w:rsidRDefault="0017270A" w:rsidP="00E54B7C">
            <w:pPr>
              <w:widowControl w:val="0"/>
              <w:bidi/>
              <w:jc w:val="left"/>
              <w:rPr>
                <w:color w:val="000000"/>
                <w:sz w:val="20"/>
                <w:szCs w:val="20"/>
              </w:rPr>
            </w:pPr>
            <w:r w:rsidRPr="008308FC">
              <w:rPr>
                <w:color w:val="000000"/>
                <w:sz w:val="20"/>
                <w:szCs w:val="20"/>
              </w:rPr>
              <w:t>2,993.63</w:t>
            </w:r>
          </w:p>
        </w:tc>
        <w:tc>
          <w:tcPr>
            <w:tcW w:w="595" w:type="pct"/>
            <w:tcBorders>
              <w:top w:val="nil"/>
              <w:left w:val="single" w:sz="4" w:space="0" w:color="auto"/>
              <w:bottom w:val="single" w:sz="4" w:space="0" w:color="auto"/>
              <w:right w:val="single" w:sz="4" w:space="0" w:color="auto"/>
            </w:tcBorders>
            <w:tcMar>
              <w:left w:w="115" w:type="dxa"/>
              <w:right w:w="202" w:type="dxa"/>
            </w:tcMar>
          </w:tcPr>
          <w:p w14:paraId="6EFFF1BE" w14:textId="77777777" w:rsidR="0017270A" w:rsidRPr="008308FC" w:rsidRDefault="0017270A" w:rsidP="00E54B7C">
            <w:pPr>
              <w:widowControl w:val="0"/>
              <w:bidi/>
              <w:jc w:val="left"/>
              <w:rPr>
                <w:color w:val="000000"/>
                <w:sz w:val="20"/>
                <w:szCs w:val="20"/>
              </w:rPr>
            </w:pPr>
            <w:r w:rsidRPr="008308FC">
              <w:rPr>
                <w:color w:val="000000"/>
                <w:sz w:val="20"/>
                <w:szCs w:val="20"/>
              </w:rPr>
              <w:t>2,952.60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BE9EE8C" w14:textId="77777777" w:rsidR="0017270A" w:rsidRPr="008308FC" w:rsidRDefault="0017270A" w:rsidP="00E54B7C">
            <w:pPr>
              <w:bidi/>
              <w:jc w:val="left"/>
              <w:rPr>
                <w:sz w:val="20"/>
                <w:szCs w:val="20"/>
              </w:rPr>
            </w:pPr>
            <w:r w:rsidRPr="008308FC">
              <w:rPr>
                <w:sz w:val="20"/>
                <w:szCs w:val="20"/>
              </w:rPr>
              <w:t>4,861.9</w:t>
            </w:r>
          </w:p>
        </w:tc>
      </w:tr>
      <w:tr w:rsidR="0017270A" w:rsidRPr="008308FC" w14:paraId="67E9A8DF"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8A6CE8" w14:textId="77777777" w:rsidR="0017270A" w:rsidRPr="008308FC" w:rsidRDefault="00AB00F3"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123</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7C80F46B" w14:textId="77777777" w:rsidR="0017270A" w:rsidRPr="008308FC" w:rsidRDefault="0017270A" w:rsidP="00E54B7C">
            <w:pPr>
              <w:bidi/>
              <w:jc w:val="left"/>
              <w:rPr>
                <w:sz w:val="20"/>
                <w:szCs w:val="20"/>
              </w:rPr>
            </w:pPr>
            <w:r w:rsidRPr="008308FC">
              <w:rPr>
                <w:sz w:val="20"/>
                <w:szCs w:val="20"/>
              </w:rPr>
              <w:t>123.63</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7A2D9BB0" w14:textId="77777777" w:rsidR="0017270A" w:rsidRPr="008308FC" w:rsidRDefault="0017270A" w:rsidP="00E54B7C">
            <w:pPr>
              <w:bidi/>
              <w:jc w:val="left"/>
              <w:rPr>
                <w:sz w:val="20"/>
                <w:szCs w:val="20"/>
              </w:rPr>
            </w:pPr>
            <w:r w:rsidRPr="008308FC">
              <w:rPr>
                <w:sz w:val="20"/>
                <w:szCs w:val="20"/>
              </w:rPr>
              <w:t>110.00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2BAA1A7" w14:textId="77777777" w:rsidR="0017270A" w:rsidRPr="008308FC" w:rsidRDefault="0017270A" w:rsidP="00E54B7C">
            <w:pPr>
              <w:widowControl w:val="0"/>
              <w:bidi/>
              <w:jc w:val="left"/>
              <w:rPr>
                <w:color w:val="000000"/>
                <w:sz w:val="20"/>
                <w:szCs w:val="20"/>
              </w:rPr>
            </w:pPr>
            <w:r w:rsidRPr="008308FC">
              <w:rPr>
                <w:color w:val="000000"/>
                <w:sz w:val="20"/>
                <w:szCs w:val="20"/>
              </w:rPr>
              <w:t>99.92</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CD8611B" w14:textId="77777777" w:rsidR="0017270A" w:rsidRPr="008308FC" w:rsidRDefault="0017270A" w:rsidP="00E54B7C">
            <w:pPr>
              <w:widowControl w:val="0"/>
              <w:bidi/>
              <w:jc w:val="left"/>
              <w:rPr>
                <w:color w:val="000000"/>
                <w:sz w:val="20"/>
                <w:szCs w:val="20"/>
              </w:rPr>
            </w:pPr>
            <w:r w:rsidRPr="008308FC">
              <w:rPr>
                <w:color w:val="000000"/>
                <w:sz w:val="20"/>
                <w:szCs w:val="20"/>
              </w:rPr>
              <w:t>106.52</w:t>
            </w:r>
          </w:p>
        </w:tc>
        <w:tc>
          <w:tcPr>
            <w:tcW w:w="595" w:type="pct"/>
            <w:tcBorders>
              <w:top w:val="nil"/>
              <w:left w:val="single" w:sz="4" w:space="0" w:color="auto"/>
              <w:bottom w:val="single" w:sz="4" w:space="0" w:color="auto"/>
              <w:right w:val="single" w:sz="4" w:space="0" w:color="auto"/>
            </w:tcBorders>
            <w:tcMar>
              <w:left w:w="115" w:type="dxa"/>
              <w:right w:w="202" w:type="dxa"/>
            </w:tcMar>
          </w:tcPr>
          <w:p w14:paraId="64120FB0" w14:textId="77777777" w:rsidR="0017270A" w:rsidRPr="008308FC" w:rsidRDefault="0017270A" w:rsidP="00E54B7C">
            <w:pPr>
              <w:widowControl w:val="0"/>
              <w:bidi/>
              <w:jc w:val="left"/>
              <w:rPr>
                <w:color w:val="000000"/>
                <w:sz w:val="20"/>
                <w:szCs w:val="20"/>
              </w:rPr>
            </w:pPr>
            <w:r w:rsidRPr="008308FC">
              <w:rPr>
                <w:color w:val="000000"/>
                <w:sz w:val="20"/>
                <w:szCs w:val="20"/>
              </w:rPr>
              <w:t>90.98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3F0CCB3" w14:textId="77777777" w:rsidR="0017270A" w:rsidRPr="008308FC" w:rsidRDefault="0017270A" w:rsidP="00E54B7C">
            <w:pPr>
              <w:bidi/>
              <w:jc w:val="left"/>
              <w:rPr>
                <w:sz w:val="20"/>
                <w:szCs w:val="20"/>
              </w:rPr>
            </w:pPr>
            <w:r w:rsidRPr="008308FC">
              <w:rPr>
                <w:sz w:val="20"/>
                <w:szCs w:val="20"/>
              </w:rPr>
              <w:t>192.2</w:t>
            </w:r>
          </w:p>
        </w:tc>
      </w:tr>
      <w:tr w:rsidR="0017270A" w:rsidRPr="008308FC" w14:paraId="1DC81C5F"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00558C" w14:textId="77777777" w:rsidR="0017270A" w:rsidRPr="008308FC" w:rsidRDefault="00AB00F3"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124</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49DE89DD" w14:textId="77777777" w:rsidR="0017270A" w:rsidRPr="008308FC" w:rsidRDefault="0017270A" w:rsidP="00E54B7C">
            <w:pPr>
              <w:bidi/>
              <w:jc w:val="left"/>
              <w:rPr>
                <w:sz w:val="20"/>
                <w:szCs w:val="20"/>
              </w:rPr>
            </w:pPr>
            <w:r w:rsidRPr="008308FC">
              <w:rPr>
                <w:sz w:val="20"/>
                <w:szCs w:val="20"/>
              </w:rPr>
              <w:t>0.00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795BD15A" w14:textId="77777777" w:rsidR="0017270A" w:rsidRPr="008308FC" w:rsidRDefault="0017270A" w:rsidP="00E54B7C">
            <w:pPr>
              <w:bidi/>
              <w:jc w:val="left"/>
              <w:rPr>
                <w:sz w:val="20"/>
                <w:szCs w:val="20"/>
              </w:rPr>
            </w:pPr>
            <w:r w:rsidRPr="008308FC">
              <w:rPr>
                <w:sz w:val="20"/>
                <w:szCs w:val="20"/>
              </w:rPr>
              <w:t>0.00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27B6361" w14:textId="77777777" w:rsidR="0017270A" w:rsidRPr="008308FC" w:rsidRDefault="0017270A" w:rsidP="00E54B7C">
            <w:pPr>
              <w:widowControl w:val="0"/>
              <w:bidi/>
              <w:jc w:val="left"/>
              <w:rPr>
                <w:color w:val="000000"/>
                <w:sz w:val="20"/>
                <w:szCs w:val="20"/>
              </w:rPr>
            </w:pPr>
            <w:r w:rsidRPr="008308FC">
              <w:rPr>
                <w:color w:val="000000"/>
                <w:sz w:val="20"/>
                <w:szCs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2A0597A" w14:textId="77777777" w:rsidR="0017270A" w:rsidRPr="008308FC" w:rsidRDefault="0017270A" w:rsidP="00E54B7C">
            <w:pPr>
              <w:widowControl w:val="0"/>
              <w:bidi/>
              <w:jc w:val="left"/>
              <w:rPr>
                <w:color w:val="000000"/>
                <w:sz w:val="20"/>
                <w:szCs w:val="20"/>
              </w:rPr>
            </w:pPr>
            <w:r w:rsidRPr="008308FC">
              <w:rPr>
                <w:color w:val="000000"/>
                <w:sz w:val="20"/>
                <w:szCs w:val="20"/>
              </w:rPr>
              <w:t>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C9583F9" w14:textId="77777777" w:rsidR="0017270A" w:rsidRPr="008308FC" w:rsidRDefault="0017270A" w:rsidP="00E54B7C">
            <w:pPr>
              <w:widowControl w:val="0"/>
              <w:bidi/>
              <w:jc w:val="lef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EF4BB73" w14:textId="77777777" w:rsidR="0017270A" w:rsidRPr="008308FC" w:rsidRDefault="0017270A" w:rsidP="00E54B7C">
            <w:pPr>
              <w:bidi/>
              <w:jc w:val="left"/>
              <w:rPr>
                <w:sz w:val="20"/>
                <w:szCs w:val="20"/>
              </w:rPr>
            </w:pPr>
            <w:r w:rsidRPr="008308FC">
              <w:rPr>
                <w:sz w:val="20"/>
                <w:szCs w:val="20"/>
              </w:rPr>
              <w:t>0.1</w:t>
            </w:r>
          </w:p>
        </w:tc>
      </w:tr>
      <w:tr w:rsidR="0017270A" w:rsidRPr="008308FC" w14:paraId="5E9EB146"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F52A14" w14:textId="77777777" w:rsidR="0017270A" w:rsidRPr="008308FC" w:rsidRDefault="00AB00F3" w:rsidP="00AB00F3">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141</w:t>
            </w:r>
            <w:r>
              <w:rPr>
                <w:rFonts w:hint="cs"/>
                <w:color w:val="000000"/>
                <w:sz w:val="20"/>
                <w:szCs w:val="20"/>
                <w:rtl/>
              </w:rPr>
              <w:t>ب</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785BF244" w14:textId="77777777" w:rsidR="0017270A" w:rsidRPr="008308FC" w:rsidRDefault="0017270A" w:rsidP="00E54B7C">
            <w:pPr>
              <w:bidi/>
              <w:jc w:val="left"/>
              <w:rPr>
                <w:sz w:val="20"/>
                <w:szCs w:val="20"/>
              </w:rPr>
            </w:pPr>
            <w:r w:rsidRPr="008308FC">
              <w:rPr>
                <w:sz w:val="20"/>
                <w:szCs w:val="20"/>
              </w:rPr>
              <w:t>560.00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7A6A12F6" w14:textId="77777777" w:rsidR="0017270A" w:rsidRPr="008308FC" w:rsidRDefault="0017270A" w:rsidP="00E54B7C">
            <w:pPr>
              <w:bidi/>
              <w:jc w:val="left"/>
              <w:rPr>
                <w:sz w:val="20"/>
                <w:szCs w:val="20"/>
              </w:rPr>
            </w:pPr>
            <w:r w:rsidRPr="008308FC">
              <w:rPr>
                <w:sz w:val="20"/>
                <w:szCs w:val="20"/>
              </w:rPr>
              <w:t>570.00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26655BC" w14:textId="77777777" w:rsidR="0017270A" w:rsidRPr="008308FC" w:rsidRDefault="0017270A" w:rsidP="00E54B7C">
            <w:pPr>
              <w:widowControl w:val="0"/>
              <w:bidi/>
              <w:jc w:val="left"/>
              <w:rPr>
                <w:color w:val="000000"/>
                <w:sz w:val="20"/>
                <w:szCs w:val="20"/>
              </w:rPr>
            </w:pPr>
            <w:r w:rsidRPr="008308FC">
              <w:rPr>
                <w:color w:val="000000"/>
                <w:sz w:val="20"/>
                <w:szCs w:val="20"/>
              </w:rPr>
              <w:t>560.00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3AF3FC91" w14:textId="77777777" w:rsidR="0017270A" w:rsidRPr="008308FC" w:rsidRDefault="0017270A" w:rsidP="00E54B7C">
            <w:pPr>
              <w:widowControl w:val="0"/>
              <w:bidi/>
              <w:jc w:val="left"/>
              <w:rPr>
                <w:color w:val="000000"/>
                <w:sz w:val="20"/>
                <w:szCs w:val="20"/>
              </w:rPr>
            </w:pPr>
            <w:r w:rsidRPr="008308FC">
              <w:rPr>
                <w:color w:val="000000"/>
                <w:sz w:val="20"/>
                <w:szCs w:val="20"/>
              </w:rPr>
              <w:t>440.00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D2D1666" w14:textId="77777777" w:rsidR="0017270A" w:rsidRPr="008308FC" w:rsidRDefault="0017270A" w:rsidP="00E54B7C">
            <w:pPr>
              <w:widowControl w:val="0"/>
              <w:bidi/>
              <w:jc w:val="left"/>
              <w:rPr>
                <w:color w:val="000000"/>
                <w:sz w:val="20"/>
                <w:szCs w:val="20"/>
              </w:rPr>
            </w:pPr>
            <w:r w:rsidRPr="008308FC">
              <w:rPr>
                <w:color w:val="000000"/>
                <w:sz w:val="20"/>
                <w:szCs w:val="20"/>
              </w:rPr>
              <w:t>220.00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5C12B16" w14:textId="77777777" w:rsidR="0017270A" w:rsidRPr="008308FC" w:rsidRDefault="0017270A" w:rsidP="00E54B7C">
            <w:pPr>
              <w:bidi/>
              <w:jc w:val="left"/>
              <w:rPr>
                <w:sz w:val="20"/>
                <w:szCs w:val="20"/>
              </w:rPr>
            </w:pPr>
            <w:r w:rsidRPr="008308FC">
              <w:rPr>
                <w:sz w:val="20"/>
                <w:szCs w:val="20"/>
              </w:rPr>
              <w:t>1,205.9</w:t>
            </w:r>
          </w:p>
        </w:tc>
      </w:tr>
      <w:tr w:rsidR="0017270A" w:rsidRPr="008308FC" w14:paraId="2B7CA84D"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03B2CF" w14:textId="77777777" w:rsidR="0017270A" w:rsidRPr="008308FC" w:rsidRDefault="00AB00F3" w:rsidP="00AB00F3">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142</w:t>
            </w:r>
            <w:r>
              <w:rPr>
                <w:rFonts w:hint="cs"/>
                <w:color w:val="000000"/>
                <w:sz w:val="20"/>
                <w:szCs w:val="20"/>
                <w:rtl/>
              </w:rPr>
              <w:t>ب</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6DEF63A6" w14:textId="77777777" w:rsidR="0017270A" w:rsidRPr="008308FC" w:rsidRDefault="0017270A" w:rsidP="00E54B7C">
            <w:pPr>
              <w:bidi/>
              <w:jc w:val="left"/>
              <w:rPr>
                <w:sz w:val="20"/>
                <w:szCs w:val="20"/>
              </w:rPr>
            </w:pPr>
            <w:r w:rsidRPr="008308FC">
              <w:rPr>
                <w:sz w:val="20"/>
                <w:szCs w:val="20"/>
              </w:rPr>
              <w:t>10.04</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13CEB6D7" w14:textId="77777777" w:rsidR="0017270A" w:rsidRPr="008308FC" w:rsidRDefault="0017270A" w:rsidP="00E54B7C">
            <w:pPr>
              <w:bidi/>
              <w:jc w:val="left"/>
              <w:rPr>
                <w:sz w:val="20"/>
                <w:szCs w:val="20"/>
              </w:rPr>
            </w:pPr>
            <w:r w:rsidRPr="008308FC">
              <w:rPr>
                <w:sz w:val="20"/>
                <w:szCs w:val="20"/>
              </w:rPr>
              <w:t>6.41</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C49205B" w14:textId="77777777" w:rsidR="0017270A" w:rsidRPr="008308FC" w:rsidRDefault="0017270A" w:rsidP="00E54B7C">
            <w:pPr>
              <w:widowControl w:val="0"/>
              <w:bidi/>
              <w:jc w:val="left"/>
              <w:rPr>
                <w:color w:val="000000"/>
                <w:sz w:val="20"/>
                <w:szCs w:val="20"/>
              </w:rPr>
            </w:pPr>
            <w:r w:rsidRPr="008308FC">
              <w:rPr>
                <w:color w:val="000000"/>
                <w:sz w:val="20"/>
                <w:szCs w:val="20"/>
              </w:rPr>
              <w:t>8.20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1C6B437D" w14:textId="77777777" w:rsidR="0017270A" w:rsidRPr="008308FC" w:rsidRDefault="0017270A" w:rsidP="00E54B7C">
            <w:pPr>
              <w:widowControl w:val="0"/>
              <w:bidi/>
              <w:jc w:val="left"/>
              <w:rPr>
                <w:color w:val="000000"/>
                <w:sz w:val="20"/>
                <w:szCs w:val="20"/>
              </w:rPr>
            </w:pPr>
            <w:r w:rsidRPr="008308FC">
              <w:rPr>
                <w:color w:val="000000"/>
                <w:sz w:val="20"/>
                <w:szCs w:val="20"/>
              </w:rPr>
              <w:t>6.41</w:t>
            </w:r>
          </w:p>
        </w:tc>
        <w:tc>
          <w:tcPr>
            <w:tcW w:w="595" w:type="pct"/>
            <w:tcBorders>
              <w:top w:val="nil"/>
              <w:left w:val="single" w:sz="4" w:space="0" w:color="auto"/>
              <w:bottom w:val="single" w:sz="4" w:space="0" w:color="auto"/>
              <w:right w:val="single" w:sz="4" w:space="0" w:color="auto"/>
            </w:tcBorders>
            <w:tcMar>
              <w:left w:w="115" w:type="dxa"/>
              <w:right w:w="202" w:type="dxa"/>
            </w:tcMar>
          </w:tcPr>
          <w:p w14:paraId="5A08D2C6" w14:textId="77777777" w:rsidR="0017270A" w:rsidRPr="008308FC" w:rsidRDefault="0017270A" w:rsidP="00E54B7C">
            <w:pPr>
              <w:widowControl w:val="0"/>
              <w:bidi/>
              <w:jc w:val="lef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F8AD0E5" w14:textId="77777777" w:rsidR="0017270A" w:rsidRPr="008308FC" w:rsidRDefault="0017270A" w:rsidP="00E54B7C">
            <w:pPr>
              <w:bidi/>
              <w:jc w:val="left"/>
              <w:rPr>
                <w:sz w:val="20"/>
                <w:szCs w:val="20"/>
              </w:rPr>
            </w:pPr>
            <w:r w:rsidRPr="008308FC">
              <w:rPr>
                <w:sz w:val="20"/>
                <w:szCs w:val="20"/>
              </w:rPr>
              <w:t>0</w:t>
            </w:r>
          </w:p>
        </w:tc>
      </w:tr>
      <w:tr w:rsidR="0017270A" w:rsidRPr="008308FC" w14:paraId="29ED7518"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85153E8" w14:textId="77777777" w:rsidR="0017270A" w:rsidRPr="008308FC" w:rsidRDefault="00AB00F3"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0017270A" w:rsidRPr="008308FC">
              <w:rPr>
                <w:color w:val="000000"/>
                <w:sz w:val="20"/>
                <w:szCs w:val="20"/>
              </w:rPr>
              <w:t>225</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130CE57E" w14:textId="77777777" w:rsidR="0017270A" w:rsidRPr="008308FC" w:rsidRDefault="0017270A" w:rsidP="00E54B7C">
            <w:pPr>
              <w:bidi/>
              <w:jc w:val="left"/>
              <w:rPr>
                <w:sz w:val="20"/>
                <w:szCs w:val="20"/>
              </w:rPr>
            </w:pPr>
            <w:r w:rsidRPr="008308FC">
              <w:rPr>
                <w:sz w:val="20"/>
                <w:szCs w:val="20"/>
              </w:rPr>
              <w:t>3.13</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70CCD010" w14:textId="77777777" w:rsidR="0017270A" w:rsidRPr="008308FC" w:rsidRDefault="0017270A" w:rsidP="00E54B7C">
            <w:pPr>
              <w:bidi/>
              <w:jc w:val="left"/>
              <w:rPr>
                <w:sz w:val="20"/>
                <w:szCs w:val="20"/>
              </w:rPr>
            </w:pPr>
            <w:r w:rsidRPr="008308FC">
              <w:rPr>
                <w:sz w:val="20"/>
                <w:szCs w:val="20"/>
              </w:rPr>
              <w:t>1.00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C56E5FA" w14:textId="77777777" w:rsidR="0017270A" w:rsidRPr="008308FC" w:rsidRDefault="0017270A" w:rsidP="00E54B7C">
            <w:pPr>
              <w:widowControl w:val="0"/>
              <w:bidi/>
              <w:jc w:val="left"/>
              <w:rPr>
                <w:color w:val="000000"/>
                <w:sz w:val="20"/>
                <w:szCs w:val="20"/>
              </w:rPr>
            </w:pPr>
            <w:r w:rsidRPr="008308FC">
              <w:rPr>
                <w:color w:val="000000"/>
                <w:sz w:val="20"/>
                <w:szCs w:val="20"/>
              </w:rPr>
              <w:t>2.00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2CC1A4E1" w14:textId="77777777" w:rsidR="0017270A" w:rsidRPr="008308FC" w:rsidRDefault="0017270A" w:rsidP="00E54B7C">
            <w:pPr>
              <w:widowControl w:val="0"/>
              <w:bidi/>
              <w:jc w:val="left"/>
              <w:rPr>
                <w:color w:val="000000"/>
                <w:sz w:val="20"/>
                <w:szCs w:val="20"/>
              </w:rPr>
            </w:pPr>
            <w:r w:rsidRPr="008308FC">
              <w:rPr>
                <w:color w:val="000000"/>
                <w:sz w:val="20"/>
                <w:szCs w:val="20"/>
              </w:rPr>
              <w:t>2.00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1BDF055C" w14:textId="77777777" w:rsidR="0017270A" w:rsidRPr="008308FC" w:rsidRDefault="0017270A" w:rsidP="00E54B7C">
            <w:pPr>
              <w:widowControl w:val="0"/>
              <w:bidi/>
              <w:jc w:val="lef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5DD680C" w14:textId="77777777" w:rsidR="0017270A" w:rsidRPr="008308FC" w:rsidRDefault="0017270A" w:rsidP="00E54B7C">
            <w:pPr>
              <w:bidi/>
              <w:jc w:val="left"/>
              <w:rPr>
                <w:sz w:val="20"/>
                <w:szCs w:val="20"/>
              </w:rPr>
            </w:pPr>
            <w:r w:rsidRPr="008308FC">
              <w:rPr>
                <w:sz w:val="20"/>
                <w:szCs w:val="20"/>
              </w:rPr>
              <w:t>0.3</w:t>
            </w:r>
          </w:p>
        </w:tc>
      </w:tr>
      <w:tr w:rsidR="0017270A" w:rsidRPr="008308FC" w14:paraId="3C0283AE" w14:textId="77777777" w:rsidTr="00F154E0">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B1E04E" w14:textId="77777777" w:rsidR="0017270A" w:rsidRPr="00AB00F3" w:rsidRDefault="00AB00F3" w:rsidP="00F35A52">
            <w:pPr>
              <w:bidi/>
              <w:jc w:val="left"/>
              <w:rPr>
                <w:rFonts w:eastAsiaTheme="minorHAnsi"/>
                <w:bCs/>
                <w:color w:val="000000"/>
                <w:sz w:val="20"/>
                <w:szCs w:val="20"/>
              </w:rPr>
            </w:pPr>
            <w:r>
              <w:rPr>
                <w:rFonts w:hint="cs"/>
                <w:bCs/>
                <w:color w:val="000000"/>
                <w:sz w:val="20"/>
                <w:szCs w:val="20"/>
                <w:rtl/>
              </w:rPr>
              <w:t>المجموع بالأطنان المترية</w:t>
            </w:r>
          </w:p>
        </w:tc>
        <w:tc>
          <w:tcPr>
            <w:tcW w:w="577" w:type="pct"/>
            <w:tcBorders>
              <w:top w:val="nil"/>
              <w:left w:val="nil"/>
              <w:bottom w:val="single" w:sz="4" w:space="0" w:color="auto"/>
              <w:right w:val="single" w:sz="4" w:space="0" w:color="auto"/>
            </w:tcBorders>
            <w:shd w:val="clear" w:color="auto" w:fill="auto"/>
            <w:noWrap/>
            <w:tcMar>
              <w:left w:w="115" w:type="dxa"/>
              <w:right w:w="202" w:type="dxa"/>
            </w:tcMar>
          </w:tcPr>
          <w:p w14:paraId="63F6C7DB" w14:textId="77777777" w:rsidR="0017270A" w:rsidRPr="008308FC" w:rsidRDefault="00D9299A" w:rsidP="00E54B7C">
            <w:pPr>
              <w:bidi/>
              <w:jc w:val="left"/>
              <w:rPr>
                <w:b/>
                <w:sz w:val="20"/>
                <w:szCs w:val="20"/>
              </w:rPr>
            </w:pPr>
            <w:r w:rsidRPr="008308FC">
              <w:rPr>
                <w:b/>
                <w:sz w:val="20"/>
                <w:szCs w:val="20"/>
              </w:rPr>
              <w:fldChar w:fldCharType="begin"/>
            </w:r>
            <w:r w:rsidR="0017270A" w:rsidRPr="008308FC">
              <w:rPr>
                <w:b/>
                <w:sz w:val="20"/>
                <w:szCs w:val="20"/>
              </w:rPr>
              <w:instrText xml:space="preserve"> =SUM(ABOVE) </w:instrText>
            </w:r>
            <w:r w:rsidRPr="008308FC">
              <w:rPr>
                <w:b/>
                <w:sz w:val="20"/>
                <w:szCs w:val="20"/>
              </w:rPr>
              <w:fldChar w:fldCharType="separate"/>
            </w:r>
            <w:r w:rsidR="0017270A" w:rsidRPr="008308FC">
              <w:rPr>
                <w:b/>
                <w:noProof/>
                <w:sz w:val="20"/>
                <w:szCs w:val="20"/>
              </w:rPr>
              <w:t>3,964.32</w:t>
            </w:r>
            <w:r w:rsidRPr="008308FC">
              <w:rPr>
                <w:b/>
                <w:sz w:val="20"/>
                <w:szCs w:val="20"/>
              </w:rPr>
              <w:fldChar w:fldCharType="end"/>
            </w:r>
          </w:p>
        </w:tc>
        <w:tc>
          <w:tcPr>
            <w:tcW w:w="57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D5E0D41" w14:textId="77777777" w:rsidR="0017270A" w:rsidRPr="008308FC" w:rsidRDefault="00D9299A" w:rsidP="00E54B7C">
            <w:pPr>
              <w:bidi/>
              <w:jc w:val="left"/>
              <w:rPr>
                <w:b/>
                <w:bCs/>
                <w:color w:val="000000"/>
                <w:sz w:val="20"/>
                <w:szCs w:val="20"/>
              </w:rPr>
            </w:pPr>
            <w:r w:rsidRPr="008308FC">
              <w:rPr>
                <w:b/>
                <w:bCs/>
                <w:color w:val="000000"/>
                <w:sz w:val="20"/>
                <w:szCs w:val="20"/>
              </w:rPr>
              <w:fldChar w:fldCharType="begin"/>
            </w:r>
            <w:r w:rsidR="0017270A" w:rsidRPr="008308FC">
              <w:rPr>
                <w:b/>
                <w:bCs/>
                <w:color w:val="000000"/>
                <w:sz w:val="20"/>
                <w:szCs w:val="20"/>
              </w:rPr>
              <w:instrText xml:space="preserve"> =SUM(ABOVE) </w:instrText>
            </w:r>
            <w:r w:rsidRPr="008308FC">
              <w:rPr>
                <w:b/>
                <w:bCs/>
                <w:color w:val="000000"/>
                <w:sz w:val="20"/>
                <w:szCs w:val="20"/>
              </w:rPr>
              <w:fldChar w:fldCharType="separate"/>
            </w:r>
            <w:r w:rsidR="0017270A" w:rsidRPr="008308FC">
              <w:rPr>
                <w:b/>
                <w:bCs/>
                <w:noProof/>
                <w:color w:val="000000"/>
                <w:sz w:val="20"/>
                <w:szCs w:val="20"/>
              </w:rPr>
              <w:t>3,858.41</w:t>
            </w:r>
            <w:r w:rsidRPr="008308FC">
              <w:rPr>
                <w:b/>
                <w:bCs/>
                <w:color w:val="000000"/>
                <w:sz w:val="20"/>
                <w:szCs w:val="20"/>
              </w:rPr>
              <w:fldChar w:fldCharType="end"/>
            </w: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C2F3148" w14:textId="77777777" w:rsidR="0017270A" w:rsidRPr="008308FC" w:rsidRDefault="0017270A" w:rsidP="00E54B7C">
            <w:pPr>
              <w:widowControl w:val="0"/>
              <w:bidi/>
              <w:jc w:val="left"/>
              <w:rPr>
                <w:b/>
                <w:color w:val="000000"/>
                <w:sz w:val="20"/>
                <w:szCs w:val="20"/>
              </w:rPr>
            </w:pPr>
            <w:r w:rsidRPr="008308FC">
              <w:rPr>
                <w:b/>
                <w:color w:val="000000"/>
                <w:sz w:val="20"/>
                <w:szCs w:val="20"/>
              </w:rPr>
              <w:t>3,784.43</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982799C" w14:textId="77777777" w:rsidR="0017270A" w:rsidRPr="008308FC" w:rsidRDefault="0017270A" w:rsidP="00E54B7C">
            <w:pPr>
              <w:widowControl w:val="0"/>
              <w:bidi/>
              <w:jc w:val="left"/>
              <w:rPr>
                <w:b/>
                <w:color w:val="000000"/>
                <w:sz w:val="20"/>
                <w:szCs w:val="20"/>
              </w:rPr>
            </w:pPr>
            <w:r w:rsidRPr="008308FC">
              <w:rPr>
                <w:b/>
                <w:color w:val="000000"/>
                <w:sz w:val="20"/>
                <w:szCs w:val="20"/>
              </w:rPr>
              <w:t>3,548.56</w:t>
            </w:r>
          </w:p>
        </w:tc>
        <w:tc>
          <w:tcPr>
            <w:tcW w:w="595" w:type="pct"/>
            <w:tcBorders>
              <w:top w:val="nil"/>
              <w:left w:val="single" w:sz="4" w:space="0" w:color="auto"/>
              <w:bottom w:val="single" w:sz="4" w:space="0" w:color="auto"/>
              <w:right w:val="single" w:sz="4" w:space="0" w:color="auto"/>
            </w:tcBorders>
            <w:tcMar>
              <w:left w:w="115" w:type="dxa"/>
              <w:right w:w="202" w:type="dxa"/>
            </w:tcMar>
          </w:tcPr>
          <w:p w14:paraId="4D804996" w14:textId="77777777" w:rsidR="0017270A" w:rsidRPr="008308FC" w:rsidRDefault="0017270A" w:rsidP="00E54B7C">
            <w:pPr>
              <w:widowControl w:val="0"/>
              <w:bidi/>
              <w:jc w:val="left"/>
              <w:rPr>
                <w:b/>
                <w:color w:val="000000"/>
                <w:sz w:val="20"/>
                <w:szCs w:val="20"/>
              </w:rPr>
            </w:pPr>
            <w:r w:rsidRPr="008308FC">
              <w:rPr>
                <w:b/>
                <w:color w:val="000000"/>
                <w:sz w:val="20"/>
                <w:szCs w:val="20"/>
              </w:rPr>
              <w:t>3,263.58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D93D941" w14:textId="77777777" w:rsidR="0017270A" w:rsidRPr="008308FC" w:rsidRDefault="0017270A" w:rsidP="00E54B7C">
            <w:pPr>
              <w:bidi/>
              <w:jc w:val="left"/>
              <w:rPr>
                <w:b/>
                <w:sz w:val="20"/>
                <w:szCs w:val="20"/>
              </w:rPr>
            </w:pPr>
            <w:r w:rsidRPr="008308FC">
              <w:rPr>
                <w:b/>
                <w:sz w:val="20"/>
                <w:szCs w:val="20"/>
              </w:rPr>
              <w:t>6,260.4</w:t>
            </w:r>
          </w:p>
        </w:tc>
      </w:tr>
      <w:tr w:rsidR="0017270A" w:rsidRPr="008308FC" w14:paraId="0526CD72"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8287B9" w14:textId="77777777" w:rsidR="0017270A" w:rsidRPr="008308FC" w:rsidRDefault="00AB00F3" w:rsidP="00F35A52">
            <w:pPr>
              <w:widowControl w:val="0"/>
              <w:bidi/>
              <w:jc w:val="left"/>
              <w:rPr>
                <w:b/>
                <w:bCs/>
                <w:color w:val="000000"/>
                <w:sz w:val="20"/>
                <w:szCs w:val="20"/>
              </w:rPr>
            </w:pPr>
            <w:r>
              <w:rPr>
                <w:rFonts w:hint="cs"/>
                <w:bCs/>
                <w:color w:val="000000"/>
                <w:sz w:val="20"/>
                <w:szCs w:val="20"/>
                <w:rtl/>
              </w:rPr>
              <w:t>بالأطنان</w:t>
            </w:r>
            <w:r w:rsidR="00F154E0">
              <w:rPr>
                <w:rFonts w:hint="cs"/>
                <w:bCs/>
                <w:color w:val="000000"/>
                <w:sz w:val="20"/>
                <w:szCs w:val="20"/>
                <w:rtl/>
              </w:rPr>
              <w:t xml:space="preserve"> بقدرات استنفاد الأوزون</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59D920E" w14:textId="77777777" w:rsidR="0017270A" w:rsidRPr="008308FC" w:rsidRDefault="0017270A" w:rsidP="00E54B7C">
            <w:pPr>
              <w:widowControl w:val="0"/>
              <w:bidi/>
              <w:jc w:val="left"/>
              <w:rPr>
                <w:color w:val="000000"/>
                <w:sz w:val="20"/>
                <w:szCs w:val="20"/>
                <w:lang w:bidi="ar-EG"/>
              </w:rPr>
            </w:pP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8F918B9" w14:textId="77777777" w:rsidR="0017270A" w:rsidRPr="008308FC" w:rsidRDefault="0017270A" w:rsidP="00E54B7C">
            <w:pPr>
              <w:widowControl w:val="0"/>
              <w:bidi/>
              <w:jc w:val="left"/>
              <w:rPr>
                <w:color w:val="000000"/>
                <w:sz w:val="20"/>
                <w:szCs w:val="20"/>
              </w:rPr>
            </w:pP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73651F0" w14:textId="77777777" w:rsidR="0017270A" w:rsidRPr="008308FC" w:rsidRDefault="0017270A" w:rsidP="00E54B7C">
            <w:pPr>
              <w:widowControl w:val="0"/>
              <w:bidi/>
              <w:jc w:val="lef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9F25123" w14:textId="77777777" w:rsidR="0017270A" w:rsidRPr="008308FC" w:rsidRDefault="0017270A" w:rsidP="00E54B7C">
            <w:pPr>
              <w:widowControl w:val="0"/>
              <w:bidi/>
              <w:jc w:val="lef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01F633D" w14:textId="77777777" w:rsidR="0017270A" w:rsidRPr="008308FC" w:rsidRDefault="0017270A" w:rsidP="00E54B7C">
            <w:pPr>
              <w:widowControl w:val="0"/>
              <w:bidi/>
              <w:jc w:val="left"/>
              <w:rPr>
                <w:color w:val="000000"/>
                <w:sz w:val="20"/>
                <w:szCs w:val="20"/>
              </w:rPr>
            </w:pP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F2EE57D" w14:textId="77777777" w:rsidR="0017270A" w:rsidRPr="008308FC" w:rsidRDefault="0017270A" w:rsidP="00E54B7C">
            <w:pPr>
              <w:widowControl w:val="0"/>
              <w:bidi/>
              <w:jc w:val="left"/>
              <w:rPr>
                <w:color w:val="000000"/>
                <w:sz w:val="20"/>
                <w:szCs w:val="20"/>
              </w:rPr>
            </w:pPr>
          </w:p>
        </w:tc>
      </w:tr>
      <w:tr w:rsidR="00F154E0" w:rsidRPr="008308FC" w14:paraId="31C99F44"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A44A82"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5CB2AA2" w14:textId="77777777" w:rsidR="00F154E0" w:rsidRPr="008308FC" w:rsidRDefault="00F154E0" w:rsidP="00E54B7C">
            <w:pPr>
              <w:bidi/>
              <w:jc w:val="left"/>
              <w:rPr>
                <w:sz w:val="20"/>
                <w:szCs w:val="20"/>
              </w:rPr>
            </w:pPr>
            <w:r w:rsidRPr="008308FC">
              <w:rPr>
                <w:sz w:val="20"/>
                <w:szCs w:val="20"/>
              </w:rPr>
              <w:t>179.71</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E2F2E50" w14:textId="77777777" w:rsidR="00F154E0" w:rsidRPr="008308FC" w:rsidRDefault="00F154E0" w:rsidP="00E54B7C">
            <w:pPr>
              <w:bidi/>
              <w:jc w:val="left"/>
              <w:rPr>
                <w:sz w:val="20"/>
                <w:szCs w:val="20"/>
              </w:rPr>
            </w:pPr>
            <w:r w:rsidRPr="008308FC">
              <w:rPr>
                <w:sz w:val="20"/>
                <w:szCs w:val="20"/>
              </w:rPr>
              <w:t>174.41</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310AC5F" w14:textId="77777777" w:rsidR="00F154E0" w:rsidRPr="008308FC" w:rsidRDefault="00F154E0" w:rsidP="00E54B7C">
            <w:pPr>
              <w:widowControl w:val="0"/>
              <w:bidi/>
              <w:jc w:val="left"/>
              <w:rPr>
                <w:color w:val="000000"/>
                <w:sz w:val="20"/>
                <w:szCs w:val="20"/>
              </w:rPr>
            </w:pPr>
            <w:r w:rsidRPr="008308FC">
              <w:rPr>
                <w:color w:val="000000"/>
                <w:sz w:val="20"/>
                <w:szCs w:val="20"/>
              </w:rPr>
              <w:t>171.29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1B19546" w14:textId="77777777" w:rsidR="00F154E0" w:rsidRPr="008308FC" w:rsidRDefault="00F154E0" w:rsidP="00E54B7C">
            <w:pPr>
              <w:widowControl w:val="0"/>
              <w:bidi/>
              <w:jc w:val="left"/>
              <w:rPr>
                <w:color w:val="000000"/>
                <w:sz w:val="20"/>
                <w:szCs w:val="20"/>
              </w:rPr>
            </w:pPr>
            <w:r w:rsidRPr="008308FC">
              <w:rPr>
                <w:color w:val="000000"/>
                <w:sz w:val="20"/>
                <w:szCs w:val="20"/>
              </w:rPr>
              <w:t>164.65</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4B87353" w14:textId="77777777" w:rsidR="00F154E0" w:rsidRPr="008308FC" w:rsidRDefault="00F154E0" w:rsidP="00E54B7C">
            <w:pPr>
              <w:widowControl w:val="0"/>
              <w:bidi/>
              <w:jc w:val="left"/>
              <w:rPr>
                <w:color w:val="000000"/>
                <w:sz w:val="20"/>
                <w:szCs w:val="20"/>
              </w:rPr>
            </w:pPr>
            <w:r w:rsidRPr="008308FC">
              <w:rPr>
                <w:color w:val="000000"/>
                <w:sz w:val="20"/>
                <w:szCs w:val="20"/>
              </w:rPr>
              <w:t>162.39</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32D0946" w14:textId="77777777" w:rsidR="00F154E0" w:rsidRPr="008308FC" w:rsidRDefault="00F154E0" w:rsidP="00E54B7C">
            <w:pPr>
              <w:bidi/>
              <w:jc w:val="left"/>
              <w:rPr>
                <w:color w:val="000000"/>
                <w:sz w:val="20"/>
                <w:szCs w:val="20"/>
              </w:rPr>
            </w:pPr>
            <w:r w:rsidRPr="008308FC">
              <w:rPr>
                <w:color w:val="000000"/>
                <w:sz w:val="20"/>
                <w:szCs w:val="20"/>
              </w:rPr>
              <w:t>267.4</w:t>
            </w:r>
          </w:p>
        </w:tc>
      </w:tr>
      <w:tr w:rsidR="00F154E0" w:rsidRPr="008308FC" w14:paraId="57312BBB"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FCF91"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123</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0FABBAC" w14:textId="77777777" w:rsidR="00F154E0" w:rsidRPr="008308FC" w:rsidRDefault="00F154E0" w:rsidP="00E54B7C">
            <w:pPr>
              <w:bidi/>
              <w:jc w:val="left"/>
              <w:rPr>
                <w:sz w:val="20"/>
                <w:szCs w:val="20"/>
              </w:rPr>
            </w:pPr>
            <w:r w:rsidRPr="008308FC">
              <w:rPr>
                <w:sz w:val="20"/>
                <w:szCs w:val="20"/>
              </w:rPr>
              <w:t>2.47</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DFEB90F" w14:textId="77777777" w:rsidR="00F154E0" w:rsidRPr="008308FC" w:rsidRDefault="00F154E0" w:rsidP="00E54B7C">
            <w:pPr>
              <w:bidi/>
              <w:jc w:val="left"/>
              <w:rPr>
                <w:sz w:val="20"/>
                <w:szCs w:val="20"/>
              </w:rPr>
            </w:pPr>
            <w:r w:rsidRPr="008308FC">
              <w:rPr>
                <w:sz w:val="20"/>
                <w:szCs w:val="20"/>
              </w:rPr>
              <w:t>2.20</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00E4CCB" w14:textId="77777777" w:rsidR="00F154E0" w:rsidRPr="008308FC" w:rsidRDefault="00F154E0" w:rsidP="00E54B7C">
            <w:pPr>
              <w:widowControl w:val="0"/>
              <w:bidi/>
              <w:jc w:val="left"/>
              <w:rPr>
                <w:color w:val="000000"/>
                <w:sz w:val="20"/>
                <w:szCs w:val="20"/>
              </w:rPr>
            </w:pPr>
            <w:r w:rsidRPr="008308FC">
              <w:rPr>
                <w:color w:val="000000"/>
                <w:sz w:val="20"/>
                <w:szCs w:val="20"/>
              </w:rPr>
              <w:t>2.00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FA4C125" w14:textId="77777777" w:rsidR="00F154E0" w:rsidRPr="008308FC" w:rsidRDefault="00F154E0" w:rsidP="00E54B7C">
            <w:pPr>
              <w:widowControl w:val="0"/>
              <w:bidi/>
              <w:jc w:val="left"/>
              <w:rPr>
                <w:color w:val="000000"/>
                <w:sz w:val="20"/>
                <w:szCs w:val="20"/>
              </w:rPr>
            </w:pPr>
            <w:r w:rsidRPr="008308FC">
              <w:rPr>
                <w:color w:val="000000"/>
                <w:sz w:val="20"/>
                <w:szCs w:val="20"/>
              </w:rPr>
              <w:t>2.13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E92612A" w14:textId="77777777" w:rsidR="00F154E0" w:rsidRPr="008308FC" w:rsidRDefault="00F154E0" w:rsidP="00E54B7C">
            <w:pPr>
              <w:widowControl w:val="0"/>
              <w:bidi/>
              <w:jc w:val="left"/>
              <w:rPr>
                <w:color w:val="000000"/>
                <w:sz w:val="20"/>
                <w:szCs w:val="20"/>
              </w:rPr>
            </w:pPr>
            <w:r w:rsidRPr="008308FC">
              <w:rPr>
                <w:color w:val="000000"/>
                <w:sz w:val="20"/>
                <w:szCs w:val="20"/>
              </w:rPr>
              <w:t>1.82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0A64EFE" w14:textId="77777777" w:rsidR="00F154E0" w:rsidRPr="008308FC" w:rsidRDefault="00F154E0" w:rsidP="00E54B7C">
            <w:pPr>
              <w:bidi/>
              <w:jc w:val="left"/>
              <w:rPr>
                <w:color w:val="000000"/>
                <w:sz w:val="20"/>
                <w:szCs w:val="20"/>
              </w:rPr>
            </w:pPr>
            <w:r w:rsidRPr="008308FC">
              <w:rPr>
                <w:color w:val="000000"/>
                <w:sz w:val="20"/>
                <w:szCs w:val="20"/>
              </w:rPr>
              <w:t>3.8</w:t>
            </w:r>
          </w:p>
        </w:tc>
      </w:tr>
      <w:tr w:rsidR="00F154E0" w:rsidRPr="008308FC" w14:paraId="3C7D65A7"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678D63"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124</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3A7CA62" w14:textId="77777777" w:rsidR="00F154E0" w:rsidRPr="008308FC" w:rsidRDefault="00F154E0" w:rsidP="00E54B7C">
            <w:pPr>
              <w:bidi/>
              <w:jc w:val="left"/>
              <w:rPr>
                <w:sz w:val="20"/>
                <w:szCs w:val="20"/>
              </w:rPr>
            </w:pPr>
            <w:r w:rsidRPr="008308FC">
              <w:rPr>
                <w:sz w:val="20"/>
                <w:szCs w:val="20"/>
              </w:rPr>
              <w:t>0.00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70BED04" w14:textId="77777777" w:rsidR="00F154E0" w:rsidRPr="008308FC" w:rsidRDefault="00F154E0" w:rsidP="00E54B7C">
            <w:pPr>
              <w:bidi/>
              <w:jc w:val="left"/>
              <w:rPr>
                <w:sz w:val="20"/>
                <w:szCs w:val="20"/>
              </w:rPr>
            </w:pPr>
            <w:r w:rsidRPr="008308FC">
              <w:rPr>
                <w:sz w:val="20"/>
                <w:szCs w:val="20"/>
              </w:rPr>
              <w:t>0.00</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F907D01" w14:textId="77777777" w:rsidR="00F154E0" w:rsidRPr="008308FC" w:rsidRDefault="00F154E0" w:rsidP="00E54B7C">
            <w:pPr>
              <w:widowControl w:val="0"/>
              <w:bidi/>
              <w:jc w:val="left"/>
              <w:rPr>
                <w:color w:val="000000"/>
                <w:sz w:val="20"/>
                <w:szCs w:val="20"/>
              </w:rPr>
            </w:pPr>
            <w:r w:rsidRPr="008308FC">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518854D" w14:textId="77777777" w:rsidR="00F154E0" w:rsidRPr="008308FC" w:rsidRDefault="00F154E0" w:rsidP="00E54B7C">
            <w:pPr>
              <w:widowControl w:val="0"/>
              <w:bidi/>
              <w:jc w:val="left"/>
              <w:rPr>
                <w:color w:val="000000"/>
                <w:sz w:val="20"/>
                <w:szCs w:val="20"/>
              </w:rPr>
            </w:pPr>
            <w:r w:rsidRPr="008308FC">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8BEB110" w14:textId="77777777" w:rsidR="00F154E0" w:rsidRPr="008308FC" w:rsidRDefault="00F154E0" w:rsidP="00E54B7C">
            <w:pPr>
              <w:widowControl w:val="0"/>
              <w:bidi/>
              <w:jc w:val="lef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69BA7B4" w14:textId="77777777" w:rsidR="00F154E0" w:rsidRPr="008308FC" w:rsidRDefault="00F154E0" w:rsidP="00E54B7C">
            <w:pPr>
              <w:bidi/>
              <w:jc w:val="left"/>
              <w:rPr>
                <w:color w:val="000000"/>
                <w:sz w:val="20"/>
                <w:szCs w:val="20"/>
              </w:rPr>
            </w:pPr>
            <w:r w:rsidRPr="008308FC">
              <w:rPr>
                <w:color w:val="000000"/>
                <w:sz w:val="20"/>
                <w:szCs w:val="20"/>
              </w:rPr>
              <w:t>0.0</w:t>
            </w:r>
          </w:p>
        </w:tc>
      </w:tr>
      <w:tr w:rsidR="00F154E0" w:rsidRPr="008308FC" w14:paraId="088255C7"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B19987"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141</w:t>
            </w:r>
            <w:r>
              <w:rPr>
                <w:rFonts w:hint="cs"/>
                <w:color w:val="000000"/>
                <w:sz w:val="20"/>
                <w:szCs w:val="20"/>
                <w:rtl/>
              </w:rPr>
              <w:t>ب</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55B8C10" w14:textId="77777777" w:rsidR="00F154E0" w:rsidRPr="008308FC" w:rsidRDefault="00F154E0" w:rsidP="00E54B7C">
            <w:pPr>
              <w:bidi/>
              <w:jc w:val="left"/>
              <w:rPr>
                <w:sz w:val="20"/>
                <w:szCs w:val="20"/>
              </w:rPr>
            </w:pPr>
            <w:r w:rsidRPr="008308FC">
              <w:rPr>
                <w:sz w:val="20"/>
                <w:szCs w:val="20"/>
              </w:rPr>
              <w:t>61.60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419083F" w14:textId="77777777" w:rsidR="00F154E0" w:rsidRPr="008308FC" w:rsidRDefault="00F154E0" w:rsidP="00E54B7C">
            <w:pPr>
              <w:bidi/>
              <w:jc w:val="left"/>
              <w:rPr>
                <w:sz w:val="20"/>
                <w:szCs w:val="20"/>
              </w:rPr>
            </w:pPr>
            <w:r w:rsidRPr="008308FC">
              <w:rPr>
                <w:sz w:val="20"/>
                <w:szCs w:val="20"/>
              </w:rPr>
              <w:t>62.70</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F5E28D5" w14:textId="77777777" w:rsidR="00F154E0" w:rsidRPr="008308FC" w:rsidRDefault="00F154E0" w:rsidP="00E54B7C">
            <w:pPr>
              <w:widowControl w:val="0"/>
              <w:bidi/>
              <w:jc w:val="left"/>
              <w:rPr>
                <w:color w:val="000000"/>
                <w:sz w:val="20"/>
                <w:szCs w:val="20"/>
              </w:rPr>
            </w:pPr>
            <w:r w:rsidRPr="008308FC">
              <w:rPr>
                <w:color w:val="000000"/>
                <w:sz w:val="20"/>
                <w:szCs w:val="20"/>
              </w:rPr>
              <w:t>61.60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A516C51" w14:textId="77777777" w:rsidR="00F154E0" w:rsidRPr="008308FC" w:rsidRDefault="00F154E0" w:rsidP="00E54B7C">
            <w:pPr>
              <w:widowControl w:val="0"/>
              <w:bidi/>
              <w:jc w:val="left"/>
              <w:rPr>
                <w:color w:val="000000"/>
                <w:sz w:val="20"/>
                <w:szCs w:val="20"/>
              </w:rPr>
            </w:pPr>
            <w:r w:rsidRPr="008308FC">
              <w:rPr>
                <w:color w:val="000000"/>
                <w:sz w:val="20"/>
                <w:szCs w:val="20"/>
              </w:rPr>
              <w:t>48.40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0B5197E" w14:textId="77777777" w:rsidR="00F154E0" w:rsidRPr="008308FC" w:rsidRDefault="00F154E0" w:rsidP="00E54B7C">
            <w:pPr>
              <w:widowControl w:val="0"/>
              <w:bidi/>
              <w:jc w:val="left"/>
              <w:rPr>
                <w:color w:val="000000"/>
                <w:sz w:val="20"/>
                <w:szCs w:val="20"/>
              </w:rPr>
            </w:pPr>
            <w:r w:rsidRPr="008308FC">
              <w:rPr>
                <w:color w:val="000000"/>
                <w:sz w:val="20"/>
                <w:szCs w:val="20"/>
              </w:rPr>
              <w:t>24.20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E9FEE35" w14:textId="77777777" w:rsidR="00F154E0" w:rsidRPr="008308FC" w:rsidRDefault="00F154E0" w:rsidP="00E54B7C">
            <w:pPr>
              <w:bidi/>
              <w:jc w:val="left"/>
              <w:rPr>
                <w:color w:val="000000"/>
                <w:sz w:val="20"/>
                <w:szCs w:val="20"/>
              </w:rPr>
            </w:pPr>
            <w:r w:rsidRPr="008308FC">
              <w:rPr>
                <w:color w:val="000000"/>
                <w:sz w:val="20"/>
                <w:szCs w:val="20"/>
              </w:rPr>
              <w:t>132.6</w:t>
            </w:r>
          </w:p>
        </w:tc>
      </w:tr>
      <w:tr w:rsidR="00F154E0" w:rsidRPr="008308FC" w14:paraId="477161A4"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2163C6"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142</w:t>
            </w:r>
            <w:r>
              <w:rPr>
                <w:rFonts w:hint="cs"/>
                <w:color w:val="000000"/>
                <w:sz w:val="20"/>
                <w:szCs w:val="20"/>
                <w:rtl/>
              </w:rPr>
              <w:t>ب</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AFD6A6A" w14:textId="77777777" w:rsidR="00F154E0" w:rsidRPr="008308FC" w:rsidRDefault="00F154E0" w:rsidP="00E54B7C">
            <w:pPr>
              <w:bidi/>
              <w:jc w:val="left"/>
              <w:rPr>
                <w:sz w:val="20"/>
                <w:szCs w:val="20"/>
              </w:rPr>
            </w:pPr>
            <w:r w:rsidRPr="008308FC">
              <w:rPr>
                <w:sz w:val="20"/>
                <w:szCs w:val="20"/>
              </w:rPr>
              <w:t>0.65</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6E822ED" w14:textId="77777777" w:rsidR="00F154E0" w:rsidRPr="008308FC" w:rsidRDefault="00F154E0" w:rsidP="00E54B7C">
            <w:pPr>
              <w:bidi/>
              <w:jc w:val="left"/>
              <w:rPr>
                <w:sz w:val="20"/>
                <w:szCs w:val="20"/>
              </w:rPr>
            </w:pPr>
            <w:r w:rsidRPr="008308FC">
              <w:rPr>
                <w:sz w:val="20"/>
                <w:szCs w:val="20"/>
              </w:rPr>
              <w:t>0.42</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2909D57" w14:textId="77777777" w:rsidR="00F154E0" w:rsidRPr="008308FC" w:rsidRDefault="00F154E0" w:rsidP="00E54B7C">
            <w:pPr>
              <w:widowControl w:val="0"/>
              <w:bidi/>
              <w:jc w:val="left"/>
              <w:rPr>
                <w:color w:val="000000"/>
                <w:sz w:val="20"/>
                <w:szCs w:val="20"/>
              </w:rPr>
            </w:pPr>
            <w:r w:rsidRPr="008308FC">
              <w:rPr>
                <w:color w:val="000000"/>
                <w:sz w:val="20"/>
                <w:szCs w:val="20"/>
              </w:rPr>
              <w:t>0.53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0F0D1C5" w14:textId="77777777" w:rsidR="00F154E0" w:rsidRPr="008308FC" w:rsidRDefault="00F154E0" w:rsidP="00E54B7C">
            <w:pPr>
              <w:widowControl w:val="0"/>
              <w:bidi/>
              <w:jc w:val="left"/>
              <w:rPr>
                <w:color w:val="000000"/>
                <w:sz w:val="20"/>
                <w:szCs w:val="20"/>
              </w:rPr>
            </w:pPr>
            <w:r w:rsidRPr="008308FC">
              <w:rPr>
                <w:color w:val="000000"/>
                <w:sz w:val="20"/>
                <w:szCs w:val="20"/>
              </w:rPr>
              <w:t>0.42</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1AC5120" w14:textId="77777777" w:rsidR="00F154E0" w:rsidRPr="008308FC" w:rsidRDefault="00F154E0" w:rsidP="00E54B7C">
            <w:pPr>
              <w:widowControl w:val="0"/>
              <w:bidi/>
              <w:jc w:val="lef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0AB11B4F" w14:textId="77777777" w:rsidR="00F154E0" w:rsidRPr="008308FC" w:rsidRDefault="00F154E0" w:rsidP="00E54B7C">
            <w:pPr>
              <w:bidi/>
              <w:jc w:val="left"/>
              <w:rPr>
                <w:color w:val="000000"/>
                <w:sz w:val="20"/>
                <w:szCs w:val="20"/>
              </w:rPr>
            </w:pPr>
            <w:r w:rsidRPr="008308FC">
              <w:rPr>
                <w:color w:val="000000"/>
                <w:sz w:val="20"/>
                <w:szCs w:val="20"/>
              </w:rPr>
              <w:t>0.0</w:t>
            </w:r>
          </w:p>
        </w:tc>
      </w:tr>
      <w:tr w:rsidR="00F154E0" w:rsidRPr="008308FC" w14:paraId="227EAAC6"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3BBB667" w14:textId="77777777" w:rsidR="00F154E0" w:rsidRPr="008308FC" w:rsidRDefault="00F154E0" w:rsidP="00F35A52">
            <w:pPr>
              <w:widowControl w:val="0"/>
              <w:bidi/>
              <w:jc w:val="left"/>
              <w:rPr>
                <w:color w:val="000000"/>
                <w:sz w:val="20"/>
                <w:szCs w:val="20"/>
              </w:rPr>
            </w:pPr>
            <w:r>
              <w:rPr>
                <w:rFonts w:hint="cs"/>
                <w:rtl/>
              </w:rPr>
              <w:t>الهيدروكلوروفلوروكربون</w:t>
            </w:r>
            <w:r>
              <w:rPr>
                <w:rFonts w:hint="cs"/>
                <w:color w:val="000000"/>
                <w:sz w:val="20"/>
                <w:szCs w:val="20"/>
                <w:rtl/>
                <w:lang w:val="en-US" w:bidi="ar-EG"/>
              </w:rPr>
              <w:t>-</w:t>
            </w:r>
            <w:r w:rsidRPr="008308FC">
              <w:rPr>
                <w:color w:val="000000"/>
                <w:sz w:val="20"/>
                <w:szCs w:val="20"/>
              </w:rPr>
              <w:t>225</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35187DA" w14:textId="77777777" w:rsidR="00F154E0" w:rsidRPr="008308FC" w:rsidRDefault="00F154E0" w:rsidP="00E54B7C">
            <w:pPr>
              <w:bidi/>
              <w:jc w:val="left"/>
              <w:rPr>
                <w:sz w:val="20"/>
                <w:szCs w:val="20"/>
              </w:rPr>
            </w:pPr>
            <w:r w:rsidRPr="008308FC">
              <w:rPr>
                <w:sz w:val="20"/>
                <w:szCs w:val="20"/>
              </w:rPr>
              <w:t>0.22</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9D58864" w14:textId="77777777" w:rsidR="00F154E0" w:rsidRPr="008308FC" w:rsidRDefault="00F154E0" w:rsidP="00E54B7C">
            <w:pPr>
              <w:bidi/>
              <w:jc w:val="left"/>
              <w:rPr>
                <w:sz w:val="20"/>
                <w:szCs w:val="20"/>
              </w:rPr>
            </w:pPr>
            <w:r w:rsidRPr="008308FC">
              <w:rPr>
                <w:sz w:val="20"/>
                <w:szCs w:val="20"/>
              </w:rPr>
              <w:t>0.07</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FDE4821" w14:textId="77777777" w:rsidR="00F154E0" w:rsidRPr="008308FC" w:rsidRDefault="00F154E0" w:rsidP="00E54B7C">
            <w:pPr>
              <w:widowControl w:val="0"/>
              <w:bidi/>
              <w:jc w:val="left"/>
              <w:rPr>
                <w:color w:val="000000"/>
                <w:sz w:val="20"/>
                <w:szCs w:val="20"/>
              </w:rPr>
            </w:pPr>
            <w:r w:rsidRPr="008308FC">
              <w:rPr>
                <w:color w:val="000000"/>
                <w:sz w:val="20"/>
                <w:szCs w:val="20"/>
              </w:rPr>
              <w:t>0.14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D821818" w14:textId="77777777" w:rsidR="00F154E0" w:rsidRPr="008308FC" w:rsidRDefault="00F154E0" w:rsidP="00E54B7C">
            <w:pPr>
              <w:widowControl w:val="0"/>
              <w:bidi/>
              <w:jc w:val="left"/>
              <w:rPr>
                <w:color w:val="000000"/>
                <w:sz w:val="20"/>
                <w:szCs w:val="20"/>
              </w:rPr>
            </w:pPr>
            <w:r w:rsidRPr="008308FC">
              <w:rPr>
                <w:color w:val="000000"/>
                <w:sz w:val="20"/>
                <w:szCs w:val="20"/>
              </w:rPr>
              <w:t>0.14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2E31F2B" w14:textId="77777777" w:rsidR="00F154E0" w:rsidRPr="008308FC" w:rsidRDefault="00F154E0" w:rsidP="00E54B7C">
            <w:pPr>
              <w:widowControl w:val="0"/>
              <w:bidi/>
              <w:jc w:val="lef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E2F9548" w14:textId="77777777" w:rsidR="00F154E0" w:rsidRPr="008308FC" w:rsidRDefault="00F154E0" w:rsidP="00E54B7C">
            <w:pPr>
              <w:bidi/>
              <w:jc w:val="left"/>
              <w:rPr>
                <w:color w:val="000000"/>
                <w:sz w:val="20"/>
                <w:szCs w:val="20"/>
              </w:rPr>
            </w:pPr>
            <w:r w:rsidRPr="008308FC">
              <w:rPr>
                <w:color w:val="000000"/>
                <w:sz w:val="20"/>
                <w:szCs w:val="20"/>
              </w:rPr>
              <w:t>0.0</w:t>
            </w:r>
          </w:p>
        </w:tc>
      </w:tr>
      <w:tr w:rsidR="0017270A" w:rsidRPr="008308FC" w14:paraId="6D06E676" w14:textId="77777777" w:rsidTr="00F154E0">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06A2992" w14:textId="77777777" w:rsidR="0017270A" w:rsidRPr="008308FC" w:rsidRDefault="00F154E0" w:rsidP="00F35A52">
            <w:pPr>
              <w:bidi/>
              <w:jc w:val="left"/>
              <w:rPr>
                <w:rFonts w:eastAsiaTheme="minorHAnsi"/>
                <w:b/>
                <w:sz w:val="20"/>
                <w:szCs w:val="20"/>
              </w:rPr>
            </w:pPr>
            <w:r>
              <w:rPr>
                <w:rFonts w:hint="cs"/>
                <w:bCs/>
                <w:color w:val="000000"/>
                <w:sz w:val="20"/>
                <w:szCs w:val="20"/>
                <w:rtl/>
              </w:rPr>
              <w:t>المجموع بالأطنان</w:t>
            </w:r>
            <w:r>
              <w:rPr>
                <w:rFonts w:eastAsiaTheme="minorHAnsi" w:hint="cs"/>
                <w:b/>
                <w:sz w:val="20"/>
                <w:szCs w:val="20"/>
                <w:rtl/>
              </w:rPr>
              <w:t xml:space="preserve"> </w:t>
            </w:r>
            <w:r>
              <w:rPr>
                <w:rFonts w:hint="cs"/>
                <w:bCs/>
                <w:color w:val="000000"/>
                <w:sz w:val="20"/>
                <w:szCs w:val="20"/>
                <w:rtl/>
              </w:rPr>
              <w:t>بقدرات استنفاد الأوزون</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3C9B65C" w14:textId="77777777" w:rsidR="0017270A" w:rsidRPr="008308FC" w:rsidRDefault="0017270A" w:rsidP="00E54B7C">
            <w:pPr>
              <w:bidi/>
              <w:jc w:val="left"/>
              <w:rPr>
                <w:b/>
                <w:sz w:val="20"/>
                <w:szCs w:val="20"/>
              </w:rPr>
            </w:pPr>
            <w:r w:rsidRPr="008308FC">
              <w:rPr>
                <w:b/>
                <w:sz w:val="20"/>
                <w:szCs w:val="20"/>
              </w:rPr>
              <w:t>244.66</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C65A5B0" w14:textId="77777777" w:rsidR="0017270A" w:rsidRPr="008308FC" w:rsidRDefault="0017270A" w:rsidP="00E54B7C">
            <w:pPr>
              <w:bidi/>
              <w:jc w:val="left"/>
              <w:rPr>
                <w:b/>
                <w:bCs/>
                <w:color w:val="000000"/>
                <w:sz w:val="20"/>
                <w:szCs w:val="20"/>
              </w:rPr>
            </w:pPr>
            <w:r w:rsidRPr="008308FC">
              <w:rPr>
                <w:b/>
                <w:sz w:val="20"/>
                <w:szCs w:val="20"/>
              </w:rPr>
              <w:t>239.79</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292289B" w14:textId="77777777" w:rsidR="0017270A" w:rsidRPr="008308FC" w:rsidRDefault="0017270A" w:rsidP="00E54B7C">
            <w:pPr>
              <w:widowControl w:val="0"/>
              <w:bidi/>
              <w:jc w:val="left"/>
              <w:rPr>
                <w:b/>
                <w:color w:val="000000"/>
                <w:sz w:val="20"/>
                <w:szCs w:val="20"/>
              </w:rPr>
            </w:pPr>
            <w:r w:rsidRPr="008308FC">
              <w:rPr>
                <w:b/>
                <w:color w:val="000000"/>
                <w:sz w:val="20"/>
                <w:szCs w:val="20"/>
              </w:rPr>
              <w:t>235.56</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C2C89B6" w14:textId="77777777" w:rsidR="0017270A" w:rsidRPr="008308FC" w:rsidRDefault="0017270A" w:rsidP="00E54B7C">
            <w:pPr>
              <w:bidi/>
              <w:jc w:val="left"/>
              <w:rPr>
                <w:b/>
                <w:color w:val="000000"/>
                <w:sz w:val="20"/>
                <w:szCs w:val="20"/>
              </w:rPr>
            </w:pPr>
            <w:r w:rsidRPr="008308FC">
              <w:rPr>
                <w:b/>
                <w:color w:val="000000"/>
                <w:sz w:val="20"/>
                <w:szCs w:val="20"/>
              </w:rPr>
              <w:t>215.74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3AC0F4A" w14:textId="77777777" w:rsidR="0017270A" w:rsidRPr="008308FC" w:rsidRDefault="0017270A" w:rsidP="00E54B7C">
            <w:pPr>
              <w:bidi/>
              <w:jc w:val="left"/>
              <w:rPr>
                <w:b/>
                <w:color w:val="000000"/>
                <w:sz w:val="20"/>
                <w:szCs w:val="20"/>
              </w:rPr>
            </w:pPr>
            <w:r w:rsidRPr="008308FC">
              <w:rPr>
                <w:b/>
                <w:color w:val="000000"/>
                <w:sz w:val="20"/>
                <w:szCs w:val="20"/>
              </w:rPr>
              <w:t>188.41</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0AD3739C" w14:textId="77777777" w:rsidR="0017270A" w:rsidRPr="008308FC" w:rsidRDefault="0017270A" w:rsidP="00E54B7C">
            <w:pPr>
              <w:bidi/>
              <w:jc w:val="left"/>
              <w:rPr>
                <w:b/>
                <w:color w:val="000000"/>
                <w:sz w:val="20"/>
                <w:szCs w:val="20"/>
              </w:rPr>
            </w:pPr>
            <w:r w:rsidRPr="008308FC">
              <w:rPr>
                <w:b/>
                <w:color w:val="000000"/>
                <w:sz w:val="20"/>
                <w:szCs w:val="20"/>
              </w:rPr>
              <w:t>403.9</w:t>
            </w:r>
          </w:p>
        </w:tc>
      </w:tr>
    </w:tbl>
    <w:p w14:paraId="3CC41EF3" w14:textId="77777777" w:rsidR="0017270A" w:rsidRPr="008308FC" w:rsidRDefault="0017270A" w:rsidP="00F35A52">
      <w:pPr>
        <w:bidi/>
      </w:pPr>
    </w:p>
    <w:p w14:paraId="4AE42146" w14:textId="77777777" w:rsidR="00F154E0" w:rsidRPr="00900AEB" w:rsidRDefault="00F154E0" w:rsidP="00997DF8">
      <w:pPr>
        <w:pStyle w:val="Heading1"/>
        <w:tabs>
          <w:tab w:val="left" w:pos="0"/>
        </w:tabs>
        <w:bidi/>
        <w:rPr>
          <w:sz w:val="26"/>
          <w:szCs w:val="26"/>
        </w:rPr>
      </w:pPr>
      <w:r w:rsidRPr="00900AEB">
        <w:rPr>
          <w:rFonts w:hint="cs"/>
          <w:sz w:val="26"/>
          <w:szCs w:val="26"/>
          <w:rtl/>
        </w:rPr>
        <w:t xml:space="preserve">عقب الحظر الذي فرض في 2015 على استخدام الهيدروكلوروفلوروكربون-22 في تصنيع وتجميع أجهزة التبريد وتكييف الهواء، كان الهيدروكلوروفلوروكربون-22 يستهلك </w:t>
      </w:r>
      <w:r w:rsidR="00997DF8" w:rsidRPr="00900AEB">
        <w:rPr>
          <w:rFonts w:hint="cs"/>
          <w:sz w:val="26"/>
          <w:szCs w:val="26"/>
          <w:rtl/>
        </w:rPr>
        <w:t>كلية</w:t>
      </w:r>
      <w:r w:rsidRPr="00900AEB">
        <w:rPr>
          <w:rFonts w:hint="cs"/>
          <w:sz w:val="26"/>
          <w:szCs w:val="26"/>
          <w:rtl/>
        </w:rPr>
        <w:t xml:space="preserve"> في الخدمة، والهيدروكلوروفلوروكربون-141ب بصورة كاملة في عامل نفخ الرغاوي وانخفض استهلاك الهيدروكلوروفلوروكربون-22 في ضوء تحسين ممارسات الخدمة، وانخفض استهلاك الهيدروكلوروفلوروكربون-141ب في ضوء التمويلات المستمر في قطاع تصنيع</w:t>
      </w:r>
      <w:r w:rsidR="003934A4" w:rsidRPr="00900AEB">
        <w:rPr>
          <w:rFonts w:hint="cs"/>
          <w:sz w:val="26"/>
          <w:szCs w:val="26"/>
          <w:rtl/>
        </w:rPr>
        <w:t xml:space="preserve"> رغاوي البليوريثان، ويحصل كلاهما على الدعم في إطار خطط إدارة إزالة المواد الهيدروكلوروفلوروكربونية. وتركز استهلاك الهيدروكلوروفلوروكربون على تركيب وخدمة تبريد المباني وفي قطاع الحماية من الحرائق. وكان استهلاك الهيدروكلوروفلوروكربون-225، يستخدم في توليفات </w:t>
      </w:r>
      <w:r w:rsidR="003934A4" w:rsidRPr="00900AEB">
        <w:rPr>
          <w:rFonts w:hint="cs"/>
          <w:sz w:val="26"/>
          <w:szCs w:val="26"/>
          <w:rtl/>
          <w:lang w:bidi="ar-EG"/>
        </w:rPr>
        <w:t xml:space="preserve">الطلاء وحلقات المكابس إلاّ انه أزيل في 2020 بالنظر الى توافر البدائل الخاصة بتلك الاستخدامات (المركبات الثنائية الفينيل السداسية </w:t>
      </w:r>
      <w:r w:rsidR="002826C2" w:rsidRPr="00900AEB">
        <w:rPr>
          <w:rFonts w:hint="cs"/>
          <w:sz w:val="26"/>
          <w:szCs w:val="26"/>
          <w:rtl/>
        </w:rPr>
        <w:t>و</w:t>
      </w:r>
      <w:r w:rsidR="002826C2" w:rsidRPr="00900AEB">
        <w:rPr>
          <w:bCs/>
          <w:sz w:val="26"/>
          <w:szCs w:val="26"/>
        </w:rPr>
        <w:t xml:space="preserve"> HFE</w:t>
      </w:r>
      <w:r w:rsidR="002826C2" w:rsidRPr="00900AEB">
        <w:rPr>
          <w:bCs/>
          <w:sz w:val="26"/>
          <w:szCs w:val="26"/>
        </w:rPr>
        <w:noBreakHyphen/>
        <w:t>347pc-f</w:t>
      </w:r>
      <w:r w:rsidR="002826C2" w:rsidRPr="00900AEB">
        <w:rPr>
          <w:rFonts w:hint="cs"/>
          <w:sz w:val="26"/>
          <w:szCs w:val="26"/>
          <w:rtl/>
        </w:rPr>
        <w:t xml:space="preserve">على التوالي). ويستخدم الهيدروكلوروفلوروكربون-142ب بصورة مؤقتة كعنصر من </w:t>
      </w:r>
      <w:r w:rsidR="002826C2" w:rsidRPr="00900AEB">
        <w:rPr>
          <w:sz w:val="26"/>
          <w:szCs w:val="26"/>
        </w:rPr>
        <w:t>R-406A</w:t>
      </w:r>
      <w:r w:rsidR="002826C2" w:rsidRPr="00900AEB">
        <w:rPr>
          <w:rFonts w:hint="cs"/>
          <w:sz w:val="26"/>
          <w:szCs w:val="26"/>
          <w:rtl/>
        </w:rPr>
        <w:t xml:space="preserve">، الذي كان قد صمم ليكون بديلا </w:t>
      </w:r>
      <w:r w:rsidR="002826C2" w:rsidRPr="00900AEB">
        <w:rPr>
          <w:rFonts w:hint="cs"/>
          <w:sz w:val="26"/>
          <w:szCs w:val="26"/>
          <w:rtl/>
        </w:rPr>
        <w:lastRenderedPageBreak/>
        <w:t>سريعا للأجهزة المعتمدة على رباعي الكربون</w:t>
      </w:r>
      <w:r w:rsidR="00DD20B7" w:rsidRPr="00900AEB">
        <w:rPr>
          <w:rFonts w:hint="cs"/>
          <w:sz w:val="26"/>
          <w:szCs w:val="26"/>
          <w:rtl/>
        </w:rPr>
        <w:t>-12 وقد يسهم وباء كوفيد-19 الذي يؤثر في الأنشطة الاقتصادية والتشغيلية في خفض الاستهلاك.</w:t>
      </w:r>
    </w:p>
    <w:p w14:paraId="2CDD61D5" w14:textId="77777777" w:rsidR="0017270A" w:rsidRPr="00900AEB" w:rsidRDefault="00DD20B7" w:rsidP="00F35A52">
      <w:pPr>
        <w:keepNext/>
        <w:bidi/>
        <w:rPr>
          <w:iCs/>
          <w:sz w:val="26"/>
          <w:szCs w:val="26"/>
        </w:rPr>
      </w:pPr>
      <w:r w:rsidRPr="00900AEB">
        <w:rPr>
          <w:rFonts w:hint="cs"/>
          <w:iCs/>
          <w:sz w:val="26"/>
          <w:szCs w:val="26"/>
          <w:rtl/>
        </w:rPr>
        <w:t>تقرير تنفيذ البرنامج القطري</w:t>
      </w:r>
    </w:p>
    <w:p w14:paraId="43FEF555" w14:textId="77777777" w:rsidR="0017270A" w:rsidRPr="00900AEB" w:rsidRDefault="0017270A" w:rsidP="00F35A52">
      <w:pPr>
        <w:keepNext/>
        <w:bidi/>
        <w:rPr>
          <w:sz w:val="26"/>
          <w:szCs w:val="26"/>
        </w:rPr>
      </w:pPr>
    </w:p>
    <w:p w14:paraId="27168643" w14:textId="77777777" w:rsidR="00DD20B7" w:rsidRPr="00900AEB" w:rsidRDefault="00DD20B7" w:rsidP="00F35A52">
      <w:pPr>
        <w:pStyle w:val="Heading1"/>
        <w:keepNext/>
        <w:bidi/>
        <w:rPr>
          <w:sz w:val="26"/>
          <w:szCs w:val="26"/>
        </w:rPr>
      </w:pPr>
      <w:r w:rsidRPr="00900AEB">
        <w:rPr>
          <w:rFonts w:hint="cs"/>
          <w:sz w:val="26"/>
          <w:szCs w:val="26"/>
          <w:rtl/>
        </w:rPr>
        <w:t>أبلغت حكومة إندونيسيا عن بيانات استهلاك قطاع الهيدروكلوروفلوروكربون بموجب تقرير البرنامج القطري وهو ما يتسق مع البيانات المبلغة بموجب المادة 7 من بروتوكول مونتريال.</w:t>
      </w:r>
    </w:p>
    <w:p w14:paraId="26297DA7" w14:textId="77777777" w:rsidR="00FD6849" w:rsidRPr="00900AEB" w:rsidRDefault="00DD20B7" w:rsidP="00F35A52">
      <w:pPr>
        <w:keepNext/>
        <w:bidi/>
        <w:rPr>
          <w:iCs/>
          <w:sz w:val="26"/>
          <w:szCs w:val="26"/>
        </w:rPr>
      </w:pPr>
      <w:r w:rsidRPr="00900AEB">
        <w:rPr>
          <w:rFonts w:hint="cs"/>
          <w:iCs/>
          <w:sz w:val="26"/>
          <w:szCs w:val="26"/>
          <w:rtl/>
        </w:rPr>
        <w:t>الإطار القانوني</w:t>
      </w:r>
    </w:p>
    <w:p w14:paraId="20C623D2" w14:textId="77777777" w:rsidR="00FD6849" w:rsidRPr="00900AEB" w:rsidRDefault="00FD6849" w:rsidP="00F35A52">
      <w:pPr>
        <w:bidi/>
        <w:rPr>
          <w:sz w:val="26"/>
          <w:szCs w:val="26"/>
        </w:rPr>
      </w:pPr>
    </w:p>
    <w:p w14:paraId="6C58F2F2" w14:textId="77777777" w:rsidR="00DD20B7" w:rsidRPr="00900AEB" w:rsidRDefault="00DD20B7" w:rsidP="00F35A52">
      <w:pPr>
        <w:pStyle w:val="Heading1"/>
        <w:bidi/>
        <w:rPr>
          <w:sz w:val="26"/>
          <w:szCs w:val="26"/>
        </w:rPr>
      </w:pPr>
      <w:r w:rsidRPr="00900AEB">
        <w:rPr>
          <w:rFonts w:hint="cs"/>
          <w:sz w:val="26"/>
          <w:szCs w:val="26"/>
          <w:rtl/>
        </w:rPr>
        <w:t>أنشئ نظام التراخيص والحصص للواردات من الهيدروكلوروفلوروكربون في 2012 وجرى تحديثه بعد ذلك في أكتوبر/ تشرين الأول 2015. وفي عام 2015 فرضت الحكومة حظرا على استيراد وتصنيع وتجميع أجهزة التبريد وتكييف الهواء المعتمدة على الهيدروكلوروفلوروكربون</w:t>
      </w:r>
      <w:r w:rsidR="00322C0B" w:rsidRPr="00900AEB">
        <w:rPr>
          <w:rFonts w:hint="cs"/>
          <w:sz w:val="26"/>
          <w:szCs w:val="26"/>
          <w:rtl/>
        </w:rPr>
        <w:t>-22، واستخدام المواد الهيدروكلوروفلوروكربونية كعامل نفخ لرغاوي العزل في أجهزة التبريد التجارية والصناعية، واستخدام الهيدروكلوروفلوروكربون-141ب في أجهزة الفريزر والعربات المبردة ومنتجات الرغاوي الجسئة. وفي عام 2020 صدر تشريع جديد هو القاعدة الوزارية للتجارة رقم 12 لعام 2020 بشأن السلع المحظور استيرادها، وجمعت هذه القاعدة عمليات الحظر القائمة في وثيقة تنظيمية واحدة لكي تستخدم رسميا بواسطة موظفي إنفاذ القوانين.</w:t>
      </w:r>
    </w:p>
    <w:p w14:paraId="2B6D2EF1" w14:textId="77777777" w:rsidR="00BB188B" w:rsidRPr="00900AEB" w:rsidRDefault="00322C0B" w:rsidP="00F35A52">
      <w:pPr>
        <w:bidi/>
        <w:spacing w:after="240"/>
        <w:rPr>
          <w:iCs/>
          <w:sz w:val="26"/>
          <w:szCs w:val="26"/>
        </w:rPr>
      </w:pPr>
      <w:r w:rsidRPr="00900AEB">
        <w:rPr>
          <w:rFonts w:hint="cs"/>
          <w:iCs/>
          <w:sz w:val="26"/>
          <w:szCs w:val="26"/>
          <w:rtl/>
        </w:rPr>
        <w:t>قطاع تصنيع أجهزة التبريد وتكييف الهواء</w:t>
      </w:r>
    </w:p>
    <w:p w14:paraId="16AEA54D" w14:textId="77777777" w:rsidR="00322C0B" w:rsidRPr="00900AEB" w:rsidRDefault="00322C0B" w:rsidP="00F35A52">
      <w:pPr>
        <w:pStyle w:val="Heading1"/>
        <w:bidi/>
        <w:rPr>
          <w:sz w:val="26"/>
          <w:szCs w:val="26"/>
        </w:rPr>
      </w:pPr>
      <w:r w:rsidRPr="00900AEB">
        <w:rPr>
          <w:rFonts w:hint="cs"/>
          <w:sz w:val="26"/>
          <w:szCs w:val="26"/>
          <w:rtl/>
        </w:rPr>
        <w:t>تضمنت المرحلة الأولى من خطة إدارة إزالة المواد الهيدروكلوروفلوروكربونية تحويل 48 منشأة في قطاع تصنيع أجهزة التبريد وتكييف الهواء الى التكنولوجيات المنخفضة القدرة على الاحترار العالمي إلاّ أنه خلال التنفيذ قررت 28 منشأة (</w:t>
      </w:r>
      <w:r w:rsidR="0024054C" w:rsidRPr="00900AEB">
        <w:rPr>
          <w:rFonts w:hint="cs"/>
          <w:sz w:val="26"/>
          <w:szCs w:val="26"/>
          <w:rtl/>
        </w:rPr>
        <w:t xml:space="preserve">16 في قطاع تصنيع أجهزة تكييف الهواء و12 في قطاع التبريد التجاري) التحويل الى التكنولوجيا المرتفعة القدرة على الاحترار العالمي من مواردها الخاصة وإعادة مبلغ </w:t>
      </w:r>
      <w:r w:rsidR="0024054C" w:rsidRPr="00900AEB">
        <w:rPr>
          <w:sz w:val="26"/>
          <w:szCs w:val="26"/>
        </w:rPr>
        <w:t>3,134,216</w:t>
      </w:r>
      <w:r w:rsidR="0024054C" w:rsidRPr="00900AEB">
        <w:rPr>
          <w:rFonts w:hint="cs"/>
          <w:sz w:val="26"/>
          <w:szCs w:val="26"/>
          <w:rtl/>
        </w:rPr>
        <w:t xml:space="preserve"> دولارا أمريكيا زائدا تكاليف دعم الوكالة الى الصندوق المتعدد الأطراف. وعلاوة على ذلك، قررت 11 منشأة</w:t>
      </w:r>
      <w:r w:rsidR="0024054C" w:rsidRPr="00900AEB">
        <w:rPr>
          <w:rStyle w:val="FootnoteReference"/>
          <w:sz w:val="26"/>
          <w:szCs w:val="26"/>
        </w:rPr>
        <w:footnoteReference w:id="2"/>
      </w:r>
      <w:r w:rsidR="0024054C" w:rsidRPr="00900AEB">
        <w:rPr>
          <w:rFonts w:hint="cs"/>
          <w:sz w:val="26"/>
          <w:szCs w:val="26"/>
          <w:rtl/>
        </w:rPr>
        <w:t xml:space="preserve"> الانسحاب من المشروع وتصنيع أجهزة تعتمد على ارتفاع قدرات الاحترار العالمي وأعيد التمويل المرتبط بذلك البالغ </w:t>
      </w:r>
      <w:r w:rsidR="0024054C" w:rsidRPr="00900AEB">
        <w:rPr>
          <w:sz w:val="26"/>
          <w:szCs w:val="26"/>
        </w:rPr>
        <w:t>764,842</w:t>
      </w:r>
      <w:r w:rsidR="0024054C" w:rsidRPr="00900AEB">
        <w:rPr>
          <w:rFonts w:hint="cs"/>
          <w:sz w:val="26"/>
          <w:szCs w:val="26"/>
          <w:rtl/>
        </w:rPr>
        <w:t xml:space="preserve"> دولارا أمريكيا زائدا تكاليف دعم الوكالة الى الاجتماع الخامس والثمانين إعمالا للمقرر 84/35</w:t>
      </w:r>
      <w:r w:rsidR="0073490D" w:rsidRPr="00900AEB">
        <w:rPr>
          <w:rFonts w:hint="cs"/>
          <w:sz w:val="26"/>
          <w:szCs w:val="26"/>
          <w:rtl/>
        </w:rPr>
        <w:t>(ب)(1).</w:t>
      </w:r>
    </w:p>
    <w:p w14:paraId="450834F8" w14:textId="77777777" w:rsidR="0073490D" w:rsidRPr="00900AEB" w:rsidRDefault="0073490D" w:rsidP="0073490D">
      <w:pPr>
        <w:pStyle w:val="Heading1"/>
        <w:bidi/>
        <w:rPr>
          <w:sz w:val="26"/>
          <w:szCs w:val="26"/>
        </w:rPr>
      </w:pPr>
      <w:r w:rsidRPr="00900AEB">
        <w:rPr>
          <w:rFonts w:hint="cs"/>
          <w:sz w:val="26"/>
          <w:szCs w:val="26"/>
          <w:rtl/>
        </w:rPr>
        <w:t xml:space="preserve">وأبلغ خلال الاجتماع الرابع والثمانين أن المسائل التي ظهرت خلال التمويل تضمنت عدم القدرة على تصنيع الأجهزة بتكنولوجيا الهيدروفلوروكربون-32 المتفق عليه نتيجة لمحدودية المتوافر منها تجاريا في السوق المحلية ومكوناتها، ونقص الطلب في السوق المحلية على الأجهزة المعتمدة على الهيدروفلوروكربون-32 وارتفاع تكاليف الأجهزة المعتمدة على الهيدروفلوروكربون-32 بالمقارنة بالأجهزة الأخرى، المتوافرة في البلد. وعلاوة على ذلك، تعرضت منشئتان لمشاكل تقنية خلال عملية تحويلهما مما أسفر عن قيام إحدى المنشئتين </w:t>
      </w:r>
      <w:r w:rsidR="00DE74D9" w:rsidRPr="00900AEB">
        <w:rPr>
          <w:rFonts w:hint="cs"/>
          <w:sz w:val="26"/>
          <w:szCs w:val="26"/>
          <w:rtl/>
        </w:rPr>
        <w:t xml:space="preserve">بتحسين تصميم مبادلات الحرارة وطلبات الأخرى تغيير التكنولوجيا الى </w:t>
      </w:r>
      <w:r w:rsidR="00DE74D9" w:rsidRPr="00900AEB">
        <w:rPr>
          <w:sz w:val="26"/>
          <w:szCs w:val="26"/>
        </w:rPr>
        <w:t>R-290</w:t>
      </w:r>
      <w:r w:rsidR="00DE74D9" w:rsidRPr="00900AEB">
        <w:rPr>
          <w:rFonts w:hint="cs"/>
          <w:sz w:val="26"/>
          <w:szCs w:val="26"/>
          <w:rtl/>
        </w:rPr>
        <w:t xml:space="preserve"> (المقرر 84/35(ج))؛ وكان لدى ثلاث منشئات طلبات للتحقيق وفقا ل</w:t>
      </w:r>
      <w:r w:rsidR="00DE74D9" w:rsidRPr="00900AEB">
        <w:rPr>
          <w:rFonts w:hint="cs"/>
          <w:sz w:val="26"/>
          <w:szCs w:val="26"/>
          <w:rtl/>
          <w:lang w:bidi="ar-EG"/>
        </w:rPr>
        <w:t>علامة المصنع من الأجهزة الأصلية المعتمدة على غازات التبريد المرتفعة القدرة على الاحترار العالمي وستقام بتصنيع الأجهزة المعتمدة على الغازات المرتفعة القدرة على الاحترار العالمي بصورة مؤقتة بناء على طلبات من</w:t>
      </w:r>
      <w:r w:rsidR="001A7C7A" w:rsidRPr="00900AEB">
        <w:rPr>
          <w:rFonts w:hint="cs"/>
          <w:sz w:val="26"/>
          <w:szCs w:val="26"/>
          <w:rtl/>
          <w:lang w:bidi="ar-EG"/>
        </w:rPr>
        <w:t xml:space="preserve"> </w:t>
      </w:r>
      <w:r w:rsidR="001A7C7A" w:rsidRPr="00900AEB">
        <w:rPr>
          <w:sz w:val="26"/>
          <w:szCs w:val="26"/>
        </w:rPr>
        <w:t>OEMs</w:t>
      </w:r>
      <w:r w:rsidR="00DE74D9" w:rsidRPr="00900AEB">
        <w:rPr>
          <w:rFonts w:hint="cs"/>
          <w:sz w:val="26"/>
          <w:szCs w:val="26"/>
          <w:rtl/>
          <w:lang w:bidi="ar-EG"/>
        </w:rPr>
        <w:t xml:space="preserve"> مع</w:t>
      </w:r>
      <w:r w:rsidR="001A7C7A" w:rsidRPr="00900AEB">
        <w:rPr>
          <w:rFonts w:hint="cs"/>
          <w:sz w:val="26"/>
          <w:szCs w:val="26"/>
          <w:rtl/>
          <w:lang w:bidi="ar-EG"/>
        </w:rPr>
        <w:t xml:space="preserve"> تصنيع الأجهزة المعتمدة على </w:t>
      </w:r>
      <w:r w:rsidR="001A7C7A" w:rsidRPr="00900AEB">
        <w:rPr>
          <w:rFonts w:hint="cs"/>
          <w:sz w:val="26"/>
          <w:szCs w:val="26"/>
          <w:rtl/>
        </w:rPr>
        <w:t>الهيدروفلوروكربون032 بموجب العلامات التجارية الخاصة بها ولذا جرى تمديد موعد انتهاء المرحلة الأولى من خطة إدارة إزالة المواد الهيدروكلوروفلوروكربونية الى ديسمبر/ كانون الأول 2020.</w:t>
      </w:r>
    </w:p>
    <w:p w14:paraId="66E4D832" w14:textId="77777777" w:rsidR="001A7C7A" w:rsidRPr="00900AEB" w:rsidRDefault="001A7C7A" w:rsidP="00F35A52">
      <w:pPr>
        <w:pStyle w:val="Heading1"/>
        <w:bidi/>
        <w:rPr>
          <w:sz w:val="26"/>
          <w:szCs w:val="26"/>
        </w:rPr>
      </w:pPr>
      <w:r w:rsidRPr="00900AEB">
        <w:rPr>
          <w:rFonts w:hint="cs"/>
          <w:sz w:val="26"/>
          <w:szCs w:val="26"/>
          <w:rtl/>
        </w:rPr>
        <w:t>وقد بدأت إحدى منشئات تصنيع أجهزة تكييف الهواء المنزلية تصنيع وحدات تكييف الهواء المعتمدة على الهيدروفلوروكربون-32 في 2014،</w:t>
      </w:r>
      <w:r w:rsidRPr="00900AEB">
        <w:rPr>
          <w:rStyle w:val="FootnoteReference"/>
          <w:sz w:val="26"/>
          <w:szCs w:val="26"/>
        </w:rPr>
        <w:footnoteReference w:id="3"/>
      </w:r>
      <w:r w:rsidRPr="00900AEB">
        <w:rPr>
          <w:rFonts w:hint="cs"/>
          <w:sz w:val="26"/>
          <w:szCs w:val="26"/>
          <w:rtl/>
        </w:rPr>
        <w:t xml:space="preserve"> وحولت ثماني منشئات للتصنيع التجاري خطوط تصنيع أجهزة التبريد وتكييف </w:t>
      </w:r>
      <w:r w:rsidRPr="00900AEB">
        <w:rPr>
          <w:rFonts w:hint="cs"/>
          <w:sz w:val="26"/>
          <w:szCs w:val="26"/>
          <w:rtl/>
        </w:rPr>
        <w:lastRenderedPageBreak/>
        <w:t xml:space="preserve">الهواء في 2015 </w:t>
      </w:r>
      <w:r w:rsidR="004A62A8" w:rsidRPr="00900AEB">
        <w:rPr>
          <w:rFonts w:hint="cs"/>
          <w:sz w:val="26"/>
          <w:szCs w:val="26"/>
          <w:rtl/>
        </w:rPr>
        <w:t xml:space="preserve">وانتهت من التحويل في 2020، سبع منشئات الى التكنولوجيا المعتمدة على الهيدروفلوروكربون-32 ومنشأة الى التكنولوجيا المعتمدة على </w:t>
      </w:r>
      <w:r w:rsidR="004A62A8" w:rsidRPr="00900AEB">
        <w:rPr>
          <w:sz w:val="26"/>
          <w:szCs w:val="26"/>
        </w:rPr>
        <w:t>R-290</w:t>
      </w:r>
      <w:r w:rsidR="004A62A8" w:rsidRPr="00900AEB">
        <w:rPr>
          <w:rFonts w:hint="cs"/>
          <w:sz w:val="26"/>
          <w:szCs w:val="26"/>
          <w:rtl/>
        </w:rPr>
        <w:t xml:space="preserve"> إعمالا للمقرر 85/10(ج)، قدم اليوئنديبي معلومات مجمعة عن مبيعات الأجهزة المنخفضة القدرة على الاحترار العالمي التي تصنعها تلك المنشئات.</w:t>
      </w:r>
      <w:r w:rsidR="004A62A8" w:rsidRPr="00900AEB">
        <w:rPr>
          <w:rStyle w:val="FootnoteReference"/>
          <w:sz w:val="26"/>
          <w:szCs w:val="26"/>
        </w:rPr>
        <w:t xml:space="preserve"> </w:t>
      </w:r>
      <w:r w:rsidR="004A62A8" w:rsidRPr="00900AEB">
        <w:rPr>
          <w:rStyle w:val="FootnoteReference"/>
          <w:sz w:val="26"/>
          <w:szCs w:val="26"/>
        </w:rPr>
        <w:footnoteReference w:id="4"/>
      </w:r>
      <w:r w:rsidR="004A62A8" w:rsidRPr="00900AEB">
        <w:rPr>
          <w:rFonts w:hint="cs"/>
          <w:sz w:val="26"/>
          <w:szCs w:val="26"/>
          <w:rtl/>
        </w:rPr>
        <w:t xml:space="preserve"> وعلى الرغم من وباء كوفيد-19، تمكنت المنشئات من بيع </w:t>
      </w:r>
      <w:r w:rsidR="004A62A8" w:rsidRPr="00900AEB">
        <w:rPr>
          <w:sz w:val="26"/>
          <w:szCs w:val="26"/>
        </w:rPr>
        <w:t>5,628</w:t>
      </w:r>
      <w:r w:rsidR="004A62A8" w:rsidRPr="00900AEB">
        <w:rPr>
          <w:rFonts w:hint="cs"/>
          <w:sz w:val="26"/>
          <w:szCs w:val="26"/>
          <w:rtl/>
        </w:rPr>
        <w:t xml:space="preserve"> وحدة تكييف هواء تعتمد على الهيدروفلوروكربون-32 و</w:t>
      </w:r>
      <w:r w:rsidR="005B3C22" w:rsidRPr="00900AEB">
        <w:rPr>
          <w:sz w:val="26"/>
          <w:szCs w:val="26"/>
        </w:rPr>
        <w:t xml:space="preserve"> R-290</w:t>
      </w:r>
      <w:r w:rsidR="004A62A8" w:rsidRPr="00900AEB">
        <w:rPr>
          <w:rFonts w:hint="cs"/>
          <w:sz w:val="26"/>
          <w:szCs w:val="26"/>
          <w:rtl/>
        </w:rPr>
        <w:t xml:space="preserve"> تمثل 29</w:t>
      </w:r>
      <w:r w:rsidR="005B3C22" w:rsidRPr="00900AEB">
        <w:rPr>
          <w:rFonts w:hint="cs"/>
          <w:sz w:val="26"/>
          <w:szCs w:val="26"/>
          <w:rtl/>
        </w:rPr>
        <w:t xml:space="preserve"> في المائة من قدرات خط الأساس للتصنيع في هذه المنشئات، ولم تعد هذه المنشئات تصنع الأجهزة المعتمدة على غازات التبريد المرتفعة القدرة على الاحترار العالمي.</w:t>
      </w:r>
    </w:p>
    <w:p w14:paraId="7446E8A7" w14:textId="77777777" w:rsidR="00BB188B" w:rsidRPr="00900AEB" w:rsidRDefault="00A9325A" w:rsidP="00F35A52">
      <w:pPr>
        <w:pStyle w:val="Heading1"/>
        <w:widowControl w:val="0"/>
        <w:numPr>
          <w:ilvl w:val="0"/>
          <w:numId w:val="0"/>
        </w:numPr>
        <w:tabs>
          <w:tab w:val="left" w:pos="720"/>
        </w:tabs>
        <w:bidi/>
        <w:rPr>
          <w:iCs/>
          <w:sz w:val="26"/>
          <w:szCs w:val="26"/>
        </w:rPr>
      </w:pPr>
      <w:r w:rsidRPr="00900AEB">
        <w:rPr>
          <w:rFonts w:hint="cs"/>
          <w:iCs/>
          <w:sz w:val="26"/>
          <w:szCs w:val="26"/>
          <w:rtl/>
        </w:rPr>
        <w:t>قطاع تصنيع رغاوي البوليوريثان</w:t>
      </w:r>
    </w:p>
    <w:p w14:paraId="5F583D7C" w14:textId="77777777" w:rsidR="00A9325A" w:rsidRPr="00900AEB" w:rsidRDefault="00A9325A" w:rsidP="00F35A52">
      <w:pPr>
        <w:pStyle w:val="Heading1"/>
        <w:widowControl w:val="0"/>
        <w:bidi/>
        <w:rPr>
          <w:sz w:val="26"/>
          <w:szCs w:val="26"/>
        </w:rPr>
      </w:pPr>
      <w:r w:rsidRPr="00900AEB">
        <w:rPr>
          <w:rFonts w:hint="cs"/>
          <w:sz w:val="26"/>
          <w:szCs w:val="26"/>
          <w:rtl/>
        </w:rPr>
        <w:t xml:space="preserve">أدرجت ستة وعشرون منشأة من منشئات تصنيع رغاوي البوليوريثان الجسئة في المرحلة الأولى من خطة إدارة إزالة المواد الهيدروكلوروفلوروكربونية </w:t>
      </w:r>
      <w:r w:rsidR="00CA45D2" w:rsidRPr="00900AEB">
        <w:rPr>
          <w:rFonts w:hint="cs"/>
          <w:sz w:val="26"/>
          <w:szCs w:val="26"/>
          <w:rtl/>
        </w:rPr>
        <w:t>للتحويل الى تكنولوجيات خالية من الهيدروكلوروفلوروكربون-141ب، وجرى تحويل ثلاث منشئات الى السيكلوبنتان في 2015 مع مايرتبط بذلك من وفورات أعيدت الى الاجتماع الثاني والثمانين وجرى تحويل ستة منشئات الى تكنولوجيا الهيدروفلوروكربون-</w:t>
      </w:r>
      <w:r w:rsidR="00CA45D2" w:rsidRPr="00900AEB">
        <w:rPr>
          <w:sz w:val="26"/>
          <w:szCs w:val="26"/>
        </w:rPr>
        <w:t>245fa</w:t>
      </w:r>
      <w:r w:rsidR="00CA45D2" w:rsidRPr="00900AEB">
        <w:rPr>
          <w:rFonts w:hint="cs"/>
          <w:sz w:val="26"/>
          <w:szCs w:val="26"/>
          <w:rtl/>
        </w:rPr>
        <w:t xml:space="preserve"> وخمس منشئات في 2014 ومنشأة واحدة في 2016، وقررت المنشئات المتبقية البالغة 17 الانسحاب من المشروع مع جزء من الوفورات المرتبطة بها التي أعيد توجيهها لدعم دارين من دور النظم (المقرر 76/47(ب)).</w:t>
      </w:r>
    </w:p>
    <w:p w14:paraId="573BB0C3" w14:textId="77777777" w:rsidR="00CA45D2" w:rsidRPr="00900AEB" w:rsidRDefault="00CA45D2" w:rsidP="00F35A52">
      <w:pPr>
        <w:pStyle w:val="Heading1"/>
        <w:widowControl w:val="0"/>
        <w:bidi/>
        <w:rPr>
          <w:sz w:val="26"/>
          <w:szCs w:val="26"/>
        </w:rPr>
      </w:pPr>
      <w:r w:rsidRPr="00900AEB">
        <w:rPr>
          <w:rFonts w:hint="cs"/>
          <w:sz w:val="26"/>
          <w:szCs w:val="26"/>
          <w:rtl/>
        </w:rPr>
        <w:t>وانتهى دور من دور النظم</w:t>
      </w:r>
      <w:r w:rsidR="006F329D" w:rsidRPr="00900AEB">
        <w:rPr>
          <w:sz w:val="26"/>
          <w:szCs w:val="26"/>
          <w:vertAlign w:val="superscript"/>
        </w:rPr>
        <w:footnoteReference w:id="5"/>
      </w:r>
      <w:r w:rsidRPr="00900AEB">
        <w:rPr>
          <w:rFonts w:hint="cs"/>
          <w:sz w:val="26"/>
          <w:szCs w:val="26"/>
          <w:rtl/>
        </w:rPr>
        <w:t xml:space="preserve"> من التحويل</w:t>
      </w:r>
      <w:r w:rsidR="006F329D" w:rsidRPr="00900AEB">
        <w:rPr>
          <w:rFonts w:hint="cs"/>
          <w:sz w:val="26"/>
          <w:szCs w:val="26"/>
          <w:rtl/>
        </w:rPr>
        <w:t xml:space="preserve"> في 2019 في حين قرر الدور الآخر</w:t>
      </w:r>
      <w:r w:rsidR="00441960" w:rsidRPr="00900AEB">
        <w:rPr>
          <w:sz w:val="26"/>
          <w:szCs w:val="26"/>
          <w:vertAlign w:val="superscript"/>
        </w:rPr>
        <w:footnoteReference w:id="6"/>
      </w:r>
      <w:r w:rsidR="006F329D" w:rsidRPr="00900AEB">
        <w:rPr>
          <w:rFonts w:hint="cs"/>
          <w:sz w:val="26"/>
          <w:szCs w:val="26"/>
          <w:rtl/>
        </w:rPr>
        <w:t xml:space="preserve"> الانسحاب من المشروع وأعيد التمويل المعني الى الاجتماع الثالث والثمانين. وانتهت اليونيدو من المشروع الجامع لإزالة الهيدركلوروفلوروكربون-141ب المستخدم في المنشئات </w:t>
      </w:r>
      <w:proofErr w:type="spellStart"/>
      <w:r w:rsidR="006F329D" w:rsidRPr="00900AEB">
        <w:rPr>
          <w:sz w:val="26"/>
          <w:szCs w:val="26"/>
        </w:rPr>
        <w:t>Isotech</w:t>
      </w:r>
      <w:proofErr w:type="spellEnd"/>
      <w:r w:rsidR="006F329D" w:rsidRPr="00900AEB">
        <w:rPr>
          <w:sz w:val="26"/>
          <w:szCs w:val="26"/>
        </w:rPr>
        <w:t xml:space="preserve"> Jaya </w:t>
      </w:r>
      <w:proofErr w:type="spellStart"/>
      <w:r w:rsidR="006F329D" w:rsidRPr="00900AEB">
        <w:rPr>
          <w:sz w:val="26"/>
          <w:szCs w:val="26"/>
        </w:rPr>
        <w:t>Makmur</w:t>
      </w:r>
      <w:proofErr w:type="spellEnd"/>
      <w:r w:rsidR="006F329D" w:rsidRPr="00900AEB">
        <w:rPr>
          <w:sz w:val="26"/>
          <w:szCs w:val="26"/>
        </w:rPr>
        <w:t xml:space="preserve">, </w:t>
      </w:r>
      <w:proofErr w:type="spellStart"/>
      <w:r w:rsidR="006F329D" w:rsidRPr="00900AEB">
        <w:rPr>
          <w:sz w:val="26"/>
          <w:szCs w:val="26"/>
        </w:rPr>
        <w:t>Airtekindo</w:t>
      </w:r>
      <w:proofErr w:type="spellEnd"/>
      <w:r w:rsidR="006F329D" w:rsidRPr="00900AEB">
        <w:rPr>
          <w:sz w:val="26"/>
          <w:szCs w:val="26"/>
        </w:rPr>
        <w:t xml:space="preserve"> Prima, </w:t>
      </w:r>
      <w:proofErr w:type="spellStart"/>
      <w:r w:rsidR="006F329D" w:rsidRPr="00900AEB">
        <w:rPr>
          <w:sz w:val="26"/>
          <w:szCs w:val="26"/>
        </w:rPr>
        <w:t>Sinar</w:t>
      </w:r>
      <w:proofErr w:type="spellEnd"/>
      <w:r w:rsidR="006F329D" w:rsidRPr="00900AEB">
        <w:rPr>
          <w:sz w:val="26"/>
          <w:szCs w:val="26"/>
        </w:rPr>
        <w:t xml:space="preserve"> </w:t>
      </w:r>
      <w:proofErr w:type="spellStart"/>
      <w:r w:rsidR="006F329D" w:rsidRPr="00900AEB">
        <w:rPr>
          <w:sz w:val="26"/>
          <w:szCs w:val="26"/>
        </w:rPr>
        <w:t>Lentera</w:t>
      </w:r>
      <w:proofErr w:type="spellEnd"/>
      <w:r w:rsidR="006F329D" w:rsidRPr="00900AEB">
        <w:rPr>
          <w:sz w:val="26"/>
          <w:szCs w:val="26"/>
        </w:rPr>
        <w:t xml:space="preserve"> </w:t>
      </w:r>
      <w:proofErr w:type="spellStart"/>
      <w:r w:rsidR="006F329D" w:rsidRPr="00900AEB">
        <w:rPr>
          <w:sz w:val="26"/>
          <w:szCs w:val="26"/>
        </w:rPr>
        <w:t>Kencana</w:t>
      </w:r>
      <w:proofErr w:type="spellEnd"/>
      <w:r w:rsidR="006F329D" w:rsidRPr="00900AEB">
        <w:rPr>
          <w:sz w:val="26"/>
          <w:szCs w:val="26"/>
        </w:rPr>
        <w:t>, and Mayer Jay</w:t>
      </w:r>
      <w:r w:rsidR="006F329D" w:rsidRPr="00900AEB">
        <w:rPr>
          <w:rFonts w:hint="cs"/>
          <w:sz w:val="26"/>
          <w:szCs w:val="26"/>
          <w:rtl/>
        </w:rPr>
        <w:t xml:space="preserve"> في 2017.</w:t>
      </w:r>
    </w:p>
    <w:p w14:paraId="27F90634" w14:textId="77777777" w:rsidR="006F329D" w:rsidRPr="00900AEB" w:rsidRDefault="006F329D" w:rsidP="00F35A52">
      <w:pPr>
        <w:pStyle w:val="Heading1"/>
        <w:bidi/>
        <w:rPr>
          <w:sz w:val="26"/>
          <w:szCs w:val="26"/>
        </w:rPr>
      </w:pPr>
      <w:r w:rsidRPr="00900AEB">
        <w:rPr>
          <w:rFonts w:hint="cs"/>
          <w:sz w:val="26"/>
          <w:szCs w:val="26"/>
          <w:rtl/>
        </w:rPr>
        <w:t xml:space="preserve">وكان لدى أربع منشئات تصنيع </w:t>
      </w:r>
      <w:r w:rsidR="00A26B89" w:rsidRPr="00900AEB">
        <w:rPr>
          <w:rFonts w:hint="cs"/>
          <w:sz w:val="26"/>
          <w:szCs w:val="26"/>
          <w:rtl/>
        </w:rPr>
        <w:t>التبريد التجاري لديها خط تبريد وخط تصنيع رغاوي البوليوريثان، وانتهت ثلاث منشئات</w:t>
      </w:r>
      <w:r w:rsidR="00441960" w:rsidRPr="00900AEB">
        <w:rPr>
          <w:rStyle w:val="FootnoteReference"/>
          <w:sz w:val="26"/>
          <w:szCs w:val="26"/>
        </w:rPr>
        <w:footnoteReference w:id="7"/>
      </w:r>
      <w:r w:rsidR="00A26B89" w:rsidRPr="00900AEB">
        <w:rPr>
          <w:rFonts w:hint="cs"/>
          <w:sz w:val="26"/>
          <w:szCs w:val="26"/>
          <w:rtl/>
        </w:rPr>
        <w:t xml:space="preserve"> من</w:t>
      </w:r>
      <w:r w:rsidR="00441960" w:rsidRPr="00900AEB">
        <w:rPr>
          <w:rFonts w:hint="cs"/>
          <w:sz w:val="26"/>
          <w:szCs w:val="26"/>
          <w:rtl/>
        </w:rPr>
        <w:t xml:space="preserve"> عمليات تحويل خطوط تصنيع رغاوي البوليوريثان وقررت منشأة</w:t>
      </w:r>
      <w:r w:rsidR="00A22225" w:rsidRPr="00900AEB">
        <w:rPr>
          <w:rStyle w:val="FootnoteReference"/>
          <w:sz w:val="26"/>
          <w:szCs w:val="26"/>
        </w:rPr>
        <w:footnoteReference w:id="8"/>
      </w:r>
      <w:r w:rsidR="00441960" w:rsidRPr="00900AEB">
        <w:rPr>
          <w:rFonts w:hint="cs"/>
          <w:sz w:val="26"/>
          <w:szCs w:val="26"/>
          <w:rtl/>
        </w:rPr>
        <w:t xml:space="preserve"> في التصنيع الخارجي لعمليات تصنيع رغاوي البوليوريثان المعتمدة على الهيدروكلوروفلوروكربون-141ب، وأعيد التمويل المتعلق بذلك البالغ </w:t>
      </w:r>
      <w:r w:rsidR="00441960" w:rsidRPr="00900AEB">
        <w:rPr>
          <w:sz w:val="26"/>
          <w:szCs w:val="26"/>
        </w:rPr>
        <w:t>60,500</w:t>
      </w:r>
      <w:r w:rsidR="00441960" w:rsidRPr="00900AEB">
        <w:rPr>
          <w:rFonts w:hint="cs"/>
          <w:sz w:val="26"/>
          <w:szCs w:val="26"/>
          <w:rtl/>
        </w:rPr>
        <w:t xml:space="preserve"> دولار أمريكي زائدا تكاليف دعم الوكالة الى الاجتماع الخامس والثمانين (المقرران 84/35(ب)(2) و84/35</w:t>
      </w:r>
      <w:r w:rsidR="003A6E72" w:rsidRPr="00900AEB">
        <w:rPr>
          <w:rFonts w:hint="cs"/>
          <w:sz w:val="26"/>
          <w:szCs w:val="26"/>
          <w:rtl/>
        </w:rPr>
        <w:t>(د)(1)). وانتهى العمل من تحويل قطاع رغاوي البوليوريثان.</w:t>
      </w:r>
    </w:p>
    <w:p w14:paraId="176FB8CF" w14:textId="77777777" w:rsidR="00BB188B" w:rsidRPr="00900AEB" w:rsidRDefault="00FB6030" w:rsidP="00F35A52">
      <w:pPr>
        <w:bidi/>
        <w:rPr>
          <w:iCs/>
          <w:sz w:val="26"/>
          <w:szCs w:val="26"/>
        </w:rPr>
      </w:pPr>
      <w:r w:rsidRPr="00900AEB">
        <w:rPr>
          <w:rFonts w:hint="cs"/>
          <w:iCs/>
          <w:sz w:val="26"/>
          <w:szCs w:val="26"/>
          <w:rtl/>
        </w:rPr>
        <w:t>قطاع خدمة التبريد</w:t>
      </w:r>
    </w:p>
    <w:p w14:paraId="34118E5A" w14:textId="77777777" w:rsidR="00BB188B" w:rsidRPr="00900AEB" w:rsidRDefault="00BB188B" w:rsidP="00F35A52">
      <w:pPr>
        <w:bidi/>
        <w:rPr>
          <w:i/>
          <w:sz w:val="26"/>
          <w:szCs w:val="26"/>
        </w:rPr>
      </w:pPr>
    </w:p>
    <w:p w14:paraId="208EF288" w14:textId="77777777" w:rsidR="00FB6030" w:rsidRPr="00900AEB" w:rsidRDefault="00FB6030" w:rsidP="00F35A52">
      <w:pPr>
        <w:pStyle w:val="Heading1"/>
        <w:bidi/>
        <w:rPr>
          <w:sz w:val="26"/>
          <w:szCs w:val="26"/>
        </w:rPr>
      </w:pPr>
      <w:r w:rsidRPr="00900AEB">
        <w:rPr>
          <w:rFonts w:hint="cs"/>
          <w:sz w:val="26"/>
          <w:szCs w:val="26"/>
          <w:rtl/>
        </w:rPr>
        <w:t>وضعت الأنشطة في قطاع خدمة التبريد في شكل تعاون ثنائي بواسطة حكومة استراليا. وجرت ترجمة الأدلة المتعلقة بممارسات الخدمات الجيدة وعن استخدام غازات التبريد القابلة للاشتعال في تصنيع أجهزة التبريد وتكييف الهواء. وأجريت مشاورات مع رابطة التبريد في إندونيسيا بشأن إزالة المسائل ذات الصلة في قطاع التبريد وتكييف الهواء، وأصدرت وكالة المعايير الوطنية القاعدة أيزو 817/2014 لتحديد غازات التبريد بما في ذلك تصنيف السلامة كغازات التبريد القابلة للاشتعال والسامة ووسيلة لتحديد الحدود القصوى لتركيز الغازات في المعايير الوطنية,</w:t>
      </w:r>
    </w:p>
    <w:p w14:paraId="26FB0B19" w14:textId="77777777" w:rsidR="00FB6030" w:rsidRPr="00900AEB" w:rsidRDefault="00FB6030" w:rsidP="00F35A52">
      <w:pPr>
        <w:pStyle w:val="Heading1"/>
        <w:bidi/>
        <w:rPr>
          <w:sz w:val="26"/>
          <w:szCs w:val="26"/>
        </w:rPr>
      </w:pPr>
      <w:r w:rsidRPr="00900AEB">
        <w:rPr>
          <w:rFonts w:hint="cs"/>
          <w:sz w:val="26"/>
          <w:szCs w:val="26"/>
          <w:rtl/>
        </w:rPr>
        <w:t xml:space="preserve">وانتهى العمل من تنفيذ طرائق برنامج قيادة المنتجات والارتقاء بالمناهج الدراسية للتدريب وأنشطة التوعية مما أسفر عن تدريب نحو </w:t>
      </w:r>
      <w:r w:rsidRPr="00900AEB">
        <w:rPr>
          <w:sz w:val="26"/>
          <w:szCs w:val="26"/>
        </w:rPr>
        <w:t>1,400</w:t>
      </w:r>
      <w:r w:rsidRPr="00900AEB">
        <w:rPr>
          <w:rFonts w:hint="cs"/>
          <w:sz w:val="26"/>
          <w:szCs w:val="26"/>
          <w:rtl/>
        </w:rPr>
        <w:t xml:space="preserve"> فني و</w:t>
      </w:r>
      <w:r w:rsidR="00943720" w:rsidRPr="00900AEB">
        <w:rPr>
          <w:rFonts w:hint="cs"/>
          <w:sz w:val="26"/>
          <w:szCs w:val="26"/>
          <w:rtl/>
        </w:rPr>
        <w:t xml:space="preserve">تسجيله في تطبيق تركيب غازات التبريد المعتمدة على الويب لتحديث معلومات التتبع لعدد من الفنيين ومواقع ورش الخدمة، ونوع الخدمة وغازات التبريد المستخدمة، ومائدة التدريب المتنقلة </w:t>
      </w:r>
      <w:r w:rsidR="00DE363E" w:rsidRPr="00900AEB">
        <w:rPr>
          <w:rFonts w:hint="cs"/>
          <w:sz w:val="26"/>
          <w:szCs w:val="26"/>
          <w:rtl/>
        </w:rPr>
        <w:t>(</w:t>
      </w:r>
      <w:r w:rsidR="00943720" w:rsidRPr="00900AEB">
        <w:rPr>
          <w:rFonts w:hint="cs"/>
          <w:sz w:val="26"/>
          <w:szCs w:val="26"/>
          <w:rtl/>
        </w:rPr>
        <w:t>ووحدة التدريب للمكثفات أجهزة تكييف الهواء المنزلية وغازات التبريد وآلة استرجاع الهيدروجين وأجهزة رصد تسرب الهيدروكربون وسلندرات الاسترجاع)</w:t>
      </w:r>
      <w:r w:rsidR="00DE363E" w:rsidRPr="00900AEB">
        <w:rPr>
          <w:rFonts w:hint="cs"/>
          <w:sz w:val="26"/>
          <w:szCs w:val="26"/>
          <w:rtl/>
        </w:rPr>
        <w:t xml:space="preserve"> في إحدى معاهد التدريب المهني.</w:t>
      </w:r>
    </w:p>
    <w:p w14:paraId="07E580B2" w14:textId="77777777" w:rsidR="00A916E0" w:rsidRPr="00900AEB" w:rsidRDefault="00DE363E" w:rsidP="00A916E0">
      <w:pPr>
        <w:pStyle w:val="Heading1"/>
        <w:bidi/>
        <w:rPr>
          <w:sz w:val="26"/>
          <w:szCs w:val="26"/>
        </w:rPr>
      </w:pPr>
      <w:r w:rsidRPr="00900AEB">
        <w:rPr>
          <w:rFonts w:hint="cs"/>
          <w:sz w:val="26"/>
          <w:szCs w:val="26"/>
          <w:rtl/>
        </w:rPr>
        <w:lastRenderedPageBreak/>
        <w:t>واستعرضت حكومة استراليا نظام المؤهلات والمهارات لمنح التراخيص والاعفاء لفنيي الخدمة). وأجريت جولة دراسية في استراليا لتقييم نظام التراخيص للفنيين، وعقب ذلك أطلق مخطط لاعتماد الفنيين لاسترجاع ومناولة غازات التبريد وعقدت دورتان تدريبيتان لعملية توجيه اعتماد الفنيين ما أسفر عن اعتماد 24 فنيا. وانتهى العمل من المساعدات التقنية المقدمة لمشروع إدارة التبريد (</w:t>
      </w:r>
      <w:r w:rsidRPr="00900AEB">
        <w:rPr>
          <w:sz w:val="26"/>
          <w:szCs w:val="26"/>
        </w:rPr>
        <w:t>IDS/PHA/64/TAS/196</w:t>
      </w:r>
      <w:r w:rsidRPr="00900AEB">
        <w:rPr>
          <w:rFonts w:hint="cs"/>
          <w:sz w:val="26"/>
          <w:szCs w:val="26"/>
          <w:rtl/>
        </w:rPr>
        <w:t>)</w:t>
      </w:r>
      <w:r w:rsidR="00A916E0" w:rsidRPr="00900AEB">
        <w:rPr>
          <w:rFonts w:hint="cs"/>
          <w:sz w:val="26"/>
          <w:szCs w:val="26"/>
          <w:rtl/>
          <w:lang w:bidi="ar-EG"/>
        </w:rPr>
        <w:t xml:space="preserve"> وجرى تدريب ما مجموعه </w:t>
      </w:r>
      <w:r w:rsidR="00A916E0" w:rsidRPr="00900AEB">
        <w:rPr>
          <w:sz w:val="26"/>
          <w:szCs w:val="26"/>
        </w:rPr>
        <w:t>1,656</w:t>
      </w:r>
      <w:r w:rsidR="00A916E0" w:rsidRPr="00900AEB">
        <w:rPr>
          <w:rFonts w:hint="cs"/>
          <w:sz w:val="26"/>
          <w:szCs w:val="26"/>
          <w:rtl/>
          <w:lang w:bidi="ar-EG"/>
        </w:rPr>
        <w:t xml:space="preserve"> فنيا</w:t>
      </w:r>
      <w:r w:rsidR="00A916E0" w:rsidRPr="00900AEB">
        <w:rPr>
          <w:rFonts w:hint="cs"/>
          <w:sz w:val="26"/>
          <w:szCs w:val="26"/>
          <w:rtl/>
        </w:rPr>
        <w:t xml:space="preserve"> من فني التبريد وتكييف الهواء واعتمادهم بعد الانتهاء من المرحلة الأولى وجرت تغطية تكاليف هذه الاعتمادات من الميزانية الوطنية للحكومة.</w:t>
      </w:r>
    </w:p>
    <w:p w14:paraId="0A86F280" w14:textId="77777777" w:rsidR="00BB188B" w:rsidRPr="00900AEB" w:rsidRDefault="00A916E0" w:rsidP="00F35A52">
      <w:pPr>
        <w:keepNext/>
        <w:bidi/>
        <w:rPr>
          <w:iCs/>
          <w:sz w:val="26"/>
          <w:szCs w:val="26"/>
        </w:rPr>
      </w:pPr>
      <w:r w:rsidRPr="00900AEB">
        <w:rPr>
          <w:rFonts w:hint="cs"/>
          <w:iCs/>
          <w:sz w:val="26"/>
          <w:szCs w:val="26"/>
          <w:rtl/>
        </w:rPr>
        <w:t>وحدة تنفيذ ورصد المشروع</w:t>
      </w:r>
    </w:p>
    <w:p w14:paraId="7611D710" w14:textId="77777777" w:rsidR="00BB188B" w:rsidRPr="00900AEB" w:rsidRDefault="00BB188B" w:rsidP="00F35A52">
      <w:pPr>
        <w:keepNext/>
        <w:bidi/>
        <w:rPr>
          <w:sz w:val="26"/>
          <w:szCs w:val="26"/>
        </w:rPr>
      </w:pPr>
    </w:p>
    <w:p w14:paraId="2574745B" w14:textId="77777777" w:rsidR="00A916E0" w:rsidRPr="00900AEB" w:rsidRDefault="00A916E0" w:rsidP="00A916E0">
      <w:pPr>
        <w:pStyle w:val="Heading1"/>
        <w:keepNext/>
        <w:bidi/>
        <w:rPr>
          <w:sz w:val="26"/>
          <w:szCs w:val="26"/>
        </w:rPr>
      </w:pPr>
      <w:r w:rsidRPr="00900AEB">
        <w:rPr>
          <w:rFonts w:hint="cs"/>
          <w:sz w:val="26"/>
          <w:szCs w:val="26"/>
          <w:rtl/>
        </w:rPr>
        <w:t>تدعم وحدة تنفيذ ورصد المشروع وزارة البيئة والغابات في إندونيسيا في تنفيذ ورصد خطة إدارة إزالة المواد الهيدروكلوروفلوروكربونية بفضل التنسيق مع أص</w:t>
      </w:r>
      <w:r w:rsidR="00341F19" w:rsidRPr="00900AEB">
        <w:rPr>
          <w:rFonts w:hint="cs"/>
          <w:sz w:val="26"/>
          <w:szCs w:val="26"/>
          <w:rtl/>
        </w:rPr>
        <w:t>حاب المصلحة، وتوفير خدمات التسليم وأنشطة الإبلاغ والإشراف على الأنشطة المالية والإدارية والتقنية لإزالة الهيدروكلوروفلوروكربون.</w:t>
      </w:r>
    </w:p>
    <w:p w14:paraId="7FA07E21" w14:textId="77777777" w:rsidR="00BB188B" w:rsidRPr="00900AEB" w:rsidRDefault="00341F19" w:rsidP="00F35A52">
      <w:pPr>
        <w:bidi/>
        <w:rPr>
          <w:sz w:val="26"/>
          <w:szCs w:val="26"/>
          <w:u w:val="single"/>
        </w:rPr>
      </w:pPr>
      <w:r w:rsidRPr="00900AEB">
        <w:rPr>
          <w:rFonts w:hint="cs"/>
          <w:sz w:val="26"/>
          <w:szCs w:val="26"/>
          <w:u w:val="single"/>
          <w:rtl/>
        </w:rPr>
        <w:t>مستوى صرف الأموال</w:t>
      </w:r>
    </w:p>
    <w:p w14:paraId="4B13A53C" w14:textId="77777777" w:rsidR="00BB188B" w:rsidRPr="00900AEB" w:rsidRDefault="00BB188B" w:rsidP="00F35A52">
      <w:pPr>
        <w:bidi/>
        <w:rPr>
          <w:sz w:val="26"/>
          <w:szCs w:val="26"/>
        </w:rPr>
      </w:pPr>
    </w:p>
    <w:p w14:paraId="4BB6C257" w14:textId="77777777" w:rsidR="00341F19" w:rsidRPr="00900AEB" w:rsidRDefault="00341F19" w:rsidP="00F35A52">
      <w:pPr>
        <w:pStyle w:val="Heading1"/>
        <w:bidi/>
        <w:rPr>
          <w:sz w:val="26"/>
          <w:szCs w:val="26"/>
        </w:rPr>
      </w:pPr>
      <w:r w:rsidRPr="00900AEB">
        <w:rPr>
          <w:rFonts w:hint="cs"/>
          <w:sz w:val="26"/>
          <w:szCs w:val="26"/>
          <w:rtl/>
        </w:rPr>
        <w:t xml:space="preserve">حتى يوليه 2021، تم من بين </w:t>
      </w:r>
      <w:r w:rsidRPr="00900AEB">
        <w:rPr>
          <w:rFonts w:hint="cs"/>
          <w:sz w:val="26"/>
          <w:szCs w:val="26"/>
          <w:rtl/>
          <w:lang w:bidi="ar-EG"/>
        </w:rPr>
        <w:t xml:space="preserve">المبلغ الموافق عليه البالغ </w:t>
      </w:r>
      <w:r w:rsidRPr="00900AEB">
        <w:rPr>
          <w:sz w:val="26"/>
          <w:szCs w:val="26"/>
        </w:rPr>
        <w:t>12,692,684</w:t>
      </w:r>
      <w:r w:rsidRPr="00900AEB">
        <w:rPr>
          <w:rFonts w:hint="cs"/>
          <w:sz w:val="26"/>
          <w:szCs w:val="26"/>
          <w:rtl/>
          <w:lang w:bidi="ar-EG"/>
        </w:rPr>
        <w:t xml:space="preserve"> دولارا</w:t>
      </w:r>
      <w:r w:rsidRPr="00900AEB">
        <w:rPr>
          <w:rFonts w:hint="cs"/>
          <w:sz w:val="26"/>
          <w:szCs w:val="26"/>
          <w:rtl/>
        </w:rPr>
        <w:t xml:space="preserve"> أمريكيا حتى الآن صرف مبلغ </w:t>
      </w:r>
      <w:r w:rsidRPr="00900AEB">
        <w:rPr>
          <w:sz w:val="26"/>
          <w:szCs w:val="26"/>
        </w:rPr>
        <w:t>8,044,232</w:t>
      </w:r>
      <w:r w:rsidRPr="00900AEB">
        <w:rPr>
          <w:rFonts w:hint="cs"/>
          <w:sz w:val="26"/>
          <w:szCs w:val="26"/>
          <w:rtl/>
        </w:rPr>
        <w:t xml:space="preserve"> دولارا أمريكيا (</w:t>
      </w:r>
      <w:r w:rsidR="005924D6" w:rsidRPr="00900AEB">
        <w:rPr>
          <w:sz w:val="26"/>
          <w:szCs w:val="26"/>
        </w:rPr>
        <w:t>4,941,544</w:t>
      </w:r>
      <w:r w:rsidRPr="00900AEB">
        <w:rPr>
          <w:rFonts w:hint="cs"/>
          <w:sz w:val="26"/>
          <w:szCs w:val="26"/>
          <w:rtl/>
        </w:rPr>
        <w:t xml:space="preserve"> دولارا أمريكيا</w:t>
      </w:r>
      <w:r w:rsidR="005924D6" w:rsidRPr="00900AEB">
        <w:rPr>
          <w:rFonts w:hint="cs"/>
          <w:sz w:val="26"/>
          <w:szCs w:val="26"/>
          <w:rtl/>
          <w:lang w:bidi="ar-EG"/>
        </w:rPr>
        <w:t xml:space="preserve"> لليوئنديبي و</w:t>
      </w:r>
      <w:r w:rsidR="005924D6" w:rsidRPr="00900AEB">
        <w:rPr>
          <w:sz w:val="26"/>
          <w:szCs w:val="26"/>
        </w:rPr>
        <w:t>776,842</w:t>
      </w:r>
      <w:r w:rsidR="005924D6" w:rsidRPr="00900AEB">
        <w:rPr>
          <w:rFonts w:hint="cs"/>
          <w:sz w:val="26"/>
          <w:szCs w:val="26"/>
          <w:rtl/>
          <w:lang w:bidi="ar-EG"/>
        </w:rPr>
        <w:t xml:space="preserve"> دولار</w:t>
      </w:r>
      <w:r w:rsidR="00BB3CC1" w:rsidRPr="00900AEB">
        <w:rPr>
          <w:rFonts w:hint="cs"/>
          <w:sz w:val="26"/>
          <w:szCs w:val="26"/>
          <w:rtl/>
          <w:lang w:bidi="ar-EG"/>
        </w:rPr>
        <w:t xml:space="preserve">ا </w:t>
      </w:r>
      <w:r w:rsidR="005924D6" w:rsidRPr="00900AEB">
        <w:rPr>
          <w:rFonts w:hint="cs"/>
          <w:sz w:val="26"/>
          <w:szCs w:val="26"/>
          <w:rtl/>
          <w:lang w:bidi="ar-EG"/>
        </w:rPr>
        <w:t>أمريكيا لليونيدو و</w:t>
      </w:r>
      <w:r w:rsidR="005924D6" w:rsidRPr="00900AEB">
        <w:rPr>
          <w:sz w:val="26"/>
          <w:szCs w:val="26"/>
        </w:rPr>
        <w:t>2,025,846</w:t>
      </w:r>
      <w:r w:rsidR="005924D6" w:rsidRPr="00900AEB">
        <w:rPr>
          <w:rFonts w:hint="cs"/>
          <w:sz w:val="26"/>
          <w:szCs w:val="26"/>
          <w:rtl/>
          <w:lang w:bidi="ar-EG"/>
        </w:rPr>
        <w:t xml:space="preserve"> دولارا أمريكيا للبنك الدولي و</w:t>
      </w:r>
      <w:r w:rsidR="005924D6" w:rsidRPr="00900AEB">
        <w:rPr>
          <w:sz w:val="26"/>
          <w:szCs w:val="26"/>
        </w:rPr>
        <w:t>300,000</w:t>
      </w:r>
      <w:r w:rsidR="005924D6" w:rsidRPr="00900AEB">
        <w:rPr>
          <w:rFonts w:hint="cs"/>
          <w:sz w:val="26"/>
          <w:szCs w:val="26"/>
          <w:rtl/>
          <w:lang w:bidi="ar-EG"/>
        </w:rPr>
        <w:t xml:space="preserve"> دولارا</w:t>
      </w:r>
      <w:r w:rsidR="005924D6" w:rsidRPr="00900AEB">
        <w:rPr>
          <w:rFonts w:hint="cs"/>
          <w:sz w:val="26"/>
          <w:szCs w:val="26"/>
          <w:rtl/>
        </w:rPr>
        <w:t xml:space="preserve"> أمريكيا لحكومة استراليا)، وأعيد مبلغ </w:t>
      </w:r>
      <w:r w:rsidR="005924D6" w:rsidRPr="00900AEB">
        <w:rPr>
          <w:sz w:val="26"/>
          <w:szCs w:val="26"/>
        </w:rPr>
        <w:t>4,648,452</w:t>
      </w:r>
      <w:r w:rsidR="005924D6" w:rsidRPr="00900AEB">
        <w:rPr>
          <w:rFonts w:hint="cs"/>
          <w:sz w:val="26"/>
          <w:szCs w:val="26"/>
          <w:rtl/>
        </w:rPr>
        <w:t xml:space="preserve"> دولار أمريكيا للصندوق المتعد</w:t>
      </w:r>
      <w:r w:rsidR="00BB3CC1" w:rsidRPr="00900AEB">
        <w:rPr>
          <w:rFonts w:hint="cs"/>
          <w:sz w:val="26"/>
          <w:szCs w:val="26"/>
          <w:rtl/>
        </w:rPr>
        <w:t>د الأطراف (</w:t>
      </w:r>
      <w:r w:rsidR="00BB3CC1" w:rsidRPr="00900AEB">
        <w:rPr>
          <w:sz w:val="26"/>
          <w:szCs w:val="26"/>
        </w:rPr>
        <w:t>3,959,558</w:t>
      </w:r>
      <w:r w:rsidR="00BB3CC1" w:rsidRPr="00900AEB">
        <w:rPr>
          <w:rFonts w:hint="cs"/>
          <w:sz w:val="26"/>
          <w:szCs w:val="26"/>
          <w:rtl/>
        </w:rPr>
        <w:t xml:space="preserve"> دولارا أمريكيا لليوئنديبي و</w:t>
      </w:r>
      <w:r w:rsidR="00BB3CC1" w:rsidRPr="00900AEB">
        <w:rPr>
          <w:sz w:val="26"/>
          <w:szCs w:val="26"/>
        </w:rPr>
        <w:t>553</w:t>
      </w:r>
      <w:r w:rsidR="00BB3CC1" w:rsidRPr="00900AEB">
        <w:rPr>
          <w:rFonts w:hint="cs"/>
          <w:sz w:val="26"/>
          <w:szCs w:val="26"/>
          <w:rtl/>
        </w:rPr>
        <w:t xml:space="preserve"> دولارا</w:t>
      </w:r>
      <w:r w:rsidR="00BB3CC1" w:rsidRPr="00900AEB">
        <w:rPr>
          <w:rFonts w:hint="cs"/>
          <w:sz w:val="26"/>
          <w:szCs w:val="26"/>
          <w:rtl/>
          <w:lang w:bidi="ar-EG"/>
        </w:rPr>
        <w:t xml:space="preserve"> أمريكيا لليونيدو و</w:t>
      </w:r>
      <w:r w:rsidR="00BB3CC1" w:rsidRPr="00900AEB">
        <w:rPr>
          <w:sz w:val="26"/>
          <w:szCs w:val="26"/>
        </w:rPr>
        <w:t>688,341</w:t>
      </w:r>
      <w:r w:rsidR="00BB3CC1" w:rsidRPr="00900AEB">
        <w:rPr>
          <w:rFonts w:hint="cs"/>
          <w:sz w:val="26"/>
          <w:szCs w:val="26"/>
          <w:rtl/>
          <w:lang w:bidi="ar-EG"/>
        </w:rPr>
        <w:t xml:space="preserve"> دولارا أمريكيا للبنك الدولي). وقد انتهت المرحلة الأولى من خطة إدارة إزالة المواد الهيدروكلوروفلوروكربونية من الناحية المالية خلال الاجتماع السادس والثمانين.</w:t>
      </w:r>
    </w:p>
    <w:p w14:paraId="3D4A71C0" w14:textId="77777777" w:rsidR="00BB188B" w:rsidRPr="00900AEB" w:rsidRDefault="00BB3CC1" w:rsidP="00F35A52">
      <w:pPr>
        <w:bidi/>
        <w:rPr>
          <w:bCs/>
          <w:sz w:val="26"/>
          <w:szCs w:val="26"/>
        </w:rPr>
      </w:pPr>
      <w:r w:rsidRPr="00900AEB">
        <w:rPr>
          <w:rFonts w:hint="cs"/>
          <w:bCs/>
          <w:sz w:val="26"/>
          <w:szCs w:val="26"/>
          <w:rtl/>
        </w:rPr>
        <w:t>تعليقات الأمانة</w:t>
      </w:r>
    </w:p>
    <w:p w14:paraId="6BFAAD09" w14:textId="77777777" w:rsidR="00BB188B" w:rsidRPr="00900AEB" w:rsidRDefault="00BB188B" w:rsidP="00F35A52">
      <w:pPr>
        <w:bidi/>
        <w:rPr>
          <w:sz w:val="26"/>
          <w:szCs w:val="26"/>
        </w:rPr>
      </w:pPr>
    </w:p>
    <w:p w14:paraId="0ACD2DC1" w14:textId="77777777" w:rsidR="00BB3CC1" w:rsidRPr="00900AEB" w:rsidRDefault="009A4955" w:rsidP="00F35A52">
      <w:pPr>
        <w:pStyle w:val="Heading1"/>
        <w:bidi/>
        <w:rPr>
          <w:sz w:val="26"/>
          <w:szCs w:val="26"/>
        </w:rPr>
      </w:pPr>
      <w:r w:rsidRPr="00900AEB">
        <w:rPr>
          <w:rFonts w:hint="cs"/>
          <w:sz w:val="26"/>
          <w:szCs w:val="26"/>
          <w:rtl/>
        </w:rPr>
        <w:t xml:space="preserve">على الرغم من التحديات في التنفيذ وقرارات العديد من المنشئات بالانسحاب من المشروع، انتهى العمل من المرحلة الأولى من خطة إدارة إزالة المواد </w:t>
      </w:r>
      <w:r w:rsidRPr="00900AEB">
        <w:rPr>
          <w:rFonts w:hint="cs"/>
          <w:sz w:val="26"/>
          <w:szCs w:val="26"/>
          <w:rtl/>
          <w:lang w:bidi="ar-EG"/>
        </w:rPr>
        <w:t>الهيدروكلوروفلوروكربونية،</w:t>
      </w:r>
      <w:r w:rsidR="00B9090D" w:rsidRPr="00900AEB">
        <w:rPr>
          <w:rFonts w:hint="cs"/>
          <w:sz w:val="26"/>
          <w:szCs w:val="26"/>
          <w:rtl/>
          <w:lang w:bidi="ar-EG"/>
        </w:rPr>
        <w:t xml:space="preserve"> </w:t>
      </w:r>
      <w:r w:rsidRPr="00900AEB">
        <w:rPr>
          <w:rFonts w:hint="cs"/>
          <w:sz w:val="26"/>
          <w:szCs w:val="26"/>
          <w:rtl/>
          <w:lang w:bidi="ar-EG"/>
        </w:rPr>
        <w:t xml:space="preserve">وتمكنت المنشئات التي جرى تحويلها بمساعدة الصندوق المتعدد الأطراف من النجاح من  تسويق وبيع الأجهزة المعتمدة على البدائل المتفق عليها (أي الهيدروفلوروكربون-32 باستثناء الروتاريانا بريما التي جرى تحويلها الى </w:t>
      </w:r>
      <w:r w:rsidRPr="00900AEB">
        <w:rPr>
          <w:sz w:val="26"/>
          <w:szCs w:val="26"/>
        </w:rPr>
        <w:t>R-290</w:t>
      </w:r>
      <w:r w:rsidRPr="00900AEB">
        <w:rPr>
          <w:rFonts w:hint="cs"/>
          <w:sz w:val="26"/>
          <w:szCs w:val="26"/>
          <w:rtl/>
          <w:lang w:bidi="ar-EG"/>
        </w:rPr>
        <w:t>)</w:t>
      </w:r>
      <w:r w:rsidRPr="00900AEB">
        <w:rPr>
          <w:rFonts w:hint="cs"/>
          <w:sz w:val="26"/>
          <w:szCs w:val="26"/>
          <w:rtl/>
        </w:rPr>
        <w:t>،وكانت مبيعات جميع أجهزة التبريد وتكييف الهواء المعتمدة على الهيدروفلوروكربون-32 و</w:t>
      </w:r>
      <w:r w:rsidRPr="00900AEB">
        <w:rPr>
          <w:sz w:val="26"/>
          <w:szCs w:val="26"/>
        </w:rPr>
        <w:t xml:space="preserve"> R-290</w:t>
      </w:r>
      <w:r w:rsidRPr="00900AEB">
        <w:rPr>
          <w:rFonts w:hint="cs"/>
          <w:sz w:val="26"/>
          <w:szCs w:val="26"/>
          <w:rtl/>
        </w:rPr>
        <w:t>التي صنعت بواسطة المنشئات المحولة أقل مما كانت عليه في 2020 نتيجة التأثيرات الشديدة لوباء كوفيد-19 بما في ذلك القيود المفروضة من فترة الاغلاق المطولة، وانخفاض النشاط الاقتصادي في القطاعات التي تحتاج الى أجهزة للتبريد وتكييف الهواء وخاصة الأجهزة التجارية المصنعة حسب الطلب بواسطة معظم المنشئات المحولة، وزيادة تصنيعها وبيع الأجهزة المعتمدة على البدائل المتفق عليها مع الانتعاش من كوفيد-19.</w:t>
      </w:r>
    </w:p>
    <w:p w14:paraId="7C6105C6" w14:textId="77777777" w:rsidR="00BB188B" w:rsidRPr="00900AEB" w:rsidRDefault="009A4955" w:rsidP="00F35A52">
      <w:pPr>
        <w:bidi/>
        <w:spacing w:after="240"/>
        <w:rPr>
          <w:bCs/>
          <w:sz w:val="26"/>
          <w:szCs w:val="26"/>
        </w:rPr>
      </w:pPr>
      <w:r w:rsidRPr="00900AEB">
        <w:rPr>
          <w:rFonts w:hint="cs"/>
          <w:bCs/>
          <w:sz w:val="26"/>
          <w:szCs w:val="26"/>
          <w:rtl/>
        </w:rPr>
        <w:t>التوصية</w:t>
      </w:r>
    </w:p>
    <w:p w14:paraId="312773C4" w14:textId="77777777" w:rsidR="009A4955" w:rsidRPr="00900AEB" w:rsidRDefault="009A4955" w:rsidP="00F35A52">
      <w:pPr>
        <w:pStyle w:val="Heading1"/>
        <w:bidi/>
        <w:rPr>
          <w:sz w:val="26"/>
          <w:szCs w:val="26"/>
        </w:rPr>
      </w:pPr>
      <w:r w:rsidRPr="00900AEB">
        <w:rPr>
          <w:rFonts w:hint="cs"/>
          <w:sz w:val="26"/>
          <w:szCs w:val="26"/>
          <w:rtl/>
        </w:rPr>
        <w:t xml:space="preserve">قد ترغب اللجنة التنفيذية في أن تحاط بالتقرير المرحلي النهائي عن تنفيذ المرحلة الأولى من خطة إدارة إزالة المواد الهيدروكلوروفلوروكربونية لإندونيسيا الذي قدمته اليوئنديبي والوارد في الوثيقة </w:t>
      </w:r>
      <w:r w:rsidRPr="00900AEB">
        <w:rPr>
          <w:sz w:val="26"/>
          <w:szCs w:val="26"/>
        </w:rPr>
        <w:t>UNEP/</w:t>
      </w:r>
      <w:proofErr w:type="spellStart"/>
      <w:r w:rsidRPr="00900AEB">
        <w:rPr>
          <w:sz w:val="26"/>
          <w:szCs w:val="26"/>
        </w:rPr>
        <w:t>OzL.Pro</w:t>
      </w:r>
      <w:proofErr w:type="spellEnd"/>
      <w:r w:rsidRPr="00900AEB">
        <w:rPr>
          <w:sz w:val="26"/>
          <w:szCs w:val="26"/>
        </w:rPr>
        <w:t>/</w:t>
      </w:r>
      <w:proofErr w:type="spellStart"/>
      <w:r w:rsidRPr="00900AEB">
        <w:rPr>
          <w:sz w:val="26"/>
          <w:szCs w:val="26"/>
        </w:rPr>
        <w:t>ExCom</w:t>
      </w:r>
      <w:proofErr w:type="spellEnd"/>
      <w:r w:rsidRPr="00900AEB">
        <w:rPr>
          <w:sz w:val="26"/>
          <w:szCs w:val="26"/>
        </w:rPr>
        <w:t>/88/51</w:t>
      </w:r>
      <w:r w:rsidRPr="00900AEB">
        <w:rPr>
          <w:rFonts w:hint="cs"/>
          <w:sz w:val="26"/>
          <w:szCs w:val="26"/>
          <w:rtl/>
        </w:rPr>
        <w:t>.</w:t>
      </w:r>
    </w:p>
    <w:p w14:paraId="51910357" w14:textId="77777777" w:rsidR="00BB188B" w:rsidRPr="00900AEB" w:rsidRDefault="00BB188B" w:rsidP="00F35A52">
      <w:pPr>
        <w:bidi/>
        <w:jc w:val="left"/>
        <w:rPr>
          <w:b/>
          <w:sz w:val="26"/>
          <w:szCs w:val="26"/>
        </w:rPr>
      </w:pPr>
      <w:r w:rsidRPr="00900AEB">
        <w:rPr>
          <w:b/>
          <w:sz w:val="26"/>
          <w:szCs w:val="26"/>
        </w:rPr>
        <w:br w:type="page"/>
      </w:r>
    </w:p>
    <w:p w14:paraId="4339F1FA" w14:textId="77777777" w:rsidR="00073D46" w:rsidRDefault="00073D46" w:rsidP="00073D46">
      <w:pPr>
        <w:bidi/>
        <w:spacing w:after="80"/>
        <w:jc w:val="center"/>
        <w:rPr>
          <w:b/>
          <w:rtl/>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14:paraId="2104E7B4" w14:textId="77777777" w:rsidR="00073D46" w:rsidRDefault="00073D46" w:rsidP="00073D46">
      <w:pPr>
        <w:bidi/>
        <w:spacing w:after="80"/>
        <w:jc w:val="center"/>
        <w:rPr>
          <w:b/>
          <w:rtl/>
        </w:rPr>
      </w:pPr>
    </w:p>
    <w:p w14:paraId="54399CBC" w14:textId="77777777" w:rsidR="00A343FC" w:rsidRPr="00073D46" w:rsidRDefault="00073D46" w:rsidP="00073D46">
      <w:pPr>
        <w:bidi/>
        <w:spacing w:after="80"/>
        <w:jc w:val="center"/>
        <w:rPr>
          <w:bCs/>
          <w:rtl/>
          <w:lang w:bidi="ar-EG"/>
        </w:rPr>
      </w:pPr>
      <w:r>
        <w:rPr>
          <w:rFonts w:hint="cs"/>
          <w:bCs/>
          <w:rtl/>
        </w:rPr>
        <w:t>إندونيسيا</w:t>
      </w:r>
    </w:p>
    <w:tbl>
      <w:tblPr>
        <w:tblStyle w:val="TableGrid"/>
        <w:bidiVisual/>
        <w:tblW w:w="10522" w:type="dxa"/>
        <w:tblInd w:w="-522" w:type="dxa"/>
        <w:tblLook w:val="04A0" w:firstRow="1" w:lastRow="0" w:firstColumn="1" w:lastColumn="0" w:noHBand="0" w:noVBand="1"/>
      </w:tblPr>
      <w:tblGrid>
        <w:gridCol w:w="3007"/>
        <w:gridCol w:w="2843"/>
        <w:gridCol w:w="2430"/>
        <w:gridCol w:w="2242"/>
      </w:tblGrid>
      <w:tr w:rsidR="00073D46" w:rsidRPr="008308FC" w14:paraId="1B0F9273" w14:textId="77777777" w:rsidTr="00D90D23">
        <w:trPr>
          <w:trHeight w:val="240"/>
        </w:trPr>
        <w:tc>
          <w:tcPr>
            <w:tcW w:w="3007" w:type="dxa"/>
            <w:shd w:val="clear" w:color="auto" w:fill="auto"/>
          </w:tcPr>
          <w:p w14:paraId="413EC8EA" w14:textId="77777777" w:rsidR="00073D46" w:rsidRPr="008308FC" w:rsidRDefault="00073D46" w:rsidP="00F35A52">
            <w:pPr>
              <w:bidi/>
              <w:spacing w:after="80"/>
              <w:jc w:val="left"/>
              <w:rPr>
                <w:b/>
                <w:sz w:val="18"/>
              </w:rPr>
            </w:pPr>
            <w:r w:rsidRPr="00057486">
              <w:rPr>
                <w:bCs/>
                <w:sz w:val="16"/>
                <w:szCs w:val="16"/>
                <w:rtl/>
                <w:lang w:bidi="ar-AE"/>
              </w:rPr>
              <w:t>(أولا) عنوان المشروع</w:t>
            </w:r>
          </w:p>
        </w:tc>
        <w:tc>
          <w:tcPr>
            <w:tcW w:w="2843" w:type="dxa"/>
            <w:shd w:val="clear" w:color="auto" w:fill="auto"/>
          </w:tcPr>
          <w:p w14:paraId="20AE9313" w14:textId="77777777" w:rsidR="00073D46" w:rsidRPr="008308FC" w:rsidRDefault="00073D46" w:rsidP="00F35A52">
            <w:pPr>
              <w:bidi/>
              <w:spacing w:after="80"/>
              <w:jc w:val="center"/>
              <w:rPr>
                <w:b/>
                <w:sz w:val="18"/>
              </w:rPr>
            </w:pPr>
            <w:r w:rsidRPr="00057486">
              <w:rPr>
                <w:bCs/>
                <w:sz w:val="16"/>
                <w:szCs w:val="16"/>
                <w:rtl/>
                <w:lang w:bidi="ar-AE"/>
              </w:rPr>
              <w:t>الوكالة</w:t>
            </w:r>
          </w:p>
        </w:tc>
        <w:tc>
          <w:tcPr>
            <w:tcW w:w="2430" w:type="dxa"/>
            <w:shd w:val="clear" w:color="auto" w:fill="auto"/>
          </w:tcPr>
          <w:p w14:paraId="644D001D" w14:textId="77777777" w:rsidR="00073D46" w:rsidRPr="008308FC" w:rsidRDefault="00073D46" w:rsidP="00F35A52">
            <w:pPr>
              <w:bidi/>
              <w:spacing w:after="80"/>
              <w:jc w:val="center"/>
              <w:rPr>
                <w:b/>
                <w:sz w:val="18"/>
              </w:rPr>
            </w:pPr>
            <w:r w:rsidRPr="001F7F7F">
              <w:rPr>
                <w:rFonts w:hint="cs"/>
                <w:b/>
                <w:bCs/>
                <w:sz w:val="16"/>
                <w:szCs w:val="16"/>
                <w:rtl/>
              </w:rPr>
              <w:t>الاجتماع الذي ووفق عليه</w:t>
            </w:r>
          </w:p>
        </w:tc>
        <w:tc>
          <w:tcPr>
            <w:tcW w:w="2242" w:type="dxa"/>
            <w:shd w:val="clear" w:color="auto" w:fill="auto"/>
          </w:tcPr>
          <w:p w14:paraId="790A4BEC" w14:textId="77777777" w:rsidR="00073D46" w:rsidRPr="008308FC" w:rsidRDefault="00073D46" w:rsidP="00F35A52">
            <w:pPr>
              <w:bidi/>
              <w:spacing w:after="80"/>
              <w:jc w:val="center"/>
              <w:rPr>
                <w:b/>
                <w:sz w:val="18"/>
              </w:rPr>
            </w:pPr>
            <w:r w:rsidRPr="001F7F7F">
              <w:rPr>
                <w:rFonts w:hint="cs"/>
                <w:b/>
                <w:bCs/>
                <w:sz w:val="16"/>
                <w:szCs w:val="16"/>
                <w:rtl/>
              </w:rPr>
              <w:t>تدابير الرقابة</w:t>
            </w:r>
          </w:p>
        </w:tc>
      </w:tr>
      <w:tr w:rsidR="00073D46" w:rsidRPr="008308FC" w14:paraId="6BE4BFA8" w14:textId="77777777" w:rsidTr="00D90D23">
        <w:trPr>
          <w:trHeight w:val="240"/>
        </w:trPr>
        <w:tc>
          <w:tcPr>
            <w:tcW w:w="3007" w:type="dxa"/>
            <w:shd w:val="clear" w:color="auto" w:fill="auto"/>
          </w:tcPr>
          <w:p w14:paraId="3F72070A" w14:textId="77777777" w:rsidR="00073D46" w:rsidRPr="008308FC" w:rsidRDefault="00073D46" w:rsidP="00997DF8">
            <w:pPr>
              <w:bidi/>
              <w:spacing w:after="80"/>
              <w:jc w:val="center"/>
              <w:rPr>
                <w:sz w:val="18"/>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w:t>
            </w:r>
            <w:r w:rsidR="00997DF8">
              <w:rPr>
                <w:rFonts w:hint="cs"/>
                <w:sz w:val="16"/>
                <w:szCs w:val="16"/>
                <w:rtl/>
                <w:lang w:val="en-US" w:bidi="ar-EG"/>
              </w:rPr>
              <w:t>الثالثة</w:t>
            </w:r>
            <w:r>
              <w:rPr>
                <w:rFonts w:hint="cs"/>
                <w:sz w:val="16"/>
                <w:szCs w:val="16"/>
                <w:rtl/>
                <w:lang w:val="en-US" w:bidi="ar-EG"/>
              </w:rPr>
              <w:t>)</w:t>
            </w:r>
          </w:p>
        </w:tc>
        <w:tc>
          <w:tcPr>
            <w:tcW w:w="2843" w:type="dxa"/>
            <w:shd w:val="clear" w:color="auto" w:fill="auto"/>
          </w:tcPr>
          <w:p w14:paraId="1484EC7E" w14:textId="77777777" w:rsidR="00073D46" w:rsidRPr="008308FC" w:rsidRDefault="00073D46" w:rsidP="00073D46">
            <w:pPr>
              <w:bidi/>
              <w:spacing w:after="80"/>
              <w:jc w:val="center"/>
              <w:rPr>
                <w:sz w:val="18"/>
                <w:rtl/>
                <w:lang w:bidi="ar-EG"/>
              </w:rPr>
            </w:pPr>
            <w:r>
              <w:rPr>
                <w:rFonts w:hint="cs"/>
                <w:sz w:val="20"/>
                <w:szCs w:val="20"/>
                <w:rtl/>
              </w:rPr>
              <w:t>اليوئنديبي (رئيسية)، البنك الدولي</w:t>
            </w:r>
          </w:p>
        </w:tc>
        <w:tc>
          <w:tcPr>
            <w:tcW w:w="2430" w:type="dxa"/>
            <w:shd w:val="clear" w:color="auto" w:fill="auto"/>
          </w:tcPr>
          <w:p w14:paraId="4A7159CA" w14:textId="77777777" w:rsidR="00073D46" w:rsidRPr="008308FC" w:rsidRDefault="00073D46" w:rsidP="00F35A52">
            <w:pPr>
              <w:bidi/>
              <w:spacing w:after="80"/>
              <w:jc w:val="center"/>
              <w:rPr>
                <w:sz w:val="18"/>
              </w:rPr>
            </w:pPr>
            <w:r w:rsidRPr="008308FC">
              <w:rPr>
                <w:sz w:val="18"/>
              </w:rPr>
              <w:t>76</w:t>
            </w:r>
            <w:r w:rsidRPr="008308FC">
              <w:rPr>
                <w:sz w:val="18"/>
                <w:vertAlign w:val="superscript"/>
              </w:rPr>
              <w:t>th</w:t>
            </w:r>
          </w:p>
        </w:tc>
        <w:tc>
          <w:tcPr>
            <w:tcW w:w="2242" w:type="dxa"/>
            <w:shd w:val="clear" w:color="auto" w:fill="auto"/>
          </w:tcPr>
          <w:p w14:paraId="798E872D" w14:textId="77777777" w:rsidR="00073D46" w:rsidRPr="008308FC" w:rsidRDefault="00073D46" w:rsidP="00073D46">
            <w:pPr>
              <w:bidi/>
              <w:spacing w:after="80"/>
              <w:jc w:val="center"/>
              <w:rPr>
                <w:sz w:val="18"/>
              </w:rPr>
            </w:pPr>
            <w:r w:rsidRPr="008308FC">
              <w:rPr>
                <w:sz w:val="18"/>
              </w:rPr>
              <w:t>55</w:t>
            </w:r>
            <w:r w:rsidRPr="00B12D96">
              <w:rPr>
                <w:rFonts w:hint="cs"/>
                <w:sz w:val="20"/>
                <w:szCs w:val="20"/>
                <w:rtl/>
              </w:rPr>
              <w:t xml:space="preserve"> في المائة بحلول عام </w:t>
            </w:r>
            <w:r>
              <w:rPr>
                <w:rFonts w:hint="cs"/>
                <w:sz w:val="20"/>
                <w:szCs w:val="20"/>
                <w:rtl/>
              </w:rPr>
              <w:t>2023</w:t>
            </w:r>
          </w:p>
        </w:tc>
      </w:tr>
    </w:tbl>
    <w:p w14:paraId="4199890A" w14:textId="77777777" w:rsidR="00017718" w:rsidRPr="008308FC" w:rsidRDefault="00017718" w:rsidP="00F35A52">
      <w:pPr>
        <w:bidi/>
        <w:jc w:val="center"/>
      </w:pPr>
    </w:p>
    <w:tbl>
      <w:tblPr>
        <w:tblStyle w:val="TableGrid"/>
        <w:bidiVisual/>
        <w:tblW w:w="10522" w:type="dxa"/>
        <w:tblInd w:w="-522" w:type="dxa"/>
        <w:tblLook w:val="04A0" w:firstRow="1" w:lastRow="0" w:firstColumn="1" w:lastColumn="0" w:noHBand="0" w:noVBand="1"/>
      </w:tblPr>
      <w:tblGrid>
        <w:gridCol w:w="5722"/>
        <w:gridCol w:w="2198"/>
        <w:gridCol w:w="2602"/>
      </w:tblGrid>
      <w:tr w:rsidR="00017718" w:rsidRPr="008308FC" w14:paraId="4436C076" w14:textId="77777777" w:rsidTr="00CF2815">
        <w:trPr>
          <w:trHeight w:val="240"/>
        </w:trPr>
        <w:tc>
          <w:tcPr>
            <w:tcW w:w="5722" w:type="dxa"/>
            <w:shd w:val="clear" w:color="auto" w:fill="auto"/>
          </w:tcPr>
          <w:p w14:paraId="3A2B2BF6" w14:textId="77777777" w:rsidR="00017718" w:rsidRPr="008308FC" w:rsidRDefault="00CF2815" w:rsidP="00F35A52">
            <w:pPr>
              <w:bidi/>
              <w:spacing w:after="60"/>
              <w:jc w:val="left"/>
              <w:rPr>
                <w:b/>
                <w:sz w:val="18"/>
                <w:lang w:bidi="ar-AE"/>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2198" w:type="dxa"/>
            <w:shd w:val="clear" w:color="auto" w:fill="auto"/>
          </w:tcPr>
          <w:p w14:paraId="2542425A" w14:textId="77777777" w:rsidR="00017718" w:rsidRPr="008308FC" w:rsidRDefault="00CF2815" w:rsidP="00F35A52">
            <w:pPr>
              <w:bidi/>
              <w:spacing w:after="60"/>
              <w:jc w:val="center"/>
              <w:rPr>
                <w:sz w:val="18"/>
              </w:rPr>
            </w:pPr>
            <w:r w:rsidRPr="005759DF">
              <w:rPr>
                <w:sz w:val="16"/>
                <w:szCs w:val="16"/>
                <w:rtl/>
                <w:lang w:bidi="ar-AE"/>
              </w:rPr>
              <w:t>السنة:</w:t>
            </w:r>
            <w:r>
              <w:rPr>
                <w:rFonts w:hint="cs"/>
                <w:sz w:val="16"/>
                <w:szCs w:val="16"/>
                <w:rtl/>
                <w:lang w:bidi="ar-AE"/>
              </w:rPr>
              <w:t xml:space="preserve"> </w:t>
            </w:r>
            <w:r w:rsidR="00017718" w:rsidRPr="008308FC">
              <w:rPr>
                <w:sz w:val="18"/>
              </w:rPr>
              <w:t xml:space="preserve"> 20</w:t>
            </w:r>
            <w:r w:rsidR="00444775" w:rsidRPr="008308FC">
              <w:rPr>
                <w:sz w:val="18"/>
              </w:rPr>
              <w:t>20</w:t>
            </w:r>
          </w:p>
        </w:tc>
        <w:tc>
          <w:tcPr>
            <w:tcW w:w="2602" w:type="dxa"/>
            <w:shd w:val="clear" w:color="auto" w:fill="auto"/>
          </w:tcPr>
          <w:p w14:paraId="79F84332" w14:textId="77777777" w:rsidR="00017718" w:rsidRPr="008308FC" w:rsidRDefault="00444775" w:rsidP="00CF2815">
            <w:pPr>
              <w:bidi/>
              <w:spacing w:after="60"/>
              <w:jc w:val="left"/>
              <w:rPr>
                <w:sz w:val="18"/>
              </w:rPr>
            </w:pPr>
            <w:r w:rsidRPr="008308FC">
              <w:rPr>
                <w:sz w:val="18"/>
              </w:rPr>
              <w:t>188.41</w:t>
            </w:r>
            <w:r w:rsidR="00017718" w:rsidRPr="008308FC">
              <w:rPr>
                <w:sz w:val="18"/>
              </w:rPr>
              <w:t xml:space="preserve"> </w:t>
            </w:r>
            <w:r w:rsidR="00CF2815">
              <w:rPr>
                <w:rFonts w:hint="cs"/>
                <w:sz w:val="16"/>
                <w:szCs w:val="16"/>
                <w:rtl/>
                <w:lang w:bidi="ar-AE"/>
              </w:rPr>
              <w:t xml:space="preserve"> </w:t>
            </w:r>
            <w:r w:rsidR="00CF2815" w:rsidRPr="005759DF">
              <w:rPr>
                <w:sz w:val="16"/>
                <w:szCs w:val="16"/>
                <w:rtl/>
                <w:lang w:bidi="ar-AE"/>
              </w:rPr>
              <w:t>(طن من قدرات استنفاد الأوزون)</w:t>
            </w:r>
          </w:p>
        </w:tc>
      </w:tr>
    </w:tbl>
    <w:p w14:paraId="03824CE8" w14:textId="77777777" w:rsidR="00017718" w:rsidRPr="008308FC" w:rsidRDefault="00017718" w:rsidP="00F35A52">
      <w:pPr>
        <w:bidi/>
        <w:jc w:val="center"/>
        <w:rPr>
          <w:lang w:bidi="ar-EG"/>
        </w:rPr>
      </w:pPr>
    </w:p>
    <w:tbl>
      <w:tblPr>
        <w:tblStyle w:val="TableGrid"/>
        <w:bidiVisual/>
        <w:tblW w:w="10522" w:type="dxa"/>
        <w:tblInd w:w="-522" w:type="dxa"/>
        <w:tblLook w:val="04A0" w:firstRow="1" w:lastRow="0" w:firstColumn="1" w:lastColumn="0" w:noHBand="0" w:noVBand="1"/>
      </w:tblPr>
      <w:tblGrid>
        <w:gridCol w:w="2214"/>
        <w:gridCol w:w="1021"/>
        <w:gridCol w:w="718"/>
        <w:gridCol w:w="1064"/>
        <w:gridCol w:w="667"/>
        <w:gridCol w:w="782"/>
        <w:gridCol w:w="692"/>
        <w:gridCol w:w="930"/>
        <w:gridCol w:w="1002"/>
        <w:gridCol w:w="1432"/>
      </w:tblGrid>
      <w:tr w:rsidR="00017718" w:rsidRPr="008308FC" w14:paraId="52669A7D" w14:textId="77777777" w:rsidTr="009A4955">
        <w:trPr>
          <w:trHeight w:val="240"/>
        </w:trPr>
        <w:tc>
          <w:tcPr>
            <w:tcW w:w="8088" w:type="dxa"/>
            <w:gridSpan w:val="8"/>
            <w:shd w:val="clear" w:color="auto" w:fill="auto"/>
          </w:tcPr>
          <w:p w14:paraId="38CD122F" w14:textId="77777777" w:rsidR="00017718" w:rsidRPr="008308FC" w:rsidRDefault="00CF2815" w:rsidP="00F35A52">
            <w:pPr>
              <w:bidi/>
              <w:spacing w:after="60"/>
              <w:jc w:val="left"/>
              <w:rPr>
                <w:b/>
                <w:sz w:val="18"/>
                <w:lang w:bidi="ar-AE"/>
              </w:rPr>
            </w:pPr>
            <w:r w:rsidRPr="00057486">
              <w:rPr>
                <w:bCs/>
                <w:sz w:val="16"/>
                <w:szCs w:val="16"/>
                <w:rtl/>
                <w:lang w:bidi="ar-AE"/>
              </w:rPr>
              <w:t>ثالثا) أحدث البيانات القطاعية للبرنامج القطري (طن من قدرات استنفاذ الأوزون)</w:t>
            </w:r>
          </w:p>
        </w:tc>
        <w:tc>
          <w:tcPr>
            <w:tcW w:w="0" w:type="auto"/>
            <w:gridSpan w:val="2"/>
            <w:shd w:val="clear" w:color="auto" w:fill="auto"/>
          </w:tcPr>
          <w:p w14:paraId="2E3F6DDE" w14:textId="77777777" w:rsidR="00017718" w:rsidRPr="008308FC" w:rsidRDefault="00CF2815" w:rsidP="00CF2815">
            <w:pPr>
              <w:bidi/>
              <w:spacing w:after="60"/>
              <w:jc w:val="left"/>
              <w:rPr>
                <w:b/>
                <w:sz w:val="18"/>
                <w:rtl/>
                <w:lang w:bidi="ar-EG"/>
              </w:rPr>
            </w:pPr>
            <w:r w:rsidRPr="004A7AB0">
              <w:rPr>
                <w:bCs/>
                <w:sz w:val="16"/>
                <w:szCs w:val="16"/>
                <w:rtl/>
                <w:lang w:bidi="ar-AE"/>
              </w:rPr>
              <w:t>السنة:</w:t>
            </w:r>
            <w:r>
              <w:rPr>
                <w:rFonts w:hint="cs"/>
                <w:bCs/>
                <w:sz w:val="16"/>
                <w:szCs w:val="16"/>
                <w:rtl/>
                <w:lang w:bidi="ar-AE"/>
              </w:rPr>
              <w:t xml:space="preserve"> </w:t>
            </w:r>
            <w:r w:rsidRPr="00AB25A2">
              <w:rPr>
                <w:b/>
                <w:sz w:val="18"/>
              </w:rPr>
              <w:t xml:space="preserve"> </w:t>
            </w:r>
            <w:r>
              <w:rPr>
                <w:b/>
                <w:sz w:val="18"/>
              </w:rPr>
              <w:t>2020</w:t>
            </w:r>
          </w:p>
        </w:tc>
      </w:tr>
      <w:tr w:rsidR="00A5082B" w:rsidRPr="008308FC" w14:paraId="2F4D5183" w14:textId="77777777" w:rsidTr="009A4955">
        <w:trPr>
          <w:trHeight w:val="240"/>
        </w:trPr>
        <w:tc>
          <w:tcPr>
            <w:tcW w:w="2013" w:type="dxa"/>
            <w:shd w:val="clear" w:color="auto" w:fill="auto"/>
          </w:tcPr>
          <w:p w14:paraId="45419A22" w14:textId="77777777" w:rsidR="00A5082B" w:rsidRPr="008308FC" w:rsidRDefault="00A5082B" w:rsidP="00F35A52">
            <w:pPr>
              <w:bidi/>
              <w:spacing w:after="60"/>
              <w:jc w:val="center"/>
              <w:rPr>
                <w:sz w:val="18"/>
              </w:rPr>
            </w:pPr>
            <w:r w:rsidRPr="00057486">
              <w:rPr>
                <w:sz w:val="16"/>
                <w:szCs w:val="16"/>
                <w:rtl/>
                <w:lang w:bidi="ar-AE"/>
              </w:rPr>
              <w:t>كيميائي</w:t>
            </w:r>
          </w:p>
        </w:tc>
        <w:tc>
          <w:tcPr>
            <w:tcW w:w="0" w:type="auto"/>
            <w:shd w:val="clear" w:color="auto" w:fill="auto"/>
          </w:tcPr>
          <w:p w14:paraId="00C2D356" w14:textId="77777777" w:rsidR="00A5082B" w:rsidRPr="008308FC" w:rsidRDefault="00A5082B" w:rsidP="00F35A52">
            <w:pPr>
              <w:bidi/>
              <w:spacing w:after="60"/>
              <w:jc w:val="center"/>
              <w:rPr>
                <w:sz w:val="18"/>
              </w:rPr>
            </w:pPr>
            <w:r w:rsidRPr="00057486">
              <w:rPr>
                <w:sz w:val="16"/>
                <w:szCs w:val="16"/>
                <w:rtl/>
                <w:lang w:bidi="ar-AE"/>
              </w:rPr>
              <w:t>الأيروصولات</w:t>
            </w:r>
          </w:p>
        </w:tc>
        <w:tc>
          <w:tcPr>
            <w:tcW w:w="0" w:type="auto"/>
            <w:shd w:val="clear" w:color="auto" w:fill="auto"/>
          </w:tcPr>
          <w:p w14:paraId="4D323A92" w14:textId="77777777" w:rsidR="00A5082B" w:rsidRPr="008308FC" w:rsidRDefault="00A5082B" w:rsidP="00F35A52">
            <w:pPr>
              <w:bidi/>
              <w:spacing w:after="60"/>
              <w:jc w:val="center"/>
              <w:rPr>
                <w:sz w:val="18"/>
              </w:rPr>
            </w:pPr>
            <w:r w:rsidRPr="00057486">
              <w:rPr>
                <w:sz w:val="16"/>
                <w:szCs w:val="16"/>
                <w:rtl/>
                <w:lang w:bidi="ar-AE"/>
              </w:rPr>
              <w:t>الرغاوي</w:t>
            </w:r>
          </w:p>
        </w:tc>
        <w:tc>
          <w:tcPr>
            <w:tcW w:w="0" w:type="auto"/>
            <w:shd w:val="clear" w:color="auto" w:fill="auto"/>
          </w:tcPr>
          <w:p w14:paraId="1AFDD2F3" w14:textId="77777777" w:rsidR="00A5082B" w:rsidRPr="008308FC" w:rsidRDefault="00A5082B" w:rsidP="00F35A52">
            <w:pPr>
              <w:bidi/>
              <w:spacing w:after="60"/>
              <w:jc w:val="center"/>
              <w:rPr>
                <w:sz w:val="18"/>
              </w:rPr>
            </w:pPr>
            <w:r w:rsidRPr="00057486">
              <w:rPr>
                <w:sz w:val="16"/>
                <w:szCs w:val="16"/>
                <w:rtl/>
                <w:lang w:bidi="ar-AE"/>
              </w:rPr>
              <w:t>مكافحة الحريق</w:t>
            </w:r>
          </w:p>
        </w:tc>
        <w:tc>
          <w:tcPr>
            <w:tcW w:w="0" w:type="auto"/>
            <w:gridSpan w:val="2"/>
            <w:shd w:val="clear" w:color="auto" w:fill="auto"/>
          </w:tcPr>
          <w:p w14:paraId="16928667" w14:textId="77777777" w:rsidR="00A5082B" w:rsidRPr="008308FC" w:rsidRDefault="00A5082B" w:rsidP="00F35A52">
            <w:pPr>
              <w:bidi/>
              <w:spacing w:after="60"/>
              <w:jc w:val="center"/>
              <w:rPr>
                <w:sz w:val="18"/>
              </w:rPr>
            </w:pPr>
            <w:r w:rsidRPr="00057486">
              <w:rPr>
                <w:sz w:val="16"/>
                <w:szCs w:val="16"/>
                <w:rtl/>
                <w:lang w:bidi="ar-AE"/>
              </w:rPr>
              <w:t>التبريد</w:t>
            </w:r>
          </w:p>
        </w:tc>
        <w:tc>
          <w:tcPr>
            <w:tcW w:w="0" w:type="auto"/>
            <w:shd w:val="clear" w:color="auto" w:fill="auto"/>
          </w:tcPr>
          <w:p w14:paraId="0E3AD3E5" w14:textId="77777777" w:rsidR="00A5082B" w:rsidRPr="008308FC" w:rsidRDefault="00A5082B" w:rsidP="00F35A52">
            <w:pPr>
              <w:bidi/>
              <w:spacing w:after="60"/>
              <w:jc w:val="center"/>
              <w:rPr>
                <w:sz w:val="18"/>
              </w:rPr>
            </w:pPr>
            <w:r w:rsidRPr="00057486">
              <w:rPr>
                <w:sz w:val="16"/>
                <w:szCs w:val="16"/>
                <w:rtl/>
                <w:lang w:bidi="ar-AE"/>
              </w:rPr>
              <w:t>المذيبات</w:t>
            </w:r>
          </w:p>
        </w:tc>
        <w:tc>
          <w:tcPr>
            <w:tcW w:w="0" w:type="auto"/>
            <w:shd w:val="clear" w:color="auto" w:fill="auto"/>
          </w:tcPr>
          <w:p w14:paraId="01DFADB2" w14:textId="77777777" w:rsidR="00A5082B" w:rsidRPr="008308FC" w:rsidRDefault="00A5082B" w:rsidP="00F35A52">
            <w:pPr>
              <w:bidi/>
              <w:spacing w:after="60"/>
              <w:jc w:val="center"/>
              <w:rPr>
                <w:sz w:val="18"/>
              </w:rPr>
            </w:pPr>
            <w:r w:rsidRPr="00057486">
              <w:rPr>
                <w:sz w:val="16"/>
                <w:szCs w:val="16"/>
                <w:rtl/>
                <w:lang w:bidi="ar-AE"/>
              </w:rPr>
              <w:t>عامل تصنيع</w:t>
            </w:r>
          </w:p>
        </w:tc>
        <w:tc>
          <w:tcPr>
            <w:tcW w:w="1002" w:type="dxa"/>
            <w:shd w:val="clear" w:color="auto" w:fill="auto"/>
          </w:tcPr>
          <w:p w14:paraId="7D172D4C" w14:textId="77777777" w:rsidR="00A5082B" w:rsidRPr="008308FC" w:rsidRDefault="00A5082B" w:rsidP="00F35A52">
            <w:pPr>
              <w:bidi/>
              <w:spacing w:after="60"/>
              <w:jc w:val="center"/>
              <w:rPr>
                <w:sz w:val="18"/>
              </w:rPr>
            </w:pPr>
            <w:r w:rsidRPr="00057486">
              <w:rPr>
                <w:sz w:val="16"/>
                <w:szCs w:val="16"/>
                <w:rtl/>
                <w:lang w:bidi="ar-AE"/>
              </w:rPr>
              <w:t>الاستخدامات المعملية</w:t>
            </w:r>
          </w:p>
        </w:tc>
        <w:tc>
          <w:tcPr>
            <w:tcW w:w="1432" w:type="dxa"/>
            <w:shd w:val="clear" w:color="auto" w:fill="auto"/>
          </w:tcPr>
          <w:p w14:paraId="7D31C02F" w14:textId="77777777" w:rsidR="00A5082B" w:rsidRPr="00057486" w:rsidRDefault="00A5082B" w:rsidP="00A916E0">
            <w:pPr>
              <w:bidi/>
              <w:jc w:val="center"/>
              <w:rPr>
                <w:sz w:val="16"/>
                <w:szCs w:val="16"/>
                <w:rtl/>
                <w:lang w:bidi="ar-AE"/>
              </w:rPr>
            </w:pPr>
            <w:r w:rsidRPr="00057486">
              <w:rPr>
                <w:sz w:val="16"/>
                <w:szCs w:val="16"/>
                <w:rtl/>
                <w:lang w:bidi="ar-AE"/>
              </w:rPr>
              <w:t xml:space="preserve">إجمالي </w:t>
            </w:r>
          </w:p>
          <w:p w14:paraId="78A6BA7D" w14:textId="77777777" w:rsidR="00A5082B" w:rsidRPr="008308FC" w:rsidRDefault="00A5082B" w:rsidP="00F35A52">
            <w:pPr>
              <w:bidi/>
              <w:spacing w:after="60"/>
              <w:jc w:val="center"/>
              <w:rPr>
                <w:sz w:val="18"/>
              </w:rPr>
            </w:pPr>
            <w:r w:rsidRPr="00057486">
              <w:rPr>
                <w:sz w:val="16"/>
                <w:szCs w:val="16"/>
                <w:rtl/>
                <w:lang w:bidi="ar-AE"/>
              </w:rPr>
              <w:t>الاستهلاك القطاعي</w:t>
            </w:r>
          </w:p>
        </w:tc>
      </w:tr>
      <w:tr w:rsidR="00A5082B" w:rsidRPr="008308FC" w14:paraId="460B69BA" w14:textId="77777777" w:rsidTr="009A4955">
        <w:trPr>
          <w:trHeight w:val="240"/>
        </w:trPr>
        <w:tc>
          <w:tcPr>
            <w:tcW w:w="4911" w:type="dxa"/>
            <w:gridSpan w:val="4"/>
            <w:shd w:val="clear" w:color="auto" w:fill="auto"/>
          </w:tcPr>
          <w:p w14:paraId="443CCB0F" w14:textId="77777777" w:rsidR="00A5082B" w:rsidRPr="008308FC" w:rsidRDefault="00A5082B" w:rsidP="00F35A52">
            <w:pPr>
              <w:bidi/>
              <w:spacing w:after="60"/>
              <w:jc w:val="center"/>
              <w:rPr>
                <w:sz w:val="18"/>
              </w:rPr>
            </w:pPr>
            <w:r w:rsidRPr="008308FC">
              <w:rPr>
                <w:sz w:val="18"/>
              </w:rPr>
              <w:t xml:space="preserve"> </w:t>
            </w:r>
          </w:p>
        </w:tc>
        <w:tc>
          <w:tcPr>
            <w:tcW w:w="0" w:type="auto"/>
            <w:shd w:val="clear" w:color="auto" w:fill="auto"/>
          </w:tcPr>
          <w:p w14:paraId="6B46C854" w14:textId="77777777" w:rsidR="00A5082B" w:rsidRPr="008308FC" w:rsidRDefault="00A5082B" w:rsidP="00F35A52">
            <w:pPr>
              <w:bidi/>
              <w:spacing w:after="60"/>
              <w:jc w:val="center"/>
              <w:rPr>
                <w:sz w:val="18"/>
              </w:rPr>
            </w:pPr>
            <w:r w:rsidRPr="00057486">
              <w:rPr>
                <w:sz w:val="16"/>
                <w:szCs w:val="16"/>
                <w:rtl/>
                <w:lang w:bidi="ar-AE"/>
              </w:rPr>
              <w:t>التصنيع</w:t>
            </w:r>
          </w:p>
        </w:tc>
        <w:tc>
          <w:tcPr>
            <w:tcW w:w="0" w:type="auto"/>
            <w:shd w:val="clear" w:color="auto" w:fill="auto"/>
          </w:tcPr>
          <w:p w14:paraId="15801C1B" w14:textId="77777777" w:rsidR="00A5082B" w:rsidRPr="008308FC" w:rsidRDefault="00A5082B" w:rsidP="00F35A52">
            <w:pPr>
              <w:bidi/>
              <w:spacing w:after="60"/>
              <w:jc w:val="center"/>
              <w:rPr>
                <w:sz w:val="18"/>
              </w:rPr>
            </w:pPr>
            <w:r w:rsidRPr="00057486">
              <w:rPr>
                <w:sz w:val="16"/>
                <w:szCs w:val="16"/>
                <w:rtl/>
                <w:lang w:bidi="ar-AE"/>
              </w:rPr>
              <w:t>الخدمة</w:t>
            </w:r>
          </w:p>
        </w:tc>
        <w:tc>
          <w:tcPr>
            <w:tcW w:w="0" w:type="auto"/>
            <w:gridSpan w:val="4"/>
            <w:shd w:val="clear" w:color="auto" w:fill="auto"/>
          </w:tcPr>
          <w:p w14:paraId="6EC2E656" w14:textId="77777777" w:rsidR="00A5082B" w:rsidRPr="008308FC" w:rsidRDefault="00A5082B" w:rsidP="00F35A52">
            <w:pPr>
              <w:bidi/>
              <w:spacing w:after="60"/>
              <w:jc w:val="center"/>
              <w:rPr>
                <w:sz w:val="18"/>
              </w:rPr>
            </w:pPr>
          </w:p>
        </w:tc>
      </w:tr>
      <w:tr w:rsidR="00017718" w:rsidRPr="008308FC" w14:paraId="31951726" w14:textId="77777777" w:rsidTr="009A4955">
        <w:trPr>
          <w:trHeight w:val="240"/>
        </w:trPr>
        <w:tc>
          <w:tcPr>
            <w:tcW w:w="2013" w:type="dxa"/>
            <w:shd w:val="clear" w:color="auto" w:fill="auto"/>
          </w:tcPr>
          <w:p w14:paraId="3EE3E168" w14:textId="77777777" w:rsidR="00017718" w:rsidRPr="008308FC" w:rsidRDefault="00A5082B" w:rsidP="00F35A52">
            <w:pPr>
              <w:bidi/>
              <w:spacing w:after="60"/>
              <w:jc w:val="left"/>
              <w:rPr>
                <w:sz w:val="18"/>
              </w:rPr>
            </w:pPr>
            <w:r w:rsidRPr="00057486">
              <w:rPr>
                <w:sz w:val="16"/>
                <w:szCs w:val="16"/>
                <w:rtl/>
                <w:lang w:bidi="ar-AE"/>
              </w:rPr>
              <w:t>الهيدروكلوروفلوروكربون</w:t>
            </w:r>
            <w:r>
              <w:rPr>
                <w:rFonts w:hint="cs"/>
                <w:sz w:val="16"/>
                <w:szCs w:val="16"/>
                <w:rtl/>
                <w:lang w:bidi="ar-AE"/>
              </w:rPr>
              <w:t>-</w:t>
            </w:r>
            <w:r w:rsidR="00017718" w:rsidRPr="008308FC">
              <w:rPr>
                <w:sz w:val="18"/>
              </w:rPr>
              <w:t>22</w:t>
            </w:r>
          </w:p>
        </w:tc>
        <w:tc>
          <w:tcPr>
            <w:tcW w:w="0" w:type="auto"/>
            <w:shd w:val="clear" w:color="auto" w:fill="auto"/>
          </w:tcPr>
          <w:p w14:paraId="474B2EA5" w14:textId="77777777" w:rsidR="00017718" w:rsidRPr="008308FC" w:rsidRDefault="00017718" w:rsidP="00E54B7C">
            <w:pPr>
              <w:bidi/>
              <w:spacing w:after="60"/>
              <w:jc w:val="left"/>
              <w:rPr>
                <w:sz w:val="18"/>
              </w:rPr>
            </w:pPr>
          </w:p>
        </w:tc>
        <w:tc>
          <w:tcPr>
            <w:tcW w:w="0" w:type="auto"/>
            <w:shd w:val="clear" w:color="auto" w:fill="auto"/>
          </w:tcPr>
          <w:p w14:paraId="2A493DF2" w14:textId="77777777" w:rsidR="00017718" w:rsidRPr="008308FC" w:rsidRDefault="00017718" w:rsidP="00E54B7C">
            <w:pPr>
              <w:bidi/>
              <w:spacing w:after="60"/>
              <w:jc w:val="left"/>
              <w:rPr>
                <w:sz w:val="18"/>
              </w:rPr>
            </w:pPr>
          </w:p>
        </w:tc>
        <w:tc>
          <w:tcPr>
            <w:tcW w:w="0" w:type="auto"/>
            <w:shd w:val="clear" w:color="auto" w:fill="auto"/>
          </w:tcPr>
          <w:p w14:paraId="56DA23C3" w14:textId="77777777" w:rsidR="00017718" w:rsidRPr="008308FC" w:rsidRDefault="00017718" w:rsidP="00E54B7C">
            <w:pPr>
              <w:bidi/>
              <w:spacing w:after="60"/>
              <w:jc w:val="left"/>
              <w:rPr>
                <w:sz w:val="18"/>
              </w:rPr>
            </w:pPr>
          </w:p>
        </w:tc>
        <w:tc>
          <w:tcPr>
            <w:tcW w:w="0" w:type="auto"/>
            <w:shd w:val="clear" w:color="auto" w:fill="auto"/>
          </w:tcPr>
          <w:p w14:paraId="099AC82F" w14:textId="77777777" w:rsidR="00017718" w:rsidRPr="008308FC" w:rsidRDefault="00017718" w:rsidP="00E54B7C">
            <w:pPr>
              <w:bidi/>
              <w:spacing w:after="60"/>
              <w:jc w:val="left"/>
              <w:rPr>
                <w:sz w:val="18"/>
              </w:rPr>
            </w:pPr>
          </w:p>
        </w:tc>
        <w:tc>
          <w:tcPr>
            <w:tcW w:w="0" w:type="auto"/>
            <w:shd w:val="clear" w:color="auto" w:fill="auto"/>
          </w:tcPr>
          <w:p w14:paraId="11FE6C79" w14:textId="77777777" w:rsidR="00017718" w:rsidRPr="008308FC" w:rsidRDefault="007B4B89" w:rsidP="00E54B7C">
            <w:pPr>
              <w:bidi/>
              <w:spacing w:after="60"/>
              <w:jc w:val="left"/>
              <w:rPr>
                <w:sz w:val="18"/>
              </w:rPr>
            </w:pPr>
            <w:r w:rsidRPr="008308FC">
              <w:rPr>
                <w:sz w:val="18"/>
              </w:rPr>
              <w:t>162.39</w:t>
            </w:r>
          </w:p>
        </w:tc>
        <w:tc>
          <w:tcPr>
            <w:tcW w:w="0" w:type="auto"/>
            <w:shd w:val="clear" w:color="auto" w:fill="auto"/>
          </w:tcPr>
          <w:p w14:paraId="689416AD" w14:textId="77777777" w:rsidR="00017718" w:rsidRPr="008308FC" w:rsidRDefault="00017718" w:rsidP="00E54B7C">
            <w:pPr>
              <w:bidi/>
              <w:spacing w:after="60"/>
              <w:jc w:val="left"/>
              <w:rPr>
                <w:sz w:val="18"/>
              </w:rPr>
            </w:pPr>
          </w:p>
        </w:tc>
        <w:tc>
          <w:tcPr>
            <w:tcW w:w="0" w:type="auto"/>
            <w:shd w:val="clear" w:color="auto" w:fill="auto"/>
          </w:tcPr>
          <w:p w14:paraId="1436D7F2" w14:textId="77777777" w:rsidR="00017718" w:rsidRPr="008308FC" w:rsidRDefault="00017718" w:rsidP="00E54B7C">
            <w:pPr>
              <w:bidi/>
              <w:spacing w:after="60"/>
              <w:jc w:val="left"/>
              <w:rPr>
                <w:sz w:val="18"/>
              </w:rPr>
            </w:pPr>
          </w:p>
        </w:tc>
        <w:tc>
          <w:tcPr>
            <w:tcW w:w="1002" w:type="dxa"/>
            <w:shd w:val="clear" w:color="auto" w:fill="auto"/>
          </w:tcPr>
          <w:p w14:paraId="17072460" w14:textId="77777777" w:rsidR="00017718" w:rsidRPr="008308FC" w:rsidRDefault="00017718" w:rsidP="00E54B7C">
            <w:pPr>
              <w:bidi/>
              <w:spacing w:after="60"/>
              <w:jc w:val="left"/>
              <w:rPr>
                <w:sz w:val="18"/>
              </w:rPr>
            </w:pPr>
          </w:p>
        </w:tc>
        <w:tc>
          <w:tcPr>
            <w:tcW w:w="1432" w:type="dxa"/>
            <w:shd w:val="clear" w:color="auto" w:fill="auto"/>
          </w:tcPr>
          <w:p w14:paraId="080B38F7" w14:textId="77777777" w:rsidR="00017718" w:rsidRPr="008308FC" w:rsidRDefault="00D9299A" w:rsidP="00E54B7C">
            <w:pPr>
              <w:bidi/>
              <w:spacing w:after="60"/>
              <w:jc w:val="left"/>
              <w:rPr>
                <w:sz w:val="18"/>
              </w:rPr>
            </w:pPr>
            <w:r w:rsidRPr="008308FC">
              <w:rPr>
                <w:sz w:val="18"/>
              </w:rPr>
              <w:fldChar w:fldCharType="begin"/>
            </w:r>
            <w:r w:rsidR="007B4B89" w:rsidRPr="008308FC">
              <w:rPr>
                <w:sz w:val="18"/>
              </w:rPr>
              <w:instrText xml:space="preserve"> =SUM(LEFT) </w:instrText>
            </w:r>
            <w:r w:rsidRPr="008308FC">
              <w:rPr>
                <w:sz w:val="18"/>
              </w:rPr>
              <w:fldChar w:fldCharType="separate"/>
            </w:r>
            <w:r w:rsidR="007B4B89" w:rsidRPr="008308FC">
              <w:rPr>
                <w:noProof/>
                <w:sz w:val="18"/>
              </w:rPr>
              <w:t>162.39</w:t>
            </w:r>
            <w:r w:rsidRPr="008308FC">
              <w:rPr>
                <w:sz w:val="18"/>
              </w:rPr>
              <w:fldChar w:fldCharType="end"/>
            </w:r>
          </w:p>
        </w:tc>
      </w:tr>
      <w:tr w:rsidR="00017718" w:rsidRPr="008308FC" w14:paraId="0667BFAB" w14:textId="77777777" w:rsidTr="009A4955">
        <w:trPr>
          <w:trHeight w:val="240"/>
        </w:trPr>
        <w:tc>
          <w:tcPr>
            <w:tcW w:w="2013" w:type="dxa"/>
            <w:shd w:val="clear" w:color="auto" w:fill="auto"/>
          </w:tcPr>
          <w:p w14:paraId="3FA5E838" w14:textId="77777777" w:rsidR="00017718" w:rsidRPr="008308FC" w:rsidRDefault="00A5082B" w:rsidP="00F35A52">
            <w:pPr>
              <w:bidi/>
              <w:spacing w:after="60"/>
              <w:jc w:val="left"/>
              <w:rPr>
                <w:sz w:val="18"/>
              </w:rPr>
            </w:pPr>
            <w:r w:rsidRPr="00057486">
              <w:rPr>
                <w:sz w:val="16"/>
                <w:szCs w:val="16"/>
                <w:rtl/>
                <w:lang w:bidi="ar-AE"/>
              </w:rPr>
              <w:t>الهيدروكلوروفلوروكربون</w:t>
            </w:r>
            <w:r>
              <w:rPr>
                <w:rFonts w:hint="cs"/>
                <w:sz w:val="16"/>
                <w:szCs w:val="16"/>
                <w:rtl/>
                <w:lang w:bidi="ar-AE"/>
              </w:rPr>
              <w:t>-</w:t>
            </w:r>
            <w:r w:rsidR="00017718" w:rsidRPr="008308FC">
              <w:rPr>
                <w:sz w:val="18"/>
              </w:rPr>
              <w:t>123</w:t>
            </w:r>
          </w:p>
        </w:tc>
        <w:tc>
          <w:tcPr>
            <w:tcW w:w="0" w:type="auto"/>
            <w:shd w:val="clear" w:color="auto" w:fill="auto"/>
          </w:tcPr>
          <w:p w14:paraId="5ACA76E5" w14:textId="77777777" w:rsidR="00017718" w:rsidRPr="008308FC" w:rsidRDefault="00017718" w:rsidP="00E54B7C">
            <w:pPr>
              <w:bidi/>
              <w:spacing w:after="60"/>
              <w:jc w:val="left"/>
              <w:rPr>
                <w:sz w:val="18"/>
              </w:rPr>
            </w:pPr>
          </w:p>
        </w:tc>
        <w:tc>
          <w:tcPr>
            <w:tcW w:w="0" w:type="auto"/>
            <w:shd w:val="clear" w:color="auto" w:fill="auto"/>
          </w:tcPr>
          <w:p w14:paraId="24402521" w14:textId="77777777" w:rsidR="00017718" w:rsidRPr="008308FC" w:rsidRDefault="00017718" w:rsidP="00E54B7C">
            <w:pPr>
              <w:bidi/>
              <w:spacing w:after="60"/>
              <w:jc w:val="left"/>
              <w:rPr>
                <w:sz w:val="18"/>
              </w:rPr>
            </w:pPr>
          </w:p>
        </w:tc>
        <w:tc>
          <w:tcPr>
            <w:tcW w:w="0" w:type="auto"/>
            <w:shd w:val="clear" w:color="auto" w:fill="auto"/>
          </w:tcPr>
          <w:p w14:paraId="4BDD3915" w14:textId="77777777" w:rsidR="00017718" w:rsidRPr="008308FC" w:rsidRDefault="007B4B89" w:rsidP="00E54B7C">
            <w:pPr>
              <w:bidi/>
              <w:spacing w:after="60"/>
              <w:jc w:val="left"/>
              <w:rPr>
                <w:sz w:val="18"/>
              </w:rPr>
            </w:pPr>
            <w:r w:rsidRPr="008308FC">
              <w:rPr>
                <w:sz w:val="18"/>
              </w:rPr>
              <w:t>0.76</w:t>
            </w:r>
          </w:p>
        </w:tc>
        <w:tc>
          <w:tcPr>
            <w:tcW w:w="0" w:type="auto"/>
            <w:shd w:val="clear" w:color="auto" w:fill="auto"/>
          </w:tcPr>
          <w:p w14:paraId="00E3A928" w14:textId="77777777" w:rsidR="00017718" w:rsidRPr="008308FC" w:rsidRDefault="00017718" w:rsidP="00E54B7C">
            <w:pPr>
              <w:bidi/>
              <w:spacing w:after="60"/>
              <w:jc w:val="left"/>
              <w:rPr>
                <w:sz w:val="18"/>
              </w:rPr>
            </w:pPr>
          </w:p>
        </w:tc>
        <w:tc>
          <w:tcPr>
            <w:tcW w:w="0" w:type="auto"/>
            <w:shd w:val="clear" w:color="auto" w:fill="auto"/>
          </w:tcPr>
          <w:p w14:paraId="38DD24CB" w14:textId="77777777" w:rsidR="00017718" w:rsidRPr="008308FC" w:rsidRDefault="00EB5E7C" w:rsidP="00E54B7C">
            <w:pPr>
              <w:bidi/>
              <w:spacing w:after="60"/>
              <w:jc w:val="left"/>
              <w:rPr>
                <w:sz w:val="18"/>
              </w:rPr>
            </w:pPr>
            <w:r w:rsidRPr="008308FC">
              <w:rPr>
                <w:sz w:val="18"/>
              </w:rPr>
              <w:t>1.06</w:t>
            </w:r>
          </w:p>
        </w:tc>
        <w:tc>
          <w:tcPr>
            <w:tcW w:w="0" w:type="auto"/>
            <w:shd w:val="clear" w:color="auto" w:fill="auto"/>
          </w:tcPr>
          <w:p w14:paraId="16D9619B" w14:textId="77777777" w:rsidR="00017718" w:rsidRPr="008308FC" w:rsidRDefault="00017718" w:rsidP="00E54B7C">
            <w:pPr>
              <w:bidi/>
              <w:spacing w:after="60"/>
              <w:jc w:val="left"/>
              <w:rPr>
                <w:sz w:val="18"/>
              </w:rPr>
            </w:pPr>
          </w:p>
        </w:tc>
        <w:tc>
          <w:tcPr>
            <w:tcW w:w="0" w:type="auto"/>
            <w:shd w:val="clear" w:color="auto" w:fill="auto"/>
          </w:tcPr>
          <w:p w14:paraId="2C823ECB" w14:textId="77777777" w:rsidR="00017718" w:rsidRPr="008308FC" w:rsidRDefault="00017718" w:rsidP="00E54B7C">
            <w:pPr>
              <w:bidi/>
              <w:spacing w:after="60"/>
              <w:jc w:val="left"/>
              <w:rPr>
                <w:sz w:val="18"/>
              </w:rPr>
            </w:pPr>
          </w:p>
        </w:tc>
        <w:tc>
          <w:tcPr>
            <w:tcW w:w="1002" w:type="dxa"/>
            <w:shd w:val="clear" w:color="auto" w:fill="auto"/>
          </w:tcPr>
          <w:p w14:paraId="1BAFB02A" w14:textId="77777777" w:rsidR="00017718" w:rsidRPr="008308FC" w:rsidRDefault="00017718" w:rsidP="00E54B7C">
            <w:pPr>
              <w:bidi/>
              <w:spacing w:after="60"/>
              <w:jc w:val="left"/>
              <w:rPr>
                <w:sz w:val="18"/>
              </w:rPr>
            </w:pPr>
          </w:p>
        </w:tc>
        <w:tc>
          <w:tcPr>
            <w:tcW w:w="1432" w:type="dxa"/>
            <w:shd w:val="clear" w:color="auto" w:fill="auto"/>
          </w:tcPr>
          <w:p w14:paraId="3E05FA7F" w14:textId="77777777" w:rsidR="00017718" w:rsidRPr="008308FC" w:rsidRDefault="00EB5E7C" w:rsidP="00E54B7C">
            <w:pPr>
              <w:bidi/>
              <w:spacing w:after="60"/>
              <w:jc w:val="left"/>
              <w:rPr>
                <w:sz w:val="18"/>
              </w:rPr>
            </w:pPr>
            <w:r w:rsidRPr="008308FC">
              <w:rPr>
                <w:sz w:val="18"/>
              </w:rPr>
              <w:t>1.82</w:t>
            </w:r>
          </w:p>
        </w:tc>
      </w:tr>
      <w:tr w:rsidR="00017718" w:rsidRPr="008308FC" w14:paraId="7A6C51F9" w14:textId="77777777" w:rsidTr="009A4955">
        <w:trPr>
          <w:trHeight w:val="240"/>
        </w:trPr>
        <w:tc>
          <w:tcPr>
            <w:tcW w:w="2013" w:type="dxa"/>
            <w:shd w:val="clear" w:color="auto" w:fill="auto"/>
          </w:tcPr>
          <w:p w14:paraId="5530BB51" w14:textId="77777777" w:rsidR="00017718" w:rsidRPr="008308FC" w:rsidRDefault="00A5082B" w:rsidP="00A5082B">
            <w:pPr>
              <w:bidi/>
              <w:spacing w:after="60"/>
              <w:jc w:val="left"/>
              <w:rPr>
                <w:sz w:val="18"/>
              </w:rPr>
            </w:pPr>
            <w:r w:rsidRPr="00057486">
              <w:rPr>
                <w:sz w:val="16"/>
                <w:szCs w:val="16"/>
                <w:rtl/>
                <w:lang w:bidi="ar-AE"/>
              </w:rPr>
              <w:t>الهيدروكلوروفلوروكربون</w:t>
            </w:r>
            <w:r>
              <w:rPr>
                <w:rFonts w:hint="cs"/>
                <w:sz w:val="16"/>
                <w:szCs w:val="16"/>
                <w:rtl/>
                <w:lang w:bidi="ar-AE"/>
              </w:rPr>
              <w:t>-</w:t>
            </w:r>
            <w:r w:rsidR="00017718" w:rsidRPr="00A5082B">
              <w:rPr>
                <w:sz w:val="16"/>
                <w:szCs w:val="16"/>
                <w:lang w:bidi="ar-AE"/>
              </w:rPr>
              <w:t>141</w:t>
            </w:r>
            <w:r w:rsidRPr="00A5082B">
              <w:rPr>
                <w:rFonts w:hint="cs"/>
                <w:sz w:val="16"/>
                <w:szCs w:val="16"/>
                <w:rtl/>
                <w:lang w:bidi="ar-AE"/>
              </w:rPr>
              <w:t>ب</w:t>
            </w:r>
          </w:p>
        </w:tc>
        <w:tc>
          <w:tcPr>
            <w:tcW w:w="0" w:type="auto"/>
            <w:shd w:val="clear" w:color="auto" w:fill="auto"/>
          </w:tcPr>
          <w:p w14:paraId="498EF51B" w14:textId="77777777" w:rsidR="00017718" w:rsidRPr="008308FC" w:rsidRDefault="00017718" w:rsidP="00E54B7C">
            <w:pPr>
              <w:bidi/>
              <w:spacing w:after="60"/>
              <w:jc w:val="left"/>
              <w:rPr>
                <w:sz w:val="18"/>
              </w:rPr>
            </w:pPr>
          </w:p>
        </w:tc>
        <w:tc>
          <w:tcPr>
            <w:tcW w:w="0" w:type="auto"/>
            <w:shd w:val="clear" w:color="auto" w:fill="auto"/>
          </w:tcPr>
          <w:p w14:paraId="0C5DEF1E" w14:textId="77777777" w:rsidR="00017718" w:rsidRPr="008308FC" w:rsidRDefault="007B4B89" w:rsidP="00E54B7C">
            <w:pPr>
              <w:bidi/>
              <w:spacing w:after="60"/>
              <w:jc w:val="left"/>
              <w:rPr>
                <w:sz w:val="18"/>
              </w:rPr>
            </w:pPr>
            <w:r w:rsidRPr="008308FC">
              <w:rPr>
                <w:sz w:val="18"/>
              </w:rPr>
              <w:t>24.20</w:t>
            </w:r>
          </w:p>
        </w:tc>
        <w:tc>
          <w:tcPr>
            <w:tcW w:w="0" w:type="auto"/>
            <w:shd w:val="clear" w:color="auto" w:fill="auto"/>
          </w:tcPr>
          <w:p w14:paraId="0AAB115E" w14:textId="77777777" w:rsidR="00017718" w:rsidRPr="008308FC" w:rsidRDefault="00017718" w:rsidP="00E54B7C">
            <w:pPr>
              <w:bidi/>
              <w:spacing w:after="60"/>
              <w:jc w:val="left"/>
              <w:rPr>
                <w:sz w:val="18"/>
              </w:rPr>
            </w:pPr>
          </w:p>
        </w:tc>
        <w:tc>
          <w:tcPr>
            <w:tcW w:w="0" w:type="auto"/>
            <w:shd w:val="clear" w:color="auto" w:fill="auto"/>
          </w:tcPr>
          <w:p w14:paraId="5FC5F0DA" w14:textId="77777777" w:rsidR="00017718" w:rsidRPr="008308FC" w:rsidRDefault="00017718" w:rsidP="00E54B7C">
            <w:pPr>
              <w:bidi/>
              <w:spacing w:after="60"/>
              <w:jc w:val="left"/>
              <w:rPr>
                <w:sz w:val="18"/>
              </w:rPr>
            </w:pPr>
          </w:p>
        </w:tc>
        <w:tc>
          <w:tcPr>
            <w:tcW w:w="0" w:type="auto"/>
            <w:shd w:val="clear" w:color="auto" w:fill="auto"/>
          </w:tcPr>
          <w:p w14:paraId="47B5D3C1" w14:textId="77777777" w:rsidR="00017718" w:rsidRPr="008308FC" w:rsidRDefault="00017718" w:rsidP="00E54B7C">
            <w:pPr>
              <w:bidi/>
              <w:spacing w:after="60"/>
              <w:jc w:val="left"/>
              <w:rPr>
                <w:sz w:val="18"/>
              </w:rPr>
            </w:pPr>
          </w:p>
        </w:tc>
        <w:tc>
          <w:tcPr>
            <w:tcW w:w="0" w:type="auto"/>
            <w:shd w:val="clear" w:color="auto" w:fill="auto"/>
          </w:tcPr>
          <w:p w14:paraId="258976EB" w14:textId="77777777" w:rsidR="00017718" w:rsidRPr="008308FC" w:rsidRDefault="00017718" w:rsidP="00E54B7C">
            <w:pPr>
              <w:bidi/>
              <w:spacing w:after="60"/>
              <w:jc w:val="left"/>
              <w:rPr>
                <w:sz w:val="18"/>
              </w:rPr>
            </w:pPr>
          </w:p>
        </w:tc>
        <w:tc>
          <w:tcPr>
            <w:tcW w:w="0" w:type="auto"/>
            <w:shd w:val="clear" w:color="auto" w:fill="auto"/>
          </w:tcPr>
          <w:p w14:paraId="25A3ED1D" w14:textId="77777777" w:rsidR="00017718" w:rsidRPr="008308FC" w:rsidRDefault="00017718" w:rsidP="00E54B7C">
            <w:pPr>
              <w:bidi/>
              <w:spacing w:after="60"/>
              <w:jc w:val="left"/>
              <w:rPr>
                <w:sz w:val="18"/>
              </w:rPr>
            </w:pPr>
          </w:p>
        </w:tc>
        <w:tc>
          <w:tcPr>
            <w:tcW w:w="1002" w:type="dxa"/>
            <w:shd w:val="clear" w:color="auto" w:fill="auto"/>
          </w:tcPr>
          <w:p w14:paraId="1CCC3FEA" w14:textId="77777777" w:rsidR="00017718" w:rsidRPr="008308FC" w:rsidRDefault="00017718" w:rsidP="00E54B7C">
            <w:pPr>
              <w:bidi/>
              <w:spacing w:after="60"/>
              <w:jc w:val="left"/>
              <w:rPr>
                <w:sz w:val="18"/>
              </w:rPr>
            </w:pPr>
          </w:p>
        </w:tc>
        <w:tc>
          <w:tcPr>
            <w:tcW w:w="1432" w:type="dxa"/>
            <w:shd w:val="clear" w:color="auto" w:fill="auto"/>
          </w:tcPr>
          <w:p w14:paraId="62BCA755" w14:textId="77777777" w:rsidR="00017718" w:rsidRPr="008308FC" w:rsidRDefault="00D9299A" w:rsidP="00E54B7C">
            <w:pPr>
              <w:bidi/>
              <w:spacing w:after="60"/>
              <w:jc w:val="left"/>
              <w:rPr>
                <w:sz w:val="18"/>
              </w:rPr>
            </w:pPr>
            <w:r w:rsidRPr="008308FC">
              <w:rPr>
                <w:sz w:val="18"/>
              </w:rPr>
              <w:fldChar w:fldCharType="begin"/>
            </w:r>
            <w:r w:rsidR="007B4B89" w:rsidRPr="008308FC">
              <w:rPr>
                <w:sz w:val="18"/>
              </w:rPr>
              <w:instrText xml:space="preserve"> =SUM(LEFT) </w:instrText>
            </w:r>
            <w:r w:rsidRPr="008308FC">
              <w:rPr>
                <w:sz w:val="18"/>
              </w:rPr>
              <w:fldChar w:fldCharType="separate"/>
            </w:r>
            <w:r w:rsidR="007B4B89" w:rsidRPr="008308FC">
              <w:rPr>
                <w:noProof/>
                <w:sz w:val="18"/>
              </w:rPr>
              <w:t>24.2</w:t>
            </w:r>
            <w:r w:rsidRPr="008308FC">
              <w:rPr>
                <w:sz w:val="18"/>
              </w:rPr>
              <w:fldChar w:fldCharType="end"/>
            </w:r>
            <w:r w:rsidR="007B4B89" w:rsidRPr="008308FC">
              <w:rPr>
                <w:sz w:val="18"/>
              </w:rPr>
              <w:t>0</w:t>
            </w:r>
          </w:p>
        </w:tc>
      </w:tr>
    </w:tbl>
    <w:p w14:paraId="2891C574" w14:textId="77777777" w:rsidR="00017718" w:rsidRPr="008308FC" w:rsidRDefault="00017718" w:rsidP="00F35A52">
      <w:pPr>
        <w:bidi/>
        <w:jc w:val="center"/>
      </w:pPr>
    </w:p>
    <w:tbl>
      <w:tblPr>
        <w:tblStyle w:val="TableGrid"/>
        <w:bidiVisual/>
        <w:tblW w:w="10522" w:type="dxa"/>
        <w:tblInd w:w="-522" w:type="dxa"/>
        <w:tblLook w:val="04A0" w:firstRow="1" w:lastRow="0" w:firstColumn="1" w:lastColumn="0" w:noHBand="0" w:noVBand="1"/>
      </w:tblPr>
      <w:tblGrid>
        <w:gridCol w:w="4767"/>
        <w:gridCol w:w="1093"/>
        <w:gridCol w:w="3569"/>
        <w:gridCol w:w="1093"/>
      </w:tblGrid>
      <w:tr w:rsidR="00017718" w:rsidRPr="008308FC" w14:paraId="63FD2010" w14:textId="77777777" w:rsidTr="00D90D23">
        <w:trPr>
          <w:trHeight w:val="240"/>
        </w:trPr>
        <w:tc>
          <w:tcPr>
            <w:tcW w:w="10522" w:type="dxa"/>
            <w:gridSpan w:val="4"/>
            <w:shd w:val="clear" w:color="auto" w:fill="auto"/>
          </w:tcPr>
          <w:p w14:paraId="7B50C0B0" w14:textId="77777777" w:rsidR="00017718" w:rsidRPr="008308FC" w:rsidRDefault="00A5082B" w:rsidP="00F35A52">
            <w:pPr>
              <w:bidi/>
              <w:spacing w:after="60"/>
              <w:jc w:val="left"/>
              <w:rPr>
                <w:b/>
                <w:sz w:val="18"/>
                <w:lang w:bidi="ar-EG"/>
              </w:rPr>
            </w:pPr>
            <w:r w:rsidRPr="00057486">
              <w:rPr>
                <w:bCs/>
                <w:sz w:val="16"/>
                <w:szCs w:val="16"/>
                <w:rtl/>
                <w:lang w:bidi="ar-AE"/>
              </w:rPr>
              <w:t>(رابعا) بيانات الاستهلاك (طن من قدرات استنفاذ الأوزون)</w:t>
            </w:r>
          </w:p>
        </w:tc>
      </w:tr>
      <w:tr w:rsidR="00017718" w:rsidRPr="008308FC" w14:paraId="155E1E1F" w14:textId="77777777" w:rsidTr="00D90D23">
        <w:trPr>
          <w:trHeight w:val="240"/>
        </w:trPr>
        <w:tc>
          <w:tcPr>
            <w:tcW w:w="3102" w:type="dxa"/>
            <w:shd w:val="clear" w:color="auto" w:fill="auto"/>
          </w:tcPr>
          <w:p w14:paraId="00C3F709" w14:textId="77777777" w:rsidR="00017718" w:rsidRPr="008308FC" w:rsidRDefault="00A5082B" w:rsidP="00F35A52">
            <w:pPr>
              <w:bidi/>
              <w:spacing w:after="60"/>
              <w:jc w:val="center"/>
              <w:rPr>
                <w:sz w:val="18"/>
                <w:rtl/>
                <w:lang w:bidi="ar-EG"/>
              </w:rPr>
            </w:pPr>
            <w:r w:rsidRPr="00057486">
              <w:rPr>
                <w:sz w:val="16"/>
                <w:szCs w:val="16"/>
                <w:rtl/>
                <w:lang w:bidi="ar-AE"/>
              </w:rPr>
              <w:t>خط الأساس لفترة 2009-2010</w:t>
            </w:r>
          </w:p>
        </w:tc>
        <w:tc>
          <w:tcPr>
            <w:tcW w:w="0" w:type="auto"/>
            <w:shd w:val="clear" w:color="auto" w:fill="auto"/>
          </w:tcPr>
          <w:p w14:paraId="78E8B2FD" w14:textId="77777777" w:rsidR="00017718" w:rsidRPr="008308FC" w:rsidRDefault="00017718" w:rsidP="00E54B7C">
            <w:pPr>
              <w:bidi/>
              <w:spacing w:after="60"/>
              <w:jc w:val="left"/>
              <w:rPr>
                <w:sz w:val="18"/>
              </w:rPr>
            </w:pPr>
            <w:r w:rsidRPr="008308FC">
              <w:rPr>
                <w:sz w:val="18"/>
              </w:rPr>
              <w:t>403.9</w:t>
            </w:r>
          </w:p>
        </w:tc>
        <w:tc>
          <w:tcPr>
            <w:tcW w:w="0" w:type="auto"/>
            <w:shd w:val="clear" w:color="auto" w:fill="auto"/>
          </w:tcPr>
          <w:p w14:paraId="12277FE3" w14:textId="77777777" w:rsidR="00017718" w:rsidRPr="008308FC" w:rsidRDefault="00A5082B" w:rsidP="00F35A52">
            <w:pPr>
              <w:bidi/>
              <w:spacing w:after="60"/>
              <w:jc w:val="center"/>
              <w:rPr>
                <w:sz w:val="18"/>
                <w:rtl/>
                <w:lang w:bidi="ar-EG"/>
              </w:rPr>
            </w:pPr>
            <w:r w:rsidRPr="00057486">
              <w:rPr>
                <w:sz w:val="16"/>
                <w:szCs w:val="16"/>
                <w:rtl/>
                <w:lang w:bidi="ar-AE"/>
              </w:rPr>
              <w:t>نقطة البداية للتخفيضات المجمعة المستدامة</w:t>
            </w:r>
          </w:p>
        </w:tc>
        <w:tc>
          <w:tcPr>
            <w:tcW w:w="0" w:type="auto"/>
            <w:shd w:val="clear" w:color="auto" w:fill="auto"/>
          </w:tcPr>
          <w:p w14:paraId="1061DCBE" w14:textId="77777777" w:rsidR="00017718" w:rsidRPr="008308FC" w:rsidRDefault="00017718" w:rsidP="00E54B7C">
            <w:pPr>
              <w:bidi/>
              <w:spacing w:after="60"/>
              <w:jc w:val="left"/>
              <w:rPr>
                <w:sz w:val="18"/>
              </w:rPr>
            </w:pPr>
            <w:r w:rsidRPr="008308FC">
              <w:rPr>
                <w:sz w:val="18"/>
              </w:rPr>
              <w:t>403.9</w:t>
            </w:r>
          </w:p>
        </w:tc>
      </w:tr>
      <w:tr w:rsidR="00017718" w:rsidRPr="008308FC" w14:paraId="2AED4F2D" w14:textId="77777777" w:rsidTr="00D90D23">
        <w:trPr>
          <w:trHeight w:val="240"/>
        </w:trPr>
        <w:tc>
          <w:tcPr>
            <w:tcW w:w="10522" w:type="dxa"/>
            <w:gridSpan w:val="4"/>
            <w:shd w:val="clear" w:color="auto" w:fill="auto"/>
          </w:tcPr>
          <w:p w14:paraId="56B64E79" w14:textId="77777777" w:rsidR="00017718" w:rsidRPr="008308FC" w:rsidRDefault="00A5082B" w:rsidP="00F35A52">
            <w:pPr>
              <w:bidi/>
              <w:spacing w:after="60"/>
              <w:jc w:val="center"/>
              <w:rPr>
                <w:b/>
                <w:sz w:val="18"/>
                <w:rtl/>
                <w:lang w:bidi="ar-EG"/>
              </w:rPr>
            </w:pPr>
            <w:r w:rsidRPr="00057486">
              <w:rPr>
                <w:bCs/>
                <w:sz w:val="16"/>
                <w:szCs w:val="16"/>
                <w:rtl/>
                <w:lang w:bidi="ar-AE"/>
              </w:rPr>
              <w:t>الاستهلاك المؤهل للتمويل (طن من قدرات استنفاذ الأوزون)</w:t>
            </w:r>
          </w:p>
        </w:tc>
      </w:tr>
      <w:tr w:rsidR="00017718" w:rsidRPr="008308FC" w14:paraId="3E5C2CEC" w14:textId="77777777" w:rsidTr="00D90D23">
        <w:trPr>
          <w:trHeight w:val="240"/>
        </w:trPr>
        <w:tc>
          <w:tcPr>
            <w:tcW w:w="3102" w:type="dxa"/>
            <w:shd w:val="clear" w:color="auto" w:fill="auto"/>
          </w:tcPr>
          <w:p w14:paraId="6D03354E" w14:textId="77777777" w:rsidR="00017718" w:rsidRPr="008308FC" w:rsidRDefault="00A5082B" w:rsidP="00F35A52">
            <w:pPr>
              <w:bidi/>
              <w:spacing w:after="60"/>
              <w:jc w:val="center"/>
              <w:rPr>
                <w:sz w:val="18"/>
                <w:rtl/>
                <w:lang w:bidi="ar-EG"/>
              </w:rPr>
            </w:pPr>
            <w:r w:rsidRPr="00057486">
              <w:rPr>
                <w:sz w:val="16"/>
                <w:szCs w:val="16"/>
                <w:rtl/>
                <w:lang w:bidi="ar-AE"/>
              </w:rPr>
              <w:t>موافق عليه بالفعل:</w:t>
            </w:r>
          </w:p>
        </w:tc>
        <w:tc>
          <w:tcPr>
            <w:tcW w:w="0" w:type="auto"/>
            <w:shd w:val="clear" w:color="auto" w:fill="auto"/>
          </w:tcPr>
          <w:p w14:paraId="2F20E7E0" w14:textId="77777777" w:rsidR="00017718" w:rsidRPr="008308FC" w:rsidRDefault="00017718" w:rsidP="00E54B7C">
            <w:pPr>
              <w:bidi/>
              <w:spacing w:after="60"/>
              <w:jc w:val="left"/>
              <w:rPr>
                <w:sz w:val="18"/>
              </w:rPr>
            </w:pPr>
            <w:r w:rsidRPr="008308FC">
              <w:rPr>
                <w:sz w:val="18"/>
              </w:rPr>
              <w:t>219.33</w:t>
            </w:r>
          </w:p>
        </w:tc>
        <w:tc>
          <w:tcPr>
            <w:tcW w:w="0" w:type="auto"/>
            <w:shd w:val="clear" w:color="auto" w:fill="auto"/>
          </w:tcPr>
          <w:p w14:paraId="1C6C3DA4" w14:textId="77777777" w:rsidR="00017718" w:rsidRPr="008308FC" w:rsidRDefault="00A5082B" w:rsidP="00F35A52">
            <w:pPr>
              <w:bidi/>
              <w:spacing w:after="60"/>
              <w:jc w:val="center"/>
              <w:rPr>
                <w:sz w:val="18"/>
              </w:rPr>
            </w:pPr>
            <w:r w:rsidRPr="00057486">
              <w:rPr>
                <w:sz w:val="16"/>
                <w:szCs w:val="16"/>
                <w:rtl/>
                <w:lang w:bidi="ar-AE"/>
              </w:rPr>
              <w:t>المتبقي</w:t>
            </w:r>
            <w:r w:rsidRPr="00B03E5D">
              <w:rPr>
                <w:sz w:val="18"/>
              </w:rPr>
              <w:t>:</w:t>
            </w:r>
          </w:p>
        </w:tc>
        <w:tc>
          <w:tcPr>
            <w:tcW w:w="0" w:type="auto"/>
            <w:shd w:val="clear" w:color="auto" w:fill="auto"/>
          </w:tcPr>
          <w:p w14:paraId="7F857811" w14:textId="77777777" w:rsidR="00017718" w:rsidRPr="008308FC" w:rsidRDefault="00017718" w:rsidP="00E54B7C">
            <w:pPr>
              <w:bidi/>
              <w:spacing w:after="60"/>
              <w:jc w:val="left"/>
              <w:rPr>
                <w:sz w:val="18"/>
              </w:rPr>
            </w:pPr>
            <w:r w:rsidRPr="008308FC">
              <w:rPr>
                <w:sz w:val="18"/>
              </w:rPr>
              <w:t>184.59</w:t>
            </w:r>
          </w:p>
        </w:tc>
      </w:tr>
    </w:tbl>
    <w:p w14:paraId="7134203D" w14:textId="77777777" w:rsidR="00017718" w:rsidRPr="008308FC" w:rsidRDefault="00017718" w:rsidP="00F35A52">
      <w:pPr>
        <w:bidi/>
        <w:jc w:val="center"/>
      </w:pPr>
    </w:p>
    <w:tbl>
      <w:tblPr>
        <w:tblStyle w:val="TableGrid"/>
        <w:tblpPr w:leftFromText="180" w:rightFromText="180" w:vertAnchor="text" w:horzAnchor="page" w:tblpX="902" w:tblpY="15"/>
        <w:bidiVisual/>
        <w:tblW w:w="10578" w:type="dxa"/>
        <w:tblLook w:val="04A0" w:firstRow="1" w:lastRow="0" w:firstColumn="1" w:lastColumn="0" w:noHBand="0" w:noVBand="1"/>
      </w:tblPr>
      <w:tblGrid>
        <w:gridCol w:w="1758"/>
        <w:gridCol w:w="3482"/>
        <w:gridCol w:w="1334"/>
        <w:gridCol w:w="1335"/>
        <w:gridCol w:w="1334"/>
        <w:gridCol w:w="1335"/>
      </w:tblGrid>
      <w:tr w:rsidR="00EE6AC0" w:rsidRPr="008308FC" w14:paraId="79DB93D7" w14:textId="77777777" w:rsidTr="00D90D23">
        <w:trPr>
          <w:trHeight w:val="226"/>
        </w:trPr>
        <w:tc>
          <w:tcPr>
            <w:tcW w:w="5240" w:type="dxa"/>
            <w:gridSpan w:val="2"/>
            <w:shd w:val="clear" w:color="auto" w:fill="auto"/>
          </w:tcPr>
          <w:p w14:paraId="77C5C170" w14:textId="77777777" w:rsidR="00EE6AC0" w:rsidRPr="008308FC" w:rsidRDefault="00A5082B" w:rsidP="00F35A52">
            <w:pPr>
              <w:bidi/>
              <w:spacing w:after="60"/>
              <w:jc w:val="left"/>
              <w:rPr>
                <w:b/>
                <w:sz w:val="18"/>
              </w:rPr>
            </w:pPr>
            <w:r w:rsidRPr="00057486">
              <w:rPr>
                <w:bCs/>
                <w:sz w:val="16"/>
                <w:szCs w:val="16"/>
                <w:rtl/>
                <w:lang w:bidi="ar-AE"/>
              </w:rPr>
              <w:t>(خامسا) خطة الأعمال</w:t>
            </w:r>
          </w:p>
        </w:tc>
        <w:tc>
          <w:tcPr>
            <w:tcW w:w="1334" w:type="dxa"/>
            <w:shd w:val="clear" w:color="auto" w:fill="auto"/>
          </w:tcPr>
          <w:p w14:paraId="789ADA7F" w14:textId="77777777" w:rsidR="00EE6AC0" w:rsidRPr="008308FC" w:rsidRDefault="00EE6AC0" w:rsidP="00F35A52">
            <w:pPr>
              <w:bidi/>
              <w:spacing w:after="60"/>
              <w:jc w:val="center"/>
              <w:rPr>
                <w:b/>
                <w:sz w:val="18"/>
              </w:rPr>
            </w:pPr>
            <w:r w:rsidRPr="008308FC">
              <w:rPr>
                <w:b/>
                <w:sz w:val="18"/>
              </w:rPr>
              <w:t>2021</w:t>
            </w:r>
          </w:p>
        </w:tc>
        <w:tc>
          <w:tcPr>
            <w:tcW w:w="1335" w:type="dxa"/>
            <w:shd w:val="clear" w:color="auto" w:fill="auto"/>
          </w:tcPr>
          <w:p w14:paraId="67BD413B" w14:textId="77777777" w:rsidR="00EE6AC0" w:rsidRPr="008308FC" w:rsidRDefault="00EE6AC0" w:rsidP="00F35A52">
            <w:pPr>
              <w:bidi/>
              <w:spacing w:after="60"/>
              <w:jc w:val="center"/>
              <w:rPr>
                <w:b/>
                <w:sz w:val="18"/>
              </w:rPr>
            </w:pPr>
            <w:r w:rsidRPr="008308FC">
              <w:rPr>
                <w:b/>
                <w:sz w:val="18"/>
              </w:rPr>
              <w:t>2022</w:t>
            </w:r>
          </w:p>
        </w:tc>
        <w:tc>
          <w:tcPr>
            <w:tcW w:w="1334" w:type="dxa"/>
            <w:shd w:val="clear" w:color="auto" w:fill="auto"/>
          </w:tcPr>
          <w:p w14:paraId="627C6174" w14:textId="77777777" w:rsidR="00EE6AC0" w:rsidRPr="008308FC" w:rsidRDefault="00EE6AC0" w:rsidP="00F35A52">
            <w:pPr>
              <w:bidi/>
              <w:spacing w:after="60"/>
              <w:jc w:val="center"/>
              <w:rPr>
                <w:b/>
                <w:sz w:val="18"/>
              </w:rPr>
            </w:pPr>
            <w:r w:rsidRPr="008308FC">
              <w:rPr>
                <w:b/>
                <w:sz w:val="18"/>
              </w:rPr>
              <w:t>2023</w:t>
            </w:r>
          </w:p>
        </w:tc>
        <w:tc>
          <w:tcPr>
            <w:tcW w:w="1335" w:type="dxa"/>
            <w:shd w:val="clear" w:color="auto" w:fill="auto"/>
          </w:tcPr>
          <w:p w14:paraId="58B383FE" w14:textId="77777777" w:rsidR="00EE6AC0" w:rsidRPr="008308FC" w:rsidRDefault="00A5082B" w:rsidP="00F35A52">
            <w:pPr>
              <w:bidi/>
              <w:spacing w:after="60"/>
              <w:jc w:val="center"/>
              <w:rPr>
                <w:b/>
                <w:sz w:val="18"/>
              </w:rPr>
            </w:pPr>
            <w:r w:rsidRPr="00057486">
              <w:rPr>
                <w:bCs/>
                <w:sz w:val="16"/>
                <w:szCs w:val="16"/>
                <w:rtl/>
                <w:lang w:bidi="ar-AE"/>
              </w:rPr>
              <w:t>المجموع</w:t>
            </w:r>
          </w:p>
        </w:tc>
      </w:tr>
      <w:tr w:rsidR="00A5082B" w:rsidRPr="008308FC" w14:paraId="1D396DEF" w14:textId="77777777" w:rsidTr="00A5082B">
        <w:trPr>
          <w:trHeight w:val="226"/>
        </w:trPr>
        <w:tc>
          <w:tcPr>
            <w:tcW w:w="1758" w:type="dxa"/>
            <w:vMerge w:val="restart"/>
            <w:shd w:val="clear" w:color="auto" w:fill="auto"/>
          </w:tcPr>
          <w:p w14:paraId="77C3A6DF" w14:textId="77777777" w:rsidR="00A5082B" w:rsidRPr="00A5082B" w:rsidRDefault="00A5082B" w:rsidP="00F35A52">
            <w:pPr>
              <w:bidi/>
              <w:spacing w:after="60"/>
              <w:jc w:val="center"/>
              <w:rPr>
                <w:noProof/>
                <w:sz w:val="16"/>
                <w:szCs w:val="16"/>
              </w:rPr>
            </w:pPr>
            <w:r w:rsidRPr="00A5082B">
              <w:rPr>
                <w:rFonts w:hint="cs"/>
                <w:noProof/>
                <w:sz w:val="16"/>
                <w:szCs w:val="16"/>
                <w:rtl/>
              </w:rPr>
              <w:t>اليوئنديبي</w:t>
            </w:r>
          </w:p>
        </w:tc>
        <w:tc>
          <w:tcPr>
            <w:tcW w:w="3482" w:type="dxa"/>
            <w:shd w:val="clear" w:color="auto" w:fill="auto"/>
          </w:tcPr>
          <w:p w14:paraId="27E5BE50" w14:textId="77777777" w:rsidR="00A5082B" w:rsidRPr="008308FC" w:rsidRDefault="00A5082B" w:rsidP="00F35A52">
            <w:pPr>
              <w:bidi/>
              <w:spacing w:after="60"/>
              <w:jc w:val="left"/>
              <w:rPr>
                <w:sz w:val="18"/>
              </w:rPr>
            </w:pPr>
            <w:r w:rsidRPr="000520F8">
              <w:rPr>
                <w:noProof/>
                <w:sz w:val="16"/>
                <w:szCs w:val="16"/>
                <w:rtl/>
              </w:rPr>
              <w:t>إزالة المواد المستنفذة للأوزون (طن من قدرات استنفاذ الأوزون)</w:t>
            </w:r>
          </w:p>
        </w:tc>
        <w:tc>
          <w:tcPr>
            <w:tcW w:w="1334" w:type="dxa"/>
            <w:shd w:val="clear" w:color="auto" w:fill="auto"/>
          </w:tcPr>
          <w:p w14:paraId="33C2BBEF" w14:textId="77777777" w:rsidR="00A5082B" w:rsidRPr="008308FC" w:rsidRDefault="00A5082B" w:rsidP="00E54B7C">
            <w:pPr>
              <w:bidi/>
              <w:spacing w:after="60"/>
              <w:jc w:val="left"/>
              <w:rPr>
                <w:sz w:val="18"/>
              </w:rPr>
            </w:pPr>
            <w:r w:rsidRPr="008308FC">
              <w:rPr>
                <w:sz w:val="18"/>
              </w:rPr>
              <w:t>6.37</w:t>
            </w:r>
          </w:p>
        </w:tc>
        <w:tc>
          <w:tcPr>
            <w:tcW w:w="1335" w:type="dxa"/>
            <w:shd w:val="clear" w:color="auto" w:fill="auto"/>
          </w:tcPr>
          <w:p w14:paraId="50B0947E" w14:textId="77777777" w:rsidR="00A5082B" w:rsidRPr="008308FC" w:rsidRDefault="00A5082B" w:rsidP="00E54B7C">
            <w:pPr>
              <w:bidi/>
              <w:spacing w:after="60"/>
              <w:jc w:val="left"/>
              <w:rPr>
                <w:sz w:val="18"/>
              </w:rPr>
            </w:pPr>
            <w:r w:rsidRPr="008308FC">
              <w:rPr>
                <w:sz w:val="18"/>
              </w:rPr>
              <w:t>0</w:t>
            </w:r>
          </w:p>
        </w:tc>
        <w:tc>
          <w:tcPr>
            <w:tcW w:w="1334" w:type="dxa"/>
            <w:shd w:val="clear" w:color="auto" w:fill="auto"/>
          </w:tcPr>
          <w:p w14:paraId="213D895B" w14:textId="77777777" w:rsidR="00A5082B" w:rsidRPr="008308FC" w:rsidRDefault="00A5082B" w:rsidP="00E54B7C">
            <w:pPr>
              <w:bidi/>
              <w:spacing w:after="60"/>
              <w:jc w:val="left"/>
              <w:rPr>
                <w:sz w:val="18"/>
              </w:rPr>
            </w:pPr>
            <w:r w:rsidRPr="008308FC">
              <w:rPr>
                <w:sz w:val="18"/>
              </w:rPr>
              <w:t>4.40</w:t>
            </w:r>
          </w:p>
        </w:tc>
        <w:tc>
          <w:tcPr>
            <w:tcW w:w="1335" w:type="dxa"/>
            <w:shd w:val="clear" w:color="auto" w:fill="auto"/>
          </w:tcPr>
          <w:p w14:paraId="50CB2AE5" w14:textId="77777777" w:rsidR="00A5082B" w:rsidRPr="008308FC" w:rsidRDefault="00D9299A" w:rsidP="00E54B7C">
            <w:pPr>
              <w:bidi/>
              <w:spacing w:after="60"/>
              <w:jc w:val="left"/>
              <w:rPr>
                <w:sz w:val="18"/>
              </w:rPr>
            </w:pPr>
            <w:r w:rsidRPr="008308FC">
              <w:rPr>
                <w:sz w:val="18"/>
              </w:rPr>
              <w:fldChar w:fldCharType="begin"/>
            </w:r>
            <w:r w:rsidR="00A5082B" w:rsidRPr="008308FC">
              <w:rPr>
                <w:sz w:val="18"/>
              </w:rPr>
              <w:instrText xml:space="preserve"> =SUM(LEFT) </w:instrText>
            </w:r>
            <w:r w:rsidRPr="008308FC">
              <w:rPr>
                <w:sz w:val="18"/>
              </w:rPr>
              <w:fldChar w:fldCharType="separate"/>
            </w:r>
            <w:r w:rsidR="00A5082B" w:rsidRPr="008308FC">
              <w:rPr>
                <w:noProof/>
                <w:sz w:val="18"/>
              </w:rPr>
              <w:t>10.77</w:t>
            </w:r>
            <w:r w:rsidRPr="008308FC">
              <w:rPr>
                <w:sz w:val="18"/>
              </w:rPr>
              <w:fldChar w:fldCharType="end"/>
            </w:r>
          </w:p>
        </w:tc>
      </w:tr>
      <w:tr w:rsidR="00A5082B" w:rsidRPr="008308FC" w14:paraId="4907B224" w14:textId="77777777" w:rsidTr="00A5082B">
        <w:trPr>
          <w:trHeight w:val="226"/>
        </w:trPr>
        <w:tc>
          <w:tcPr>
            <w:tcW w:w="1758" w:type="dxa"/>
            <w:vMerge/>
            <w:shd w:val="clear" w:color="auto" w:fill="auto"/>
          </w:tcPr>
          <w:p w14:paraId="3F3B1C07" w14:textId="77777777" w:rsidR="00A5082B" w:rsidRPr="00A5082B" w:rsidRDefault="00A5082B" w:rsidP="00F35A52">
            <w:pPr>
              <w:bidi/>
              <w:spacing w:after="60"/>
              <w:jc w:val="center"/>
              <w:rPr>
                <w:noProof/>
                <w:sz w:val="16"/>
                <w:szCs w:val="16"/>
              </w:rPr>
            </w:pPr>
          </w:p>
        </w:tc>
        <w:tc>
          <w:tcPr>
            <w:tcW w:w="3482" w:type="dxa"/>
            <w:shd w:val="clear" w:color="auto" w:fill="auto"/>
          </w:tcPr>
          <w:p w14:paraId="59AF06D7" w14:textId="77777777" w:rsidR="00A5082B" w:rsidRPr="008308FC" w:rsidRDefault="00A5082B" w:rsidP="00F35A52">
            <w:pPr>
              <w:bidi/>
              <w:spacing w:after="60"/>
              <w:jc w:val="left"/>
              <w:rPr>
                <w:sz w:val="18"/>
              </w:rPr>
            </w:pPr>
            <w:r w:rsidRPr="000520F8">
              <w:rPr>
                <w:noProof/>
                <w:sz w:val="16"/>
                <w:szCs w:val="16"/>
                <w:rtl/>
              </w:rPr>
              <w:t>التمويل (دولار أمريكي)</w:t>
            </w:r>
          </w:p>
        </w:tc>
        <w:tc>
          <w:tcPr>
            <w:tcW w:w="1334" w:type="dxa"/>
            <w:shd w:val="clear" w:color="auto" w:fill="auto"/>
          </w:tcPr>
          <w:p w14:paraId="2AA65F31" w14:textId="77777777" w:rsidR="00A5082B" w:rsidRPr="008308FC" w:rsidRDefault="00A5082B" w:rsidP="00E54B7C">
            <w:pPr>
              <w:bidi/>
              <w:spacing w:after="60"/>
              <w:jc w:val="left"/>
              <w:rPr>
                <w:sz w:val="18"/>
              </w:rPr>
            </w:pPr>
            <w:r w:rsidRPr="008308FC">
              <w:rPr>
                <w:sz w:val="18"/>
              </w:rPr>
              <w:t>670,982</w:t>
            </w:r>
          </w:p>
        </w:tc>
        <w:tc>
          <w:tcPr>
            <w:tcW w:w="1335" w:type="dxa"/>
            <w:shd w:val="clear" w:color="auto" w:fill="auto"/>
          </w:tcPr>
          <w:p w14:paraId="4B9EA2A8" w14:textId="77777777" w:rsidR="00A5082B" w:rsidRPr="008308FC" w:rsidRDefault="00A5082B" w:rsidP="00E54B7C">
            <w:pPr>
              <w:bidi/>
              <w:spacing w:after="60"/>
              <w:jc w:val="left"/>
              <w:rPr>
                <w:sz w:val="18"/>
              </w:rPr>
            </w:pPr>
            <w:r w:rsidRPr="008308FC">
              <w:rPr>
                <w:sz w:val="18"/>
              </w:rPr>
              <w:t>0</w:t>
            </w:r>
          </w:p>
        </w:tc>
        <w:tc>
          <w:tcPr>
            <w:tcW w:w="1334" w:type="dxa"/>
            <w:shd w:val="clear" w:color="auto" w:fill="auto"/>
          </w:tcPr>
          <w:p w14:paraId="1FD2E84A" w14:textId="77777777" w:rsidR="00A5082B" w:rsidRPr="008308FC" w:rsidRDefault="00A5082B" w:rsidP="00E54B7C">
            <w:pPr>
              <w:bidi/>
              <w:spacing w:after="60"/>
              <w:jc w:val="left"/>
              <w:rPr>
                <w:sz w:val="18"/>
              </w:rPr>
            </w:pPr>
            <w:r w:rsidRPr="008308FC">
              <w:rPr>
                <w:sz w:val="18"/>
              </w:rPr>
              <w:t>463,631</w:t>
            </w:r>
          </w:p>
        </w:tc>
        <w:tc>
          <w:tcPr>
            <w:tcW w:w="1335" w:type="dxa"/>
            <w:shd w:val="clear" w:color="auto" w:fill="auto"/>
          </w:tcPr>
          <w:p w14:paraId="79262FE1" w14:textId="77777777" w:rsidR="00A5082B" w:rsidRPr="008308FC" w:rsidRDefault="00D9299A" w:rsidP="00E54B7C">
            <w:pPr>
              <w:bidi/>
              <w:spacing w:after="60"/>
              <w:jc w:val="left"/>
              <w:rPr>
                <w:sz w:val="18"/>
              </w:rPr>
            </w:pPr>
            <w:r w:rsidRPr="008308FC">
              <w:rPr>
                <w:sz w:val="18"/>
              </w:rPr>
              <w:fldChar w:fldCharType="begin"/>
            </w:r>
            <w:r w:rsidR="00A5082B" w:rsidRPr="008308FC">
              <w:rPr>
                <w:sz w:val="18"/>
              </w:rPr>
              <w:instrText xml:space="preserve"> =SUM(left) </w:instrText>
            </w:r>
            <w:r w:rsidRPr="008308FC">
              <w:rPr>
                <w:sz w:val="18"/>
              </w:rPr>
              <w:fldChar w:fldCharType="separate"/>
            </w:r>
            <w:r w:rsidR="00A5082B" w:rsidRPr="008308FC">
              <w:rPr>
                <w:noProof/>
                <w:sz w:val="18"/>
              </w:rPr>
              <w:t>1,134,613</w:t>
            </w:r>
            <w:r w:rsidRPr="008308FC">
              <w:rPr>
                <w:sz w:val="18"/>
              </w:rPr>
              <w:fldChar w:fldCharType="end"/>
            </w:r>
          </w:p>
        </w:tc>
      </w:tr>
      <w:tr w:rsidR="00A5082B" w:rsidRPr="008308FC" w14:paraId="46BBECD5" w14:textId="77777777" w:rsidTr="00A5082B">
        <w:trPr>
          <w:trHeight w:val="226"/>
        </w:trPr>
        <w:tc>
          <w:tcPr>
            <w:tcW w:w="1758" w:type="dxa"/>
            <w:vMerge w:val="restart"/>
            <w:shd w:val="clear" w:color="auto" w:fill="auto"/>
          </w:tcPr>
          <w:p w14:paraId="4749DC08" w14:textId="77777777" w:rsidR="00A5082B" w:rsidRPr="00A5082B" w:rsidRDefault="00A5082B" w:rsidP="00F35A52">
            <w:pPr>
              <w:bidi/>
              <w:spacing w:after="60"/>
              <w:jc w:val="center"/>
              <w:rPr>
                <w:noProof/>
                <w:sz w:val="16"/>
                <w:szCs w:val="16"/>
              </w:rPr>
            </w:pPr>
            <w:r w:rsidRPr="00A5082B">
              <w:rPr>
                <w:rFonts w:hint="cs"/>
                <w:noProof/>
                <w:sz w:val="16"/>
                <w:szCs w:val="16"/>
                <w:rtl/>
              </w:rPr>
              <w:t>البنك الدولي</w:t>
            </w:r>
          </w:p>
        </w:tc>
        <w:tc>
          <w:tcPr>
            <w:tcW w:w="3482" w:type="dxa"/>
            <w:shd w:val="clear" w:color="auto" w:fill="auto"/>
          </w:tcPr>
          <w:p w14:paraId="778AE749" w14:textId="77777777" w:rsidR="00A5082B" w:rsidRPr="008308FC" w:rsidRDefault="00A5082B" w:rsidP="00F35A52">
            <w:pPr>
              <w:bidi/>
              <w:spacing w:after="60"/>
              <w:jc w:val="left"/>
              <w:rPr>
                <w:sz w:val="18"/>
              </w:rPr>
            </w:pPr>
            <w:r w:rsidRPr="000520F8">
              <w:rPr>
                <w:noProof/>
                <w:sz w:val="16"/>
                <w:szCs w:val="16"/>
                <w:rtl/>
              </w:rPr>
              <w:t>إزالة المواد المستنفذة للأوزون (طن من قدرات استنفاذ الأوزون)</w:t>
            </w:r>
          </w:p>
        </w:tc>
        <w:tc>
          <w:tcPr>
            <w:tcW w:w="1334" w:type="dxa"/>
            <w:shd w:val="clear" w:color="auto" w:fill="auto"/>
          </w:tcPr>
          <w:p w14:paraId="26D7C731" w14:textId="77777777" w:rsidR="00A5082B" w:rsidRPr="008308FC" w:rsidRDefault="00A5082B" w:rsidP="00E54B7C">
            <w:pPr>
              <w:bidi/>
              <w:spacing w:after="60"/>
              <w:jc w:val="left"/>
              <w:rPr>
                <w:sz w:val="18"/>
              </w:rPr>
            </w:pPr>
            <w:r w:rsidRPr="008308FC">
              <w:rPr>
                <w:sz w:val="18"/>
              </w:rPr>
              <w:t>10.09</w:t>
            </w:r>
          </w:p>
        </w:tc>
        <w:tc>
          <w:tcPr>
            <w:tcW w:w="1335" w:type="dxa"/>
            <w:shd w:val="clear" w:color="auto" w:fill="auto"/>
          </w:tcPr>
          <w:p w14:paraId="3F017D64" w14:textId="77777777" w:rsidR="00A5082B" w:rsidRPr="008308FC" w:rsidRDefault="00A5082B" w:rsidP="00E54B7C">
            <w:pPr>
              <w:bidi/>
              <w:spacing w:after="60"/>
              <w:jc w:val="left"/>
              <w:rPr>
                <w:sz w:val="18"/>
              </w:rPr>
            </w:pPr>
            <w:r w:rsidRPr="008308FC">
              <w:rPr>
                <w:sz w:val="18"/>
              </w:rPr>
              <w:t>0</w:t>
            </w:r>
          </w:p>
        </w:tc>
        <w:tc>
          <w:tcPr>
            <w:tcW w:w="1334" w:type="dxa"/>
            <w:shd w:val="clear" w:color="auto" w:fill="auto"/>
          </w:tcPr>
          <w:p w14:paraId="37342FF5" w14:textId="77777777" w:rsidR="00A5082B" w:rsidRPr="008308FC" w:rsidRDefault="00A5082B" w:rsidP="00E54B7C">
            <w:pPr>
              <w:bidi/>
              <w:spacing w:after="60"/>
              <w:jc w:val="left"/>
              <w:rPr>
                <w:sz w:val="18"/>
              </w:rPr>
            </w:pPr>
            <w:r w:rsidRPr="008308FC">
              <w:rPr>
                <w:sz w:val="18"/>
              </w:rPr>
              <w:t>0</w:t>
            </w:r>
          </w:p>
        </w:tc>
        <w:tc>
          <w:tcPr>
            <w:tcW w:w="1335" w:type="dxa"/>
            <w:shd w:val="clear" w:color="auto" w:fill="auto"/>
          </w:tcPr>
          <w:p w14:paraId="6820A08B" w14:textId="77777777" w:rsidR="00A5082B" w:rsidRPr="008308FC" w:rsidRDefault="00D9299A" w:rsidP="00E54B7C">
            <w:pPr>
              <w:bidi/>
              <w:spacing w:after="60"/>
              <w:jc w:val="left"/>
              <w:rPr>
                <w:sz w:val="18"/>
              </w:rPr>
            </w:pPr>
            <w:r w:rsidRPr="008308FC">
              <w:rPr>
                <w:sz w:val="18"/>
              </w:rPr>
              <w:fldChar w:fldCharType="begin"/>
            </w:r>
            <w:r w:rsidR="00A5082B" w:rsidRPr="008308FC">
              <w:rPr>
                <w:sz w:val="18"/>
              </w:rPr>
              <w:instrText xml:space="preserve"> =SUM(left) </w:instrText>
            </w:r>
            <w:r w:rsidRPr="008308FC">
              <w:rPr>
                <w:sz w:val="18"/>
              </w:rPr>
              <w:fldChar w:fldCharType="separate"/>
            </w:r>
            <w:r w:rsidR="00A5082B" w:rsidRPr="008308FC">
              <w:rPr>
                <w:noProof/>
                <w:sz w:val="18"/>
              </w:rPr>
              <w:t>10.09</w:t>
            </w:r>
            <w:r w:rsidRPr="008308FC">
              <w:rPr>
                <w:sz w:val="18"/>
              </w:rPr>
              <w:fldChar w:fldCharType="end"/>
            </w:r>
          </w:p>
        </w:tc>
      </w:tr>
      <w:tr w:rsidR="00A5082B" w:rsidRPr="008308FC" w14:paraId="6642A02E" w14:textId="77777777" w:rsidTr="00A5082B">
        <w:trPr>
          <w:trHeight w:val="226"/>
        </w:trPr>
        <w:tc>
          <w:tcPr>
            <w:tcW w:w="1758" w:type="dxa"/>
            <w:vMerge/>
            <w:shd w:val="clear" w:color="auto" w:fill="auto"/>
          </w:tcPr>
          <w:p w14:paraId="32797648" w14:textId="77777777" w:rsidR="00A5082B" w:rsidRPr="008308FC" w:rsidRDefault="00A5082B" w:rsidP="00F35A52">
            <w:pPr>
              <w:bidi/>
              <w:spacing w:after="60"/>
              <w:jc w:val="center"/>
              <w:rPr>
                <w:sz w:val="18"/>
              </w:rPr>
            </w:pPr>
          </w:p>
        </w:tc>
        <w:tc>
          <w:tcPr>
            <w:tcW w:w="3482" w:type="dxa"/>
            <w:shd w:val="clear" w:color="auto" w:fill="auto"/>
          </w:tcPr>
          <w:p w14:paraId="78BB65E5" w14:textId="77777777" w:rsidR="00A5082B" w:rsidRPr="008308FC" w:rsidRDefault="00A5082B" w:rsidP="00F35A52">
            <w:pPr>
              <w:bidi/>
              <w:spacing w:after="60"/>
              <w:jc w:val="left"/>
              <w:rPr>
                <w:sz w:val="18"/>
              </w:rPr>
            </w:pPr>
            <w:r w:rsidRPr="000520F8">
              <w:rPr>
                <w:noProof/>
                <w:sz w:val="16"/>
                <w:szCs w:val="16"/>
                <w:rtl/>
              </w:rPr>
              <w:t>التمويل (دولار أمريكي)</w:t>
            </w:r>
          </w:p>
        </w:tc>
        <w:tc>
          <w:tcPr>
            <w:tcW w:w="1334" w:type="dxa"/>
            <w:shd w:val="clear" w:color="auto" w:fill="auto"/>
          </w:tcPr>
          <w:p w14:paraId="4840F5CE" w14:textId="77777777" w:rsidR="00A5082B" w:rsidRPr="008308FC" w:rsidRDefault="00A5082B" w:rsidP="00E54B7C">
            <w:pPr>
              <w:bidi/>
              <w:spacing w:after="60"/>
              <w:jc w:val="left"/>
              <w:rPr>
                <w:sz w:val="18"/>
              </w:rPr>
            </w:pPr>
            <w:r w:rsidRPr="008308FC">
              <w:rPr>
                <w:sz w:val="18"/>
              </w:rPr>
              <w:t>1,062,372</w:t>
            </w:r>
          </w:p>
        </w:tc>
        <w:tc>
          <w:tcPr>
            <w:tcW w:w="1335" w:type="dxa"/>
            <w:shd w:val="clear" w:color="auto" w:fill="auto"/>
          </w:tcPr>
          <w:p w14:paraId="7F22C429" w14:textId="77777777" w:rsidR="00A5082B" w:rsidRPr="008308FC" w:rsidRDefault="00A5082B" w:rsidP="00E54B7C">
            <w:pPr>
              <w:bidi/>
              <w:spacing w:after="60"/>
              <w:jc w:val="left"/>
              <w:rPr>
                <w:sz w:val="18"/>
              </w:rPr>
            </w:pPr>
            <w:r w:rsidRPr="008308FC">
              <w:rPr>
                <w:sz w:val="18"/>
              </w:rPr>
              <w:t>0</w:t>
            </w:r>
          </w:p>
        </w:tc>
        <w:tc>
          <w:tcPr>
            <w:tcW w:w="1334" w:type="dxa"/>
            <w:shd w:val="clear" w:color="auto" w:fill="auto"/>
          </w:tcPr>
          <w:p w14:paraId="73CC6169" w14:textId="77777777" w:rsidR="00A5082B" w:rsidRPr="008308FC" w:rsidRDefault="00A5082B" w:rsidP="00E54B7C">
            <w:pPr>
              <w:bidi/>
              <w:spacing w:after="60"/>
              <w:jc w:val="left"/>
              <w:rPr>
                <w:sz w:val="18"/>
              </w:rPr>
            </w:pPr>
            <w:r w:rsidRPr="008308FC">
              <w:rPr>
                <w:sz w:val="18"/>
              </w:rPr>
              <w:t>0</w:t>
            </w:r>
          </w:p>
        </w:tc>
        <w:tc>
          <w:tcPr>
            <w:tcW w:w="1335" w:type="dxa"/>
            <w:shd w:val="clear" w:color="auto" w:fill="auto"/>
          </w:tcPr>
          <w:p w14:paraId="02C1F78D" w14:textId="77777777" w:rsidR="00A5082B" w:rsidRPr="008308FC" w:rsidRDefault="00D9299A" w:rsidP="00E54B7C">
            <w:pPr>
              <w:bidi/>
              <w:spacing w:after="60"/>
              <w:jc w:val="left"/>
              <w:rPr>
                <w:sz w:val="18"/>
              </w:rPr>
            </w:pPr>
            <w:r w:rsidRPr="008308FC">
              <w:rPr>
                <w:sz w:val="18"/>
              </w:rPr>
              <w:fldChar w:fldCharType="begin"/>
            </w:r>
            <w:r w:rsidR="00A5082B" w:rsidRPr="008308FC">
              <w:rPr>
                <w:sz w:val="18"/>
              </w:rPr>
              <w:instrText xml:space="preserve"> =SUM(left) </w:instrText>
            </w:r>
            <w:r w:rsidRPr="008308FC">
              <w:rPr>
                <w:sz w:val="18"/>
              </w:rPr>
              <w:fldChar w:fldCharType="separate"/>
            </w:r>
            <w:r w:rsidR="00A5082B" w:rsidRPr="008308FC">
              <w:rPr>
                <w:noProof/>
                <w:sz w:val="18"/>
              </w:rPr>
              <w:t>1,062,372</w:t>
            </w:r>
            <w:r w:rsidRPr="008308FC">
              <w:rPr>
                <w:sz w:val="18"/>
              </w:rPr>
              <w:fldChar w:fldCharType="end"/>
            </w:r>
          </w:p>
        </w:tc>
      </w:tr>
    </w:tbl>
    <w:p w14:paraId="2507FB40" w14:textId="77777777" w:rsidR="00017718" w:rsidRPr="008308FC" w:rsidRDefault="00017718" w:rsidP="00F35A52">
      <w:pPr>
        <w:bidi/>
        <w:jc w:val="center"/>
        <w:rPr>
          <w:sz w:val="18"/>
        </w:rPr>
      </w:pPr>
    </w:p>
    <w:tbl>
      <w:tblPr>
        <w:tblStyle w:val="TableGrid"/>
        <w:tblpPr w:leftFromText="180" w:rightFromText="180" w:vertAnchor="text" w:horzAnchor="page" w:tblpX="901" w:tblpY="76"/>
        <w:bidiVisual/>
        <w:tblW w:w="10578" w:type="dxa"/>
        <w:tblLook w:val="04A0" w:firstRow="1" w:lastRow="0" w:firstColumn="1" w:lastColumn="0" w:noHBand="0" w:noVBand="1"/>
      </w:tblPr>
      <w:tblGrid>
        <w:gridCol w:w="777"/>
        <w:gridCol w:w="778"/>
        <w:gridCol w:w="1275"/>
        <w:gridCol w:w="931"/>
        <w:gridCol w:w="770"/>
        <w:gridCol w:w="966"/>
        <w:gridCol w:w="797"/>
        <w:gridCol w:w="784"/>
        <w:gridCol w:w="938"/>
        <w:gridCol w:w="784"/>
        <w:gridCol w:w="770"/>
        <w:gridCol w:w="1008"/>
      </w:tblGrid>
      <w:tr w:rsidR="00444775" w:rsidRPr="008308FC" w14:paraId="6936398C" w14:textId="77777777" w:rsidTr="00D90D23">
        <w:tc>
          <w:tcPr>
            <w:tcW w:w="2830" w:type="dxa"/>
            <w:gridSpan w:val="3"/>
            <w:shd w:val="clear" w:color="auto" w:fill="auto"/>
          </w:tcPr>
          <w:p w14:paraId="3E3E9E5E" w14:textId="77777777" w:rsidR="00017718" w:rsidRPr="008308FC" w:rsidRDefault="00A5082B" w:rsidP="00F35A52">
            <w:pPr>
              <w:bidi/>
              <w:spacing w:after="60"/>
              <w:jc w:val="left"/>
              <w:rPr>
                <w:b/>
                <w:sz w:val="18"/>
                <w:rtl/>
                <w:lang w:bidi="ar-EG"/>
              </w:rPr>
            </w:pPr>
            <w:r w:rsidRPr="00057486">
              <w:rPr>
                <w:bCs/>
                <w:sz w:val="16"/>
                <w:szCs w:val="16"/>
                <w:rtl/>
                <w:lang w:bidi="ar-AE"/>
              </w:rPr>
              <w:t>(سادسا) بيانات المشروع</w:t>
            </w:r>
          </w:p>
        </w:tc>
        <w:tc>
          <w:tcPr>
            <w:tcW w:w="931" w:type="dxa"/>
            <w:shd w:val="clear" w:color="auto" w:fill="auto"/>
          </w:tcPr>
          <w:p w14:paraId="034E4701" w14:textId="77777777" w:rsidR="00017718" w:rsidRPr="008308FC" w:rsidRDefault="00017718" w:rsidP="00F35A52">
            <w:pPr>
              <w:bidi/>
              <w:spacing w:after="60"/>
              <w:jc w:val="center"/>
              <w:rPr>
                <w:b/>
                <w:sz w:val="18"/>
              </w:rPr>
            </w:pPr>
            <w:r w:rsidRPr="008308FC">
              <w:rPr>
                <w:b/>
                <w:sz w:val="18"/>
              </w:rPr>
              <w:t>2016</w:t>
            </w:r>
          </w:p>
        </w:tc>
        <w:tc>
          <w:tcPr>
            <w:tcW w:w="770" w:type="dxa"/>
            <w:shd w:val="clear" w:color="auto" w:fill="auto"/>
          </w:tcPr>
          <w:p w14:paraId="6D06B672" w14:textId="77777777" w:rsidR="00017718" w:rsidRPr="008308FC" w:rsidRDefault="00017718" w:rsidP="00F35A52">
            <w:pPr>
              <w:bidi/>
              <w:spacing w:after="60"/>
              <w:jc w:val="center"/>
              <w:rPr>
                <w:b/>
                <w:sz w:val="18"/>
              </w:rPr>
            </w:pPr>
            <w:r w:rsidRPr="008308FC">
              <w:rPr>
                <w:b/>
                <w:sz w:val="18"/>
              </w:rPr>
              <w:t>2017</w:t>
            </w:r>
          </w:p>
        </w:tc>
        <w:tc>
          <w:tcPr>
            <w:tcW w:w="966" w:type="dxa"/>
            <w:shd w:val="clear" w:color="auto" w:fill="auto"/>
          </w:tcPr>
          <w:p w14:paraId="35921F64" w14:textId="77777777" w:rsidR="00017718" w:rsidRPr="008308FC" w:rsidRDefault="00017718" w:rsidP="00F35A52">
            <w:pPr>
              <w:bidi/>
              <w:spacing w:after="60"/>
              <w:jc w:val="center"/>
              <w:rPr>
                <w:b/>
                <w:sz w:val="18"/>
              </w:rPr>
            </w:pPr>
            <w:r w:rsidRPr="008308FC">
              <w:rPr>
                <w:b/>
                <w:sz w:val="18"/>
              </w:rPr>
              <w:t>2018</w:t>
            </w:r>
          </w:p>
        </w:tc>
        <w:tc>
          <w:tcPr>
            <w:tcW w:w="797" w:type="dxa"/>
            <w:shd w:val="clear" w:color="auto" w:fill="auto"/>
          </w:tcPr>
          <w:p w14:paraId="41CAFFFE" w14:textId="77777777" w:rsidR="00017718" w:rsidRPr="008308FC" w:rsidRDefault="00017718" w:rsidP="00F35A52">
            <w:pPr>
              <w:bidi/>
              <w:spacing w:after="60"/>
              <w:jc w:val="center"/>
              <w:rPr>
                <w:b/>
                <w:sz w:val="18"/>
              </w:rPr>
            </w:pPr>
            <w:r w:rsidRPr="008308FC">
              <w:rPr>
                <w:b/>
                <w:sz w:val="18"/>
              </w:rPr>
              <w:t>2019</w:t>
            </w:r>
          </w:p>
        </w:tc>
        <w:tc>
          <w:tcPr>
            <w:tcW w:w="784" w:type="dxa"/>
            <w:shd w:val="clear" w:color="auto" w:fill="auto"/>
          </w:tcPr>
          <w:p w14:paraId="23CB83C0" w14:textId="77777777" w:rsidR="00017718" w:rsidRPr="008308FC" w:rsidRDefault="00017718" w:rsidP="00F35A52">
            <w:pPr>
              <w:bidi/>
              <w:spacing w:after="60"/>
              <w:jc w:val="center"/>
              <w:rPr>
                <w:b/>
                <w:sz w:val="18"/>
              </w:rPr>
            </w:pPr>
            <w:r w:rsidRPr="008308FC">
              <w:rPr>
                <w:b/>
                <w:sz w:val="18"/>
              </w:rPr>
              <w:t>2020</w:t>
            </w:r>
          </w:p>
        </w:tc>
        <w:tc>
          <w:tcPr>
            <w:tcW w:w="938" w:type="dxa"/>
            <w:shd w:val="clear" w:color="auto" w:fill="auto"/>
          </w:tcPr>
          <w:p w14:paraId="518A135F" w14:textId="77777777" w:rsidR="00017718" w:rsidRPr="008308FC" w:rsidRDefault="00017718" w:rsidP="00F35A52">
            <w:pPr>
              <w:bidi/>
              <w:spacing w:after="60"/>
              <w:jc w:val="center"/>
              <w:rPr>
                <w:b/>
                <w:sz w:val="18"/>
              </w:rPr>
            </w:pPr>
            <w:r w:rsidRPr="008308FC">
              <w:rPr>
                <w:b/>
                <w:sz w:val="18"/>
              </w:rPr>
              <w:t>2021</w:t>
            </w:r>
          </w:p>
        </w:tc>
        <w:tc>
          <w:tcPr>
            <w:tcW w:w="784" w:type="dxa"/>
            <w:shd w:val="clear" w:color="auto" w:fill="auto"/>
          </w:tcPr>
          <w:p w14:paraId="39160D50" w14:textId="77777777" w:rsidR="00017718" w:rsidRPr="008308FC" w:rsidRDefault="00017718" w:rsidP="00F35A52">
            <w:pPr>
              <w:bidi/>
              <w:spacing w:after="60"/>
              <w:jc w:val="center"/>
              <w:rPr>
                <w:b/>
                <w:sz w:val="18"/>
              </w:rPr>
            </w:pPr>
            <w:r w:rsidRPr="008308FC">
              <w:rPr>
                <w:b/>
                <w:sz w:val="18"/>
              </w:rPr>
              <w:t>2022</w:t>
            </w:r>
          </w:p>
        </w:tc>
        <w:tc>
          <w:tcPr>
            <w:tcW w:w="770" w:type="dxa"/>
            <w:shd w:val="clear" w:color="auto" w:fill="auto"/>
          </w:tcPr>
          <w:p w14:paraId="1E097BD3" w14:textId="77777777" w:rsidR="00017718" w:rsidRPr="008308FC" w:rsidRDefault="00017718" w:rsidP="00F35A52">
            <w:pPr>
              <w:bidi/>
              <w:spacing w:after="60"/>
              <w:jc w:val="center"/>
              <w:rPr>
                <w:b/>
                <w:sz w:val="18"/>
              </w:rPr>
            </w:pPr>
            <w:r w:rsidRPr="008308FC">
              <w:rPr>
                <w:b/>
                <w:sz w:val="18"/>
              </w:rPr>
              <w:t>2023</w:t>
            </w:r>
          </w:p>
        </w:tc>
        <w:tc>
          <w:tcPr>
            <w:tcW w:w="1008" w:type="dxa"/>
            <w:shd w:val="clear" w:color="auto" w:fill="auto"/>
          </w:tcPr>
          <w:p w14:paraId="6CE0053F" w14:textId="77777777" w:rsidR="00017718" w:rsidRPr="008308FC" w:rsidRDefault="00A5082B" w:rsidP="00F35A52">
            <w:pPr>
              <w:bidi/>
              <w:spacing w:after="60"/>
              <w:jc w:val="center"/>
              <w:rPr>
                <w:b/>
                <w:sz w:val="18"/>
                <w:rtl/>
                <w:lang w:bidi="ar-EG"/>
              </w:rPr>
            </w:pPr>
            <w:r w:rsidRPr="00057486">
              <w:rPr>
                <w:bCs/>
                <w:sz w:val="16"/>
                <w:szCs w:val="16"/>
                <w:rtl/>
                <w:lang w:bidi="ar-AE"/>
              </w:rPr>
              <w:t>المجموع</w:t>
            </w:r>
          </w:p>
        </w:tc>
      </w:tr>
      <w:tr w:rsidR="00A5082B" w:rsidRPr="008308FC" w14:paraId="4511C0E2" w14:textId="77777777" w:rsidTr="00D90D23">
        <w:tc>
          <w:tcPr>
            <w:tcW w:w="2830" w:type="dxa"/>
            <w:gridSpan w:val="3"/>
            <w:shd w:val="clear" w:color="auto" w:fill="auto"/>
          </w:tcPr>
          <w:p w14:paraId="604A8CD8" w14:textId="77777777" w:rsidR="00A5082B" w:rsidRPr="008308FC" w:rsidRDefault="00A5082B" w:rsidP="00F35A52">
            <w:pPr>
              <w:bidi/>
              <w:spacing w:after="60"/>
              <w:jc w:val="left"/>
              <w:rPr>
                <w:sz w:val="18"/>
              </w:rPr>
            </w:pPr>
            <w:r w:rsidRPr="000520F8">
              <w:rPr>
                <w:noProof/>
                <w:sz w:val="16"/>
                <w:szCs w:val="16"/>
                <w:rtl/>
              </w:rPr>
              <w:t>حدود الاستهلاك في بروتوكول مونتريال</w:t>
            </w:r>
          </w:p>
        </w:tc>
        <w:tc>
          <w:tcPr>
            <w:tcW w:w="931" w:type="dxa"/>
            <w:shd w:val="clear" w:color="auto" w:fill="auto"/>
            <w:tcMar>
              <w:left w:w="85" w:type="dxa"/>
              <w:right w:w="85" w:type="dxa"/>
            </w:tcMar>
          </w:tcPr>
          <w:p w14:paraId="270A2445" w14:textId="77777777" w:rsidR="00A5082B" w:rsidRPr="008308FC" w:rsidRDefault="00A5082B" w:rsidP="00E54B7C">
            <w:pPr>
              <w:keepNext/>
              <w:keepLines/>
              <w:bidi/>
              <w:jc w:val="left"/>
              <w:rPr>
                <w:sz w:val="18"/>
                <w:szCs w:val="18"/>
              </w:rPr>
            </w:pPr>
            <w:r w:rsidRPr="008308FC">
              <w:rPr>
                <w:sz w:val="18"/>
                <w:szCs w:val="18"/>
              </w:rPr>
              <w:t>363.51</w:t>
            </w:r>
          </w:p>
        </w:tc>
        <w:tc>
          <w:tcPr>
            <w:tcW w:w="770" w:type="dxa"/>
            <w:shd w:val="clear" w:color="auto" w:fill="auto"/>
            <w:tcMar>
              <w:left w:w="85" w:type="dxa"/>
              <w:right w:w="85" w:type="dxa"/>
            </w:tcMar>
          </w:tcPr>
          <w:p w14:paraId="4B1E30D3" w14:textId="77777777" w:rsidR="00A5082B" w:rsidRPr="008308FC" w:rsidRDefault="00A5082B" w:rsidP="00E54B7C">
            <w:pPr>
              <w:keepNext/>
              <w:keepLines/>
              <w:bidi/>
              <w:jc w:val="left"/>
              <w:rPr>
                <w:sz w:val="18"/>
                <w:szCs w:val="18"/>
              </w:rPr>
            </w:pPr>
            <w:r w:rsidRPr="008308FC">
              <w:rPr>
                <w:sz w:val="18"/>
                <w:szCs w:val="18"/>
              </w:rPr>
              <w:t>363.51</w:t>
            </w:r>
          </w:p>
        </w:tc>
        <w:tc>
          <w:tcPr>
            <w:tcW w:w="966" w:type="dxa"/>
            <w:shd w:val="clear" w:color="auto" w:fill="auto"/>
            <w:tcMar>
              <w:left w:w="85" w:type="dxa"/>
              <w:right w:w="85" w:type="dxa"/>
            </w:tcMar>
          </w:tcPr>
          <w:p w14:paraId="6043EC9C" w14:textId="77777777" w:rsidR="00A5082B" w:rsidRPr="008308FC" w:rsidRDefault="00A5082B" w:rsidP="00E54B7C">
            <w:pPr>
              <w:keepNext/>
              <w:keepLines/>
              <w:bidi/>
              <w:jc w:val="left"/>
              <w:rPr>
                <w:sz w:val="18"/>
                <w:szCs w:val="18"/>
              </w:rPr>
            </w:pPr>
            <w:r w:rsidRPr="008308FC">
              <w:rPr>
                <w:sz w:val="18"/>
                <w:szCs w:val="18"/>
              </w:rPr>
              <w:t>363.51</w:t>
            </w:r>
          </w:p>
        </w:tc>
        <w:tc>
          <w:tcPr>
            <w:tcW w:w="797" w:type="dxa"/>
            <w:shd w:val="clear" w:color="auto" w:fill="auto"/>
            <w:tcMar>
              <w:left w:w="85" w:type="dxa"/>
              <w:right w:w="85" w:type="dxa"/>
            </w:tcMar>
          </w:tcPr>
          <w:p w14:paraId="28D91456" w14:textId="77777777" w:rsidR="00A5082B" w:rsidRPr="008308FC" w:rsidRDefault="00A5082B" w:rsidP="00E54B7C">
            <w:pPr>
              <w:keepNext/>
              <w:keepLines/>
              <w:bidi/>
              <w:jc w:val="left"/>
              <w:rPr>
                <w:sz w:val="18"/>
                <w:szCs w:val="18"/>
              </w:rPr>
            </w:pPr>
            <w:r w:rsidRPr="008308FC">
              <w:rPr>
                <w:sz w:val="18"/>
                <w:szCs w:val="18"/>
              </w:rPr>
              <w:t>363.51</w:t>
            </w:r>
          </w:p>
        </w:tc>
        <w:tc>
          <w:tcPr>
            <w:tcW w:w="784" w:type="dxa"/>
            <w:shd w:val="clear" w:color="auto" w:fill="auto"/>
            <w:tcMar>
              <w:left w:w="85" w:type="dxa"/>
              <w:right w:w="85" w:type="dxa"/>
            </w:tcMar>
          </w:tcPr>
          <w:p w14:paraId="2AEDDDCB" w14:textId="77777777" w:rsidR="00A5082B" w:rsidRPr="008308FC" w:rsidRDefault="00A5082B" w:rsidP="00E54B7C">
            <w:pPr>
              <w:keepNext/>
              <w:keepLines/>
              <w:bidi/>
              <w:jc w:val="left"/>
              <w:rPr>
                <w:sz w:val="18"/>
                <w:szCs w:val="18"/>
              </w:rPr>
            </w:pPr>
            <w:r w:rsidRPr="008308FC">
              <w:rPr>
                <w:sz w:val="18"/>
                <w:szCs w:val="18"/>
              </w:rPr>
              <w:t>262.54</w:t>
            </w:r>
          </w:p>
        </w:tc>
        <w:tc>
          <w:tcPr>
            <w:tcW w:w="938" w:type="dxa"/>
            <w:shd w:val="clear" w:color="auto" w:fill="auto"/>
            <w:tcMar>
              <w:left w:w="85" w:type="dxa"/>
              <w:right w:w="85" w:type="dxa"/>
            </w:tcMar>
          </w:tcPr>
          <w:p w14:paraId="02627138" w14:textId="77777777" w:rsidR="00A5082B" w:rsidRPr="008308FC" w:rsidRDefault="00A5082B" w:rsidP="00E54B7C">
            <w:pPr>
              <w:keepNext/>
              <w:keepLines/>
              <w:bidi/>
              <w:jc w:val="left"/>
              <w:rPr>
                <w:sz w:val="18"/>
                <w:szCs w:val="18"/>
              </w:rPr>
            </w:pPr>
            <w:r w:rsidRPr="008308FC">
              <w:rPr>
                <w:sz w:val="18"/>
                <w:szCs w:val="18"/>
              </w:rPr>
              <w:t>262.54</w:t>
            </w:r>
          </w:p>
        </w:tc>
        <w:tc>
          <w:tcPr>
            <w:tcW w:w="784" w:type="dxa"/>
            <w:shd w:val="clear" w:color="auto" w:fill="auto"/>
            <w:tcMar>
              <w:left w:w="85" w:type="dxa"/>
              <w:right w:w="85" w:type="dxa"/>
            </w:tcMar>
          </w:tcPr>
          <w:p w14:paraId="159E14DD" w14:textId="77777777" w:rsidR="00A5082B" w:rsidRPr="008308FC" w:rsidRDefault="00A5082B" w:rsidP="00E54B7C">
            <w:pPr>
              <w:keepNext/>
              <w:keepLines/>
              <w:bidi/>
              <w:jc w:val="left"/>
              <w:rPr>
                <w:sz w:val="18"/>
                <w:szCs w:val="18"/>
              </w:rPr>
            </w:pPr>
            <w:r w:rsidRPr="008308FC">
              <w:rPr>
                <w:sz w:val="18"/>
                <w:szCs w:val="18"/>
              </w:rPr>
              <w:t>262.54</w:t>
            </w:r>
          </w:p>
        </w:tc>
        <w:tc>
          <w:tcPr>
            <w:tcW w:w="770" w:type="dxa"/>
            <w:shd w:val="clear" w:color="auto" w:fill="auto"/>
            <w:tcMar>
              <w:left w:w="85" w:type="dxa"/>
              <w:right w:w="85" w:type="dxa"/>
            </w:tcMar>
          </w:tcPr>
          <w:p w14:paraId="6C931982" w14:textId="77777777" w:rsidR="00A5082B" w:rsidRPr="008308FC" w:rsidRDefault="00A5082B" w:rsidP="00E54B7C">
            <w:pPr>
              <w:keepNext/>
              <w:keepLines/>
              <w:bidi/>
              <w:jc w:val="left"/>
              <w:rPr>
                <w:sz w:val="18"/>
                <w:szCs w:val="18"/>
              </w:rPr>
            </w:pPr>
            <w:r w:rsidRPr="008308FC">
              <w:rPr>
                <w:sz w:val="18"/>
                <w:szCs w:val="18"/>
              </w:rPr>
              <w:t>262.54</w:t>
            </w:r>
          </w:p>
        </w:tc>
        <w:tc>
          <w:tcPr>
            <w:tcW w:w="1008" w:type="dxa"/>
            <w:shd w:val="clear" w:color="auto" w:fill="auto"/>
            <w:tcMar>
              <w:left w:w="85" w:type="dxa"/>
              <w:right w:w="85" w:type="dxa"/>
            </w:tcMar>
          </w:tcPr>
          <w:p w14:paraId="62467C0C" w14:textId="77777777" w:rsidR="00A5082B" w:rsidRPr="008308FC" w:rsidRDefault="00A5082B" w:rsidP="00E54B7C">
            <w:pPr>
              <w:keepNext/>
              <w:keepLines/>
              <w:bidi/>
              <w:jc w:val="left"/>
              <w:rPr>
                <w:sz w:val="18"/>
                <w:szCs w:val="18"/>
              </w:rPr>
            </w:pPr>
            <w:r w:rsidRPr="008308FC">
              <w:rPr>
                <w:sz w:val="18"/>
                <w:szCs w:val="18"/>
              </w:rPr>
              <w:t>n/a</w:t>
            </w:r>
          </w:p>
        </w:tc>
      </w:tr>
      <w:tr w:rsidR="00A5082B" w:rsidRPr="008308FC" w14:paraId="79A8B341" w14:textId="77777777" w:rsidTr="00D90D23">
        <w:trPr>
          <w:trHeight w:val="98"/>
        </w:trPr>
        <w:tc>
          <w:tcPr>
            <w:tcW w:w="2830" w:type="dxa"/>
            <w:gridSpan w:val="3"/>
            <w:shd w:val="clear" w:color="auto" w:fill="auto"/>
          </w:tcPr>
          <w:p w14:paraId="552186DA" w14:textId="77777777" w:rsidR="00A5082B" w:rsidRPr="008308FC" w:rsidRDefault="00A5082B" w:rsidP="00F35A52">
            <w:pPr>
              <w:bidi/>
              <w:spacing w:after="60"/>
              <w:jc w:val="left"/>
              <w:rPr>
                <w:sz w:val="18"/>
              </w:rPr>
            </w:pPr>
            <w:r w:rsidRPr="00057486">
              <w:rPr>
                <w:sz w:val="16"/>
                <w:szCs w:val="16"/>
                <w:rtl/>
                <w:lang w:bidi="ar-AE"/>
              </w:rPr>
              <w:t>الحد الأقصى للاستهلاك المسموح به (طن من قدرات استنفاذ الأوزون)</w:t>
            </w:r>
          </w:p>
        </w:tc>
        <w:tc>
          <w:tcPr>
            <w:tcW w:w="931" w:type="dxa"/>
            <w:shd w:val="clear" w:color="auto" w:fill="auto"/>
            <w:tcMar>
              <w:left w:w="85" w:type="dxa"/>
              <w:right w:w="85" w:type="dxa"/>
            </w:tcMar>
          </w:tcPr>
          <w:p w14:paraId="023F307E" w14:textId="77777777" w:rsidR="00A5082B" w:rsidRPr="008308FC" w:rsidRDefault="00A5082B" w:rsidP="00E54B7C">
            <w:pPr>
              <w:keepNext/>
              <w:keepLines/>
              <w:bidi/>
              <w:jc w:val="left"/>
              <w:rPr>
                <w:sz w:val="18"/>
                <w:szCs w:val="18"/>
              </w:rPr>
            </w:pPr>
            <w:r w:rsidRPr="008308FC">
              <w:rPr>
                <w:sz w:val="18"/>
                <w:szCs w:val="18"/>
              </w:rPr>
              <w:t>363.51</w:t>
            </w:r>
          </w:p>
        </w:tc>
        <w:tc>
          <w:tcPr>
            <w:tcW w:w="770" w:type="dxa"/>
            <w:shd w:val="clear" w:color="auto" w:fill="auto"/>
            <w:tcMar>
              <w:left w:w="85" w:type="dxa"/>
              <w:right w:w="85" w:type="dxa"/>
            </w:tcMar>
          </w:tcPr>
          <w:p w14:paraId="4D33F657" w14:textId="77777777" w:rsidR="00A5082B" w:rsidRPr="008308FC" w:rsidRDefault="00A5082B" w:rsidP="00E54B7C">
            <w:pPr>
              <w:keepNext/>
              <w:keepLines/>
              <w:bidi/>
              <w:jc w:val="left"/>
              <w:rPr>
                <w:sz w:val="18"/>
                <w:szCs w:val="18"/>
              </w:rPr>
            </w:pPr>
            <w:r w:rsidRPr="008308FC">
              <w:rPr>
                <w:sz w:val="18"/>
                <w:szCs w:val="18"/>
              </w:rPr>
              <w:t>363.51</w:t>
            </w:r>
          </w:p>
        </w:tc>
        <w:tc>
          <w:tcPr>
            <w:tcW w:w="966" w:type="dxa"/>
            <w:shd w:val="clear" w:color="auto" w:fill="auto"/>
            <w:tcMar>
              <w:left w:w="85" w:type="dxa"/>
              <w:right w:w="85" w:type="dxa"/>
            </w:tcMar>
          </w:tcPr>
          <w:p w14:paraId="5D7E33A9" w14:textId="77777777" w:rsidR="00A5082B" w:rsidRPr="008308FC" w:rsidRDefault="00A5082B" w:rsidP="00E54B7C">
            <w:pPr>
              <w:keepNext/>
              <w:keepLines/>
              <w:bidi/>
              <w:jc w:val="left"/>
              <w:rPr>
                <w:sz w:val="18"/>
                <w:szCs w:val="18"/>
              </w:rPr>
            </w:pPr>
            <w:r w:rsidRPr="008308FC">
              <w:rPr>
                <w:sz w:val="18"/>
                <w:szCs w:val="18"/>
              </w:rPr>
              <w:t>323.12</w:t>
            </w:r>
          </w:p>
        </w:tc>
        <w:tc>
          <w:tcPr>
            <w:tcW w:w="797" w:type="dxa"/>
            <w:shd w:val="clear" w:color="auto" w:fill="auto"/>
            <w:tcMar>
              <w:left w:w="85" w:type="dxa"/>
              <w:right w:w="85" w:type="dxa"/>
            </w:tcMar>
          </w:tcPr>
          <w:p w14:paraId="4D90B2E2" w14:textId="77777777" w:rsidR="00A5082B" w:rsidRPr="008308FC" w:rsidRDefault="00A5082B" w:rsidP="00E54B7C">
            <w:pPr>
              <w:keepNext/>
              <w:keepLines/>
              <w:bidi/>
              <w:jc w:val="left"/>
              <w:rPr>
                <w:sz w:val="18"/>
                <w:szCs w:val="18"/>
              </w:rPr>
            </w:pPr>
            <w:r w:rsidRPr="008308FC">
              <w:rPr>
                <w:sz w:val="18"/>
                <w:szCs w:val="18"/>
              </w:rPr>
              <w:t>323.12</w:t>
            </w:r>
          </w:p>
        </w:tc>
        <w:tc>
          <w:tcPr>
            <w:tcW w:w="784" w:type="dxa"/>
            <w:shd w:val="clear" w:color="auto" w:fill="auto"/>
            <w:tcMar>
              <w:left w:w="85" w:type="dxa"/>
              <w:right w:w="85" w:type="dxa"/>
            </w:tcMar>
          </w:tcPr>
          <w:p w14:paraId="432B75CC" w14:textId="77777777" w:rsidR="00A5082B" w:rsidRPr="008308FC" w:rsidRDefault="00A5082B" w:rsidP="00E54B7C">
            <w:pPr>
              <w:keepNext/>
              <w:keepLines/>
              <w:bidi/>
              <w:jc w:val="left"/>
              <w:rPr>
                <w:sz w:val="18"/>
                <w:szCs w:val="18"/>
              </w:rPr>
            </w:pPr>
            <w:r w:rsidRPr="008308FC">
              <w:rPr>
                <w:sz w:val="18"/>
                <w:szCs w:val="18"/>
              </w:rPr>
              <w:t>252.44</w:t>
            </w:r>
          </w:p>
        </w:tc>
        <w:tc>
          <w:tcPr>
            <w:tcW w:w="938" w:type="dxa"/>
            <w:shd w:val="clear" w:color="auto" w:fill="auto"/>
            <w:tcMar>
              <w:left w:w="85" w:type="dxa"/>
              <w:right w:w="85" w:type="dxa"/>
            </w:tcMar>
          </w:tcPr>
          <w:p w14:paraId="7552E9F3" w14:textId="77777777" w:rsidR="00A5082B" w:rsidRPr="008308FC" w:rsidRDefault="00A5082B" w:rsidP="00E54B7C">
            <w:pPr>
              <w:keepNext/>
              <w:keepLines/>
              <w:bidi/>
              <w:jc w:val="left"/>
              <w:rPr>
                <w:sz w:val="18"/>
                <w:szCs w:val="18"/>
              </w:rPr>
            </w:pPr>
            <w:r w:rsidRPr="008308FC">
              <w:rPr>
                <w:sz w:val="18"/>
                <w:szCs w:val="18"/>
              </w:rPr>
              <w:t>252.44</w:t>
            </w:r>
          </w:p>
        </w:tc>
        <w:tc>
          <w:tcPr>
            <w:tcW w:w="784" w:type="dxa"/>
            <w:shd w:val="clear" w:color="auto" w:fill="auto"/>
            <w:tcMar>
              <w:left w:w="85" w:type="dxa"/>
              <w:right w:w="85" w:type="dxa"/>
            </w:tcMar>
          </w:tcPr>
          <w:p w14:paraId="08E5FD20" w14:textId="77777777" w:rsidR="00A5082B" w:rsidRPr="008308FC" w:rsidRDefault="00A5082B" w:rsidP="00E54B7C">
            <w:pPr>
              <w:keepNext/>
              <w:keepLines/>
              <w:bidi/>
              <w:jc w:val="left"/>
              <w:rPr>
                <w:sz w:val="18"/>
                <w:szCs w:val="18"/>
              </w:rPr>
            </w:pPr>
            <w:r w:rsidRPr="008308FC">
              <w:rPr>
                <w:sz w:val="18"/>
                <w:szCs w:val="18"/>
              </w:rPr>
              <w:t>252.44</w:t>
            </w:r>
          </w:p>
        </w:tc>
        <w:tc>
          <w:tcPr>
            <w:tcW w:w="770" w:type="dxa"/>
            <w:shd w:val="clear" w:color="auto" w:fill="auto"/>
            <w:tcMar>
              <w:left w:w="85" w:type="dxa"/>
              <w:right w:w="85" w:type="dxa"/>
            </w:tcMar>
          </w:tcPr>
          <w:p w14:paraId="7A2C7330" w14:textId="77777777" w:rsidR="00A5082B" w:rsidRPr="008308FC" w:rsidRDefault="00A5082B" w:rsidP="00E54B7C">
            <w:pPr>
              <w:keepNext/>
              <w:keepLines/>
              <w:bidi/>
              <w:jc w:val="left"/>
              <w:rPr>
                <w:sz w:val="18"/>
                <w:szCs w:val="18"/>
              </w:rPr>
            </w:pPr>
            <w:r w:rsidRPr="008308FC">
              <w:rPr>
                <w:sz w:val="18"/>
                <w:szCs w:val="18"/>
              </w:rPr>
              <w:t>181.76</w:t>
            </w:r>
          </w:p>
        </w:tc>
        <w:tc>
          <w:tcPr>
            <w:tcW w:w="1008" w:type="dxa"/>
            <w:shd w:val="clear" w:color="auto" w:fill="auto"/>
            <w:tcMar>
              <w:left w:w="85" w:type="dxa"/>
              <w:right w:w="85" w:type="dxa"/>
            </w:tcMar>
          </w:tcPr>
          <w:p w14:paraId="164BEBFB" w14:textId="77777777" w:rsidR="00A5082B" w:rsidRPr="008308FC" w:rsidRDefault="00A5082B" w:rsidP="00E54B7C">
            <w:pPr>
              <w:keepNext/>
              <w:keepLines/>
              <w:bidi/>
              <w:jc w:val="left"/>
              <w:rPr>
                <w:sz w:val="18"/>
                <w:szCs w:val="18"/>
              </w:rPr>
            </w:pPr>
            <w:r w:rsidRPr="008308FC">
              <w:rPr>
                <w:sz w:val="18"/>
                <w:szCs w:val="18"/>
              </w:rPr>
              <w:t>n/a</w:t>
            </w:r>
          </w:p>
        </w:tc>
      </w:tr>
      <w:tr w:rsidR="00222898" w:rsidRPr="008308FC" w14:paraId="1D7E3014" w14:textId="77777777" w:rsidTr="00D90D23">
        <w:tc>
          <w:tcPr>
            <w:tcW w:w="777" w:type="dxa"/>
            <w:vMerge w:val="restart"/>
            <w:shd w:val="clear" w:color="auto" w:fill="auto"/>
          </w:tcPr>
          <w:p w14:paraId="57F1B1DC" w14:textId="77777777" w:rsidR="00222898" w:rsidRPr="008308FC" w:rsidRDefault="00222898" w:rsidP="00F35A52">
            <w:pPr>
              <w:bidi/>
              <w:spacing w:after="60"/>
              <w:jc w:val="left"/>
              <w:rPr>
                <w:sz w:val="18"/>
                <w:lang w:bidi="ar-AE"/>
              </w:rPr>
            </w:pPr>
            <w:r w:rsidRPr="00161DC1">
              <w:rPr>
                <w:rFonts w:hint="cs"/>
                <w:sz w:val="16"/>
                <w:szCs w:val="16"/>
                <w:rtl/>
                <w:lang w:bidi="ar-AE"/>
              </w:rPr>
              <w:t>التمويل المتفق عليه (بالدولار الأمريكي</w:t>
            </w:r>
            <w:r>
              <w:rPr>
                <w:sz w:val="18"/>
                <w:lang w:bidi="ar-AE"/>
              </w:rPr>
              <w:t>(</w:t>
            </w:r>
          </w:p>
        </w:tc>
        <w:tc>
          <w:tcPr>
            <w:tcW w:w="778" w:type="dxa"/>
            <w:vMerge w:val="restart"/>
            <w:shd w:val="clear" w:color="auto" w:fill="auto"/>
          </w:tcPr>
          <w:p w14:paraId="6E411877" w14:textId="77777777" w:rsidR="00222898" w:rsidRPr="008308FC" w:rsidRDefault="00222898" w:rsidP="00F35A52">
            <w:pPr>
              <w:bidi/>
              <w:spacing w:after="60"/>
              <w:jc w:val="center"/>
              <w:rPr>
                <w:sz w:val="18"/>
              </w:rPr>
            </w:pPr>
            <w:r w:rsidRPr="00A5082B">
              <w:rPr>
                <w:rFonts w:hint="cs"/>
                <w:noProof/>
                <w:sz w:val="16"/>
                <w:szCs w:val="16"/>
                <w:rtl/>
              </w:rPr>
              <w:t>اليوئنديبي</w:t>
            </w:r>
          </w:p>
        </w:tc>
        <w:tc>
          <w:tcPr>
            <w:tcW w:w="1275" w:type="dxa"/>
            <w:shd w:val="clear" w:color="auto" w:fill="auto"/>
          </w:tcPr>
          <w:p w14:paraId="52547B60" w14:textId="77777777" w:rsidR="00222898" w:rsidRPr="008308FC" w:rsidRDefault="00222898" w:rsidP="00F35A52">
            <w:pPr>
              <w:bidi/>
              <w:spacing w:after="60"/>
              <w:jc w:val="left"/>
              <w:rPr>
                <w:sz w:val="18"/>
              </w:rPr>
            </w:pPr>
            <w:r w:rsidRPr="00057486">
              <w:rPr>
                <w:sz w:val="16"/>
                <w:szCs w:val="16"/>
                <w:rtl/>
                <w:lang w:bidi="ar-AE"/>
              </w:rPr>
              <w:t>تكاليف المشروع</w:t>
            </w:r>
          </w:p>
        </w:tc>
        <w:tc>
          <w:tcPr>
            <w:tcW w:w="931" w:type="dxa"/>
            <w:shd w:val="clear" w:color="auto" w:fill="auto"/>
            <w:tcMar>
              <w:left w:w="85" w:type="dxa"/>
              <w:right w:w="85" w:type="dxa"/>
            </w:tcMar>
          </w:tcPr>
          <w:p w14:paraId="0E0DEC51" w14:textId="77777777" w:rsidR="00222898" w:rsidRPr="008308FC" w:rsidRDefault="00222898" w:rsidP="00E54B7C">
            <w:pPr>
              <w:keepNext/>
              <w:keepLines/>
              <w:bidi/>
              <w:jc w:val="left"/>
              <w:rPr>
                <w:sz w:val="18"/>
                <w:szCs w:val="18"/>
              </w:rPr>
            </w:pPr>
            <w:r w:rsidRPr="008308FC">
              <w:rPr>
                <w:sz w:val="18"/>
                <w:szCs w:val="18"/>
              </w:rPr>
              <w:t>2,233,114</w:t>
            </w:r>
          </w:p>
        </w:tc>
        <w:tc>
          <w:tcPr>
            <w:tcW w:w="770" w:type="dxa"/>
            <w:shd w:val="clear" w:color="auto" w:fill="auto"/>
            <w:tcMar>
              <w:left w:w="85" w:type="dxa"/>
              <w:right w:w="85" w:type="dxa"/>
            </w:tcMar>
          </w:tcPr>
          <w:p w14:paraId="472F9C1E" w14:textId="77777777" w:rsidR="00222898" w:rsidRPr="008308FC" w:rsidRDefault="00222898" w:rsidP="00E54B7C">
            <w:pPr>
              <w:keepNext/>
              <w:keepLines/>
              <w:bidi/>
              <w:jc w:val="left"/>
              <w:rPr>
                <w:sz w:val="18"/>
                <w:szCs w:val="18"/>
              </w:rPr>
            </w:pPr>
            <w:r w:rsidRPr="008308FC">
              <w:rPr>
                <w:sz w:val="18"/>
                <w:szCs w:val="18"/>
              </w:rPr>
              <w:t>0</w:t>
            </w:r>
          </w:p>
        </w:tc>
        <w:tc>
          <w:tcPr>
            <w:tcW w:w="966" w:type="dxa"/>
            <w:shd w:val="clear" w:color="auto" w:fill="auto"/>
            <w:tcMar>
              <w:left w:w="85" w:type="dxa"/>
              <w:right w:w="85" w:type="dxa"/>
            </w:tcMar>
          </w:tcPr>
          <w:p w14:paraId="088509B0" w14:textId="77777777" w:rsidR="00222898" w:rsidRPr="008308FC" w:rsidRDefault="00222898" w:rsidP="00E54B7C">
            <w:pPr>
              <w:keepNext/>
              <w:keepLines/>
              <w:bidi/>
              <w:jc w:val="left"/>
              <w:rPr>
                <w:sz w:val="18"/>
                <w:szCs w:val="18"/>
              </w:rPr>
            </w:pPr>
            <w:r w:rsidRPr="008308FC">
              <w:rPr>
                <w:sz w:val="18"/>
                <w:szCs w:val="18"/>
              </w:rPr>
              <w:t>753,500</w:t>
            </w:r>
          </w:p>
        </w:tc>
        <w:tc>
          <w:tcPr>
            <w:tcW w:w="797" w:type="dxa"/>
            <w:shd w:val="clear" w:color="auto" w:fill="auto"/>
            <w:tcMar>
              <w:left w:w="85" w:type="dxa"/>
              <w:right w:w="85" w:type="dxa"/>
            </w:tcMar>
          </w:tcPr>
          <w:p w14:paraId="72D14FCB" w14:textId="77777777" w:rsidR="00222898" w:rsidRPr="008308FC" w:rsidRDefault="00222898" w:rsidP="00E54B7C">
            <w:pPr>
              <w:keepNext/>
              <w:keepLines/>
              <w:bidi/>
              <w:jc w:val="left"/>
              <w:rPr>
                <w:sz w:val="18"/>
                <w:szCs w:val="18"/>
              </w:rPr>
            </w:pPr>
            <w:r w:rsidRPr="008308FC">
              <w:rPr>
                <w:sz w:val="18"/>
                <w:szCs w:val="18"/>
              </w:rPr>
              <w:t>0</w:t>
            </w:r>
          </w:p>
        </w:tc>
        <w:tc>
          <w:tcPr>
            <w:tcW w:w="784" w:type="dxa"/>
            <w:shd w:val="clear" w:color="auto" w:fill="auto"/>
            <w:tcMar>
              <w:left w:w="85" w:type="dxa"/>
              <w:right w:w="85" w:type="dxa"/>
            </w:tcMar>
          </w:tcPr>
          <w:p w14:paraId="62EF1B0D" w14:textId="77777777" w:rsidR="00222898" w:rsidRPr="008308FC" w:rsidRDefault="00222898" w:rsidP="00E54B7C">
            <w:pPr>
              <w:keepNext/>
              <w:keepLines/>
              <w:bidi/>
              <w:jc w:val="left"/>
              <w:rPr>
                <w:sz w:val="18"/>
                <w:szCs w:val="18"/>
              </w:rPr>
            </w:pPr>
            <w:r w:rsidRPr="008308FC">
              <w:rPr>
                <w:sz w:val="18"/>
                <w:szCs w:val="18"/>
              </w:rPr>
              <w:t>0</w:t>
            </w:r>
          </w:p>
        </w:tc>
        <w:tc>
          <w:tcPr>
            <w:tcW w:w="938" w:type="dxa"/>
            <w:shd w:val="clear" w:color="auto" w:fill="auto"/>
            <w:tcMar>
              <w:left w:w="85" w:type="dxa"/>
              <w:right w:w="85" w:type="dxa"/>
            </w:tcMar>
          </w:tcPr>
          <w:p w14:paraId="09EDA8C1" w14:textId="77777777" w:rsidR="00222898" w:rsidRPr="008308FC" w:rsidRDefault="00222898" w:rsidP="00E54B7C">
            <w:pPr>
              <w:keepNext/>
              <w:keepLines/>
              <w:bidi/>
              <w:jc w:val="left"/>
              <w:rPr>
                <w:sz w:val="18"/>
                <w:szCs w:val="18"/>
              </w:rPr>
            </w:pPr>
            <w:r w:rsidRPr="008308FC">
              <w:rPr>
                <w:sz w:val="18"/>
                <w:szCs w:val="18"/>
              </w:rPr>
              <w:t>627,086</w:t>
            </w:r>
          </w:p>
        </w:tc>
        <w:tc>
          <w:tcPr>
            <w:tcW w:w="784" w:type="dxa"/>
            <w:shd w:val="clear" w:color="auto" w:fill="auto"/>
            <w:tcMar>
              <w:left w:w="85" w:type="dxa"/>
              <w:right w:w="85" w:type="dxa"/>
            </w:tcMar>
          </w:tcPr>
          <w:p w14:paraId="7D6F9E38" w14:textId="77777777" w:rsidR="00222898" w:rsidRPr="008308FC" w:rsidRDefault="00222898" w:rsidP="00E54B7C">
            <w:pPr>
              <w:keepNext/>
              <w:keepLines/>
              <w:bidi/>
              <w:jc w:val="left"/>
              <w:rPr>
                <w:sz w:val="18"/>
                <w:szCs w:val="18"/>
              </w:rPr>
            </w:pPr>
            <w:r w:rsidRPr="008308FC">
              <w:rPr>
                <w:sz w:val="18"/>
                <w:szCs w:val="18"/>
              </w:rPr>
              <w:t>0</w:t>
            </w:r>
          </w:p>
        </w:tc>
        <w:tc>
          <w:tcPr>
            <w:tcW w:w="770" w:type="dxa"/>
            <w:shd w:val="clear" w:color="auto" w:fill="auto"/>
            <w:tcMar>
              <w:left w:w="85" w:type="dxa"/>
              <w:right w:w="85" w:type="dxa"/>
            </w:tcMar>
          </w:tcPr>
          <w:p w14:paraId="3E15CDB2" w14:textId="77777777" w:rsidR="00222898" w:rsidRPr="008308FC" w:rsidRDefault="00222898" w:rsidP="00E54B7C">
            <w:pPr>
              <w:keepNext/>
              <w:keepLines/>
              <w:bidi/>
              <w:jc w:val="left"/>
              <w:rPr>
                <w:sz w:val="18"/>
                <w:szCs w:val="18"/>
              </w:rPr>
            </w:pPr>
            <w:r w:rsidRPr="008308FC">
              <w:rPr>
                <w:sz w:val="18"/>
                <w:szCs w:val="18"/>
              </w:rPr>
              <w:t>433,300</w:t>
            </w:r>
          </w:p>
        </w:tc>
        <w:tc>
          <w:tcPr>
            <w:tcW w:w="1008" w:type="dxa"/>
            <w:shd w:val="clear" w:color="auto" w:fill="auto"/>
            <w:tcMar>
              <w:left w:w="85" w:type="dxa"/>
              <w:right w:w="85" w:type="dxa"/>
            </w:tcMar>
          </w:tcPr>
          <w:p w14:paraId="6580E92C" w14:textId="77777777" w:rsidR="00222898" w:rsidRPr="008308FC" w:rsidRDefault="00222898" w:rsidP="00E54B7C">
            <w:pPr>
              <w:keepNext/>
              <w:keepLines/>
              <w:bidi/>
              <w:jc w:val="left"/>
              <w:rPr>
                <w:sz w:val="18"/>
                <w:szCs w:val="18"/>
              </w:rPr>
            </w:pPr>
            <w:r w:rsidRPr="008308FC">
              <w:rPr>
                <w:sz w:val="18"/>
                <w:szCs w:val="18"/>
              </w:rPr>
              <w:t>4,047,000</w:t>
            </w:r>
          </w:p>
        </w:tc>
      </w:tr>
      <w:tr w:rsidR="00222898" w:rsidRPr="008308FC" w14:paraId="54B5D6FD" w14:textId="77777777" w:rsidTr="00D90D23">
        <w:tc>
          <w:tcPr>
            <w:tcW w:w="777" w:type="dxa"/>
            <w:vMerge/>
            <w:shd w:val="clear" w:color="auto" w:fill="auto"/>
          </w:tcPr>
          <w:p w14:paraId="0D0722BF" w14:textId="77777777" w:rsidR="00222898" w:rsidRPr="008308FC" w:rsidRDefault="00222898" w:rsidP="00F35A52">
            <w:pPr>
              <w:bidi/>
              <w:spacing w:after="60"/>
              <w:jc w:val="center"/>
              <w:rPr>
                <w:sz w:val="18"/>
              </w:rPr>
            </w:pPr>
          </w:p>
        </w:tc>
        <w:tc>
          <w:tcPr>
            <w:tcW w:w="778" w:type="dxa"/>
            <w:vMerge/>
            <w:shd w:val="clear" w:color="auto" w:fill="auto"/>
          </w:tcPr>
          <w:p w14:paraId="65CCA4B1" w14:textId="77777777" w:rsidR="00222898" w:rsidRPr="008308FC" w:rsidRDefault="00222898" w:rsidP="00F35A52">
            <w:pPr>
              <w:bidi/>
              <w:spacing w:after="60"/>
              <w:jc w:val="center"/>
              <w:rPr>
                <w:sz w:val="18"/>
              </w:rPr>
            </w:pPr>
          </w:p>
        </w:tc>
        <w:tc>
          <w:tcPr>
            <w:tcW w:w="1275" w:type="dxa"/>
            <w:shd w:val="clear" w:color="auto" w:fill="auto"/>
          </w:tcPr>
          <w:p w14:paraId="76D71A0D" w14:textId="77777777" w:rsidR="00222898" w:rsidRPr="008308FC" w:rsidRDefault="00222898" w:rsidP="00F35A52">
            <w:pPr>
              <w:bidi/>
              <w:spacing w:after="60"/>
              <w:jc w:val="left"/>
              <w:rPr>
                <w:sz w:val="18"/>
              </w:rPr>
            </w:pPr>
            <w:r w:rsidRPr="00057486">
              <w:rPr>
                <w:sz w:val="16"/>
                <w:szCs w:val="16"/>
                <w:rtl/>
                <w:lang w:bidi="ar-AE"/>
              </w:rPr>
              <w:t>تكاليف الدعم</w:t>
            </w:r>
          </w:p>
        </w:tc>
        <w:tc>
          <w:tcPr>
            <w:tcW w:w="931" w:type="dxa"/>
            <w:shd w:val="clear" w:color="auto" w:fill="auto"/>
            <w:tcMar>
              <w:left w:w="85" w:type="dxa"/>
              <w:right w:w="85" w:type="dxa"/>
            </w:tcMar>
          </w:tcPr>
          <w:p w14:paraId="350F5950" w14:textId="77777777" w:rsidR="00222898" w:rsidRPr="008308FC" w:rsidRDefault="00222898" w:rsidP="00E54B7C">
            <w:pPr>
              <w:bidi/>
              <w:jc w:val="left"/>
              <w:rPr>
                <w:rFonts w:ascii="Calibri" w:hAnsi="Calibri"/>
                <w:sz w:val="18"/>
                <w:szCs w:val="18"/>
              </w:rPr>
            </w:pPr>
            <w:r w:rsidRPr="008308FC">
              <w:rPr>
                <w:color w:val="000000"/>
                <w:sz w:val="18"/>
                <w:szCs w:val="18"/>
              </w:rPr>
              <w:t>156,318</w:t>
            </w:r>
          </w:p>
        </w:tc>
        <w:tc>
          <w:tcPr>
            <w:tcW w:w="770" w:type="dxa"/>
            <w:shd w:val="clear" w:color="auto" w:fill="auto"/>
            <w:tcMar>
              <w:left w:w="85" w:type="dxa"/>
              <w:right w:w="85" w:type="dxa"/>
            </w:tcMar>
          </w:tcPr>
          <w:p w14:paraId="28E21DD1"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059EA6E8" w14:textId="77777777" w:rsidR="00222898" w:rsidRPr="008308FC" w:rsidRDefault="00222898" w:rsidP="00E54B7C">
            <w:pPr>
              <w:bidi/>
              <w:jc w:val="left"/>
              <w:rPr>
                <w:rFonts w:ascii="Calibri" w:hAnsi="Calibri"/>
                <w:sz w:val="18"/>
                <w:szCs w:val="18"/>
              </w:rPr>
            </w:pPr>
            <w:r w:rsidRPr="008308FC">
              <w:rPr>
                <w:color w:val="000000"/>
                <w:sz w:val="18"/>
                <w:szCs w:val="18"/>
              </w:rPr>
              <w:t>52,745</w:t>
            </w:r>
          </w:p>
        </w:tc>
        <w:tc>
          <w:tcPr>
            <w:tcW w:w="797" w:type="dxa"/>
            <w:shd w:val="clear" w:color="auto" w:fill="auto"/>
            <w:tcMar>
              <w:left w:w="85" w:type="dxa"/>
              <w:right w:w="85" w:type="dxa"/>
            </w:tcMar>
          </w:tcPr>
          <w:p w14:paraId="3275CCCD"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6C3EA8FD"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3AE5EDEB" w14:textId="77777777" w:rsidR="00222898" w:rsidRPr="008308FC" w:rsidRDefault="00222898" w:rsidP="00E54B7C">
            <w:pPr>
              <w:bidi/>
              <w:jc w:val="left"/>
              <w:rPr>
                <w:rFonts w:ascii="Calibri" w:hAnsi="Calibri"/>
                <w:sz w:val="18"/>
                <w:szCs w:val="18"/>
              </w:rPr>
            </w:pPr>
            <w:r w:rsidRPr="008308FC">
              <w:rPr>
                <w:color w:val="000000"/>
                <w:sz w:val="18"/>
                <w:szCs w:val="18"/>
              </w:rPr>
              <w:t>43,896</w:t>
            </w:r>
          </w:p>
        </w:tc>
        <w:tc>
          <w:tcPr>
            <w:tcW w:w="784" w:type="dxa"/>
            <w:shd w:val="clear" w:color="auto" w:fill="auto"/>
            <w:tcMar>
              <w:left w:w="85" w:type="dxa"/>
              <w:right w:w="85" w:type="dxa"/>
            </w:tcMar>
          </w:tcPr>
          <w:p w14:paraId="21E51B87"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6D5DC4A2" w14:textId="77777777" w:rsidR="00222898" w:rsidRPr="008308FC" w:rsidRDefault="00222898" w:rsidP="00E54B7C">
            <w:pPr>
              <w:bidi/>
              <w:jc w:val="left"/>
              <w:rPr>
                <w:rFonts w:ascii="Calibri" w:hAnsi="Calibri"/>
                <w:sz w:val="18"/>
                <w:szCs w:val="18"/>
              </w:rPr>
            </w:pPr>
            <w:r w:rsidRPr="008308FC">
              <w:rPr>
                <w:color w:val="000000"/>
                <w:sz w:val="18"/>
                <w:szCs w:val="18"/>
              </w:rPr>
              <w:t>30,331</w:t>
            </w:r>
          </w:p>
        </w:tc>
        <w:tc>
          <w:tcPr>
            <w:tcW w:w="1008" w:type="dxa"/>
            <w:shd w:val="clear" w:color="auto" w:fill="auto"/>
            <w:tcMar>
              <w:left w:w="85" w:type="dxa"/>
              <w:right w:w="85" w:type="dxa"/>
            </w:tcMar>
          </w:tcPr>
          <w:p w14:paraId="414D7CB4" w14:textId="77777777" w:rsidR="00222898" w:rsidRPr="008308FC" w:rsidRDefault="00222898" w:rsidP="00E54B7C">
            <w:pPr>
              <w:bidi/>
              <w:jc w:val="left"/>
              <w:rPr>
                <w:rFonts w:ascii="Calibri" w:hAnsi="Calibri"/>
                <w:sz w:val="18"/>
                <w:szCs w:val="18"/>
              </w:rPr>
            </w:pPr>
            <w:r w:rsidRPr="008308FC">
              <w:rPr>
                <w:color w:val="000000"/>
                <w:sz w:val="18"/>
                <w:szCs w:val="18"/>
              </w:rPr>
              <w:t>283,290</w:t>
            </w:r>
          </w:p>
        </w:tc>
      </w:tr>
      <w:tr w:rsidR="00222898" w:rsidRPr="008308FC" w14:paraId="3DA2D5B6" w14:textId="77777777" w:rsidTr="00D90D23">
        <w:tc>
          <w:tcPr>
            <w:tcW w:w="777" w:type="dxa"/>
            <w:vMerge/>
            <w:shd w:val="clear" w:color="auto" w:fill="auto"/>
          </w:tcPr>
          <w:p w14:paraId="5F057A54" w14:textId="77777777" w:rsidR="00222898" w:rsidRPr="008308FC" w:rsidRDefault="00222898" w:rsidP="00F35A52">
            <w:pPr>
              <w:bidi/>
              <w:spacing w:after="60"/>
              <w:jc w:val="center"/>
              <w:rPr>
                <w:sz w:val="18"/>
              </w:rPr>
            </w:pPr>
          </w:p>
        </w:tc>
        <w:tc>
          <w:tcPr>
            <w:tcW w:w="778" w:type="dxa"/>
            <w:vMerge w:val="restart"/>
            <w:shd w:val="clear" w:color="auto" w:fill="auto"/>
          </w:tcPr>
          <w:p w14:paraId="7032E139" w14:textId="77777777" w:rsidR="00222898" w:rsidRPr="008308FC" w:rsidRDefault="00222898" w:rsidP="00F35A52">
            <w:pPr>
              <w:bidi/>
              <w:spacing w:after="60"/>
              <w:jc w:val="center"/>
              <w:rPr>
                <w:sz w:val="18"/>
                <w:rtl/>
                <w:lang w:bidi="ar-EG"/>
              </w:rPr>
            </w:pPr>
            <w:r w:rsidRPr="00A5082B">
              <w:rPr>
                <w:rFonts w:hint="cs"/>
                <w:noProof/>
                <w:sz w:val="16"/>
                <w:szCs w:val="16"/>
                <w:rtl/>
              </w:rPr>
              <w:t>البنك الدولي</w:t>
            </w:r>
          </w:p>
        </w:tc>
        <w:tc>
          <w:tcPr>
            <w:tcW w:w="1275" w:type="dxa"/>
            <w:shd w:val="clear" w:color="auto" w:fill="auto"/>
          </w:tcPr>
          <w:p w14:paraId="6AF73972" w14:textId="77777777" w:rsidR="00222898" w:rsidRPr="008308FC" w:rsidRDefault="00222898" w:rsidP="00F35A52">
            <w:pPr>
              <w:bidi/>
              <w:spacing w:after="60"/>
              <w:jc w:val="left"/>
              <w:rPr>
                <w:sz w:val="18"/>
              </w:rPr>
            </w:pPr>
            <w:r w:rsidRPr="00057486">
              <w:rPr>
                <w:sz w:val="16"/>
                <w:szCs w:val="16"/>
                <w:rtl/>
                <w:lang w:bidi="ar-AE"/>
              </w:rPr>
              <w:t>تكاليف المشروع</w:t>
            </w:r>
          </w:p>
        </w:tc>
        <w:tc>
          <w:tcPr>
            <w:tcW w:w="931" w:type="dxa"/>
            <w:shd w:val="clear" w:color="auto" w:fill="auto"/>
            <w:tcMar>
              <w:left w:w="85" w:type="dxa"/>
              <w:right w:w="85" w:type="dxa"/>
            </w:tcMar>
          </w:tcPr>
          <w:p w14:paraId="2963C06E" w14:textId="77777777" w:rsidR="00222898" w:rsidRPr="008308FC" w:rsidRDefault="00222898" w:rsidP="00E54B7C">
            <w:pPr>
              <w:bidi/>
              <w:jc w:val="left"/>
              <w:rPr>
                <w:rFonts w:ascii="Calibri" w:hAnsi="Calibri"/>
                <w:sz w:val="18"/>
                <w:szCs w:val="18"/>
              </w:rPr>
            </w:pPr>
            <w:r w:rsidRPr="008308FC">
              <w:rPr>
                <w:color w:val="000000"/>
                <w:sz w:val="18"/>
                <w:szCs w:val="18"/>
              </w:rPr>
              <w:t>1,985,743</w:t>
            </w:r>
          </w:p>
        </w:tc>
        <w:tc>
          <w:tcPr>
            <w:tcW w:w="770" w:type="dxa"/>
            <w:shd w:val="clear" w:color="auto" w:fill="auto"/>
            <w:tcMar>
              <w:left w:w="85" w:type="dxa"/>
              <w:right w:w="85" w:type="dxa"/>
            </w:tcMar>
          </w:tcPr>
          <w:p w14:paraId="72D9F2BB"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2E41E7AC" w14:textId="77777777" w:rsidR="00222898" w:rsidRPr="008308FC" w:rsidRDefault="00222898" w:rsidP="00E54B7C">
            <w:pPr>
              <w:bidi/>
              <w:jc w:val="left"/>
              <w:rPr>
                <w:rFonts w:ascii="Calibri" w:hAnsi="Calibri"/>
                <w:sz w:val="18"/>
                <w:szCs w:val="18"/>
              </w:rPr>
            </w:pPr>
            <w:r w:rsidRPr="008308FC">
              <w:rPr>
                <w:color w:val="000000"/>
                <w:sz w:val="18"/>
                <w:szCs w:val="18"/>
              </w:rPr>
              <w:t>1,276,549</w:t>
            </w:r>
          </w:p>
        </w:tc>
        <w:tc>
          <w:tcPr>
            <w:tcW w:w="797" w:type="dxa"/>
            <w:shd w:val="clear" w:color="auto" w:fill="auto"/>
            <w:tcMar>
              <w:left w:w="85" w:type="dxa"/>
              <w:right w:w="85" w:type="dxa"/>
            </w:tcMar>
          </w:tcPr>
          <w:p w14:paraId="31616F27"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01F1F174"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39C8B127" w14:textId="77777777" w:rsidR="00222898" w:rsidRPr="008308FC" w:rsidRDefault="00222898" w:rsidP="00E54B7C">
            <w:pPr>
              <w:bidi/>
              <w:jc w:val="left"/>
              <w:rPr>
                <w:rFonts w:ascii="Calibri" w:hAnsi="Calibri"/>
                <w:sz w:val="18"/>
                <w:szCs w:val="18"/>
              </w:rPr>
            </w:pPr>
            <w:r w:rsidRPr="008308FC">
              <w:rPr>
                <w:color w:val="000000"/>
                <w:sz w:val="18"/>
                <w:szCs w:val="18"/>
              </w:rPr>
              <w:t>992,871</w:t>
            </w:r>
          </w:p>
        </w:tc>
        <w:tc>
          <w:tcPr>
            <w:tcW w:w="784" w:type="dxa"/>
            <w:shd w:val="clear" w:color="auto" w:fill="auto"/>
            <w:tcMar>
              <w:left w:w="85" w:type="dxa"/>
              <w:right w:w="85" w:type="dxa"/>
            </w:tcMar>
          </w:tcPr>
          <w:p w14:paraId="6340FFFB"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4FA936B8"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1008" w:type="dxa"/>
            <w:shd w:val="clear" w:color="auto" w:fill="auto"/>
            <w:tcMar>
              <w:left w:w="85" w:type="dxa"/>
              <w:right w:w="85" w:type="dxa"/>
            </w:tcMar>
          </w:tcPr>
          <w:p w14:paraId="29A51852" w14:textId="77777777" w:rsidR="00222898" w:rsidRPr="008308FC" w:rsidRDefault="00222898" w:rsidP="00E54B7C">
            <w:pPr>
              <w:bidi/>
              <w:jc w:val="left"/>
              <w:rPr>
                <w:rFonts w:ascii="Calibri" w:hAnsi="Calibri"/>
                <w:sz w:val="18"/>
                <w:szCs w:val="18"/>
              </w:rPr>
            </w:pPr>
            <w:r w:rsidRPr="008308FC">
              <w:rPr>
                <w:color w:val="000000"/>
                <w:sz w:val="18"/>
                <w:szCs w:val="18"/>
              </w:rPr>
              <w:t>4,255,163</w:t>
            </w:r>
          </w:p>
        </w:tc>
      </w:tr>
      <w:tr w:rsidR="00222898" w:rsidRPr="008308FC" w14:paraId="0E0DB660" w14:textId="77777777" w:rsidTr="00D90D23">
        <w:tc>
          <w:tcPr>
            <w:tcW w:w="777" w:type="dxa"/>
            <w:vMerge/>
            <w:shd w:val="clear" w:color="auto" w:fill="auto"/>
          </w:tcPr>
          <w:p w14:paraId="2AED6B61" w14:textId="77777777" w:rsidR="00222898" w:rsidRPr="008308FC" w:rsidRDefault="00222898" w:rsidP="00F35A52">
            <w:pPr>
              <w:bidi/>
              <w:spacing w:after="60"/>
              <w:jc w:val="center"/>
              <w:rPr>
                <w:sz w:val="18"/>
              </w:rPr>
            </w:pPr>
          </w:p>
        </w:tc>
        <w:tc>
          <w:tcPr>
            <w:tcW w:w="778" w:type="dxa"/>
            <w:vMerge/>
            <w:shd w:val="clear" w:color="auto" w:fill="auto"/>
          </w:tcPr>
          <w:p w14:paraId="713D2DEB" w14:textId="77777777" w:rsidR="00222898" w:rsidRPr="008308FC" w:rsidRDefault="00222898" w:rsidP="00F35A52">
            <w:pPr>
              <w:bidi/>
              <w:spacing w:after="60"/>
              <w:jc w:val="center"/>
              <w:rPr>
                <w:sz w:val="18"/>
              </w:rPr>
            </w:pPr>
          </w:p>
        </w:tc>
        <w:tc>
          <w:tcPr>
            <w:tcW w:w="1275" w:type="dxa"/>
            <w:shd w:val="clear" w:color="auto" w:fill="auto"/>
          </w:tcPr>
          <w:p w14:paraId="53178DBA" w14:textId="77777777" w:rsidR="00222898" w:rsidRPr="008308FC" w:rsidRDefault="00222898" w:rsidP="00F35A52">
            <w:pPr>
              <w:bidi/>
              <w:spacing w:after="60"/>
              <w:jc w:val="left"/>
              <w:rPr>
                <w:sz w:val="18"/>
              </w:rPr>
            </w:pPr>
            <w:r w:rsidRPr="00057486">
              <w:rPr>
                <w:sz w:val="16"/>
                <w:szCs w:val="16"/>
                <w:rtl/>
                <w:lang w:bidi="ar-AE"/>
              </w:rPr>
              <w:t>تكاليف الدعم</w:t>
            </w:r>
          </w:p>
        </w:tc>
        <w:tc>
          <w:tcPr>
            <w:tcW w:w="931" w:type="dxa"/>
            <w:shd w:val="clear" w:color="auto" w:fill="auto"/>
            <w:tcMar>
              <w:left w:w="85" w:type="dxa"/>
              <w:right w:w="85" w:type="dxa"/>
            </w:tcMar>
          </w:tcPr>
          <w:p w14:paraId="49A4EE10" w14:textId="77777777" w:rsidR="00222898" w:rsidRPr="008308FC" w:rsidRDefault="00222898" w:rsidP="00E54B7C">
            <w:pPr>
              <w:bidi/>
              <w:jc w:val="left"/>
              <w:rPr>
                <w:rFonts w:ascii="Calibri" w:hAnsi="Calibri"/>
                <w:sz w:val="18"/>
                <w:szCs w:val="18"/>
              </w:rPr>
            </w:pPr>
            <w:r w:rsidRPr="008308FC">
              <w:rPr>
                <w:color w:val="000000"/>
                <w:sz w:val="18"/>
                <w:szCs w:val="18"/>
              </w:rPr>
              <w:t>139,002</w:t>
            </w:r>
          </w:p>
        </w:tc>
        <w:tc>
          <w:tcPr>
            <w:tcW w:w="770" w:type="dxa"/>
            <w:shd w:val="clear" w:color="auto" w:fill="auto"/>
            <w:tcMar>
              <w:left w:w="85" w:type="dxa"/>
              <w:right w:w="85" w:type="dxa"/>
            </w:tcMar>
          </w:tcPr>
          <w:p w14:paraId="574DBF51"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5CB168A8" w14:textId="77777777" w:rsidR="00222898" w:rsidRPr="008308FC" w:rsidRDefault="00222898" w:rsidP="00E54B7C">
            <w:pPr>
              <w:bidi/>
              <w:jc w:val="left"/>
              <w:rPr>
                <w:rFonts w:ascii="Calibri" w:hAnsi="Calibri"/>
                <w:sz w:val="18"/>
                <w:szCs w:val="18"/>
              </w:rPr>
            </w:pPr>
            <w:r w:rsidRPr="008308FC">
              <w:rPr>
                <w:color w:val="000000"/>
                <w:sz w:val="18"/>
                <w:szCs w:val="18"/>
              </w:rPr>
              <w:t>89,358</w:t>
            </w:r>
          </w:p>
        </w:tc>
        <w:tc>
          <w:tcPr>
            <w:tcW w:w="797" w:type="dxa"/>
            <w:shd w:val="clear" w:color="auto" w:fill="auto"/>
            <w:tcMar>
              <w:left w:w="85" w:type="dxa"/>
              <w:right w:w="85" w:type="dxa"/>
            </w:tcMar>
          </w:tcPr>
          <w:p w14:paraId="1D08D3E5"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76B5AA04"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324853A4" w14:textId="77777777" w:rsidR="00222898" w:rsidRPr="008308FC" w:rsidRDefault="00222898" w:rsidP="00E54B7C">
            <w:pPr>
              <w:bidi/>
              <w:jc w:val="left"/>
              <w:rPr>
                <w:rFonts w:ascii="Calibri" w:hAnsi="Calibri"/>
                <w:sz w:val="18"/>
                <w:szCs w:val="18"/>
              </w:rPr>
            </w:pPr>
            <w:r w:rsidRPr="008308FC">
              <w:rPr>
                <w:color w:val="000000"/>
                <w:sz w:val="18"/>
                <w:szCs w:val="18"/>
              </w:rPr>
              <w:t>69,501</w:t>
            </w:r>
          </w:p>
        </w:tc>
        <w:tc>
          <w:tcPr>
            <w:tcW w:w="784" w:type="dxa"/>
            <w:shd w:val="clear" w:color="auto" w:fill="auto"/>
            <w:tcMar>
              <w:left w:w="85" w:type="dxa"/>
              <w:right w:w="85" w:type="dxa"/>
            </w:tcMar>
          </w:tcPr>
          <w:p w14:paraId="1BBD7B8B"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4F39497B" w14:textId="77777777" w:rsidR="00222898" w:rsidRPr="008308FC" w:rsidRDefault="00222898" w:rsidP="00E54B7C">
            <w:pPr>
              <w:bidi/>
              <w:jc w:val="left"/>
              <w:rPr>
                <w:rFonts w:ascii="Calibri" w:hAnsi="Calibri"/>
                <w:sz w:val="18"/>
                <w:szCs w:val="18"/>
              </w:rPr>
            </w:pPr>
            <w:r w:rsidRPr="008308FC">
              <w:rPr>
                <w:color w:val="000000"/>
                <w:sz w:val="18"/>
                <w:szCs w:val="18"/>
              </w:rPr>
              <w:t>0</w:t>
            </w:r>
          </w:p>
        </w:tc>
        <w:tc>
          <w:tcPr>
            <w:tcW w:w="1008" w:type="dxa"/>
            <w:shd w:val="clear" w:color="auto" w:fill="auto"/>
            <w:tcMar>
              <w:left w:w="85" w:type="dxa"/>
              <w:right w:w="85" w:type="dxa"/>
            </w:tcMar>
          </w:tcPr>
          <w:p w14:paraId="63C4C02F" w14:textId="77777777" w:rsidR="00222898" w:rsidRPr="008308FC" w:rsidRDefault="00222898" w:rsidP="00E54B7C">
            <w:pPr>
              <w:bidi/>
              <w:jc w:val="left"/>
              <w:rPr>
                <w:rFonts w:ascii="Calibri" w:hAnsi="Calibri"/>
                <w:sz w:val="18"/>
                <w:szCs w:val="18"/>
              </w:rPr>
            </w:pPr>
            <w:r w:rsidRPr="008308FC">
              <w:rPr>
                <w:color w:val="000000"/>
                <w:sz w:val="18"/>
                <w:szCs w:val="18"/>
              </w:rPr>
              <w:t>297,861</w:t>
            </w:r>
          </w:p>
        </w:tc>
      </w:tr>
      <w:tr w:rsidR="00222898" w:rsidRPr="008308FC" w14:paraId="1B967234" w14:textId="77777777" w:rsidTr="00D90D23">
        <w:tc>
          <w:tcPr>
            <w:tcW w:w="1555" w:type="dxa"/>
            <w:gridSpan w:val="2"/>
            <w:vMerge w:val="restart"/>
            <w:shd w:val="clear" w:color="auto" w:fill="auto"/>
          </w:tcPr>
          <w:p w14:paraId="3F1A388C" w14:textId="77777777" w:rsidR="00222898" w:rsidRPr="008308FC" w:rsidRDefault="00222898" w:rsidP="00F35A52">
            <w:pPr>
              <w:bidi/>
              <w:spacing w:after="60"/>
              <w:jc w:val="left"/>
              <w:rPr>
                <w:sz w:val="18"/>
                <w:rtl/>
                <w:lang w:bidi="ar-EG"/>
              </w:rPr>
            </w:pPr>
            <w:r w:rsidRPr="00EE47D7">
              <w:rPr>
                <w:rFonts w:hint="cs"/>
                <w:sz w:val="16"/>
                <w:szCs w:val="16"/>
                <w:rtl/>
                <w:lang w:bidi="ar-AE"/>
              </w:rPr>
              <w:t>الموافقة على التمويل (بالدولار الأمريكي)</w:t>
            </w:r>
          </w:p>
        </w:tc>
        <w:tc>
          <w:tcPr>
            <w:tcW w:w="1275" w:type="dxa"/>
            <w:shd w:val="clear" w:color="auto" w:fill="auto"/>
          </w:tcPr>
          <w:p w14:paraId="6BF82B1F" w14:textId="77777777" w:rsidR="00222898" w:rsidRPr="008308FC" w:rsidRDefault="00222898" w:rsidP="00F35A52">
            <w:pPr>
              <w:bidi/>
              <w:spacing w:after="60"/>
              <w:jc w:val="left"/>
              <w:rPr>
                <w:sz w:val="18"/>
              </w:rPr>
            </w:pPr>
            <w:r w:rsidRPr="00057486">
              <w:rPr>
                <w:sz w:val="16"/>
                <w:szCs w:val="16"/>
                <w:rtl/>
                <w:lang w:bidi="ar-AE"/>
              </w:rPr>
              <w:t>تكاليف المشروع</w:t>
            </w:r>
          </w:p>
        </w:tc>
        <w:tc>
          <w:tcPr>
            <w:tcW w:w="931" w:type="dxa"/>
            <w:shd w:val="clear" w:color="auto" w:fill="auto"/>
            <w:tcMar>
              <w:left w:w="85" w:type="dxa"/>
              <w:right w:w="85" w:type="dxa"/>
            </w:tcMar>
          </w:tcPr>
          <w:p w14:paraId="2A9B436B" w14:textId="77777777" w:rsidR="00222898" w:rsidRPr="008308FC" w:rsidRDefault="00222898" w:rsidP="00E54B7C">
            <w:pPr>
              <w:bidi/>
              <w:jc w:val="left"/>
              <w:rPr>
                <w:rFonts w:ascii="Calibri" w:hAnsi="Calibri"/>
                <w:sz w:val="18"/>
                <w:szCs w:val="18"/>
              </w:rPr>
            </w:pPr>
            <w:r w:rsidRPr="008308FC">
              <w:rPr>
                <w:color w:val="000000"/>
                <w:sz w:val="18"/>
                <w:szCs w:val="18"/>
              </w:rPr>
              <w:t>4,218,857</w:t>
            </w:r>
          </w:p>
        </w:tc>
        <w:tc>
          <w:tcPr>
            <w:tcW w:w="770" w:type="dxa"/>
            <w:shd w:val="clear" w:color="auto" w:fill="auto"/>
            <w:tcMar>
              <w:left w:w="85" w:type="dxa"/>
              <w:right w:w="85" w:type="dxa"/>
            </w:tcMar>
          </w:tcPr>
          <w:p w14:paraId="21761CCA" w14:textId="77777777" w:rsidR="00222898" w:rsidRPr="008308FC" w:rsidRDefault="00222898" w:rsidP="00E54B7C">
            <w:pPr>
              <w:bidi/>
              <w:spacing w:after="60"/>
              <w:jc w:val="left"/>
              <w:rPr>
                <w:sz w:val="18"/>
                <w:szCs w:val="18"/>
              </w:rPr>
            </w:pPr>
            <w:r w:rsidRPr="008308FC">
              <w:rPr>
                <w:sz w:val="18"/>
                <w:szCs w:val="18"/>
              </w:rPr>
              <w:t>0</w:t>
            </w:r>
          </w:p>
        </w:tc>
        <w:tc>
          <w:tcPr>
            <w:tcW w:w="966" w:type="dxa"/>
            <w:shd w:val="clear" w:color="auto" w:fill="auto"/>
            <w:tcMar>
              <w:left w:w="85" w:type="dxa"/>
              <w:right w:w="85" w:type="dxa"/>
            </w:tcMar>
          </w:tcPr>
          <w:p w14:paraId="4B3B3EB5" w14:textId="77777777" w:rsidR="00222898" w:rsidRPr="008308FC" w:rsidRDefault="00222898" w:rsidP="00E54B7C">
            <w:pPr>
              <w:bidi/>
              <w:jc w:val="left"/>
              <w:rPr>
                <w:rFonts w:ascii="Calibri" w:hAnsi="Calibri"/>
                <w:sz w:val="18"/>
                <w:szCs w:val="18"/>
              </w:rPr>
            </w:pPr>
            <w:r w:rsidRPr="008308FC">
              <w:rPr>
                <w:color w:val="000000"/>
                <w:sz w:val="18"/>
                <w:szCs w:val="18"/>
              </w:rPr>
              <w:t>2,030,049</w:t>
            </w:r>
          </w:p>
        </w:tc>
        <w:tc>
          <w:tcPr>
            <w:tcW w:w="797" w:type="dxa"/>
            <w:shd w:val="clear" w:color="auto" w:fill="auto"/>
            <w:tcMar>
              <w:left w:w="85" w:type="dxa"/>
              <w:right w:w="85" w:type="dxa"/>
            </w:tcMar>
          </w:tcPr>
          <w:p w14:paraId="3AE190FA"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7A839DE2" w14:textId="77777777" w:rsidR="00222898" w:rsidRPr="008308FC" w:rsidRDefault="00222898" w:rsidP="00E54B7C">
            <w:pPr>
              <w:bidi/>
              <w:spacing w:after="60"/>
              <w:jc w:val="left"/>
              <w:rPr>
                <w:sz w:val="18"/>
                <w:szCs w:val="18"/>
              </w:rPr>
            </w:pPr>
          </w:p>
        </w:tc>
        <w:tc>
          <w:tcPr>
            <w:tcW w:w="938" w:type="dxa"/>
            <w:shd w:val="clear" w:color="auto" w:fill="auto"/>
            <w:tcMar>
              <w:left w:w="85" w:type="dxa"/>
              <w:right w:w="85" w:type="dxa"/>
            </w:tcMar>
          </w:tcPr>
          <w:p w14:paraId="264CE9DA"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6FB428AF"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6D89AF44" w14:textId="77777777" w:rsidR="00222898" w:rsidRPr="008308FC" w:rsidRDefault="00222898" w:rsidP="00E54B7C">
            <w:pPr>
              <w:bidi/>
              <w:jc w:val="left"/>
              <w:rPr>
                <w:color w:val="000000"/>
                <w:sz w:val="18"/>
                <w:szCs w:val="18"/>
              </w:rPr>
            </w:pPr>
          </w:p>
        </w:tc>
        <w:tc>
          <w:tcPr>
            <w:tcW w:w="1008" w:type="dxa"/>
            <w:shd w:val="clear" w:color="auto" w:fill="auto"/>
            <w:tcMar>
              <w:left w:w="85" w:type="dxa"/>
              <w:right w:w="85" w:type="dxa"/>
            </w:tcMar>
          </w:tcPr>
          <w:p w14:paraId="5615C0E8" w14:textId="77777777" w:rsidR="00222898" w:rsidRPr="008308FC" w:rsidRDefault="00D9299A" w:rsidP="00E54B7C">
            <w:pPr>
              <w:bidi/>
              <w:jc w:val="left"/>
              <w:rPr>
                <w:color w:val="000000"/>
                <w:sz w:val="18"/>
                <w:szCs w:val="18"/>
              </w:rPr>
            </w:pPr>
            <w:r w:rsidRPr="008308FC">
              <w:rPr>
                <w:color w:val="000000"/>
                <w:sz w:val="18"/>
                <w:szCs w:val="18"/>
              </w:rPr>
              <w:fldChar w:fldCharType="begin"/>
            </w:r>
            <w:r w:rsidR="00222898" w:rsidRPr="008308FC">
              <w:rPr>
                <w:color w:val="000000"/>
                <w:sz w:val="18"/>
                <w:szCs w:val="18"/>
              </w:rPr>
              <w:instrText xml:space="preserve"> =SUM(left) </w:instrText>
            </w:r>
            <w:r w:rsidRPr="008308FC">
              <w:rPr>
                <w:color w:val="000000"/>
                <w:sz w:val="18"/>
                <w:szCs w:val="18"/>
              </w:rPr>
              <w:fldChar w:fldCharType="separate"/>
            </w:r>
            <w:r w:rsidR="00222898" w:rsidRPr="008308FC">
              <w:rPr>
                <w:color w:val="000000"/>
                <w:sz w:val="18"/>
                <w:szCs w:val="18"/>
              </w:rPr>
              <w:t>6,248,906</w:t>
            </w:r>
            <w:r w:rsidRPr="008308FC">
              <w:rPr>
                <w:color w:val="000000"/>
                <w:sz w:val="18"/>
                <w:szCs w:val="18"/>
              </w:rPr>
              <w:fldChar w:fldCharType="end"/>
            </w:r>
          </w:p>
        </w:tc>
      </w:tr>
      <w:tr w:rsidR="00222898" w:rsidRPr="008308FC" w14:paraId="45F6060D" w14:textId="77777777" w:rsidTr="00D90D23">
        <w:tc>
          <w:tcPr>
            <w:tcW w:w="1555" w:type="dxa"/>
            <w:gridSpan w:val="2"/>
            <w:vMerge/>
            <w:shd w:val="clear" w:color="auto" w:fill="auto"/>
          </w:tcPr>
          <w:p w14:paraId="75A7FA45" w14:textId="77777777" w:rsidR="00222898" w:rsidRPr="008308FC" w:rsidRDefault="00222898" w:rsidP="00F35A52">
            <w:pPr>
              <w:bidi/>
              <w:spacing w:after="60"/>
              <w:jc w:val="center"/>
              <w:rPr>
                <w:sz w:val="18"/>
              </w:rPr>
            </w:pPr>
          </w:p>
        </w:tc>
        <w:tc>
          <w:tcPr>
            <w:tcW w:w="1275" w:type="dxa"/>
            <w:shd w:val="clear" w:color="auto" w:fill="auto"/>
          </w:tcPr>
          <w:p w14:paraId="483930E9" w14:textId="77777777" w:rsidR="00222898" w:rsidRPr="008308FC" w:rsidRDefault="00222898" w:rsidP="00F35A52">
            <w:pPr>
              <w:bidi/>
              <w:spacing w:after="60"/>
              <w:jc w:val="left"/>
              <w:rPr>
                <w:sz w:val="18"/>
              </w:rPr>
            </w:pPr>
            <w:r w:rsidRPr="00057486">
              <w:rPr>
                <w:sz w:val="16"/>
                <w:szCs w:val="16"/>
                <w:rtl/>
                <w:lang w:bidi="ar-AE"/>
              </w:rPr>
              <w:t>تكاليف الدعم</w:t>
            </w:r>
          </w:p>
        </w:tc>
        <w:tc>
          <w:tcPr>
            <w:tcW w:w="931" w:type="dxa"/>
            <w:shd w:val="clear" w:color="auto" w:fill="auto"/>
            <w:tcMar>
              <w:left w:w="85" w:type="dxa"/>
              <w:right w:w="85" w:type="dxa"/>
            </w:tcMar>
          </w:tcPr>
          <w:p w14:paraId="5516409F" w14:textId="77777777" w:rsidR="00222898" w:rsidRPr="008308FC" w:rsidRDefault="00222898" w:rsidP="00E54B7C">
            <w:pPr>
              <w:bidi/>
              <w:jc w:val="left"/>
              <w:rPr>
                <w:rFonts w:ascii="Calibri" w:hAnsi="Calibri"/>
                <w:sz w:val="18"/>
                <w:szCs w:val="18"/>
              </w:rPr>
            </w:pPr>
            <w:r w:rsidRPr="008308FC">
              <w:rPr>
                <w:color w:val="000000"/>
                <w:sz w:val="18"/>
                <w:szCs w:val="18"/>
              </w:rPr>
              <w:t>295,320</w:t>
            </w:r>
          </w:p>
        </w:tc>
        <w:tc>
          <w:tcPr>
            <w:tcW w:w="770" w:type="dxa"/>
            <w:shd w:val="clear" w:color="auto" w:fill="auto"/>
            <w:tcMar>
              <w:left w:w="85" w:type="dxa"/>
              <w:right w:w="85" w:type="dxa"/>
            </w:tcMar>
          </w:tcPr>
          <w:p w14:paraId="51B9F5C4" w14:textId="77777777" w:rsidR="00222898" w:rsidRPr="008308FC" w:rsidRDefault="00222898" w:rsidP="00E54B7C">
            <w:pPr>
              <w:bidi/>
              <w:spacing w:after="60"/>
              <w:jc w:val="left"/>
              <w:rPr>
                <w:sz w:val="18"/>
                <w:szCs w:val="18"/>
              </w:rPr>
            </w:pPr>
            <w:r w:rsidRPr="008308FC">
              <w:rPr>
                <w:sz w:val="18"/>
                <w:szCs w:val="18"/>
              </w:rPr>
              <w:t>0</w:t>
            </w:r>
          </w:p>
        </w:tc>
        <w:tc>
          <w:tcPr>
            <w:tcW w:w="966" w:type="dxa"/>
            <w:shd w:val="clear" w:color="auto" w:fill="auto"/>
            <w:tcMar>
              <w:left w:w="85" w:type="dxa"/>
              <w:right w:w="85" w:type="dxa"/>
            </w:tcMar>
          </w:tcPr>
          <w:p w14:paraId="66165085" w14:textId="77777777" w:rsidR="00222898" w:rsidRPr="008308FC" w:rsidRDefault="00222898" w:rsidP="00E54B7C">
            <w:pPr>
              <w:bidi/>
              <w:jc w:val="left"/>
              <w:rPr>
                <w:rFonts w:ascii="Calibri" w:hAnsi="Calibri"/>
                <w:sz w:val="18"/>
                <w:szCs w:val="18"/>
              </w:rPr>
            </w:pPr>
            <w:r w:rsidRPr="008308FC">
              <w:rPr>
                <w:color w:val="000000"/>
                <w:sz w:val="18"/>
                <w:szCs w:val="18"/>
              </w:rPr>
              <w:t>142,103</w:t>
            </w:r>
          </w:p>
        </w:tc>
        <w:tc>
          <w:tcPr>
            <w:tcW w:w="797" w:type="dxa"/>
            <w:shd w:val="clear" w:color="auto" w:fill="auto"/>
            <w:tcMar>
              <w:left w:w="85" w:type="dxa"/>
              <w:right w:w="85" w:type="dxa"/>
            </w:tcMar>
          </w:tcPr>
          <w:p w14:paraId="011BE2E0"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25DB55B6" w14:textId="77777777" w:rsidR="00222898" w:rsidRPr="008308FC" w:rsidRDefault="00222898" w:rsidP="00E54B7C">
            <w:pPr>
              <w:bidi/>
              <w:spacing w:after="60"/>
              <w:jc w:val="left"/>
              <w:rPr>
                <w:sz w:val="18"/>
                <w:szCs w:val="18"/>
              </w:rPr>
            </w:pPr>
          </w:p>
        </w:tc>
        <w:tc>
          <w:tcPr>
            <w:tcW w:w="938" w:type="dxa"/>
            <w:shd w:val="clear" w:color="auto" w:fill="auto"/>
            <w:tcMar>
              <w:left w:w="85" w:type="dxa"/>
              <w:right w:w="85" w:type="dxa"/>
            </w:tcMar>
          </w:tcPr>
          <w:p w14:paraId="6A73F2A5"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7D308CE0"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4A99694E" w14:textId="77777777" w:rsidR="00222898" w:rsidRPr="008308FC" w:rsidRDefault="00222898" w:rsidP="00E54B7C">
            <w:pPr>
              <w:bidi/>
              <w:jc w:val="left"/>
              <w:rPr>
                <w:color w:val="000000"/>
                <w:sz w:val="18"/>
                <w:szCs w:val="18"/>
              </w:rPr>
            </w:pPr>
          </w:p>
        </w:tc>
        <w:tc>
          <w:tcPr>
            <w:tcW w:w="1008" w:type="dxa"/>
            <w:shd w:val="clear" w:color="auto" w:fill="auto"/>
            <w:tcMar>
              <w:left w:w="85" w:type="dxa"/>
              <w:right w:w="85" w:type="dxa"/>
            </w:tcMar>
          </w:tcPr>
          <w:p w14:paraId="7A69BFF5" w14:textId="77777777" w:rsidR="00222898" w:rsidRPr="008308FC" w:rsidRDefault="00D9299A" w:rsidP="00E54B7C">
            <w:pPr>
              <w:bidi/>
              <w:jc w:val="left"/>
              <w:rPr>
                <w:color w:val="000000"/>
                <w:sz w:val="18"/>
                <w:szCs w:val="18"/>
              </w:rPr>
            </w:pPr>
            <w:r w:rsidRPr="008308FC">
              <w:rPr>
                <w:color w:val="000000"/>
                <w:sz w:val="18"/>
                <w:szCs w:val="18"/>
              </w:rPr>
              <w:fldChar w:fldCharType="begin"/>
            </w:r>
            <w:r w:rsidR="00222898" w:rsidRPr="008308FC">
              <w:rPr>
                <w:color w:val="000000"/>
                <w:sz w:val="18"/>
                <w:szCs w:val="18"/>
              </w:rPr>
              <w:instrText xml:space="preserve"> =SUM(left) </w:instrText>
            </w:r>
            <w:r w:rsidRPr="008308FC">
              <w:rPr>
                <w:color w:val="000000"/>
                <w:sz w:val="18"/>
                <w:szCs w:val="18"/>
              </w:rPr>
              <w:fldChar w:fldCharType="separate"/>
            </w:r>
            <w:r w:rsidR="00222898" w:rsidRPr="008308FC">
              <w:rPr>
                <w:color w:val="000000"/>
                <w:sz w:val="18"/>
                <w:szCs w:val="18"/>
              </w:rPr>
              <w:t>437,423</w:t>
            </w:r>
            <w:r w:rsidRPr="008308FC">
              <w:rPr>
                <w:color w:val="000000"/>
                <w:sz w:val="18"/>
                <w:szCs w:val="18"/>
              </w:rPr>
              <w:fldChar w:fldCharType="end"/>
            </w:r>
          </w:p>
        </w:tc>
      </w:tr>
      <w:tr w:rsidR="00222898" w:rsidRPr="008308FC" w14:paraId="7F604ABD" w14:textId="77777777" w:rsidTr="00D90D23">
        <w:tc>
          <w:tcPr>
            <w:tcW w:w="1555" w:type="dxa"/>
            <w:gridSpan w:val="2"/>
            <w:vMerge w:val="restart"/>
            <w:shd w:val="clear" w:color="auto" w:fill="auto"/>
          </w:tcPr>
          <w:p w14:paraId="0A52F7DE" w14:textId="77777777" w:rsidR="00222898" w:rsidRPr="008308FC" w:rsidRDefault="00222898" w:rsidP="00F35A52">
            <w:pPr>
              <w:bidi/>
              <w:spacing w:after="60"/>
              <w:jc w:val="left"/>
              <w:rPr>
                <w:sz w:val="18"/>
                <w:rtl/>
                <w:lang w:bidi="ar-EG"/>
              </w:rPr>
            </w:pPr>
            <w:r w:rsidRPr="00057486">
              <w:rPr>
                <w:sz w:val="16"/>
                <w:szCs w:val="16"/>
                <w:rtl/>
                <w:lang w:bidi="ar-AE"/>
              </w:rPr>
              <w:t>إجمالي تكاليف الدعم المطلوبة من حيث المبدأ (دولار أمريكي)</w:t>
            </w:r>
          </w:p>
        </w:tc>
        <w:tc>
          <w:tcPr>
            <w:tcW w:w="1275" w:type="dxa"/>
            <w:shd w:val="clear" w:color="auto" w:fill="auto"/>
          </w:tcPr>
          <w:p w14:paraId="2BFBBCA4" w14:textId="77777777" w:rsidR="00222898" w:rsidRPr="008308FC" w:rsidRDefault="00222898" w:rsidP="00F35A52">
            <w:pPr>
              <w:bidi/>
              <w:spacing w:after="60"/>
              <w:jc w:val="left"/>
              <w:rPr>
                <w:sz w:val="18"/>
              </w:rPr>
            </w:pPr>
            <w:r w:rsidRPr="00057486">
              <w:rPr>
                <w:sz w:val="16"/>
                <w:szCs w:val="16"/>
                <w:rtl/>
                <w:lang w:bidi="ar-AE"/>
              </w:rPr>
              <w:t>تكاليف المشروع</w:t>
            </w:r>
          </w:p>
        </w:tc>
        <w:tc>
          <w:tcPr>
            <w:tcW w:w="931" w:type="dxa"/>
            <w:shd w:val="clear" w:color="auto" w:fill="auto"/>
            <w:tcMar>
              <w:left w:w="85" w:type="dxa"/>
              <w:right w:w="85" w:type="dxa"/>
            </w:tcMar>
          </w:tcPr>
          <w:p w14:paraId="7380B3DF"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2B81591D" w14:textId="77777777" w:rsidR="00222898" w:rsidRPr="008308FC" w:rsidRDefault="00222898" w:rsidP="00E54B7C">
            <w:pPr>
              <w:bidi/>
              <w:spacing w:after="60"/>
              <w:jc w:val="left"/>
              <w:rPr>
                <w:sz w:val="18"/>
                <w:szCs w:val="18"/>
              </w:rPr>
            </w:pPr>
          </w:p>
        </w:tc>
        <w:tc>
          <w:tcPr>
            <w:tcW w:w="966" w:type="dxa"/>
            <w:shd w:val="clear" w:color="auto" w:fill="auto"/>
            <w:tcMar>
              <w:left w:w="85" w:type="dxa"/>
              <w:right w:w="85" w:type="dxa"/>
            </w:tcMar>
          </w:tcPr>
          <w:p w14:paraId="1C4484FB" w14:textId="77777777" w:rsidR="00222898" w:rsidRPr="008308FC" w:rsidRDefault="00222898" w:rsidP="00E54B7C">
            <w:pPr>
              <w:bidi/>
              <w:jc w:val="left"/>
              <w:rPr>
                <w:rFonts w:ascii="Calibri" w:hAnsi="Calibri"/>
                <w:sz w:val="18"/>
                <w:szCs w:val="18"/>
              </w:rPr>
            </w:pPr>
          </w:p>
        </w:tc>
        <w:tc>
          <w:tcPr>
            <w:tcW w:w="797" w:type="dxa"/>
            <w:shd w:val="clear" w:color="auto" w:fill="auto"/>
            <w:tcMar>
              <w:left w:w="85" w:type="dxa"/>
              <w:right w:w="85" w:type="dxa"/>
            </w:tcMar>
          </w:tcPr>
          <w:p w14:paraId="0BAE43B0"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37677AC0" w14:textId="77777777" w:rsidR="00222898" w:rsidRPr="008308FC" w:rsidRDefault="00222898" w:rsidP="00E54B7C">
            <w:pPr>
              <w:bidi/>
              <w:spacing w:after="60"/>
              <w:jc w:val="left"/>
              <w:rPr>
                <w:sz w:val="18"/>
                <w:szCs w:val="18"/>
              </w:rPr>
            </w:pPr>
          </w:p>
        </w:tc>
        <w:tc>
          <w:tcPr>
            <w:tcW w:w="938" w:type="dxa"/>
            <w:shd w:val="clear" w:color="auto" w:fill="auto"/>
            <w:tcMar>
              <w:left w:w="85" w:type="dxa"/>
              <w:right w:w="85" w:type="dxa"/>
            </w:tcMar>
          </w:tcPr>
          <w:p w14:paraId="17DCD9FD" w14:textId="77777777" w:rsidR="00222898" w:rsidRPr="008308FC" w:rsidRDefault="00222898" w:rsidP="00E54B7C">
            <w:pPr>
              <w:bidi/>
              <w:spacing w:after="60"/>
              <w:jc w:val="left"/>
              <w:rPr>
                <w:sz w:val="18"/>
                <w:szCs w:val="18"/>
              </w:rPr>
            </w:pPr>
            <w:r w:rsidRPr="008308FC">
              <w:rPr>
                <w:sz w:val="18"/>
                <w:szCs w:val="18"/>
              </w:rPr>
              <w:t>1,619,957</w:t>
            </w:r>
          </w:p>
        </w:tc>
        <w:tc>
          <w:tcPr>
            <w:tcW w:w="784" w:type="dxa"/>
            <w:shd w:val="clear" w:color="auto" w:fill="auto"/>
            <w:tcMar>
              <w:left w:w="85" w:type="dxa"/>
              <w:right w:w="85" w:type="dxa"/>
            </w:tcMar>
          </w:tcPr>
          <w:p w14:paraId="0EA38845"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32AF6BE0" w14:textId="77777777" w:rsidR="00222898" w:rsidRPr="008308FC" w:rsidRDefault="00222898" w:rsidP="00E54B7C">
            <w:pPr>
              <w:bidi/>
              <w:spacing w:after="60"/>
              <w:jc w:val="left"/>
              <w:rPr>
                <w:sz w:val="18"/>
                <w:szCs w:val="18"/>
              </w:rPr>
            </w:pPr>
          </w:p>
        </w:tc>
        <w:tc>
          <w:tcPr>
            <w:tcW w:w="1008" w:type="dxa"/>
            <w:shd w:val="clear" w:color="auto" w:fill="auto"/>
            <w:tcMar>
              <w:left w:w="85" w:type="dxa"/>
              <w:right w:w="85" w:type="dxa"/>
            </w:tcMar>
          </w:tcPr>
          <w:p w14:paraId="0ECA3BAE" w14:textId="77777777" w:rsidR="00222898" w:rsidRPr="008308FC" w:rsidRDefault="00D9299A" w:rsidP="00E54B7C">
            <w:pPr>
              <w:bidi/>
              <w:jc w:val="left"/>
              <w:rPr>
                <w:color w:val="000000"/>
                <w:sz w:val="18"/>
                <w:szCs w:val="18"/>
              </w:rPr>
            </w:pPr>
            <w:r w:rsidRPr="008308FC">
              <w:rPr>
                <w:color w:val="000000"/>
                <w:sz w:val="18"/>
                <w:szCs w:val="18"/>
              </w:rPr>
              <w:fldChar w:fldCharType="begin"/>
            </w:r>
            <w:r w:rsidR="00222898" w:rsidRPr="008308FC">
              <w:rPr>
                <w:color w:val="000000"/>
                <w:sz w:val="18"/>
                <w:szCs w:val="18"/>
              </w:rPr>
              <w:instrText xml:space="preserve"> =SUM(left) </w:instrText>
            </w:r>
            <w:r w:rsidRPr="008308FC">
              <w:rPr>
                <w:color w:val="000000"/>
                <w:sz w:val="18"/>
                <w:szCs w:val="18"/>
              </w:rPr>
              <w:fldChar w:fldCharType="separate"/>
            </w:r>
            <w:r w:rsidR="00222898" w:rsidRPr="008308FC">
              <w:rPr>
                <w:color w:val="000000"/>
                <w:sz w:val="18"/>
                <w:szCs w:val="18"/>
              </w:rPr>
              <w:t>1,619,957</w:t>
            </w:r>
            <w:r w:rsidRPr="008308FC">
              <w:rPr>
                <w:color w:val="000000"/>
                <w:sz w:val="18"/>
                <w:szCs w:val="18"/>
              </w:rPr>
              <w:fldChar w:fldCharType="end"/>
            </w:r>
          </w:p>
        </w:tc>
      </w:tr>
      <w:tr w:rsidR="00222898" w:rsidRPr="008308FC" w14:paraId="4B747361" w14:textId="77777777" w:rsidTr="00D90D23">
        <w:trPr>
          <w:trHeight w:val="80"/>
        </w:trPr>
        <w:tc>
          <w:tcPr>
            <w:tcW w:w="1555" w:type="dxa"/>
            <w:gridSpan w:val="2"/>
            <w:vMerge/>
            <w:shd w:val="clear" w:color="auto" w:fill="auto"/>
          </w:tcPr>
          <w:p w14:paraId="2C202E45" w14:textId="77777777" w:rsidR="00222898" w:rsidRPr="008308FC" w:rsidRDefault="00222898" w:rsidP="00F35A52">
            <w:pPr>
              <w:bidi/>
              <w:spacing w:after="60"/>
              <w:jc w:val="center"/>
              <w:rPr>
                <w:sz w:val="18"/>
              </w:rPr>
            </w:pPr>
          </w:p>
        </w:tc>
        <w:tc>
          <w:tcPr>
            <w:tcW w:w="1275" w:type="dxa"/>
            <w:shd w:val="clear" w:color="auto" w:fill="auto"/>
          </w:tcPr>
          <w:p w14:paraId="699BDF69" w14:textId="77777777" w:rsidR="00222898" w:rsidRPr="008308FC" w:rsidRDefault="00222898" w:rsidP="00F35A52">
            <w:pPr>
              <w:bidi/>
              <w:spacing w:after="60"/>
              <w:jc w:val="left"/>
              <w:rPr>
                <w:sz w:val="18"/>
              </w:rPr>
            </w:pPr>
            <w:r w:rsidRPr="00057486">
              <w:rPr>
                <w:sz w:val="16"/>
                <w:szCs w:val="16"/>
                <w:rtl/>
                <w:lang w:bidi="ar-AE"/>
              </w:rPr>
              <w:t>تكاليف الدعم</w:t>
            </w:r>
          </w:p>
        </w:tc>
        <w:tc>
          <w:tcPr>
            <w:tcW w:w="931" w:type="dxa"/>
            <w:shd w:val="clear" w:color="auto" w:fill="auto"/>
            <w:tcMar>
              <w:left w:w="85" w:type="dxa"/>
              <w:right w:w="85" w:type="dxa"/>
            </w:tcMar>
          </w:tcPr>
          <w:p w14:paraId="1BD6B0E3"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164CC3F7" w14:textId="77777777" w:rsidR="00222898" w:rsidRPr="008308FC" w:rsidRDefault="00222898" w:rsidP="00E54B7C">
            <w:pPr>
              <w:bidi/>
              <w:spacing w:after="60"/>
              <w:jc w:val="left"/>
              <w:rPr>
                <w:sz w:val="18"/>
                <w:szCs w:val="18"/>
              </w:rPr>
            </w:pPr>
          </w:p>
        </w:tc>
        <w:tc>
          <w:tcPr>
            <w:tcW w:w="966" w:type="dxa"/>
            <w:shd w:val="clear" w:color="auto" w:fill="auto"/>
            <w:tcMar>
              <w:left w:w="85" w:type="dxa"/>
              <w:right w:w="85" w:type="dxa"/>
            </w:tcMar>
          </w:tcPr>
          <w:p w14:paraId="1A06A9DB" w14:textId="77777777" w:rsidR="00222898" w:rsidRPr="008308FC" w:rsidRDefault="00222898" w:rsidP="00E54B7C">
            <w:pPr>
              <w:bidi/>
              <w:jc w:val="left"/>
              <w:rPr>
                <w:rFonts w:ascii="Calibri" w:hAnsi="Calibri"/>
                <w:sz w:val="18"/>
                <w:szCs w:val="18"/>
              </w:rPr>
            </w:pPr>
          </w:p>
        </w:tc>
        <w:tc>
          <w:tcPr>
            <w:tcW w:w="797" w:type="dxa"/>
            <w:shd w:val="clear" w:color="auto" w:fill="auto"/>
            <w:tcMar>
              <w:left w:w="85" w:type="dxa"/>
              <w:right w:w="85" w:type="dxa"/>
            </w:tcMar>
          </w:tcPr>
          <w:p w14:paraId="0CAF0935" w14:textId="77777777" w:rsidR="00222898" w:rsidRPr="008308FC" w:rsidRDefault="00222898" w:rsidP="00E54B7C">
            <w:pPr>
              <w:bidi/>
              <w:spacing w:after="60"/>
              <w:jc w:val="left"/>
              <w:rPr>
                <w:sz w:val="18"/>
                <w:szCs w:val="18"/>
              </w:rPr>
            </w:pPr>
          </w:p>
        </w:tc>
        <w:tc>
          <w:tcPr>
            <w:tcW w:w="784" w:type="dxa"/>
            <w:shd w:val="clear" w:color="auto" w:fill="auto"/>
            <w:tcMar>
              <w:left w:w="85" w:type="dxa"/>
              <w:right w:w="85" w:type="dxa"/>
            </w:tcMar>
          </w:tcPr>
          <w:p w14:paraId="3200F725" w14:textId="77777777" w:rsidR="00222898" w:rsidRPr="008308FC" w:rsidRDefault="00222898" w:rsidP="00E54B7C">
            <w:pPr>
              <w:bidi/>
              <w:spacing w:after="60"/>
              <w:jc w:val="left"/>
              <w:rPr>
                <w:sz w:val="18"/>
                <w:szCs w:val="18"/>
              </w:rPr>
            </w:pPr>
          </w:p>
        </w:tc>
        <w:tc>
          <w:tcPr>
            <w:tcW w:w="938" w:type="dxa"/>
            <w:shd w:val="clear" w:color="auto" w:fill="auto"/>
            <w:tcMar>
              <w:left w:w="85" w:type="dxa"/>
              <w:right w:w="85" w:type="dxa"/>
            </w:tcMar>
          </w:tcPr>
          <w:p w14:paraId="6A160574" w14:textId="77777777" w:rsidR="00222898" w:rsidRPr="008308FC" w:rsidRDefault="00222898" w:rsidP="00E54B7C">
            <w:pPr>
              <w:bidi/>
              <w:spacing w:after="60"/>
              <w:jc w:val="left"/>
              <w:rPr>
                <w:sz w:val="18"/>
                <w:szCs w:val="18"/>
              </w:rPr>
            </w:pPr>
            <w:r w:rsidRPr="008308FC">
              <w:rPr>
                <w:sz w:val="18"/>
                <w:szCs w:val="18"/>
              </w:rPr>
              <w:t>113,397</w:t>
            </w:r>
          </w:p>
        </w:tc>
        <w:tc>
          <w:tcPr>
            <w:tcW w:w="784" w:type="dxa"/>
            <w:shd w:val="clear" w:color="auto" w:fill="auto"/>
            <w:tcMar>
              <w:left w:w="85" w:type="dxa"/>
              <w:right w:w="85" w:type="dxa"/>
            </w:tcMar>
          </w:tcPr>
          <w:p w14:paraId="69DC2A20" w14:textId="77777777" w:rsidR="00222898" w:rsidRPr="008308FC" w:rsidRDefault="00222898" w:rsidP="00E54B7C">
            <w:pPr>
              <w:bidi/>
              <w:spacing w:after="60"/>
              <w:jc w:val="left"/>
              <w:rPr>
                <w:sz w:val="18"/>
                <w:szCs w:val="18"/>
              </w:rPr>
            </w:pPr>
          </w:p>
        </w:tc>
        <w:tc>
          <w:tcPr>
            <w:tcW w:w="770" w:type="dxa"/>
            <w:shd w:val="clear" w:color="auto" w:fill="auto"/>
            <w:tcMar>
              <w:left w:w="85" w:type="dxa"/>
              <w:right w:w="85" w:type="dxa"/>
            </w:tcMar>
          </w:tcPr>
          <w:p w14:paraId="3E48F88C" w14:textId="77777777" w:rsidR="00222898" w:rsidRPr="008308FC" w:rsidRDefault="00222898" w:rsidP="00E54B7C">
            <w:pPr>
              <w:bidi/>
              <w:spacing w:after="60"/>
              <w:jc w:val="left"/>
              <w:rPr>
                <w:sz w:val="18"/>
                <w:szCs w:val="18"/>
              </w:rPr>
            </w:pPr>
          </w:p>
        </w:tc>
        <w:tc>
          <w:tcPr>
            <w:tcW w:w="1008" w:type="dxa"/>
            <w:shd w:val="clear" w:color="auto" w:fill="auto"/>
            <w:tcMar>
              <w:left w:w="85" w:type="dxa"/>
              <w:right w:w="85" w:type="dxa"/>
            </w:tcMar>
          </w:tcPr>
          <w:p w14:paraId="1073F46B" w14:textId="77777777" w:rsidR="00222898" w:rsidRPr="008308FC" w:rsidRDefault="00D9299A" w:rsidP="00E54B7C">
            <w:pPr>
              <w:bidi/>
              <w:jc w:val="left"/>
              <w:rPr>
                <w:color w:val="000000"/>
                <w:sz w:val="18"/>
                <w:szCs w:val="18"/>
              </w:rPr>
            </w:pPr>
            <w:r w:rsidRPr="008308FC">
              <w:rPr>
                <w:color w:val="000000"/>
                <w:sz w:val="18"/>
                <w:szCs w:val="18"/>
              </w:rPr>
              <w:fldChar w:fldCharType="begin"/>
            </w:r>
            <w:r w:rsidR="00222898" w:rsidRPr="008308FC">
              <w:rPr>
                <w:color w:val="000000"/>
                <w:sz w:val="18"/>
                <w:szCs w:val="18"/>
              </w:rPr>
              <w:instrText xml:space="preserve"> =SUM(left) </w:instrText>
            </w:r>
            <w:r w:rsidRPr="008308FC">
              <w:rPr>
                <w:color w:val="000000"/>
                <w:sz w:val="18"/>
                <w:szCs w:val="18"/>
              </w:rPr>
              <w:fldChar w:fldCharType="separate"/>
            </w:r>
            <w:r w:rsidR="00222898" w:rsidRPr="008308FC">
              <w:rPr>
                <w:color w:val="000000"/>
                <w:sz w:val="18"/>
                <w:szCs w:val="18"/>
              </w:rPr>
              <w:t>113,397</w:t>
            </w:r>
            <w:r w:rsidRPr="008308FC">
              <w:rPr>
                <w:color w:val="000000"/>
                <w:sz w:val="18"/>
                <w:szCs w:val="18"/>
              </w:rPr>
              <w:fldChar w:fldCharType="end"/>
            </w:r>
          </w:p>
        </w:tc>
      </w:tr>
    </w:tbl>
    <w:p w14:paraId="4D7B2728" w14:textId="77777777" w:rsidR="00017718" w:rsidRPr="008308FC" w:rsidRDefault="00017718" w:rsidP="00F35A52">
      <w:pPr>
        <w:bidi/>
        <w:jc w:val="center"/>
      </w:pPr>
    </w:p>
    <w:tbl>
      <w:tblPr>
        <w:tblStyle w:val="TableGrid"/>
        <w:tblpPr w:leftFromText="180" w:rightFromText="180" w:vertAnchor="text" w:horzAnchor="page" w:tblpX="909" w:tblpY="16"/>
        <w:bidiVisual/>
        <w:tblW w:w="10536" w:type="dxa"/>
        <w:tblLook w:val="04A0" w:firstRow="1" w:lastRow="0" w:firstColumn="1" w:lastColumn="0" w:noHBand="0" w:noVBand="1"/>
      </w:tblPr>
      <w:tblGrid>
        <w:gridCol w:w="4237"/>
        <w:gridCol w:w="6299"/>
      </w:tblGrid>
      <w:tr w:rsidR="00017718" w:rsidRPr="008308FC" w14:paraId="30507616" w14:textId="77777777" w:rsidTr="00D90D23">
        <w:trPr>
          <w:trHeight w:val="240"/>
        </w:trPr>
        <w:tc>
          <w:tcPr>
            <w:tcW w:w="4237" w:type="dxa"/>
            <w:shd w:val="clear" w:color="auto" w:fill="auto"/>
          </w:tcPr>
          <w:p w14:paraId="0899F7FC" w14:textId="77777777" w:rsidR="00017718" w:rsidRPr="008308FC" w:rsidRDefault="00222898" w:rsidP="00F35A52">
            <w:pPr>
              <w:bidi/>
              <w:spacing w:after="60"/>
              <w:jc w:val="left"/>
              <w:rPr>
                <w:b/>
                <w:sz w:val="18"/>
                <w:rtl/>
                <w:lang w:bidi="ar-EG"/>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6299" w:type="dxa"/>
            <w:shd w:val="clear" w:color="auto" w:fill="auto"/>
          </w:tcPr>
          <w:p w14:paraId="15CB38D8" w14:textId="77777777" w:rsidR="00017718" w:rsidRPr="008308FC" w:rsidRDefault="007B2488" w:rsidP="00F35A52">
            <w:pPr>
              <w:bidi/>
              <w:spacing w:after="60"/>
              <w:jc w:val="center"/>
              <w:rPr>
                <w:sz w:val="18"/>
                <w:highlight w:val="green"/>
                <w:rtl/>
                <w:lang w:bidi="ar-EG"/>
              </w:rPr>
            </w:pPr>
            <w:r>
              <w:rPr>
                <w:rFonts w:hint="cs"/>
                <w:sz w:val="16"/>
                <w:szCs w:val="16"/>
                <w:rtl/>
                <w:lang w:bidi="ar-AE"/>
              </w:rPr>
              <w:t>الموافقة الشمولية</w:t>
            </w:r>
          </w:p>
        </w:tc>
      </w:tr>
    </w:tbl>
    <w:p w14:paraId="19CEE5A3" w14:textId="77777777" w:rsidR="00017718" w:rsidRPr="008308FC" w:rsidRDefault="00017718" w:rsidP="00F35A52">
      <w:pPr>
        <w:bidi/>
      </w:pPr>
    </w:p>
    <w:p w14:paraId="314C682C" w14:textId="77777777" w:rsidR="00A343FC" w:rsidRPr="008308FC" w:rsidRDefault="00A343FC" w:rsidP="00F35A52">
      <w:pPr>
        <w:bidi/>
      </w:pPr>
      <w:r w:rsidRPr="008308FC">
        <w:br w:type="page"/>
      </w:r>
    </w:p>
    <w:p w14:paraId="5B451E2C" w14:textId="77777777" w:rsidR="007B2488" w:rsidRPr="00900AEB" w:rsidRDefault="007B2488" w:rsidP="00F35A52">
      <w:pPr>
        <w:bidi/>
        <w:jc w:val="center"/>
        <w:rPr>
          <w:b/>
          <w:sz w:val="26"/>
          <w:szCs w:val="26"/>
          <w:rtl/>
          <w:lang w:bidi="ar-EG"/>
        </w:rPr>
      </w:pPr>
      <w:r w:rsidRPr="00900AEB">
        <w:rPr>
          <w:rFonts w:hint="cs"/>
          <w:b/>
          <w:bCs/>
          <w:sz w:val="26"/>
          <w:szCs w:val="26"/>
          <w:rtl/>
        </w:rPr>
        <w:lastRenderedPageBreak/>
        <w:t>وصف المشروع</w:t>
      </w:r>
    </w:p>
    <w:p w14:paraId="05A3750D" w14:textId="77777777" w:rsidR="00A343FC" w:rsidRPr="00900AEB" w:rsidRDefault="00A343FC" w:rsidP="00F35A52">
      <w:pPr>
        <w:bidi/>
        <w:rPr>
          <w:sz w:val="26"/>
          <w:szCs w:val="26"/>
          <w:rtl/>
          <w:lang w:bidi="ar-EG"/>
        </w:rPr>
      </w:pPr>
    </w:p>
    <w:p w14:paraId="6ACE18E3" w14:textId="77777777" w:rsidR="005F2B2D" w:rsidRPr="00900AEB" w:rsidRDefault="005F2B2D" w:rsidP="00F35A52">
      <w:pPr>
        <w:pStyle w:val="Heading1"/>
        <w:bidi/>
        <w:rPr>
          <w:sz w:val="26"/>
          <w:szCs w:val="26"/>
        </w:rPr>
      </w:pPr>
      <w:r w:rsidRPr="00900AEB">
        <w:rPr>
          <w:rFonts w:hint="cs"/>
          <w:sz w:val="26"/>
          <w:szCs w:val="26"/>
          <w:rtl/>
        </w:rPr>
        <w:t xml:space="preserve">نيابة عن حكومة إندونيسيا، قدم اليوئنديبي بوصفه الوكالة المنفذة الرئيسية طلبا لتمويل الشريحة الثالثة من المرحلة الثانية من خطة إدارة إزالة المواد الهيدروكلوروفلوروكربونية بتكلفة إجمالية تبلغ </w:t>
      </w:r>
      <w:r w:rsidRPr="00900AEB">
        <w:rPr>
          <w:sz w:val="26"/>
          <w:szCs w:val="26"/>
        </w:rPr>
        <w:t>1,733,354</w:t>
      </w:r>
      <w:r w:rsidRPr="00900AEB">
        <w:rPr>
          <w:rFonts w:hint="cs"/>
          <w:sz w:val="26"/>
          <w:szCs w:val="26"/>
          <w:rtl/>
        </w:rPr>
        <w:t xml:space="preserve"> دولارا أمريكيا تتألف من </w:t>
      </w:r>
      <w:r w:rsidRPr="00900AEB">
        <w:rPr>
          <w:sz w:val="26"/>
          <w:szCs w:val="26"/>
        </w:rPr>
        <w:t>627,086</w:t>
      </w:r>
      <w:r w:rsidRPr="00900AEB">
        <w:rPr>
          <w:rFonts w:hint="cs"/>
          <w:sz w:val="26"/>
          <w:szCs w:val="26"/>
          <w:rtl/>
        </w:rPr>
        <w:t xml:space="preserve"> دولارا أمريكيا زائدا تكاليف دعم الوكالة البالغة </w:t>
      </w:r>
      <w:r w:rsidRPr="00900AEB">
        <w:rPr>
          <w:sz w:val="26"/>
          <w:szCs w:val="26"/>
        </w:rPr>
        <w:t>43,896</w:t>
      </w:r>
      <w:r w:rsidRPr="00900AEB">
        <w:rPr>
          <w:rFonts w:hint="cs"/>
          <w:sz w:val="26"/>
          <w:szCs w:val="26"/>
          <w:rtl/>
        </w:rPr>
        <w:t xml:space="preserve"> دولارا أمريكيا لليوئنديبي و</w:t>
      </w:r>
      <w:r w:rsidRPr="00900AEB">
        <w:rPr>
          <w:sz w:val="26"/>
          <w:szCs w:val="26"/>
        </w:rPr>
        <w:t>992,871</w:t>
      </w:r>
      <w:r w:rsidRPr="00900AEB">
        <w:rPr>
          <w:rFonts w:hint="cs"/>
          <w:sz w:val="26"/>
          <w:szCs w:val="26"/>
          <w:rtl/>
        </w:rPr>
        <w:t xml:space="preserve"> دولارا</w:t>
      </w:r>
      <w:r w:rsidRPr="00900AEB">
        <w:rPr>
          <w:rFonts w:hint="cs"/>
          <w:sz w:val="26"/>
          <w:szCs w:val="26"/>
          <w:rtl/>
          <w:lang w:bidi="ar-EG"/>
        </w:rPr>
        <w:t xml:space="preserve"> أمريكيا زائدا تكاليف دعم الوكالة البالغة</w:t>
      </w:r>
      <w:r w:rsidR="000653DE" w:rsidRPr="00900AEB">
        <w:rPr>
          <w:rFonts w:hint="cs"/>
          <w:sz w:val="26"/>
          <w:szCs w:val="26"/>
          <w:rtl/>
          <w:lang w:bidi="ar-EG"/>
        </w:rPr>
        <w:t xml:space="preserve"> </w:t>
      </w:r>
      <w:r w:rsidR="000653DE" w:rsidRPr="00900AEB">
        <w:rPr>
          <w:sz w:val="26"/>
          <w:szCs w:val="26"/>
        </w:rPr>
        <w:t>69,501</w:t>
      </w:r>
      <w:r w:rsidRPr="00900AEB">
        <w:rPr>
          <w:rFonts w:hint="cs"/>
          <w:sz w:val="26"/>
          <w:szCs w:val="26"/>
          <w:rtl/>
          <w:lang w:bidi="ar-EG"/>
        </w:rPr>
        <w:t xml:space="preserve"> دولارا</w:t>
      </w:r>
      <w:r w:rsidR="000653DE" w:rsidRPr="00900AEB">
        <w:rPr>
          <w:rFonts w:hint="cs"/>
          <w:sz w:val="26"/>
          <w:szCs w:val="26"/>
          <w:rtl/>
        </w:rPr>
        <w:t xml:space="preserve"> أمريكيا للبنك الدولي.</w:t>
      </w:r>
      <w:r w:rsidR="000653DE" w:rsidRPr="00900AEB">
        <w:rPr>
          <w:rStyle w:val="FootnoteReference"/>
          <w:sz w:val="26"/>
          <w:szCs w:val="26"/>
        </w:rPr>
        <w:t xml:space="preserve"> </w:t>
      </w:r>
      <w:r w:rsidR="000653DE" w:rsidRPr="00900AEB">
        <w:rPr>
          <w:rStyle w:val="FootnoteReference"/>
          <w:sz w:val="26"/>
          <w:szCs w:val="26"/>
        </w:rPr>
        <w:footnoteReference w:id="9"/>
      </w:r>
      <w:r w:rsidR="000653DE" w:rsidRPr="00900AEB">
        <w:rPr>
          <w:rFonts w:hint="cs"/>
          <w:sz w:val="26"/>
          <w:szCs w:val="26"/>
          <w:rtl/>
        </w:rPr>
        <w:t xml:space="preserve"> ويتضمن</w:t>
      </w:r>
      <w:r w:rsidR="00A22225" w:rsidRPr="00900AEB">
        <w:rPr>
          <w:rFonts w:hint="cs"/>
          <w:sz w:val="26"/>
          <w:szCs w:val="26"/>
          <w:rtl/>
        </w:rPr>
        <w:t xml:space="preserve"> التقديم تقريرا مرحليا عن تنفيذ الشريحة الثانية وتقرير التحقق عن استهلاك الهيدروكلوروفلوروكربون للفترة من 2018 الى 2020 وخطة تنفيذ الشريحة للفترة 2021 الى 2023.</w:t>
      </w:r>
    </w:p>
    <w:p w14:paraId="7F9D99E6" w14:textId="77777777" w:rsidR="00A343FC" w:rsidRPr="00900AEB" w:rsidRDefault="007B2488" w:rsidP="00F35A52">
      <w:pPr>
        <w:bidi/>
        <w:rPr>
          <w:sz w:val="26"/>
          <w:szCs w:val="26"/>
          <w:u w:val="single"/>
          <w:rtl/>
          <w:lang w:bidi="ar-EG"/>
        </w:rPr>
      </w:pPr>
      <w:r w:rsidRPr="00900AEB">
        <w:rPr>
          <w:rFonts w:hint="cs"/>
          <w:sz w:val="26"/>
          <w:szCs w:val="26"/>
          <w:u w:val="single"/>
          <w:rtl/>
        </w:rPr>
        <w:t>تقرير عن استهلاك الهيدروكلوروفلوروكربون</w:t>
      </w:r>
    </w:p>
    <w:p w14:paraId="5C25F9E0" w14:textId="77777777" w:rsidR="00A343FC" w:rsidRPr="00900AEB" w:rsidRDefault="00A343FC" w:rsidP="00F35A52">
      <w:pPr>
        <w:bidi/>
        <w:rPr>
          <w:sz w:val="26"/>
          <w:szCs w:val="26"/>
        </w:rPr>
      </w:pPr>
    </w:p>
    <w:p w14:paraId="37EFE0D0" w14:textId="77777777" w:rsidR="00A22225" w:rsidRPr="00900AEB" w:rsidRDefault="00A22225" w:rsidP="00F35A52">
      <w:pPr>
        <w:pStyle w:val="Heading1"/>
        <w:bidi/>
        <w:rPr>
          <w:sz w:val="26"/>
          <w:szCs w:val="26"/>
        </w:rPr>
      </w:pPr>
      <w:r w:rsidRPr="00900AEB">
        <w:rPr>
          <w:rFonts w:hint="cs"/>
          <w:sz w:val="26"/>
          <w:szCs w:val="26"/>
          <w:rtl/>
        </w:rPr>
        <w:t xml:space="preserve">أبلغت حكومة إندونيسيا عن استهلاك قدره </w:t>
      </w:r>
      <w:r w:rsidRPr="00900AEB">
        <w:rPr>
          <w:sz w:val="26"/>
          <w:szCs w:val="26"/>
        </w:rPr>
        <w:t>188.41</w:t>
      </w:r>
      <w:r w:rsidRPr="00900AEB">
        <w:rPr>
          <w:rFonts w:hint="cs"/>
          <w:sz w:val="26"/>
          <w:szCs w:val="26"/>
          <w:rtl/>
        </w:rPr>
        <w:t xml:space="preserve"> طن بقدرات استنفاد الأوزون</w:t>
      </w:r>
      <w:r w:rsidRPr="00900AEB">
        <w:rPr>
          <w:rFonts w:hint="cs"/>
          <w:sz w:val="26"/>
          <w:szCs w:val="26"/>
          <w:rtl/>
          <w:lang w:bidi="ar-EG"/>
        </w:rPr>
        <w:t xml:space="preserve"> من </w:t>
      </w:r>
      <w:r w:rsidRPr="00900AEB">
        <w:rPr>
          <w:rFonts w:hint="cs"/>
          <w:sz w:val="26"/>
          <w:szCs w:val="26"/>
          <w:rtl/>
        </w:rPr>
        <w:t>الهيدروكلوروفلوروكربون في 2-2- وهو مايقل بنسبة 53 في المائة عن خط أساس الهيدروكلوروفلوروكربون لأغراض الامتثال على النحو الوارد في الفقرتين 3 و4 من هذه الوثيقة. وأبلغت الحكومة عن بيانات استهلاك قطاع الهيدروكلوروفلوروكربون بموجب تقرير تنفيذ البرنامج القطري وهو مايتفق مع البيانات المبلغة بموجب المادة 7 من بروتوكول مونتريال.</w:t>
      </w:r>
    </w:p>
    <w:p w14:paraId="08906E9F" w14:textId="77777777" w:rsidR="00A343FC" w:rsidRPr="00900AEB" w:rsidRDefault="007B2488" w:rsidP="00F35A52">
      <w:pPr>
        <w:bidi/>
        <w:rPr>
          <w:i/>
          <w:sz w:val="26"/>
          <w:szCs w:val="26"/>
          <w:rtl/>
          <w:lang w:bidi="ar-EG"/>
        </w:rPr>
      </w:pPr>
      <w:r w:rsidRPr="00900AEB">
        <w:rPr>
          <w:rFonts w:hint="cs"/>
          <w:iCs/>
          <w:sz w:val="26"/>
          <w:szCs w:val="26"/>
          <w:rtl/>
        </w:rPr>
        <w:t>تقرير التحقق</w:t>
      </w:r>
    </w:p>
    <w:p w14:paraId="27F0822F" w14:textId="77777777" w:rsidR="00A343FC" w:rsidRPr="00900AEB" w:rsidRDefault="00A343FC" w:rsidP="00F35A52">
      <w:pPr>
        <w:bidi/>
        <w:rPr>
          <w:sz w:val="26"/>
          <w:szCs w:val="26"/>
        </w:rPr>
      </w:pPr>
    </w:p>
    <w:p w14:paraId="50BF164C" w14:textId="77777777" w:rsidR="00A22225" w:rsidRPr="00900AEB" w:rsidRDefault="00A22225" w:rsidP="00F35A52">
      <w:pPr>
        <w:pStyle w:val="Heading1"/>
        <w:bidi/>
        <w:rPr>
          <w:sz w:val="26"/>
          <w:szCs w:val="26"/>
        </w:rPr>
      </w:pPr>
      <w:r w:rsidRPr="00900AEB">
        <w:rPr>
          <w:rFonts w:hint="cs"/>
          <w:sz w:val="26"/>
          <w:szCs w:val="26"/>
          <w:rtl/>
        </w:rPr>
        <w:t xml:space="preserve">أكد تقرير التحقق أن الحكومة تنفذ نظام للتراخيص والحصص للواردات والصادرات من الهيدروكلوروفلوروكربون وأن مجموع الاستهلاك المبلغ من المواد الهيدروكلوروفلوروكربونية المبلغ بموجب المادة 7 من بروتوكول مونتريال لعام 2018 الى عام 2020 كان سليما (على النحو المبين في الجدول 1 من هذه الوثيقة). وخلص تقرير التحقق الى أن ضوابط الاستيراد والتصدير التي تنفذها حكومة إندونيسيا فعالة من حيث خفض استهلاك الهيدروكلوروفلوروكربون، وأن عملية </w:t>
      </w:r>
      <w:r w:rsidR="00274425" w:rsidRPr="00900AEB">
        <w:rPr>
          <w:rFonts w:hint="cs"/>
          <w:sz w:val="26"/>
          <w:szCs w:val="26"/>
          <w:rtl/>
        </w:rPr>
        <w:t>تحديد الحصص شفافة وعادلة وأن عملية الاستيراد (التطبيقات الإلكترونية) تتسم بالكفاءة.</w:t>
      </w:r>
    </w:p>
    <w:p w14:paraId="4DC7378D" w14:textId="77777777" w:rsidR="007B2488" w:rsidRPr="00900AEB" w:rsidRDefault="007B2488" w:rsidP="007B2488">
      <w:pPr>
        <w:pStyle w:val="Heading1"/>
        <w:numPr>
          <w:ilvl w:val="0"/>
          <w:numId w:val="0"/>
        </w:numPr>
        <w:bidi/>
        <w:rPr>
          <w:sz w:val="26"/>
          <w:szCs w:val="26"/>
          <w:u w:val="single"/>
          <w:rtl/>
        </w:rPr>
      </w:pPr>
      <w:r w:rsidRPr="00900AEB">
        <w:rPr>
          <w:rFonts w:hint="cs"/>
          <w:sz w:val="26"/>
          <w:szCs w:val="26"/>
          <w:u w:val="single"/>
          <w:rtl/>
        </w:rPr>
        <w:t>التقرير المرحلي عن تنفيذ الشريحة الثانية من خطة إدارة إزالة  الهيدروكلوروفلوروكربون</w:t>
      </w:r>
    </w:p>
    <w:p w14:paraId="6EAB032C" w14:textId="77777777" w:rsidR="007B2488" w:rsidRPr="00900AEB" w:rsidRDefault="007B2488" w:rsidP="00F35A52">
      <w:pPr>
        <w:bidi/>
        <w:rPr>
          <w:i/>
          <w:sz w:val="26"/>
          <w:szCs w:val="26"/>
          <w:rtl/>
          <w:lang w:bidi="ar-EG"/>
        </w:rPr>
      </w:pPr>
      <w:r w:rsidRPr="00900AEB">
        <w:rPr>
          <w:rFonts w:hint="cs"/>
          <w:iCs/>
          <w:sz w:val="26"/>
          <w:szCs w:val="26"/>
          <w:rtl/>
        </w:rPr>
        <w:t>الإطار القانوني</w:t>
      </w:r>
    </w:p>
    <w:p w14:paraId="31A59EDB" w14:textId="77777777" w:rsidR="00A343FC" w:rsidRPr="00900AEB" w:rsidRDefault="00A343FC" w:rsidP="00F35A52">
      <w:pPr>
        <w:bidi/>
        <w:rPr>
          <w:sz w:val="26"/>
          <w:szCs w:val="26"/>
          <w:rtl/>
          <w:lang w:bidi="ar-EG"/>
        </w:rPr>
      </w:pPr>
    </w:p>
    <w:p w14:paraId="39CBF261" w14:textId="77777777" w:rsidR="00274425" w:rsidRPr="00900AEB" w:rsidRDefault="00274425" w:rsidP="00F35A52">
      <w:pPr>
        <w:pStyle w:val="Heading1"/>
        <w:bidi/>
        <w:rPr>
          <w:i/>
          <w:sz w:val="26"/>
          <w:szCs w:val="26"/>
        </w:rPr>
      </w:pPr>
      <w:r w:rsidRPr="00900AEB">
        <w:rPr>
          <w:rFonts w:hint="cs"/>
          <w:i/>
          <w:sz w:val="26"/>
          <w:szCs w:val="26"/>
          <w:rtl/>
        </w:rPr>
        <w:t xml:space="preserve">فرضت الحكومة حظرا على استخدام </w:t>
      </w:r>
      <w:r w:rsidRPr="00900AEB">
        <w:rPr>
          <w:rFonts w:hint="cs"/>
          <w:sz w:val="26"/>
          <w:szCs w:val="26"/>
          <w:rtl/>
        </w:rPr>
        <w:t>الهيدروكلوروفلوروكربون-22 والهيدروكلوروفلوروكربون</w:t>
      </w:r>
      <w:r w:rsidRPr="00900AEB">
        <w:rPr>
          <w:rFonts w:hint="cs"/>
          <w:i/>
          <w:sz w:val="26"/>
          <w:szCs w:val="26"/>
          <w:rtl/>
        </w:rPr>
        <w:t xml:space="preserve">-141ب في قطاعات تصنيع وتجميع أجهزة التبريد وتكييف الهواء اعتبارا من 1 يناير/ كانون الثاني 2015، ورفعت </w:t>
      </w:r>
      <w:r w:rsidRPr="00900AEB">
        <w:rPr>
          <w:rFonts w:hint="cs"/>
          <w:sz w:val="26"/>
          <w:szCs w:val="26"/>
          <w:rtl/>
        </w:rPr>
        <w:t>الهيدروفلوروكربون</w:t>
      </w:r>
      <w:r w:rsidRPr="00900AEB">
        <w:rPr>
          <w:rFonts w:hint="cs"/>
          <w:i/>
          <w:sz w:val="26"/>
          <w:szCs w:val="26"/>
          <w:rtl/>
        </w:rPr>
        <w:t>-323 من قائمة المواد الشديدة الاشتعال وفرضت حظرا على استيراد الأجهزة المعتمدة على رابع كلوريد الكربون و</w:t>
      </w:r>
      <w:r w:rsidRPr="00900AEB">
        <w:rPr>
          <w:rFonts w:hint="cs"/>
          <w:sz w:val="26"/>
          <w:szCs w:val="26"/>
          <w:rtl/>
        </w:rPr>
        <w:t>الهيدروكلوروفلوروكربون-22 اعتبارا من 1 يناير/ كانون الثاني 2016. ونفذ اعتماد طوعي للفنيين في إطار المرحلة الأولى من خطة إدارة إزالة المواد الهيدروكلوروفلوروكربونية واصبح هذا الاعتماد إلزاميا في 18 أكتوبر/ تشرين الأول 2021.</w:t>
      </w:r>
    </w:p>
    <w:p w14:paraId="601E3D44" w14:textId="77777777" w:rsidR="004841F8" w:rsidRPr="00900AEB" w:rsidRDefault="00274425" w:rsidP="00F35A52">
      <w:pPr>
        <w:bidi/>
        <w:rPr>
          <w:iCs/>
          <w:sz w:val="26"/>
          <w:szCs w:val="26"/>
        </w:rPr>
      </w:pPr>
      <w:r w:rsidRPr="00900AEB">
        <w:rPr>
          <w:rFonts w:hint="cs"/>
          <w:iCs/>
          <w:sz w:val="26"/>
          <w:szCs w:val="26"/>
          <w:rtl/>
        </w:rPr>
        <w:t>قطاع تصنيع رغاوي البوليوريثان</w:t>
      </w:r>
    </w:p>
    <w:p w14:paraId="0321453B" w14:textId="77777777" w:rsidR="004841F8" w:rsidRPr="00900AEB" w:rsidRDefault="004841F8" w:rsidP="00F35A52">
      <w:pPr>
        <w:bidi/>
        <w:rPr>
          <w:sz w:val="26"/>
          <w:szCs w:val="26"/>
        </w:rPr>
      </w:pPr>
    </w:p>
    <w:p w14:paraId="2E698EA6" w14:textId="77777777" w:rsidR="00274425" w:rsidRPr="00900AEB" w:rsidRDefault="00A20675" w:rsidP="00BD5121">
      <w:pPr>
        <w:pStyle w:val="Heading1"/>
        <w:bidi/>
        <w:rPr>
          <w:sz w:val="26"/>
          <w:szCs w:val="26"/>
        </w:rPr>
      </w:pPr>
      <w:r w:rsidRPr="00900AEB">
        <w:rPr>
          <w:rFonts w:hint="cs"/>
          <w:sz w:val="26"/>
          <w:szCs w:val="26"/>
          <w:rtl/>
        </w:rPr>
        <w:t xml:space="preserve">سعيا الى تحقيق الإزالة الكاملة للهيدروكلوروفلوروكربون-141ب بحلول 1 يناير/ كانون الثاني 2021، تضمنت المرحلة الثانية تحويل أربع منشئات كبيرة الحجم (تستهلك أكثر من 20 طنا متريا) وثماني منشئات متوسطة الحجم (تستهلك مابين 5 و20 طنا متريا) الى عامل نفخ يعتمد على الهيدروكربونات مع قيام الفئة الأولى </w:t>
      </w:r>
      <w:r w:rsidR="00BD5121" w:rsidRPr="00900AEB">
        <w:rPr>
          <w:rFonts w:hint="cs"/>
          <w:sz w:val="26"/>
          <w:szCs w:val="26"/>
          <w:rtl/>
        </w:rPr>
        <w:t xml:space="preserve">بالخلط داخليا والفئة الأخرى بشراء المواد الهيدروكربونية السابقة الخلط، ومشروع جماعي لتحويل 201 منشأة صغيرة سيجري </w:t>
      </w:r>
      <w:r w:rsidR="00BD5121" w:rsidRPr="00900AEB">
        <w:rPr>
          <w:rFonts w:hint="cs"/>
          <w:sz w:val="26"/>
          <w:szCs w:val="26"/>
          <w:rtl/>
        </w:rPr>
        <w:lastRenderedPageBreak/>
        <w:t>تزويدها بقسائم لشراء عوامل النفخ المنخفضة القدرة على الاحترار العالمي بأسعار مخفضة من دور النظم وتقديم المساعدة لدارين للنظم لإنتاج نظم البوليولات المعتمدة على الهيدروكربونات والهيدروفلوروأولفان.</w:t>
      </w:r>
    </w:p>
    <w:p w14:paraId="22924236" w14:textId="77777777" w:rsidR="00BD5121" w:rsidRPr="00900AEB" w:rsidRDefault="00BD5121" w:rsidP="00110A6B">
      <w:pPr>
        <w:pStyle w:val="Heading1"/>
        <w:bidi/>
        <w:rPr>
          <w:sz w:val="26"/>
          <w:szCs w:val="26"/>
        </w:rPr>
      </w:pPr>
      <w:r w:rsidRPr="00900AEB">
        <w:rPr>
          <w:rFonts w:hint="cs"/>
          <w:sz w:val="26"/>
          <w:szCs w:val="26"/>
          <w:rtl/>
        </w:rPr>
        <w:t>وحتى الآن انتهت 11 منشأة من المنشئات الكبيرة والمتوسطة الحجم وكلا دوري النظم،</w:t>
      </w:r>
      <w:r w:rsidRPr="00900AEB">
        <w:rPr>
          <w:rStyle w:val="FootnoteReference"/>
          <w:sz w:val="26"/>
          <w:szCs w:val="26"/>
        </w:rPr>
        <w:footnoteReference w:id="10"/>
      </w:r>
      <w:r w:rsidRPr="00900AEB">
        <w:rPr>
          <w:rFonts w:hint="cs"/>
          <w:sz w:val="26"/>
          <w:szCs w:val="26"/>
          <w:rtl/>
        </w:rPr>
        <w:t xml:space="preserve"> من عمليات تحويلها، </w:t>
      </w:r>
      <w:r w:rsidR="00110A6B" w:rsidRPr="00900AEB">
        <w:rPr>
          <w:rFonts w:hint="cs"/>
          <w:sz w:val="26"/>
          <w:szCs w:val="26"/>
          <w:rtl/>
        </w:rPr>
        <w:t xml:space="preserve">ووقعت المنشئات المتوسطة الحجم المتبقية (كرونكا نوسانترا) في أبريل/ نيسان 2021 اتفاقا لاستبدال تكنولوجيا الرغاوي، ويجري تصنيع آلة رغاوي مرتفعة الضغط مع مورد ومن المتوقع الانتهاء من التحويل في ديسمبر/ كانون الأول 2021. ووضعت الحكومة مبادئ توجيهية تقنية لنظام القسائم للمشروع الجماعي لعدد 201 منشأة صغيرة في أغسطس/ آب 2021؛ </w:t>
      </w:r>
      <w:r w:rsidR="00110A6B" w:rsidRPr="00900AEB">
        <w:rPr>
          <w:rFonts w:hint="cs"/>
          <w:sz w:val="26"/>
          <w:szCs w:val="26"/>
          <w:rtl/>
          <w:lang w:bidi="ar-EG"/>
        </w:rPr>
        <w:t>إلا أنه نظرا للتأخيرات الناشئة عن وباء كوفيد-19 سينفذ نظام القسائم في يناير/ كانون الثاني 2022 وتحديده في يونيه/ حزيران 2023.</w:t>
      </w:r>
    </w:p>
    <w:p w14:paraId="6002DC2B" w14:textId="77777777" w:rsidR="005D4874" w:rsidRPr="00900AEB" w:rsidRDefault="005D4874" w:rsidP="00F35A52">
      <w:pPr>
        <w:pStyle w:val="Heading1"/>
        <w:bidi/>
        <w:rPr>
          <w:sz w:val="26"/>
          <w:szCs w:val="26"/>
        </w:rPr>
      </w:pPr>
      <w:r w:rsidRPr="00900AEB">
        <w:rPr>
          <w:rFonts w:hint="cs"/>
          <w:sz w:val="26"/>
          <w:szCs w:val="26"/>
          <w:rtl/>
        </w:rPr>
        <w:t>وإعمالا للمقرر 76/38(ج)، ومن المقرر فرض حظر على استخدام واستيراد الهيدروفلوروكربون-141ب ال</w:t>
      </w:r>
      <w:r w:rsidRPr="00900AEB">
        <w:rPr>
          <w:rFonts w:hint="cs"/>
          <w:sz w:val="26"/>
          <w:szCs w:val="26"/>
          <w:rtl/>
          <w:lang w:bidi="ar-EG"/>
        </w:rPr>
        <w:t>نقي والسابق الخلط في 1 يناير/ كانون الثاني 2021 إلاّ أنه نظرا للاضطرابات الناشئة عن وباء كوفيد-10 التي أسفرت عن تأخيرات في تسليم المعدات والمواد والدعم، اقترحت حكومة إندونيسيا إرجاء الحظر الى 1 يناير/ كانون الثاني 2022.</w:t>
      </w:r>
    </w:p>
    <w:p w14:paraId="68C5538E" w14:textId="77777777" w:rsidR="00A343FC" w:rsidRPr="00900AEB" w:rsidRDefault="005D4874" w:rsidP="00F35A52">
      <w:pPr>
        <w:bidi/>
        <w:rPr>
          <w:iCs/>
          <w:sz w:val="26"/>
          <w:szCs w:val="26"/>
        </w:rPr>
      </w:pPr>
      <w:r w:rsidRPr="00900AEB">
        <w:rPr>
          <w:rFonts w:hint="cs"/>
          <w:iCs/>
          <w:sz w:val="26"/>
          <w:szCs w:val="26"/>
          <w:rtl/>
        </w:rPr>
        <w:t>قطاع خدمة التبريد</w:t>
      </w:r>
    </w:p>
    <w:p w14:paraId="75236B0A" w14:textId="77777777" w:rsidR="00A343FC" w:rsidRPr="00900AEB" w:rsidRDefault="00A343FC" w:rsidP="00F35A52">
      <w:pPr>
        <w:bidi/>
        <w:rPr>
          <w:sz w:val="26"/>
          <w:szCs w:val="26"/>
        </w:rPr>
      </w:pPr>
    </w:p>
    <w:p w14:paraId="6ACE5385" w14:textId="77777777" w:rsidR="00A343FC" w:rsidRPr="00900AEB" w:rsidRDefault="005D4874" w:rsidP="00F35A52">
      <w:pPr>
        <w:pStyle w:val="Heading1"/>
        <w:bidi/>
        <w:rPr>
          <w:sz w:val="26"/>
          <w:szCs w:val="26"/>
        </w:rPr>
      </w:pPr>
      <w:r w:rsidRPr="00900AEB">
        <w:rPr>
          <w:rFonts w:hint="cs"/>
          <w:sz w:val="26"/>
          <w:szCs w:val="26"/>
          <w:rtl/>
        </w:rPr>
        <w:t>اضطلعت الحكومة بالأنشطة التالية:</w:t>
      </w:r>
    </w:p>
    <w:p w14:paraId="0866FCF2" w14:textId="77777777" w:rsidR="005D4874" w:rsidRPr="00900AEB" w:rsidRDefault="00E920AA" w:rsidP="00E54B7C">
      <w:pPr>
        <w:pStyle w:val="Heading2"/>
        <w:bidi/>
        <w:rPr>
          <w:sz w:val="26"/>
          <w:szCs w:val="26"/>
        </w:rPr>
      </w:pPr>
      <w:r w:rsidRPr="00900AEB">
        <w:rPr>
          <w:rFonts w:hint="cs"/>
          <w:sz w:val="26"/>
          <w:szCs w:val="26"/>
          <w:rtl/>
        </w:rPr>
        <w:t>تسليم وتوزيع 20 جهاز متنقل لتحديد غازات التبريد على موظفي الجمارك</w:t>
      </w:r>
      <w:r w:rsidRPr="00900AEB">
        <w:rPr>
          <w:rFonts w:hint="cs"/>
          <w:sz w:val="26"/>
          <w:szCs w:val="26"/>
          <w:rtl/>
          <w:lang w:bidi="ar-EG"/>
        </w:rPr>
        <w:t>،</w:t>
      </w:r>
      <w:r w:rsidRPr="00900AEB">
        <w:rPr>
          <w:rStyle w:val="FootnoteReference"/>
          <w:sz w:val="26"/>
          <w:szCs w:val="26"/>
        </w:rPr>
        <w:footnoteReference w:id="11"/>
      </w:r>
      <w:r w:rsidRPr="00900AEB">
        <w:rPr>
          <w:rFonts w:hint="cs"/>
          <w:sz w:val="26"/>
          <w:szCs w:val="26"/>
          <w:rtl/>
        </w:rPr>
        <w:t xml:space="preserve"> وتدريب </w:t>
      </w:r>
      <w:r w:rsidRPr="00900AEB">
        <w:rPr>
          <w:rFonts w:hint="cs"/>
          <w:sz w:val="26"/>
          <w:szCs w:val="26"/>
          <w:rtl/>
          <w:lang w:bidi="ar-EG"/>
        </w:rPr>
        <w:t>474 من موظفي الجمارك وإنفاذ القوانين على رصد المواد الهيدروكلوروفلوروكربونية ومنع الاتجار غير القانوني في غازات التبريد المحظورة؛</w:t>
      </w:r>
    </w:p>
    <w:p w14:paraId="72028B7B" w14:textId="77777777" w:rsidR="00E920AA" w:rsidRPr="00900AEB" w:rsidRDefault="00E920AA" w:rsidP="00F35A52">
      <w:pPr>
        <w:pStyle w:val="Heading2"/>
        <w:bidi/>
        <w:rPr>
          <w:sz w:val="26"/>
          <w:szCs w:val="26"/>
        </w:rPr>
      </w:pPr>
      <w:r w:rsidRPr="00900AEB">
        <w:rPr>
          <w:rFonts w:hint="cs"/>
          <w:sz w:val="26"/>
          <w:szCs w:val="26"/>
          <w:rtl/>
        </w:rPr>
        <w:t xml:space="preserve">شراء 111 مجموعة من المعدات (مثل آلة الاسترجاع ومضخات الهواء ومقياس وآلية متعددة الوسائل الأربعة وخراطيم لغازات التبريد المنخفضة الضغط وآلة متعددة الوسائل الأربعة وخراطين لغازات التبريد المتعددة الوسائل الأربعة لغازات التبريد المرتفعة الضغط وسلندر، ومقياس، وجهاز رصد التسرب، ومقياس حرارة وجهاز تحديد غازات التبريد) للفنيين ومؤسسات التدريب والشروع في شراء معدات لمركز استصلاح واحد (مثل وحدة استصلاح </w:t>
      </w:r>
      <w:r w:rsidR="00801166" w:rsidRPr="00900AEB">
        <w:rPr>
          <w:rFonts w:hint="cs"/>
          <w:sz w:val="26"/>
          <w:szCs w:val="26"/>
          <w:rtl/>
        </w:rPr>
        <w:t xml:space="preserve">غازات التبريد المتعددة ومضخات الهواء، ومقياس سلندرات ودرج وجهاز تحديد غازات التبريد وآلة استرجاع وكشف </w:t>
      </w:r>
      <w:r w:rsidR="00801166" w:rsidRPr="00900AEB">
        <w:rPr>
          <w:rFonts w:hint="cs"/>
          <w:sz w:val="26"/>
          <w:szCs w:val="26"/>
          <w:rtl/>
          <w:lang w:bidi="ar-EG"/>
        </w:rPr>
        <w:t>السلندر) مع توقع التسليم في ديسمبر/ كانون الأول 2021؛</w:t>
      </w:r>
    </w:p>
    <w:p w14:paraId="66ADD708" w14:textId="77777777" w:rsidR="00FD1BAC" w:rsidRPr="00900AEB" w:rsidRDefault="00FD1BAC" w:rsidP="00F35A52">
      <w:pPr>
        <w:pStyle w:val="Heading2"/>
        <w:keepNext/>
        <w:keepLines/>
        <w:bidi/>
        <w:rPr>
          <w:sz w:val="26"/>
          <w:szCs w:val="26"/>
        </w:rPr>
      </w:pPr>
      <w:r w:rsidRPr="00900AEB">
        <w:rPr>
          <w:rFonts w:hint="cs"/>
          <w:sz w:val="26"/>
          <w:szCs w:val="26"/>
          <w:rtl/>
        </w:rPr>
        <w:t xml:space="preserve">أنشطة بناء القدرات بما في ذلك تنفيذ تدريب برنامج المدربين وتدريب 109 متدربا على القدرات المعتمدة على المناهج الجديدة وأن تصبح مستشارين لاعتماد الفنيين واستعراض وتحديث مواد التدريب والمناهج الدراسية لفنيي الخدمة على مناولة التكنولوجيا البديلة الجديدة وتدريب واعتماد </w:t>
      </w:r>
      <w:r w:rsidRPr="00900AEB">
        <w:rPr>
          <w:sz w:val="26"/>
          <w:szCs w:val="26"/>
        </w:rPr>
        <w:t>476</w:t>
      </w:r>
      <w:r w:rsidR="001111CD" w:rsidRPr="00900AEB">
        <w:rPr>
          <w:rFonts w:hint="cs"/>
          <w:sz w:val="26"/>
          <w:szCs w:val="26"/>
          <w:rtl/>
        </w:rPr>
        <w:t xml:space="preserve"> فنيا على ممارسات الخدمة الجيدة بما في ذلك المناولة الآمنة لغازات التبريد القابلة للاشتعال وتوقف التدريب الإضافي نتيجة لوباء كوفيد-19.</w:t>
      </w:r>
    </w:p>
    <w:p w14:paraId="361F36BB" w14:textId="77777777" w:rsidR="00551C90" w:rsidRPr="00900AEB" w:rsidRDefault="00551C90" w:rsidP="00F35A52">
      <w:pPr>
        <w:pStyle w:val="Heading2"/>
        <w:bidi/>
        <w:rPr>
          <w:sz w:val="26"/>
          <w:szCs w:val="26"/>
        </w:rPr>
      </w:pPr>
      <w:r w:rsidRPr="00900AEB">
        <w:rPr>
          <w:rFonts w:hint="cs"/>
          <w:sz w:val="26"/>
          <w:szCs w:val="26"/>
          <w:rtl/>
        </w:rPr>
        <w:t xml:space="preserve">أنشطة استثارة الوعي لتشجيع المستخدمين النهائيين على استخدام التكنولوجيات الصديقة للبيئة والمنخفضة القدرة على الاحترار العالمي والخالية من الهيدروكلوروفلوروكربون في القطاعات الفرعية للتبريد وتكييف الهواء ولاستخدام الفنيين المعتمدين في الخدمة التي تشمل تنظيم 46 اجتماعا وحلقة عمل للإرشاد بالمعلومات والمساعدة الإلكترونية ونشر كتيبات المعلومات البالغ عددها </w:t>
      </w:r>
      <w:r w:rsidRPr="00900AEB">
        <w:rPr>
          <w:sz w:val="26"/>
          <w:szCs w:val="26"/>
        </w:rPr>
        <w:t>750</w:t>
      </w:r>
      <w:r w:rsidRPr="00900AEB">
        <w:rPr>
          <w:rFonts w:hint="cs"/>
          <w:sz w:val="26"/>
          <w:szCs w:val="26"/>
          <w:rtl/>
        </w:rPr>
        <w:t>.</w:t>
      </w:r>
    </w:p>
    <w:p w14:paraId="66838231" w14:textId="77777777" w:rsidR="006F620B" w:rsidRPr="00900AEB" w:rsidRDefault="00551C90" w:rsidP="00F35A52">
      <w:pPr>
        <w:bidi/>
        <w:rPr>
          <w:iCs/>
          <w:sz w:val="26"/>
          <w:szCs w:val="26"/>
        </w:rPr>
      </w:pPr>
      <w:r w:rsidRPr="00900AEB">
        <w:rPr>
          <w:rFonts w:hint="cs"/>
          <w:iCs/>
          <w:sz w:val="26"/>
          <w:szCs w:val="26"/>
          <w:rtl/>
        </w:rPr>
        <w:lastRenderedPageBreak/>
        <w:t>المساعدات التقنية لقطاع مكافحة الحرائق</w:t>
      </w:r>
    </w:p>
    <w:p w14:paraId="5E267EF8" w14:textId="77777777" w:rsidR="006F620B" w:rsidRPr="00900AEB" w:rsidRDefault="006F620B" w:rsidP="00F35A52">
      <w:pPr>
        <w:bidi/>
        <w:rPr>
          <w:i/>
          <w:sz w:val="26"/>
          <w:szCs w:val="26"/>
        </w:rPr>
      </w:pPr>
    </w:p>
    <w:p w14:paraId="05E1E2E3" w14:textId="77777777" w:rsidR="00551C90" w:rsidRPr="00900AEB" w:rsidRDefault="00551C90" w:rsidP="00F35A52">
      <w:pPr>
        <w:pStyle w:val="Heading1"/>
        <w:bidi/>
        <w:rPr>
          <w:sz w:val="26"/>
          <w:szCs w:val="26"/>
        </w:rPr>
      </w:pPr>
      <w:r w:rsidRPr="00900AEB">
        <w:rPr>
          <w:rFonts w:hint="cs"/>
          <w:sz w:val="26"/>
          <w:szCs w:val="26"/>
          <w:rtl/>
        </w:rPr>
        <w:t>أرجئت الأنشطة المتعلقة بتعزيز الخدمات في قطاع مكافحة الحرائق بما في ذلك حلقة عمل مقررة مع أصحاب المصلحة في 2020 نتيجة لوباء كوفيد-19، وجرى في 2021 استخدام خبير استشاري لتقييم الاستهلاك الجاري في القطاع وتحديد التكنولوجيات البديلة وإن كان هذا النشاط ظل محدود بسبب الوباء.</w:t>
      </w:r>
    </w:p>
    <w:p w14:paraId="45C9DC6E" w14:textId="77777777" w:rsidR="00A343FC" w:rsidRPr="00900AEB" w:rsidRDefault="00551C90" w:rsidP="00F35A52">
      <w:pPr>
        <w:widowControl w:val="0"/>
        <w:bidi/>
        <w:rPr>
          <w:iCs/>
          <w:sz w:val="26"/>
          <w:szCs w:val="26"/>
        </w:rPr>
      </w:pPr>
      <w:r w:rsidRPr="00900AEB">
        <w:rPr>
          <w:rFonts w:hint="cs"/>
          <w:iCs/>
          <w:sz w:val="26"/>
          <w:szCs w:val="26"/>
          <w:rtl/>
        </w:rPr>
        <w:t>وحدة تنفيذ ورصد المشروع</w:t>
      </w:r>
    </w:p>
    <w:p w14:paraId="6C1A4A1D" w14:textId="77777777" w:rsidR="00A343FC" w:rsidRPr="00900AEB" w:rsidRDefault="00A343FC" w:rsidP="00F35A52">
      <w:pPr>
        <w:widowControl w:val="0"/>
        <w:bidi/>
        <w:rPr>
          <w:sz w:val="26"/>
          <w:szCs w:val="26"/>
        </w:rPr>
      </w:pPr>
    </w:p>
    <w:p w14:paraId="479A38CA" w14:textId="77777777" w:rsidR="00551C90" w:rsidRPr="00900AEB" w:rsidRDefault="00551C90" w:rsidP="00F35A52">
      <w:pPr>
        <w:pStyle w:val="Heading1"/>
        <w:widowControl w:val="0"/>
        <w:bidi/>
        <w:rPr>
          <w:sz w:val="26"/>
          <w:szCs w:val="26"/>
        </w:rPr>
      </w:pPr>
      <w:r w:rsidRPr="00900AEB">
        <w:rPr>
          <w:rFonts w:hint="cs"/>
          <w:sz w:val="26"/>
          <w:szCs w:val="26"/>
          <w:rtl/>
        </w:rPr>
        <w:t xml:space="preserve">صرف حتى يوليه/ تموز 2021 مبلغ </w:t>
      </w:r>
      <w:r w:rsidRPr="00900AEB">
        <w:rPr>
          <w:sz w:val="26"/>
          <w:szCs w:val="26"/>
        </w:rPr>
        <w:t>7,374</w:t>
      </w:r>
      <w:r w:rsidRPr="00900AEB">
        <w:rPr>
          <w:rFonts w:hint="cs"/>
          <w:sz w:val="26"/>
          <w:szCs w:val="26"/>
          <w:rtl/>
        </w:rPr>
        <w:t xml:space="preserve"> دولارا أمريكيا بموجب الشريحة الثانية</w:t>
      </w:r>
      <w:r w:rsidR="009B4129" w:rsidRPr="00900AEB">
        <w:rPr>
          <w:rFonts w:hint="cs"/>
          <w:sz w:val="26"/>
          <w:szCs w:val="26"/>
          <w:rtl/>
        </w:rPr>
        <w:t xml:space="preserve"> لمواصلة الإدارة والتنسيق في خطة إدارة إزالة المواد الهيدروكلوروفلوروكربونية.</w:t>
      </w:r>
    </w:p>
    <w:p w14:paraId="028179C6" w14:textId="77777777" w:rsidR="00A343FC" w:rsidRPr="00900AEB" w:rsidRDefault="009B4129" w:rsidP="00F35A52">
      <w:pPr>
        <w:keepNext/>
        <w:bidi/>
        <w:rPr>
          <w:sz w:val="26"/>
          <w:szCs w:val="26"/>
          <w:u w:val="single"/>
        </w:rPr>
      </w:pPr>
      <w:r w:rsidRPr="00900AEB">
        <w:rPr>
          <w:rFonts w:hint="cs"/>
          <w:sz w:val="26"/>
          <w:szCs w:val="26"/>
          <w:u w:val="single"/>
          <w:rtl/>
        </w:rPr>
        <w:t>مستوى صرف الأموال</w:t>
      </w:r>
    </w:p>
    <w:p w14:paraId="3C2952FB" w14:textId="77777777" w:rsidR="00A343FC" w:rsidRPr="00900AEB" w:rsidRDefault="00A343FC" w:rsidP="00F35A52">
      <w:pPr>
        <w:keepNext/>
        <w:bidi/>
        <w:rPr>
          <w:sz w:val="26"/>
          <w:szCs w:val="26"/>
        </w:rPr>
      </w:pPr>
    </w:p>
    <w:p w14:paraId="18614DEA" w14:textId="77777777" w:rsidR="009B4129" w:rsidRPr="00900AEB" w:rsidRDefault="009B4129" w:rsidP="009B4129">
      <w:pPr>
        <w:pStyle w:val="Heading1"/>
        <w:bidi/>
        <w:rPr>
          <w:sz w:val="26"/>
          <w:szCs w:val="26"/>
        </w:rPr>
      </w:pPr>
      <w:r w:rsidRPr="00900AEB">
        <w:rPr>
          <w:rFonts w:hint="cs"/>
          <w:sz w:val="26"/>
          <w:szCs w:val="26"/>
          <w:rtl/>
        </w:rPr>
        <w:t xml:space="preserve">تم حتى يوليه/ تموز 2021، الصرف من مبلغ </w:t>
      </w:r>
      <w:r w:rsidRPr="00900AEB">
        <w:rPr>
          <w:sz w:val="26"/>
          <w:szCs w:val="26"/>
        </w:rPr>
        <w:t>6,248,906</w:t>
      </w:r>
      <w:r w:rsidRPr="00900AEB">
        <w:rPr>
          <w:rFonts w:hint="cs"/>
          <w:sz w:val="26"/>
          <w:szCs w:val="26"/>
          <w:rtl/>
        </w:rPr>
        <w:t xml:space="preserve"> دولارا أمريكيا الموافق عليه حتى الآن مبلغ </w:t>
      </w:r>
      <w:r w:rsidRPr="00900AEB">
        <w:rPr>
          <w:sz w:val="26"/>
          <w:szCs w:val="26"/>
        </w:rPr>
        <w:t>3,917,909</w:t>
      </w:r>
      <w:r w:rsidRPr="00900AEB">
        <w:rPr>
          <w:rFonts w:hint="cs"/>
          <w:sz w:val="26"/>
          <w:szCs w:val="26"/>
          <w:rtl/>
        </w:rPr>
        <w:t xml:space="preserve"> دولارا أمريكيا (</w:t>
      </w:r>
      <w:r w:rsidRPr="00900AEB">
        <w:rPr>
          <w:sz w:val="26"/>
          <w:szCs w:val="26"/>
        </w:rPr>
        <w:t>1,089,644</w:t>
      </w:r>
      <w:r w:rsidRPr="00900AEB">
        <w:rPr>
          <w:rFonts w:hint="cs"/>
          <w:sz w:val="26"/>
          <w:szCs w:val="26"/>
          <w:rtl/>
        </w:rPr>
        <w:t xml:space="preserve"> دولارا أمريكيا لليوئنديبي و</w:t>
      </w:r>
      <w:r w:rsidRPr="00900AEB">
        <w:rPr>
          <w:sz w:val="26"/>
          <w:szCs w:val="26"/>
        </w:rPr>
        <w:t>2,828,265</w:t>
      </w:r>
      <w:r w:rsidRPr="00900AEB">
        <w:rPr>
          <w:rFonts w:hint="cs"/>
          <w:sz w:val="26"/>
          <w:szCs w:val="26"/>
          <w:rtl/>
        </w:rPr>
        <w:t xml:space="preserve"> دولارا أمريكيا للبنك الدولي) على النحو المبين في الجدول 2. وسوف يصرف المبلغ المتبقي وقدره </w:t>
      </w:r>
      <w:r w:rsidRPr="00900AEB">
        <w:rPr>
          <w:sz w:val="26"/>
          <w:szCs w:val="26"/>
        </w:rPr>
        <w:t>2,330,997</w:t>
      </w:r>
      <w:r w:rsidRPr="00900AEB">
        <w:rPr>
          <w:rFonts w:hint="cs"/>
          <w:sz w:val="26"/>
          <w:szCs w:val="26"/>
          <w:rtl/>
        </w:rPr>
        <w:t xml:space="preserve"> دولارا أمريكيا في 2022 وحتى 2024.</w:t>
      </w:r>
    </w:p>
    <w:p w14:paraId="67F6D59C" w14:textId="77777777" w:rsidR="009B4129" w:rsidRPr="000B5D15" w:rsidRDefault="000B5D15" w:rsidP="000B5D15">
      <w:pPr>
        <w:keepNext/>
        <w:bidi/>
        <w:rPr>
          <w:bCs/>
          <w:rtl/>
          <w:lang w:bidi="ar-EG"/>
        </w:rPr>
      </w:pPr>
      <w:r>
        <w:rPr>
          <w:rFonts w:hint="cs"/>
          <w:bCs/>
          <w:rtl/>
          <w:lang w:bidi="ar-EG"/>
        </w:rPr>
        <w:t>الجدول 2: التقرير المالي للمرحلة الثانية من خطة إدارة إزالة المواد الهيدروكلوروفلوروكربونية لإندونيسيا (بالدولار الأمريكي)</w:t>
      </w:r>
    </w:p>
    <w:tbl>
      <w:tblPr>
        <w:tblStyle w:val="TableGrid"/>
        <w:bidiVisual/>
        <w:tblW w:w="9413" w:type="dxa"/>
        <w:tblInd w:w="-72" w:type="dxa"/>
        <w:tblLook w:val="04A0" w:firstRow="1" w:lastRow="0" w:firstColumn="1" w:lastColumn="0" w:noHBand="0" w:noVBand="1"/>
      </w:tblPr>
      <w:tblGrid>
        <w:gridCol w:w="2507"/>
        <w:gridCol w:w="1071"/>
        <w:gridCol w:w="1161"/>
        <w:gridCol w:w="1161"/>
        <w:gridCol w:w="1161"/>
        <w:gridCol w:w="1127"/>
        <w:gridCol w:w="1225"/>
      </w:tblGrid>
      <w:tr w:rsidR="00E35890" w:rsidRPr="008308FC" w14:paraId="26D898AD" w14:textId="77777777" w:rsidTr="000B5D15">
        <w:tc>
          <w:tcPr>
            <w:tcW w:w="2507" w:type="dxa"/>
            <w:vMerge w:val="restart"/>
            <w:tcMar>
              <w:left w:w="14" w:type="dxa"/>
              <w:right w:w="0" w:type="dxa"/>
            </w:tcMar>
            <w:vAlign w:val="center"/>
          </w:tcPr>
          <w:p w14:paraId="036DA614" w14:textId="77777777" w:rsidR="00A343FC" w:rsidRPr="000B5D15" w:rsidRDefault="000B5D15" w:rsidP="000B5D15">
            <w:pPr>
              <w:keepNext/>
              <w:bidi/>
              <w:jc w:val="left"/>
              <w:rPr>
                <w:bCs/>
                <w:sz w:val="20"/>
                <w:szCs w:val="20"/>
              </w:rPr>
            </w:pPr>
            <w:r>
              <w:rPr>
                <w:rFonts w:hint="cs"/>
                <w:bCs/>
                <w:sz w:val="20"/>
                <w:szCs w:val="20"/>
                <w:rtl/>
              </w:rPr>
              <w:t>الوكالة</w:t>
            </w:r>
          </w:p>
        </w:tc>
        <w:tc>
          <w:tcPr>
            <w:tcW w:w="2232" w:type="dxa"/>
            <w:gridSpan w:val="2"/>
          </w:tcPr>
          <w:p w14:paraId="20891007" w14:textId="77777777" w:rsidR="00A343FC" w:rsidRPr="000B5D15" w:rsidRDefault="000B5D15" w:rsidP="000B5D15">
            <w:pPr>
              <w:keepNext/>
              <w:bidi/>
              <w:jc w:val="center"/>
              <w:rPr>
                <w:bCs/>
                <w:sz w:val="20"/>
                <w:szCs w:val="20"/>
              </w:rPr>
            </w:pPr>
            <w:r>
              <w:rPr>
                <w:rFonts w:hint="cs"/>
                <w:bCs/>
                <w:sz w:val="20"/>
                <w:szCs w:val="20"/>
                <w:rtl/>
              </w:rPr>
              <w:t>الشريحة الأولى</w:t>
            </w:r>
          </w:p>
        </w:tc>
        <w:tc>
          <w:tcPr>
            <w:tcW w:w="2322" w:type="dxa"/>
            <w:gridSpan w:val="2"/>
          </w:tcPr>
          <w:p w14:paraId="4538B050" w14:textId="77777777" w:rsidR="00A343FC" w:rsidRPr="000B5D15" w:rsidRDefault="000B5D15" w:rsidP="000B5D15">
            <w:pPr>
              <w:keepNext/>
              <w:bidi/>
              <w:jc w:val="center"/>
              <w:rPr>
                <w:bCs/>
                <w:sz w:val="20"/>
                <w:szCs w:val="20"/>
              </w:rPr>
            </w:pPr>
            <w:r>
              <w:rPr>
                <w:rFonts w:hint="cs"/>
                <w:bCs/>
                <w:sz w:val="20"/>
                <w:szCs w:val="20"/>
                <w:rtl/>
              </w:rPr>
              <w:t>الشريحة الثانية</w:t>
            </w:r>
          </w:p>
        </w:tc>
        <w:tc>
          <w:tcPr>
            <w:tcW w:w="2352" w:type="dxa"/>
            <w:gridSpan w:val="2"/>
          </w:tcPr>
          <w:p w14:paraId="2AD0C9C0" w14:textId="77777777" w:rsidR="00A343FC" w:rsidRPr="000B5D15" w:rsidRDefault="000B5D15" w:rsidP="000B5D15">
            <w:pPr>
              <w:keepNext/>
              <w:bidi/>
              <w:jc w:val="center"/>
              <w:rPr>
                <w:bCs/>
                <w:sz w:val="20"/>
                <w:szCs w:val="20"/>
              </w:rPr>
            </w:pPr>
            <w:r>
              <w:rPr>
                <w:rFonts w:hint="cs"/>
                <w:bCs/>
                <w:sz w:val="20"/>
                <w:szCs w:val="20"/>
                <w:rtl/>
              </w:rPr>
              <w:t>مجموع الموافق عليه</w:t>
            </w:r>
          </w:p>
        </w:tc>
      </w:tr>
      <w:tr w:rsidR="000B5D15" w:rsidRPr="008308FC" w14:paraId="06F5F58A" w14:textId="77777777" w:rsidTr="000B5D15">
        <w:tc>
          <w:tcPr>
            <w:tcW w:w="2507" w:type="dxa"/>
            <w:vMerge/>
            <w:tcMar>
              <w:left w:w="14" w:type="dxa"/>
              <w:right w:w="0" w:type="dxa"/>
            </w:tcMar>
          </w:tcPr>
          <w:p w14:paraId="5E65FB17" w14:textId="77777777" w:rsidR="000B5D15" w:rsidRPr="000B5D15" w:rsidRDefault="000B5D15" w:rsidP="000B5D15">
            <w:pPr>
              <w:keepNext/>
              <w:bidi/>
              <w:jc w:val="center"/>
              <w:rPr>
                <w:bCs/>
                <w:sz w:val="20"/>
                <w:szCs w:val="20"/>
              </w:rPr>
            </w:pPr>
          </w:p>
        </w:tc>
        <w:tc>
          <w:tcPr>
            <w:tcW w:w="1071" w:type="dxa"/>
          </w:tcPr>
          <w:p w14:paraId="095E7DD2" w14:textId="77777777" w:rsidR="000B5D15" w:rsidRPr="000B5D15" w:rsidRDefault="000B5D15" w:rsidP="000B5D15">
            <w:pPr>
              <w:keepNext/>
              <w:bidi/>
              <w:jc w:val="center"/>
              <w:rPr>
                <w:bCs/>
                <w:sz w:val="20"/>
                <w:szCs w:val="20"/>
              </w:rPr>
            </w:pPr>
            <w:r>
              <w:rPr>
                <w:rFonts w:hint="cs"/>
                <w:bCs/>
                <w:sz w:val="20"/>
                <w:szCs w:val="20"/>
                <w:rtl/>
              </w:rPr>
              <w:t>موافق عليه</w:t>
            </w:r>
          </w:p>
        </w:tc>
        <w:tc>
          <w:tcPr>
            <w:tcW w:w="1161" w:type="dxa"/>
          </w:tcPr>
          <w:p w14:paraId="090D9A50" w14:textId="77777777" w:rsidR="000B5D15" w:rsidRPr="000B5D15" w:rsidRDefault="000B5D15" w:rsidP="000B5D15">
            <w:pPr>
              <w:keepNext/>
              <w:bidi/>
              <w:jc w:val="center"/>
              <w:rPr>
                <w:bCs/>
                <w:sz w:val="20"/>
                <w:szCs w:val="20"/>
              </w:rPr>
            </w:pPr>
            <w:r>
              <w:rPr>
                <w:rFonts w:hint="cs"/>
                <w:bCs/>
                <w:sz w:val="20"/>
                <w:szCs w:val="20"/>
                <w:rtl/>
              </w:rPr>
              <w:t>صرف</w:t>
            </w:r>
          </w:p>
        </w:tc>
        <w:tc>
          <w:tcPr>
            <w:tcW w:w="1161" w:type="dxa"/>
          </w:tcPr>
          <w:p w14:paraId="69E5AB4D" w14:textId="77777777" w:rsidR="000B5D15" w:rsidRPr="000B5D15" w:rsidRDefault="000B5D15" w:rsidP="000B5D15">
            <w:pPr>
              <w:keepNext/>
              <w:bidi/>
              <w:jc w:val="center"/>
              <w:rPr>
                <w:bCs/>
                <w:sz w:val="20"/>
                <w:szCs w:val="20"/>
              </w:rPr>
            </w:pPr>
            <w:r>
              <w:rPr>
                <w:rFonts w:hint="cs"/>
                <w:bCs/>
                <w:sz w:val="20"/>
                <w:szCs w:val="20"/>
                <w:rtl/>
              </w:rPr>
              <w:t>موافق عليه</w:t>
            </w:r>
          </w:p>
        </w:tc>
        <w:tc>
          <w:tcPr>
            <w:tcW w:w="1161" w:type="dxa"/>
          </w:tcPr>
          <w:p w14:paraId="2AE9AAAD" w14:textId="77777777" w:rsidR="000B5D15" w:rsidRPr="000B5D15" w:rsidRDefault="000B5D15" w:rsidP="000B5D15">
            <w:pPr>
              <w:keepNext/>
              <w:bidi/>
              <w:jc w:val="center"/>
              <w:rPr>
                <w:bCs/>
                <w:sz w:val="20"/>
                <w:szCs w:val="20"/>
              </w:rPr>
            </w:pPr>
            <w:r>
              <w:rPr>
                <w:rFonts w:hint="cs"/>
                <w:bCs/>
                <w:sz w:val="20"/>
                <w:szCs w:val="20"/>
                <w:rtl/>
              </w:rPr>
              <w:t>صرف</w:t>
            </w:r>
          </w:p>
        </w:tc>
        <w:tc>
          <w:tcPr>
            <w:tcW w:w="1127" w:type="dxa"/>
          </w:tcPr>
          <w:p w14:paraId="6145726E" w14:textId="77777777" w:rsidR="000B5D15" w:rsidRPr="000B5D15" w:rsidRDefault="000B5D15" w:rsidP="000B5D15">
            <w:pPr>
              <w:keepNext/>
              <w:bidi/>
              <w:jc w:val="center"/>
              <w:rPr>
                <w:bCs/>
                <w:sz w:val="20"/>
                <w:szCs w:val="20"/>
              </w:rPr>
            </w:pPr>
            <w:r>
              <w:rPr>
                <w:rFonts w:hint="cs"/>
                <w:bCs/>
                <w:sz w:val="20"/>
                <w:szCs w:val="20"/>
                <w:rtl/>
              </w:rPr>
              <w:t>موافق عليه</w:t>
            </w:r>
          </w:p>
        </w:tc>
        <w:tc>
          <w:tcPr>
            <w:tcW w:w="1225" w:type="dxa"/>
          </w:tcPr>
          <w:p w14:paraId="4043E005" w14:textId="77777777" w:rsidR="000B5D15" w:rsidRPr="000B5D15" w:rsidRDefault="000B5D15" w:rsidP="000B5D15">
            <w:pPr>
              <w:keepNext/>
              <w:bidi/>
              <w:jc w:val="center"/>
              <w:rPr>
                <w:bCs/>
                <w:sz w:val="20"/>
                <w:szCs w:val="20"/>
              </w:rPr>
            </w:pPr>
            <w:r>
              <w:rPr>
                <w:rFonts w:hint="cs"/>
                <w:bCs/>
                <w:sz w:val="20"/>
                <w:szCs w:val="20"/>
                <w:rtl/>
              </w:rPr>
              <w:t>صرف</w:t>
            </w:r>
          </w:p>
        </w:tc>
      </w:tr>
      <w:tr w:rsidR="00E35890" w:rsidRPr="008308FC" w14:paraId="40D52833" w14:textId="77777777" w:rsidTr="000B5D15">
        <w:tc>
          <w:tcPr>
            <w:tcW w:w="2507" w:type="dxa"/>
            <w:tcMar>
              <w:left w:w="14" w:type="dxa"/>
              <w:right w:w="0" w:type="dxa"/>
            </w:tcMar>
          </w:tcPr>
          <w:p w14:paraId="24D95AD1" w14:textId="77777777" w:rsidR="00A343FC" w:rsidRPr="008308FC" w:rsidRDefault="000B5D15" w:rsidP="000B5D15">
            <w:pPr>
              <w:keepNext/>
              <w:bidi/>
              <w:rPr>
                <w:sz w:val="20"/>
                <w:szCs w:val="20"/>
              </w:rPr>
            </w:pPr>
            <w:r>
              <w:rPr>
                <w:rFonts w:hint="cs"/>
                <w:sz w:val="20"/>
                <w:szCs w:val="20"/>
                <w:rtl/>
              </w:rPr>
              <w:t>اليوئنديبي</w:t>
            </w:r>
          </w:p>
        </w:tc>
        <w:tc>
          <w:tcPr>
            <w:tcW w:w="1071" w:type="dxa"/>
          </w:tcPr>
          <w:p w14:paraId="417DD9CB" w14:textId="77777777" w:rsidR="00A343FC" w:rsidRPr="008308FC" w:rsidRDefault="00981F8B" w:rsidP="000B5D15">
            <w:pPr>
              <w:keepNext/>
              <w:bidi/>
              <w:jc w:val="left"/>
              <w:rPr>
                <w:sz w:val="20"/>
                <w:szCs w:val="20"/>
              </w:rPr>
            </w:pPr>
            <w:r w:rsidRPr="008308FC">
              <w:rPr>
                <w:sz w:val="20"/>
                <w:szCs w:val="20"/>
              </w:rPr>
              <w:t>2,</w:t>
            </w:r>
            <w:r w:rsidR="00E35890" w:rsidRPr="008308FC">
              <w:rPr>
                <w:sz w:val="20"/>
                <w:szCs w:val="20"/>
              </w:rPr>
              <w:t>233</w:t>
            </w:r>
            <w:r w:rsidRPr="008308FC">
              <w:rPr>
                <w:sz w:val="20"/>
                <w:szCs w:val="20"/>
              </w:rPr>
              <w:t>,</w:t>
            </w:r>
            <w:r w:rsidR="00E35890" w:rsidRPr="008308FC">
              <w:rPr>
                <w:sz w:val="20"/>
                <w:szCs w:val="20"/>
              </w:rPr>
              <w:t>114</w:t>
            </w:r>
          </w:p>
        </w:tc>
        <w:tc>
          <w:tcPr>
            <w:tcW w:w="1161" w:type="dxa"/>
          </w:tcPr>
          <w:p w14:paraId="141920BB" w14:textId="77777777" w:rsidR="00A343FC" w:rsidRPr="008308FC" w:rsidRDefault="00981F8B" w:rsidP="000B5D15">
            <w:pPr>
              <w:keepNext/>
              <w:bidi/>
              <w:jc w:val="left"/>
              <w:rPr>
                <w:sz w:val="20"/>
                <w:szCs w:val="20"/>
              </w:rPr>
            </w:pPr>
            <w:r w:rsidRPr="008308FC">
              <w:rPr>
                <w:sz w:val="20"/>
                <w:szCs w:val="20"/>
              </w:rPr>
              <w:t>895,113</w:t>
            </w:r>
          </w:p>
        </w:tc>
        <w:tc>
          <w:tcPr>
            <w:tcW w:w="1161" w:type="dxa"/>
          </w:tcPr>
          <w:p w14:paraId="23097390" w14:textId="77777777" w:rsidR="00A343FC" w:rsidRPr="008308FC" w:rsidRDefault="0034538F" w:rsidP="000B5D15">
            <w:pPr>
              <w:keepNext/>
              <w:bidi/>
              <w:jc w:val="left"/>
              <w:rPr>
                <w:sz w:val="20"/>
                <w:szCs w:val="20"/>
              </w:rPr>
            </w:pPr>
            <w:r w:rsidRPr="008308FC">
              <w:rPr>
                <w:sz w:val="20"/>
                <w:szCs w:val="20"/>
              </w:rPr>
              <w:t>753,500</w:t>
            </w:r>
          </w:p>
        </w:tc>
        <w:tc>
          <w:tcPr>
            <w:tcW w:w="1161" w:type="dxa"/>
          </w:tcPr>
          <w:p w14:paraId="3CA315AF" w14:textId="77777777" w:rsidR="00A343FC" w:rsidRPr="008308FC" w:rsidRDefault="0034538F" w:rsidP="000B5D15">
            <w:pPr>
              <w:keepNext/>
              <w:bidi/>
              <w:jc w:val="left"/>
              <w:rPr>
                <w:sz w:val="20"/>
                <w:szCs w:val="20"/>
              </w:rPr>
            </w:pPr>
            <w:r w:rsidRPr="008308FC">
              <w:rPr>
                <w:sz w:val="20"/>
                <w:szCs w:val="20"/>
              </w:rPr>
              <w:t>194,531</w:t>
            </w:r>
          </w:p>
        </w:tc>
        <w:tc>
          <w:tcPr>
            <w:tcW w:w="1127" w:type="dxa"/>
          </w:tcPr>
          <w:p w14:paraId="5783A128" w14:textId="77777777" w:rsidR="00A343FC" w:rsidRPr="008308FC" w:rsidRDefault="00E35890" w:rsidP="000B5D15">
            <w:pPr>
              <w:keepNext/>
              <w:bidi/>
              <w:jc w:val="left"/>
              <w:rPr>
                <w:sz w:val="20"/>
                <w:szCs w:val="20"/>
              </w:rPr>
            </w:pPr>
            <w:r w:rsidRPr="008308FC">
              <w:rPr>
                <w:sz w:val="20"/>
                <w:szCs w:val="20"/>
              </w:rPr>
              <w:t>2,986,614</w:t>
            </w:r>
          </w:p>
        </w:tc>
        <w:tc>
          <w:tcPr>
            <w:tcW w:w="1225" w:type="dxa"/>
          </w:tcPr>
          <w:p w14:paraId="6FCA596A" w14:textId="77777777" w:rsidR="00A343FC" w:rsidRPr="008308FC" w:rsidRDefault="0034538F" w:rsidP="000B5D15">
            <w:pPr>
              <w:keepNext/>
              <w:bidi/>
              <w:jc w:val="left"/>
              <w:rPr>
                <w:sz w:val="20"/>
                <w:szCs w:val="20"/>
              </w:rPr>
            </w:pPr>
            <w:r w:rsidRPr="008308FC">
              <w:rPr>
                <w:sz w:val="20"/>
                <w:szCs w:val="20"/>
              </w:rPr>
              <w:t>1,089,644</w:t>
            </w:r>
          </w:p>
        </w:tc>
      </w:tr>
      <w:tr w:rsidR="00E35890" w:rsidRPr="008308FC" w14:paraId="504C993C" w14:textId="77777777" w:rsidTr="000B5D15">
        <w:tc>
          <w:tcPr>
            <w:tcW w:w="2507" w:type="dxa"/>
            <w:tcMar>
              <w:left w:w="14" w:type="dxa"/>
              <w:right w:w="0" w:type="dxa"/>
            </w:tcMar>
          </w:tcPr>
          <w:p w14:paraId="4C740D8F" w14:textId="77777777" w:rsidR="00A343FC" w:rsidRPr="008308FC" w:rsidRDefault="000B5D15" w:rsidP="000B5D15">
            <w:pPr>
              <w:keepNext/>
              <w:bidi/>
              <w:rPr>
                <w:sz w:val="20"/>
                <w:szCs w:val="20"/>
              </w:rPr>
            </w:pPr>
            <w:r>
              <w:rPr>
                <w:rFonts w:hint="cs"/>
                <w:sz w:val="20"/>
                <w:szCs w:val="20"/>
                <w:rtl/>
              </w:rPr>
              <w:t>البنك الدولي</w:t>
            </w:r>
          </w:p>
        </w:tc>
        <w:tc>
          <w:tcPr>
            <w:tcW w:w="1071" w:type="dxa"/>
          </w:tcPr>
          <w:p w14:paraId="1B390968" w14:textId="77777777" w:rsidR="00A343FC" w:rsidRPr="008308FC" w:rsidRDefault="0034538F" w:rsidP="000B5D15">
            <w:pPr>
              <w:keepNext/>
              <w:bidi/>
              <w:jc w:val="left"/>
              <w:rPr>
                <w:sz w:val="20"/>
                <w:szCs w:val="20"/>
              </w:rPr>
            </w:pPr>
            <w:r w:rsidRPr="008308FC">
              <w:rPr>
                <w:sz w:val="20"/>
                <w:szCs w:val="20"/>
              </w:rPr>
              <w:t>1,985,743</w:t>
            </w:r>
          </w:p>
        </w:tc>
        <w:tc>
          <w:tcPr>
            <w:tcW w:w="1161" w:type="dxa"/>
          </w:tcPr>
          <w:p w14:paraId="762AA82E" w14:textId="77777777" w:rsidR="00A343FC" w:rsidRPr="008308FC" w:rsidRDefault="0034538F" w:rsidP="000B5D15">
            <w:pPr>
              <w:keepNext/>
              <w:bidi/>
              <w:jc w:val="left"/>
              <w:rPr>
                <w:sz w:val="20"/>
                <w:szCs w:val="20"/>
              </w:rPr>
            </w:pPr>
            <w:r w:rsidRPr="008308FC">
              <w:rPr>
                <w:sz w:val="20"/>
                <w:szCs w:val="20"/>
              </w:rPr>
              <w:t>1,985,743</w:t>
            </w:r>
          </w:p>
        </w:tc>
        <w:tc>
          <w:tcPr>
            <w:tcW w:w="1161" w:type="dxa"/>
          </w:tcPr>
          <w:p w14:paraId="5D82DEE6" w14:textId="77777777" w:rsidR="00A343FC" w:rsidRPr="008308FC" w:rsidRDefault="0034538F" w:rsidP="000B5D15">
            <w:pPr>
              <w:keepNext/>
              <w:bidi/>
              <w:jc w:val="left"/>
              <w:rPr>
                <w:sz w:val="20"/>
                <w:szCs w:val="20"/>
              </w:rPr>
            </w:pPr>
            <w:r w:rsidRPr="008308FC">
              <w:rPr>
                <w:sz w:val="20"/>
                <w:szCs w:val="20"/>
              </w:rPr>
              <w:t>1,276,549</w:t>
            </w:r>
          </w:p>
        </w:tc>
        <w:tc>
          <w:tcPr>
            <w:tcW w:w="1161" w:type="dxa"/>
          </w:tcPr>
          <w:p w14:paraId="00AE16DE" w14:textId="77777777" w:rsidR="00A343FC" w:rsidRPr="008308FC" w:rsidRDefault="0034538F" w:rsidP="000B5D15">
            <w:pPr>
              <w:keepNext/>
              <w:bidi/>
              <w:jc w:val="left"/>
              <w:rPr>
                <w:sz w:val="20"/>
                <w:szCs w:val="20"/>
              </w:rPr>
            </w:pPr>
            <w:r w:rsidRPr="008308FC">
              <w:rPr>
                <w:sz w:val="20"/>
                <w:szCs w:val="20"/>
              </w:rPr>
              <w:t>842,522</w:t>
            </w:r>
          </w:p>
        </w:tc>
        <w:tc>
          <w:tcPr>
            <w:tcW w:w="1127" w:type="dxa"/>
          </w:tcPr>
          <w:p w14:paraId="31AFF90C" w14:textId="77777777" w:rsidR="00A343FC" w:rsidRPr="008308FC" w:rsidRDefault="0034538F" w:rsidP="000B5D15">
            <w:pPr>
              <w:keepNext/>
              <w:bidi/>
              <w:jc w:val="left"/>
              <w:rPr>
                <w:sz w:val="20"/>
                <w:szCs w:val="20"/>
              </w:rPr>
            </w:pPr>
            <w:r w:rsidRPr="008308FC">
              <w:rPr>
                <w:sz w:val="20"/>
                <w:szCs w:val="20"/>
              </w:rPr>
              <w:t>3,262,292</w:t>
            </w:r>
          </w:p>
        </w:tc>
        <w:tc>
          <w:tcPr>
            <w:tcW w:w="1225" w:type="dxa"/>
          </w:tcPr>
          <w:p w14:paraId="46F21641" w14:textId="77777777" w:rsidR="00A343FC" w:rsidRPr="008308FC" w:rsidRDefault="0034538F" w:rsidP="000B5D15">
            <w:pPr>
              <w:keepNext/>
              <w:bidi/>
              <w:jc w:val="left"/>
              <w:rPr>
                <w:sz w:val="20"/>
                <w:szCs w:val="20"/>
              </w:rPr>
            </w:pPr>
            <w:r w:rsidRPr="008308FC">
              <w:rPr>
                <w:sz w:val="20"/>
                <w:szCs w:val="20"/>
              </w:rPr>
              <w:t>2,828,265</w:t>
            </w:r>
          </w:p>
        </w:tc>
      </w:tr>
      <w:tr w:rsidR="00E35890" w:rsidRPr="008308FC" w14:paraId="766E20B4" w14:textId="77777777" w:rsidTr="000B5D15">
        <w:tc>
          <w:tcPr>
            <w:tcW w:w="2507" w:type="dxa"/>
            <w:tcMar>
              <w:left w:w="14" w:type="dxa"/>
              <w:right w:w="0" w:type="dxa"/>
            </w:tcMar>
          </w:tcPr>
          <w:p w14:paraId="259F7E3F" w14:textId="77777777" w:rsidR="00A343FC" w:rsidRPr="000B5D15" w:rsidRDefault="000B5D15" w:rsidP="000B5D15">
            <w:pPr>
              <w:keepNext/>
              <w:bidi/>
              <w:rPr>
                <w:bCs/>
                <w:sz w:val="20"/>
                <w:szCs w:val="20"/>
              </w:rPr>
            </w:pPr>
            <w:r>
              <w:rPr>
                <w:rFonts w:hint="cs"/>
                <w:bCs/>
                <w:sz w:val="20"/>
                <w:szCs w:val="20"/>
                <w:rtl/>
              </w:rPr>
              <w:t>المجموع</w:t>
            </w:r>
          </w:p>
        </w:tc>
        <w:tc>
          <w:tcPr>
            <w:tcW w:w="1071" w:type="dxa"/>
          </w:tcPr>
          <w:p w14:paraId="72BAFC7E" w14:textId="77777777" w:rsidR="00A343FC" w:rsidRPr="008308FC" w:rsidRDefault="0034538F" w:rsidP="000B5D15">
            <w:pPr>
              <w:keepNext/>
              <w:bidi/>
              <w:jc w:val="left"/>
              <w:rPr>
                <w:sz w:val="20"/>
                <w:szCs w:val="20"/>
              </w:rPr>
            </w:pPr>
            <w:r w:rsidRPr="008308FC">
              <w:rPr>
                <w:sz w:val="20"/>
                <w:szCs w:val="20"/>
              </w:rPr>
              <w:t>4,</w:t>
            </w:r>
            <w:r w:rsidR="00E35890" w:rsidRPr="008308FC">
              <w:rPr>
                <w:sz w:val="20"/>
                <w:szCs w:val="20"/>
              </w:rPr>
              <w:t>218</w:t>
            </w:r>
            <w:r w:rsidRPr="008308FC">
              <w:rPr>
                <w:sz w:val="20"/>
                <w:szCs w:val="20"/>
              </w:rPr>
              <w:t>,</w:t>
            </w:r>
            <w:r w:rsidR="00E35890" w:rsidRPr="008308FC">
              <w:rPr>
                <w:sz w:val="20"/>
                <w:szCs w:val="20"/>
              </w:rPr>
              <w:t>857</w:t>
            </w:r>
          </w:p>
        </w:tc>
        <w:tc>
          <w:tcPr>
            <w:tcW w:w="1161" w:type="dxa"/>
          </w:tcPr>
          <w:p w14:paraId="0A75642A" w14:textId="77777777" w:rsidR="00A343FC" w:rsidRPr="008308FC" w:rsidRDefault="0034538F" w:rsidP="000B5D15">
            <w:pPr>
              <w:keepNext/>
              <w:bidi/>
              <w:jc w:val="left"/>
              <w:rPr>
                <w:sz w:val="20"/>
                <w:szCs w:val="20"/>
              </w:rPr>
            </w:pPr>
            <w:r w:rsidRPr="008308FC">
              <w:rPr>
                <w:sz w:val="20"/>
                <w:szCs w:val="20"/>
              </w:rPr>
              <w:t>2,880,856</w:t>
            </w:r>
          </w:p>
        </w:tc>
        <w:tc>
          <w:tcPr>
            <w:tcW w:w="1161" w:type="dxa"/>
          </w:tcPr>
          <w:p w14:paraId="5490526F" w14:textId="77777777" w:rsidR="00A343FC" w:rsidRPr="008308FC" w:rsidRDefault="0034538F" w:rsidP="000B5D15">
            <w:pPr>
              <w:keepNext/>
              <w:bidi/>
              <w:jc w:val="left"/>
              <w:rPr>
                <w:sz w:val="20"/>
                <w:szCs w:val="20"/>
              </w:rPr>
            </w:pPr>
            <w:r w:rsidRPr="008308FC">
              <w:rPr>
                <w:sz w:val="20"/>
                <w:szCs w:val="20"/>
              </w:rPr>
              <w:t>2,030,049</w:t>
            </w:r>
          </w:p>
        </w:tc>
        <w:tc>
          <w:tcPr>
            <w:tcW w:w="1161" w:type="dxa"/>
          </w:tcPr>
          <w:p w14:paraId="3FB7487D" w14:textId="77777777" w:rsidR="00A343FC" w:rsidRPr="008308FC" w:rsidRDefault="0034538F" w:rsidP="000B5D15">
            <w:pPr>
              <w:keepNext/>
              <w:bidi/>
              <w:jc w:val="left"/>
              <w:rPr>
                <w:sz w:val="20"/>
                <w:szCs w:val="20"/>
              </w:rPr>
            </w:pPr>
            <w:r w:rsidRPr="008308FC">
              <w:rPr>
                <w:sz w:val="20"/>
                <w:szCs w:val="20"/>
              </w:rPr>
              <w:t>1,037,053</w:t>
            </w:r>
          </w:p>
        </w:tc>
        <w:tc>
          <w:tcPr>
            <w:tcW w:w="1127" w:type="dxa"/>
          </w:tcPr>
          <w:p w14:paraId="7564A6EB" w14:textId="77777777" w:rsidR="00A343FC" w:rsidRPr="008308FC" w:rsidRDefault="00E35890" w:rsidP="000B5D15">
            <w:pPr>
              <w:keepNext/>
              <w:bidi/>
              <w:jc w:val="left"/>
              <w:rPr>
                <w:sz w:val="20"/>
                <w:szCs w:val="20"/>
              </w:rPr>
            </w:pPr>
            <w:r w:rsidRPr="008308FC">
              <w:rPr>
                <w:sz w:val="20"/>
                <w:szCs w:val="20"/>
              </w:rPr>
              <w:t>6,248,906</w:t>
            </w:r>
          </w:p>
        </w:tc>
        <w:tc>
          <w:tcPr>
            <w:tcW w:w="1225" w:type="dxa"/>
          </w:tcPr>
          <w:p w14:paraId="31647876" w14:textId="77777777" w:rsidR="00A343FC" w:rsidRPr="008308FC" w:rsidRDefault="0034538F" w:rsidP="000B5D15">
            <w:pPr>
              <w:keepNext/>
              <w:bidi/>
              <w:jc w:val="left"/>
              <w:rPr>
                <w:sz w:val="20"/>
                <w:szCs w:val="20"/>
              </w:rPr>
            </w:pPr>
            <w:r w:rsidRPr="008308FC">
              <w:rPr>
                <w:sz w:val="20"/>
                <w:szCs w:val="20"/>
              </w:rPr>
              <w:t>3,917,909</w:t>
            </w:r>
          </w:p>
        </w:tc>
      </w:tr>
      <w:tr w:rsidR="00E35890" w:rsidRPr="008308FC" w14:paraId="063A32DF" w14:textId="77777777" w:rsidTr="000B5D15">
        <w:tc>
          <w:tcPr>
            <w:tcW w:w="2507" w:type="dxa"/>
            <w:tcMar>
              <w:left w:w="14" w:type="dxa"/>
              <w:right w:w="0" w:type="dxa"/>
            </w:tcMar>
          </w:tcPr>
          <w:p w14:paraId="79E9916C" w14:textId="77777777" w:rsidR="00A343FC" w:rsidRPr="000B5D15" w:rsidRDefault="000B5D15" w:rsidP="000B5D15">
            <w:pPr>
              <w:bidi/>
              <w:rPr>
                <w:b/>
                <w:bCs/>
                <w:lang w:val="en-US"/>
              </w:rPr>
            </w:pPr>
            <w:r>
              <w:rPr>
                <w:rFonts w:hint="cs"/>
                <w:b/>
                <w:bCs/>
                <w:rtl/>
              </w:rPr>
              <w:t>معدل الصرف (النسبة المئوية)</w:t>
            </w:r>
          </w:p>
        </w:tc>
        <w:tc>
          <w:tcPr>
            <w:tcW w:w="2232" w:type="dxa"/>
            <w:gridSpan w:val="2"/>
            <w:vAlign w:val="center"/>
          </w:tcPr>
          <w:p w14:paraId="107CDC24" w14:textId="77777777" w:rsidR="00A343FC" w:rsidRPr="008308FC" w:rsidRDefault="0034538F" w:rsidP="000B5D15">
            <w:pPr>
              <w:keepNext/>
              <w:bidi/>
              <w:jc w:val="center"/>
              <w:rPr>
                <w:b/>
                <w:sz w:val="20"/>
                <w:szCs w:val="20"/>
              </w:rPr>
            </w:pPr>
            <w:r w:rsidRPr="008308FC">
              <w:rPr>
                <w:b/>
                <w:sz w:val="20"/>
                <w:szCs w:val="20"/>
              </w:rPr>
              <w:t>6</w:t>
            </w:r>
            <w:r w:rsidR="00E35890" w:rsidRPr="008308FC">
              <w:rPr>
                <w:b/>
                <w:sz w:val="20"/>
                <w:szCs w:val="20"/>
              </w:rPr>
              <w:t>8</w:t>
            </w:r>
          </w:p>
        </w:tc>
        <w:tc>
          <w:tcPr>
            <w:tcW w:w="2322" w:type="dxa"/>
            <w:gridSpan w:val="2"/>
            <w:vAlign w:val="center"/>
          </w:tcPr>
          <w:p w14:paraId="211606F4" w14:textId="77777777" w:rsidR="00A343FC" w:rsidRPr="008308FC" w:rsidRDefault="0034538F" w:rsidP="000B5D15">
            <w:pPr>
              <w:keepNext/>
              <w:bidi/>
              <w:jc w:val="center"/>
              <w:rPr>
                <w:b/>
                <w:sz w:val="20"/>
                <w:szCs w:val="20"/>
              </w:rPr>
            </w:pPr>
            <w:r w:rsidRPr="008308FC">
              <w:rPr>
                <w:b/>
                <w:sz w:val="20"/>
                <w:szCs w:val="20"/>
              </w:rPr>
              <w:t>51</w:t>
            </w:r>
          </w:p>
        </w:tc>
        <w:tc>
          <w:tcPr>
            <w:tcW w:w="2352" w:type="dxa"/>
            <w:gridSpan w:val="2"/>
            <w:vAlign w:val="center"/>
          </w:tcPr>
          <w:p w14:paraId="6515891E" w14:textId="77777777" w:rsidR="00A343FC" w:rsidRPr="008308FC" w:rsidRDefault="0034538F" w:rsidP="000B5D15">
            <w:pPr>
              <w:keepNext/>
              <w:bidi/>
              <w:jc w:val="center"/>
              <w:rPr>
                <w:b/>
                <w:sz w:val="20"/>
                <w:szCs w:val="20"/>
              </w:rPr>
            </w:pPr>
            <w:r w:rsidRPr="008308FC">
              <w:rPr>
                <w:b/>
                <w:sz w:val="20"/>
                <w:szCs w:val="20"/>
              </w:rPr>
              <w:t>6</w:t>
            </w:r>
            <w:r w:rsidR="00E35890" w:rsidRPr="008308FC">
              <w:rPr>
                <w:b/>
                <w:sz w:val="20"/>
                <w:szCs w:val="20"/>
              </w:rPr>
              <w:t>3</w:t>
            </w:r>
          </w:p>
        </w:tc>
      </w:tr>
    </w:tbl>
    <w:p w14:paraId="01BE48DE" w14:textId="77777777" w:rsidR="00A343FC" w:rsidRPr="008308FC" w:rsidRDefault="00A343FC" w:rsidP="000B5D15">
      <w:pPr>
        <w:keepNext/>
        <w:bidi/>
      </w:pPr>
    </w:p>
    <w:p w14:paraId="7BFE146F" w14:textId="77777777" w:rsidR="00A343FC" w:rsidRPr="00900AEB" w:rsidRDefault="00257275" w:rsidP="00F35A52">
      <w:pPr>
        <w:bidi/>
        <w:rPr>
          <w:sz w:val="26"/>
          <w:szCs w:val="26"/>
          <w:u w:val="single"/>
        </w:rPr>
      </w:pPr>
      <w:r w:rsidRPr="00900AEB">
        <w:rPr>
          <w:rFonts w:hint="cs"/>
          <w:sz w:val="26"/>
          <w:szCs w:val="26"/>
          <w:u w:val="single"/>
          <w:rtl/>
        </w:rPr>
        <w:t>خطة تنفيذ الشريحة الثالثة من خطة إدارة إزالة المواد الهيدروكلوروفلوروكربونية</w:t>
      </w:r>
    </w:p>
    <w:p w14:paraId="5D62D179" w14:textId="77777777" w:rsidR="00A343FC" w:rsidRPr="00900AEB" w:rsidRDefault="00A343FC" w:rsidP="00F35A52">
      <w:pPr>
        <w:bidi/>
        <w:rPr>
          <w:sz w:val="26"/>
          <w:szCs w:val="26"/>
        </w:rPr>
      </w:pPr>
    </w:p>
    <w:p w14:paraId="330AF622" w14:textId="77777777" w:rsidR="00257275" w:rsidRPr="00900AEB" w:rsidRDefault="00165C2C" w:rsidP="00F35A52">
      <w:pPr>
        <w:pStyle w:val="Heading1"/>
        <w:bidi/>
        <w:rPr>
          <w:sz w:val="26"/>
          <w:szCs w:val="26"/>
        </w:rPr>
      </w:pPr>
      <w:r w:rsidRPr="00900AEB">
        <w:rPr>
          <w:rFonts w:hint="cs"/>
          <w:sz w:val="26"/>
          <w:szCs w:val="26"/>
          <w:rtl/>
          <w:lang w:bidi="ar-EG"/>
        </w:rPr>
        <w:t>سوف تنفذ الأنشطة التالية فيما بين ديسمبر/ كانون الأول 2021 وديسمبر/ كانون الأول/2023.</w:t>
      </w:r>
    </w:p>
    <w:p w14:paraId="469154C3" w14:textId="77777777" w:rsidR="00165C2C" w:rsidRPr="00900AEB" w:rsidRDefault="00165C2C" w:rsidP="00F35A52">
      <w:pPr>
        <w:pStyle w:val="Heading2"/>
        <w:bidi/>
        <w:rPr>
          <w:sz w:val="26"/>
          <w:szCs w:val="26"/>
        </w:rPr>
      </w:pPr>
      <w:r w:rsidRPr="00900AEB">
        <w:rPr>
          <w:rFonts w:hint="cs"/>
          <w:sz w:val="26"/>
          <w:szCs w:val="26"/>
          <w:rtl/>
        </w:rPr>
        <w:t>تدريب 226 من موظفي الجمارك على رصد ومنح الاتجار غير القانوني في المواد الهيدروكلوروفلوروكربونية (اليوئنديبي) (</w:t>
      </w:r>
      <w:r w:rsidRPr="00900AEB">
        <w:rPr>
          <w:sz w:val="26"/>
          <w:szCs w:val="26"/>
        </w:rPr>
        <w:t>70,000</w:t>
      </w:r>
      <w:r w:rsidRPr="00900AEB">
        <w:rPr>
          <w:rFonts w:hint="cs"/>
          <w:sz w:val="26"/>
          <w:szCs w:val="26"/>
          <w:rtl/>
        </w:rPr>
        <w:t xml:space="preserve"> دولار أمريكي)؛</w:t>
      </w:r>
    </w:p>
    <w:p w14:paraId="506D9195" w14:textId="77777777" w:rsidR="00165C2C" w:rsidRPr="00900AEB" w:rsidRDefault="00165C2C" w:rsidP="00F35A52">
      <w:pPr>
        <w:pStyle w:val="Heading2"/>
        <w:bidi/>
        <w:rPr>
          <w:sz w:val="26"/>
          <w:szCs w:val="26"/>
        </w:rPr>
      </w:pPr>
      <w:r w:rsidRPr="00900AEB">
        <w:rPr>
          <w:rFonts w:hint="cs"/>
          <w:sz w:val="26"/>
          <w:szCs w:val="26"/>
          <w:rtl/>
        </w:rPr>
        <w:t xml:space="preserve">تدريب واعتماد </w:t>
      </w:r>
      <w:r w:rsidRPr="00900AEB">
        <w:rPr>
          <w:sz w:val="26"/>
          <w:szCs w:val="26"/>
        </w:rPr>
        <w:t>1,000</w:t>
      </w:r>
      <w:r w:rsidRPr="00900AEB">
        <w:rPr>
          <w:rFonts w:hint="cs"/>
          <w:sz w:val="26"/>
          <w:szCs w:val="26"/>
          <w:rtl/>
        </w:rPr>
        <w:t xml:space="preserve"> من الفنيين على ممارسات الخدمة الجيدة والمناولة الآمنة لغازات التبريد البديلة وتسليم المعدات لعدد 50 من الفنيين (مثل آلية الاسترجاع ومضخات الهواء ومقياس غازات التبريد </w:t>
      </w:r>
      <w:r w:rsidR="00204AFF" w:rsidRPr="00900AEB">
        <w:rPr>
          <w:rFonts w:hint="cs"/>
          <w:sz w:val="26"/>
          <w:szCs w:val="26"/>
          <w:rtl/>
          <w:lang w:bidi="ar-EG"/>
        </w:rPr>
        <w:t xml:space="preserve">المتعددة الوسائل الأربعة والخراطيم لغازات التبريد المنخفضة الضغط، وآلة استرجاع وخراطيم غازات التبريد المرتفعة الضغط السلندرات والمقياس وجهاز رصد التسرب ومقياس حرارة) </w:t>
      </w:r>
      <w:r w:rsidR="00E27131" w:rsidRPr="00900AEB">
        <w:rPr>
          <w:rFonts w:hint="cs"/>
          <w:sz w:val="26"/>
          <w:szCs w:val="26"/>
          <w:rtl/>
          <w:lang w:bidi="ar-EG"/>
        </w:rPr>
        <w:t>ومع مؤسسات تدريب (وحدى إيضاحات تكييف الهواء بما في ذلك شراء المعدات (مثل وحدة استصلاح غازات التبريد المتعددة، وسلندرات 32 كيلوغرام وجهاز تحديد غازات التبريد آلة استرجاع وبوردسكوب تفتيش السلندرات ومضخات ومقياس الهواء</w:t>
      </w:r>
      <w:r w:rsidRPr="00900AEB">
        <w:rPr>
          <w:rFonts w:hint="cs"/>
          <w:sz w:val="26"/>
          <w:szCs w:val="26"/>
          <w:rtl/>
        </w:rPr>
        <w:t xml:space="preserve"> (اليوئنديبي)  (</w:t>
      </w:r>
      <w:r w:rsidRPr="00900AEB">
        <w:rPr>
          <w:sz w:val="26"/>
          <w:szCs w:val="26"/>
        </w:rPr>
        <w:t>457,854</w:t>
      </w:r>
      <w:r w:rsidRPr="00900AEB">
        <w:rPr>
          <w:rFonts w:hint="cs"/>
          <w:sz w:val="26"/>
          <w:szCs w:val="26"/>
          <w:rtl/>
        </w:rPr>
        <w:t xml:space="preserve"> دولار أمريكي)؛</w:t>
      </w:r>
    </w:p>
    <w:p w14:paraId="1676EBAE" w14:textId="77777777" w:rsidR="001F623E" w:rsidRPr="00900AEB" w:rsidRDefault="001F623E" w:rsidP="001F623E">
      <w:pPr>
        <w:pStyle w:val="Heading2"/>
        <w:bidi/>
        <w:rPr>
          <w:sz w:val="26"/>
          <w:szCs w:val="26"/>
        </w:rPr>
      </w:pPr>
      <w:r w:rsidRPr="00900AEB">
        <w:rPr>
          <w:rFonts w:hint="cs"/>
          <w:sz w:val="26"/>
          <w:szCs w:val="26"/>
          <w:rtl/>
        </w:rPr>
        <w:t>مواصلة تنفيذ عملية تحويل تصنيع رغاوي البوليوريثان والانتهاء من تحويل جميع المنشئات الكبيرة والمتوسطة الحجم بحلول نهاية ديسمبر/ كانون الأول 2021 والمنشئات الصغيرة العاملة بنظام القسائم بحلول يونيه/ حزيران 2023، وسيستمر رصد الأنشطة في قطاع رغاوي البوليوريثان (</w:t>
      </w:r>
      <w:r w:rsidRPr="00900AEB">
        <w:rPr>
          <w:sz w:val="26"/>
          <w:szCs w:val="26"/>
        </w:rPr>
        <w:t>992,871</w:t>
      </w:r>
      <w:r w:rsidRPr="00900AEB">
        <w:rPr>
          <w:rFonts w:hint="cs"/>
          <w:sz w:val="26"/>
          <w:szCs w:val="26"/>
          <w:rtl/>
        </w:rPr>
        <w:t xml:space="preserve"> دولار أمريكي) البنك الدولي؛</w:t>
      </w:r>
    </w:p>
    <w:p w14:paraId="6B3C30EC" w14:textId="77777777" w:rsidR="000E7488" w:rsidRPr="00900AEB" w:rsidRDefault="000E7488" w:rsidP="000E7488">
      <w:pPr>
        <w:pStyle w:val="Heading2"/>
        <w:bidi/>
        <w:rPr>
          <w:sz w:val="26"/>
          <w:szCs w:val="26"/>
        </w:rPr>
      </w:pPr>
      <w:r w:rsidRPr="00900AEB">
        <w:rPr>
          <w:rFonts w:hint="cs"/>
          <w:sz w:val="26"/>
          <w:szCs w:val="26"/>
          <w:rtl/>
        </w:rPr>
        <w:t xml:space="preserve">تقييم الاستهلاك في قطاع مكافحة الحرائق وتحديد التكنولوجيات البديلة بما في ذلك استكمال المسح </w:t>
      </w:r>
      <w:r w:rsidRPr="00900AEB">
        <w:rPr>
          <w:rFonts w:hint="cs"/>
          <w:sz w:val="26"/>
          <w:szCs w:val="26"/>
          <w:rtl/>
        </w:rPr>
        <w:lastRenderedPageBreak/>
        <w:t>الخاص بالاستهلاك في القطاع وتنظيم حلقة عمل بشأن نتائج المسح والتكنولوجيات البديلة (اليوئنديبي) (</w:t>
      </w:r>
      <w:r w:rsidRPr="00900AEB">
        <w:rPr>
          <w:sz w:val="26"/>
          <w:szCs w:val="26"/>
        </w:rPr>
        <w:t>30,000</w:t>
      </w:r>
      <w:r w:rsidRPr="00900AEB">
        <w:rPr>
          <w:rFonts w:hint="cs"/>
          <w:sz w:val="26"/>
          <w:szCs w:val="26"/>
          <w:rtl/>
        </w:rPr>
        <w:t xml:space="preserve"> دولار أمريكي من الشريحة السابقة)؛</w:t>
      </w:r>
    </w:p>
    <w:p w14:paraId="7F2DCF35" w14:textId="77777777" w:rsidR="003B201F" w:rsidRPr="00900AEB" w:rsidRDefault="000E7488" w:rsidP="00F35A52">
      <w:pPr>
        <w:bidi/>
        <w:rPr>
          <w:iCs/>
          <w:sz w:val="26"/>
          <w:szCs w:val="26"/>
        </w:rPr>
      </w:pPr>
      <w:r w:rsidRPr="00900AEB">
        <w:rPr>
          <w:rFonts w:hint="cs"/>
          <w:iCs/>
          <w:sz w:val="26"/>
          <w:szCs w:val="26"/>
          <w:rtl/>
        </w:rPr>
        <w:t>وحدة تنفيذ ورصد المشروع</w:t>
      </w:r>
    </w:p>
    <w:p w14:paraId="1B731FAA" w14:textId="77777777" w:rsidR="004A0CB3" w:rsidRPr="00900AEB" w:rsidRDefault="004A0CB3" w:rsidP="00F35A52">
      <w:pPr>
        <w:bidi/>
        <w:rPr>
          <w:i/>
          <w:sz w:val="26"/>
          <w:szCs w:val="26"/>
        </w:rPr>
      </w:pPr>
    </w:p>
    <w:p w14:paraId="2A927687" w14:textId="77777777" w:rsidR="000E7488" w:rsidRPr="00900AEB" w:rsidRDefault="000E7488" w:rsidP="00F35A52">
      <w:pPr>
        <w:pStyle w:val="Heading1"/>
        <w:bidi/>
        <w:rPr>
          <w:sz w:val="26"/>
          <w:szCs w:val="26"/>
        </w:rPr>
      </w:pPr>
      <w:r w:rsidRPr="00900AEB">
        <w:rPr>
          <w:rFonts w:hint="cs"/>
          <w:sz w:val="26"/>
          <w:szCs w:val="26"/>
          <w:rtl/>
        </w:rPr>
        <w:t xml:space="preserve">ستواصل وحدة تنفيذ ورصد المشروع بالتعاون مع اليوئنديبي إدارة وتنسيق خطة إدارة إزالة المواد الهيدروكلوروفلوروكربونية وتوفير المساعدات التقنية لأصحاب المصلحة بمبلغ </w:t>
      </w:r>
      <w:r w:rsidRPr="00900AEB">
        <w:rPr>
          <w:sz w:val="26"/>
          <w:szCs w:val="26"/>
        </w:rPr>
        <w:t>99,232</w:t>
      </w:r>
      <w:r w:rsidRPr="00900AEB">
        <w:rPr>
          <w:rFonts w:hint="cs"/>
          <w:sz w:val="26"/>
          <w:szCs w:val="26"/>
          <w:rtl/>
        </w:rPr>
        <w:t xml:space="preserve"> دولار أمريكي.</w:t>
      </w:r>
    </w:p>
    <w:p w14:paraId="4FD9F49B" w14:textId="77777777" w:rsidR="004A0CB3" w:rsidRPr="00900AEB" w:rsidRDefault="004A0CB3" w:rsidP="00F35A52">
      <w:pPr>
        <w:bidi/>
        <w:jc w:val="center"/>
        <w:rPr>
          <w:b/>
          <w:sz w:val="26"/>
          <w:szCs w:val="26"/>
          <w:rtl/>
          <w:lang w:bidi="ar-EG"/>
        </w:rPr>
      </w:pPr>
    </w:p>
    <w:p w14:paraId="7789B6CC" w14:textId="77777777" w:rsidR="000E7488" w:rsidRPr="00900AEB" w:rsidRDefault="000E7488" w:rsidP="00F35A52">
      <w:pPr>
        <w:keepNext/>
        <w:bidi/>
        <w:jc w:val="center"/>
        <w:rPr>
          <w:bCs/>
          <w:sz w:val="26"/>
          <w:szCs w:val="26"/>
          <w:rtl/>
          <w:lang w:bidi="ar-EG"/>
        </w:rPr>
      </w:pPr>
      <w:r w:rsidRPr="00900AEB">
        <w:rPr>
          <w:rFonts w:hint="cs"/>
          <w:bCs/>
          <w:sz w:val="26"/>
          <w:szCs w:val="26"/>
          <w:rtl/>
          <w:lang w:bidi="ar-EG"/>
        </w:rPr>
        <w:t>تعليقات الأمانة وتوصياتها</w:t>
      </w:r>
    </w:p>
    <w:p w14:paraId="79369DCD" w14:textId="77777777" w:rsidR="00A343FC" w:rsidRPr="00900AEB" w:rsidRDefault="00A343FC" w:rsidP="00F35A52">
      <w:pPr>
        <w:keepNext/>
        <w:bidi/>
        <w:rPr>
          <w:sz w:val="26"/>
          <w:szCs w:val="26"/>
          <w:rtl/>
          <w:lang w:bidi="ar-EG"/>
        </w:rPr>
      </w:pPr>
    </w:p>
    <w:p w14:paraId="3F50BEAE" w14:textId="77777777" w:rsidR="00A343FC" w:rsidRPr="00900AEB" w:rsidRDefault="000E7488" w:rsidP="00F35A52">
      <w:pPr>
        <w:keepNext/>
        <w:bidi/>
        <w:rPr>
          <w:bCs/>
          <w:sz w:val="26"/>
          <w:szCs w:val="26"/>
        </w:rPr>
      </w:pPr>
      <w:r w:rsidRPr="00900AEB">
        <w:rPr>
          <w:rFonts w:hint="cs"/>
          <w:bCs/>
          <w:sz w:val="26"/>
          <w:szCs w:val="26"/>
          <w:rtl/>
        </w:rPr>
        <w:t>التعليقات</w:t>
      </w:r>
    </w:p>
    <w:p w14:paraId="17AFE0C5" w14:textId="77777777" w:rsidR="00A343FC" w:rsidRPr="00900AEB" w:rsidRDefault="00A343FC" w:rsidP="00F35A52">
      <w:pPr>
        <w:keepNext/>
        <w:bidi/>
        <w:rPr>
          <w:sz w:val="26"/>
          <w:szCs w:val="26"/>
        </w:rPr>
      </w:pPr>
    </w:p>
    <w:p w14:paraId="514EAAF3" w14:textId="77777777" w:rsidR="00A343FC" w:rsidRPr="00900AEB" w:rsidRDefault="000E7488" w:rsidP="00F35A52">
      <w:pPr>
        <w:keepNext/>
        <w:bidi/>
        <w:rPr>
          <w:sz w:val="26"/>
          <w:szCs w:val="26"/>
          <w:u w:val="single"/>
        </w:rPr>
      </w:pPr>
      <w:r w:rsidRPr="00900AEB">
        <w:rPr>
          <w:rFonts w:hint="cs"/>
          <w:sz w:val="26"/>
          <w:szCs w:val="26"/>
          <w:u w:val="single"/>
          <w:rtl/>
        </w:rPr>
        <w:t>التقرير المرحلي عن تنفيذ الشريحة الثانية من خطة إدارة إزالة المواد الهيدروكلوروفلوروكربونية</w:t>
      </w:r>
    </w:p>
    <w:p w14:paraId="52010DC2" w14:textId="77777777" w:rsidR="00A343FC" w:rsidRPr="00900AEB" w:rsidRDefault="00A343FC" w:rsidP="00F35A52">
      <w:pPr>
        <w:bidi/>
        <w:rPr>
          <w:sz w:val="26"/>
          <w:szCs w:val="26"/>
        </w:rPr>
      </w:pPr>
    </w:p>
    <w:p w14:paraId="0D79B162" w14:textId="77777777" w:rsidR="00A343FC" w:rsidRPr="00900AEB" w:rsidRDefault="00CD5F81" w:rsidP="000E7488">
      <w:pPr>
        <w:bidi/>
        <w:ind w:left="720" w:hanging="720"/>
        <w:rPr>
          <w:iCs/>
          <w:sz w:val="26"/>
          <w:szCs w:val="26"/>
        </w:rPr>
      </w:pPr>
      <w:r w:rsidRPr="00900AEB">
        <w:rPr>
          <w:rFonts w:hint="cs"/>
          <w:iCs/>
          <w:sz w:val="26"/>
          <w:szCs w:val="26"/>
          <w:rtl/>
        </w:rPr>
        <w:t>الإطار القانوني</w:t>
      </w:r>
    </w:p>
    <w:p w14:paraId="1096B148" w14:textId="77777777" w:rsidR="00A343FC" w:rsidRPr="00900AEB" w:rsidRDefault="00A343FC" w:rsidP="00F35A52">
      <w:pPr>
        <w:bidi/>
        <w:rPr>
          <w:sz w:val="26"/>
          <w:szCs w:val="26"/>
        </w:rPr>
      </w:pPr>
    </w:p>
    <w:p w14:paraId="001BBEDF" w14:textId="77777777" w:rsidR="00CD5F81" w:rsidRPr="00900AEB" w:rsidRDefault="00CD5F81" w:rsidP="00F35A52">
      <w:pPr>
        <w:pStyle w:val="Heading1"/>
        <w:bidi/>
        <w:rPr>
          <w:sz w:val="26"/>
          <w:szCs w:val="26"/>
        </w:rPr>
      </w:pPr>
      <w:r w:rsidRPr="00900AEB">
        <w:rPr>
          <w:rFonts w:hint="cs"/>
          <w:sz w:val="26"/>
          <w:szCs w:val="26"/>
          <w:rtl/>
        </w:rPr>
        <w:t xml:space="preserve">أصدرت حكومة إندونيسيا بالفعل حصص استيراد الهيدروكلوروفلوروكربون لعام 2021 بمقدار </w:t>
      </w:r>
      <w:r w:rsidRPr="00900AEB">
        <w:rPr>
          <w:sz w:val="26"/>
          <w:szCs w:val="26"/>
        </w:rPr>
        <w:t>182.09</w:t>
      </w:r>
      <w:r w:rsidRPr="00900AEB">
        <w:rPr>
          <w:rFonts w:hint="cs"/>
          <w:sz w:val="26"/>
          <w:szCs w:val="26"/>
          <w:rtl/>
        </w:rPr>
        <w:t xml:space="preserve"> طن بقدرات استنفاد الأوزون وهو مايقل عن أهداف بروتوكول مونتريال.</w:t>
      </w:r>
    </w:p>
    <w:p w14:paraId="43762ED4" w14:textId="77777777" w:rsidR="00260ECA" w:rsidRPr="00900AEB" w:rsidRDefault="00CD5F81" w:rsidP="00F35A52">
      <w:pPr>
        <w:bidi/>
        <w:rPr>
          <w:iCs/>
          <w:sz w:val="26"/>
          <w:szCs w:val="26"/>
        </w:rPr>
      </w:pPr>
      <w:r w:rsidRPr="00900AEB">
        <w:rPr>
          <w:rFonts w:hint="cs"/>
          <w:iCs/>
          <w:sz w:val="26"/>
          <w:szCs w:val="26"/>
          <w:rtl/>
        </w:rPr>
        <w:t>قطاع تصنيع رغاوي البوليوريثان</w:t>
      </w:r>
    </w:p>
    <w:p w14:paraId="27EF4F3D" w14:textId="77777777" w:rsidR="00A343FC" w:rsidRPr="00900AEB" w:rsidRDefault="00A343FC" w:rsidP="00F35A52">
      <w:pPr>
        <w:bidi/>
        <w:rPr>
          <w:sz w:val="26"/>
          <w:szCs w:val="26"/>
        </w:rPr>
      </w:pPr>
    </w:p>
    <w:p w14:paraId="22BF9F51" w14:textId="77777777" w:rsidR="00CD5F81" w:rsidRPr="00900AEB" w:rsidRDefault="00CD5F81" w:rsidP="00CD5F81">
      <w:pPr>
        <w:pStyle w:val="Heading1"/>
        <w:bidi/>
        <w:rPr>
          <w:sz w:val="26"/>
          <w:szCs w:val="26"/>
        </w:rPr>
      </w:pPr>
      <w:r w:rsidRPr="00900AEB">
        <w:rPr>
          <w:rFonts w:hint="cs"/>
          <w:sz w:val="26"/>
          <w:szCs w:val="26"/>
          <w:rtl/>
        </w:rPr>
        <w:t>اقترحت حكومة إندونيسيا التأخير في فرض حظر على استخدام واستيراد الهيدروكلوروفلوروكربون-141ب في شكل نقي أو سابق الخلط حتى يناير/ كانون الثاني 2022، ونظرا للظروف غير العادية لوباء كوفيد-19 والتأخيرات الناشئة عن ذلك في توفير المعدات والمواد والدعم، أيدت الأمانة هذا التأخير.</w:t>
      </w:r>
    </w:p>
    <w:p w14:paraId="2C4FBD32" w14:textId="77777777" w:rsidR="00CD5F81" w:rsidRPr="00900AEB" w:rsidRDefault="00CD5F81" w:rsidP="00F35A52">
      <w:pPr>
        <w:pStyle w:val="Heading1"/>
        <w:bidi/>
        <w:rPr>
          <w:sz w:val="26"/>
          <w:szCs w:val="26"/>
        </w:rPr>
      </w:pPr>
      <w:r w:rsidRPr="00900AEB">
        <w:rPr>
          <w:rFonts w:hint="cs"/>
          <w:sz w:val="26"/>
          <w:szCs w:val="26"/>
          <w:rtl/>
        </w:rPr>
        <w:t xml:space="preserve">وأوضح البنك الدولي الحاجة الى تمديد تنفيذ نظام القسائم حتى يونيه/ حزيران 2023 بصرف النظر عن الحظر في 1 يناير/ كانون الثاني 2022 نتيجة للتأخيرات في وضع نظام القسائم، وأن ممارسات الأعمال في المنشئات الصغيرة والمتوسطة الحجم تتمثل في عدم بدء تصنيع منتجات الرغاوي إلاّ بعد تلقي طلبات من أحد العملاء وقد يتسبب وباء كوفيد-19 في إحداث اضطرابات في الأسواق كما كان هناك تأخيرات كبيرة في تسليم الهيدروفلوروأولفان نتيجة لوباء كوفيد-19، وقد تضاعفت هذه التأخيرات نتيجة لتراكم وتأخر في موانئ الشحن، وعلاوة </w:t>
      </w:r>
      <w:r w:rsidR="00E73C62" w:rsidRPr="00900AEB">
        <w:rPr>
          <w:rFonts w:hint="cs"/>
          <w:sz w:val="26"/>
          <w:szCs w:val="26"/>
          <w:rtl/>
        </w:rPr>
        <w:t>على ذلك يتضمن الحظر الذي فرض في 1 يناير/ كانون الثاني 2020 كلا من الحظر على الاستيراد واستخدام جميع أشكال الهيدروكلوروفلوروكربون-141ب مما يوفر علاقة واضحة للمستوردين بعدم تخزين الهيدروكلوروفلوروكربون-141ب قبل حظر الاستيراد.</w:t>
      </w:r>
    </w:p>
    <w:p w14:paraId="0A19E7AE" w14:textId="77777777" w:rsidR="00E73C62" w:rsidRPr="00900AEB" w:rsidRDefault="00E73C62" w:rsidP="00F35A52">
      <w:pPr>
        <w:keepNext/>
        <w:keepLines/>
        <w:bidi/>
        <w:rPr>
          <w:sz w:val="26"/>
          <w:szCs w:val="26"/>
          <w:u w:val="single"/>
          <w:rtl/>
          <w:lang w:bidi="ar-EG"/>
        </w:rPr>
      </w:pPr>
      <w:r w:rsidRPr="00900AEB">
        <w:rPr>
          <w:rFonts w:hint="cs"/>
          <w:sz w:val="26"/>
          <w:szCs w:val="26"/>
          <w:u w:val="single"/>
          <w:rtl/>
          <w:lang w:bidi="ar-EG"/>
        </w:rPr>
        <w:t>تأثيرات وباء كوفيد-19 على تنفيذ خطة إدارة إزالة المواد الهيدروكلوروفلوروكربونية</w:t>
      </w:r>
    </w:p>
    <w:p w14:paraId="1ED9C0C0" w14:textId="77777777" w:rsidR="00030CE1" w:rsidRPr="00900AEB" w:rsidRDefault="00030CE1" w:rsidP="00F35A52">
      <w:pPr>
        <w:keepNext/>
        <w:keepLines/>
        <w:bidi/>
        <w:rPr>
          <w:sz w:val="26"/>
          <w:szCs w:val="26"/>
          <w:rtl/>
          <w:lang w:bidi="ar-EG"/>
        </w:rPr>
      </w:pPr>
    </w:p>
    <w:p w14:paraId="22C4449E" w14:textId="77777777" w:rsidR="00E73C62" w:rsidRPr="00900AEB" w:rsidRDefault="00121B4A" w:rsidP="00F35A52">
      <w:pPr>
        <w:pStyle w:val="Heading1"/>
        <w:bidi/>
        <w:rPr>
          <w:sz w:val="26"/>
          <w:szCs w:val="26"/>
        </w:rPr>
      </w:pPr>
      <w:r w:rsidRPr="00900AEB">
        <w:rPr>
          <w:rFonts w:hint="cs"/>
          <w:sz w:val="26"/>
          <w:szCs w:val="26"/>
          <w:rtl/>
        </w:rPr>
        <w:t>أثر وباء كوفيد-19 في الوتيرة الشاملة لتنفيذ أنشطة الأعمال والاقتصاد بما في ذلك أنشطة خطط إدارة إزالة المواد الهيدروكلوروفلوروكربونية في إندونيسيا، وسوف يعتمد انتعاش الاقتصاد وتنفيذ الأنشطة المقررة بموجب خطة إدارة إزالة المواد الهيدروكلوروفلوروكربونية على تطور الوباء.</w:t>
      </w:r>
    </w:p>
    <w:p w14:paraId="5E892415" w14:textId="77777777" w:rsidR="00121B4A" w:rsidRPr="00900AEB" w:rsidRDefault="00121B4A" w:rsidP="00F35A52">
      <w:pPr>
        <w:pStyle w:val="Heading1"/>
        <w:tabs>
          <w:tab w:val="left" w:pos="0"/>
        </w:tabs>
        <w:bidi/>
        <w:rPr>
          <w:sz w:val="26"/>
          <w:szCs w:val="26"/>
        </w:rPr>
      </w:pPr>
      <w:r w:rsidRPr="00900AEB">
        <w:rPr>
          <w:rFonts w:hint="cs"/>
          <w:sz w:val="26"/>
          <w:szCs w:val="26"/>
          <w:rtl/>
        </w:rPr>
        <w:t>وتتمثل الأنشطة المقررة في إطار خطة إدارة إزالة المواد الهيدروكلوروفلوروكربونية التي تواجه أقصى المخاطر على التأخيرات نتيجة لوباء كوفيد-19 في تلك التي تتطلب إجراءات مباشرة ومساعدات تقنية بما في ذلك التدريب العملي للفنيين عن ممارسات الخدمة الجيدة والمشاورات مع أصحاب المصلحة مثل تلك المقررة لقطاع مكافحة الحرائق. وعلى هذا الأساس، سوف تواصل الحكومة رصد تأثيرات الوباء، وسوف تنظر في الطرق البديلة للتنفيذ حسب مقتضى الحال.</w:t>
      </w:r>
    </w:p>
    <w:p w14:paraId="4E3A2CCB" w14:textId="77777777" w:rsidR="00271672" w:rsidRPr="00900AEB" w:rsidRDefault="003B2A74" w:rsidP="00F35A52">
      <w:pPr>
        <w:bidi/>
        <w:rPr>
          <w:sz w:val="26"/>
          <w:szCs w:val="26"/>
          <w:u w:val="single"/>
        </w:rPr>
      </w:pPr>
      <w:r w:rsidRPr="00900AEB">
        <w:rPr>
          <w:rFonts w:hint="cs"/>
          <w:sz w:val="26"/>
          <w:szCs w:val="26"/>
          <w:u w:val="single"/>
          <w:rtl/>
        </w:rPr>
        <w:lastRenderedPageBreak/>
        <w:t>تنفيذ سياسة الجنسانية</w:t>
      </w:r>
      <w:r w:rsidR="00271672" w:rsidRPr="00900AEB">
        <w:rPr>
          <w:rStyle w:val="FootnoteReference"/>
          <w:sz w:val="26"/>
          <w:szCs w:val="26"/>
        </w:rPr>
        <w:footnoteReference w:id="12"/>
      </w:r>
    </w:p>
    <w:p w14:paraId="28D5488E" w14:textId="77777777" w:rsidR="00271672" w:rsidRPr="00900AEB" w:rsidRDefault="00271672" w:rsidP="00F35A52">
      <w:pPr>
        <w:bidi/>
        <w:rPr>
          <w:sz w:val="26"/>
          <w:szCs w:val="26"/>
        </w:rPr>
      </w:pPr>
    </w:p>
    <w:p w14:paraId="194D3D24" w14:textId="77777777" w:rsidR="003B2A74" w:rsidRPr="00900AEB" w:rsidRDefault="003B2A74" w:rsidP="00F35A52">
      <w:pPr>
        <w:pStyle w:val="Heading1"/>
        <w:bidi/>
        <w:rPr>
          <w:sz w:val="26"/>
          <w:szCs w:val="26"/>
        </w:rPr>
      </w:pPr>
      <w:r w:rsidRPr="00900AEB">
        <w:rPr>
          <w:rFonts w:hint="cs"/>
          <w:sz w:val="26"/>
          <w:szCs w:val="26"/>
          <w:rtl/>
        </w:rPr>
        <w:t>ووفق على الشريحتين الأولى والثانية من المرحلة الثانية من خطة إدارة إزالة المواد الهيدروكلوروفلوروكربونية</w:t>
      </w:r>
      <w:r w:rsidR="00531715" w:rsidRPr="00900AEB">
        <w:rPr>
          <w:rFonts w:hint="cs"/>
          <w:sz w:val="26"/>
          <w:szCs w:val="26"/>
          <w:rtl/>
        </w:rPr>
        <w:t xml:space="preserve"> قبل المقرر 84/92(د)؛ ولذا لم تجمع اليوئنديبي بيانات متصلة بحسب نوع الجنس في الأنشطة التي نفذت في إطار هاتين الشريحتين، وسيجري تجميع هذه البيانات في إطار الشريحة الثالثة. وسوف يتضمن تعميم الجنسانية في إطار الشريحة الثالثة التشجيع على مشاركة النساء في مناسبات وأنشطة خطة إدارة إزالة المواد الهيدروكلوروفلوروكربونية والترويج لتعميم الجنسانية في عمليات التدريب وحملات التوعية ومناقشة قضايا الجنسانية في حلقات العمل من خلال تبادل الخبرات والدر</w:t>
      </w:r>
      <w:r w:rsidR="00AE0149" w:rsidRPr="00900AEB">
        <w:rPr>
          <w:rFonts w:hint="cs"/>
          <w:sz w:val="26"/>
          <w:szCs w:val="26"/>
          <w:rtl/>
        </w:rPr>
        <w:t>وس المستفادة عن تعميم الجنسانية.</w:t>
      </w:r>
    </w:p>
    <w:p w14:paraId="432F417B" w14:textId="77777777" w:rsidR="00A343FC" w:rsidRPr="00900AEB" w:rsidRDefault="00AE0149" w:rsidP="00F35A52">
      <w:pPr>
        <w:keepNext/>
        <w:keepLines/>
        <w:bidi/>
        <w:rPr>
          <w:sz w:val="26"/>
          <w:szCs w:val="26"/>
          <w:u w:val="single"/>
        </w:rPr>
      </w:pPr>
      <w:r w:rsidRPr="00900AEB">
        <w:rPr>
          <w:rFonts w:hint="cs"/>
          <w:sz w:val="26"/>
          <w:szCs w:val="26"/>
          <w:u w:val="single"/>
          <w:rtl/>
        </w:rPr>
        <w:t>استدامة إزالة المواد الهيدروكلوروفلوروكربونية</w:t>
      </w:r>
    </w:p>
    <w:p w14:paraId="06EFD664" w14:textId="77777777" w:rsidR="00A343FC" w:rsidRPr="00900AEB" w:rsidRDefault="00A343FC" w:rsidP="00F35A52">
      <w:pPr>
        <w:bidi/>
        <w:rPr>
          <w:sz w:val="26"/>
          <w:szCs w:val="26"/>
          <w:u w:val="single"/>
        </w:rPr>
      </w:pPr>
    </w:p>
    <w:p w14:paraId="3A00717A" w14:textId="77777777" w:rsidR="00AE0149" w:rsidRPr="00900AEB" w:rsidRDefault="00AE0149" w:rsidP="00F35A52">
      <w:pPr>
        <w:pStyle w:val="Heading1"/>
        <w:bidi/>
        <w:rPr>
          <w:sz w:val="26"/>
          <w:szCs w:val="26"/>
        </w:rPr>
      </w:pPr>
      <w:r w:rsidRPr="00900AEB">
        <w:rPr>
          <w:rFonts w:hint="cs"/>
          <w:sz w:val="26"/>
          <w:szCs w:val="26"/>
          <w:rtl/>
        </w:rPr>
        <w:t xml:space="preserve">لدى حكومة إندونيسيا نظام سار للتراخيص والحصص وحظرت اعتبارا من 1 يناير/ كانون الثاني 2015 استيراد وتصنيع وتجميع أجهزة التبريد وتكييف الهواء المعتمدة على الهيدروكلوروفلوروكربون-22، وفرضت حظرا على استخدام المواد الهيدروكلوروفلوروكربونية كعوامل نفخ الرغاوي في تطبيقات محددة. وسوف يضمن الحظر القادم على استيراد وجميع استخدامات الهيدروكلوروفلوروكربون-141ب في شكل نقي أو سابق الخلط استدامة الإزالة في قطاع رغاوي البوليوريثان. ونفذ مخطط اعتماد الفنيين الإلزامية في أكتوبر/ تشرين الأول 2021 وتعزيز </w:t>
      </w:r>
      <w:r w:rsidR="003D4557" w:rsidRPr="00900AEB">
        <w:rPr>
          <w:rFonts w:hint="cs"/>
          <w:sz w:val="26"/>
          <w:szCs w:val="26"/>
          <w:rtl/>
        </w:rPr>
        <w:t>مؤسسات تدريب الفنيين ويستمر في تدريب الفنيين وسوف يسهم ذلك في خفض استخدام غازات التبريد الجديدة.</w:t>
      </w:r>
    </w:p>
    <w:p w14:paraId="3E0E232C" w14:textId="77777777" w:rsidR="00A343FC" w:rsidRPr="00900AEB" w:rsidRDefault="003D4557" w:rsidP="00F35A52">
      <w:pPr>
        <w:bidi/>
        <w:rPr>
          <w:sz w:val="26"/>
          <w:szCs w:val="26"/>
          <w:u w:val="single"/>
        </w:rPr>
      </w:pPr>
      <w:r w:rsidRPr="00900AEB">
        <w:rPr>
          <w:rFonts w:hint="cs"/>
          <w:sz w:val="26"/>
          <w:szCs w:val="26"/>
          <w:u w:val="single"/>
          <w:rtl/>
        </w:rPr>
        <w:t>الخلاصة</w:t>
      </w:r>
    </w:p>
    <w:p w14:paraId="3F681E42" w14:textId="77777777" w:rsidR="00A343FC" w:rsidRPr="00900AEB" w:rsidRDefault="00A343FC" w:rsidP="00F35A52">
      <w:pPr>
        <w:bidi/>
        <w:rPr>
          <w:sz w:val="26"/>
          <w:szCs w:val="26"/>
        </w:rPr>
      </w:pPr>
    </w:p>
    <w:p w14:paraId="185DAA90" w14:textId="77777777" w:rsidR="003D4557" w:rsidRPr="00900AEB" w:rsidRDefault="003D4557" w:rsidP="001B6904">
      <w:pPr>
        <w:pStyle w:val="Heading1"/>
        <w:bidi/>
        <w:rPr>
          <w:sz w:val="26"/>
          <w:szCs w:val="26"/>
        </w:rPr>
      </w:pPr>
      <w:r w:rsidRPr="00900AEB">
        <w:rPr>
          <w:rFonts w:hint="cs"/>
          <w:sz w:val="26"/>
          <w:szCs w:val="26"/>
          <w:rtl/>
        </w:rPr>
        <w:t xml:space="preserve">نفذ استهلاك الهيدروكلوروفلوروكربون في السنوات 2018-2019 و2020 بأنه كان </w:t>
      </w:r>
      <w:r w:rsidRPr="00900AEB">
        <w:rPr>
          <w:sz w:val="26"/>
          <w:szCs w:val="26"/>
        </w:rPr>
        <w:t>42</w:t>
      </w:r>
      <w:r w:rsidR="001B6904" w:rsidRPr="00900AEB">
        <w:rPr>
          <w:rFonts w:hint="cs"/>
          <w:sz w:val="26"/>
          <w:szCs w:val="26"/>
          <w:rtl/>
        </w:rPr>
        <w:t xml:space="preserve">، </w:t>
      </w:r>
      <w:r w:rsidRPr="00900AEB">
        <w:rPr>
          <w:sz w:val="26"/>
          <w:szCs w:val="26"/>
        </w:rPr>
        <w:t xml:space="preserve"> 47</w:t>
      </w:r>
      <w:r w:rsidRPr="00900AEB">
        <w:rPr>
          <w:rFonts w:hint="cs"/>
          <w:sz w:val="26"/>
          <w:szCs w:val="26"/>
          <w:rtl/>
        </w:rPr>
        <w:t xml:space="preserve"> و53 في المائة على التوالي دون خط أساس الهيدروكلوروفلوروكربون لأغراض </w:t>
      </w:r>
      <w:r w:rsidR="001B6904" w:rsidRPr="00900AEB">
        <w:rPr>
          <w:rFonts w:hint="cs"/>
          <w:sz w:val="26"/>
          <w:szCs w:val="26"/>
          <w:rtl/>
        </w:rPr>
        <w:t xml:space="preserve">الامتثال وأقل بنسبة </w:t>
      </w:r>
      <w:r w:rsidR="001B6904" w:rsidRPr="00900AEB">
        <w:rPr>
          <w:sz w:val="26"/>
          <w:szCs w:val="26"/>
        </w:rPr>
        <w:t>27</w:t>
      </w:r>
      <w:r w:rsidR="001B6904" w:rsidRPr="00900AEB">
        <w:rPr>
          <w:rFonts w:hint="cs"/>
          <w:sz w:val="26"/>
          <w:szCs w:val="26"/>
          <w:rtl/>
        </w:rPr>
        <w:t xml:space="preserve">، </w:t>
      </w:r>
      <w:r w:rsidR="001B6904" w:rsidRPr="00900AEB">
        <w:rPr>
          <w:sz w:val="26"/>
          <w:szCs w:val="26"/>
        </w:rPr>
        <w:t xml:space="preserve"> 33</w:t>
      </w:r>
      <w:r w:rsidR="001B6904" w:rsidRPr="00900AEB">
        <w:rPr>
          <w:rFonts w:hint="cs"/>
          <w:sz w:val="26"/>
          <w:szCs w:val="26"/>
          <w:rtl/>
        </w:rPr>
        <w:t xml:space="preserve"> و25 في المائة من الاستهلاك الأقصى المسموح به بموجب الاتفاق مع اللجنة التنفيذية لتلك السنوات. وتواصل الحكومة تنفيذ نظام التراخيص والحصص لرصد ومراقبة المواد الهيدروكلوروفلوروكربونية ولانفاذ الحظر على الواردات المحددة وتصنيع واستخدامات المواد الهيدروكلوروفلوروكربونية. وأثر وباء كوفيد-19 على تنفيذ أنشطة خطة إدارة إزالة المواد الهيدروكلوروفلوروكربونية مما أدى الى حدوث تأخيرات بما في ذلك في قطاع تصنيع رغاوي البوليوريثان وتوصي الأمانة بالموافقة على إرجاء الحظر على استيراد واستخدام الهيدروكلوروفلوروكربون النقي والسابق الخلط الى 1 يناير/ كانون الثاني 2022 وتحديد موعد تنفيذ نظام القسائم الى يونيه/ حزيران 2023. وعلى الرغم من التحديات الناشئة من وباء كوفيد-19، أحرز تنفيذ خطة إدارة إزالة المواد الهيدروكلوروفلوروكربونية تقدما بما في ذلك الانتهاء من عمليات تحويل 11 منشأة من بين المنشئات الكبيرة والمتوسطة الحجم </w:t>
      </w:r>
      <w:r w:rsidR="00F84505" w:rsidRPr="00900AEB">
        <w:rPr>
          <w:rFonts w:hint="cs"/>
          <w:sz w:val="26"/>
          <w:szCs w:val="26"/>
          <w:rtl/>
        </w:rPr>
        <w:t>12 التي تقوم بتصنيع رغاوي البوليوريثان ودور النظم وبناء قدرات موظفي الجمارك وفنيي الخدمة ودعم مؤسسات الجمارك والتدريب بالمعدات والترويج لأجهزة التبريد وتكييف الهواء المنخفضة القدرة على الاحترار العالمي والخالية من الهيدروكلوروفلوروكربون واستخدام الفنيين المعتمدين. ويبلغ معدل الصرف الشامل 63 في المائة من الشريحة الثانية. وسوف تعمل الأنشطة المقررة في الشريحة الثالثة عن مواصلة دعم النتائج التي تحققت حتى الآن خلال تنفيذ خطة إدارة إزالة المواد الهيدروكلوروفلوروكربونية.</w:t>
      </w:r>
    </w:p>
    <w:p w14:paraId="5C650EF5" w14:textId="77777777" w:rsidR="00A343FC" w:rsidRPr="00900AEB" w:rsidRDefault="00F84505" w:rsidP="00F35A52">
      <w:pPr>
        <w:bidi/>
        <w:rPr>
          <w:bCs/>
          <w:sz w:val="26"/>
          <w:szCs w:val="26"/>
        </w:rPr>
      </w:pPr>
      <w:r w:rsidRPr="00900AEB">
        <w:rPr>
          <w:rFonts w:hint="cs"/>
          <w:bCs/>
          <w:sz w:val="26"/>
          <w:szCs w:val="26"/>
          <w:rtl/>
        </w:rPr>
        <w:t>التوصية</w:t>
      </w:r>
    </w:p>
    <w:p w14:paraId="2BFBB322" w14:textId="77777777" w:rsidR="00A343FC" w:rsidRPr="00900AEB" w:rsidRDefault="00A343FC" w:rsidP="00F35A52">
      <w:pPr>
        <w:bidi/>
        <w:rPr>
          <w:sz w:val="26"/>
          <w:szCs w:val="26"/>
        </w:rPr>
      </w:pPr>
    </w:p>
    <w:p w14:paraId="7213E8EE" w14:textId="77777777" w:rsidR="001C6150" w:rsidRPr="00900AEB" w:rsidRDefault="00F84505" w:rsidP="00F35A52">
      <w:pPr>
        <w:pStyle w:val="Heading1"/>
        <w:bidi/>
        <w:rPr>
          <w:sz w:val="26"/>
          <w:szCs w:val="26"/>
        </w:rPr>
      </w:pPr>
      <w:r w:rsidRPr="00900AEB">
        <w:rPr>
          <w:rFonts w:hint="cs"/>
          <w:sz w:val="26"/>
          <w:szCs w:val="26"/>
          <w:rtl/>
        </w:rPr>
        <w:t>توصي الأمانة اللجنة التنفيذية بأن تحاط بمايلي:</w:t>
      </w:r>
    </w:p>
    <w:p w14:paraId="00DBDA8A" w14:textId="77777777" w:rsidR="00F84505" w:rsidRPr="00900AEB" w:rsidRDefault="00F84505" w:rsidP="00F35A52">
      <w:pPr>
        <w:pStyle w:val="Heading2"/>
        <w:bidi/>
        <w:rPr>
          <w:sz w:val="26"/>
          <w:szCs w:val="26"/>
        </w:rPr>
      </w:pPr>
      <w:r w:rsidRPr="00900AEB">
        <w:rPr>
          <w:rFonts w:hint="cs"/>
          <w:sz w:val="26"/>
          <w:szCs w:val="26"/>
          <w:rtl/>
        </w:rPr>
        <w:t>التقرير المرحلي عن تنفيذ الشريحة الثانية من المرحلة الثانية من خطة إدارة إزالة المواد الهيدروكلوروفلوروكربونية</w:t>
      </w:r>
      <w:r w:rsidR="007D39BA" w:rsidRPr="00900AEB">
        <w:rPr>
          <w:rFonts w:hint="cs"/>
          <w:sz w:val="26"/>
          <w:szCs w:val="26"/>
          <w:rtl/>
        </w:rPr>
        <w:t xml:space="preserve"> لإندونيسيا؛</w:t>
      </w:r>
    </w:p>
    <w:p w14:paraId="0D5B9F27" w14:textId="77777777" w:rsidR="007D39BA" w:rsidRPr="00900AEB" w:rsidRDefault="007D39BA" w:rsidP="00900AEB">
      <w:pPr>
        <w:pStyle w:val="Heading2"/>
        <w:keepNext/>
        <w:keepLines/>
        <w:bidi/>
        <w:rPr>
          <w:sz w:val="26"/>
          <w:szCs w:val="26"/>
        </w:rPr>
      </w:pPr>
      <w:r w:rsidRPr="00900AEB">
        <w:rPr>
          <w:rFonts w:hint="cs"/>
          <w:sz w:val="26"/>
          <w:szCs w:val="26"/>
          <w:rtl/>
        </w:rPr>
        <w:lastRenderedPageBreak/>
        <w:t>بأن الحكومة سوف تصدر حظرا على الواردات من الهيدروكلوروفلوروكربونية-141ب السائبة والمتضمنة في البوليولات السابقة الخلط بحلول 1 يناير/ كانون الثاني 2022.</w:t>
      </w:r>
    </w:p>
    <w:p w14:paraId="0EF5456F" w14:textId="77777777" w:rsidR="007D39BA" w:rsidRPr="00900AEB" w:rsidRDefault="007D39BA" w:rsidP="00F35A52">
      <w:pPr>
        <w:pStyle w:val="Heading1"/>
        <w:bidi/>
        <w:rPr>
          <w:sz w:val="26"/>
          <w:szCs w:val="26"/>
        </w:rPr>
      </w:pPr>
      <w:r w:rsidRPr="00900AEB">
        <w:rPr>
          <w:rFonts w:hint="cs"/>
          <w:sz w:val="26"/>
          <w:szCs w:val="26"/>
          <w:rtl/>
        </w:rPr>
        <w:t>كما توصي الأمانة بالموافقة الشمولية على الشريحة الثالثة من المرحلة الثانية من خطة إدارة إزالة المواد الهيدروكلوروفلوروكربونية لإندونيسيا وخطة تنفيذ الشريحة المقابلة للفترة 2021-2023 بمستويات التمويل المبينة في الجدول التالي:</w:t>
      </w:r>
    </w:p>
    <w:p w14:paraId="72755D05" w14:textId="77777777" w:rsidR="00A343FC" w:rsidRPr="008308FC" w:rsidRDefault="00A343FC" w:rsidP="00900AEB">
      <w:pPr>
        <w:pStyle w:val="Heading1"/>
        <w:numPr>
          <w:ilvl w:val="0"/>
          <w:numId w:val="0"/>
        </w:numPr>
        <w:bidi/>
      </w:pP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8308FC" w14:paraId="468E19CB" w14:textId="77777777" w:rsidTr="00E54B7C">
        <w:tc>
          <w:tcPr>
            <w:tcW w:w="540" w:type="dxa"/>
          </w:tcPr>
          <w:p w14:paraId="1B7E7906" w14:textId="77777777" w:rsidR="00A343FC" w:rsidRPr="008308FC" w:rsidRDefault="00A343FC" w:rsidP="00F35A52">
            <w:pPr>
              <w:bidi/>
              <w:jc w:val="center"/>
              <w:rPr>
                <w:b/>
                <w:bCs/>
                <w:sz w:val="20"/>
                <w:szCs w:val="20"/>
              </w:rPr>
            </w:pPr>
          </w:p>
        </w:tc>
        <w:tc>
          <w:tcPr>
            <w:tcW w:w="4320" w:type="dxa"/>
          </w:tcPr>
          <w:p w14:paraId="5DF5A223" w14:textId="77777777" w:rsidR="00A343FC" w:rsidRPr="008308FC" w:rsidRDefault="007D39BA" w:rsidP="00F35A52">
            <w:pPr>
              <w:bidi/>
              <w:jc w:val="center"/>
              <w:rPr>
                <w:b/>
                <w:bCs/>
                <w:sz w:val="20"/>
                <w:szCs w:val="20"/>
              </w:rPr>
            </w:pPr>
            <w:r>
              <w:rPr>
                <w:rFonts w:hint="cs"/>
                <w:b/>
                <w:bCs/>
                <w:sz w:val="20"/>
                <w:szCs w:val="20"/>
                <w:rtl/>
              </w:rPr>
              <w:t>عنوان المشروع</w:t>
            </w:r>
          </w:p>
        </w:tc>
        <w:tc>
          <w:tcPr>
            <w:tcW w:w="1461" w:type="dxa"/>
            <w:tcMar>
              <w:left w:w="29" w:type="dxa"/>
              <w:right w:w="29" w:type="dxa"/>
            </w:tcMar>
          </w:tcPr>
          <w:p w14:paraId="3359F314" w14:textId="77777777" w:rsidR="00A343FC" w:rsidRPr="008308FC" w:rsidRDefault="007D39BA" w:rsidP="00F35A52">
            <w:pPr>
              <w:bidi/>
              <w:jc w:val="center"/>
              <w:rPr>
                <w:b/>
                <w:bCs/>
                <w:sz w:val="20"/>
                <w:szCs w:val="20"/>
              </w:rPr>
            </w:pPr>
            <w:r>
              <w:rPr>
                <w:rFonts w:hint="cs"/>
                <w:b/>
                <w:bCs/>
                <w:sz w:val="20"/>
                <w:szCs w:val="20"/>
                <w:rtl/>
              </w:rPr>
              <w:t>تمويل المشروع (بالدولار الأمريكي)</w:t>
            </w:r>
          </w:p>
        </w:tc>
        <w:tc>
          <w:tcPr>
            <w:tcW w:w="1461" w:type="dxa"/>
            <w:tcMar>
              <w:left w:w="29" w:type="dxa"/>
              <w:right w:w="29" w:type="dxa"/>
            </w:tcMar>
          </w:tcPr>
          <w:p w14:paraId="1CCF225B" w14:textId="77777777" w:rsidR="00A343FC" w:rsidRPr="008308FC" w:rsidRDefault="007D39BA" w:rsidP="00F35A52">
            <w:pPr>
              <w:bidi/>
              <w:jc w:val="center"/>
              <w:rPr>
                <w:b/>
                <w:bCs/>
                <w:sz w:val="20"/>
                <w:szCs w:val="20"/>
              </w:rPr>
            </w:pPr>
            <w:r>
              <w:rPr>
                <w:rFonts w:hint="cs"/>
                <w:b/>
                <w:bCs/>
                <w:sz w:val="20"/>
                <w:szCs w:val="20"/>
                <w:rtl/>
              </w:rPr>
              <w:t>تكاليف الدعم (بالدولار الأمريكي)</w:t>
            </w:r>
          </w:p>
        </w:tc>
        <w:tc>
          <w:tcPr>
            <w:tcW w:w="1461" w:type="dxa"/>
            <w:tcMar>
              <w:left w:w="29" w:type="dxa"/>
              <w:right w:w="29" w:type="dxa"/>
            </w:tcMar>
          </w:tcPr>
          <w:p w14:paraId="5165B99A" w14:textId="77777777" w:rsidR="00A343FC" w:rsidRPr="008308FC" w:rsidRDefault="007D39BA" w:rsidP="00F35A52">
            <w:pPr>
              <w:bidi/>
              <w:jc w:val="center"/>
              <w:rPr>
                <w:b/>
                <w:bCs/>
                <w:sz w:val="20"/>
                <w:szCs w:val="20"/>
              </w:rPr>
            </w:pPr>
            <w:r>
              <w:rPr>
                <w:rFonts w:hint="cs"/>
                <w:b/>
                <w:bCs/>
                <w:sz w:val="20"/>
                <w:szCs w:val="20"/>
                <w:rtl/>
              </w:rPr>
              <w:t>الوكالة المنفذة</w:t>
            </w:r>
          </w:p>
        </w:tc>
      </w:tr>
      <w:tr w:rsidR="00A343FC" w:rsidRPr="008308FC" w14:paraId="18AAAB58" w14:textId="77777777" w:rsidTr="00E54B7C">
        <w:tc>
          <w:tcPr>
            <w:tcW w:w="540" w:type="dxa"/>
          </w:tcPr>
          <w:p w14:paraId="54805A36" w14:textId="77777777" w:rsidR="00A343FC" w:rsidRPr="008308FC" w:rsidRDefault="00165C2C" w:rsidP="00F35A52">
            <w:pPr>
              <w:bidi/>
              <w:rPr>
                <w:sz w:val="20"/>
                <w:szCs w:val="20"/>
              </w:rPr>
            </w:pPr>
            <w:r>
              <w:rPr>
                <w:rFonts w:hint="cs"/>
                <w:sz w:val="20"/>
                <w:szCs w:val="20"/>
                <w:rtl/>
              </w:rPr>
              <w:t>(أ)</w:t>
            </w:r>
          </w:p>
        </w:tc>
        <w:tc>
          <w:tcPr>
            <w:tcW w:w="4320" w:type="dxa"/>
          </w:tcPr>
          <w:p w14:paraId="5B119ECF" w14:textId="77777777" w:rsidR="00A343FC" w:rsidRPr="008308FC" w:rsidRDefault="007D39BA" w:rsidP="001444EB">
            <w:pPr>
              <w:bidi/>
              <w:rPr>
                <w:sz w:val="20"/>
                <w:szCs w:val="20"/>
                <w:rtl/>
                <w:lang w:bidi="ar-EG"/>
              </w:rPr>
            </w:pPr>
            <w:r>
              <w:rPr>
                <w:rFonts w:hint="cs"/>
                <w:sz w:val="20"/>
                <w:szCs w:val="20"/>
                <w:rtl/>
                <w:lang w:bidi="ar-EG"/>
              </w:rPr>
              <w:t xml:space="preserve">خطة إدارة إزالة المواد </w:t>
            </w:r>
            <w:r w:rsidRPr="001444EB">
              <w:rPr>
                <w:rFonts w:hint="cs"/>
                <w:sz w:val="20"/>
                <w:szCs w:val="20"/>
                <w:rtl/>
                <w:lang w:bidi="ar-EG"/>
              </w:rPr>
              <w:t>الهيدروكلوروفلوروكربونية</w:t>
            </w:r>
            <w:r w:rsidR="001444EB" w:rsidRPr="001444EB">
              <w:rPr>
                <w:rFonts w:hint="cs"/>
                <w:sz w:val="20"/>
                <w:szCs w:val="20"/>
                <w:rtl/>
                <w:lang w:bidi="ar-EG"/>
              </w:rPr>
              <w:t xml:space="preserve"> (المرحلة الثانية الشريحة الثالثة)</w:t>
            </w:r>
          </w:p>
        </w:tc>
        <w:tc>
          <w:tcPr>
            <w:tcW w:w="1461" w:type="dxa"/>
          </w:tcPr>
          <w:p w14:paraId="4E065932" w14:textId="77777777" w:rsidR="00A343FC" w:rsidRPr="008308FC" w:rsidRDefault="00981F8B" w:rsidP="00E54B7C">
            <w:pPr>
              <w:bidi/>
              <w:jc w:val="left"/>
              <w:rPr>
                <w:sz w:val="20"/>
                <w:szCs w:val="20"/>
              </w:rPr>
            </w:pPr>
            <w:r w:rsidRPr="008308FC">
              <w:rPr>
                <w:sz w:val="20"/>
                <w:szCs w:val="20"/>
              </w:rPr>
              <w:t>627,086</w:t>
            </w:r>
          </w:p>
        </w:tc>
        <w:tc>
          <w:tcPr>
            <w:tcW w:w="1461" w:type="dxa"/>
          </w:tcPr>
          <w:p w14:paraId="64989F84" w14:textId="77777777" w:rsidR="00A343FC" w:rsidRPr="008308FC" w:rsidRDefault="00981F8B" w:rsidP="00E54B7C">
            <w:pPr>
              <w:bidi/>
              <w:jc w:val="left"/>
              <w:rPr>
                <w:sz w:val="20"/>
                <w:szCs w:val="20"/>
              </w:rPr>
            </w:pPr>
            <w:r w:rsidRPr="008308FC">
              <w:rPr>
                <w:sz w:val="20"/>
                <w:szCs w:val="20"/>
              </w:rPr>
              <w:t>43,896</w:t>
            </w:r>
          </w:p>
        </w:tc>
        <w:tc>
          <w:tcPr>
            <w:tcW w:w="1461" w:type="dxa"/>
          </w:tcPr>
          <w:p w14:paraId="4E2C6850" w14:textId="77777777" w:rsidR="00A343FC" w:rsidRPr="008308FC" w:rsidRDefault="007D39BA" w:rsidP="00E54B7C">
            <w:pPr>
              <w:bidi/>
              <w:jc w:val="left"/>
              <w:rPr>
                <w:sz w:val="20"/>
                <w:szCs w:val="20"/>
              </w:rPr>
            </w:pPr>
            <w:r>
              <w:rPr>
                <w:rFonts w:hint="cs"/>
                <w:sz w:val="20"/>
                <w:szCs w:val="20"/>
                <w:rtl/>
              </w:rPr>
              <w:t>اليوئنديبي</w:t>
            </w:r>
          </w:p>
        </w:tc>
      </w:tr>
      <w:tr w:rsidR="00981F8B" w:rsidRPr="008308FC" w14:paraId="270FD672" w14:textId="77777777" w:rsidTr="00E54B7C">
        <w:tc>
          <w:tcPr>
            <w:tcW w:w="540" w:type="dxa"/>
          </w:tcPr>
          <w:p w14:paraId="667C001F" w14:textId="77777777" w:rsidR="00981F8B" w:rsidRPr="008308FC" w:rsidRDefault="00165C2C" w:rsidP="00F35A52">
            <w:pPr>
              <w:bidi/>
              <w:rPr>
                <w:sz w:val="20"/>
                <w:szCs w:val="20"/>
              </w:rPr>
            </w:pPr>
            <w:r>
              <w:rPr>
                <w:rFonts w:hint="cs"/>
                <w:sz w:val="20"/>
                <w:szCs w:val="20"/>
                <w:rtl/>
              </w:rPr>
              <w:t>(ب)</w:t>
            </w:r>
          </w:p>
        </w:tc>
        <w:tc>
          <w:tcPr>
            <w:tcW w:w="4320" w:type="dxa"/>
          </w:tcPr>
          <w:p w14:paraId="3E1D8518" w14:textId="77777777" w:rsidR="00981F8B" w:rsidRPr="008308FC" w:rsidRDefault="001444EB" w:rsidP="001444EB">
            <w:pPr>
              <w:bidi/>
              <w:rPr>
                <w:sz w:val="20"/>
                <w:szCs w:val="20"/>
                <w:rtl/>
                <w:lang w:bidi="ar-EG"/>
              </w:rPr>
            </w:pPr>
            <w:r>
              <w:rPr>
                <w:rFonts w:hint="cs"/>
                <w:sz w:val="20"/>
                <w:szCs w:val="20"/>
                <w:rtl/>
                <w:lang w:bidi="ar-EG"/>
              </w:rPr>
              <w:t xml:space="preserve">خطة إدارة إزالة المواد </w:t>
            </w:r>
            <w:r w:rsidRPr="001444EB">
              <w:rPr>
                <w:rFonts w:hint="cs"/>
                <w:sz w:val="20"/>
                <w:szCs w:val="20"/>
                <w:rtl/>
                <w:lang w:bidi="ar-EG"/>
              </w:rPr>
              <w:t>الهيدروكلوروفلوروكربونية (المرحلة الثانية الشريحة الثالثة)</w:t>
            </w:r>
          </w:p>
        </w:tc>
        <w:tc>
          <w:tcPr>
            <w:tcW w:w="1461" w:type="dxa"/>
          </w:tcPr>
          <w:p w14:paraId="0D87CFC6" w14:textId="77777777" w:rsidR="00981F8B" w:rsidRPr="008308FC" w:rsidRDefault="00981F8B" w:rsidP="00E54B7C">
            <w:pPr>
              <w:bidi/>
              <w:jc w:val="left"/>
              <w:rPr>
                <w:sz w:val="20"/>
                <w:szCs w:val="20"/>
              </w:rPr>
            </w:pPr>
            <w:r w:rsidRPr="008308FC">
              <w:rPr>
                <w:sz w:val="20"/>
                <w:szCs w:val="20"/>
              </w:rPr>
              <w:t>992,871</w:t>
            </w:r>
          </w:p>
        </w:tc>
        <w:tc>
          <w:tcPr>
            <w:tcW w:w="1461" w:type="dxa"/>
          </w:tcPr>
          <w:p w14:paraId="2E3AA18B" w14:textId="77777777" w:rsidR="00981F8B" w:rsidRPr="00E54B7C" w:rsidRDefault="00981F8B" w:rsidP="00E54B7C">
            <w:pPr>
              <w:bidi/>
              <w:jc w:val="left"/>
              <w:rPr>
                <w:sz w:val="20"/>
                <w:szCs w:val="20"/>
                <w:lang w:val="en-US"/>
              </w:rPr>
            </w:pPr>
            <w:r w:rsidRPr="008308FC">
              <w:rPr>
                <w:sz w:val="20"/>
                <w:szCs w:val="20"/>
              </w:rPr>
              <w:t>69,501</w:t>
            </w:r>
          </w:p>
        </w:tc>
        <w:tc>
          <w:tcPr>
            <w:tcW w:w="1461" w:type="dxa"/>
          </w:tcPr>
          <w:p w14:paraId="1A541755" w14:textId="77777777" w:rsidR="00981F8B" w:rsidRPr="008308FC" w:rsidRDefault="007D39BA" w:rsidP="00E54B7C">
            <w:pPr>
              <w:bidi/>
              <w:jc w:val="left"/>
              <w:rPr>
                <w:sz w:val="20"/>
                <w:szCs w:val="20"/>
              </w:rPr>
            </w:pPr>
            <w:r>
              <w:rPr>
                <w:rFonts w:hint="cs"/>
                <w:sz w:val="20"/>
                <w:szCs w:val="20"/>
                <w:rtl/>
              </w:rPr>
              <w:t>البنك الدولي</w:t>
            </w:r>
          </w:p>
        </w:tc>
      </w:tr>
    </w:tbl>
    <w:p w14:paraId="25A2A098" w14:textId="77777777" w:rsidR="00A343FC" w:rsidRDefault="00A343FC" w:rsidP="00F35A52">
      <w:pPr>
        <w:bidi/>
      </w:pPr>
    </w:p>
    <w:p w14:paraId="6AF79E24" w14:textId="77777777" w:rsidR="001A5A38" w:rsidRDefault="001A5A38" w:rsidP="00F35A52">
      <w:pPr>
        <w:bidi/>
        <w:rPr>
          <w:lang w:bidi="ar-EG"/>
        </w:rPr>
      </w:pPr>
    </w:p>
    <w:p w14:paraId="387AAA63" w14:textId="77777777" w:rsidR="001A5A38" w:rsidRPr="008308FC" w:rsidRDefault="001A5A38" w:rsidP="00F35A52">
      <w:pPr>
        <w:bidi/>
      </w:pPr>
    </w:p>
    <w:p w14:paraId="54E7739A" w14:textId="77777777" w:rsidR="00A343FC" w:rsidRPr="008308FC" w:rsidRDefault="00A343FC" w:rsidP="00F35A52">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8308FC" w14:paraId="54DC8912" w14:textId="77777777" w:rsidTr="00BB188B">
        <w:tc>
          <w:tcPr>
            <w:tcW w:w="1871" w:type="dxa"/>
          </w:tcPr>
          <w:p w14:paraId="4E4ABA67" w14:textId="77777777" w:rsidR="00A343FC" w:rsidRPr="008308FC" w:rsidRDefault="00A343FC" w:rsidP="00F35A52">
            <w:pPr>
              <w:bidi/>
            </w:pPr>
          </w:p>
        </w:tc>
        <w:tc>
          <w:tcPr>
            <w:tcW w:w="1872" w:type="dxa"/>
          </w:tcPr>
          <w:p w14:paraId="23DDEAFE" w14:textId="77777777" w:rsidR="00A343FC" w:rsidRPr="008308FC" w:rsidRDefault="00A343FC" w:rsidP="00F35A52">
            <w:pPr>
              <w:bidi/>
            </w:pPr>
          </w:p>
        </w:tc>
        <w:tc>
          <w:tcPr>
            <w:tcW w:w="1872" w:type="dxa"/>
            <w:tcBorders>
              <w:bottom w:val="single" w:sz="4" w:space="0" w:color="auto"/>
            </w:tcBorders>
          </w:tcPr>
          <w:p w14:paraId="138CE97E" w14:textId="77777777" w:rsidR="00A343FC" w:rsidRPr="008308FC" w:rsidRDefault="00A343FC" w:rsidP="00F35A52">
            <w:pPr>
              <w:bidi/>
            </w:pPr>
          </w:p>
        </w:tc>
        <w:tc>
          <w:tcPr>
            <w:tcW w:w="1872" w:type="dxa"/>
          </w:tcPr>
          <w:p w14:paraId="1FE64ABC" w14:textId="77777777" w:rsidR="00A343FC" w:rsidRPr="008308FC" w:rsidRDefault="00A343FC" w:rsidP="00F35A52">
            <w:pPr>
              <w:bidi/>
            </w:pPr>
          </w:p>
        </w:tc>
        <w:tc>
          <w:tcPr>
            <w:tcW w:w="1873" w:type="dxa"/>
          </w:tcPr>
          <w:p w14:paraId="60CDDE78" w14:textId="77777777" w:rsidR="00A343FC" w:rsidRPr="008308FC" w:rsidRDefault="00A343FC" w:rsidP="00F35A52">
            <w:pPr>
              <w:bidi/>
            </w:pPr>
          </w:p>
        </w:tc>
      </w:tr>
    </w:tbl>
    <w:p w14:paraId="2B834B76" w14:textId="77777777" w:rsidR="00A343FC" w:rsidRPr="008308FC" w:rsidRDefault="00A343FC" w:rsidP="00F35A52">
      <w:pPr>
        <w:bidi/>
        <w:rPr>
          <w:lang w:bidi="ar-EG"/>
        </w:rPr>
      </w:pPr>
    </w:p>
    <w:sectPr w:rsidR="00A343FC" w:rsidRPr="008308F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6636E" w14:textId="77777777" w:rsidR="00D016D1" w:rsidRDefault="00D016D1" w:rsidP="004A504B">
      <w:r>
        <w:separator/>
      </w:r>
    </w:p>
  </w:endnote>
  <w:endnote w:type="continuationSeparator" w:id="0">
    <w:p w14:paraId="0767E1B2" w14:textId="77777777" w:rsidR="00D016D1" w:rsidRDefault="00D016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1726" w14:textId="7B7C2B3D" w:rsidR="00165C2C" w:rsidRPr="0033525D" w:rsidRDefault="00D9299A">
    <w:pPr>
      <w:jc w:val="center"/>
    </w:pPr>
    <w:r>
      <w:fldChar w:fldCharType="begin"/>
    </w:r>
    <w:r w:rsidR="00165C2C">
      <w:instrText xml:space="preserve"> PAGE </w:instrText>
    </w:r>
    <w:r>
      <w:fldChar w:fldCharType="separate"/>
    </w:r>
    <w:r w:rsidR="00834C7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8F76A" w14:textId="135910BA" w:rsidR="00165C2C" w:rsidRPr="0033525D" w:rsidRDefault="00D9299A">
    <w:pPr>
      <w:jc w:val="center"/>
    </w:pPr>
    <w:r>
      <w:fldChar w:fldCharType="begin"/>
    </w:r>
    <w:r w:rsidR="00165C2C">
      <w:instrText xml:space="preserve"> PAGE </w:instrText>
    </w:r>
    <w:r>
      <w:fldChar w:fldCharType="separate"/>
    </w:r>
    <w:r w:rsidR="00834C71">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8D825" w14:textId="77777777" w:rsidR="00165C2C" w:rsidRDefault="00165C2C" w:rsidP="00D90D2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298B591" w14:textId="77777777" w:rsidR="00165C2C" w:rsidRDefault="00165C2C" w:rsidP="00D90D2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77A6960" w14:textId="77777777" w:rsidR="00165C2C" w:rsidRPr="00D90D23" w:rsidRDefault="00165C2C" w:rsidP="00D90D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E036A" w14:textId="77777777" w:rsidR="00D016D1" w:rsidRDefault="00D016D1" w:rsidP="00D90D23">
      <w:pPr>
        <w:bidi/>
      </w:pPr>
      <w:r>
        <w:separator/>
      </w:r>
    </w:p>
  </w:footnote>
  <w:footnote w:type="continuationSeparator" w:id="0">
    <w:p w14:paraId="26774455" w14:textId="77777777" w:rsidR="00D016D1" w:rsidRDefault="00D016D1" w:rsidP="004A504B">
      <w:r>
        <w:continuationSeparator/>
      </w:r>
    </w:p>
  </w:footnote>
  <w:footnote w:id="1">
    <w:p w14:paraId="5C40562E" w14:textId="1C599F1A" w:rsidR="00165C2C" w:rsidRDefault="00165C2C" w:rsidP="00F35A52">
      <w:pPr>
        <w:pStyle w:val="FootnoteText"/>
        <w:bidi/>
        <w:rPr>
          <w:lang w:val="en-US"/>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p w14:paraId="35397AF1" w14:textId="44C39FEA" w:rsidR="00834C71" w:rsidRDefault="00834C71" w:rsidP="00834C71">
      <w:pPr>
        <w:pStyle w:val="FootnoteText"/>
        <w:bidi/>
        <w:rPr>
          <w:lang w:val="en-US"/>
        </w:rPr>
      </w:pPr>
    </w:p>
    <w:p w14:paraId="1FDAA502" w14:textId="77777777" w:rsidR="00834C71" w:rsidRPr="00C0337B" w:rsidRDefault="00834C71" w:rsidP="00834C71">
      <w:pPr>
        <w:pStyle w:val="FootnoteText"/>
        <w:bidi/>
        <w:rPr>
          <w:rtl/>
          <w:lang w:val="en-US" w:bidi="ar-SY"/>
        </w:rPr>
      </w:pPr>
      <w:bookmarkStart w:id="0" w:name="_GoBack"/>
      <w:bookmarkEnd w:id="0"/>
    </w:p>
  </w:footnote>
  <w:footnote w:id="2">
    <w:p w14:paraId="2B371B46" w14:textId="77777777" w:rsidR="00165C2C" w:rsidRPr="001B4BB0" w:rsidRDefault="00165C2C" w:rsidP="005B3C22">
      <w:pPr>
        <w:pStyle w:val="FootnoteText"/>
        <w:bidi/>
      </w:pPr>
      <w:r>
        <w:rPr>
          <w:rStyle w:val="FootnoteReference"/>
        </w:rPr>
        <w:footnoteRef/>
      </w:r>
      <w:r>
        <w:t xml:space="preserve"> </w:t>
      </w:r>
      <w:r>
        <w:rPr>
          <w:rFonts w:hint="cs"/>
          <w:rtl/>
          <w:lang w:bidi="ar-EG"/>
        </w:rPr>
        <w:t xml:space="preserve"> </w:t>
      </w:r>
      <w:r>
        <w:rPr>
          <w:rFonts w:hint="cs"/>
          <w:rtl/>
          <w:lang w:bidi="ar-EG"/>
        </w:rPr>
        <w:t>ثلاثة في قطاع التبريد التجاري (</w:t>
      </w:r>
      <w:proofErr w:type="spellStart"/>
      <w:r w:rsidRPr="00F820FF">
        <w:t>Mentari</w:t>
      </w:r>
      <w:proofErr w:type="spellEnd"/>
      <w:r w:rsidRPr="00F820FF">
        <w:t xml:space="preserve"> Metal </w:t>
      </w:r>
      <w:proofErr w:type="spellStart"/>
      <w:r w:rsidRPr="00F820FF">
        <w:t>Pratama</w:t>
      </w:r>
      <w:proofErr w:type="spellEnd"/>
      <w:r w:rsidRPr="00F820FF">
        <w:t xml:space="preserve">, </w:t>
      </w:r>
      <w:proofErr w:type="spellStart"/>
      <w:r w:rsidRPr="00F820FF">
        <w:t>Polysari</w:t>
      </w:r>
      <w:proofErr w:type="spellEnd"/>
      <w:r w:rsidRPr="00F820FF">
        <w:t xml:space="preserve"> </w:t>
      </w:r>
      <w:proofErr w:type="spellStart"/>
      <w:r w:rsidRPr="00F820FF">
        <w:t>Citratama</w:t>
      </w:r>
      <w:proofErr w:type="spellEnd"/>
      <w:r w:rsidRPr="00F820FF">
        <w:t>, and Inti Tunggal</w:t>
      </w:r>
      <w:r>
        <w:rPr>
          <w:rFonts w:hint="cs"/>
          <w:rtl/>
          <w:lang w:bidi="ar-EG"/>
        </w:rPr>
        <w:t>) وثماني منشئات في القطاع الفرعي لتجميع التبريد التجاري (</w:t>
      </w:r>
      <w:proofErr w:type="spellStart"/>
      <w:r w:rsidRPr="00F820FF">
        <w:t>Sabindo</w:t>
      </w:r>
      <w:proofErr w:type="spellEnd"/>
      <w:r w:rsidRPr="00F820FF">
        <w:t xml:space="preserve"> Refrigeration, Global Technic, AVIS </w:t>
      </w:r>
      <w:proofErr w:type="spellStart"/>
      <w:r w:rsidRPr="00F820FF">
        <w:t>Alpin</w:t>
      </w:r>
      <w:proofErr w:type="spellEnd"/>
      <w:r w:rsidRPr="00F820FF">
        <w:t xml:space="preserve"> </w:t>
      </w:r>
      <w:proofErr w:type="spellStart"/>
      <w:r w:rsidRPr="00F820FF">
        <w:t>Servis</w:t>
      </w:r>
      <w:proofErr w:type="spellEnd"/>
      <w:r w:rsidRPr="00F820FF">
        <w:t xml:space="preserve"> </w:t>
      </w:r>
      <w:proofErr w:type="spellStart"/>
      <w:r w:rsidRPr="00F820FF">
        <w:t>Tr</w:t>
      </w:r>
      <w:proofErr w:type="spellEnd"/>
      <w:r w:rsidRPr="00F820FF">
        <w:t xml:space="preserve">, Aneka Froze </w:t>
      </w:r>
      <w:proofErr w:type="spellStart"/>
      <w:r w:rsidRPr="00F820FF">
        <w:t>Triutama</w:t>
      </w:r>
      <w:proofErr w:type="spellEnd"/>
      <w:r w:rsidRPr="00F820FF">
        <w:t xml:space="preserve">, </w:t>
      </w:r>
      <w:proofErr w:type="spellStart"/>
      <w:r w:rsidRPr="00F820FF">
        <w:t>Graha</w:t>
      </w:r>
      <w:proofErr w:type="spellEnd"/>
      <w:r w:rsidRPr="00F820FF">
        <w:t xml:space="preserve"> Cool Technic, United Refrigeration, Gaya Technic Supply</w:t>
      </w:r>
      <w:r>
        <w:t>,</w:t>
      </w:r>
      <w:r w:rsidRPr="00F820FF">
        <w:t xml:space="preserve"> and </w:t>
      </w:r>
      <w:proofErr w:type="spellStart"/>
      <w:r w:rsidRPr="00F820FF">
        <w:t>Ilthabi</w:t>
      </w:r>
      <w:proofErr w:type="spellEnd"/>
      <w:r w:rsidRPr="00F820FF">
        <w:t xml:space="preserve"> </w:t>
      </w:r>
      <w:proofErr w:type="spellStart"/>
      <w:r w:rsidRPr="00F820FF">
        <w:t>Mandiri</w:t>
      </w:r>
      <w:proofErr w:type="spellEnd"/>
      <w:r w:rsidRPr="00F820FF">
        <w:t xml:space="preserve"> Tech</w:t>
      </w:r>
      <w:r>
        <w:rPr>
          <w:rFonts w:hint="cs"/>
          <w:rtl/>
          <w:lang w:bidi="ar-EG"/>
        </w:rPr>
        <w:t>)</w:t>
      </w:r>
    </w:p>
  </w:footnote>
  <w:footnote w:id="3">
    <w:p w14:paraId="7C1E09DE" w14:textId="77777777" w:rsidR="00165C2C" w:rsidRPr="001B4BB0" w:rsidRDefault="00165C2C" w:rsidP="00A9325A">
      <w:pPr>
        <w:pStyle w:val="FootnoteText"/>
        <w:bidi/>
      </w:pPr>
      <w:r>
        <w:rPr>
          <w:rStyle w:val="FootnoteReference"/>
        </w:rPr>
        <w:footnoteRef/>
      </w:r>
      <w:r>
        <w:t xml:space="preserve"> </w:t>
      </w:r>
      <w:r>
        <w:rPr>
          <w:rFonts w:hint="cs"/>
          <w:rtl/>
        </w:rPr>
        <w:t xml:space="preserve"> منشأة </w:t>
      </w:r>
      <w:r w:rsidRPr="00D95A3E">
        <w:t>Panasonic Indonesia</w:t>
      </w:r>
      <w:r>
        <w:t>.</w:t>
      </w:r>
      <w:r>
        <w:rPr>
          <w:rFonts w:hint="cs"/>
          <w:rtl/>
        </w:rPr>
        <w:t>.</w:t>
      </w:r>
    </w:p>
  </w:footnote>
  <w:footnote w:id="4">
    <w:p w14:paraId="276D87C1" w14:textId="77777777" w:rsidR="00165C2C" w:rsidRDefault="00165C2C" w:rsidP="00A9325A">
      <w:pPr>
        <w:pStyle w:val="FootnoteText"/>
        <w:bidi/>
      </w:pPr>
      <w:r>
        <w:rPr>
          <w:rStyle w:val="FootnoteReference"/>
        </w:rPr>
        <w:footnoteRef/>
      </w:r>
      <w:r>
        <w:t xml:space="preserve"> </w:t>
      </w:r>
      <w:r>
        <w:rPr>
          <w:rFonts w:hint="cs"/>
          <w:rtl/>
        </w:rPr>
        <w:t xml:space="preserve"> تتوافر المعلومات السرية بناء على طلب من أعضاء اللجنة التنفيذية.</w:t>
      </w:r>
    </w:p>
  </w:footnote>
  <w:footnote w:id="5">
    <w:p w14:paraId="2FFDC591" w14:textId="77777777" w:rsidR="00165C2C" w:rsidRPr="001B4BB0" w:rsidRDefault="00165C2C" w:rsidP="006F329D">
      <w:pPr>
        <w:pStyle w:val="FootnoteText"/>
        <w:bidi/>
      </w:pPr>
      <w:r>
        <w:rPr>
          <w:rStyle w:val="FootnoteReference"/>
        </w:rPr>
        <w:footnoteRef/>
      </w:r>
      <w:r>
        <w:t xml:space="preserve"> </w:t>
      </w:r>
      <w:r>
        <w:rPr>
          <w:rFonts w:hint="cs"/>
          <w:rtl/>
        </w:rPr>
        <w:t xml:space="preserve"> </w:t>
      </w:r>
      <w:r>
        <w:rPr>
          <w:rFonts w:hint="cs"/>
          <w:rtl/>
        </w:rPr>
        <w:t xml:space="preserve">منشأة </w:t>
      </w:r>
      <w:proofErr w:type="spellStart"/>
      <w:r w:rsidRPr="009A010C">
        <w:t>Sutindo</w:t>
      </w:r>
      <w:proofErr w:type="spellEnd"/>
      <w:r w:rsidRPr="009A010C">
        <w:t xml:space="preserve"> Chemical Indonesia</w:t>
      </w:r>
      <w:r>
        <w:t>.</w:t>
      </w:r>
      <w:r>
        <w:rPr>
          <w:rFonts w:hint="cs"/>
          <w:rtl/>
        </w:rPr>
        <w:t>.</w:t>
      </w:r>
    </w:p>
  </w:footnote>
  <w:footnote w:id="6">
    <w:p w14:paraId="359105F9" w14:textId="77777777" w:rsidR="00165C2C" w:rsidRPr="00D82B5E" w:rsidRDefault="00165C2C" w:rsidP="00441960">
      <w:pPr>
        <w:pStyle w:val="FootnoteText"/>
        <w:bidi/>
      </w:pPr>
      <w:r>
        <w:rPr>
          <w:rStyle w:val="FootnoteReference"/>
        </w:rPr>
        <w:footnoteRef/>
      </w:r>
      <w:r w:rsidRPr="00D82B5E">
        <w:t xml:space="preserve"> </w:t>
      </w:r>
      <w:r>
        <w:rPr>
          <w:rFonts w:hint="cs"/>
          <w:rtl/>
        </w:rPr>
        <w:t xml:space="preserve"> منشأة </w:t>
      </w:r>
      <w:r w:rsidRPr="00D82B5E">
        <w:t>TSG Chemical.</w:t>
      </w:r>
      <w:r>
        <w:rPr>
          <w:rFonts w:hint="cs"/>
          <w:rtl/>
        </w:rPr>
        <w:t>.</w:t>
      </w:r>
    </w:p>
  </w:footnote>
  <w:footnote w:id="7">
    <w:p w14:paraId="179EE113" w14:textId="77777777" w:rsidR="00165C2C" w:rsidRPr="00997DF8" w:rsidRDefault="00165C2C" w:rsidP="00441960">
      <w:pPr>
        <w:pStyle w:val="FootnoteText"/>
        <w:bidi/>
      </w:pPr>
      <w:r>
        <w:rPr>
          <w:rStyle w:val="FootnoteReference"/>
        </w:rPr>
        <w:footnoteRef/>
      </w:r>
      <w:r w:rsidRPr="00997DF8">
        <w:t xml:space="preserve"> </w:t>
      </w:r>
      <w:r>
        <w:rPr>
          <w:rFonts w:hint="cs"/>
          <w:rtl/>
          <w:lang w:val="es-ES"/>
        </w:rPr>
        <w:t xml:space="preserve"> </w:t>
      </w:r>
      <w:r>
        <w:rPr>
          <w:rFonts w:hint="cs"/>
          <w:rtl/>
          <w:lang w:val="es-ES" w:bidi="ar-EG"/>
        </w:rPr>
        <w:t>ال</w:t>
      </w:r>
      <w:r>
        <w:rPr>
          <w:rFonts w:hint="cs"/>
          <w:rtl/>
          <w:lang w:val="es-ES"/>
        </w:rPr>
        <w:t xml:space="preserve">منشئات </w:t>
      </w:r>
      <w:r w:rsidRPr="00997DF8">
        <w:t>Sumo Elco Mandiri, Rotaryana Prima, and Alpine Cool Utama.</w:t>
      </w:r>
      <w:r>
        <w:rPr>
          <w:rFonts w:hint="cs"/>
          <w:rtl/>
          <w:lang w:val="es-ES"/>
        </w:rPr>
        <w:t>.</w:t>
      </w:r>
    </w:p>
  </w:footnote>
  <w:footnote w:id="8">
    <w:p w14:paraId="452D518C" w14:textId="77777777" w:rsidR="00165C2C" w:rsidRPr="00D82B5E" w:rsidRDefault="00165C2C" w:rsidP="00A22225">
      <w:pPr>
        <w:pStyle w:val="FootnoteText"/>
        <w:bidi/>
      </w:pPr>
      <w:r>
        <w:rPr>
          <w:rStyle w:val="FootnoteReference"/>
        </w:rPr>
        <w:footnoteRef/>
      </w:r>
      <w:r w:rsidRPr="00D82B5E">
        <w:t xml:space="preserve"> </w:t>
      </w:r>
      <w:r>
        <w:rPr>
          <w:rFonts w:hint="cs"/>
          <w:rtl/>
        </w:rPr>
        <w:t xml:space="preserve"> منشأة </w:t>
      </w:r>
      <w:r w:rsidRPr="00D82B5E">
        <w:t xml:space="preserve">Aneka Cool </w:t>
      </w:r>
      <w:proofErr w:type="spellStart"/>
      <w:r w:rsidRPr="00D82B5E">
        <w:t>Citratama</w:t>
      </w:r>
      <w:proofErr w:type="spellEnd"/>
      <w:r w:rsidRPr="00D82B5E">
        <w:t>.</w:t>
      </w:r>
      <w:r>
        <w:rPr>
          <w:rFonts w:hint="cs"/>
          <w:rtl/>
        </w:rPr>
        <w:t>.</w:t>
      </w:r>
    </w:p>
  </w:footnote>
  <w:footnote w:id="9">
    <w:p w14:paraId="769E31D0" w14:textId="77777777" w:rsidR="00165C2C" w:rsidRPr="00D90D23" w:rsidRDefault="00165C2C" w:rsidP="00110A6B">
      <w:pPr>
        <w:pStyle w:val="FootnoteText"/>
        <w:bidi/>
        <w:rPr>
          <w:lang w:val="en-US"/>
        </w:rPr>
      </w:pPr>
      <w:r w:rsidRPr="00FE3307">
        <w:rPr>
          <w:rStyle w:val="FootnoteReference"/>
        </w:rPr>
        <w:footnoteRef/>
      </w:r>
      <w:r w:rsidRPr="00FE3307">
        <w:t xml:space="preserve"> </w:t>
      </w:r>
      <w:r>
        <w:rPr>
          <w:rFonts w:hint="cs"/>
          <w:rtl/>
          <w:lang w:bidi="ar-EG"/>
        </w:rPr>
        <w:t xml:space="preserve"> بحسب الرسالة المرسلة في 2 سبتمبر/ أيلول 2021 من وزارة البيئة والغابات في إندونيسيا لليوئنديبي.</w:t>
      </w:r>
    </w:p>
  </w:footnote>
  <w:footnote w:id="10">
    <w:p w14:paraId="2DE9DD1E" w14:textId="77777777" w:rsidR="00165C2C" w:rsidRDefault="00165C2C" w:rsidP="001111CD">
      <w:pPr>
        <w:pStyle w:val="FootnoteText"/>
        <w:bidi/>
      </w:pPr>
      <w:r>
        <w:rPr>
          <w:rStyle w:val="FootnoteReference"/>
        </w:rPr>
        <w:footnoteRef/>
      </w:r>
      <w:r>
        <w:t xml:space="preserve"> </w:t>
      </w:r>
      <w:r>
        <w:rPr>
          <w:rFonts w:hint="cs"/>
          <w:rtl/>
          <w:lang w:bidi="ar-EG"/>
        </w:rPr>
        <w:t xml:space="preserve"> انسحب أحد دور النظم </w:t>
      </w:r>
      <w:r>
        <w:t xml:space="preserve">PT. </w:t>
      </w:r>
      <w:r w:rsidRPr="00E92DFB">
        <w:t>MCNS Polyurethane</w:t>
      </w:r>
      <w:r>
        <w:t xml:space="preserve"> Indonesia</w:t>
      </w:r>
      <w:r>
        <w:rPr>
          <w:rFonts w:hint="cs"/>
          <w:rtl/>
          <w:lang w:bidi="ar-EG"/>
        </w:rPr>
        <w:t xml:space="preserve"> من المشروع  واستعين عنه بدار نظم </w:t>
      </w:r>
      <w:r w:rsidRPr="00E92DFB">
        <w:t>PT</w:t>
      </w:r>
      <w:r>
        <w:t>.</w:t>
      </w:r>
      <w:r w:rsidRPr="00E92DFB">
        <w:t xml:space="preserve"> </w:t>
      </w:r>
      <w:proofErr w:type="spellStart"/>
      <w:r w:rsidRPr="00E92DFB">
        <w:t>Intimas</w:t>
      </w:r>
      <w:proofErr w:type="spellEnd"/>
      <w:r w:rsidRPr="00E92DFB">
        <w:t xml:space="preserve"> </w:t>
      </w:r>
      <w:proofErr w:type="spellStart"/>
      <w:r w:rsidRPr="00E92DFB">
        <w:t>Chemindo</w:t>
      </w:r>
      <w:proofErr w:type="spellEnd"/>
      <w:r>
        <w:rPr>
          <w:rFonts w:hint="cs"/>
          <w:rtl/>
          <w:lang w:bidi="ar-EG"/>
        </w:rPr>
        <w:t xml:space="preserve"> الذي امتنع في الأصل عن المشاركة في المرحلة الثانية.</w:t>
      </w:r>
    </w:p>
  </w:footnote>
  <w:footnote w:id="11">
    <w:p w14:paraId="7FD498BE" w14:textId="77777777" w:rsidR="00165C2C" w:rsidRDefault="00165C2C" w:rsidP="00551C90">
      <w:pPr>
        <w:pStyle w:val="FootnoteText"/>
        <w:bidi/>
      </w:pPr>
      <w:r>
        <w:rPr>
          <w:rStyle w:val="FootnoteReference"/>
        </w:rPr>
        <w:footnoteRef/>
      </w:r>
      <w:r>
        <w:t xml:space="preserve"> </w:t>
      </w:r>
      <w:r>
        <w:rPr>
          <w:rFonts w:hint="cs"/>
          <w:rtl/>
          <w:lang w:val="en-US" w:bidi="ar-EG"/>
        </w:rPr>
        <w:t xml:space="preserve"> </w:t>
      </w:r>
      <w:r>
        <w:rPr>
          <w:rFonts w:hint="cs"/>
          <w:rtl/>
          <w:lang w:val="en-US" w:bidi="ar-EG"/>
        </w:rPr>
        <w:t>أبلغ اليوئنديبي خلال الاجتماع الحادي والثمانين (</w:t>
      </w:r>
      <w:r>
        <w:t>UNEP/</w:t>
      </w:r>
      <w:proofErr w:type="spellStart"/>
      <w:r>
        <w:t>OzL.Pro</w:t>
      </w:r>
      <w:proofErr w:type="spellEnd"/>
      <w:r>
        <w:t>/</w:t>
      </w:r>
      <w:proofErr w:type="spellStart"/>
      <w:r>
        <w:t>ExCom</w:t>
      </w:r>
      <w:proofErr w:type="spellEnd"/>
      <w:r>
        <w:t>/81/38</w:t>
      </w:r>
      <w:r>
        <w:rPr>
          <w:rFonts w:hint="cs"/>
          <w:rtl/>
          <w:lang w:val="en-US" w:bidi="ar-EG"/>
        </w:rPr>
        <w:t>) أن الأجهزة المتنقلة لتحديد الغازات قد طلبت ولكنها لم تسلم بعد.</w:t>
      </w:r>
      <w:r>
        <w:t xml:space="preserve"> </w:t>
      </w:r>
    </w:p>
  </w:footnote>
  <w:footnote w:id="12">
    <w:p w14:paraId="19F4B0DB" w14:textId="77777777" w:rsidR="00165C2C" w:rsidRPr="00382D3E" w:rsidRDefault="00165C2C" w:rsidP="001B6904">
      <w:pPr>
        <w:pStyle w:val="FootnoteText"/>
        <w:bidi/>
        <w:rPr>
          <w:lang w:val="en-US"/>
        </w:rPr>
      </w:pPr>
      <w:r>
        <w:rPr>
          <w:rStyle w:val="FootnoteReference"/>
        </w:rPr>
        <w:footnoteRef/>
      </w:r>
      <w:r>
        <w:t xml:space="preserve"> </w:t>
      </w:r>
      <w:r w:rsidR="003D4557">
        <w:rPr>
          <w:rFonts w:hint="cs"/>
          <w:rtl/>
          <w:lang w:val="en-US" w:bidi="ar-EG"/>
        </w:rPr>
        <w:t xml:space="preserve"> طلب المقرر 84:92(د) من الوكالات الثنائية </w:t>
      </w:r>
      <w:r w:rsidR="001B6904">
        <w:rPr>
          <w:rFonts w:hint="cs"/>
          <w:rtl/>
          <w:lang w:val="en-US" w:bidi="ar-EG"/>
        </w:rPr>
        <w:t>المنفذة أن تطبق السياسة التنفيذية لتعميم الجنسانية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3D096" w14:textId="3910E86C" w:rsidR="00165C2C" w:rsidRPr="0033525D" w:rsidRDefault="00D9299A" w:rsidP="00B122B4">
    <w:pPr>
      <w:jc w:val="right"/>
    </w:pPr>
    <w:r>
      <w:fldChar w:fldCharType="begin"/>
    </w:r>
    <w:r w:rsidR="00165C2C">
      <w:instrText xml:space="preserve"> DOCPROPERTY "Document number"  \* MERGEFORMAT </w:instrText>
    </w:r>
    <w:r>
      <w:fldChar w:fldCharType="separate"/>
    </w:r>
    <w:r w:rsidR="00B122B4">
      <w:t>UNEP/</w:t>
    </w:r>
    <w:proofErr w:type="spellStart"/>
    <w:r w:rsidR="00B122B4">
      <w:t>OzL.Pro</w:t>
    </w:r>
    <w:proofErr w:type="spellEnd"/>
    <w:r w:rsidR="00B122B4">
      <w:t>/</w:t>
    </w:r>
    <w:proofErr w:type="spellStart"/>
    <w:r w:rsidR="00B122B4">
      <w:t>ExCom</w:t>
    </w:r>
    <w:proofErr w:type="spellEnd"/>
    <w:r w:rsidR="00B122B4">
      <w:t>/88/51</w:t>
    </w:r>
    <w:r>
      <w:fldChar w:fldCharType="end"/>
    </w:r>
  </w:p>
  <w:p w14:paraId="1CD5EC6D" w14:textId="77777777" w:rsidR="00165C2C" w:rsidRPr="0033525D" w:rsidRDefault="00165C2C"/>
  <w:p w14:paraId="55DBD495" w14:textId="77777777" w:rsidR="00165C2C" w:rsidRPr="0033525D" w:rsidRDefault="00165C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EF2A" w14:textId="4202B12A" w:rsidR="00165C2C" w:rsidRPr="0033525D" w:rsidRDefault="00D9299A" w:rsidP="00B122B4">
    <w:pPr>
      <w:jc w:val="left"/>
    </w:pPr>
    <w:r>
      <w:fldChar w:fldCharType="begin"/>
    </w:r>
    <w:r w:rsidR="00165C2C">
      <w:instrText xml:space="preserve"> DOCPROPERTY "Document number"  \* MERGEFORMAT </w:instrText>
    </w:r>
    <w:r>
      <w:fldChar w:fldCharType="separate"/>
    </w:r>
    <w:r w:rsidR="00B122B4">
      <w:t>UNEP/</w:t>
    </w:r>
    <w:proofErr w:type="spellStart"/>
    <w:r w:rsidR="00B122B4">
      <w:t>OzL.Pro</w:t>
    </w:r>
    <w:proofErr w:type="spellEnd"/>
    <w:r w:rsidR="00B122B4">
      <w:t>/</w:t>
    </w:r>
    <w:proofErr w:type="spellStart"/>
    <w:r w:rsidR="00B122B4">
      <w:t>ExCom</w:t>
    </w:r>
    <w:proofErr w:type="spellEnd"/>
    <w:r w:rsidR="00B122B4">
      <w:t>/88/51</w:t>
    </w:r>
    <w:r>
      <w:fldChar w:fldCharType="end"/>
    </w:r>
  </w:p>
  <w:p w14:paraId="32CCC6F2" w14:textId="77777777" w:rsidR="00165C2C" w:rsidRPr="0033525D" w:rsidRDefault="00165C2C"/>
  <w:p w14:paraId="74F8FD97" w14:textId="77777777" w:rsidR="00165C2C" w:rsidRPr="0033525D" w:rsidRDefault="00165C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96A56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00A"/>
    <w:multiLevelType w:val="multilevel"/>
    <w:tmpl w:val="A26805D0"/>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2" w15:restartNumberingAfterBreak="0">
    <w:nsid w:val="0E6C7499"/>
    <w:multiLevelType w:val="hybridMultilevel"/>
    <w:tmpl w:val="E4A41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2D2D72"/>
    <w:multiLevelType w:val="hybridMultilevel"/>
    <w:tmpl w:val="4E6E4B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5"/>
  </w:num>
  <w:num w:numId="22">
    <w:abstractNumId w:val="18"/>
  </w:num>
  <w:num w:numId="23">
    <w:abstractNumId w:val="19"/>
  </w:num>
  <w:num w:numId="24">
    <w:abstractNumId w:val="10"/>
  </w:num>
  <w:num w:numId="25">
    <w:abstractNumId w:val="10"/>
  </w:num>
  <w:num w:numId="26">
    <w:abstractNumId w:val="10"/>
  </w:num>
  <w:num w:numId="27">
    <w:abstractNumId w:val="1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7718"/>
    <w:rsid w:val="00020AC9"/>
    <w:rsid w:val="000211A9"/>
    <w:rsid w:val="00026EE6"/>
    <w:rsid w:val="00030CE1"/>
    <w:rsid w:val="00031260"/>
    <w:rsid w:val="000324CF"/>
    <w:rsid w:val="00034DB6"/>
    <w:rsid w:val="0003681A"/>
    <w:rsid w:val="000372B7"/>
    <w:rsid w:val="00050C83"/>
    <w:rsid w:val="00050F6E"/>
    <w:rsid w:val="00055BC8"/>
    <w:rsid w:val="00061EC2"/>
    <w:rsid w:val="000631AD"/>
    <w:rsid w:val="000634BE"/>
    <w:rsid w:val="000653DE"/>
    <w:rsid w:val="00066CE8"/>
    <w:rsid w:val="00073D46"/>
    <w:rsid w:val="000776F0"/>
    <w:rsid w:val="00077F4A"/>
    <w:rsid w:val="00080ED0"/>
    <w:rsid w:val="000856BC"/>
    <w:rsid w:val="00085B8F"/>
    <w:rsid w:val="00090481"/>
    <w:rsid w:val="0009504D"/>
    <w:rsid w:val="000957F0"/>
    <w:rsid w:val="000A3826"/>
    <w:rsid w:val="000A6C26"/>
    <w:rsid w:val="000B5D15"/>
    <w:rsid w:val="000C2A32"/>
    <w:rsid w:val="000C722C"/>
    <w:rsid w:val="000D0C63"/>
    <w:rsid w:val="000D52A4"/>
    <w:rsid w:val="000D6287"/>
    <w:rsid w:val="000E07BC"/>
    <w:rsid w:val="000E4A31"/>
    <w:rsid w:val="000E6719"/>
    <w:rsid w:val="000E6C16"/>
    <w:rsid w:val="000E7488"/>
    <w:rsid w:val="000E7E80"/>
    <w:rsid w:val="000F077B"/>
    <w:rsid w:val="000F1CD4"/>
    <w:rsid w:val="000F4103"/>
    <w:rsid w:val="000F70A7"/>
    <w:rsid w:val="00110A6B"/>
    <w:rsid w:val="001111CD"/>
    <w:rsid w:val="00113CCA"/>
    <w:rsid w:val="00115752"/>
    <w:rsid w:val="00115DCA"/>
    <w:rsid w:val="00121B4A"/>
    <w:rsid w:val="00122F25"/>
    <w:rsid w:val="00135980"/>
    <w:rsid w:val="001444EB"/>
    <w:rsid w:val="001519BC"/>
    <w:rsid w:val="0015364E"/>
    <w:rsid w:val="0016140B"/>
    <w:rsid w:val="00164719"/>
    <w:rsid w:val="00165C2C"/>
    <w:rsid w:val="001669AD"/>
    <w:rsid w:val="00166FC4"/>
    <w:rsid w:val="001677AC"/>
    <w:rsid w:val="0017270A"/>
    <w:rsid w:val="00175F61"/>
    <w:rsid w:val="001804EA"/>
    <w:rsid w:val="00190A61"/>
    <w:rsid w:val="001A2215"/>
    <w:rsid w:val="001A3342"/>
    <w:rsid w:val="001A3E3D"/>
    <w:rsid w:val="001A5A38"/>
    <w:rsid w:val="001A66CC"/>
    <w:rsid w:val="001A7049"/>
    <w:rsid w:val="001A7C7A"/>
    <w:rsid w:val="001B1E40"/>
    <w:rsid w:val="001B2C26"/>
    <w:rsid w:val="001B6904"/>
    <w:rsid w:val="001C6150"/>
    <w:rsid w:val="001C764E"/>
    <w:rsid w:val="001D1F6E"/>
    <w:rsid w:val="001E1052"/>
    <w:rsid w:val="001E21B1"/>
    <w:rsid w:val="001E2F93"/>
    <w:rsid w:val="001E4554"/>
    <w:rsid w:val="001E61E5"/>
    <w:rsid w:val="001F2159"/>
    <w:rsid w:val="001F623E"/>
    <w:rsid w:val="001F7E52"/>
    <w:rsid w:val="00204AFF"/>
    <w:rsid w:val="00210B8B"/>
    <w:rsid w:val="00214863"/>
    <w:rsid w:val="002156B4"/>
    <w:rsid w:val="00222898"/>
    <w:rsid w:val="00224FCD"/>
    <w:rsid w:val="002334B6"/>
    <w:rsid w:val="0024054C"/>
    <w:rsid w:val="00242355"/>
    <w:rsid w:val="00253222"/>
    <w:rsid w:val="00257275"/>
    <w:rsid w:val="00260ECA"/>
    <w:rsid w:val="00262847"/>
    <w:rsid w:val="00265055"/>
    <w:rsid w:val="00271672"/>
    <w:rsid w:val="00274425"/>
    <w:rsid w:val="00281BB2"/>
    <w:rsid w:val="002826C2"/>
    <w:rsid w:val="002B254E"/>
    <w:rsid w:val="002B72E9"/>
    <w:rsid w:val="002C7998"/>
    <w:rsid w:val="002E64E3"/>
    <w:rsid w:val="002F1E53"/>
    <w:rsid w:val="002F2CAA"/>
    <w:rsid w:val="0030052C"/>
    <w:rsid w:val="00322C0B"/>
    <w:rsid w:val="003277B6"/>
    <w:rsid w:val="003306E1"/>
    <w:rsid w:val="003320E4"/>
    <w:rsid w:val="0033525D"/>
    <w:rsid w:val="003414F3"/>
    <w:rsid w:val="00341F19"/>
    <w:rsid w:val="0034538F"/>
    <w:rsid w:val="00354919"/>
    <w:rsid w:val="0035613E"/>
    <w:rsid w:val="00363EE9"/>
    <w:rsid w:val="00364567"/>
    <w:rsid w:val="00376128"/>
    <w:rsid w:val="0037742E"/>
    <w:rsid w:val="00377D56"/>
    <w:rsid w:val="0038245A"/>
    <w:rsid w:val="003840E6"/>
    <w:rsid w:val="00385CFC"/>
    <w:rsid w:val="0039337A"/>
    <w:rsid w:val="003934A4"/>
    <w:rsid w:val="00397BB4"/>
    <w:rsid w:val="003A3189"/>
    <w:rsid w:val="003A3CA7"/>
    <w:rsid w:val="003A6E72"/>
    <w:rsid w:val="003B201F"/>
    <w:rsid w:val="003B2A74"/>
    <w:rsid w:val="003B33BD"/>
    <w:rsid w:val="003B569D"/>
    <w:rsid w:val="003C3C0E"/>
    <w:rsid w:val="003C63A9"/>
    <w:rsid w:val="003D42A6"/>
    <w:rsid w:val="003D4557"/>
    <w:rsid w:val="003D4F21"/>
    <w:rsid w:val="003D4FAC"/>
    <w:rsid w:val="003E2DDD"/>
    <w:rsid w:val="003E7054"/>
    <w:rsid w:val="003E7906"/>
    <w:rsid w:val="003F3C50"/>
    <w:rsid w:val="003F7931"/>
    <w:rsid w:val="00406A6A"/>
    <w:rsid w:val="00406B22"/>
    <w:rsid w:val="0041231A"/>
    <w:rsid w:val="00422F10"/>
    <w:rsid w:val="004328A7"/>
    <w:rsid w:val="00434C74"/>
    <w:rsid w:val="00441960"/>
    <w:rsid w:val="00444775"/>
    <w:rsid w:val="00456EB4"/>
    <w:rsid w:val="004718F3"/>
    <w:rsid w:val="00475040"/>
    <w:rsid w:val="004809DF"/>
    <w:rsid w:val="004841F8"/>
    <w:rsid w:val="00491B53"/>
    <w:rsid w:val="00493777"/>
    <w:rsid w:val="00493D40"/>
    <w:rsid w:val="004967B6"/>
    <w:rsid w:val="004A0CB3"/>
    <w:rsid w:val="004A2C87"/>
    <w:rsid w:val="004A504B"/>
    <w:rsid w:val="004A62A8"/>
    <w:rsid w:val="004A6911"/>
    <w:rsid w:val="004B54E0"/>
    <w:rsid w:val="004B7384"/>
    <w:rsid w:val="004C4269"/>
    <w:rsid w:val="004D6236"/>
    <w:rsid w:val="004D7F90"/>
    <w:rsid w:val="004E1E63"/>
    <w:rsid w:val="004E4DBB"/>
    <w:rsid w:val="004E4E41"/>
    <w:rsid w:val="004E7F9C"/>
    <w:rsid w:val="004F3493"/>
    <w:rsid w:val="004F5143"/>
    <w:rsid w:val="00500351"/>
    <w:rsid w:val="00512B09"/>
    <w:rsid w:val="005220ED"/>
    <w:rsid w:val="00526674"/>
    <w:rsid w:val="00531715"/>
    <w:rsid w:val="00533796"/>
    <w:rsid w:val="00537343"/>
    <w:rsid w:val="00551C90"/>
    <w:rsid w:val="00555D75"/>
    <w:rsid w:val="00560DF0"/>
    <w:rsid w:val="0056759C"/>
    <w:rsid w:val="00572350"/>
    <w:rsid w:val="00590E8D"/>
    <w:rsid w:val="005924D6"/>
    <w:rsid w:val="0059513E"/>
    <w:rsid w:val="005A24B1"/>
    <w:rsid w:val="005A6AA4"/>
    <w:rsid w:val="005A6D9F"/>
    <w:rsid w:val="005B3C22"/>
    <w:rsid w:val="005B48FF"/>
    <w:rsid w:val="005B700B"/>
    <w:rsid w:val="005C1CFB"/>
    <w:rsid w:val="005C229F"/>
    <w:rsid w:val="005D363F"/>
    <w:rsid w:val="005D4874"/>
    <w:rsid w:val="005E6CC7"/>
    <w:rsid w:val="005F2B2D"/>
    <w:rsid w:val="005F67C8"/>
    <w:rsid w:val="00603045"/>
    <w:rsid w:val="00604C15"/>
    <w:rsid w:val="00606ADA"/>
    <w:rsid w:val="006158D5"/>
    <w:rsid w:val="00625D83"/>
    <w:rsid w:val="006349A5"/>
    <w:rsid w:val="0063762F"/>
    <w:rsid w:val="00644ACD"/>
    <w:rsid w:val="00654AC6"/>
    <w:rsid w:val="006623E7"/>
    <w:rsid w:val="00662B80"/>
    <w:rsid w:val="00670F6C"/>
    <w:rsid w:val="00672FCE"/>
    <w:rsid w:val="0067389A"/>
    <w:rsid w:val="00682108"/>
    <w:rsid w:val="006852C7"/>
    <w:rsid w:val="006852CE"/>
    <w:rsid w:val="00685701"/>
    <w:rsid w:val="00692D14"/>
    <w:rsid w:val="00696CE0"/>
    <w:rsid w:val="006B65C7"/>
    <w:rsid w:val="006C1727"/>
    <w:rsid w:val="006C32FD"/>
    <w:rsid w:val="006C39CE"/>
    <w:rsid w:val="006D0FCC"/>
    <w:rsid w:val="006D21F5"/>
    <w:rsid w:val="006D22E9"/>
    <w:rsid w:val="006E126D"/>
    <w:rsid w:val="006E1FC3"/>
    <w:rsid w:val="006E7C7B"/>
    <w:rsid w:val="006F329D"/>
    <w:rsid w:val="006F620B"/>
    <w:rsid w:val="007029F5"/>
    <w:rsid w:val="00704CE9"/>
    <w:rsid w:val="0070616B"/>
    <w:rsid w:val="00706295"/>
    <w:rsid w:val="00706FDA"/>
    <w:rsid w:val="0071120E"/>
    <w:rsid w:val="00711F9A"/>
    <w:rsid w:val="00713810"/>
    <w:rsid w:val="0071385C"/>
    <w:rsid w:val="00717412"/>
    <w:rsid w:val="007303A5"/>
    <w:rsid w:val="00730B3E"/>
    <w:rsid w:val="007329CB"/>
    <w:rsid w:val="0073420B"/>
    <w:rsid w:val="0073490D"/>
    <w:rsid w:val="00735B6E"/>
    <w:rsid w:val="007368F5"/>
    <w:rsid w:val="00743EBF"/>
    <w:rsid w:val="0074760E"/>
    <w:rsid w:val="007533E3"/>
    <w:rsid w:val="00754ABA"/>
    <w:rsid w:val="00782B0D"/>
    <w:rsid w:val="007912BE"/>
    <w:rsid w:val="007A1546"/>
    <w:rsid w:val="007A228C"/>
    <w:rsid w:val="007A368E"/>
    <w:rsid w:val="007A5868"/>
    <w:rsid w:val="007B04CE"/>
    <w:rsid w:val="007B2488"/>
    <w:rsid w:val="007B3F0B"/>
    <w:rsid w:val="007B4B89"/>
    <w:rsid w:val="007B6871"/>
    <w:rsid w:val="007B7A2F"/>
    <w:rsid w:val="007C3D33"/>
    <w:rsid w:val="007D294A"/>
    <w:rsid w:val="007D39BA"/>
    <w:rsid w:val="007D47D2"/>
    <w:rsid w:val="007D6EC0"/>
    <w:rsid w:val="007D7E1D"/>
    <w:rsid w:val="007E63B5"/>
    <w:rsid w:val="007F1917"/>
    <w:rsid w:val="00801166"/>
    <w:rsid w:val="0080357D"/>
    <w:rsid w:val="00804FF1"/>
    <w:rsid w:val="0080576C"/>
    <w:rsid w:val="008200FC"/>
    <w:rsid w:val="008247F2"/>
    <w:rsid w:val="008308FC"/>
    <w:rsid w:val="00831979"/>
    <w:rsid w:val="00831B7A"/>
    <w:rsid w:val="00834C71"/>
    <w:rsid w:val="00847B5F"/>
    <w:rsid w:val="00851352"/>
    <w:rsid w:val="00857077"/>
    <w:rsid w:val="00863230"/>
    <w:rsid w:val="00865BD0"/>
    <w:rsid w:val="00867C03"/>
    <w:rsid w:val="008717D8"/>
    <w:rsid w:val="0087215C"/>
    <w:rsid w:val="008727D1"/>
    <w:rsid w:val="00875D25"/>
    <w:rsid w:val="00880E35"/>
    <w:rsid w:val="008875FE"/>
    <w:rsid w:val="00887F8E"/>
    <w:rsid w:val="00896234"/>
    <w:rsid w:val="00897E43"/>
    <w:rsid w:val="008A06D9"/>
    <w:rsid w:val="008C36D0"/>
    <w:rsid w:val="008C5738"/>
    <w:rsid w:val="008C7EAD"/>
    <w:rsid w:val="008D0354"/>
    <w:rsid w:val="008D0CFE"/>
    <w:rsid w:val="008D36C6"/>
    <w:rsid w:val="008D6152"/>
    <w:rsid w:val="008E7BA9"/>
    <w:rsid w:val="008F0F81"/>
    <w:rsid w:val="008F27BF"/>
    <w:rsid w:val="00900AEB"/>
    <w:rsid w:val="00901447"/>
    <w:rsid w:val="00903869"/>
    <w:rsid w:val="009142EC"/>
    <w:rsid w:val="009154C3"/>
    <w:rsid w:val="00921190"/>
    <w:rsid w:val="00923540"/>
    <w:rsid w:val="00925328"/>
    <w:rsid w:val="00926767"/>
    <w:rsid w:val="00931EC9"/>
    <w:rsid w:val="00933922"/>
    <w:rsid w:val="009361D5"/>
    <w:rsid w:val="00936E65"/>
    <w:rsid w:val="009374B9"/>
    <w:rsid w:val="009428A4"/>
    <w:rsid w:val="00943720"/>
    <w:rsid w:val="00943A5E"/>
    <w:rsid w:val="00954C61"/>
    <w:rsid w:val="00957997"/>
    <w:rsid w:val="00963C6B"/>
    <w:rsid w:val="009659F4"/>
    <w:rsid w:val="00966C8D"/>
    <w:rsid w:val="00970D60"/>
    <w:rsid w:val="00981F8B"/>
    <w:rsid w:val="009855B3"/>
    <w:rsid w:val="0099390E"/>
    <w:rsid w:val="00993AB4"/>
    <w:rsid w:val="009960E5"/>
    <w:rsid w:val="00997DF8"/>
    <w:rsid w:val="009A4955"/>
    <w:rsid w:val="009A7769"/>
    <w:rsid w:val="009A7ADC"/>
    <w:rsid w:val="009B0D30"/>
    <w:rsid w:val="009B1210"/>
    <w:rsid w:val="009B4129"/>
    <w:rsid w:val="009C19B7"/>
    <w:rsid w:val="009C5ABB"/>
    <w:rsid w:val="009D1895"/>
    <w:rsid w:val="009D207C"/>
    <w:rsid w:val="009D7C51"/>
    <w:rsid w:val="009E196C"/>
    <w:rsid w:val="009E7293"/>
    <w:rsid w:val="009F36BF"/>
    <w:rsid w:val="009F625F"/>
    <w:rsid w:val="009F7E56"/>
    <w:rsid w:val="00A011B2"/>
    <w:rsid w:val="00A111B6"/>
    <w:rsid w:val="00A11547"/>
    <w:rsid w:val="00A20675"/>
    <w:rsid w:val="00A22225"/>
    <w:rsid w:val="00A26B89"/>
    <w:rsid w:val="00A26D27"/>
    <w:rsid w:val="00A31C55"/>
    <w:rsid w:val="00A343FC"/>
    <w:rsid w:val="00A376EE"/>
    <w:rsid w:val="00A42A99"/>
    <w:rsid w:val="00A45030"/>
    <w:rsid w:val="00A5082B"/>
    <w:rsid w:val="00A5151A"/>
    <w:rsid w:val="00A57E0A"/>
    <w:rsid w:val="00A61B45"/>
    <w:rsid w:val="00A705D2"/>
    <w:rsid w:val="00A7241D"/>
    <w:rsid w:val="00A73BB4"/>
    <w:rsid w:val="00A823F6"/>
    <w:rsid w:val="00A8719E"/>
    <w:rsid w:val="00A911B4"/>
    <w:rsid w:val="00A916E0"/>
    <w:rsid w:val="00A91967"/>
    <w:rsid w:val="00A9325A"/>
    <w:rsid w:val="00A95D53"/>
    <w:rsid w:val="00A977E4"/>
    <w:rsid w:val="00AA0A89"/>
    <w:rsid w:val="00AA6429"/>
    <w:rsid w:val="00AB00F3"/>
    <w:rsid w:val="00AB24E3"/>
    <w:rsid w:val="00AC01AA"/>
    <w:rsid w:val="00AC4F72"/>
    <w:rsid w:val="00AD52DC"/>
    <w:rsid w:val="00AE0149"/>
    <w:rsid w:val="00AF16A4"/>
    <w:rsid w:val="00AF65FF"/>
    <w:rsid w:val="00AF741A"/>
    <w:rsid w:val="00B01ADB"/>
    <w:rsid w:val="00B04161"/>
    <w:rsid w:val="00B056F9"/>
    <w:rsid w:val="00B11E3D"/>
    <w:rsid w:val="00B122B4"/>
    <w:rsid w:val="00B12538"/>
    <w:rsid w:val="00B17CA3"/>
    <w:rsid w:val="00B17E82"/>
    <w:rsid w:val="00B311AF"/>
    <w:rsid w:val="00B33E5F"/>
    <w:rsid w:val="00B33EDD"/>
    <w:rsid w:val="00B43BAE"/>
    <w:rsid w:val="00B4575A"/>
    <w:rsid w:val="00B575BA"/>
    <w:rsid w:val="00B609C1"/>
    <w:rsid w:val="00B6338E"/>
    <w:rsid w:val="00B71608"/>
    <w:rsid w:val="00B76429"/>
    <w:rsid w:val="00B824E5"/>
    <w:rsid w:val="00B85B62"/>
    <w:rsid w:val="00B86471"/>
    <w:rsid w:val="00B9090D"/>
    <w:rsid w:val="00B956D4"/>
    <w:rsid w:val="00B97446"/>
    <w:rsid w:val="00BA47FA"/>
    <w:rsid w:val="00BA7432"/>
    <w:rsid w:val="00BB188B"/>
    <w:rsid w:val="00BB2764"/>
    <w:rsid w:val="00BB3CC1"/>
    <w:rsid w:val="00BC1AA0"/>
    <w:rsid w:val="00BC2495"/>
    <w:rsid w:val="00BC7EB9"/>
    <w:rsid w:val="00BC7ED7"/>
    <w:rsid w:val="00BD1225"/>
    <w:rsid w:val="00BD2643"/>
    <w:rsid w:val="00BD370F"/>
    <w:rsid w:val="00BD5121"/>
    <w:rsid w:val="00BD56B1"/>
    <w:rsid w:val="00BD6558"/>
    <w:rsid w:val="00BF2F76"/>
    <w:rsid w:val="00BF3022"/>
    <w:rsid w:val="00BF3214"/>
    <w:rsid w:val="00BF5573"/>
    <w:rsid w:val="00BF66CF"/>
    <w:rsid w:val="00C14DC4"/>
    <w:rsid w:val="00C15867"/>
    <w:rsid w:val="00C16F0F"/>
    <w:rsid w:val="00C20E90"/>
    <w:rsid w:val="00C2296D"/>
    <w:rsid w:val="00C23155"/>
    <w:rsid w:val="00C40C41"/>
    <w:rsid w:val="00C45885"/>
    <w:rsid w:val="00C50F22"/>
    <w:rsid w:val="00C57971"/>
    <w:rsid w:val="00C65BD7"/>
    <w:rsid w:val="00C70D0C"/>
    <w:rsid w:val="00C73E65"/>
    <w:rsid w:val="00C76BA4"/>
    <w:rsid w:val="00C83A48"/>
    <w:rsid w:val="00C85865"/>
    <w:rsid w:val="00C85E85"/>
    <w:rsid w:val="00CA0138"/>
    <w:rsid w:val="00CA2EAE"/>
    <w:rsid w:val="00CA45D2"/>
    <w:rsid w:val="00CA4AC1"/>
    <w:rsid w:val="00CB0316"/>
    <w:rsid w:val="00CB0B11"/>
    <w:rsid w:val="00CB426A"/>
    <w:rsid w:val="00CB4FEC"/>
    <w:rsid w:val="00CB5354"/>
    <w:rsid w:val="00CC3C9E"/>
    <w:rsid w:val="00CC6A14"/>
    <w:rsid w:val="00CC70A3"/>
    <w:rsid w:val="00CD36FE"/>
    <w:rsid w:val="00CD4442"/>
    <w:rsid w:val="00CD53C3"/>
    <w:rsid w:val="00CD574E"/>
    <w:rsid w:val="00CD5F81"/>
    <w:rsid w:val="00CD69B3"/>
    <w:rsid w:val="00CE0269"/>
    <w:rsid w:val="00CE4C22"/>
    <w:rsid w:val="00CE76E5"/>
    <w:rsid w:val="00CF2815"/>
    <w:rsid w:val="00CF41EC"/>
    <w:rsid w:val="00CF5D04"/>
    <w:rsid w:val="00D016D1"/>
    <w:rsid w:val="00D0460E"/>
    <w:rsid w:val="00D04DE4"/>
    <w:rsid w:val="00D063F1"/>
    <w:rsid w:val="00D10E9E"/>
    <w:rsid w:val="00D13FE2"/>
    <w:rsid w:val="00D14F22"/>
    <w:rsid w:val="00D34273"/>
    <w:rsid w:val="00D356E2"/>
    <w:rsid w:val="00D4741C"/>
    <w:rsid w:val="00D57918"/>
    <w:rsid w:val="00D73DC6"/>
    <w:rsid w:val="00D74C1A"/>
    <w:rsid w:val="00D754C1"/>
    <w:rsid w:val="00D77393"/>
    <w:rsid w:val="00D77A35"/>
    <w:rsid w:val="00D81B3E"/>
    <w:rsid w:val="00D82B5E"/>
    <w:rsid w:val="00D90C70"/>
    <w:rsid w:val="00D90D23"/>
    <w:rsid w:val="00D90E2F"/>
    <w:rsid w:val="00D90E49"/>
    <w:rsid w:val="00D9299A"/>
    <w:rsid w:val="00D96ADE"/>
    <w:rsid w:val="00D973A8"/>
    <w:rsid w:val="00DA02B5"/>
    <w:rsid w:val="00DA0CE2"/>
    <w:rsid w:val="00DB75D1"/>
    <w:rsid w:val="00DC6A10"/>
    <w:rsid w:val="00DD20B7"/>
    <w:rsid w:val="00DE0B90"/>
    <w:rsid w:val="00DE363E"/>
    <w:rsid w:val="00DE657E"/>
    <w:rsid w:val="00DE74D9"/>
    <w:rsid w:val="00DF17B4"/>
    <w:rsid w:val="00DF4704"/>
    <w:rsid w:val="00E024AA"/>
    <w:rsid w:val="00E15C77"/>
    <w:rsid w:val="00E250F1"/>
    <w:rsid w:val="00E27131"/>
    <w:rsid w:val="00E3550D"/>
    <w:rsid w:val="00E35890"/>
    <w:rsid w:val="00E508CF"/>
    <w:rsid w:val="00E52488"/>
    <w:rsid w:val="00E52838"/>
    <w:rsid w:val="00E54B7C"/>
    <w:rsid w:val="00E614E0"/>
    <w:rsid w:val="00E73C62"/>
    <w:rsid w:val="00E73F7F"/>
    <w:rsid w:val="00E7413D"/>
    <w:rsid w:val="00E85409"/>
    <w:rsid w:val="00E920AA"/>
    <w:rsid w:val="00EA429F"/>
    <w:rsid w:val="00EA4F9E"/>
    <w:rsid w:val="00EA63CA"/>
    <w:rsid w:val="00EA6D3B"/>
    <w:rsid w:val="00EB00AD"/>
    <w:rsid w:val="00EB136C"/>
    <w:rsid w:val="00EB480E"/>
    <w:rsid w:val="00EB5E7C"/>
    <w:rsid w:val="00EB5EC6"/>
    <w:rsid w:val="00EB65AC"/>
    <w:rsid w:val="00EB7FC9"/>
    <w:rsid w:val="00EC422E"/>
    <w:rsid w:val="00EC6880"/>
    <w:rsid w:val="00ED27E8"/>
    <w:rsid w:val="00ED70D9"/>
    <w:rsid w:val="00ED7137"/>
    <w:rsid w:val="00EE6AC0"/>
    <w:rsid w:val="00EF06EA"/>
    <w:rsid w:val="00EF34AC"/>
    <w:rsid w:val="00EF4620"/>
    <w:rsid w:val="00F042CF"/>
    <w:rsid w:val="00F124B9"/>
    <w:rsid w:val="00F154E0"/>
    <w:rsid w:val="00F21088"/>
    <w:rsid w:val="00F31682"/>
    <w:rsid w:val="00F327E7"/>
    <w:rsid w:val="00F35746"/>
    <w:rsid w:val="00F35A52"/>
    <w:rsid w:val="00F36D00"/>
    <w:rsid w:val="00F42866"/>
    <w:rsid w:val="00F447C7"/>
    <w:rsid w:val="00F459B4"/>
    <w:rsid w:val="00F5211B"/>
    <w:rsid w:val="00F554A9"/>
    <w:rsid w:val="00F62D12"/>
    <w:rsid w:val="00F649D0"/>
    <w:rsid w:val="00F716FD"/>
    <w:rsid w:val="00F72532"/>
    <w:rsid w:val="00F80355"/>
    <w:rsid w:val="00F84505"/>
    <w:rsid w:val="00F87C43"/>
    <w:rsid w:val="00FA4594"/>
    <w:rsid w:val="00FA5722"/>
    <w:rsid w:val="00FB0C81"/>
    <w:rsid w:val="00FB6030"/>
    <w:rsid w:val="00FC2056"/>
    <w:rsid w:val="00FC2200"/>
    <w:rsid w:val="00FC2540"/>
    <w:rsid w:val="00FD1BAC"/>
    <w:rsid w:val="00FD6849"/>
    <w:rsid w:val="00FE05C6"/>
    <w:rsid w:val="00FE2362"/>
    <w:rsid w:val="00FE7B8E"/>
    <w:rsid w:val="00FF0204"/>
    <w:rsid w:val="00FF1196"/>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74481"/>
  <w15:docId w15:val="{B0B53B44-B002-47F7-A1B6-363FE261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styleId="Hyperlink">
    <w:name w:val="Hyperlink"/>
    <w:basedOn w:val="DefaultParagraphFont"/>
    <w:uiPriority w:val="99"/>
    <w:unhideWhenUsed/>
    <w:rsid w:val="00BB188B"/>
    <w:rPr>
      <w:color w:val="0000FF" w:themeColor="hyperlink"/>
      <w:u w:val="single"/>
    </w:rPr>
  </w:style>
  <w:style w:type="character" w:styleId="FollowedHyperlink">
    <w:name w:val="FollowedHyperlink"/>
    <w:basedOn w:val="DefaultParagraphFont"/>
    <w:uiPriority w:val="99"/>
    <w:semiHidden/>
    <w:unhideWhenUsed/>
    <w:rsid w:val="00BB188B"/>
    <w:rPr>
      <w:color w:val="800080" w:themeColor="followed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BB188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35A52"/>
    <w:rPr>
      <w:sz w:val="22"/>
      <w:szCs w:val="22"/>
      <w:lang w:val="en-CA"/>
    </w:rPr>
  </w:style>
  <w:style w:type="character" w:customStyle="1" w:styleId="Heading4Char">
    <w:name w:val="Heading 4 Char"/>
    <w:aliases w:val="Heading 11 Char,para 4 Char,Título 41 Char,Heading 41 Char,heading 4 Char,标题 41 Char"/>
    <w:link w:val="Heading4"/>
    <w:rsid w:val="00F35A52"/>
    <w:rPr>
      <w:sz w:val="22"/>
      <w:szCs w:val="22"/>
      <w:lang w:val="en-CA"/>
    </w:rPr>
  </w:style>
  <w:style w:type="character" w:customStyle="1" w:styleId="Heading7Char">
    <w:name w:val="Heading 7 Char"/>
    <w:link w:val="Heading7"/>
    <w:rsid w:val="00F35A52"/>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5A52"/>
    <w:pPr>
      <w:spacing w:after="160" w:line="240" w:lineRule="exact"/>
    </w:pPr>
    <w:rPr>
      <w:sz w:val="20"/>
      <w:szCs w:val="20"/>
      <w:vertAlign w:val="superscript"/>
      <w:lang w:val="en-US"/>
    </w:rPr>
  </w:style>
  <w:style w:type="paragraph" w:styleId="Caption">
    <w:name w:val="caption"/>
    <w:basedOn w:val="Normal"/>
    <w:next w:val="Normal"/>
    <w:qFormat/>
    <w:rsid w:val="00F35A52"/>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UNEP/OzL.Pro/ExCom/88/51</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6FD2F2D-BB25-425B-A187-6D268E89535E}"/>
</file>

<file path=customXml/itemProps2.xml><?xml version="1.0" encoding="utf-8"?>
<ds:datastoreItem xmlns:ds="http://schemas.openxmlformats.org/officeDocument/2006/customXml" ds:itemID="{03AEB305-AA0F-46B3-B1D5-EA7AED288244}"/>
</file>

<file path=customXml/itemProps3.xml><?xml version="1.0" encoding="utf-8"?>
<ds:datastoreItem xmlns:ds="http://schemas.openxmlformats.org/officeDocument/2006/customXml" ds:itemID="{0D8FF0D8-80AC-4D10-BBD6-E66A10C94BEE}"/>
</file>

<file path=customXml/itemProps4.xml><?xml version="1.0" encoding="utf-8"?>
<ds:datastoreItem xmlns:ds="http://schemas.openxmlformats.org/officeDocument/2006/customXml" ds:itemID="{F9F0F20D-812E-4EA3-ABBC-40A2607E3ABB}"/>
</file>

<file path=docProps/app.xml><?xml version="1.0" encoding="utf-8"?>
<Properties xmlns="http://schemas.openxmlformats.org/officeDocument/2006/extended-properties" xmlns:vt="http://schemas.openxmlformats.org/officeDocument/2006/docPropsVTypes">
  <Template>Normal</Template>
  <TotalTime>5</TotalTime>
  <Pages>12</Pages>
  <Words>4238</Words>
  <Characters>24162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مقترح مشروع: إندونيسيا</vt:lpstr>
    </vt:vector>
  </TitlesOfParts>
  <Company>UNMFS</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إندونيسيا</dc:title>
  <dc:creator>FSM / JS</dc:creator>
  <cp:keywords>88th ExCom</cp:keywords>
  <cp:lastModifiedBy>HBE</cp:lastModifiedBy>
  <cp:revision>8</cp:revision>
  <cp:lastPrinted>2001-05-26T16:40:00Z</cp:lastPrinted>
  <dcterms:created xsi:type="dcterms:W3CDTF">2021-11-22T14:44:00Z</dcterms:created>
  <dcterms:modified xsi:type="dcterms:W3CDTF">2021-12-09T17:19:00Z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UNEP/OzL.Pro/ExCom/88/51</vt:lpwstr>
  </property>
  <property fmtid="{D5CDD505-2E9C-101B-9397-08002B2CF9AE}" pid="3" name="Revision date">
    <vt:lpwstr>11/02/2021</vt:lpwstr>
  </property>
  <property fmtid="{D5CDD505-2E9C-101B-9397-08002B2CF9AE}" pid="4" name="ContentTypeId">
    <vt:lpwstr>0x010100488D9FAD523F8946A9A809FFA43FA4BD</vt:lpwstr>
  </property>
</Properties>
</file>