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AC13F2" w14:paraId="3249C950" w14:textId="77777777" w:rsidTr="00E02DF4">
        <w:trPr>
          <w:trHeight w:val="720"/>
        </w:trPr>
        <w:tc>
          <w:tcPr>
            <w:tcW w:w="5490" w:type="dxa"/>
            <w:gridSpan w:val="2"/>
            <w:tcBorders>
              <w:bottom w:val="single" w:sz="18" w:space="0" w:color="auto"/>
            </w:tcBorders>
          </w:tcPr>
          <w:p w14:paraId="3300338B" w14:textId="5DEF539D" w:rsidR="00C15867" w:rsidRPr="00AC13F2"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C13F2">
              <w:rPr>
                <w:rFonts w:ascii="Univers" w:hAnsi="Univers"/>
                <w:b/>
                <w:sz w:val="28"/>
                <w:szCs w:val="28"/>
                <w:lang w:val="en-CA"/>
              </w:rPr>
              <w:t>UNITED</w:t>
            </w:r>
            <w:r w:rsidRPr="00AC13F2">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AC13F2" w:rsidRDefault="00C15867" w:rsidP="00E02DF4">
            <w:pPr>
              <w:jc w:val="right"/>
              <w:rPr>
                <w:sz w:val="52"/>
                <w:szCs w:val="52"/>
                <w:lang w:val="en-CA"/>
              </w:rPr>
            </w:pPr>
            <w:r w:rsidRPr="00AC13F2">
              <w:rPr>
                <w:rFonts w:ascii="Univers Bold" w:hAnsi="Univers Bold"/>
                <w:b/>
                <w:sz w:val="72"/>
                <w:lang w:val="en-CA"/>
              </w:rPr>
              <w:t>EP</w:t>
            </w:r>
          </w:p>
        </w:tc>
      </w:tr>
      <w:tr w:rsidR="00C15867" w:rsidRPr="00AC13F2"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AC13F2" w:rsidRDefault="00E52838" w:rsidP="00E02DF4">
            <w:pPr>
              <w:spacing w:before="120"/>
              <w:rPr>
                <w:lang w:val="en-CA"/>
              </w:rPr>
            </w:pPr>
            <w:r w:rsidRPr="00AC13F2">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271207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AC13F2"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C13F2">
              <w:rPr>
                <w:rFonts w:ascii="Univers" w:hAnsi="Univers"/>
                <w:b/>
                <w:sz w:val="32"/>
                <w:lang w:val="en-CA"/>
              </w:rPr>
              <w:t>United Nations</w:t>
            </w:r>
          </w:p>
          <w:p w14:paraId="7E1D428E" w14:textId="77777777" w:rsidR="00C15867" w:rsidRPr="00AC13F2"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C13F2">
              <w:rPr>
                <w:rFonts w:ascii="Univers" w:hAnsi="Univers"/>
                <w:b/>
                <w:sz w:val="32"/>
                <w:lang w:val="en-CA"/>
              </w:rPr>
              <w:t>Environment</w:t>
            </w:r>
          </w:p>
          <w:p w14:paraId="438F49A8" w14:textId="77777777" w:rsidR="00C15867" w:rsidRPr="00AC13F2"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C13F2">
              <w:rPr>
                <w:rFonts w:ascii="Univers" w:hAnsi="Univers"/>
                <w:b/>
                <w:sz w:val="32"/>
                <w:lang w:val="en-CA"/>
              </w:rPr>
              <w:t>Programme</w:t>
            </w:r>
          </w:p>
          <w:p w14:paraId="6B098679" w14:textId="77777777" w:rsidR="00C15867" w:rsidRPr="00AC13F2"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AC13F2" w:rsidRDefault="00C15867" w:rsidP="00E02DF4">
            <w:pPr>
              <w:rPr>
                <w:lang w:val="en-CA"/>
              </w:rPr>
            </w:pPr>
            <w:r w:rsidRPr="00AC13F2">
              <w:rPr>
                <w:lang w:val="en-CA"/>
              </w:rPr>
              <w:t>Distr.</w:t>
            </w:r>
          </w:p>
          <w:p w14:paraId="1F2A39FD" w14:textId="77777777" w:rsidR="00923540" w:rsidRPr="00AC13F2" w:rsidRDefault="00923540" w:rsidP="00923540">
            <w:pPr>
              <w:rPr>
                <w:lang w:val="en-CA"/>
              </w:rPr>
            </w:pPr>
            <w:r w:rsidRPr="00AC13F2">
              <w:rPr>
                <w:lang w:val="en-CA"/>
              </w:rPr>
              <w:t>GENERAL</w:t>
            </w:r>
          </w:p>
          <w:p w14:paraId="31FF6019" w14:textId="77777777" w:rsidR="00C15867" w:rsidRPr="00AC13F2" w:rsidRDefault="00C15867" w:rsidP="00E02DF4">
            <w:pPr>
              <w:rPr>
                <w:lang w:val="en-CA"/>
              </w:rPr>
            </w:pPr>
          </w:p>
          <w:p w14:paraId="2D1679F9" w14:textId="77777777" w:rsidR="00C15867" w:rsidRPr="00AC13F2" w:rsidRDefault="00C15867" w:rsidP="00E02DF4">
            <w:pPr>
              <w:rPr>
                <w:lang w:val="en-CA"/>
              </w:rPr>
            </w:pPr>
          </w:p>
          <w:p w14:paraId="52520598" w14:textId="3386E7EC" w:rsidR="00C15867" w:rsidRPr="00AC13F2" w:rsidRDefault="00075E40" w:rsidP="00E02DF4">
            <w:pPr>
              <w:rPr>
                <w:lang w:val="en-CA"/>
              </w:rPr>
            </w:pPr>
            <w:r w:rsidRPr="00AC13F2">
              <w:rPr>
                <w:lang w:val="en-CA"/>
              </w:rPr>
              <w:fldChar w:fldCharType="begin"/>
            </w:r>
            <w:r w:rsidRPr="00AC13F2">
              <w:rPr>
                <w:lang w:val="en-CA"/>
              </w:rPr>
              <w:instrText xml:space="preserve"> DOCPROPERTY "Document number"  \* MERGEFORMAT </w:instrText>
            </w:r>
            <w:r w:rsidRPr="00AC13F2">
              <w:rPr>
                <w:lang w:val="en-CA"/>
              </w:rPr>
              <w:fldChar w:fldCharType="separate"/>
            </w:r>
            <w:r w:rsidR="003A53E1">
              <w:rPr>
                <w:lang w:val="en-CA"/>
              </w:rPr>
              <w:t>UNEP/</w:t>
            </w:r>
            <w:proofErr w:type="spellStart"/>
            <w:r w:rsidR="003A53E1">
              <w:rPr>
                <w:lang w:val="en-CA"/>
              </w:rPr>
              <w:t>OzL.Pro</w:t>
            </w:r>
            <w:proofErr w:type="spellEnd"/>
            <w:r w:rsidR="003A53E1">
              <w:rPr>
                <w:lang w:val="en-CA"/>
              </w:rPr>
              <w:t>/ExCom/86/61</w:t>
            </w:r>
            <w:r w:rsidRPr="00AC13F2">
              <w:rPr>
                <w:lang w:val="en-CA"/>
              </w:rPr>
              <w:fldChar w:fldCharType="end"/>
            </w:r>
          </w:p>
          <w:p w14:paraId="2FAD84A4" w14:textId="29FD0F60" w:rsidR="00C15867" w:rsidRPr="00AC13F2" w:rsidRDefault="00406E06" w:rsidP="00E02DF4">
            <w:pPr>
              <w:rPr>
                <w:lang w:val="en-CA"/>
              </w:rPr>
            </w:pPr>
            <w:r>
              <w:rPr>
                <w:lang w:val="en-CA"/>
              </w:rPr>
              <w:t>21 October 2020</w:t>
            </w:r>
          </w:p>
          <w:p w14:paraId="2EC65B0D" w14:textId="77777777" w:rsidR="00C15867" w:rsidRPr="00AC13F2" w:rsidRDefault="00C15867" w:rsidP="00E02DF4">
            <w:pPr>
              <w:rPr>
                <w:caps/>
                <w:lang w:val="en-CA"/>
              </w:rPr>
            </w:pPr>
          </w:p>
          <w:p w14:paraId="0A9FC28A" w14:textId="2A32C4F6" w:rsidR="00C15867" w:rsidRPr="00AC13F2" w:rsidRDefault="00C15867" w:rsidP="00E02DF4">
            <w:pPr>
              <w:rPr>
                <w:lang w:val="en-CA"/>
              </w:rPr>
            </w:pPr>
            <w:r w:rsidRPr="00AC13F2">
              <w:rPr>
                <w:lang w:val="en-CA"/>
              </w:rPr>
              <w:t>ORIGINAL: ENGLISH</w:t>
            </w:r>
          </w:p>
        </w:tc>
      </w:tr>
    </w:tbl>
    <w:p w14:paraId="73031974" w14:textId="77777777" w:rsidR="00704CE9" w:rsidRPr="00AC13F2" w:rsidRDefault="00C15867" w:rsidP="00704CE9">
      <w:pPr>
        <w:jc w:val="left"/>
        <w:rPr>
          <w:lang w:val="en-CA"/>
        </w:rPr>
      </w:pPr>
      <w:r w:rsidRPr="00AC13F2">
        <w:rPr>
          <w:lang w:val="en-CA"/>
        </w:rPr>
        <w:t>EXECUTIVE COMMITTEE OF</w:t>
      </w:r>
      <w:r w:rsidRPr="00AC13F2">
        <w:rPr>
          <w:lang w:val="en-CA"/>
        </w:rPr>
        <w:br/>
        <w:t xml:space="preserve">  THE MULTILATERAL FUND FOR THE</w:t>
      </w:r>
      <w:r w:rsidRPr="00AC13F2">
        <w:rPr>
          <w:lang w:val="en-CA"/>
        </w:rPr>
        <w:br/>
        <w:t xml:space="preserve">  IMPLEMENTATION OF THE MONTREAL PROTOCOL</w:t>
      </w:r>
      <w:r w:rsidRPr="00AC13F2">
        <w:rPr>
          <w:lang w:val="en-CA"/>
        </w:rPr>
        <w:br/>
      </w:r>
      <w:r w:rsidR="00704CE9" w:rsidRPr="00AC13F2">
        <w:rPr>
          <w:lang w:val="en-CA"/>
        </w:rPr>
        <w:t>Eighty-sixth Meeting</w:t>
      </w:r>
    </w:p>
    <w:p w14:paraId="58F461B0" w14:textId="77777777" w:rsidR="00704CE9" w:rsidRPr="00AC13F2" w:rsidRDefault="00704CE9" w:rsidP="00704CE9">
      <w:pPr>
        <w:jc w:val="left"/>
        <w:rPr>
          <w:lang w:val="en-CA"/>
        </w:rPr>
      </w:pPr>
      <w:r w:rsidRPr="00AC13F2">
        <w:rPr>
          <w:lang w:val="en-CA"/>
        </w:rPr>
        <w:t>Montreal, 2-6 November 2020</w:t>
      </w:r>
    </w:p>
    <w:p w14:paraId="3254822B" w14:textId="61F64450" w:rsidR="00857077" w:rsidRPr="00AC13F2" w:rsidRDefault="00FA5E93" w:rsidP="00704CE9">
      <w:pPr>
        <w:jc w:val="left"/>
        <w:rPr>
          <w:lang w:val="en-CA"/>
        </w:rPr>
      </w:pPr>
      <w:r w:rsidRPr="00AC13F2">
        <w:rPr>
          <w:lang w:val="en-CA"/>
        </w:rPr>
        <w:t>Postponed to 8-12 March 2021</w:t>
      </w:r>
      <w:r w:rsidRPr="00AC13F2">
        <w:rPr>
          <w:rStyle w:val="FootnoteReference"/>
          <w:lang w:val="en-CA"/>
        </w:rPr>
        <w:footnoteReference w:id="1"/>
      </w:r>
    </w:p>
    <w:p w14:paraId="6F126E4E" w14:textId="03A63F41" w:rsidR="00C15867" w:rsidRDefault="00C15867" w:rsidP="00857077">
      <w:pPr>
        <w:jc w:val="left"/>
        <w:rPr>
          <w:lang w:val="en-CA"/>
        </w:rPr>
      </w:pPr>
    </w:p>
    <w:p w14:paraId="1BD54628" w14:textId="77777777" w:rsidR="008179D7" w:rsidRPr="00AC13F2" w:rsidRDefault="008179D7" w:rsidP="00857077">
      <w:pPr>
        <w:jc w:val="left"/>
        <w:rPr>
          <w:lang w:val="en-CA"/>
        </w:rPr>
      </w:pPr>
    </w:p>
    <w:p w14:paraId="06F61820" w14:textId="77777777" w:rsidR="004E7F9C" w:rsidRPr="00AC13F2" w:rsidRDefault="004E7F9C" w:rsidP="004E7F9C">
      <w:pPr>
        <w:pStyle w:val="Title1"/>
        <w:rPr>
          <w:lang w:val="en-CA"/>
        </w:rPr>
      </w:pPr>
    </w:p>
    <w:p w14:paraId="575B5070" w14:textId="77777777" w:rsidR="00B07576" w:rsidRPr="00AC13F2" w:rsidRDefault="00B07576" w:rsidP="00C063A8">
      <w:pPr>
        <w:jc w:val="center"/>
        <w:rPr>
          <w:b/>
          <w:lang w:val="en-CA"/>
        </w:rPr>
      </w:pPr>
    </w:p>
    <w:p w14:paraId="1795B95D" w14:textId="3898C21B" w:rsidR="00C679D6" w:rsidRPr="00AC13F2" w:rsidRDefault="00C679D6" w:rsidP="00C063A8">
      <w:pPr>
        <w:jc w:val="center"/>
        <w:rPr>
          <w:b/>
          <w:lang w:val="en-CA"/>
        </w:rPr>
      </w:pPr>
      <w:r w:rsidRPr="00AC13F2">
        <w:rPr>
          <w:b/>
          <w:lang w:val="en-CA"/>
        </w:rPr>
        <w:t xml:space="preserve">PROJECT PROPOSAL: </w:t>
      </w:r>
      <w:r w:rsidR="00C063A8" w:rsidRPr="00AC13F2">
        <w:rPr>
          <w:b/>
          <w:lang w:val="en-CA"/>
        </w:rPr>
        <w:t>MONGOLIA</w:t>
      </w:r>
    </w:p>
    <w:p w14:paraId="60A2B2DB" w14:textId="77777777" w:rsidR="00C063A8" w:rsidRPr="00AC13F2" w:rsidRDefault="00C063A8" w:rsidP="00C063A8">
      <w:pPr>
        <w:jc w:val="center"/>
        <w:rPr>
          <w:lang w:val="en-CA"/>
        </w:rPr>
      </w:pPr>
    </w:p>
    <w:p w14:paraId="65F4D869" w14:textId="77777777" w:rsidR="00C679D6" w:rsidRPr="00AC13F2" w:rsidRDefault="00C679D6" w:rsidP="00C679D6">
      <w:pPr>
        <w:rPr>
          <w:lang w:val="en-CA"/>
        </w:rPr>
      </w:pPr>
    </w:p>
    <w:p w14:paraId="7D1F13C0" w14:textId="60C6500E" w:rsidR="00C679D6" w:rsidRPr="00AC13F2" w:rsidRDefault="00C679D6" w:rsidP="00C679D6">
      <w:pPr>
        <w:ind w:firstLine="720"/>
        <w:rPr>
          <w:lang w:val="en-CA"/>
        </w:rPr>
      </w:pPr>
      <w:r w:rsidRPr="00AC13F2">
        <w:rPr>
          <w:lang w:val="en-CA"/>
        </w:rPr>
        <w:t xml:space="preserve">This document consists of the comments and recommendation </w:t>
      </w:r>
      <w:r w:rsidR="00EB00E9" w:rsidRPr="00AC13F2">
        <w:rPr>
          <w:lang w:val="en-CA"/>
        </w:rPr>
        <w:t>o</w:t>
      </w:r>
      <w:r w:rsidRPr="00AC13F2">
        <w:rPr>
          <w:lang w:val="en-CA"/>
        </w:rPr>
        <w:t>f the Secretariat on</w:t>
      </w:r>
      <w:r w:rsidR="00E02938" w:rsidRPr="00AC13F2">
        <w:rPr>
          <w:lang w:val="en-CA"/>
        </w:rPr>
        <w:t xml:space="preserve"> the following project proposal</w:t>
      </w:r>
      <w:r w:rsidRPr="00AC13F2">
        <w:rPr>
          <w:lang w:val="en-CA"/>
        </w:rPr>
        <w:t xml:space="preserve">: </w:t>
      </w:r>
    </w:p>
    <w:p w14:paraId="2C45A443" w14:textId="77777777" w:rsidR="00C679D6" w:rsidRPr="00AC13F2" w:rsidRDefault="00C679D6" w:rsidP="00C679D6">
      <w:pPr>
        <w:rPr>
          <w:lang w:val="en-CA"/>
        </w:rPr>
      </w:pPr>
    </w:p>
    <w:p w14:paraId="06BB6D65" w14:textId="77777777" w:rsidR="00C679D6" w:rsidRPr="00AC13F2" w:rsidRDefault="00C679D6" w:rsidP="00C679D6">
      <w:pPr>
        <w:rPr>
          <w:u w:val="single"/>
          <w:lang w:val="en-CA"/>
        </w:rPr>
      </w:pPr>
      <w:r w:rsidRPr="00AC13F2">
        <w:rPr>
          <w:u w:val="single"/>
          <w:lang w:val="en-CA"/>
        </w:rPr>
        <w:t>Phase-out</w:t>
      </w:r>
    </w:p>
    <w:p w14:paraId="116611C6" w14:textId="6870C1DB" w:rsidR="00C7777B" w:rsidRPr="00AC13F2" w:rsidRDefault="00C7777B" w:rsidP="00C679D6">
      <w:pPr>
        <w:rPr>
          <w:lang w:val="en-CA"/>
        </w:rPr>
      </w:pPr>
    </w:p>
    <w:p w14:paraId="48C9DA88" w14:textId="77777777" w:rsidR="00C7777B" w:rsidRPr="00AC13F2"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AC13F2" w14:paraId="3F02C91E" w14:textId="77777777" w:rsidTr="00E02DF4">
        <w:tc>
          <w:tcPr>
            <w:tcW w:w="6941" w:type="dxa"/>
          </w:tcPr>
          <w:p w14:paraId="0F764EBD" w14:textId="77777777" w:rsidR="00C679D6" w:rsidRPr="00AC13F2" w:rsidRDefault="00C679D6" w:rsidP="00E02DF4">
            <w:pPr>
              <w:pStyle w:val="ListParagraph"/>
              <w:numPr>
                <w:ilvl w:val="0"/>
                <w:numId w:val="21"/>
              </w:numPr>
              <w:ind w:hanging="830"/>
              <w:rPr>
                <w:lang w:val="en-CA"/>
              </w:rPr>
            </w:pPr>
            <w:r w:rsidRPr="00AC13F2">
              <w:rPr>
                <w:lang w:val="en-CA"/>
              </w:rPr>
              <w:t>HCFC phase-out management plan (stage II, first tranche)</w:t>
            </w:r>
          </w:p>
        </w:tc>
        <w:tc>
          <w:tcPr>
            <w:tcW w:w="2409" w:type="dxa"/>
          </w:tcPr>
          <w:p w14:paraId="48B7674D" w14:textId="6F6D5E4E" w:rsidR="00C679D6" w:rsidRPr="00AC13F2" w:rsidRDefault="00C063A8" w:rsidP="00E02DF4">
            <w:pPr>
              <w:jc w:val="right"/>
              <w:rPr>
                <w:lang w:val="en-CA"/>
              </w:rPr>
            </w:pPr>
            <w:r w:rsidRPr="00AC13F2">
              <w:rPr>
                <w:lang w:val="en-CA"/>
              </w:rPr>
              <w:t>UNEP and Japan</w:t>
            </w:r>
          </w:p>
        </w:tc>
      </w:tr>
    </w:tbl>
    <w:p w14:paraId="68EA5D10" w14:textId="77777777" w:rsidR="00C679D6" w:rsidRPr="00AC13F2" w:rsidRDefault="00C679D6" w:rsidP="00C679D6">
      <w:pPr>
        <w:rPr>
          <w:lang w:val="en-CA"/>
        </w:rPr>
      </w:pPr>
    </w:p>
    <w:p w14:paraId="02010E80" w14:textId="77777777" w:rsidR="00C679D6" w:rsidRPr="00AC13F2" w:rsidRDefault="00C679D6" w:rsidP="00C679D6">
      <w:pPr>
        <w:rPr>
          <w:lang w:val="en-CA"/>
        </w:rPr>
      </w:pPr>
    </w:p>
    <w:p w14:paraId="7D95F640" w14:textId="77777777" w:rsidR="00C679D6" w:rsidRPr="00AC13F2" w:rsidRDefault="00C679D6" w:rsidP="00C679D6">
      <w:pPr>
        <w:rPr>
          <w:lang w:val="en-CA"/>
        </w:rPr>
      </w:pPr>
    </w:p>
    <w:p w14:paraId="7D14E677" w14:textId="77777777" w:rsidR="008C5738" w:rsidRPr="00AC13F2" w:rsidRDefault="008C5738" w:rsidP="00C679D6">
      <w:pPr>
        <w:rPr>
          <w:lang w:val="en-CA"/>
        </w:rPr>
      </w:pPr>
    </w:p>
    <w:p w14:paraId="59ADA656" w14:textId="32A27394" w:rsidR="00AD223F" w:rsidRPr="00AC13F2" w:rsidRDefault="004E7F9C" w:rsidP="00C063A8">
      <w:pPr>
        <w:jc w:val="left"/>
        <w:rPr>
          <w:b/>
          <w:lang w:val="en-CA"/>
        </w:rPr>
      </w:pPr>
      <w:r w:rsidRPr="00AC13F2">
        <w:rPr>
          <w:b/>
          <w:lang w:val="en-CA"/>
        </w:rPr>
        <w:br w:type="page"/>
      </w:r>
    </w:p>
    <w:p w14:paraId="10C9DA9F" w14:textId="3E338622" w:rsidR="00EE5B08" w:rsidRPr="00AC13F2" w:rsidRDefault="00EE5B08" w:rsidP="00EE5B08">
      <w:pPr>
        <w:jc w:val="center"/>
        <w:rPr>
          <w:b/>
          <w:lang w:val="en-CA"/>
        </w:rPr>
      </w:pPr>
      <w:r w:rsidRPr="00AC13F2">
        <w:rPr>
          <w:b/>
          <w:lang w:val="en-CA"/>
        </w:rPr>
        <w:lastRenderedPageBreak/>
        <w:t>PROJECT EVALUATION SHEET – MULTI-YEAR PROJECTS</w:t>
      </w:r>
    </w:p>
    <w:p w14:paraId="2AD4B4BE" w14:textId="77777777" w:rsidR="00EE5B08" w:rsidRPr="00AC13F2" w:rsidRDefault="00EE5B08" w:rsidP="00EE5B08">
      <w:pPr>
        <w:jc w:val="center"/>
        <w:rPr>
          <w:sz w:val="14"/>
          <w:szCs w:val="14"/>
          <w:lang w:val="en-CA"/>
        </w:rPr>
      </w:pPr>
    </w:p>
    <w:p w14:paraId="3D26B298" w14:textId="580F5253" w:rsidR="00EE5B08" w:rsidRPr="00AC13F2" w:rsidRDefault="00C063A8" w:rsidP="00EE5B08">
      <w:pPr>
        <w:jc w:val="center"/>
        <w:rPr>
          <w:b/>
          <w:lang w:val="en-CA"/>
        </w:rPr>
      </w:pPr>
      <w:r w:rsidRPr="00AC13F2">
        <w:rPr>
          <w:b/>
          <w:lang w:val="en-CA"/>
        </w:rPr>
        <w:t>M</w:t>
      </w:r>
      <w:r w:rsidR="003E00ED" w:rsidRPr="00AC13F2">
        <w:rPr>
          <w:b/>
          <w:lang w:val="en-CA"/>
        </w:rPr>
        <w:t>ongolia</w:t>
      </w:r>
    </w:p>
    <w:p w14:paraId="109E3555" w14:textId="77777777" w:rsidR="00EE5B08" w:rsidRPr="00AC13F2" w:rsidRDefault="00EE5B08" w:rsidP="00EE5B08">
      <w:pPr>
        <w:jc w:val="center"/>
        <w:rPr>
          <w:sz w:val="14"/>
          <w:szCs w:val="14"/>
          <w:lang w:val="en-CA"/>
        </w:rPr>
      </w:pPr>
    </w:p>
    <w:tbl>
      <w:tblPr>
        <w:tblStyle w:val="TableGrid"/>
        <w:tblW w:w="5101" w:type="pct"/>
        <w:tblInd w:w="-95" w:type="dxa"/>
        <w:tblLook w:val="04A0" w:firstRow="1" w:lastRow="0" w:firstColumn="1" w:lastColumn="0" w:noHBand="0" w:noVBand="1"/>
      </w:tblPr>
      <w:tblGrid>
        <w:gridCol w:w="4769"/>
        <w:gridCol w:w="4770"/>
      </w:tblGrid>
      <w:tr w:rsidR="00EE5B08" w:rsidRPr="00AC13F2" w14:paraId="28D29018" w14:textId="77777777" w:rsidTr="00E02BE5">
        <w:trPr>
          <w:trHeight w:val="240"/>
        </w:trPr>
        <w:tc>
          <w:tcPr>
            <w:tcW w:w="2500" w:type="pct"/>
            <w:shd w:val="clear" w:color="auto" w:fill="auto"/>
          </w:tcPr>
          <w:p w14:paraId="2070B5A1" w14:textId="77777777" w:rsidR="00EE5B08" w:rsidRPr="00AC13F2" w:rsidRDefault="00EE5B08" w:rsidP="00E02DF4">
            <w:pPr>
              <w:rPr>
                <w:b/>
                <w:bCs/>
                <w:sz w:val="19"/>
                <w:szCs w:val="19"/>
                <w:lang w:val="en-CA"/>
              </w:rPr>
            </w:pPr>
            <w:r w:rsidRPr="00AC13F2">
              <w:rPr>
                <w:b/>
                <w:bCs/>
                <w:sz w:val="19"/>
                <w:szCs w:val="19"/>
                <w:lang w:val="en-CA"/>
              </w:rPr>
              <w:t>(I) PROJECT TITLE</w:t>
            </w:r>
          </w:p>
        </w:tc>
        <w:tc>
          <w:tcPr>
            <w:tcW w:w="2500" w:type="pct"/>
            <w:shd w:val="clear" w:color="auto" w:fill="auto"/>
          </w:tcPr>
          <w:p w14:paraId="1EF49A5C" w14:textId="77777777" w:rsidR="00EE5B08" w:rsidRPr="00AC13F2" w:rsidRDefault="00EE5B08" w:rsidP="00404F4A">
            <w:pPr>
              <w:ind w:right="-200"/>
              <w:jc w:val="center"/>
              <w:rPr>
                <w:b/>
                <w:bCs/>
                <w:sz w:val="19"/>
                <w:szCs w:val="19"/>
                <w:lang w:val="en-CA"/>
              </w:rPr>
            </w:pPr>
            <w:r w:rsidRPr="00AC13F2">
              <w:rPr>
                <w:b/>
                <w:bCs/>
                <w:sz w:val="19"/>
                <w:szCs w:val="19"/>
                <w:lang w:val="en-CA"/>
              </w:rPr>
              <w:t>AGENCY</w:t>
            </w:r>
          </w:p>
        </w:tc>
      </w:tr>
      <w:tr w:rsidR="00EE5B08" w:rsidRPr="00AC13F2" w14:paraId="6D8DDFEA" w14:textId="77777777" w:rsidTr="00E02BE5">
        <w:trPr>
          <w:trHeight w:val="103"/>
        </w:trPr>
        <w:tc>
          <w:tcPr>
            <w:tcW w:w="2500" w:type="pct"/>
            <w:shd w:val="clear" w:color="auto" w:fill="auto"/>
          </w:tcPr>
          <w:p w14:paraId="30EEA5F0" w14:textId="77777777" w:rsidR="00EE5B08" w:rsidRPr="00AC13F2" w:rsidRDefault="00EE5B08" w:rsidP="00E02DF4">
            <w:pPr>
              <w:spacing w:after="80"/>
              <w:jc w:val="center"/>
              <w:rPr>
                <w:color w:val="000000" w:themeColor="text1"/>
                <w:sz w:val="19"/>
                <w:szCs w:val="19"/>
                <w:lang w:val="en-CA"/>
              </w:rPr>
            </w:pPr>
            <w:r w:rsidRPr="00AC13F2">
              <w:rPr>
                <w:color w:val="000000" w:themeColor="text1"/>
                <w:sz w:val="19"/>
                <w:szCs w:val="19"/>
                <w:lang w:val="en-CA"/>
              </w:rPr>
              <w:t>HCFC phase-out plan (stage II)</w:t>
            </w:r>
          </w:p>
        </w:tc>
        <w:tc>
          <w:tcPr>
            <w:tcW w:w="2500" w:type="pct"/>
            <w:shd w:val="clear" w:color="auto" w:fill="auto"/>
          </w:tcPr>
          <w:p w14:paraId="4E60AB06" w14:textId="23C6633A" w:rsidR="00EE5B08" w:rsidRPr="00AC13F2" w:rsidRDefault="00C063A8" w:rsidP="00E02DF4">
            <w:pPr>
              <w:spacing w:after="80"/>
              <w:jc w:val="center"/>
              <w:rPr>
                <w:color w:val="000000" w:themeColor="text1"/>
                <w:sz w:val="19"/>
                <w:szCs w:val="19"/>
                <w:lang w:val="en-CA"/>
              </w:rPr>
            </w:pPr>
            <w:r w:rsidRPr="00AC13F2">
              <w:rPr>
                <w:color w:val="000000" w:themeColor="text1"/>
                <w:sz w:val="19"/>
                <w:szCs w:val="19"/>
                <w:lang w:val="en-CA"/>
              </w:rPr>
              <w:t>UNEP</w:t>
            </w:r>
            <w:r w:rsidR="00EE5B08" w:rsidRPr="00AC13F2">
              <w:rPr>
                <w:color w:val="000000" w:themeColor="text1"/>
                <w:sz w:val="19"/>
                <w:szCs w:val="19"/>
                <w:lang w:val="en-CA"/>
              </w:rPr>
              <w:t xml:space="preserve"> (lead), </w:t>
            </w:r>
            <w:r w:rsidRPr="00AC13F2">
              <w:rPr>
                <w:color w:val="000000" w:themeColor="text1"/>
                <w:sz w:val="19"/>
                <w:szCs w:val="19"/>
                <w:lang w:val="en-CA"/>
              </w:rPr>
              <w:t>Japan</w:t>
            </w:r>
          </w:p>
        </w:tc>
      </w:tr>
    </w:tbl>
    <w:p w14:paraId="76D412EF" w14:textId="77777777" w:rsidR="00EE5B08" w:rsidRPr="00AC13F2" w:rsidRDefault="00EE5B08" w:rsidP="00EE5B08">
      <w:pPr>
        <w:jc w:val="center"/>
        <w:rPr>
          <w:sz w:val="14"/>
          <w:szCs w:val="14"/>
          <w:lang w:val="en-CA"/>
        </w:rPr>
      </w:pPr>
    </w:p>
    <w:tbl>
      <w:tblPr>
        <w:tblStyle w:val="TableGrid"/>
        <w:tblW w:w="5102" w:type="pct"/>
        <w:tblInd w:w="-95" w:type="dxa"/>
        <w:tblLook w:val="04A0" w:firstRow="1" w:lastRow="0" w:firstColumn="1" w:lastColumn="0" w:noHBand="0" w:noVBand="1"/>
      </w:tblPr>
      <w:tblGrid>
        <w:gridCol w:w="4771"/>
        <w:gridCol w:w="2717"/>
        <w:gridCol w:w="2053"/>
      </w:tblGrid>
      <w:tr w:rsidR="00EE5B08" w:rsidRPr="00AC13F2" w14:paraId="2D8B45CF" w14:textId="77777777" w:rsidTr="00E02BE5">
        <w:trPr>
          <w:trHeight w:val="195"/>
        </w:trPr>
        <w:tc>
          <w:tcPr>
            <w:tcW w:w="2500" w:type="pct"/>
            <w:shd w:val="clear" w:color="auto" w:fill="auto"/>
          </w:tcPr>
          <w:p w14:paraId="40E74FA3" w14:textId="77777777" w:rsidR="00EE5B08" w:rsidRPr="00AC13F2" w:rsidRDefault="00EE5B08" w:rsidP="00E02DF4">
            <w:pPr>
              <w:spacing w:after="60"/>
              <w:jc w:val="left"/>
              <w:rPr>
                <w:b/>
                <w:sz w:val="19"/>
                <w:szCs w:val="19"/>
                <w:lang w:val="en-CA"/>
              </w:rPr>
            </w:pPr>
            <w:r w:rsidRPr="00AC13F2">
              <w:rPr>
                <w:b/>
                <w:sz w:val="19"/>
                <w:szCs w:val="19"/>
                <w:lang w:val="en-CA"/>
              </w:rPr>
              <w:t>(II) LATEST ARTICLE 7 DATA (Annex C Group l)</w:t>
            </w:r>
          </w:p>
        </w:tc>
        <w:tc>
          <w:tcPr>
            <w:tcW w:w="1424" w:type="pct"/>
            <w:shd w:val="clear" w:color="auto" w:fill="auto"/>
          </w:tcPr>
          <w:p w14:paraId="04E700F4" w14:textId="77777777" w:rsidR="00EE5B08" w:rsidRPr="00AC13F2" w:rsidRDefault="00EE5B08" w:rsidP="00E02DF4">
            <w:pPr>
              <w:spacing w:after="60"/>
              <w:jc w:val="center"/>
              <w:rPr>
                <w:sz w:val="19"/>
                <w:szCs w:val="19"/>
                <w:lang w:val="en-CA"/>
              </w:rPr>
            </w:pPr>
            <w:r w:rsidRPr="00AC13F2">
              <w:rPr>
                <w:sz w:val="19"/>
                <w:szCs w:val="19"/>
                <w:lang w:val="en-CA"/>
              </w:rPr>
              <w:t xml:space="preserve">Year: </w:t>
            </w:r>
            <w:r w:rsidRPr="00AC13F2">
              <w:rPr>
                <w:color w:val="000000" w:themeColor="text1"/>
                <w:sz w:val="19"/>
                <w:szCs w:val="19"/>
                <w:lang w:val="en-CA"/>
              </w:rPr>
              <w:t>2019</w:t>
            </w:r>
          </w:p>
        </w:tc>
        <w:tc>
          <w:tcPr>
            <w:tcW w:w="1076" w:type="pct"/>
            <w:shd w:val="clear" w:color="auto" w:fill="auto"/>
          </w:tcPr>
          <w:p w14:paraId="2D1C30DC" w14:textId="2C950B24" w:rsidR="00EE5B08" w:rsidRPr="00AC13F2" w:rsidRDefault="00C063A8" w:rsidP="00E02DF4">
            <w:pPr>
              <w:spacing w:after="60"/>
              <w:jc w:val="right"/>
              <w:rPr>
                <w:sz w:val="19"/>
                <w:szCs w:val="19"/>
                <w:lang w:val="en-CA"/>
              </w:rPr>
            </w:pPr>
            <w:r w:rsidRPr="00AC13F2">
              <w:rPr>
                <w:sz w:val="19"/>
                <w:szCs w:val="19"/>
                <w:lang w:val="en-CA"/>
              </w:rPr>
              <w:t xml:space="preserve">0.74 </w:t>
            </w:r>
            <w:r w:rsidR="00EE5B08" w:rsidRPr="00AC13F2">
              <w:rPr>
                <w:sz w:val="19"/>
                <w:szCs w:val="19"/>
                <w:lang w:val="en-CA"/>
              </w:rPr>
              <w:t>(ODP tonnes)</w:t>
            </w:r>
          </w:p>
        </w:tc>
      </w:tr>
    </w:tbl>
    <w:p w14:paraId="5301E087" w14:textId="77777777" w:rsidR="00EE5B08" w:rsidRPr="00AC13F2" w:rsidRDefault="00EE5B08" w:rsidP="00EE5B08">
      <w:pPr>
        <w:jc w:val="center"/>
        <w:rPr>
          <w:sz w:val="14"/>
          <w:szCs w:val="14"/>
          <w:lang w:val="en-CA"/>
        </w:rPr>
      </w:pPr>
    </w:p>
    <w:tbl>
      <w:tblPr>
        <w:tblStyle w:val="TableGrid"/>
        <w:tblW w:w="5102" w:type="pct"/>
        <w:tblInd w:w="-95" w:type="dxa"/>
        <w:tblLook w:val="04A0" w:firstRow="1" w:lastRow="0" w:firstColumn="1" w:lastColumn="0" w:noHBand="0" w:noVBand="1"/>
      </w:tblPr>
      <w:tblGrid>
        <w:gridCol w:w="1084"/>
        <w:gridCol w:w="851"/>
        <w:gridCol w:w="672"/>
        <w:gridCol w:w="851"/>
        <w:gridCol w:w="1406"/>
        <w:gridCol w:w="983"/>
        <w:gridCol w:w="828"/>
        <w:gridCol w:w="828"/>
        <w:gridCol w:w="525"/>
        <w:gridCol w:w="1513"/>
      </w:tblGrid>
      <w:tr w:rsidR="00EE5B08" w:rsidRPr="00AC13F2" w14:paraId="1E47E1D3" w14:textId="77777777" w:rsidTr="00E02BE5">
        <w:trPr>
          <w:trHeight w:val="250"/>
        </w:trPr>
        <w:tc>
          <w:tcPr>
            <w:tcW w:w="3931" w:type="pct"/>
            <w:gridSpan w:val="8"/>
            <w:shd w:val="clear" w:color="auto" w:fill="auto"/>
          </w:tcPr>
          <w:p w14:paraId="0A0F7C14" w14:textId="77777777" w:rsidR="00EE5B08" w:rsidRPr="00AC13F2" w:rsidRDefault="00EE5B08" w:rsidP="00E02DF4">
            <w:pPr>
              <w:jc w:val="left"/>
              <w:rPr>
                <w:b/>
                <w:bCs/>
                <w:sz w:val="19"/>
                <w:szCs w:val="19"/>
                <w:lang w:val="en-CA"/>
              </w:rPr>
            </w:pPr>
            <w:r w:rsidRPr="00AC13F2">
              <w:rPr>
                <w:b/>
                <w:bCs/>
                <w:sz w:val="19"/>
                <w:szCs w:val="19"/>
                <w:lang w:val="en-CA"/>
              </w:rPr>
              <w:t>(III) LATEST COUNTRY PROGRAMME SECTORAL DATA (ODP tonnes)</w:t>
            </w:r>
          </w:p>
        </w:tc>
        <w:tc>
          <w:tcPr>
            <w:tcW w:w="1069" w:type="pct"/>
            <w:gridSpan w:val="2"/>
            <w:shd w:val="clear" w:color="auto" w:fill="auto"/>
          </w:tcPr>
          <w:p w14:paraId="0F17C75D" w14:textId="77777777" w:rsidR="00EE5B08" w:rsidRPr="00AC13F2" w:rsidRDefault="00EE5B08" w:rsidP="006D5646">
            <w:pPr>
              <w:spacing w:after="60"/>
              <w:jc w:val="right"/>
              <w:rPr>
                <w:b/>
                <w:sz w:val="19"/>
                <w:szCs w:val="19"/>
                <w:lang w:val="en-CA"/>
              </w:rPr>
            </w:pPr>
            <w:r w:rsidRPr="00AC13F2">
              <w:rPr>
                <w:b/>
                <w:sz w:val="19"/>
                <w:szCs w:val="19"/>
                <w:lang w:val="en-CA"/>
              </w:rPr>
              <w:t xml:space="preserve">Year: </w:t>
            </w:r>
            <w:r w:rsidRPr="00AC13F2">
              <w:rPr>
                <w:color w:val="000000" w:themeColor="text1"/>
                <w:sz w:val="19"/>
                <w:szCs w:val="19"/>
                <w:lang w:val="en-CA"/>
              </w:rPr>
              <w:t>2019</w:t>
            </w:r>
          </w:p>
        </w:tc>
      </w:tr>
      <w:tr w:rsidR="00EE5B08" w:rsidRPr="00AC13F2" w14:paraId="186E0579" w14:textId="77777777" w:rsidTr="00E02BE5">
        <w:trPr>
          <w:trHeight w:val="250"/>
        </w:trPr>
        <w:tc>
          <w:tcPr>
            <w:tcW w:w="568" w:type="pct"/>
            <w:shd w:val="clear" w:color="auto" w:fill="auto"/>
          </w:tcPr>
          <w:p w14:paraId="46AF277B" w14:textId="77777777" w:rsidR="00EE5B08" w:rsidRPr="00AC13F2" w:rsidRDefault="00EE5B08" w:rsidP="00E02DF4">
            <w:pPr>
              <w:spacing w:after="60"/>
              <w:jc w:val="center"/>
              <w:rPr>
                <w:sz w:val="19"/>
                <w:szCs w:val="19"/>
                <w:lang w:val="en-CA"/>
              </w:rPr>
            </w:pPr>
            <w:r w:rsidRPr="00AC13F2">
              <w:rPr>
                <w:sz w:val="19"/>
                <w:szCs w:val="19"/>
                <w:lang w:val="en-CA"/>
              </w:rPr>
              <w:t>Chemical</w:t>
            </w:r>
          </w:p>
        </w:tc>
        <w:tc>
          <w:tcPr>
            <w:tcW w:w="446" w:type="pct"/>
            <w:shd w:val="clear" w:color="auto" w:fill="auto"/>
          </w:tcPr>
          <w:p w14:paraId="488A6CA1" w14:textId="77777777" w:rsidR="00EE5B08" w:rsidRPr="00AC13F2" w:rsidRDefault="00EE5B08" w:rsidP="00E02DF4">
            <w:pPr>
              <w:spacing w:after="60"/>
              <w:jc w:val="center"/>
              <w:rPr>
                <w:sz w:val="19"/>
                <w:szCs w:val="19"/>
                <w:lang w:val="en-CA"/>
              </w:rPr>
            </w:pPr>
            <w:r w:rsidRPr="00AC13F2">
              <w:rPr>
                <w:sz w:val="19"/>
                <w:szCs w:val="19"/>
                <w:lang w:val="en-CA"/>
              </w:rPr>
              <w:t>Aerosol</w:t>
            </w:r>
          </w:p>
        </w:tc>
        <w:tc>
          <w:tcPr>
            <w:tcW w:w="352" w:type="pct"/>
            <w:shd w:val="clear" w:color="auto" w:fill="auto"/>
          </w:tcPr>
          <w:p w14:paraId="01763941" w14:textId="77777777" w:rsidR="00EE5B08" w:rsidRPr="00AC13F2" w:rsidRDefault="00EE5B08" w:rsidP="00E02DF4">
            <w:pPr>
              <w:spacing w:after="60"/>
              <w:jc w:val="center"/>
              <w:rPr>
                <w:sz w:val="19"/>
                <w:szCs w:val="19"/>
                <w:lang w:val="en-CA"/>
              </w:rPr>
            </w:pPr>
            <w:r w:rsidRPr="00AC13F2">
              <w:rPr>
                <w:sz w:val="19"/>
                <w:szCs w:val="19"/>
                <w:lang w:val="en-CA"/>
              </w:rPr>
              <w:t>Foam</w:t>
            </w:r>
          </w:p>
        </w:tc>
        <w:tc>
          <w:tcPr>
            <w:tcW w:w="446" w:type="pct"/>
            <w:shd w:val="clear" w:color="auto" w:fill="auto"/>
          </w:tcPr>
          <w:p w14:paraId="2F7F2125" w14:textId="15848CF0" w:rsidR="00EE5B08" w:rsidRPr="00AC13F2" w:rsidRDefault="00EE5B08" w:rsidP="00E02DF4">
            <w:pPr>
              <w:spacing w:after="60"/>
              <w:jc w:val="center"/>
              <w:rPr>
                <w:sz w:val="19"/>
                <w:szCs w:val="19"/>
                <w:lang w:val="en-CA"/>
              </w:rPr>
            </w:pPr>
            <w:r w:rsidRPr="00AC13F2">
              <w:rPr>
                <w:sz w:val="19"/>
                <w:szCs w:val="19"/>
                <w:lang w:val="en-CA"/>
              </w:rPr>
              <w:t>Fire</w:t>
            </w:r>
            <w:r w:rsidR="006D5646" w:rsidRPr="00AC13F2">
              <w:rPr>
                <w:sz w:val="19"/>
                <w:szCs w:val="19"/>
                <w:lang w:val="en-CA"/>
              </w:rPr>
              <w:t>-</w:t>
            </w:r>
            <w:r w:rsidRPr="00AC13F2">
              <w:rPr>
                <w:sz w:val="19"/>
                <w:szCs w:val="19"/>
                <w:lang w:val="en-CA"/>
              </w:rPr>
              <w:t xml:space="preserve"> fighting</w:t>
            </w:r>
          </w:p>
        </w:tc>
        <w:tc>
          <w:tcPr>
            <w:tcW w:w="1252" w:type="pct"/>
            <w:gridSpan w:val="2"/>
            <w:shd w:val="clear" w:color="auto" w:fill="auto"/>
          </w:tcPr>
          <w:p w14:paraId="3B275A91" w14:textId="77777777" w:rsidR="00EE5B08" w:rsidRPr="00AC13F2" w:rsidRDefault="00EE5B08" w:rsidP="00E02DF4">
            <w:pPr>
              <w:spacing w:after="60"/>
              <w:jc w:val="center"/>
              <w:rPr>
                <w:sz w:val="19"/>
                <w:szCs w:val="19"/>
                <w:lang w:val="en-CA"/>
              </w:rPr>
            </w:pPr>
            <w:r w:rsidRPr="00AC13F2">
              <w:rPr>
                <w:sz w:val="19"/>
                <w:szCs w:val="19"/>
                <w:lang w:val="en-CA"/>
              </w:rPr>
              <w:t>Refrigeration</w:t>
            </w:r>
          </w:p>
        </w:tc>
        <w:tc>
          <w:tcPr>
            <w:tcW w:w="434" w:type="pct"/>
            <w:shd w:val="clear" w:color="auto" w:fill="auto"/>
          </w:tcPr>
          <w:p w14:paraId="6FCA2EA6" w14:textId="77777777" w:rsidR="00EE5B08" w:rsidRPr="00AC13F2" w:rsidRDefault="00EE5B08" w:rsidP="00E02DF4">
            <w:pPr>
              <w:spacing w:after="60"/>
              <w:jc w:val="center"/>
              <w:rPr>
                <w:sz w:val="19"/>
                <w:szCs w:val="19"/>
                <w:lang w:val="en-CA"/>
              </w:rPr>
            </w:pPr>
            <w:r w:rsidRPr="00AC13F2">
              <w:rPr>
                <w:sz w:val="19"/>
                <w:szCs w:val="19"/>
                <w:lang w:val="en-CA"/>
              </w:rPr>
              <w:t>Solvent</w:t>
            </w:r>
          </w:p>
        </w:tc>
        <w:tc>
          <w:tcPr>
            <w:tcW w:w="434" w:type="pct"/>
            <w:shd w:val="clear" w:color="auto" w:fill="auto"/>
          </w:tcPr>
          <w:p w14:paraId="3A6C80DA" w14:textId="77777777" w:rsidR="00EE5B08" w:rsidRPr="00AC13F2" w:rsidRDefault="00EE5B08" w:rsidP="00E02DF4">
            <w:pPr>
              <w:spacing w:after="60"/>
              <w:jc w:val="center"/>
              <w:rPr>
                <w:sz w:val="19"/>
                <w:szCs w:val="19"/>
                <w:lang w:val="en-CA"/>
              </w:rPr>
            </w:pPr>
            <w:r w:rsidRPr="00AC13F2">
              <w:rPr>
                <w:sz w:val="19"/>
                <w:szCs w:val="19"/>
                <w:lang w:val="en-CA"/>
              </w:rPr>
              <w:t>Process agent</w:t>
            </w:r>
          </w:p>
        </w:tc>
        <w:tc>
          <w:tcPr>
            <w:tcW w:w="275" w:type="pct"/>
            <w:shd w:val="clear" w:color="auto" w:fill="auto"/>
          </w:tcPr>
          <w:p w14:paraId="6F98106C" w14:textId="77777777" w:rsidR="00EE5B08" w:rsidRPr="00AC13F2" w:rsidRDefault="00EE5B08" w:rsidP="00E02DF4">
            <w:pPr>
              <w:spacing w:after="60"/>
              <w:jc w:val="center"/>
              <w:rPr>
                <w:sz w:val="19"/>
                <w:szCs w:val="19"/>
                <w:lang w:val="en-CA"/>
              </w:rPr>
            </w:pPr>
            <w:r w:rsidRPr="00AC13F2">
              <w:rPr>
                <w:sz w:val="19"/>
                <w:szCs w:val="19"/>
                <w:lang w:val="en-CA"/>
              </w:rPr>
              <w:t>Lab use</w:t>
            </w:r>
          </w:p>
        </w:tc>
        <w:tc>
          <w:tcPr>
            <w:tcW w:w="794" w:type="pct"/>
            <w:shd w:val="clear" w:color="auto" w:fill="auto"/>
          </w:tcPr>
          <w:p w14:paraId="37BAE849" w14:textId="77777777" w:rsidR="00EE5B08" w:rsidRPr="00AC13F2" w:rsidRDefault="00EE5B08" w:rsidP="00E02DF4">
            <w:pPr>
              <w:spacing w:after="60"/>
              <w:jc w:val="center"/>
              <w:rPr>
                <w:sz w:val="19"/>
                <w:szCs w:val="19"/>
                <w:lang w:val="en-CA"/>
              </w:rPr>
            </w:pPr>
            <w:r w:rsidRPr="00AC13F2">
              <w:rPr>
                <w:sz w:val="19"/>
                <w:szCs w:val="19"/>
                <w:lang w:val="en-CA"/>
              </w:rPr>
              <w:t>Total sector consumption</w:t>
            </w:r>
          </w:p>
        </w:tc>
      </w:tr>
      <w:tr w:rsidR="00EE5B08" w:rsidRPr="00AC13F2" w14:paraId="02919046" w14:textId="77777777" w:rsidTr="00E02BE5">
        <w:trPr>
          <w:trHeight w:val="70"/>
        </w:trPr>
        <w:tc>
          <w:tcPr>
            <w:tcW w:w="1811" w:type="pct"/>
            <w:gridSpan w:val="4"/>
            <w:shd w:val="clear" w:color="auto" w:fill="auto"/>
          </w:tcPr>
          <w:p w14:paraId="4FD4BB56" w14:textId="77777777" w:rsidR="00EE5B08" w:rsidRPr="00AC13F2" w:rsidRDefault="00EE5B08" w:rsidP="00E02DF4">
            <w:pPr>
              <w:spacing w:after="60"/>
              <w:jc w:val="center"/>
              <w:rPr>
                <w:sz w:val="19"/>
                <w:szCs w:val="19"/>
                <w:lang w:val="en-CA"/>
              </w:rPr>
            </w:pPr>
            <w:r w:rsidRPr="00AC13F2">
              <w:rPr>
                <w:sz w:val="19"/>
                <w:szCs w:val="19"/>
                <w:lang w:val="en-CA"/>
              </w:rPr>
              <w:t xml:space="preserve"> </w:t>
            </w:r>
          </w:p>
        </w:tc>
        <w:tc>
          <w:tcPr>
            <w:tcW w:w="737" w:type="pct"/>
            <w:shd w:val="clear" w:color="auto" w:fill="auto"/>
          </w:tcPr>
          <w:p w14:paraId="2F23BDEA" w14:textId="77777777" w:rsidR="00EE5B08" w:rsidRPr="00AC13F2" w:rsidRDefault="00EE5B08" w:rsidP="00E02BE5">
            <w:pPr>
              <w:spacing w:after="60"/>
              <w:ind w:left="-60" w:right="-100"/>
              <w:jc w:val="center"/>
              <w:rPr>
                <w:sz w:val="19"/>
                <w:szCs w:val="19"/>
                <w:lang w:val="en-CA"/>
              </w:rPr>
            </w:pPr>
            <w:r w:rsidRPr="00AC13F2">
              <w:rPr>
                <w:sz w:val="19"/>
                <w:szCs w:val="19"/>
                <w:lang w:val="en-CA"/>
              </w:rPr>
              <w:t>Manufacturing</w:t>
            </w:r>
          </w:p>
        </w:tc>
        <w:tc>
          <w:tcPr>
            <w:tcW w:w="515" w:type="pct"/>
            <w:shd w:val="clear" w:color="auto" w:fill="auto"/>
          </w:tcPr>
          <w:p w14:paraId="09399486" w14:textId="77777777" w:rsidR="00EE5B08" w:rsidRPr="00AC13F2" w:rsidRDefault="00EE5B08" w:rsidP="00E02BE5">
            <w:pPr>
              <w:spacing w:after="60"/>
              <w:ind w:left="-60" w:right="-100"/>
              <w:jc w:val="center"/>
              <w:rPr>
                <w:sz w:val="19"/>
                <w:szCs w:val="19"/>
                <w:lang w:val="en-CA"/>
              </w:rPr>
            </w:pPr>
            <w:r w:rsidRPr="00AC13F2">
              <w:rPr>
                <w:sz w:val="19"/>
                <w:szCs w:val="19"/>
                <w:lang w:val="en-CA"/>
              </w:rPr>
              <w:t>Servicing</w:t>
            </w:r>
          </w:p>
        </w:tc>
        <w:tc>
          <w:tcPr>
            <w:tcW w:w="1937" w:type="pct"/>
            <w:gridSpan w:val="4"/>
            <w:shd w:val="clear" w:color="auto" w:fill="auto"/>
          </w:tcPr>
          <w:p w14:paraId="01039C58" w14:textId="77777777" w:rsidR="00EE5B08" w:rsidRPr="00AC13F2" w:rsidRDefault="00EE5B08" w:rsidP="00E02DF4">
            <w:pPr>
              <w:spacing w:after="60"/>
              <w:jc w:val="center"/>
              <w:rPr>
                <w:sz w:val="19"/>
                <w:szCs w:val="19"/>
                <w:lang w:val="en-CA"/>
              </w:rPr>
            </w:pPr>
          </w:p>
        </w:tc>
      </w:tr>
      <w:tr w:rsidR="00EE5B08" w:rsidRPr="00AC13F2" w14:paraId="5D57D3E5" w14:textId="77777777" w:rsidTr="00E02BE5">
        <w:trPr>
          <w:trHeight w:val="250"/>
        </w:trPr>
        <w:tc>
          <w:tcPr>
            <w:tcW w:w="568" w:type="pct"/>
            <w:shd w:val="clear" w:color="auto" w:fill="auto"/>
          </w:tcPr>
          <w:p w14:paraId="255878AB" w14:textId="77777777" w:rsidR="00EE5B08" w:rsidRPr="00AC13F2" w:rsidRDefault="00EE5B08" w:rsidP="00E02BE5">
            <w:pPr>
              <w:spacing w:after="60"/>
              <w:jc w:val="center"/>
              <w:rPr>
                <w:sz w:val="19"/>
                <w:szCs w:val="19"/>
                <w:lang w:val="en-CA"/>
              </w:rPr>
            </w:pPr>
            <w:r w:rsidRPr="00AC13F2">
              <w:rPr>
                <w:color w:val="000000" w:themeColor="text1"/>
                <w:sz w:val="19"/>
                <w:szCs w:val="19"/>
                <w:lang w:val="en-CA"/>
              </w:rPr>
              <w:t>HCFC-22</w:t>
            </w:r>
          </w:p>
        </w:tc>
        <w:tc>
          <w:tcPr>
            <w:tcW w:w="446" w:type="pct"/>
            <w:shd w:val="clear" w:color="auto" w:fill="auto"/>
          </w:tcPr>
          <w:p w14:paraId="4E19EFAD" w14:textId="77777777" w:rsidR="00EE5B08" w:rsidRPr="00AC13F2" w:rsidRDefault="00EE5B08" w:rsidP="00E02BE5">
            <w:pPr>
              <w:spacing w:after="60"/>
              <w:jc w:val="right"/>
              <w:rPr>
                <w:sz w:val="19"/>
                <w:szCs w:val="19"/>
                <w:lang w:val="en-CA"/>
              </w:rPr>
            </w:pPr>
          </w:p>
        </w:tc>
        <w:tc>
          <w:tcPr>
            <w:tcW w:w="352" w:type="pct"/>
            <w:shd w:val="clear" w:color="auto" w:fill="auto"/>
          </w:tcPr>
          <w:p w14:paraId="540CB034" w14:textId="77777777" w:rsidR="00EE5B08" w:rsidRPr="00AC13F2" w:rsidRDefault="00EE5B08" w:rsidP="00E02BE5">
            <w:pPr>
              <w:spacing w:after="60"/>
              <w:jc w:val="right"/>
              <w:rPr>
                <w:sz w:val="19"/>
                <w:szCs w:val="19"/>
                <w:lang w:val="en-CA"/>
              </w:rPr>
            </w:pPr>
          </w:p>
        </w:tc>
        <w:tc>
          <w:tcPr>
            <w:tcW w:w="446" w:type="pct"/>
            <w:shd w:val="clear" w:color="auto" w:fill="auto"/>
          </w:tcPr>
          <w:p w14:paraId="05D08FB7" w14:textId="77777777" w:rsidR="00EE5B08" w:rsidRPr="00AC13F2" w:rsidRDefault="00EE5B08" w:rsidP="00E02BE5">
            <w:pPr>
              <w:spacing w:after="60"/>
              <w:jc w:val="right"/>
              <w:rPr>
                <w:sz w:val="19"/>
                <w:szCs w:val="19"/>
                <w:lang w:val="en-CA"/>
              </w:rPr>
            </w:pPr>
          </w:p>
        </w:tc>
        <w:tc>
          <w:tcPr>
            <w:tcW w:w="737" w:type="pct"/>
            <w:shd w:val="clear" w:color="auto" w:fill="auto"/>
          </w:tcPr>
          <w:p w14:paraId="2D260446" w14:textId="10C5A02D" w:rsidR="00EE5B08" w:rsidRPr="00AC13F2" w:rsidRDefault="00C063A8" w:rsidP="00E02BE5">
            <w:pPr>
              <w:spacing w:after="60"/>
              <w:jc w:val="right"/>
              <w:rPr>
                <w:sz w:val="19"/>
                <w:szCs w:val="19"/>
                <w:lang w:val="en-CA"/>
              </w:rPr>
            </w:pPr>
            <w:r w:rsidRPr="00AC13F2">
              <w:rPr>
                <w:sz w:val="19"/>
                <w:szCs w:val="19"/>
                <w:lang w:val="en-CA"/>
              </w:rPr>
              <w:t>0.00</w:t>
            </w:r>
          </w:p>
        </w:tc>
        <w:tc>
          <w:tcPr>
            <w:tcW w:w="515" w:type="pct"/>
            <w:shd w:val="clear" w:color="auto" w:fill="auto"/>
          </w:tcPr>
          <w:p w14:paraId="267EAC07" w14:textId="46DDBB38" w:rsidR="00EE5B08" w:rsidRPr="00AC13F2" w:rsidRDefault="00C063A8" w:rsidP="00E02BE5">
            <w:pPr>
              <w:spacing w:after="60"/>
              <w:jc w:val="right"/>
              <w:rPr>
                <w:sz w:val="19"/>
                <w:szCs w:val="19"/>
                <w:lang w:val="en-CA"/>
              </w:rPr>
            </w:pPr>
            <w:r w:rsidRPr="00AC13F2">
              <w:rPr>
                <w:sz w:val="19"/>
                <w:szCs w:val="19"/>
                <w:lang w:val="en-CA"/>
              </w:rPr>
              <w:t>0.74</w:t>
            </w:r>
          </w:p>
        </w:tc>
        <w:tc>
          <w:tcPr>
            <w:tcW w:w="434" w:type="pct"/>
            <w:shd w:val="clear" w:color="auto" w:fill="auto"/>
          </w:tcPr>
          <w:p w14:paraId="649A3DAA" w14:textId="77777777" w:rsidR="00EE5B08" w:rsidRPr="00AC13F2" w:rsidRDefault="00EE5B08" w:rsidP="00E02BE5">
            <w:pPr>
              <w:spacing w:after="60"/>
              <w:jc w:val="right"/>
              <w:rPr>
                <w:sz w:val="19"/>
                <w:szCs w:val="19"/>
                <w:lang w:val="en-CA"/>
              </w:rPr>
            </w:pPr>
          </w:p>
        </w:tc>
        <w:tc>
          <w:tcPr>
            <w:tcW w:w="434" w:type="pct"/>
            <w:shd w:val="clear" w:color="auto" w:fill="auto"/>
          </w:tcPr>
          <w:p w14:paraId="0C3C9AA6" w14:textId="77777777" w:rsidR="00EE5B08" w:rsidRPr="00AC13F2" w:rsidRDefault="00EE5B08" w:rsidP="00E02BE5">
            <w:pPr>
              <w:spacing w:after="60"/>
              <w:jc w:val="right"/>
              <w:rPr>
                <w:sz w:val="19"/>
                <w:szCs w:val="19"/>
                <w:lang w:val="en-CA"/>
              </w:rPr>
            </w:pPr>
          </w:p>
        </w:tc>
        <w:tc>
          <w:tcPr>
            <w:tcW w:w="275" w:type="pct"/>
            <w:shd w:val="clear" w:color="auto" w:fill="auto"/>
          </w:tcPr>
          <w:p w14:paraId="0C057766" w14:textId="77777777" w:rsidR="00EE5B08" w:rsidRPr="00AC13F2" w:rsidRDefault="00EE5B08" w:rsidP="00E02BE5">
            <w:pPr>
              <w:spacing w:after="60"/>
              <w:jc w:val="right"/>
              <w:rPr>
                <w:sz w:val="19"/>
                <w:szCs w:val="19"/>
                <w:lang w:val="en-CA"/>
              </w:rPr>
            </w:pPr>
          </w:p>
        </w:tc>
        <w:tc>
          <w:tcPr>
            <w:tcW w:w="794" w:type="pct"/>
            <w:shd w:val="clear" w:color="auto" w:fill="auto"/>
          </w:tcPr>
          <w:p w14:paraId="48C23429" w14:textId="3C1E436C" w:rsidR="00EE5B08" w:rsidRPr="00AC13F2" w:rsidRDefault="00C063A8" w:rsidP="00E02BE5">
            <w:pPr>
              <w:spacing w:after="60"/>
              <w:jc w:val="right"/>
              <w:rPr>
                <w:sz w:val="19"/>
                <w:szCs w:val="19"/>
                <w:lang w:val="en-CA"/>
              </w:rPr>
            </w:pPr>
            <w:r w:rsidRPr="00AC13F2">
              <w:rPr>
                <w:sz w:val="19"/>
                <w:szCs w:val="19"/>
                <w:lang w:val="en-CA"/>
              </w:rPr>
              <w:t>0.74</w:t>
            </w:r>
          </w:p>
        </w:tc>
      </w:tr>
    </w:tbl>
    <w:p w14:paraId="0D68F194" w14:textId="77777777" w:rsidR="00EE5B08" w:rsidRPr="00AC13F2" w:rsidRDefault="00EE5B08" w:rsidP="00EE5B08">
      <w:pPr>
        <w:jc w:val="left"/>
        <w:rPr>
          <w:b/>
          <w:bCs/>
          <w:sz w:val="14"/>
          <w:szCs w:val="14"/>
          <w:lang w:val="en-CA"/>
        </w:rPr>
      </w:pPr>
    </w:p>
    <w:tbl>
      <w:tblPr>
        <w:tblStyle w:val="TableGrid"/>
        <w:tblW w:w="5102" w:type="pct"/>
        <w:tblInd w:w="-95" w:type="dxa"/>
        <w:tblLook w:val="04A0" w:firstRow="1" w:lastRow="0" w:firstColumn="1" w:lastColumn="0" w:noHBand="0" w:noVBand="1"/>
      </w:tblPr>
      <w:tblGrid>
        <w:gridCol w:w="2691"/>
        <w:gridCol w:w="925"/>
        <w:gridCol w:w="5204"/>
        <w:gridCol w:w="721"/>
      </w:tblGrid>
      <w:tr w:rsidR="00EE5B08" w:rsidRPr="00AC13F2" w14:paraId="75F5811F" w14:textId="77777777" w:rsidTr="00E02BE5">
        <w:trPr>
          <w:trHeight w:val="289"/>
        </w:trPr>
        <w:tc>
          <w:tcPr>
            <w:tcW w:w="5000" w:type="pct"/>
            <w:gridSpan w:val="4"/>
            <w:shd w:val="clear" w:color="auto" w:fill="auto"/>
          </w:tcPr>
          <w:p w14:paraId="0E087823" w14:textId="77777777" w:rsidR="00EE5B08" w:rsidRPr="00AC13F2" w:rsidRDefault="00EE5B08" w:rsidP="00E02DF4">
            <w:pPr>
              <w:jc w:val="left"/>
              <w:rPr>
                <w:b/>
                <w:bCs/>
                <w:sz w:val="19"/>
                <w:szCs w:val="19"/>
                <w:lang w:val="en-CA"/>
              </w:rPr>
            </w:pPr>
            <w:r w:rsidRPr="00AC13F2">
              <w:rPr>
                <w:b/>
                <w:bCs/>
                <w:sz w:val="19"/>
                <w:szCs w:val="19"/>
                <w:lang w:val="en-CA"/>
              </w:rPr>
              <w:t>(IV) CONSUMPTION DATA (ODP tonnes)</w:t>
            </w:r>
          </w:p>
        </w:tc>
      </w:tr>
      <w:tr w:rsidR="00EE5B08" w:rsidRPr="00AC13F2" w14:paraId="0C6D90E5" w14:textId="77777777" w:rsidTr="00E02BE5">
        <w:trPr>
          <w:trHeight w:val="289"/>
        </w:trPr>
        <w:tc>
          <w:tcPr>
            <w:tcW w:w="1410" w:type="pct"/>
            <w:shd w:val="clear" w:color="auto" w:fill="auto"/>
          </w:tcPr>
          <w:p w14:paraId="66677B1E" w14:textId="77777777" w:rsidR="00EE5B08" w:rsidRPr="00AC13F2" w:rsidRDefault="00EE5B08" w:rsidP="00E02BE5">
            <w:pPr>
              <w:spacing w:after="60"/>
              <w:jc w:val="center"/>
              <w:rPr>
                <w:sz w:val="19"/>
                <w:szCs w:val="19"/>
                <w:lang w:val="en-CA"/>
              </w:rPr>
            </w:pPr>
            <w:r w:rsidRPr="00AC13F2">
              <w:rPr>
                <w:sz w:val="19"/>
                <w:szCs w:val="19"/>
                <w:lang w:val="en-CA"/>
              </w:rPr>
              <w:t>2009 - 2010 baseline:</w:t>
            </w:r>
          </w:p>
        </w:tc>
        <w:tc>
          <w:tcPr>
            <w:tcW w:w="485" w:type="pct"/>
            <w:shd w:val="clear" w:color="auto" w:fill="auto"/>
          </w:tcPr>
          <w:p w14:paraId="2AEB2DA7" w14:textId="6BBB8C3C" w:rsidR="00EE5B08" w:rsidRPr="00AC13F2" w:rsidRDefault="00C063A8" w:rsidP="00E02BE5">
            <w:pPr>
              <w:spacing w:after="60"/>
              <w:jc w:val="center"/>
              <w:rPr>
                <w:sz w:val="19"/>
                <w:szCs w:val="19"/>
                <w:lang w:val="en-CA"/>
              </w:rPr>
            </w:pPr>
            <w:r w:rsidRPr="00AC13F2">
              <w:rPr>
                <w:sz w:val="19"/>
                <w:szCs w:val="19"/>
                <w:lang w:val="en-CA"/>
              </w:rPr>
              <w:t>1.4</w:t>
            </w:r>
          </w:p>
        </w:tc>
        <w:tc>
          <w:tcPr>
            <w:tcW w:w="2727" w:type="pct"/>
            <w:shd w:val="clear" w:color="auto" w:fill="auto"/>
          </w:tcPr>
          <w:p w14:paraId="1B432DE5" w14:textId="77777777" w:rsidR="00EE5B08" w:rsidRPr="00AC13F2" w:rsidRDefault="00EE5B08" w:rsidP="00E02BE5">
            <w:pPr>
              <w:spacing w:after="60"/>
              <w:jc w:val="center"/>
              <w:rPr>
                <w:sz w:val="19"/>
                <w:szCs w:val="19"/>
                <w:lang w:val="en-CA"/>
              </w:rPr>
            </w:pPr>
            <w:r w:rsidRPr="00AC13F2">
              <w:rPr>
                <w:sz w:val="19"/>
                <w:szCs w:val="19"/>
                <w:lang w:val="en-CA"/>
              </w:rPr>
              <w:t>Starting point for sustained aggregate reductions:</w:t>
            </w:r>
          </w:p>
        </w:tc>
        <w:tc>
          <w:tcPr>
            <w:tcW w:w="378" w:type="pct"/>
            <w:shd w:val="clear" w:color="auto" w:fill="auto"/>
          </w:tcPr>
          <w:p w14:paraId="7B4475F1" w14:textId="02D70C2E" w:rsidR="00EE5B08" w:rsidRPr="00AC13F2" w:rsidRDefault="00C063A8" w:rsidP="00E02BE5">
            <w:pPr>
              <w:spacing w:after="60"/>
              <w:jc w:val="center"/>
              <w:rPr>
                <w:sz w:val="19"/>
                <w:szCs w:val="19"/>
                <w:lang w:val="en-CA"/>
              </w:rPr>
            </w:pPr>
            <w:r w:rsidRPr="00AC13F2">
              <w:rPr>
                <w:sz w:val="19"/>
                <w:szCs w:val="19"/>
                <w:lang w:val="en-CA"/>
              </w:rPr>
              <w:t>1.4</w:t>
            </w:r>
          </w:p>
        </w:tc>
      </w:tr>
      <w:tr w:rsidR="00EE5B08" w:rsidRPr="00AC13F2" w14:paraId="0C3CE962" w14:textId="77777777" w:rsidTr="00E02BE5">
        <w:trPr>
          <w:trHeight w:val="173"/>
        </w:trPr>
        <w:tc>
          <w:tcPr>
            <w:tcW w:w="5000" w:type="pct"/>
            <w:gridSpan w:val="4"/>
            <w:shd w:val="clear" w:color="auto" w:fill="auto"/>
          </w:tcPr>
          <w:p w14:paraId="625C5BDC" w14:textId="77777777" w:rsidR="00EE5B08" w:rsidRPr="00AC13F2" w:rsidRDefault="00EE5B08" w:rsidP="00E02BE5">
            <w:pPr>
              <w:jc w:val="center"/>
              <w:rPr>
                <w:b/>
                <w:bCs/>
                <w:sz w:val="19"/>
                <w:szCs w:val="19"/>
                <w:lang w:val="en-CA"/>
              </w:rPr>
            </w:pPr>
            <w:r w:rsidRPr="00AC13F2">
              <w:rPr>
                <w:b/>
                <w:bCs/>
                <w:sz w:val="19"/>
                <w:szCs w:val="19"/>
                <w:lang w:val="en-CA"/>
              </w:rPr>
              <w:t>CONSUMPTION ELIGIBLE FOR FUNDING (ODP tonnes)</w:t>
            </w:r>
          </w:p>
        </w:tc>
      </w:tr>
      <w:tr w:rsidR="00EE5B08" w:rsidRPr="00AC13F2" w14:paraId="34442BA6" w14:textId="77777777" w:rsidTr="00E02BE5">
        <w:trPr>
          <w:trHeight w:val="289"/>
        </w:trPr>
        <w:tc>
          <w:tcPr>
            <w:tcW w:w="1410" w:type="pct"/>
            <w:shd w:val="clear" w:color="auto" w:fill="auto"/>
          </w:tcPr>
          <w:p w14:paraId="17D1FBA4" w14:textId="77777777" w:rsidR="00EE5B08" w:rsidRPr="00AC13F2" w:rsidRDefault="00EE5B08" w:rsidP="00E02BE5">
            <w:pPr>
              <w:spacing w:after="60"/>
              <w:jc w:val="center"/>
              <w:rPr>
                <w:sz w:val="19"/>
                <w:szCs w:val="19"/>
                <w:lang w:val="en-CA"/>
              </w:rPr>
            </w:pPr>
            <w:r w:rsidRPr="00AC13F2">
              <w:rPr>
                <w:sz w:val="19"/>
                <w:szCs w:val="19"/>
                <w:lang w:val="en-CA"/>
              </w:rPr>
              <w:t>Already approved:</w:t>
            </w:r>
          </w:p>
        </w:tc>
        <w:tc>
          <w:tcPr>
            <w:tcW w:w="485" w:type="pct"/>
            <w:shd w:val="clear" w:color="auto" w:fill="auto"/>
          </w:tcPr>
          <w:p w14:paraId="6DAF8E67" w14:textId="6C4302F3" w:rsidR="00EE5B08" w:rsidRPr="00AC13F2" w:rsidRDefault="00C063A8" w:rsidP="00E02BE5">
            <w:pPr>
              <w:spacing w:after="60"/>
              <w:jc w:val="center"/>
              <w:rPr>
                <w:sz w:val="19"/>
                <w:szCs w:val="19"/>
                <w:lang w:val="en-CA"/>
              </w:rPr>
            </w:pPr>
            <w:r w:rsidRPr="00AC13F2">
              <w:rPr>
                <w:sz w:val="19"/>
                <w:szCs w:val="19"/>
                <w:lang w:val="en-CA"/>
              </w:rPr>
              <w:t>1</w:t>
            </w:r>
            <w:r w:rsidR="00404F4A" w:rsidRPr="00AC13F2">
              <w:rPr>
                <w:sz w:val="19"/>
                <w:szCs w:val="19"/>
                <w:lang w:val="en-CA"/>
              </w:rPr>
              <w:t>.0</w:t>
            </w:r>
          </w:p>
        </w:tc>
        <w:tc>
          <w:tcPr>
            <w:tcW w:w="2727" w:type="pct"/>
            <w:shd w:val="clear" w:color="auto" w:fill="auto"/>
          </w:tcPr>
          <w:p w14:paraId="02F6FEBB" w14:textId="77777777" w:rsidR="00EE5B08" w:rsidRPr="00AC13F2" w:rsidRDefault="00EE5B08" w:rsidP="00E02BE5">
            <w:pPr>
              <w:spacing w:after="60"/>
              <w:jc w:val="center"/>
              <w:rPr>
                <w:sz w:val="19"/>
                <w:szCs w:val="19"/>
                <w:lang w:val="en-CA"/>
              </w:rPr>
            </w:pPr>
            <w:r w:rsidRPr="00AC13F2">
              <w:rPr>
                <w:sz w:val="19"/>
                <w:szCs w:val="19"/>
                <w:lang w:val="en-CA"/>
              </w:rPr>
              <w:t>Remaining:</w:t>
            </w:r>
          </w:p>
        </w:tc>
        <w:tc>
          <w:tcPr>
            <w:tcW w:w="378" w:type="pct"/>
            <w:shd w:val="clear" w:color="auto" w:fill="auto"/>
          </w:tcPr>
          <w:p w14:paraId="58970268" w14:textId="56C96BBA" w:rsidR="00EE5B08" w:rsidRPr="00AC13F2" w:rsidRDefault="00C063A8" w:rsidP="00E02BE5">
            <w:pPr>
              <w:spacing w:after="60"/>
              <w:jc w:val="center"/>
              <w:rPr>
                <w:sz w:val="19"/>
                <w:szCs w:val="19"/>
                <w:lang w:val="en-CA"/>
              </w:rPr>
            </w:pPr>
            <w:r w:rsidRPr="00AC13F2">
              <w:rPr>
                <w:sz w:val="19"/>
                <w:szCs w:val="19"/>
                <w:lang w:val="en-CA"/>
              </w:rPr>
              <w:t>0.4</w:t>
            </w:r>
          </w:p>
        </w:tc>
      </w:tr>
    </w:tbl>
    <w:p w14:paraId="364B3DF2" w14:textId="77777777" w:rsidR="00EE5B08" w:rsidRPr="00AC13F2" w:rsidRDefault="00EE5B08" w:rsidP="00EE5B08">
      <w:pPr>
        <w:jc w:val="center"/>
        <w:rPr>
          <w:sz w:val="14"/>
          <w:szCs w:val="14"/>
          <w:lang w:val="en-CA"/>
        </w:rPr>
      </w:pPr>
    </w:p>
    <w:tbl>
      <w:tblPr>
        <w:tblStyle w:val="TableGrid"/>
        <w:tblW w:w="5102" w:type="pct"/>
        <w:tblInd w:w="-95" w:type="dxa"/>
        <w:tblLook w:val="04A0" w:firstRow="1" w:lastRow="0" w:firstColumn="1" w:lastColumn="0" w:noHBand="0" w:noVBand="1"/>
      </w:tblPr>
      <w:tblGrid>
        <w:gridCol w:w="814"/>
        <w:gridCol w:w="2686"/>
        <w:gridCol w:w="1489"/>
        <w:gridCol w:w="1488"/>
        <w:gridCol w:w="1488"/>
        <w:gridCol w:w="1576"/>
      </w:tblGrid>
      <w:tr w:rsidR="00EE5B08" w:rsidRPr="00AC13F2" w14:paraId="6C485F16" w14:textId="77777777" w:rsidTr="00E02BE5">
        <w:trPr>
          <w:trHeight w:val="258"/>
        </w:trPr>
        <w:tc>
          <w:tcPr>
            <w:tcW w:w="1833" w:type="pct"/>
            <w:gridSpan w:val="2"/>
            <w:shd w:val="clear" w:color="auto" w:fill="auto"/>
          </w:tcPr>
          <w:p w14:paraId="7F94410E" w14:textId="77777777" w:rsidR="00EE5B08" w:rsidRPr="00AC13F2" w:rsidRDefault="00EE5B08" w:rsidP="00E02DF4">
            <w:pPr>
              <w:spacing w:after="60"/>
              <w:jc w:val="left"/>
              <w:rPr>
                <w:b/>
                <w:sz w:val="19"/>
                <w:szCs w:val="19"/>
                <w:lang w:val="en-CA"/>
              </w:rPr>
            </w:pPr>
            <w:r w:rsidRPr="00AC13F2">
              <w:rPr>
                <w:b/>
                <w:sz w:val="19"/>
                <w:szCs w:val="19"/>
                <w:lang w:val="en-CA"/>
              </w:rPr>
              <w:t>(V) BUSINESS PLAN</w:t>
            </w:r>
          </w:p>
        </w:tc>
        <w:tc>
          <w:tcPr>
            <w:tcW w:w="780" w:type="pct"/>
          </w:tcPr>
          <w:p w14:paraId="7590B59C" w14:textId="77777777" w:rsidR="00EE5B08" w:rsidRPr="00AC13F2" w:rsidRDefault="00EE5B08" w:rsidP="00E02BE5">
            <w:pPr>
              <w:spacing w:after="60"/>
              <w:jc w:val="right"/>
              <w:rPr>
                <w:b/>
                <w:sz w:val="19"/>
                <w:szCs w:val="19"/>
                <w:lang w:val="en-CA"/>
              </w:rPr>
            </w:pPr>
            <w:r w:rsidRPr="00AC13F2">
              <w:rPr>
                <w:b/>
                <w:sz w:val="19"/>
                <w:szCs w:val="19"/>
                <w:lang w:val="en-CA"/>
              </w:rPr>
              <w:t>2020</w:t>
            </w:r>
          </w:p>
        </w:tc>
        <w:tc>
          <w:tcPr>
            <w:tcW w:w="780" w:type="pct"/>
          </w:tcPr>
          <w:p w14:paraId="4B9427DE" w14:textId="77777777" w:rsidR="00EE5B08" w:rsidRPr="00AC13F2" w:rsidRDefault="00EE5B08" w:rsidP="00E02BE5">
            <w:pPr>
              <w:spacing w:after="60"/>
              <w:jc w:val="right"/>
              <w:rPr>
                <w:b/>
                <w:sz w:val="19"/>
                <w:szCs w:val="19"/>
                <w:lang w:val="en-CA"/>
              </w:rPr>
            </w:pPr>
            <w:r w:rsidRPr="00AC13F2">
              <w:rPr>
                <w:b/>
                <w:sz w:val="19"/>
                <w:szCs w:val="19"/>
                <w:lang w:val="en-CA"/>
              </w:rPr>
              <w:t>2021</w:t>
            </w:r>
          </w:p>
        </w:tc>
        <w:tc>
          <w:tcPr>
            <w:tcW w:w="780" w:type="pct"/>
          </w:tcPr>
          <w:p w14:paraId="0DCA55C7" w14:textId="77777777" w:rsidR="00EE5B08" w:rsidRPr="00AC13F2" w:rsidRDefault="00EE5B08" w:rsidP="00E02BE5">
            <w:pPr>
              <w:spacing w:after="60"/>
              <w:jc w:val="right"/>
              <w:rPr>
                <w:b/>
                <w:sz w:val="19"/>
                <w:szCs w:val="19"/>
                <w:lang w:val="en-CA"/>
              </w:rPr>
            </w:pPr>
            <w:r w:rsidRPr="00AC13F2">
              <w:rPr>
                <w:b/>
                <w:sz w:val="19"/>
                <w:szCs w:val="19"/>
                <w:lang w:val="en-CA"/>
              </w:rPr>
              <w:t>2022</w:t>
            </w:r>
          </w:p>
        </w:tc>
        <w:tc>
          <w:tcPr>
            <w:tcW w:w="826" w:type="pct"/>
            <w:shd w:val="clear" w:color="auto" w:fill="auto"/>
          </w:tcPr>
          <w:p w14:paraId="26497CE0" w14:textId="77777777" w:rsidR="00EE5B08" w:rsidRPr="00AC13F2" w:rsidRDefault="00EE5B08" w:rsidP="00E02BE5">
            <w:pPr>
              <w:spacing w:after="60"/>
              <w:jc w:val="right"/>
              <w:rPr>
                <w:b/>
                <w:sz w:val="19"/>
                <w:szCs w:val="19"/>
                <w:lang w:val="en-CA"/>
              </w:rPr>
            </w:pPr>
            <w:r w:rsidRPr="00AC13F2">
              <w:rPr>
                <w:b/>
                <w:sz w:val="19"/>
                <w:szCs w:val="19"/>
                <w:lang w:val="en-CA"/>
              </w:rPr>
              <w:t>Total</w:t>
            </w:r>
          </w:p>
        </w:tc>
      </w:tr>
      <w:tr w:rsidR="007F29AE" w:rsidRPr="00AC13F2" w14:paraId="19746CAE" w14:textId="77777777" w:rsidTr="00E02BE5">
        <w:trPr>
          <w:trHeight w:val="258"/>
        </w:trPr>
        <w:tc>
          <w:tcPr>
            <w:tcW w:w="426" w:type="pct"/>
            <w:vMerge w:val="restart"/>
            <w:shd w:val="clear" w:color="auto" w:fill="auto"/>
          </w:tcPr>
          <w:p w14:paraId="2F74B44C" w14:textId="6D0E9335" w:rsidR="007F29AE" w:rsidRPr="00AC13F2" w:rsidRDefault="007F29AE" w:rsidP="007F29AE">
            <w:pPr>
              <w:spacing w:after="60"/>
              <w:jc w:val="center"/>
              <w:rPr>
                <w:sz w:val="19"/>
                <w:szCs w:val="19"/>
                <w:lang w:val="en-CA"/>
              </w:rPr>
            </w:pPr>
            <w:r w:rsidRPr="00AC13F2">
              <w:rPr>
                <w:color w:val="000000" w:themeColor="text1"/>
                <w:sz w:val="19"/>
                <w:szCs w:val="19"/>
                <w:lang w:val="en-CA"/>
              </w:rPr>
              <w:t>UNEP</w:t>
            </w:r>
          </w:p>
        </w:tc>
        <w:tc>
          <w:tcPr>
            <w:tcW w:w="1407" w:type="pct"/>
            <w:shd w:val="clear" w:color="auto" w:fill="auto"/>
          </w:tcPr>
          <w:p w14:paraId="2B359144" w14:textId="77777777" w:rsidR="007F29AE" w:rsidRPr="00AC13F2" w:rsidRDefault="007F29AE" w:rsidP="007F29AE">
            <w:pPr>
              <w:spacing w:after="60"/>
              <w:jc w:val="left"/>
              <w:rPr>
                <w:sz w:val="19"/>
                <w:szCs w:val="19"/>
                <w:lang w:val="en-CA"/>
              </w:rPr>
            </w:pPr>
            <w:r w:rsidRPr="00AC13F2">
              <w:rPr>
                <w:sz w:val="19"/>
                <w:szCs w:val="19"/>
                <w:lang w:val="en-CA"/>
              </w:rPr>
              <w:t>ODS phase-out (ODP tonnes)</w:t>
            </w:r>
          </w:p>
        </w:tc>
        <w:tc>
          <w:tcPr>
            <w:tcW w:w="780" w:type="pct"/>
            <w:shd w:val="clear" w:color="auto" w:fill="auto"/>
          </w:tcPr>
          <w:p w14:paraId="4112A662" w14:textId="7B91FE4D" w:rsidR="007F29AE" w:rsidRPr="00AC13F2" w:rsidRDefault="007F29AE" w:rsidP="00E02BE5">
            <w:pPr>
              <w:spacing w:after="60"/>
              <w:jc w:val="right"/>
              <w:rPr>
                <w:sz w:val="19"/>
                <w:szCs w:val="19"/>
                <w:lang w:val="en-CA"/>
              </w:rPr>
            </w:pPr>
            <w:r w:rsidRPr="00AC13F2">
              <w:rPr>
                <w:sz w:val="19"/>
                <w:szCs w:val="19"/>
                <w:lang w:val="en-CA"/>
              </w:rPr>
              <w:t>0.11</w:t>
            </w:r>
          </w:p>
        </w:tc>
        <w:tc>
          <w:tcPr>
            <w:tcW w:w="780" w:type="pct"/>
          </w:tcPr>
          <w:p w14:paraId="0385DECA" w14:textId="17DA2C69" w:rsidR="007F29AE" w:rsidRPr="00AC13F2" w:rsidRDefault="00380578" w:rsidP="00E02BE5">
            <w:pPr>
              <w:spacing w:after="60"/>
              <w:jc w:val="right"/>
              <w:rPr>
                <w:sz w:val="19"/>
                <w:szCs w:val="19"/>
                <w:lang w:val="en-CA"/>
              </w:rPr>
            </w:pPr>
            <w:r w:rsidRPr="00AC13F2">
              <w:rPr>
                <w:sz w:val="19"/>
                <w:szCs w:val="19"/>
                <w:lang w:val="en-CA"/>
              </w:rPr>
              <w:t>0</w:t>
            </w:r>
          </w:p>
        </w:tc>
        <w:tc>
          <w:tcPr>
            <w:tcW w:w="780" w:type="pct"/>
            <w:shd w:val="clear" w:color="auto" w:fill="auto"/>
          </w:tcPr>
          <w:p w14:paraId="41C08F0D" w14:textId="46C01B4F" w:rsidR="007F29AE" w:rsidRPr="00AC13F2" w:rsidRDefault="00380578" w:rsidP="00E02BE5">
            <w:pPr>
              <w:spacing w:after="60"/>
              <w:jc w:val="right"/>
              <w:rPr>
                <w:sz w:val="19"/>
                <w:szCs w:val="19"/>
                <w:lang w:val="en-CA"/>
              </w:rPr>
            </w:pPr>
            <w:r w:rsidRPr="00AC13F2">
              <w:rPr>
                <w:sz w:val="19"/>
                <w:szCs w:val="19"/>
                <w:lang w:val="en-CA"/>
              </w:rPr>
              <w:t>0</w:t>
            </w:r>
          </w:p>
        </w:tc>
        <w:tc>
          <w:tcPr>
            <w:tcW w:w="826" w:type="pct"/>
            <w:shd w:val="clear" w:color="auto" w:fill="auto"/>
          </w:tcPr>
          <w:p w14:paraId="133CAAE2" w14:textId="7BBF960F" w:rsidR="007F29AE" w:rsidRPr="00AC13F2" w:rsidRDefault="007F29AE" w:rsidP="00E02BE5">
            <w:pPr>
              <w:spacing w:after="60"/>
              <w:jc w:val="right"/>
              <w:rPr>
                <w:sz w:val="19"/>
                <w:szCs w:val="19"/>
                <w:lang w:val="en-CA"/>
              </w:rPr>
            </w:pPr>
            <w:r w:rsidRPr="00AC13F2">
              <w:rPr>
                <w:sz w:val="19"/>
                <w:szCs w:val="19"/>
                <w:lang w:val="en-CA"/>
              </w:rPr>
              <w:t>0.11</w:t>
            </w:r>
          </w:p>
        </w:tc>
      </w:tr>
      <w:tr w:rsidR="007F29AE" w:rsidRPr="00AC13F2" w14:paraId="0DCBDDBC" w14:textId="77777777" w:rsidTr="00E02BE5">
        <w:trPr>
          <w:trHeight w:val="258"/>
        </w:trPr>
        <w:tc>
          <w:tcPr>
            <w:tcW w:w="426" w:type="pct"/>
            <w:vMerge/>
            <w:shd w:val="clear" w:color="auto" w:fill="auto"/>
          </w:tcPr>
          <w:p w14:paraId="227A1B1E" w14:textId="77777777" w:rsidR="007F29AE" w:rsidRPr="00AC13F2" w:rsidRDefault="007F29AE" w:rsidP="007F29AE">
            <w:pPr>
              <w:spacing w:after="60"/>
              <w:jc w:val="center"/>
              <w:rPr>
                <w:sz w:val="19"/>
                <w:szCs w:val="19"/>
                <w:lang w:val="en-CA"/>
              </w:rPr>
            </w:pPr>
          </w:p>
        </w:tc>
        <w:tc>
          <w:tcPr>
            <w:tcW w:w="1407" w:type="pct"/>
            <w:shd w:val="clear" w:color="auto" w:fill="auto"/>
          </w:tcPr>
          <w:p w14:paraId="416F0173" w14:textId="42E78660" w:rsidR="007F29AE" w:rsidRPr="00AC13F2" w:rsidRDefault="007F29AE" w:rsidP="007F29AE">
            <w:pPr>
              <w:spacing w:after="60"/>
              <w:jc w:val="left"/>
              <w:rPr>
                <w:sz w:val="19"/>
                <w:szCs w:val="19"/>
                <w:lang w:val="en-CA"/>
              </w:rPr>
            </w:pPr>
            <w:r w:rsidRPr="00AC13F2">
              <w:rPr>
                <w:sz w:val="19"/>
                <w:szCs w:val="19"/>
                <w:lang w:val="en-CA"/>
              </w:rPr>
              <w:t>Funding (</w:t>
            </w:r>
            <w:r w:rsidR="00340E64">
              <w:rPr>
                <w:sz w:val="19"/>
                <w:szCs w:val="19"/>
                <w:lang w:val="en-CA"/>
              </w:rPr>
              <w:t>US $</w:t>
            </w:r>
            <w:r w:rsidRPr="00AC13F2">
              <w:rPr>
                <w:sz w:val="19"/>
                <w:szCs w:val="19"/>
                <w:lang w:val="en-CA"/>
              </w:rPr>
              <w:t>)</w:t>
            </w:r>
          </w:p>
        </w:tc>
        <w:tc>
          <w:tcPr>
            <w:tcW w:w="780" w:type="pct"/>
            <w:shd w:val="clear" w:color="auto" w:fill="auto"/>
          </w:tcPr>
          <w:p w14:paraId="5A97716B" w14:textId="55D7E37D" w:rsidR="007F29AE" w:rsidRPr="00AC13F2" w:rsidRDefault="007F29AE" w:rsidP="00E02BE5">
            <w:pPr>
              <w:spacing w:after="60"/>
              <w:jc w:val="right"/>
              <w:rPr>
                <w:sz w:val="19"/>
                <w:szCs w:val="19"/>
                <w:lang w:val="en-CA"/>
              </w:rPr>
            </w:pPr>
            <w:r w:rsidRPr="00AC13F2">
              <w:rPr>
                <w:sz w:val="19"/>
                <w:szCs w:val="19"/>
                <w:lang w:val="en-CA"/>
              </w:rPr>
              <w:t>31,696</w:t>
            </w:r>
          </w:p>
        </w:tc>
        <w:tc>
          <w:tcPr>
            <w:tcW w:w="780" w:type="pct"/>
          </w:tcPr>
          <w:p w14:paraId="7EE6EB23" w14:textId="21859926" w:rsidR="007F29AE" w:rsidRPr="00AC13F2" w:rsidRDefault="00380578" w:rsidP="00E02BE5">
            <w:pPr>
              <w:spacing w:after="60"/>
              <w:jc w:val="right"/>
              <w:rPr>
                <w:sz w:val="19"/>
                <w:szCs w:val="19"/>
                <w:lang w:val="en-CA"/>
              </w:rPr>
            </w:pPr>
            <w:r w:rsidRPr="00AC13F2">
              <w:rPr>
                <w:sz w:val="19"/>
                <w:szCs w:val="19"/>
                <w:lang w:val="en-CA"/>
              </w:rPr>
              <w:t>0</w:t>
            </w:r>
          </w:p>
        </w:tc>
        <w:tc>
          <w:tcPr>
            <w:tcW w:w="780" w:type="pct"/>
            <w:shd w:val="clear" w:color="auto" w:fill="auto"/>
          </w:tcPr>
          <w:p w14:paraId="7BD792AD" w14:textId="3FD879FF" w:rsidR="007F29AE" w:rsidRPr="00AC13F2" w:rsidRDefault="00380578" w:rsidP="00E02BE5">
            <w:pPr>
              <w:spacing w:after="60"/>
              <w:jc w:val="right"/>
              <w:rPr>
                <w:sz w:val="19"/>
                <w:szCs w:val="19"/>
                <w:lang w:val="en-CA"/>
              </w:rPr>
            </w:pPr>
            <w:r w:rsidRPr="00AC13F2">
              <w:rPr>
                <w:sz w:val="19"/>
                <w:szCs w:val="19"/>
                <w:lang w:val="en-CA"/>
              </w:rPr>
              <w:t>0</w:t>
            </w:r>
          </w:p>
        </w:tc>
        <w:tc>
          <w:tcPr>
            <w:tcW w:w="826" w:type="pct"/>
            <w:shd w:val="clear" w:color="auto" w:fill="auto"/>
          </w:tcPr>
          <w:p w14:paraId="1822E585" w14:textId="685DCF86" w:rsidR="007F29AE" w:rsidRPr="00AC13F2" w:rsidRDefault="007F29AE" w:rsidP="00E02BE5">
            <w:pPr>
              <w:spacing w:after="60"/>
              <w:jc w:val="right"/>
              <w:rPr>
                <w:sz w:val="19"/>
                <w:szCs w:val="19"/>
                <w:lang w:val="en-CA"/>
              </w:rPr>
            </w:pPr>
            <w:r w:rsidRPr="00AC13F2">
              <w:rPr>
                <w:sz w:val="19"/>
                <w:szCs w:val="19"/>
                <w:lang w:val="en-CA"/>
              </w:rPr>
              <w:t>31,696</w:t>
            </w:r>
          </w:p>
        </w:tc>
      </w:tr>
      <w:tr w:rsidR="007F29AE" w:rsidRPr="00AC13F2" w14:paraId="076F05AC" w14:textId="77777777" w:rsidTr="00E02BE5">
        <w:trPr>
          <w:trHeight w:val="258"/>
        </w:trPr>
        <w:tc>
          <w:tcPr>
            <w:tcW w:w="426" w:type="pct"/>
            <w:vMerge w:val="restart"/>
            <w:shd w:val="clear" w:color="auto" w:fill="auto"/>
          </w:tcPr>
          <w:p w14:paraId="61063489" w14:textId="43E28570" w:rsidR="007F29AE" w:rsidRPr="00AC13F2" w:rsidRDefault="007F29AE" w:rsidP="007F29AE">
            <w:pPr>
              <w:spacing w:after="60"/>
              <w:jc w:val="center"/>
              <w:rPr>
                <w:sz w:val="19"/>
                <w:szCs w:val="19"/>
                <w:lang w:val="en-CA"/>
              </w:rPr>
            </w:pPr>
            <w:r w:rsidRPr="00AC13F2">
              <w:rPr>
                <w:color w:val="000000" w:themeColor="text1"/>
                <w:sz w:val="19"/>
                <w:szCs w:val="19"/>
                <w:lang w:val="en-CA"/>
              </w:rPr>
              <w:t>Japan</w:t>
            </w:r>
          </w:p>
        </w:tc>
        <w:tc>
          <w:tcPr>
            <w:tcW w:w="1407" w:type="pct"/>
            <w:shd w:val="clear" w:color="auto" w:fill="auto"/>
          </w:tcPr>
          <w:p w14:paraId="461A514C" w14:textId="77777777" w:rsidR="007F29AE" w:rsidRPr="00AC13F2" w:rsidRDefault="007F29AE" w:rsidP="007F29AE">
            <w:pPr>
              <w:spacing w:after="60"/>
              <w:jc w:val="left"/>
              <w:rPr>
                <w:sz w:val="19"/>
                <w:szCs w:val="19"/>
                <w:lang w:val="en-CA"/>
              </w:rPr>
            </w:pPr>
            <w:r w:rsidRPr="00AC13F2">
              <w:rPr>
                <w:sz w:val="19"/>
                <w:szCs w:val="19"/>
                <w:lang w:val="en-CA"/>
              </w:rPr>
              <w:t>ODS phase-out (ODP tonnes)</w:t>
            </w:r>
          </w:p>
        </w:tc>
        <w:tc>
          <w:tcPr>
            <w:tcW w:w="780" w:type="pct"/>
            <w:shd w:val="clear" w:color="auto" w:fill="auto"/>
          </w:tcPr>
          <w:p w14:paraId="7AADAF2A" w14:textId="6CCBD975" w:rsidR="007F29AE" w:rsidRPr="00AC13F2" w:rsidRDefault="00380578" w:rsidP="00E02BE5">
            <w:pPr>
              <w:spacing w:after="60"/>
              <w:jc w:val="right"/>
              <w:rPr>
                <w:sz w:val="19"/>
                <w:szCs w:val="19"/>
                <w:lang w:val="en-CA"/>
              </w:rPr>
            </w:pPr>
            <w:r w:rsidRPr="00AC13F2">
              <w:rPr>
                <w:sz w:val="19"/>
                <w:szCs w:val="19"/>
                <w:lang w:val="en-CA"/>
              </w:rPr>
              <w:t>0</w:t>
            </w:r>
          </w:p>
        </w:tc>
        <w:tc>
          <w:tcPr>
            <w:tcW w:w="780" w:type="pct"/>
          </w:tcPr>
          <w:p w14:paraId="7425E74C" w14:textId="60B5A455" w:rsidR="007F29AE" w:rsidRPr="00AC13F2" w:rsidRDefault="00380578" w:rsidP="00E02BE5">
            <w:pPr>
              <w:spacing w:after="60"/>
              <w:jc w:val="right"/>
              <w:rPr>
                <w:sz w:val="19"/>
                <w:szCs w:val="19"/>
                <w:lang w:val="en-CA"/>
              </w:rPr>
            </w:pPr>
            <w:r w:rsidRPr="00AC13F2">
              <w:rPr>
                <w:sz w:val="19"/>
                <w:szCs w:val="19"/>
                <w:lang w:val="en-CA"/>
              </w:rPr>
              <w:t>0</w:t>
            </w:r>
          </w:p>
        </w:tc>
        <w:tc>
          <w:tcPr>
            <w:tcW w:w="780" w:type="pct"/>
            <w:shd w:val="clear" w:color="auto" w:fill="auto"/>
          </w:tcPr>
          <w:p w14:paraId="6D27575A" w14:textId="79CDEDF8" w:rsidR="007F29AE" w:rsidRPr="00AC13F2" w:rsidRDefault="00380578" w:rsidP="00E02BE5">
            <w:pPr>
              <w:spacing w:after="60"/>
              <w:jc w:val="right"/>
              <w:rPr>
                <w:sz w:val="19"/>
                <w:szCs w:val="19"/>
                <w:lang w:val="en-CA"/>
              </w:rPr>
            </w:pPr>
            <w:r w:rsidRPr="00AC13F2">
              <w:rPr>
                <w:sz w:val="19"/>
                <w:szCs w:val="19"/>
                <w:lang w:val="en-CA"/>
              </w:rPr>
              <w:t>0</w:t>
            </w:r>
          </w:p>
        </w:tc>
        <w:tc>
          <w:tcPr>
            <w:tcW w:w="826" w:type="pct"/>
            <w:shd w:val="clear" w:color="auto" w:fill="auto"/>
          </w:tcPr>
          <w:p w14:paraId="194F0492" w14:textId="4B18D42B" w:rsidR="007F29AE" w:rsidRPr="00AC13F2" w:rsidRDefault="00380578" w:rsidP="00E02BE5">
            <w:pPr>
              <w:spacing w:after="60"/>
              <w:jc w:val="right"/>
              <w:rPr>
                <w:sz w:val="19"/>
                <w:szCs w:val="19"/>
                <w:lang w:val="en-CA"/>
              </w:rPr>
            </w:pPr>
            <w:r w:rsidRPr="00AC13F2">
              <w:rPr>
                <w:sz w:val="19"/>
                <w:szCs w:val="19"/>
                <w:lang w:val="en-CA"/>
              </w:rPr>
              <w:t>0</w:t>
            </w:r>
          </w:p>
        </w:tc>
      </w:tr>
      <w:tr w:rsidR="007F29AE" w:rsidRPr="00AC13F2" w14:paraId="699F5B0B" w14:textId="77777777" w:rsidTr="00E02BE5">
        <w:trPr>
          <w:trHeight w:val="258"/>
        </w:trPr>
        <w:tc>
          <w:tcPr>
            <w:tcW w:w="426" w:type="pct"/>
            <w:vMerge/>
            <w:shd w:val="clear" w:color="auto" w:fill="auto"/>
          </w:tcPr>
          <w:p w14:paraId="4939468A" w14:textId="77777777" w:rsidR="007F29AE" w:rsidRPr="00AC13F2" w:rsidRDefault="007F29AE" w:rsidP="007F29AE">
            <w:pPr>
              <w:spacing w:after="60"/>
              <w:jc w:val="center"/>
              <w:rPr>
                <w:sz w:val="19"/>
                <w:szCs w:val="19"/>
                <w:lang w:val="en-CA"/>
              </w:rPr>
            </w:pPr>
          </w:p>
        </w:tc>
        <w:tc>
          <w:tcPr>
            <w:tcW w:w="1407" w:type="pct"/>
            <w:shd w:val="clear" w:color="auto" w:fill="auto"/>
          </w:tcPr>
          <w:p w14:paraId="3553F8AC" w14:textId="6CA8B74D" w:rsidR="007F29AE" w:rsidRPr="00AC13F2" w:rsidRDefault="007F29AE" w:rsidP="007F29AE">
            <w:pPr>
              <w:spacing w:after="60"/>
              <w:jc w:val="left"/>
              <w:rPr>
                <w:sz w:val="19"/>
                <w:szCs w:val="19"/>
                <w:lang w:val="en-CA"/>
              </w:rPr>
            </w:pPr>
            <w:r w:rsidRPr="00AC13F2">
              <w:rPr>
                <w:sz w:val="19"/>
                <w:szCs w:val="19"/>
                <w:lang w:val="en-CA"/>
              </w:rPr>
              <w:t>Funding (</w:t>
            </w:r>
            <w:r w:rsidR="00340E64">
              <w:rPr>
                <w:sz w:val="19"/>
                <w:szCs w:val="19"/>
                <w:lang w:val="en-CA"/>
              </w:rPr>
              <w:t>US $</w:t>
            </w:r>
            <w:r w:rsidRPr="00AC13F2">
              <w:rPr>
                <w:sz w:val="19"/>
                <w:szCs w:val="19"/>
                <w:lang w:val="en-CA"/>
              </w:rPr>
              <w:t>)</w:t>
            </w:r>
          </w:p>
        </w:tc>
        <w:tc>
          <w:tcPr>
            <w:tcW w:w="780" w:type="pct"/>
            <w:shd w:val="clear" w:color="auto" w:fill="auto"/>
          </w:tcPr>
          <w:p w14:paraId="71779E78" w14:textId="7DD584BE" w:rsidR="007F29AE" w:rsidRPr="00AC13F2" w:rsidRDefault="00380578" w:rsidP="00E02BE5">
            <w:pPr>
              <w:spacing w:after="60"/>
              <w:jc w:val="right"/>
              <w:rPr>
                <w:sz w:val="19"/>
                <w:szCs w:val="19"/>
                <w:lang w:val="en-CA"/>
              </w:rPr>
            </w:pPr>
            <w:r w:rsidRPr="00AC13F2">
              <w:rPr>
                <w:sz w:val="19"/>
                <w:szCs w:val="19"/>
                <w:lang w:val="en-CA"/>
              </w:rPr>
              <w:t>0</w:t>
            </w:r>
          </w:p>
        </w:tc>
        <w:tc>
          <w:tcPr>
            <w:tcW w:w="780" w:type="pct"/>
          </w:tcPr>
          <w:p w14:paraId="15076672" w14:textId="2D6403CD" w:rsidR="007F29AE" w:rsidRPr="00AC13F2" w:rsidRDefault="00380578" w:rsidP="00E02BE5">
            <w:pPr>
              <w:spacing w:after="60"/>
              <w:jc w:val="right"/>
              <w:rPr>
                <w:sz w:val="19"/>
                <w:szCs w:val="19"/>
                <w:lang w:val="en-CA"/>
              </w:rPr>
            </w:pPr>
            <w:r w:rsidRPr="00AC13F2">
              <w:rPr>
                <w:sz w:val="19"/>
                <w:szCs w:val="19"/>
                <w:lang w:val="en-CA"/>
              </w:rPr>
              <w:t>0</w:t>
            </w:r>
          </w:p>
        </w:tc>
        <w:tc>
          <w:tcPr>
            <w:tcW w:w="780" w:type="pct"/>
            <w:shd w:val="clear" w:color="auto" w:fill="auto"/>
          </w:tcPr>
          <w:p w14:paraId="57F1D8D6" w14:textId="0CCD19B1" w:rsidR="007F29AE" w:rsidRPr="00AC13F2" w:rsidRDefault="00380578" w:rsidP="00E02BE5">
            <w:pPr>
              <w:spacing w:after="60"/>
              <w:jc w:val="right"/>
              <w:rPr>
                <w:sz w:val="19"/>
                <w:szCs w:val="19"/>
                <w:lang w:val="en-CA"/>
              </w:rPr>
            </w:pPr>
            <w:r w:rsidRPr="00AC13F2">
              <w:rPr>
                <w:sz w:val="19"/>
                <w:szCs w:val="19"/>
                <w:lang w:val="en-CA"/>
              </w:rPr>
              <w:t>0</w:t>
            </w:r>
          </w:p>
        </w:tc>
        <w:tc>
          <w:tcPr>
            <w:tcW w:w="826" w:type="pct"/>
            <w:shd w:val="clear" w:color="auto" w:fill="auto"/>
          </w:tcPr>
          <w:p w14:paraId="74187722" w14:textId="0E7B41D8" w:rsidR="007F29AE" w:rsidRPr="00AC13F2" w:rsidRDefault="00380578" w:rsidP="00E02BE5">
            <w:pPr>
              <w:spacing w:after="60"/>
              <w:jc w:val="right"/>
              <w:rPr>
                <w:sz w:val="19"/>
                <w:szCs w:val="19"/>
                <w:lang w:val="en-CA"/>
              </w:rPr>
            </w:pPr>
            <w:r w:rsidRPr="00AC13F2">
              <w:rPr>
                <w:sz w:val="19"/>
                <w:szCs w:val="19"/>
                <w:lang w:val="en-CA"/>
              </w:rPr>
              <w:t>0</w:t>
            </w:r>
          </w:p>
        </w:tc>
      </w:tr>
    </w:tbl>
    <w:p w14:paraId="2174B367" w14:textId="77777777" w:rsidR="00EE5B08" w:rsidRPr="00AC13F2" w:rsidRDefault="00EE5B08" w:rsidP="00EE5B08">
      <w:pPr>
        <w:jc w:val="center"/>
        <w:rPr>
          <w:sz w:val="14"/>
          <w:szCs w:val="14"/>
          <w:lang w:val="en-CA"/>
        </w:rPr>
      </w:pPr>
    </w:p>
    <w:tbl>
      <w:tblPr>
        <w:tblStyle w:val="TableGrid"/>
        <w:tblW w:w="5102" w:type="pct"/>
        <w:tblInd w:w="-95" w:type="dxa"/>
        <w:tblCellMar>
          <w:left w:w="28" w:type="dxa"/>
          <w:right w:w="28" w:type="dxa"/>
        </w:tblCellMar>
        <w:tblLook w:val="04A0" w:firstRow="1" w:lastRow="0" w:firstColumn="1" w:lastColumn="0" w:noHBand="0" w:noVBand="1"/>
      </w:tblPr>
      <w:tblGrid>
        <w:gridCol w:w="901"/>
        <w:gridCol w:w="717"/>
        <w:gridCol w:w="1109"/>
        <w:gridCol w:w="918"/>
        <w:gridCol w:w="723"/>
        <w:gridCol w:w="727"/>
        <w:gridCol w:w="727"/>
        <w:gridCol w:w="727"/>
        <w:gridCol w:w="729"/>
        <w:gridCol w:w="729"/>
        <w:gridCol w:w="729"/>
        <w:gridCol w:w="805"/>
      </w:tblGrid>
      <w:tr w:rsidR="00790071" w:rsidRPr="00AC13F2" w14:paraId="7D86F6A1" w14:textId="77777777" w:rsidTr="00E02BE5">
        <w:trPr>
          <w:trHeight w:val="190"/>
        </w:trPr>
        <w:tc>
          <w:tcPr>
            <w:tcW w:w="1429" w:type="pct"/>
            <w:gridSpan w:val="3"/>
            <w:shd w:val="clear" w:color="auto" w:fill="auto"/>
          </w:tcPr>
          <w:p w14:paraId="1DB08B8B" w14:textId="2D730670" w:rsidR="00CF2F44" w:rsidRPr="00AC13F2" w:rsidRDefault="00CF2F44" w:rsidP="00C063A8">
            <w:pPr>
              <w:jc w:val="left"/>
              <w:rPr>
                <w:b/>
                <w:sz w:val="18"/>
                <w:szCs w:val="18"/>
                <w:lang w:val="en-CA"/>
              </w:rPr>
            </w:pPr>
            <w:r w:rsidRPr="00AC13F2">
              <w:rPr>
                <w:b/>
                <w:sz w:val="18"/>
                <w:szCs w:val="18"/>
                <w:lang w:val="en-CA"/>
              </w:rPr>
              <w:t xml:space="preserve">(VI) PROJECT DATA </w:t>
            </w:r>
          </w:p>
        </w:tc>
        <w:tc>
          <w:tcPr>
            <w:tcW w:w="481" w:type="pct"/>
            <w:shd w:val="clear" w:color="auto" w:fill="auto"/>
          </w:tcPr>
          <w:p w14:paraId="18E618BC" w14:textId="77777777" w:rsidR="00CF2F44" w:rsidRPr="00AC13F2" w:rsidRDefault="00CF2F44" w:rsidP="00E02DF4">
            <w:pPr>
              <w:jc w:val="center"/>
              <w:rPr>
                <w:b/>
                <w:sz w:val="18"/>
                <w:szCs w:val="18"/>
                <w:lang w:val="en-CA"/>
              </w:rPr>
            </w:pPr>
            <w:r w:rsidRPr="00AC13F2">
              <w:rPr>
                <w:b/>
                <w:sz w:val="18"/>
                <w:szCs w:val="18"/>
                <w:lang w:val="en-CA"/>
              </w:rPr>
              <w:t>2020</w:t>
            </w:r>
          </w:p>
        </w:tc>
        <w:tc>
          <w:tcPr>
            <w:tcW w:w="379" w:type="pct"/>
            <w:shd w:val="clear" w:color="auto" w:fill="auto"/>
          </w:tcPr>
          <w:p w14:paraId="4E4F917A" w14:textId="08417819" w:rsidR="00CF2F44" w:rsidRPr="00AC13F2" w:rsidRDefault="00CF2F44" w:rsidP="00E02DF4">
            <w:pPr>
              <w:jc w:val="center"/>
              <w:rPr>
                <w:b/>
                <w:sz w:val="18"/>
                <w:szCs w:val="18"/>
                <w:lang w:val="en-CA"/>
              </w:rPr>
            </w:pPr>
            <w:r w:rsidRPr="00AC13F2">
              <w:rPr>
                <w:b/>
                <w:sz w:val="18"/>
                <w:szCs w:val="18"/>
                <w:lang w:val="en-CA"/>
              </w:rPr>
              <w:t>2021-2022</w:t>
            </w:r>
          </w:p>
        </w:tc>
        <w:tc>
          <w:tcPr>
            <w:tcW w:w="381" w:type="pct"/>
            <w:shd w:val="clear" w:color="auto" w:fill="auto"/>
          </w:tcPr>
          <w:p w14:paraId="5D8CE377" w14:textId="38C8F209" w:rsidR="00CF2F44" w:rsidRPr="00AC13F2" w:rsidRDefault="00CF2F44" w:rsidP="00E02DF4">
            <w:pPr>
              <w:jc w:val="center"/>
              <w:rPr>
                <w:b/>
                <w:sz w:val="18"/>
                <w:szCs w:val="18"/>
                <w:lang w:val="en-CA"/>
              </w:rPr>
            </w:pPr>
            <w:r w:rsidRPr="00AC13F2">
              <w:rPr>
                <w:b/>
                <w:sz w:val="18"/>
                <w:szCs w:val="18"/>
                <w:lang w:val="en-CA"/>
              </w:rPr>
              <w:t>2023</w:t>
            </w:r>
          </w:p>
        </w:tc>
        <w:tc>
          <w:tcPr>
            <w:tcW w:w="381" w:type="pct"/>
          </w:tcPr>
          <w:p w14:paraId="34089750" w14:textId="6991727C" w:rsidR="00CF2F44" w:rsidRPr="00AC13F2" w:rsidRDefault="00CF2F44" w:rsidP="00E02DF4">
            <w:pPr>
              <w:jc w:val="center"/>
              <w:rPr>
                <w:b/>
                <w:sz w:val="18"/>
                <w:szCs w:val="18"/>
                <w:lang w:val="en-CA"/>
              </w:rPr>
            </w:pPr>
            <w:r w:rsidRPr="00AC13F2">
              <w:rPr>
                <w:b/>
                <w:sz w:val="18"/>
                <w:szCs w:val="18"/>
                <w:lang w:val="en-CA"/>
              </w:rPr>
              <w:t>2024</w:t>
            </w:r>
          </w:p>
        </w:tc>
        <w:tc>
          <w:tcPr>
            <w:tcW w:w="381" w:type="pct"/>
          </w:tcPr>
          <w:p w14:paraId="00FF2686" w14:textId="0BE1DF55" w:rsidR="00CF2F44" w:rsidRPr="00AC13F2" w:rsidRDefault="00CF2F44" w:rsidP="00E02DF4">
            <w:pPr>
              <w:jc w:val="center"/>
              <w:rPr>
                <w:b/>
                <w:sz w:val="18"/>
                <w:szCs w:val="18"/>
                <w:lang w:val="en-CA"/>
              </w:rPr>
            </w:pPr>
            <w:r w:rsidRPr="00AC13F2">
              <w:rPr>
                <w:b/>
                <w:sz w:val="18"/>
                <w:szCs w:val="18"/>
                <w:lang w:val="en-CA"/>
              </w:rPr>
              <w:t>2025</w:t>
            </w:r>
          </w:p>
        </w:tc>
        <w:tc>
          <w:tcPr>
            <w:tcW w:w="382" w:type="pct"/>
          </w:tcPr>
          <w:p w14:paraId="30A8591B" w14:textId="4552C810" w:rsidR="00CF2F44" w:rsidRPr="00AC13F2" w:rsidRDefault="00CF2F44" w:rsidP="00E02DF4">
            <w:pPr>
              <w:jc w:val="center"/>
              <w:rPr>
                <w:b/>
                <w:sz w:val="18"/>
                <w:szCs w:val="18"/>
                <w:lang w:val="en-CA"/>
              </w:rPr>
            </w:pPr>
            <w:r w:rsidRPr="00AC13F2">
              <w:rPr>
                <w:b/>
                <w:sz w:val="18"/>
                <w:szCs w:val="18"/>
                <w:lang w:val="en-CA"/>
              </w:rPr>
              <w:t>2026</w:t>
            </w:r>
          </w:p>
        </w:tc>
        <w:tc>
          <w:tcPr>
            <w:tcW w:w="382" w:type="pct"/>
          </w:tcPr>
          <w:p w14:paraId="5775916F" w14:textId="36B09DF4" w:rsidR="00CF2F44" w:rsidRPr="00AC13F2" w:rsidRDefault="00CF2F44" w:rsidP="00E02DF4">
            <w:pPr>
              <w:jc w:val="center"/>
              <w:rPr>
                <w:b/>
                <w:sz w:val="18"/>
                <w:szCs w:val="18"/>
                <w:lang w:val="en-CA"/>
              </w:rPr>
            </w:pPr>
            <w:r w:rsidRPr="00AC13F2">
              <w:rPr>
                <w:b/>
                <w:sz w:val="18"/>
                <w:szCs w:val="18"/>
                <w:lang w:val="en-CA"/>
              </w:rPr>
              <w:t>2027-2029</w:t>
            </w:r>
          </w:p>
        </w:tc>
        <w:tc>
          <w:tcPr>
            <w:tcW w:w="382" w:type="pct"/>
          </w:tcPr>
          <w:p w14:paraId="26A665B7" w14:textId="1D9EB02F" w:rsidR="00CF2F44" w:rsidRPr="00AC13F2" w:rsidRDefault="00CF2F44" w:rsidP="00E02DF4">
            <w:pPr>
              <w:jc w:val="center"/>
              <w:rPr>
                <w:b/>
                <w:sz w:val="18"/>
                <w:szCs w:val="18"/>
                <w:lang w:val="en-CA"/>
              </w:rPr>
            </w:pPr>
            <w:r w:rsidRPr="00AC13F2">
              <w:rPr>
                <w:b/>
                <w:sz w:val="18"/>
                <w:szCs w:val="18"/>
                <w:lang w:val="en-CA"/>
              </w:rPr>
              <w:t>2030</w:t>
            </w:r>
          </w:p>
        </w:tc>
        <w:tc>
          <w:tcPr>
            <w:tcW w:w="422" w:type="pct"/>
            <w:shd w:val="clear" w:color="auto" w:fill="auto"/>
          </w:tcPr>
          <w:p w14:paraId="5459365A" w14:textId="5B033F76" w:rsidR="00CF2F44" w:rsidRPr="00AC13F2" w:rsidRDefault="00CF2F44" w:rsidP="00E02DF4">
            <w:pPr>
              <w:jc w:val="center"/>
              <w:rPr>
                <w:b/>
                <w:sz w:val="18"/>
                <w:szCs w:val="18"/>
                <w:lang w:val="en-CA"/>
              </w:rPr>
            </w:pPr>
            <w:r w:rsidRPr="00AC13F2">
              <w:rPr>
                <w:b/>
                <w:sz w:val="18"/>
                <w:szCs w:val="18"/>
                <w:lang w:val="en-CA"/>
              </w:rPr>
              <w:t>Total</w:t>
            </w:r>
          </w:p>
        </w:tc>
      </w:tr>
      <w:tr w:rsidR="00790071" w:rsidRPr="00AC13F2" w14:paraId="7931C93B" w14:textId="77777777" w:rsidTr="00E02BE5">
        <w:trPr>
          <w:trHeight w:val="59"/>
        </w:trPr>
        <w:tc>
          <w:tcPr>
            <w:tcW w:w="1429" w:type="pct"/>
            <w:gridSpan w:val="3"/>
            <w:shd w:val="clear" w:color="auto" w:fill="auto"/>
          </w:tcPr>
          <w:p w14:paraId="3DB079D2" w14:textId="77777777" w:rsidR="00CF2F44" w:rsidRPr="00AC13F2" w:rsidRDefault="00CF2F44" w:rsidP="00CF2F44">
            <w:pPr>
              <w:tabs>
                <w:tab w:val="left" w:pos="8280"/>
              </w:tabs>
              <w:spacing w:after="60"/>
              <w:jc w:val="left"/>
              <w:rPr>
                <w:sz w:val="18"/>
                <w:szCs w:val="18"/>
                <w:lang w:val="en-CA"/>
              </w:rPr>
            </w:pPr>
            <w:r w:rsidRPr="00AC13F2">
              <w:rPr>
                <w:sz w:val="18"/>
                <w:szCs w:val="18"/>
                <w:lang w:val="en-CA"/>
              </w:rPr>
              <w:t>Montreal Protocol consumption limits</w:t>
            </w:r>
          </w:p>
        </w:tc>
        <w:tc>
          <w:tcPr>
            <w:tcW w:w="481" w:type="pct"/>
            <w:shd w:val="clear" w:color="auto" w:fill="auto"/>
          </w:tcPr>
          <w:p w14:paraId="363E4688" w14:textId="69BA36DC" w:rsidR="00CF2F44" w:rsidRPr="00AC13F2" w:rsidRDefault="00CF2F44" w:rsidP="00CF2F44">
            <w:pPr>
              <w:tabs>
                <w:tab w:val="left" w:pos="8280"/>
              </w:tabs>
              <w:spacing w:after="60"/>
              <w:jc w:val="right"/>
              <w:rPr>
                <w:sz w:val="18"/>
                <w:szCs w:val="18"/>
                <w:lang w:val="en-CA"/>
              </w:rPr>
            </w:pPr>
            <w:r w:rsidRPr="00AC13F2">
              <w:rPr>
                <w:sz w:val="18"/>
                <w:szCs w:val="18"/>
                <w:lang w:val="en-CA"/>
              </w:rPr>
              <w:t>0.9</w:t>
            </w:r>
          </w:p>
        </w:tc>
        <w:tc>
          <w:tcPr>
            <w:tcW w:w="379" w:type="pct"/>
          </w:tcPr>
          <w:p w14:paraId="0E248FB3" w14:textId="28348AE0" w:rsidR="00CF2F44" w:rsidRPr="00AC13F2" w:rsidRDefault="00CF2F44" w:rsidP="00CF2F44">
            <w:pPr>
              <w:tabs>
                <w:tab w:val="left" w:pos="8280"/>
              </w:tabs>
              <w:spacing w:after="60"/>
              <w:jc w:val="right"/>
              <w:rPr>
                <w:sz w:val="18"/>
                <w:szCs w:val="18"/>
                <w:lang w:val="en-CA"/>
              </w:rPr>
            </w:pPr>
            <w:r w:rsidRPr="00AC13F2">
              <w:rPr>
                <w:sz w:val="18"/>
                <w:szCs w:val="18"/>
                <w:lang w:val="en-CA"/>
              </w:rPr>
              <w:t>0.9</w:t>
            </w:r>
          </w:p>
        </w:tc>
        <w:tc>
          <w:tcPr>
            <w:tcW w:w="381" w:type="pct"/>
          </w:tcPr>
          <w:p w14:paraId="2BA973A9" w14:textId="02C0831A" w:rsidR="00CF2F44" w:rsidRPr="00AC13F2" w:rsidRDefault="00CF2F44" w:rsidP="00CF2F44">
            <w:pPr>
              <w:tabs>
                <w:tab w:val="left" w:pos="8280"/>
              </w:tabs>
              <w:spacing w:after="60"/>
              <w:jc w:val="right"/>
              <w:rPr>
                <w:sz w:val="18"/>
                <w:szCs w:val="18"/>
                <w:lang w:val="en-CA"/>
              </w:rPr>
            </w:pPr>
            <w:r w:rsidRPr="00AC13F2">
              <w:rPr>
                <w:sz w:val="18"/>
                <w:szCs w:val="18"/>
                <w:lang w:val="en-CA"/>
              </w:rPr>
              <w:t>0.9</w:t>
            </w:r>
          </w:p>
        </w:tc>
        <w:tc>
          <w:tcPr>
            <w:tcW w:w="381" w:type="pct"/>
          </w:tcPr>
          <w:p w14:paraId="7BB1B96D" w14:textId="38EC54A9" w:rsidR="00CF2F44" w:rsidRPr="00AC13F2" w:rsidRDefault="00CF2F44" w:rsidP="00CF2F44">
            <w:pPr>
              <w:tabs>
                <w:tab w:val="left" w:pos="8280"/>
              </w:tabs>
              <w:spacing w:after="60"/>
              <w:jc w:val="right"/>
              <w:rPr>
                <w:sz w:val="18"/>
                <w:szCs w:val="18"/>
                <w:lang w:val="en-CA"/>
              </w:rPr>
            </w:pPr>
            <w:r w:rsidRPr="00AC13F2">
              <w:rPr>
                <w:sz w:val="18"/>
                <w:szCs w:val="18"/>
                <w:lang w:val="en-CA"/>
              </w:rPr>
              <w:t>0.9</w:t>
            </w:r>
          </w:p>
        </w:tc>
        <w:tc>
          <w:tcPr>
            <w:tcW w:w="381" w:type="pct"/>
          </w:tcPr>
          <w:p w14:paraId="1EC6E5A0" w14:textId="7692495B" w:rsidR="00CF2F44" w:rsidRPr="00AC13F2" w:rsidRDefault="00CF2F44" w:rsidP="00CF2F44">
            <w:pPr>
              <w:tabs>
                <w:tab w:val="left" w:pos="8280"/>
              </w:tabs>
              <w:spacing w:after="60"/>
              <w:jc w:val="right"/>
              <w:rPr>
                <w:sz w:val="18"/>
                <w:szCs w:val="18"/>
                <w:lang w:val="en-CA"/>
              </w:rPr>
            </w:pPr>
            <w:r w:rsidRPr="00AC13F2">
              <w:rPr>
                <w:sz w:val="18"/>
                <w:szCs w:val="18"/>
                <w:lang w:val="en-CA"/>
              </w:rPr>
              <w:t>0.5</w:t>
            </w:r>
          </w:p>
        </w:tc>
        <w:tc>
          <w:tcPr>
            <w:tcW w:w="382" w:type="pct"/>
          </w:tcPr>
          <w:p w14:paraId="564C6DEF" w14:textId="2F15C32F" w:rsidR="00CF2F44" w:rsidRPr="00AC13F2" w:rsidRDefault="00CF2F44" w:rsidP="00CF2F44">
            <w:pPr>
              <w:tabs>
                <w:tab w:val="left" w:pos="8280"/>
              </w:tabs>
              <w:spacing w:after="60"/>
              <w:jc w:val="right"/>
              <w:rPr>
                <w:sz w:val="18"/>
                <w:szCs w:val="18"/>
                <w:lang w:val="en-CA"/>
              </w:rPr>
            </w:pPr>
            <w:r w:rsidRPr="00AC13F2">
              <w:rPr>
                <w:sz w:val="18"/>
                <w:szCs w:val="18"/>
                <w:lang w:val="en-CA"/>
              </w:rPr>
              <w:t>0.5</w:t>
            </w:r>
          </w:p>
        </w:tc>
        <w:tc>
          <w:tcPr>
            <w:tcW w:w="382" w:type="pct"/>
          </w:tcPr>
          <w:p w14:paraId="4F63ECB0" w14:textId="456F34E1" w:rsidR="00CF2F44" w:rsidRPr="00AC13F2" w:rsidRDefault="00CF2F44" w:rsidP="00CF2F44">
            <w:pPr>
              <w:tabs>
                <w:tab w:val="left" w:pos="8280"/>
              </w:tabs>
              <w:spacing w:after="60"/>
              <w:jc w:val="right"/>
              <w:rPr>
                <w:sz w:val="18"/>
                <w:szCs w:val="18"/>
                <w:lang w:val="en-CA"/>
              </w:rPr>
            </w:pPr>
            <w:r w:rsidRPr="00AC13F2">
              <w:rPr>
                <w:sz w:val="18"/>
                <w:szCs w:val="18"/>
                <w:lang w:val="en-CA"/>
              </w:rPr>
              <w:t>0.5</w:t>
            </w:r>
          </w:p>
        </w:tc>
        <w:tc>
          <w:tcPr>
            <w:tcW w:w="382" w:type="pct"/>
          </w:tcPr>
          <w:p w14:paraId="7B0DA7BB" w14:textId="71F789C5" w:rsidR="00CF2F44" w:rsidRPr="00AC13F2" w:rsidRDefault="00CF2F44" w:rsidP="00CF2F44">
            <w:pPr>
              <w:tabs>
                <w:tab w:val="left" w:pos="8280"/>
              </w:tabs>
              <w:spacing w:after="60"/>
              <w:jc w:val="right"/>
              <w:rPr>
                <w:sz w:val="18"/>
                <w:szCs w:val="18"/>
                <w:lang w:val="en-CA"/>
              </w:rPr>
            </w:pPr>
            <w:r w:rsidRPr="00AC13F2">
              <w:rPr>
                <w:sz w:val="18"/>
                <w:szCs w:val="18"/>
                <w:lang w:val="en-CA"/>
              </w:rPr>
              <w:t>0</w:t>
            </w:r>
          </w:p>
        </w:tc>
        <w:tc>
          <w:tcPr>
            <w:tcW w:w="422" w:type="pct"/>
          </w:tcPr>
          <w:p w14:paraId="477BF34E" w14:textId="7328A308" w:rsidR="00CF2F44" w:rsidRPr="00AC13F2" w:rsidRDefault="00CF2F44" w:rsidP="00CF2F44">
            <w:pPr>
              <w:tabs>
                <w:tab w:val="left" w:pos="8280"/>
              </w:tabs>
              <w:spacing w:after="60"/>
              <w:jc w:val="right"/>
              <w:rPr>
                <w:sz w:val="18"/>
                <w:szCs w:val="18"/>
                <w:lang w:val="en-CA"/>
              </w:rPr>
            </w:pPr>
            <w:r w:rsidRPr="00AC13F2">
              <w:rPr>
                <w:sz w:val="18"/>
                <w:szCs w:val="18"/>
                <w:lang w:val="en-CA"/>
              </w:rPr>
              <w:t>n/a</w:t>
            </w:r>
          </w:p>
        </w:tc>
      </w:tr>
      <w:tr w:rsidR="00790071" w:rsidRPr="00AC13F2" w14:paraId="440B2328" w14:textId="77777777" w:rsidTr="00E02BE5">
        <w:trPr>
          <w:trHeight w:val="312"/>
        </w:trPr>
        <w:tc>
          <w:tcPr>
            <w:tcW w:w="1429" w:type="pct"/>
            <w:gridSpan w:val="3"/>
            <w:shd w:val="clear" w:color="auto" w:fill="auto"/>
          </w:tcPr>
          <w:p w14:paraId="0601CABB" w14:textId="77777777" w:rsidR="00CF2F44" w:rsidRPr="00AC13F2" w:rsidRDefault="00CF2F44" w:rsidP="00CF2F44">
            <w:pPr>
              <w:tabs>
                <w:tab w:val="left" w:pos="8280"/>
              </w:tabs>
              <w:spacing w:after="60"/>
              <w:jc w:val="left"/>
              <w:rPr>
                <w:sz w:val="18"/>
                <w:szCs w:val="18"/>
                <w:lang w:val="en-CA"/>
              </w:rPr>
            </w:pPr>
            <w:r w:rsidRPr="00AC13F2">
              <w:rPr>
                <w:sz w:val="18"/>
                <w:szCs w:val="18"/>
                <w:lang w:val="en-CA"/>
              </w:rPr>
              <w:t>Maximum allowable consumption (ODP tonnes)</w:t>
            </w:r>
          </w:p>
        </w:tc>
        <w:tc>
          <w:tcPr>
            <w:tcW w:w="481" w:type="pct"/>
            <w:shd w:val="clear" w:color="auto" w:fill="auto"/>
          </w:tcPr>
          <w:p w14:paraId="0DCB29CD" w14:textId="62145EA2" w:rsidR="00CF2F44" w:rsidRPr="00AC13F2" w:rsidRDefault="00CF2F44" w:rsidP="00CF2F44">
            <w:pPr>
              <w:tabs>
                <w:tab w:val="left" w:pos="8280"/>
              </w:tabs>
              <w:spacing w:after="60"/>
              <w:jc w:val="right"/>
              <w:rPr>
                <w:sz w:val="18"/>
                <w:szCs w:val="18"/>
                <w:lang w:val="en-CA"/>
              </w:rPr>
            </w:pPr>
            <w:r w:rsidRPr="00AC13F2">
              <w:rPr>
                <w:sz w:val="18"/>
                <w:szCs w:val="18"/>
                <w:lang w:val="en-CA"/>
              </w:rPr>
              <w:t>0.4</w:t>
            </w:r>
          </w:p>
        </w:tc>
        <w:tc>
          <w:tcPr>
            <w:tcW w:w="379" w:type="pct"/>
          </w:tcPr>
          <w:p w14:paraId="460F43FC" w14:textId="47599F15" w:rsidR="00CF2F44" w:rsidRPr="00AC13F2" w:rsidRDefault="00CF2F44" w:rsidP="00CF2F44">
            <w:pPr>
              <w:tabs>
                <w:tab w:val="left" w:pos="8280"/>
              </w:tabs>
              <w:spacing w:after="60"/>
              <w:jc w:val="right"/>
              <w:rPr>
                <w:sz w:val="18"/>
                <w:szCs w:val="18"/>
                <w:lang w:val="en-CA"/>
              </w:rPr>
            </w:pPr>
            <w:r w:rsidRPr="00AC13F2">
              <w:rPr>
                <w:sz w:val="18"/>
                <w:szCs w:val="18"/>
                <w:lang w:val="en-CA"/>
              </w:rPr>
              <w:t>0.4</w:t>
            </w:r>
          </w:p>
        </w:tc>
        <w:tc>
          <w:tcPr>
            <w:tcW w:w="381" w:type="pct"/>
          </w:tcPr>
          <w:p w14:paraId="52B00252" w14:textId="5438C8FC" w:rsidR="00CF2F44" w:rsidRPr="00AC13F2" w:rsidRDefault="00CF2F44" w:rsidP="00CF2F44">
            <w:pPr>
              <w:tabs>
                <w:tab w:val="left" w:pos="8280"/>
              </w:tabs>
              <w:spacing w:after="60"/>
              <w:jc w:val="right"/>
              <w:rPr>
                <w:sz w:val="18"/>
                <w:szCs w:val="18"/>
                <w:lang w:val="en-CA"/>
              </w:rPr>
            </w:pPr>
            <w:r w:rsidRPr="00AC13F2">
              <w:rPr>
                <w:sz w:val="18"/>
                <w:szCs w:val="18"/>
                <w:lang w:val="en-CA"/>
              </w:rPr>
              <w:t>0.4</w:t>
            </w:r>
          </w:p>
        </w:tc>
        <w:tc>
          <w:tcPr>
            <w:tcW w:w="381" w:type="pct"/>
          </w:tcPr>
          <w:p w14:paraId="2A3D500C" w14:textId="5D78AA90" w:rsidR="00CF2F44" w:rsidRPr="00AC13F2" w:rsidRDefault="00CF2F44" w:rsidP="00CF2F44">
            <w:pPr>
              <w:tabs>
                <w:tab w:val="left" w:pos="8280"/>
              </w:tabs>
              <w:spacing w:after="60"/>
              <w:jc w:val="right"/>
              <w:rPr>
                <w:sz w:val="18"/>
                <w:szCs w:val="18"/>
                <w:lang w:val="en-CA"/>
              </w:rPr>
            </w:pPr>
            <w:r w:rsidRPr="00AC13F2">
              <w:rPr>
                <w:sz w:val="18"/>
                <w:szCs w:val="18"/>
                <w:lang w:val="en-CA"/>
              </w:rPr>
              <w:t>0.4</w:t>
            </w:r>
          </w:p>
        </w:tc>
        <w:tc>
          <w:tcPr>
            <w:tcW w:w="381" w:type="pct"/>
          </w:tcPr>
          <w:p w14:paraId="4555F395" w14:textId="760CF739" w:rsidR="00CF2F44" w:rsidRPr="00AC13F2" w:rsidRDefault="00CF2F44" w:rsidP="00CF2F44">
            <w:pPr>
              <w:tabs>
                <w:tab w:val="left" w:pos="8280"/>
              </w:tabs>
              <w:spacing w:after="60"/>
              <w:jc w:val="right"/>
              <w:rPr>
                <w:sz w:val="18"/>
                <w:szCs w:val="18"/>
                <w:lang w:val="en-CA"/>
              </w:rPr>
            </w:pPr>
            <w:r w:rsidRPr="00AC13F2">
              <w:rPr>
                <w:sz w:val="18"/>
                <w:szCs w:val="18"/>
                <w:lang w:val="en-CA"/>
              </w:rPr>
              <w:t>0.3</w:t>
            </w:r>
          </w:p>
        </w:tc>
        <w:tc>
          <w:tcPr>
            <w:tcW w:w="382" w:type="pct"/>
          </w:tcPr>
          <w:p w14:paraId="3808F13B" w14:textId="70EDA522" w:rsidR="00CF2F44" w:rsidRPr="00AC13F2" w:rsidRDefault="00CF2F44" w:rsidP="00CF2F44">
            <w:pPr>
              <w:tabs>
                <w:tab w:val="left" w:pos="8280"/>
              </w:tabs>
              <w:spacing w:after="60"/>
              <w:jc w:val="right"/>
              <w:rPr>
                <w:sz w:val="18"/>
                <w:szCs w:val="18"/>
                <w:lang w:val="en-CA"/>
              </w:rPr>
            </w:pPr>
            <w:r w:rsidRPr="00AC13F2">
              <w:rPr>
                <w:sz w:val="18"/>
                <w:szCs w:val="18"/>
                <w:lang w:val="en-CA"/>
              </w:rPr>
              <w:t>0.3</w:t>
            </w:r>
          </w:p>
        </w:tc>
        <w:tc>
          <w:tcPr>
            <w:tcW w:w="382" w:type="pct"/>
          </w:tcPr>
          <w:p w14:paraId="0D6E7545" w14:textId="4D224DA1" w:rsidR="00CF2F44" w:rsidRPr="00AC13F2" w:rsidRDefault="00CF2F44" w:rsidP="00CF2F44">
            <w:pPr>
              <w:tabs>
                <w:tab w:val="left" w:pos="8280"/>
              </w:tabs>
              <w:spacing w:after="60"/>
              <w:jc w:val="right"/>
              <w:rPr>
                <w:sz w:val="18"/>
                <w:szCs w:val="18"/>
                <w:lang w:val="en-CA"/>
              </w:rPr>
            </w:pPr>
            <w:r w:rsidRPr="00AC13F2">
              <w:rPr>
                <w:sz w:val="18"/>
                <w:szCs w:val="18"/>
                <w:lang w:val="en-CA"/>
              </w:rPr>
              <w:t>0.3</w:t>
            </w:r>
          </w:p>
        </w:tc>
        <w:tc>
          <w:tcPr>
            <w:tcW w:w="382" w:type="pct"/>
          </w:tcPr>
          <w:p w14:paraId="5A64C2F2" w14:textId="406D30D8" w:rsidR="00CF2F44" w:rsidRPr="00AC13F2" w:rsidRDefault="00CF2F44" w:rsidP="00CF2F44">
            <w:pPr>
              <w:tabs>
                <w:tab w:val="left" w:pos="8280"/>
              </w:tabs>
              <w:spacing w:after="60"/>
              <w:jc w:val="right"/>
              <w:rPr>
                <w:sz w:val="18"/>
                <w:szCs w:val="18"/>
                <w:lang w:val="en-CA"/>
              </w:rPr>
            </w:pPr>
            <w:r w:rsidRPr="00AC13F2">
              <w:rPr>
                <w:sz w:val="18"/>
                <w:szCs w:val="18"/>
                <w:lang w:val="en-CA"/>
              </w:rPr>
              <w:t>0</w:t>
            </w:r>
          </w:p>
        </w:tc>
        <w:tc>
          <w:tcPr>
            <w:tcW w:w="422" w:type="pct"/>
          </w:tcPr>
          <w:p w14:paraId="61959F3F" w14:textId="3362AB99" w:rsidR="00CF2F44" w:rsidRPr="00AC13F2" w:rsidRDefault="00CF2F44" w:rsidP="00CF2F44">
            <w:pPr>
              <w:tabs>
                <w:tab w:val="left" w:pos="8280"/>
              </w:tabs>
              <w:spacing w:after="60"/>
              <w:jc w:val="right"/>
              <w:rPr>
                <w:sz w:val="18"/>
                <w:szCs w:val="18"/>
                <w:lang w:val="en-CA"/>
              </w:rPr>
            </w:pPr>
            <w:r w:rsidRPr="00AC13F2">
              <w:rPr>
                <w:sz w:val="18"/>
                <w:szCs w:val="18"/>
                <w:lang w:val="en-CA"/>
              </w:rPr>
              <w:t>n/a</w:t>
            </w:r>
          </w:p>
        </w:tc>
      </w:tr>
      <w:tr w:rsidR="00404F4A" w:rsidRPr="00AC13F2" w14:paraId="712556F5" w14:textId="77777777" w:rsidTr="00E02BE5">
        <w:trPr>
          <w:trHeight w:val="186"/>
        </w:trPr>
        <w:tc>
          <w:tcPr>
            <w:tcW w:w="472" w:type="pct"/>
            <w:vMerge w:val="restart"/>
            <w:shd w:val="clear" w:color="auto" w:fill="auto"/>
          </w:tcPr>
          <w:p w14:paraId="7A508540" w14:textId="7B8BB507" w:rsidR="00F70E38" w:rsidRPr="00AC13F2" w:rsidRDefault="00F70E38">
            <w:pPr>
              <w:tabs>
                <w:tab w:val="left" w:pos="8280"/>
              </w:tabs>
              <w:spacing w:after="60"/>
              <w:jc w:val="left"/>
              <w:rPr>
                <w:sz w:val="18"/>
                <w:szCs w:val="18"/>
                <w:lang w:val="en-CA"/>
              </w:rPr>
            </w:pPr>
            <w:r w:rsidRPr="00AC13F2">
              <w:rPr>
                <w:sz w:val="18"/>
                <w:szCs w:val="18"/>
                <w:lang w:val="en-CA"/>
              </w:rPr>
              <w:t>Project costs requested in principle (</w:t>
            </w:r>
            <w:r w:rsidR="00340E64">
              <w:rPr>
                <w:sz w:val="18"/>
                <w:szCs w:val="18"/>
                <w:lang w:val="en-CA"/>
              </w:rPr>
              <w:t>US $</w:t>
            </w:r>
            <w:r w:rsidRPr="00AC13F2">
              <w:rPr>
                <w:sz w:val="18"/>
                <w:szCs w:val="18"/>
                <w:lang w:val="en-CA"/>
              </w:rPr>
              <w:t>)</w:t>
            </w:r>
          </w:p>
        </w:tc>
        <w:tc>
          <w:tcPr>
            <w:tcW w:w="376" w:type="pct"/>
            <w:vMerge w:val="restart"/>
            <w:shd w:val="clear" w:color="auto" w:fill="auto"/>
          </w:tcPr>
          <w:p w14:paraId="7E14F2A4" w14:textId="5DCEBA12" w:rsidR="00F70E38" w:rsidRPr="00AC13F2" w:rsidRDefault="00F70E38" w:rsidP="00F70E38">
            <w:pPr>
              <w:tabs>
                <w:tab w:val="left" w:pos="8280"/>
              </w:tabs>
              <w:spacing w:after="60"/>
              <w:jc w:val="center"/>
              <w:rPr>
                <w:sz w:val="18"/>
                <w:szCs w:val="18"/>
                <w:lang w:val="en-CA"/>
              </w:rPr>
            </w:pPr>
            <w:r w:rsidRPr="00AC13F2">
              <w:rPr>
                <w:color w:val="000000" w:themeColor="text1"/>
                <w:sz w:val="18"/>
                <w:szCs w:val="18"/>
                <w:lang w:val="en-CA"/>
              </w:rPr>
              <w:t>UNEP</w:t>
            </w:r>
          </w:p>
        </w:tc>
        <w:tc>
          <w:tcPr>
            <w:tcW w:w="581" w:type="pct"/>
            <w:shd w:val="clear" w:color="auto" w:fill="auto"/>
          </w:tcPr>
          <w:p w14:paraId="04AD6A4E" w14:textId="77777777" w:rsidR="00F70E38" w:rsidRPr="00AC13F2" w:rsidRDefault="00F70E38" w:rsidP="00F70E38">
            <w:pPr>
              <w:tabs>
                <w:tab w:val="left" w:pos="8280"/>
              </w:tabs>
              <w:spacing w:after="60"/>
              <w:jc w:val="left"/>
              <w:rPr>
                <w:sz w:val="18"/>
                <w:szCs w:val="18"/>
                <w:lang w:val="en-CA"/>
              </w:rPr>
            </w:pPr>
            <w:r w:rsidRPr="00AC13F2">
              <w:rPr>
                <w:sz w:val="18"/>
                <w:szCs w:val="18"/>
                <w:lang w:val="en-CA"/>
              </w:rPr>
              <w:t>Project costs</w:t>
            </w:r>
          </w:p>
        </w:tc>
        <w:tc>
          <w:tcPr>
            <w:tcW w:w="481" w:type="pct"/>
            <w:shd w:val="clear" w:color="auto" w:fill="auto"/>
          </w:tcPr>
          <w:p w14:paraId="0BD3D508" w14:textId="51EF09B4" w:rsidR="00F70E38" w:rsidRPr="00AC13F2" w:rsidRDefault="00F70E38" w:rsidP="00E02BE5">
            <w:pPr>
              <w:tabs>
                <w:tab w:val="left" w:pos="8280"/>
              </w:tabs>
              <w:spacing w:after="60"/>
              <w:jc w:val="right"/>
              <w:rPr>
                <w:sz w:val="18"/>
                <w:szCs w:val="18"/>
                <w:lang w:val="en-CA"/>
              </w:rPr>
            </w:pPr>
            <w:r w:rsidRPr="00AC13F2">
              <w:rPr>
                <w:sz w:val="18"/>
                <w:szCs w:val="18"/>
                <w:lang w:val="en-CA"/>
              </w:rPr>
              <w:t>1</w:t>
            </w:r>
            <w:r w:rsidR="001D0EEC" w:rsidRPr="00AC13F2">
              <w:rPr>
                <w:sz w:val="18"/>
                <w:szCs w:val="18"/>
                <w:lang w:val="en-CA"/>
              </w:rPr>
              <w:t>16</w:t>
            </w:r>
            <w:r w:rsidRPr="00AC13F2">
              <w:rPr>
                <w:color w:val="000000"/>
                <w:sz w:val="18"/>
                <w:szCs w:val="18"/>
              </w:rPr>
              <w:t>,</w:t>
            </w:r>
            <w:r w:rsidRPr="00AC13F2">
              <w:rPr>
                <w:sz w:val="18"/>
                <w:szCs w:val="18"/>
                <w:lang w:val="en-CA"/>
              </w:rPr>
              <w:t>000</w:t>
            </w:r>
          </w:p>
        </w:tc>
        <w:tc>
          <w:tcPr>
            <w:tcW w:w="379" w:type="pct"/>
          </w:tcPr>
          <w:p w14:paraId="58A04B34" w14:textId="6704632C"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1871E5AE" w14:textId="549BC982" w:rsidR="00F70E38" w:rsidRPr="00AC13F2" w:rsidRDefault="001D0EEC" w:rsidP="00E02BE5">
            <w:pPr>
              <w:tabs>
                <w:tab w:val="left" w:pos="8280"/>
              </w:tabs>
              <w:spacing w:after="60"/>
              <w:jc w:val="right"/>
              <w:rPr>
                <w:sz w:val="18"/>
                <w:szCs w:val="18"/>
                <w:lang w:val="en-CA"/>
              </w:rPr>
            </w:pPr>
            <w:r w:rsidRPr="00AC13F2">
              <w:rPr>
                <w:color w:val="000000"/>
                <w:sz w:val="18"/>
                <w:szCs w:val="18"/>
              </w:rPr>
              <w:t>92</w:t>
            </w:r>
            <w:r w:rsidR="00F70E38" w:rsidRPr="00AC13F2">
              <w:rPr>
                <w:color w:val="000000"/>
                <w:sz w:val="18"/>
                <w:szCs w:val="18"/>
              </w:rPr>
              <w:t>,000</w:t>
            </w:r>
          </w:p>
        </w:tc>
        <w:tc>
          <w:tcPr>
            <w:tcW w:w="381" w:type="pct"/>
          </w:tcPr>
          <w:p w14:paraId="3730B760" w14:textId="778E5DF5"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64850B3E" w14:textId="3B1453B0"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107908E4" w14:textId="19A1408C" w:rsidR="00F70E38" w:rsidRPr="00AC13F2" w:rsidRDefault="001D0EEC" w:rsidP="00E02BE5">
            <w:pPr>
              <w:tabs>
                <w:tab w:val="left" w:pos="8280"/>
              </w:tabs>
              <w:spacing w:after="60"/>
              <w:jc w:val="right"/>
              <w:rPr>
                <w:sz w:val="18"/>
                <w:szCs w:val="18"/>
                <w:lang w:val="en-CA"/>
              </w:rPr>
            </w:pPr>
            <w:r w:rsidRPr="00AC13F2">
              <w:rPr>
                <w:color w:val="000000"/>
                <w:sz w:val="18"/>
                <w:szCs w:val="18"/>
              </w:rPr>
              <w:t>108</w:t>
            </w:r>
            <w:r w:rsidR="00F70E38" w:rsidRPr="00AC13F2">
              <w:rPr>
                <w:color w:val="000000"/>
                <w:sz w:val="18"/>
                <w:szCs w:val="18"/>
              </w:rPr>
              <w:t>,000</w:t>
            </w:r>
          </w:p>
        </w:tc>
        <w:tc>
          <w:tcPr>
            <w:tcW w:w="382" w:type="pct"/>
          </w:tcPr>
          <w:p w14:paraId="5F0D2ADB" w14:textId="66355AAC"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64239090" w14:textId="0280EEEA" w:rsidR="00F70E38" w:rsidRPr="00AC13F2" w:rsidRDefault="00F70E38" w:rsidP="00E02BE5">
            <w:pPr>
              <w:tabs>
                <w:tab w:val="left" w:pos="8280"/>
              </w:tabs>
              <w:spacing w:after="60"/>
              <w:jc w:val="right"/>
              <w:rPr>
                <w:sz w:val="18"/>
                <w:szCs w:val="18"/>
                <w:lang w:val="en-CA"/>
              </w:rPr>
            </w:pPr>
            <w:r w:rsidRPr="00AC13F2">
              <w:rPr>
                <w:color w:val="000000"/>
                <w:sz w:val="18"/>
                <w:szCs w:val="18"/>
              </w:rPr>
              <w:t>54,000</w:t>
            </w:r>
          </w:p>
        </w:tc>
        <w:tc>
          <w:tcPr>
            <w:tcW w:w="422" w:type="pct"/>
          </w:tcPr>
          <w:p w14:paraId="1731EB87" w14:textId="4DC43EBA" w:rsidR="00F70E38" w:rsidRPr="00AC13F2" w:rsidRDefault="00F70E38" w:rsidP="00E02BE5">
            <w:pPr>
              <w:tabs>
                <w:tab w:val="left" w:pos="8280"/>
              </w:tabs>
              <w:spacing w:after="60"/>
              <w:jc w:val="right"/>
              <w:rPr>
                <w:sz w:val="18"/>
                <w:szCs w:val="18"/>
                <w:lang w:val="en-CA"/>
              </w:rPr>
            </w:pPr>
            <w:r w:rsidRPr="00AC13F2">
              <w:rPr>
                <w:color w:val="000000"/>
                <w:sz w:val="18"/>
                <w:szCs w:val="18"/>
              </w:rPr>
              <w:t>370,000</w:t>
            </w:r>
          </w:p>
        </w:tc>
      </w:tr>
      <w:tr w:rsidR="00404F4A" w:rsidRPr="00AC13F2" w14:paraId="5152E760" w14:textId="77777777" w:rsidTr="00E02BE5">
        <w:trPr>
          <w:trHeight w:val="241"/>
        </w:trPr>
        <w:tc>
          <w:tcPr>
            <w:tcW w:w="472" w:type="pct"/>
            <w:vMerge/>
            <w:shd w:val="clear" w:color="auto" w:fill="auto"/>
          </w:tcPr>
          <w:p w14:paraId="4085E8B2" w14:textId="77777777" w:rsidR="00F70E38" w:rsidRPr="00AC13F2" w:rsidRDefault="00F70E38" w:rsidP="00F70E38">
            <w:pPr>
              <w:tabs>
                <w:tab w:val="left" w:pos="8280"/>
              </w:tabs>
              <w:spacing w:after="60"/>
              <w:jc w:val="left"/>
              <w:rPr>
                <w:sz w:val="18"/>
                <w:szCs w:val="18"/>
                <w:lang w:val="en-CA"/>
              </w:rPr>
            </w:pPr>
          </w:p>
        </w:tc>
        <w:tc>
          <w:tcPr>
            <w:tcW w:w="376" w:type="pct"/>
            <w:vMerge/>
            <w:shd w:val="clear" w:color="auto" w:fill="auto"/>
          </w:tcPr>
          <w:p w14:paraId="6C3CB985" w14:textId="77777777" w:rsidR="00F70E38" w:rsidRPr="00AC13F2" w:rsidRDefault="00F70E38" w:rsidP="00F70E38">
            <w:pPr>
              <w:tabs>
                <w:tab w:val="left" w:pos="8280"/>
              </w:tabs>
              <w:spacing w:after="60"/>
              <w:jc w:val="center"/>
              <w:rPr>
                <w:sz w:val="18"/>
                <w:szCs w:val="18"/>
                <w:lang w:val="en-CA"/>
              </w:rPr>
            </w:pPr>
          </w:p>
        </w:tc>
        <w:tc>
          <w:tcPr>
            <w:tcW w:w="581" w:type="pct"/>
            <w:shd w:val="clear" w:color="auto" w:fill="auto"/>
          </w:tcPr>
          <w:p w14:paraId="70A620BE" w14:textId="77777777" w:rsidR="00F70E38" w:rsidRPr="00AC13F2" w:rsidRDefault="00F70E38" w:rsidP="00F70E38">
            <w:pPr>
              <w:tabs>
                <w:tab w:val="left" w:pos="8280"/>
              </w:tabs>
              <w:spacing w:after="60"/>
              <w:jc w:val="left"/>
              <w:rPr>
                <w:sz w:val="18"/>
                <w:szCs w:val="18"/>
                <w:lang w:val="en-CA"/>
              </w:rPr>
            </w:pPr>
            <w:r w:rsidRPr="00AC13F2">
              <w:rPr>
                <w:sz w:val="18"/>
                <w:szCs w:val="18"/>
                <w:lang w:val="en-CA"/>
              </w:rPr>
              <w:t>Support costs</w:t>
            </w:r>
          </w:p>
        </w:tc>
        <w:tc>
          <w:tcPr>
            <w:tcW w:w="481" w:type="pct"/>
            <w:shd w:val="clear" w:color="auto" w:fill="auto"/>
          </w:tcPr>
          <w:p w14:paraId="30431BED" w14:textId="3732B113" w:rsidR="00F70E38" w:rsidRPr="00AC13F2" w:rsidRDefault="001D0EEC" w:rsidP="00E02BE5">
            <w:pPr>
              <w:tabs>
                <w:tab w:val="left" w:pos="8280"/>
              </w:tabs>
              <w:spacing w:after="60"/>
              <w:jc w:val="right"/>
              <w:rPr>
                <w:sz w:val="18"/>
                <w:szCs w:val="18"/>
                <w:lang w:val="en-CA"/>
              </w:rPr>
            </w:pPr>
            <w:r w:rsidRPr="00AC13F2">
              <w:rPr>
                <w:color w:val="000000"/>
                <w:sz w:val="18"/>
                <w:szCs w:val="18"/>
              </w:rPr>
              <w:t>15,080</w:t>
            </w:r>
          </w:p>
        </w:tc>
        <w:tc>
          <w:tcPr>
            <w:tcW w:w="379" w:type="pct"/>
          </w:tcPr>
          <w:p w14:paraId="1993132A" w14:textId="17EDE040"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3A52F159" w14:textId="48543F66" w:rsidR="00F70E38" w:rsidRPr="00AC13F2" w:rsidRDefault="001D0EEC" w:rsidP="00E02BE5">
            <w:pPr>
              <w:tabs>
                <w:tab w:val="left" w:pos="8280"/>
              </w:tabs>
              <w:spacing w:after="60"/>
              <w:jc w:val="right"/>
              <w:rPr>
                <w:sz w:val="18"/>
                <w:szCs w:val="18"/>
                <w:lang w:val="en-CA"/>
              </w:rPr>
            </w:pPr>
            <w:r w:rsidRPr="00AC13F2">
              <w:rPr>
                <w:color w:val="000000"/>
                <w:sz w:val="18"/>
                <w:szCs w:val="18"/>
              </w:rPr>
              <w:t>11,960</w:t>
            </w:r>
          </w:p>
        </w:tc>
        <w:tc>
          <w:tcPr>
            <w:tcW w:w="381" w:type="pct"/>
          </w:tcPr>
          <w:p w14:paraId="55806B71" w14:textId="1F9A6E2D"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1B01BAED" w14:textId="3AFA09FF"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347233F2" w14:textId="2CAC2CE5" w:rsidR="00F70E38" w:rsidRPr="00AC13F2" w:rsidRDefault="001D0EEC" w:rsidP="00E02BE5">
            <w:pPr>
              <w:tabs>
                <w:tab w:val="left" w:pos="8280"/>
              </w:tabs>
              <w:spacing w:after="60"/>
              <w:jc w:val="right"/>
              <w:rPr>
                <w:color w:val="000000"/>
                <w:sz w:val="18"/>
                <w:szCs w:val="18"/>
              </w:rPr>
            </w:pPr>
            <w:r w:rsidRPr="00AC13F2">
              <w:rPr>
                <w:color w:val="000000"/>
                <w:sz w:val="18"/>
                <w:szCs w:val="18"/>
              </w:rPr>
              <w:t>14,040</w:t>
            </w:r>
          </w:p>
        </w:tc>
        <w:tc>
          <w:tcPr>
            <w:tcW w:w="382" w:type="pct"/>
          </w:tcPr>
          <w:p w14:paraId="2C6CD68A" w14:textId="7FCA093D"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677A696E" w14:textId="6F2E98D7" w:rsidR="00F70E38" w:rsidRPr="00AC13F2" w:rsidRDefault="00F70E38" w:rsidP="00E02BE5">
            <w:pPr>
              <w:tabs>
                <w:tab w:val="left" w:pos="8280"/>
              </w:tabs>
              <w:spacing w:after="60"/>
              <w:jc w:val="right"/>
              <w:rPr>
                <w:sz w:val="18"/>
                <w:szCs w:val="18"/>
                <w:lang w:val="en-CA"/>
              </w:rPr>
            </w:pPr>
            <w:r w:rsidRPr="00AC13F2">
              <w:rPr>
                <w:color w:val="000000"/>
                <w:sz w:val="18"/>
                <w:szCs w:val="18"/>
              </w:rPr>
              <w:t>7,020</w:t>
            </w:r>
          </w:p>
        </w:tc>
        <w:tc>
          <w:tcPr>
            <w:tcW w:w="422" w:type="pct"/>
          </w:tcPr>
          <w:p w14:paraId="666F27B3" w14:textId="47C099C2" w:rsidR="00F70E38" w:rsidRPr="00AC13F2" w:rsidRDefault="0097593D" w:rsidP="00E02BE5">
            <w:pPr>
              <w:tabs>
                <w:tab w:val="left" w:pos="8280"/>
              </w:tabs>
              <w:spacing w:after="60"/>
              <w:jc w:val="right"/>
              <w:rPr>
                <w:sz w:val="18"/>
                <w:szCs w:val="18"/>
                <w:lang w:val="en-CA"/>
              </w:rPr>
            </w:pPr>
            <w:r w:rsidRPr="00AC13F2">
              <w:rPr>
                <w:color w:val="000000"/>
                <w:sz w:val="18"/>
                <w:szCs w:val="18"/>
              </w:rPr>
              <w:t>48,100</w:t>
            </w:r>
          </w:p>
        </w:tc>
      </w:tr>
      <w:tr w:rsidR="00404F4A" w:rsidRPr="00AC13F2" w14:paraId="73332ABE" w14:textId="77777777" w:rsidTr="00E02BE5">
        <w:trPr>
          <w:trHeight w:val="182"/>
        </w:trPr>
        <w:tc>
          <w:tcPr>
            <w:tcW w:w="472" w:type="pct"/>
            <w:vMerge/>
            <w:shd w:val="clear" w:color="auto" w:fill="auto"/>
          </w:tcPr>
          <w:p w14:paraId="7483368C" w14:textId="77777777" w:rsidR="00F70E38" w:rsidRPr="00AC13F2" w:rsidRDefault="00F70E38" w:rsidP="00F70E38">
            <w:pPr>
              <w:tabs>
                <w:tab w:val="left" w:pos="8280"/>
              </w:tabs>
              <w:spacing w:after="60"/>
              <w:jc w:val="left"/>
              <w:rPr>
                <w:sz w:val="18"/>
                <w:szCs w:val="18"/>
                <w:lang w:val="en-CA"/>
              </w:rPr>
            </w:pPr>
          </w:p>
        </w:tc>
        <w:tc>
          <w:tcPr>
            <w:tcW w:w="376" w:type="pct"/>
            <w:vMerge w:val="restart"/>
            <w:shd w:val="clear" w:color="auto" w:fill="auto"/>
          </w:tcPr>
          <w:p w14:paraId="68D08F8B" w14:textId="11B16F55" w:rsidR="00F70E38" w:rsidRPr="00AC13F2" w:rsidRDefault="00F70E38" w:rsidP="00F70E38">
            <w:pPr>
              <w:tabs>
                <w:tab w:val="left" w:pos="8280"/>
              </w:tabs>
              <w:spacing w:after="60"/>
              <w:jc w:val="center"/>
              <w:rPr>
                <w:sz w:val="18"/>
                <w:szCs w:val="18"/>
                <w:lang w:val="en-CA"/>
              </w:rPr>
            </w:pPr>
            <w:r w:rsidRPr="00AC13F2">
              <w:rPr>
                <w:sz w:val="18"/>
                <w:szCs w:val="18"/>
                <w:lang w:val="en-CA"/>
              </w:rPr>
              <w:t>Japan</w:t>
            </w:r>
          </w:p>
        </w:tc>
        <w:tc>
          <w:tcPr>
            <w:tcW w:w="581" w:type="pct"/>
            <w:shd w:val="clear" w:color="auto" w:fill="auto"/>
          </w:tcPr>
          <w:p w14:paraId="241FBCE9" w14:textId="77777777" w:rsidR="00F70E38" w:rsidRPr="00AC13F2" w:rsidRDefault="00F70E38" w:rsidP="00F70E38">
            <w:pPr>
              <w:tabs>
                <w:tab w:val="left" w:pos="8280"/>
              </w:tabs>
              <w:spacing w:after="60"/>
              <w:jc w:val="left"/>
              <w:rPr>
                <w:sz w:val="18"/>
                <w:szCs w:val="18"/>
                <w:lang w:val="en-CA"/>
              </w:rPr>
            </w:pPr>
            <w:r w:rsidRPr="00AC13F2">
              <w:rPr>
                <w:sz w:val="18"/>
                <w:szCs w:val="18"/>
                <w:lang w:val="en-CA"/>
              </w:rPr>
              <w:t>Project costs</w:t>
            </w:r>
          </w:p>
        </w:tc>
        <w:tc>
          <w:tcPr>
            <w:tcW w:w="481" w:type="pct"/>
            <w:shd w:val="clear" w:color="auto" w:fill="auto"/>
          </w:tcPr>
          <w:p w14:paraId="709F0252" w14:textId="604C74D0" w:rsidR="00F70E38" w:rsidRPr="00AC13F2" w:rsidRDefault="001D0EEC" w:rsidP="00E02BE5">
            <w:pPr>
              <w:tabs>
                <w:tab w:val="left" w:pos="8280"/>
              </w:tabs>
              <w:spacing w:after="60"/>
              <w:jc w:val="right"/>
              <w:rPr>
                <w:sz w:val="18"/>
                <w:szCs w:val="18"/>
                <w:lang w:val="en-CA"/>
              </w:rPr>
            </w:pPr>
            <w:r w:rsidRPr="00AC13F2">
              <w:rPr>
                <w:color w:val="000000"/>
                <w:sz w:val="18"/>
                <w:szCs w:val="18"/>
              </w:rPr>
              <w:t>110</w:t>
            </w:r>
            <w:r w:rsidR="00F70E38" w:rsidRPr="00AC13F2">
              <w:rPr>
                <w:color w:val="000000"/>
                <w:sz w:val="18"/>
                <w:szCs w:val="18"/>
              </w:rPr>
              <w:t>,000</w:t>
            </w:r>
          </w:p>
        </w:tc>
        <w:tc>
          <w:tcPr>
            <w:tcW w:w="379" w:type="pct"/>
          </w:tcPr>
          <w:p w14:paraId="1F28EF2A" w14:textId="1DEA75ED"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006BDCFA" w14:textId="07838BD5" w:rsidR="00F70E38" w:rsidRPr="00AC13F2" w:rsidRDefault="001D0EEC" w:rsidP="00E02BE5">
            <w:pPr>
              <w:tabs>
                <w:tab w:val="left" w:pos="8280"/>
              </w:tabs>
              <w:spacing w:after="60"/>
              <w:jc w:val="right"/>
              <w:rPr>
                <w:sz w:val="18"/>
                <w:szCs w:val="18"/>
                <w:lang w:val="en-CA"/>
              </w:rPr>
            </w:pPr>
            <w:r w:rsidRPr="00AC13F2">
              <w:rPr>
                <w:color w:val="000000"/>
                <w:sz w:val="18"/>
                <w:szCs w:val="18"/>
              </w:rPr>
              <w:t>60</w:t>
            </w:r>
            <w:r w:rsidR="00F70E38" w:rsidRPr="00AC13F2">
              <w:rPr>
                <w:color w:val="000000"/>
                <w:sz w:val="18"/>
                <w:szCs w:val="18"/>
              </w:rPr>
              <w:t>,000</w:t>
            </w:r>
          </w:p>
        </w:tc>
        <w:tc>
          <w:tcPr>
            <w:tcW w:w="381" w:type="pct"/>
          </w:tcPr>
          <w:p w14:paraId="29F8FFAB" w14:textId="5308E8DE"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45091792" w14:textId="31BA0E27"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4EC60720" w14:textId="0C593852"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08DA1116" w14:textId="03B8C560"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458E7695" w14:textId="4A1AB4F8"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422" w:type="pct"/>
          </w:tcPr>
          <w:p w14:paraId="30CE3E27" w14:textId="1C977741" w:rsidR="00F70E38" w:rsidRPr="00AC13F2" w:rsidRDefault="00F70E38" w:rsidP="00E02BE5">
            <w:pPr>
              <w:tabs>
                <w:tab w:val="left" w:pos="8280"/>
              </w:tabs>
              <w:spacing w:after="60"/>
              <w:jc w:val="right"/>
              <w:rPr>
                <w:sz w:val="18"/>
                <w:szCs w:val="18"/>
                <w:lang w:val="en-CA"/>
              </w:rPr>
            </w:pPr>
            <w:r w:rsidRPr="00AC13F2">
              <w:rPr>
                <w:color w:val="000000"/>
                <w:sz w:val="18"/>
                <w:szCs w:val="18"/>
              </w:rPr>
              <w:t>170,000</w:t>
            </w:r>
          </w:p>
        </w:tc>
      </w:tr>
      <w:tr w:rsidR="00404F4A" w:rsidRPr="00AC13F2" w14:paraId="67DB8584" w14:textId="77777777" w:rsidTr="00E02BE5">
        <w:trPr>
          <w:trHeight w:val="133"/>
        </w:trPr>
        <w:tc>
          <w:tcPr>
            <w:tcW w:w="472" w:type="pct"/>
            <w:vMerge/>
            <w:shd w:val="clear" w:color="auto" w:fill="auto"/>
          </w:tcPr>
          <w:p w14:paraId="0CFBAD4B" w14:textId="77777777" w:rsidR="00790071" w:rsidRPr="00AC13F2" w:rsidRDefault="00790071" w:rsidP="00790071">
            <w:pPr>
              <w:tabs>
                <w:tab w:val="left" w:pos="8280"/>
              </w:tabs>
              <w:spacing w:after="60"/>
              <w:jc w:val="center"/>
              <w:rPr>
                <w:sz w:val="18"/>
                <w:szCs w:val="18"/>
                <w:lang w:val="en-CA"/>
              </w:rPr>
            </w:pPr>
          </w:p>
        </w:tc>
        <w:tc>
          <w:tcPr>
            <w:tcW w:w="376" w:type="pct"/>
            <w:vMerge/>
            <w:shd w:val="clear" w:color="auto" w:fill="auto"/>
          </w:tcPr>
          <w:p w14:paraId="2E33C9E0" w14:textId="77777777" w:rsidR="00790071" w:rsidRPr="00AC13F2" w:rsidRDefault="00790071" w:rsidP="00790071">
            <w:pPr>
              <w:tabs>
                <w:tab w:val="left" w:pos="8280"/>
              </w:tabs>
              <w:spacing w:after="60"/>
              <w:jc w:val="center"/>
              <w:rPr>
                <w:sz w:val="18"/>
                <w:szCs w:val="18"/>
                <w:lang w:val="en-CA"/>
              </w:rPr>
            </w:pPr>
          </w:p>
        </w:tc>
        <w:tc>
          <w:tcPr>
            <w:tcW w:w="581" w:type="pct"/>
            <w:shd w:val="clear" w:color="auto" w:fill="auto"/>
          </w:tcPr>
          <w:p w14:paraId="13D44FA0" w14:textId="77777777" w:rsidR="00790071" w:rsidRPr="00AC13F2" w:rsidRDefault="00790071" w:rsidP="00790071">
            <w:pPr>
              <w:tabs>
                <w:tab w:val="left" w:pos="8280"/>
              </w:tabs>
              <w:spacing w:after="60"/>
              <w:jc w:val="left"/>
              <w:rPr>
                <w:sz w:val="18"/>
                <w:szCs w:val="18"/>
                <w:lang w:val="en-CA"/>
              </w:rPr>
            </w:pPr>
            <w:r w:rsidRPr="00AC13F2">
              <w:rPr>
                <w:sz w:val="18"/>
                <w:szCs w:val="18"/>
                <w:lang w:val="en-CA"/>
              </w:rPr>
              <w:t>Support costs</w:t>
            </w:r>
          </w:p>
        </w:tc>
        <w:tc>
          <w:tcPr>
            <w:tcW w:w="481" w:type="pct"/>
            <w:shd w:val="clear" w:color="auto" w:fill="auto"/>
          </w:tcPr>
          <w:p w14:paraId="52FF57E9" w14:textId="58BB9DE2" w:rsidR="00790071" w:rsidRPr="00AC13F2" w:rsidRDefault="001D0EEC" w:rsidP="00E02BE5">
            <w:pPr>
              <w:tabs>
                <w:tab w:val="left" w:pos="8280"/>
              </w:tabs>
              <w:spacing w:after="60"/>
              <w:jc w:val="right"/>
              <w:rPr>
                <w:sz w:val="18"/>
                <w:szCs w:val="18"/>
                <w:lang w:val="en-CA"/>
              </w:rPr>
            </w:pPr>
            <w:r w:rsidRPr="00AC13F2">
              <w:rPr>
                <w:color w:val="000000"/>
                <w:sz w:val="18"/>
                <w:szCs w:val="18"/>
              </w:rPr>
              <w:t>14,3</w:t>
            </w:r>
            <w:r w:rsidR="00B07576" w:rsidRPr="00AC13F2">
              <w:rPr>
                <w:color w:val="000000"/>
                <w:sz w:val="18"/>
                <w:szCs w:val="18"/>
              </w:rPr>
              <w:t>00</w:t>
            </w:r>
          </w:p>
        </w:tc>
        <w:tc>
          <w:tcPr>
            <w:tcW w:w="379" w:type="pct"/>
          </w:tcPr>
          <w:p w14:paraId="28DC549F" w14:textId="3F2E0552" w:rsidR="00790071"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27A71C79" w14:textId="7F59CA00" w:rsidR="00790071" w:rsidRPr="00AC13F2" w:rsidRDefault="001D0EEC" w:rsidP="00E02BE5">
            <w:pPr>
              <w:tabs>
                <w:tab w:val="left" w:pos="8280"/>
              </w:tabs>
              <w:spacing w:after="60"/>
              <w:jc w:val="right"/>
              <w:rPr>
                <w:sz w:val="18"/>
                <w:szCs w:val="18"/>
                <w:lang w:val="en-CA"/>
              </w:rPr>
            </w:pPr>
            <w:r w:rsidRPr="00AC13F2">
              <w:rPr>
                <w:color w:val="000000"/>
                <w:sz w:val="18"/>
                <w:szCs w:val="18"/>
              </w:rPr>
              <w:t>7,80</w:t>
            </w:r>
            <w:r w:rsidR="00B07576" w:rsidRPr="00AC13F2">
              <w:rPr>
                <w:color w:val="000000"/>
                <w:sz w:val="18"/>
                <w:szCs w:val="18"/>
              </w:rPr>
              <w:t>0</w:t>
            </w:r>
          </w:p>
        </w:tc>
        <w:tc>
          <w:tcPr>
            <w:tcW w:w="381" w:type="pct"/>
          </w:tcPr>
          <w:p w14:paraId="37552182" w14:textId="59CE3DE1" w:rsidR="00790071"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50FC1716" w14:textId="2E9BA527" w:rsidR="00790071"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530589EA" w14:textId="520A43C1" w:rsidR="00790071"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720E8B9E" w14:textId="26A03422" w:rsidR="00790071"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05BF4254" w14:textId="7FAF331C" w:rsidR="00790071"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422" w:type="pct"/>
          </w:tcPr>
          <w:p w14:paraId="330F2A6E" w14:textId="196FA32B" w:rsidR="00790071" w:rsidRPr="00AC13F2" w:rsidRDefault="0097593D" w:rsidP="00E02BE5">
            <w:pPr>
              <w:tabs>
                <w:tab w:val="left" w:pos="8280"/>
              </w:tabs>
              <w:spacing w:after="60"/>
              <w:jc w:val="right"/>
              <w:rPr>
                <w:sz w:val="18"/>
                <w:szCs w:val="18"/>
                <w:lang w:val="en-CA"/>
              </w:rPr>
            </w:pPr>
            <w:r w:rsidRPr="00AC13F2">
              <w:rPr>
                <w:color w:val="000000"/>
                <w:sz w:val="18"/>
                <w:szCs w:val="18"/>
              </w:rPr>
              <w:t>22,100</w:t>
            </w:r>
          </w:p>
        </w:tc>
      </w:tr>
      <w:tr w:rsidR="00F70E38" w:rsidRPr="00AC13F2" w14:paraId="4F945EBD" w14:textId="77777777" w:rsidTr="00E02BE5">
        <w:trPr>
          <w:trHeight w:val="138"/>
        </w:trPr>
        <w:tc>
          <w:tcPr>
            <w:tcW w:w="1429" w:type="pct"/>
            <w:gridSpan w:val="3"/>
            <w:shd w:val="clear" w:color="auto" w:fill="auto"/>
          </w:tcPr>
          <w:p w14:paraId="6B9E04B3" w14:textId="3213B01A" w:rsidR="00F70E38" w:rsidRPr="00AC13F2" w:rsidRDefault="00F70E38" w:rsidP="00F70E38">
            <w:pPr>
              <w:tabs>
                <w:tab w:val="left" w:pos="8280"/>
              </w:tabs>
              <w:spacing w:after="60"/>
              <w:jc w:val="left"/>
              <w:rPr>
                <w:sz w:val="18"/>
                <w:szCs w:val="18"/>
                <w:lang w:val="en-CA"/>
              </w:rPr>
            </w:pPr>
            <w:r w:rsidRPr="00AC13F2">
              <w:rPr>
                <w:sz w:val="18"/>
                <w:szCs w:val="18"/>
                <w:lang w:val="en-CA"/>
              </w:rPr>
              <w:t>Total project costs requested in principle (</w:t>
            </w:r>
            <w:r w:rsidR="00340E64">
              <w:rPr>
                <w:sz w:val="18"/>
                <w:szCs w:val="18"/>
                <w:lang w:val="en-CA"/>
              </w:rPr>
              <w:t>US $</w:t>
            </w:r>
            <w:r w:rsidRPr="00AC13F2">
              <w:rPr>
                <w:sz w:val="18"/>
                <w:szCs w:val="18"/>
                <w:lang w:val="en-CA"/>
              </w:rPr>
              <w:t>)</w:t>
            </w:r>
          </w:p>
        </w:tc>
        <w:tc>
          <w:tcPr>
            <w:tcW w:w="481" w:type="pct"/>
            <w:shd w:val="clear" w:color="auto" w:fill="auto"/>
          </w:tcPr>
          <w:p w14:paraId="28272883" w14:textId="22028063" w:rsidR="00F70E38" w:rsidRPr="00AC13F2" w:rsidRDefault="001D0EEC" w:rsidP="00E02BE5">
            <w:pPr>
              <w:tabs>
                <w:tab w:val="left" w:pos="8280"/>
              </w:tabs>
              <w:spacing w:after="60"/>
              <w:jc w:val="right"/>
              <w:rPr>
                <w:sz w:val="18"/>
                <w:szCs w:val="18"/>
                <w:lang w:val="en-CA"/>
              </w:rPr>
            </w:pPr>
            <w:r w:rsidRPr="00AC13F2">
              <w:rPr>
                <w:color w:val="000000"/>
                <w:sz w:val="18"/>
                <w:szCs w:val="18"/>
              </w:rPr>
              <w:t>226</w:t>
            </w:r>
            <w:r w:rsidR="00F70E38" w:rsidRPr="00AC13F2">
              <w:rPr>
                <w:color w:val="000000"/>
                <w:sz w:val="18"/>
                <w:szCs w:val="18"/>
              </w:rPr>
              <w:t>,000</w:t>
            </w:r>
          </w:p>
        </w:tc>
        <w:tc>
          <w:tcPr>
            <w:tcW w:w="379" w:type="pct"/>
          </w:tcPr>
          <w:p w14:paraId="0149E935" w14:textId="175E008D"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0B8451E6" w14:textId="3EB13AEB" w:rsidR="00F70E38" w:rsidRPr="00AC13F2" w:rsidRDefault="001D0EEC" w:rsidP="00E02BE5">
            <w:pPr>
              <w:tabs>
                <w:tab w:val="left" w:pos="8280"/>
              </w:tabs>
              <w:spacing w:after="60"/>
              <w:jc w:val="right"/>
              <w:rPr>
                <w:sz w:val="18"/>
                <w:szCs w:val="18"/>
                <w:lang w:val="en-CA"/>
              </w:rPr>
            </w:pPr>
            <w:r w:rsidRPr="00AC13F2">
              <w:rPr>
                <w:color w:val="000000"/>
                <w:sz w:val="18"/>
                <w:szCs w:val="18"/>
              </w:rPr>
              <w:t>152</w:t>
            </w:r>
            <w:r w:rsidR="00F70E38" w:rsidRPr="00AC13F2">
              <w:rPr>
                <w:color w:val="000000"/>
                <w:sz w:val="18"/>
                <w:szCs w:val="18"/>
              </w:rPr>
              <w:t>,000</w:t>
            </w:r>
          </w:p>
        </w:tc>
        <w:tc>
          <w:tcPr>
            <w:tcW w:w="381" w:type="pct"/>
          </w:tcPr>
          <w:p w14:paraId="28F15245" w14:textId="74D022DF"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6E46AE82" w14:textId="1E21D7AD"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138A181F" w14:textId="44EE45A1" w:rsidR="00F70E38" w:rsidRPr="00AC13F2" w:rsidRDefault="001D0EEC" w:rsidP="00E02BE5">
            <w:pPr>
              <w:tabs>
                <w:tab w:val="left" w:pos="8280"/>
              </w:tabs>
              <w:spacing w:after="60"/>
              <w:jc w:val="right"/>
              <w:rPr>
                <w:sz w:val="18"/>
                <w:szCs w:val="18"/>
                <w:lang w:val="en-CA"/>
              </w:rPr>
            </w:pPr>
            <w:r w:rsidRPr="00AC13F2">
              <w:rPr>
                <w:color w:val="000000"/>
                <w:sz w:val="18"/>
                <w:szCs w:val="18"/>
              </w:rPr>
              <w:t>108</w:t>
            </w:r>
            <w:r w:rsidR="00F70E38" w:rsidRPr="00AC13F2">
              <w:rPr>
                <w:color w:val="000000"/>
                <w:sz w:val="18"/>
                <w:szCs w:val="18"/>
              </w:rPr>
              <w:t>,000</w:t>
            </w:r>
          </w:p>
        </w:tc>
        <w:tc>
          <w:tcPr>
            <w:tcW w:w="382" w:type="pct"/>
          </w:tcPr>
          <w:p w14:paraId="28A1A149" w14:textId="784A5FF1"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274E6DC5" w14:textId="01AE9FAD" w:rsidR="00F70E38" w:rsidRPr="00AC13F2" w:rsidRDefault="00F70E38" w:rsidP="00E02BE5">
            <w:pPr>
              <w:tabs>
                <w:tab w:val="left" w:pos="8280"/>
              </w:tabs>
              <w:spacing w:after="60"/>
              <w:jc w:val="right"/>
              <w:rPr>
                <w:sz w:val="18"/>
                <w:szCs w:val="18"/>
                <w:lang w:val="en-CA"/>
              </w:rPr>
            </w:pPr>
            <w:r w:rsidRPr="00AC13F2">
              <w:rPr>
                <w:color w:val="000000"/>
                <w:sz w:val="18"/>
                <w:szCs w:val="18"/>
              </w:rPr>
              <w:t>54,000</w:t>
            </w:r>
          </w:p>
        </w:tc>
        <w:tc>
          <w:tcPr>
            <w:tcW w:w="422" w:type="pct"/>
          </w:tcPr>
          <w:p w14:paraId="5BB5268A" w14:textId="107F2E6D" w:rsidR="00F70E38" w:rsidRPr="00AC13F2" w:rsidRDefault="00F70E38" w:rsidP="00E02BE5">
            <w:pPr>
              <w:tabs>
                <w:tab w:val="left" w:pos="8280"/>
              </w:tabs>
              <w:spacing w:after="60"/>
              <w:jc w:val="right"/>
              <w:rPr>
                <w:sz w:val="18"/>
                <w:szCs w:val="18"/>
                <w:lang w:val="en-CA"/>
              </w:rPr>
            </w:pPr>
            <w:r w:rsidRPr="00AC13F2">
              <w:rPr>
                <w:color w:val="000000"/>
                <w:sz w:val="18"/>
                <w:szCs w:val="18"/>
              </w:rPr>
              <w:t>540,000</w:t>
            </w:r>
          </w:p>
        </w:tc>
      </w:tr>
      <w:tr w:rsidR="00F70E38" w:rsidRPr="00AC13F2" w14:paraId="4FE4F45E" w14:textId="77777777" w:rsidTr="00E02BE5">
        <w:trPr>
          <w:trHeight w:val="176"/>
        </w:trPr>
        <w:tc>
          <w:tcPr>
            <w:tcW w:w="1429" w:type="pct"/>
            <w:gridSpan w:val="3"/>
            <w:shd w:val="clear" w:color="auto" w:fill="auto"/>
          </w:tcPr>
          <w:p w14:paraId="0A035400" w14:textId="15EC80B4" w:rsidR="00F70E38" w:rsidRPr="00AC13F2" w:rsidRDefault="00F70E38" w:rsidP="00F70E38">
            <w:pPr>
              <w:tabs>
                <w:tab w:val="left" w:pos="8280"/>
              </w:tabs>
              <w:spacing w:after="60"/>
              <w:jc w:val="left"/>
              <w:rPr>
                <w:sz w:val="18"/>
                <w:szCs w:val="18"/>
                <w:lang w:val="en-CA"/>
              </w:rPr>
            </w:pPr>
            <w:r w:rsidRPr="00AC13F2">
              <w:rPr>
                <w:sz w:val="18"/>
                <w:szCs w:val="18"/>
                <w:lang w:val="en-CA"/>
              </w:rPr>
              <w:t>Total support costs requested in principle (</w:t>
            </w:r>
            <w:r w:rsidR="00340E64">
              <w:rPr>
                <w:sz w:val="18"/>
                <w:szCs w:val="18"/>
                <w:lang w:val="en-CA"/>
              </w:rPr>
              <w:t>US $</w:t>
            </w:r>
            <w:r w:rsidRPr="00AC13F2">
              <w:rPr>
                <w:sz w:val="18"/>
                <w:szCs w:val="18"/>
                <w:lang w:val="en-CA"/>
              </w:rPr>
              <w:t>)</w:t>
            </w:r>
          </w:p>
        </w:tc>
        <w:tc>
          <w:tcPr>
            <w:tcW w:w="481" w:type="pct"/>
            <w:shd w:val="clear" w:color="auto" w:fill="auto"/>
          </w:tcPr>
          <w:p w14:paraId="3CBA4796" w14:textId="71CB2AA7" w:rsidR="00F70E38" w:rsidRPr="00AC13F2" w:rsidRDefault="001D0EEC" w:rsidP="00E02BE5">
            <w:pPr>
              <w:tabs>
                <w:tab w:val="left" w:pos="8280"/>
              </w:tabs>
              <w:spacing w:after="60"/>
              <w:jc w:val="right"/>
              <w:rPr>
                <w:sz w:val="18"/>
                <w:szCs w:val="18"/>
                <w:lang w:val="en-CA"/>
              </w:rPr>
            </w:pPr>
            <w:r w:rsidRPr="00AC13F2">
              <w:rPr>
                <w:color w:val="000000"/>
                <w:sz w:val="18"/>
                <w:szCs w:val="18"/>
              </w:rPr>
              <w:t>29,380</w:t>
            </w:r>
          </w:p>
        </w:tc>
        <w:tc>
          <w:tcPr>
            <w:tcW w:w="379" w:type="pct"/>
          </w:tcPr>
          <w:p w14:paraId="51591930" w14:textId="495165CB"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62281C27" w14:textId="69BDC839" w:rsidR="00F70E38" w:rsidRPr="00AC13F2" w:rsidRDefault="001D0EEC" w:rsidP="00E02BE5">
            <w:pPr>
              <w:tabs>
                <w:tab w:val="left" w:pos="8280"/>
              </w:tabs>
              <w:spacing w:after="60"/>
              <w:jc w:val="right"/>
              <w:rPr>
                <w:sz w:val="18"/>
                <w:szCs w:val="18"/>
                <w:lang w:val="en-CA"/>
              </w:rPr>
            </w:pPr>
            <w:r w:rsidRPr="00AC13F2">
              <w:rPr>
                <w:color w:val="000000"/>
                <w:sz w:val="18"/>
                <w:szCs w:val="18"/>
              </w:rPr>
              <w:t>19,76</w:t>
            </w:r>
            <w:r w:rsidR="00F70E38" w:rsidRPr="00AC13F2">
              <w:rPr>
                <w:color w:val="000000"/>
                <w:sz w:val="18"/>
                <w:szCs w:val="18"/>
              </w:rPr>
              <w:t>0</w:t>
            </w:r>
          </w:p>
        </w:tc>
        <w:tc>
          <w:tcPr>
            <w:tcW w:w="381" w:type="pct"/>
          </w:tcPr>
          <w:p w14:paraId="5C475B6C" w14:textId="7B93EF91"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37CCFC94" w14:textId="2F7A519F"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3765CBED" w14:textId="68D98735" w:rsidR="00F70E38" w:rsidRPr="00AC13F2" w:rsidRDefault="001D0EEC" w:rsidP="00E02BE5">
            <w:pPr>
              <w:tabs>
                <w:tab w:val="left" w:pos="8280"/>
              </w:tabs>
              <w:spacing w:after="60"/>
              <w:jc w:val="right"/>
              <w:rPr>
                <w:sz w:val="18"/>
                <w:szCs w:val="18"/>
                <w:lang w:val="en-CA"/>
              </w:rPr>
            </w:pPr>
            <w:r w:rsidRPr="00AC13F2">
              <w:rPr>
                <w:color w:val="000000"/>
                <w:sz w:val="18"/>
                <w:szCs w:val="18"/>
              </w:rPr>
              <w:t>14,04</w:t>
            </w:r>
            <w:r w:rsidR="00F70E38" w:rsidRPr="00AC13F2">
              <w:rPr>
                <w:color w:val="000000"/>
                <w:sz w:val="18"/>
                <w:szCs w:val="18"/>
              </w:rPr>
              <w:t>0</w:t>
            </w:r>
          </w:p>
        </w:tc>
        <w:tc>
          <w:tcPr>
            <w:tcW w:w="382" w:type="pct"/>
          </w:tcPr>
          <w:p w14:paraId="4E028FA2" w14:textId="2F32DCFF"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55888EEA" w14:textId="4BAF5C4F" w:rsidR="00F70E38" w:rsidRPr="00AC13F2" w:rsidRDefault="00F70E38" w:rsidP="00E02BE5">
            <w:pPr>
              <w:tabs>
                <w:tab w:val="left" w:pos="8280"/>
              </w:tabs>
              <w:spacing w:after="60"/>
              <w:jc w:val="right"/>
              <w:rPr>
                <w:sz w:val="18"/>
                <w:szCs w:val="18"/>
                <w:lang w:val="en-CA"/>
              </w:rPr>
            </w:pPr>
            <w:r w:rsidRPr="00AC13F2">
              <w:rPr>
                <w:color w:val="000000"/>
                <w:sz w:val="18"/>
                <w:szCs w:val="18"/>
              </w:rPr>
              <w:t>7,020</w:t>
            </w:r>
          </w:p>
        </w:tc>
        <w:tc>
          <w:tcPr>
            <w:tcW w:w="422" w:type="pct"/>
          </w:tcPr>
          <w:p w14:paraId="534D19D5" w14:textId="256FE4D3" w:rsidR="00F70E38" w:rsidRPr="00AC13F2" w:rsidRDefault="00F70E38" w:rsidP="00E02BE5">
            <w:pPr>
              <w:tabs>
                <w:tab w:val="left" w:pos="8280"/>
              </w:tabs>
              <w:spacing w:after="60"/>
              <w:jc w:val="right"/>
              <w:rPr>
                <w:sz w:val="18"/>
                <w:szCs w:val="18"/>
                <w:lang w:val="en-CA"/>
              </w:rPr>
            </w:pPr>
            <w:r w:rsidRPr="00AC13F2">
              <w:rPr>
                <w:color w:val="000000"/>
                <w:sz w:val="18"/>
                <w:szCs w:val="18"/>
              </w:rPr>
              <w:t>70,200</w:t>
            </w:r>
          </w:p>
        </w:tc>
      </w:tr>
      <w:tr w:rsidR="00F70E38" w:rsidRPr="00AC13F2" w14:paraId="21348916" w14:textId="77777777" w:rsidTr="00E02BE5">
        <w:trPr>
          <w:trHeight w:val="82"/>
        </w:trPr>
        <w:tc>
          <w:tcPr>
            <w:tcW w:w="1429" w:type="pct"/>
            <w:gridSpan w:val="3"/>
            <w:shd w:val="clear" w:color="auto" w:fill="auto"/>
          </w:tcPr>
          <w:p w14:paraId="1D7F9AE2" w14:textId="3077CDFB" w:rsidR="00F70E38" w:rsidRPr="00AC13F2" w:rsidRDefault="00F70E38" w:rsidP="00F70E38">
            <w:pPr>
              <w:tabs>
                <w:tab w:val="left" w:pos="8280"/>
              </w:tabs>
              <w:spacing w:after="60"/>
              <w:jc w:val="left"/>
              <w:rPr>
                <w:sz w:val="18"/>
                <w:szCs w:val="18"/>
                <w:lang w:val="en-CA"/>
              </w:rPr>
            </w:pPr>
            <w:r w:rsidRPr="00AC13F2">
              <w:rPr>
                <w:sz w:val="18"/>
                <w:szCs w:val="18"/>
                <w:lang w:val="en-CA"/>
              </w:rPr>
              <w:t>Total funds requested in principle (</w:t>
            </w:r>
            <w:r w:rsidR="00340E64">
              <w:rPr>
                <w:sz w:val="18"/>
                <w:szCs w:val="18"/>
                <w:lang w:val="en-CA"/>
              </w:rPr>
              <w:t>US $</w:t>
            </w:r>
            <w:r w:rsidRPr="00AC13F2">
              <w:rPr>
                <w:sz w:val="18"/>
                <w:szCs w:val="18"/>
                <w:lang w:val="en-CA"/>
              </w:rPr>
              <w:t>)</w:t>
            </w:r>
          </w:p>
        </w:tc>
        <w:tc>
          <w:tcPr>
            <w:tcW w:w="481" w:type="pct"/>
            <w:shd w:val="clear" w:color="auto" w:fill="auto"/>
          </w:tcPr>
          <w:p w14:paraId="436596AF" w14:textId="2B99853F" w:rsidR="00F70E38" w:rsidRPr="00AC13F2" w:rsidRDefault="001D0EEC" w:rsidP="00E02BE5">
            <w:pPr>
              <w:tabs>
                <w:tab w:val="left" w:pos="8280"/>
              </w:tabs>
              <w:spacing w:after="60"/>
              <w:jc w:val="right"/>
              <w:rPr>
                <w:sz w:val="18"/>
                <w:szCs w:val="18"/>
                <w:lang w:val="en-CA"/>
              </w:rPr>
            </w:pPr>
            <w:r w:rsidRPr="00AC13F2">
              <w:rPr>
                <w:color w:val="000000"/>
                <w:sz w:val="18"/>
                <w:szCs w:val="18"/>
              </w:rPr>
              <w:t>255,38</w:t>
            </w:r>
            <w:r w:rsidR="00F70E38" w:rsidRPr="00AC13F2">
              <w:rPr>
                <w:color w:val="000000"/>
                <w:sz w:val="18"/>
                <w:szCs w:val="18"/>
              </w:rPr>
              <w:t>0</w:t>
            </w:r>
          </w:p>
        </w:tc>
        <w:tc>
          <w:tcPr>
            <w:tcW w:w="379" w:type="pct"/>
          </w:tcPr>
          <w:p w14:paraId="2B529576" w14:textId="0D1AD5B7"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1A3C9A33" w14:textId="70A89492" w:rsidR="00F70E38" w:rsidRPr="00AC13F2" w:rsidRDefault="001D0EEC" w:rsidP="00E02BE5">
            <w:pPr>
              <w:tabs>
                <w:tab w:val="left" w:pos="8280"/>
              </w:tabs>
              <w:spacing w:after="60"/>
              <w:jc w:val="right"/>
              <w:rPr>
                <w:sz w:val="18"/>
                <w:szCs w:val="18"/>
                <w:lang w:val="en-CA"/>
              </w:rPr>
            </w:pPr>
            <w:r w:rsidRPr="00AC13F2">
              <w:rPr>
                <w:color w:val="000000"/>
                <w:sz w:val="18"/>
                <w:szCs w:val="18"/>
              </w:rPr>
              <w:t>171,76</w:t>
            </w:r>
            <w:r w:rsidR="00F70E38" w:rsidRPr="00AC13F2">
              <w:rPr>
                <w:color w:val="000000"/>
                <w:sz w:val="18"/>
                <w:szCs w:val="18"/>
              </w:rPr>
              <w:t>0</w:t>
            </w:r>
          </w:p>
        </w:tc>
        <w:tc>
          <w:tcPr>
            <w:tcW w:w="381" w:type="pct"/>
          </w:tcPr>
          <w:p w14:paraId="4F6BB16E" w14:textId="790A55CD"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1" w:type="pct"/>
          </w:tcPr>
          <w:p w14:paraId="21F45133" w14:textId="0DB4A253"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44649479" w14:textId="292E0EF3" w:rsidR="00F70E38" w:rsidRPr="00AC13F2" w:rsidRDefault="001D0EEC" w:rsidP="00E02BE5">
            <w:pPr>
              <w:tabs>
                <w:tab w:val="left" w:pos="8280"/>
              </w:tabs>
              <w:spacing w:after="60"/>
              <w:jc w:val="right"/>
              <w:rPr>
                <w:sz w:val="18"/>
                <w:szCs w:val="18"/>
                <w:lang w:val="en-CA"/>
              </w:rPr>
            </w:pPr>
            <w:r w:rsidRPr="00AC13F2">
              <w:rPr>
                <w:color w:val="000000"/>
                <w:sz w:val="18"/>
                <w:szCs w:val="18"/>
              </w:rPr>
              <w:t>122,040</w:t>
            </w:r>
          </w:p>
        </w:tc>
        <w:tc>
          <w:tcPr>
            <w:tcW w:w="382" w:type="pct"/>
          </w:tcPr>
          <w:p w14:paraId="34DBCD9F" w14:textId="103E08BA" w:rsidR="00F70E38" w:rsidRPr="00AC13F2" w:rsidRDefault="00380578" w:rsidP="00E02BE5">
            <w:pPr>
              <w:tabs>
                <w:tab w:val="left" w:pos="8280"/>
              </w:tabs>
              <w:spacing w:after="60"/>
              <w:jc w:val="right"/>
              <w:rPr>
                <w:sz w:val="18"/>
                <w:szCs w:val="18"/>
                <w:lang w:val="en-CA"/>
              </w:rPr>
            </w:pPr>
            <w:r w:rsidRPr="00AC13F2">
              <w:rPr>
                <w:sz w:val="19"/>
                <w:szCs w:val="19"/>
                <w:lang w:val="en-CA"/>
              </w:rPr>
              <w:t>0</w:t>
            </w:r>
          </w:p>
        </w:tc>
        <w:tc>
          <w:tcPr>
            <w:tcW w:w="382" w:type="pct"/>
          </w:tcPr>
          <w:p w14:paraId="05BD5B38" w14:textId="01600260" w:rsidR="00F70E38" w:rsidRPr="00AC13F2" w:rsidRDefault="00F70E38" w:rsidP="00E02BE5">
            <w:pPr>
              <w:tabs>
                <w:tab w:val="left" w:pos="8280"/>
              </w:tabs>
              <w:spacing w:after="60"/>
              <w:jc w:val="right"/>
              <w:rPr>
                <w:sz w:val="18"/>
                <w:szCs w:val="18"/>
                <w:lang w:val="en-CA"/>
              </w:rPr>
            </w:pPr>
            <w:r w:rsidRPr="00AC13F2">
              <w:rPr>
                <w:color w:val="000000"/>
                <w:sz w:val="18"/>
                <w:szCs w:val="18"/>
              </w:rPr>
              <w:t>61,020</w:t>
            </w:r>
          </w:p>
        </w:tc>
        <w:tc>
          <w:tcPr>
            <w:tcW w:w="422" w:type="pct"/>
          </w:tcPr>
          <w:p w14:paraId="6F6C1A29" w14:textId="6B6A5160" w:rsidR="00F70E38" w:rsidRPr="00AC13F2" w:rsidRDefault="00F70E38" w:rsidP="00E02BE5">
            <w:pPr>
              <w:tabs>
                <w:tab w:val="left" w:pos="8280"/>
              </w:tabs>
              <w:spacing w:after="60"/>
              <w:jc w:val="right"/>
              <w:rPr>
                <w:sz w:val="18"/>
                <w:szCs w:val="18"/>
                <w:lang w:val="en-CA"/>
              </w:rPr>
            </w:pPr>
            <w:r w:rsidRPr="00AC13F2">
              <w:rPr>
                <w:color w:val="000000"/>
                <w:sz w:val="18"/>
                <w:szCs w:val="18"/>
              </w:rPr>
              <w:t>610,200</w:t>
            </w:r>
          </w:p>
        </w:tc>
      </w:tr>
    </w:tbl>
    <w:p w14:paraId="777BE3EF" w14:textId="77777777" w:rsidR="00EE5B08" w:rsidRPr="00AC13F2" w:rsidRDefault="00EE5B08" w:rsidP="00EE5B08">
      <w:pPr>
        <w:rPr>
          <w:sz w:val="14"/>
          <w:szCs w:val="14"/>
          <w:lang w:val="en-CA"/>
        </w:rPr>
      </w:pPr>
    </w:p>
    <w:tbl>
      <w:tblPr>
        <w:tblStyle w:val="TableGrid10"/>
        <w:tblW w:w="5102" w:type="pct"/>
        <w:tblInd w:w="-95" w:type="dxa"/>
        <w:tblLook w:val="04A0" w:firstRow="1" w:lastRow="0" w:firstColumn="1" w:lastColumn="0" w:noHBand="0" w:noVBand="1"/>
      </w:tblPr>
      <w:tblGrid>
        <w:gridCol w:w="2635"/>
        <w:gridCol w:w="3332"/>
        <w:gridCol w:w="3574"/>
      </w:tblGrid>
      <w:tr w:rsidR="00EE5B08" w:rsidRPr="00AC13F2" w14:paraId="5F1C2152" w14:textId="77777777" w:rsidTr="00E02BE5">
        <w:trPr>
          <w:trHeight w:hRule="exact" w:val="227"/>
        </w:trPr>
        <w:tc>
          <w:tcPr>
            <w:tcW w:w="5000" w:type="pct"/>
            <w:gridSpan w:val="3"/>
            <w:shd w:val="clear" w:color="auto" w:fill="auto"/>
          </w:tcPr>
          <w:p w14:paraId="66E44AF2" w14:textId="173F4D2E" w:rsidR="00EE5B08" w:rsidRPr="00AC13F2" w:rsidRDefault="00EE5B08" w:rsidP="00E02DF4">
            <w:pPr>
              <w:rPr>
                <w:b/>
                <w:color w:val="000000" w:themeColor="text1"/>
                <w:sz w:val="19"/>
                <w:szCs w:val="19"/>
                <w:lang w:val="en-CA"/>
              </w:rPr>
            </w:pPr>
            <w:r w:rsidRPr="00AC13F2">
              <w:rPr>
                <w:b/>
                <w:color w:val="000000" w:themeColor="text1"/>
                <w:sz w:val="19"/>
                <w:szCs w:val="19"/>
                <w:lang w:val="en-CA"/>
              </w:rPr>
              <w:t xml:space="preserve">(VII) Request for </w:t>
            </w:r>
            <w:r w:rsidR="00B257BB" w:rsidRPr="00AC13F2">
              <w:rPr>
                <w:b/>
                <w:color w:val="000000" w:themeColor="text1"/>
                <w:sz w:val="19"/>
                <w:szCs w:val="19"/>
                <w:lang w:val="en-CA"/>
              </w:rPr>
              <w:t xml:space="preserve">approval of </w:t>
            </w:r>
            <w:r w:rsidRPr="00AC13F2">
              <w:rPr>
                <w:b/>
                <w:color w:val="000000" w:themeColor="text1"/>
                <w:sz w:val="19"/>
                <w:szCs w:val="19"/>
                <w:lang w:val="en-CA"/>
              </w:rPr>
              <w:t>funding for the first tranche (2020)</w:t>
            </w:r>
          </w:p>
        </w:tc>
      </w:tr>
      <w:tr w:rsidR="00EE5B08" w:rsidRPr="00AC13F2" w14:paraId="142FA794" w14:textId="77777777" w:rsidTr="00E02BE5">
        <w:trPr>
          <w:trHeight w:hRule="exact" w:val="227"/>
        </w:trPr>
        <w:tc>
          <w:tcPr>
            <w:tcW w:w="1381" w:type="pct"/>
            <w:shd w:val="clear" w:color="auto" w:fill="auto"/>
          </w:tcPr>
          <w:p w14:paraId="553726D9" w14:textId="77777777" w:rsidR="00EE5B08" w:rsidRPr="00AC13F2" w:rsidRDefault="00EE5B08" w:rsidP="00E02DF4">
            <w:pPr>
              <w:jc w:val="center"/>
              <w:rPr>
                <w:b/>
                <w:color w:val="000000" w:themeColor="text1"/>
                <w:sz w:val="19"/>
                <w:szCs w:val="19"/>
                <w:lang w:val="en-CA"/>
              </w:rPr>
            </w:pPr>
            <w:r w:rsidRPr="00AC13F2">
              <w:rPr>
                <w:b/>
                <w:color w:val="000000" w:themeColor="text1"/>
                <w:sz w:val="19"/>
                <w:szCs w:val="19"/>
                <w:lang w:val="en-CA"/>
              </w:rPr>
              <w:t>Agency</w:t>
            </w:r>
          </w:p>
        </w:tc>
        <w:tc>
          <w:tcPr>
            <w:tcW w:w="1746" w:type="pct"/>
            <w:shd w:val="clear" w:color="auto" w:fill="auto"/>
          </w:tcPr>
          <w:p w14:paraId="3FDA276D" w14:textId="6C5394E9" w:rsidR="00EE5B08" w:rsidRPr="00AC13F2" w:rsidRDefault="00EE5B08" w:rsidP="00E02DF4">
            <w:pPr>
              <w:jc w:val="center"/>
              <w:rPr>
                <w:b/>
                <w:color w:val="000000" w:themeColor="text1"/>
                <w:sz w:val="19"/>
                <w:szCs w:val="19"/>
                <w:lang w:val="en-CA"/>
              </w:rPr>
            </w:pPr>
            <w:r w:rsidRPr="00AC13F2">
              <w:rPr>
                <w:b/>
                <w:color w:val="000000" w:themeColor="text1"/>
                <w:sz w:val="19"/>
                <w:szCs w:val="19"/>
                <w:lang w:val="en-CA"/>
              </w:rPr>
              <w:t>Funds requested (</w:t>
            </w:r>
            <w:r w:rsidR="00340E64">
              <w:rPr>
                <w:b/>
                <w:color w:val="000000" w:themeColor="text1"/>
                <w:sz w:val="19"/>
                <w:szCs w:val="19"/>
                <w:lang w:val="en-CA"/>
              </w:rPr>
              <w:t>US $</w:t>
            </w:r>
            <w:r w:rsidRPr="00AC13F2">
              <w:rPr>
                <w:b/>
                <w:color w:val="000000" w:themeColor="text1"/>
                <w:sz w:val="19"/>
                <w:szCs w:val="19"/>
                <w:lang w:val="en-CA"/>
              </w:rPr>
              <w:t>)</w:t>
            </w:r>
          </w:p>
        </w:tc>
        <w:tc>
          <w:tcPr>
            <w:tcW w:w="1873" w:type="pct"/>
            <w:shd w:val="clear" w:color="auto" w:fill="auto"/>
          </w:tcPr>
          <w:p w14:paraId="2F275D36" w14:textId="4548D72F" w:rsidR="00EE5B08" w:rsidRPr="00AC13F2" w:rsidRDefault="00EE5B08" w:rsidP="00E02DF4">
            <w:pPr>
              <w:jc w:val="center"/>
              <w:rPr>
                <w:b/>
                <w:color w:val="000000" w:themeColor="text1"/>
                <w:sz w:val="19"/>
                <w:szCs w:val="19"/>
                <w:lang w:val="en-CA"/>
              </w:rPr>
            </w:pPr>
            <w:r w:rsidRPr="00AC13F2">
              <w:rPr>
                <w:b/>
                <w:color w:val="000000" w:themeColor="text1"/>
                <w:sz w:val="19"/>
                <w:szCs w:val="19"/>
                <w:lang w:val="en-CA"/>
              </w:rPr>
              <w:t>Support costs (</w:t>
            </w:r>
            <w:r w:rsidR="00340E64">
              <w:rPr>
                <w:b/>
                <w:color w:val="000000" w:themeColor="text1"/>
                <w:sz w:val="19"/>
                <w:szCs w:val="19"/>
                <w:lang w:val="en-CA"/>
              </w:rPr>
              <w:t>US $</w:t>
            </w:r>
            <w:r w:rsidRPr="00AC13F2">
              <w:rPr>
                <w:b/>
                <w:color w:val="000000" w:themeColor="text1"/>
                <w:sz w:val="19"/>
                <w:szCs w:val="19"/>
                <w:lang w:val="en-CA"/>
              </w:rPr>
              <w:t>)</w:t>
            </w:r>
          </w:p>
        </w:tc>
      </w:tr>
      <w:tr w:rsidR="00790071" w:rsidRPr="00AC13F2" w14:paraId="4A1CB13C" w14:textId="77777777" w:rsidTr="00E02BE5">
        <w:trPr>
          <w:trHeight w:hRule="exact" w:val="227"/>
        </w:trPr>
        <w:tc>
          <w:tcPr>
            <w:tcW w:w="1381" w:type="pct"/>
            <w:shd w:val="clear" w:color="auto" w:fill="auto"/>
          </w:tcPr>
          <w:p w14:paraId="033C8CC5" w14:textId="3A7CBBD4" w:rsidR="00790071" w:rsidRPr="00AC13F2" w:rsidRDefault="00790071" w:rsidP="00790071">
            <w:pPr>
              <w:rPr>
                <w:color w:val="000000" w:themeColor="text1"/>
                <w:sz w:val="19"/>
                <w:szCs w:val="19"/>
                <w:lang w:val="en-CA"/>
              </w:rPr>
            </w:pPr>
            <w:r w:rsidRPr="00AC13F2">
              <w:rPr>
                <w:color w:val="000000" w:themeColor="text1"/>
                <w:sz w:val="19"/>
                <w:szCs w:val="19"/>
                <w:lang w:val="en-CA"/>
              </w:rPr>
              <w:t>UNEP</w:t>
            </w:r>
          </w:p>
        </w:tc>
        <w:tc>
          <w:tcPr>
            <w:tcW w:w="1746" w:type="pct"/>
            <w:shd w:val="clear" w:color="auto" w:fill="auto"/>
          </w:tcPr>
          <w:p w14:paraId="44F1174A" w14:textId="6B93C820" w:rsidR="00790071" w:rsidRPr="00AC13F2" w:rsidRDefault="00790071" w:rsidP="00790071">
            <w:pPr>
              <w:jc w:val="right"/>
              <w:rPr>
                <w:color w:val="000000" w:themeColor="text1"/>
                <w:sz w:val="19"/>
                <w:szCs w:val="19"/>
                <w:lang w:val="en-CA"/>
              </w:rPr>
            </w:pPr>
            <w:r w:rsidRPr="00AC13F2">
              <w:rPr>
                <w:color w:val="000000"/>
                <w:sz w:val="19"/>
                <w:szCs w:val="19"/>
                <w:lang w:val="en-US"/>
              </w:rPr>
              <w:t>1</w:t>
            </w:r>
            <w:r w:rsidR="0020128A" w:rsidRPr="00AC13F2">
              <w:rPr>
                <w:color w:val="000000"/>
                <w:sz w:val="19"/>
                <w:szCs w:val="19"/>
                <w:lang w:val="en-US"/>
              </w:rPr>
              <w:t>16</w:t>
            </w:r>
            <w:r w:rsidR="00F70E38" w:rsidRPr="00AC13F2">
              <w:rPr>
                <w:color w:val="000000"/>
                <w:sz w:val="19"/>
                <w:szCs w:val="19"/>
                <w:lang w:val="en-US"/>
              </w:rPr>
              <w:t>,000</w:t>
            </w:r>
          </w:p>
        </w:tc>
        <w:tc>
          <w:tcPr>
            <w:tcW w:w="1873" w:type="pct"/>
            <w:shd w:val="clear" w:color="auto" w:fill="auto"/>
            <w:vAlign w:val="bottom"/>
          </w:tcPr>
          <w:p w14:paraId="701754CA" w14:textId="5F7E5EF9" w:rsidR="00790071" w:rsidRPr="00AC13F2" w:rsidRDefault="0020128A">
            <w:pPr>
              <w:jc w:val="right"/>
              <w:rPr>
                <w:color w:val="000000" w:themeColor="text1"/>
                <w:sz w:val="19"/>
                <w:szCs w:val="19"/>
                <w:lang w:val="en-CA"/>
              </w:rPr>
            </w:pPr>
            <w:r w:rsidRPr="00AC13F2">
              <w:rPr>
                <w:color w:val="000000"/>
                <w:sz w:val="19"/>
                <w:szCs w:val="19"/>
              </w:rPr>
              <w:t>15,080</w:t>
            </w:r>
          </w:p>
        </w:tc>
      </w:tr>
      <w:tr w:rsidR="00790071" w:rsidRPr="00AC13F2" w14:paraId="611771A4" w14:textId="77777777" w:rsidTr="00E02BE5">
        <w:trPr>
          <w:trHeight w:hRule="exact" w:val="227"/>
        </w:trPr>
        <w:tc>
          <w:tcPr>
            <w:tcW w:w="1381" w:type="pct"/>
            <w:shd w:val="clear" w:color="auto" w:fill="auto"/>
          </w:tcPr>
          <w:p w14:paraId="49C81B58" w14:textId="3E678985" w:rsidR="00790071" w:rsidRPr="00AC13F2" w:rsidRDefault="00790071" w:rsidP="00790071">
            <w:pPr>
              <w:rPr>
                <w:color w:val="000000" w:themeColor="text1"/>
                <w:sz w:val="19"/>
                <w:szCs w:val="19"/>
                <w:lang w:val="en-CA"/>
              </w:rPr>
            </w:pPr>
            <w:r w:rsidRPr="00AC13F2">
              <w:rPr>
                <w:color w:val="000000" w:themeColor="text1"/>
                <w:sz w:val="19"/>
                <w:szCs w:val="19"/>
                <w:lang w:val="en-CA"/>
              </w:rPr>
              <w:t>Japan</w:t>
            </w:r>
          </w:p>
        </w:tc>
        <w:tc>
          <w:tcPr>
            <w:tcW w:w="1746" w:type="pct"/>
            <w:shd w:val="clear" w:color="auto" w:fill="auto"/>
          </w:tcPr>
          <w:p w14:paraId="1CCDE2ED" w14:textId="101BDBF7" w:rsidR="00790071" w:rsidRPr="00AC13F2" w:rsidRDefault="0020128A" w:rsidP="00F70E38">
            <w:pPr>
              <w:jc w:val="right"/>
              <w:rPr>
                <w:color w:val="000000" w:themeColor="text1"/>
                <w:sz w:val="19"/>
                <w:szCs w:val="19"/>
                <w:lang w:val="en-CA"/>
              </w:rPr>
            </w:pPr>
            <w:r w:rsidRPr="00AC13F2">
              <w:rPr>
                <w:color w:val="000000" w:themeColor="text1"/>
                <w:sz w:val="19"/>
                <w:szCs w:val="19"/>
                <w:lang w:val="en-CA"/>
              </w:rPr>
              <w:t>11</w:t>
            </w:r>
            <w:r w:rsidR="00F70E38" w:rsidRPr="00AC13F2">
              <w:rPr>
                <w:color w:val="000000" w:themeColor="text1"/>
                <w:sz w:val="19"/>
                <w:szCs w:val="19"/>
                <w:lang w:val="en-CA"/>
              </w:rPr>
              <w:t>0,000</w:t>
            </w:r>
          </w:p>
        </w:tc>
        <w:tc>
          <w:tcPr>
            <w:tcW w:w="1873" w:type="pct"/>
            <w:shd w:val="clear" w:color="auto" w:fill="auto"/>
          </w:tcPr>
          <w:p w14:paraId="21875D6A" w14:textId="794E21B9" w:rsidR="00790071" w:rsidRPr="00AC13F2" w:rsidRDefault="0020128A" w:rsidP="00790071">
            <w:pPr>
              <w:jc w:val="right"/>
              <w:rPr>
                <w:color w:val="000000" w:themeColor="text1"/>
                <w:sz w:val="19"/>
                <w:szCs w:val="19"/>
                <w:lang w:val="en-CA"/>
              </w:rPr>
            </w:pPr>
            <w:r w:rsidRPr="00AC13F2">
              <w:rPr>
                <w:color w:val="000000" w:themeColor="text1"/>
                <w:sz w:val="19"/>
                <w:szCs w:val="19"/>
                <w:lang w:val="en-CA"/>
              </w:rPr>
              <w:t>14,300</w:t>
            </w:r>
          </w:p>
        </w:tc>
      </w:tr>
      <w:tr w:rsidR="00790071" w:rsidRPr="00AC13F2" w14:paraId="7385F382" w14:textId="77777777" w:rsidTr="00E02BE5">
        <w:trPr>
          <w:trHeight w:hRule="exact" w:val="227"/>
        </w:trPr>
        <w:tc>
          <w:tcPr>
            <w:tcW w:w="1381" w:type="pct"/>
            <w:shd w:val="clear" w:color="auto" w:fill="auto"/>
          </w:tcPr>
          <w:p w14:paraId="123D1F5E" w14:textId="17862E2C" w:rsidR="00790071" w:rsidRPr="00AC13F2" w:rsidRDefault="00790071" w:rsidP="00790071">
            <w:pPr>
              <w:rPr>
                <w:color w:val="000000" w:themeColor="text1"/>
                <w:sz w:val="19"/>
                <w:szCs w:val="19"/>
                <w:lang w:val="en-CA"/>
              </w:rPr>
            </w:pPr>
            <w:r w:rsidRPr="00AC13F2">
              <w:rPr>
                <w:color w:val="000000" w:themeColor="text1"/>
                <w:sz w:val="19"/>
                <w:szCs w:val="19"/>
                <w:lang w:val="en-CA"/>
              </w:rPr>
              <w:t>Total</w:t>
            </w:r>
          </w:p>
        </w:tc>
        <w:tc>
          <w:tcPr>
            <w:tcW w:w="1746" w:type="pct"/>
            <w:shd w:val="clear" w:color="auto" w:fill="auto"/>
          </w:tcPr>
          <w:p w14:paraId="4DE9249A" w14:textId="0E0E5E89" w:rsidR="00790071" w:rsidRPr="00AC13F2" w:rsidRDefault="00F70E38">
            <w:pPr>
              <w:jc w:val="right"/>
              <w:rPr>
                <w:color w:val="000000" w:themeColor="text1"/>
                <w:sz w:val="19"/>
                <w:szCs w:val="19"/>
                <w:lang w:val="en-CA"/>
              </w:rPr>
            </w:pPr>
            <w:r w:rsidRPr="00AC13F2">
              <w:rPr>
                <w:color w:val="000000" w:themeColor="text1"/>
                <w:sz w:val="19"/>
                <w:szCs w:val="19"/>
              </w:rPr>
              <w:t>2</w:t>
            </w:r>
            <w:r w:rsidR="00306A1F" w:rsidRPr="00AC13F2">
              <w:rPr>
                <w:color w:val="000000" w:themeColor="text1"/>
                <w:sz w:val="19"/>
                <w:szCs w:val="19"/>
              </w:rPr>
              <w:t>26</w:t>
            </w:r>
            <w:r w:rsidRPr="00AC13F2">
              <w:rPr>
                <w:color w:val="000000" w:themeColor="text1"/>
                <w:sz w:val="19"/>
                <w:szCs w:val="19"/>
              </w:rPr>
              <w:t>,000</w:t>
            </w:r>
          </w:p>
        </w:tc>
        <w:tc>
          <w:tcPr>
            <w:tcW w:w="1873" w:type="pct"/>
            <w:shd w:val="clear" w:color="auto" w:fill="auto"/>
          </w:tcPr>
          <w:p w14:paraId="042DFE6B" w14:textId="584D6CB5" w:rsidR="00790071" w:rsidRPr="00AC13F2" w:rsidRDefault="0020128A">
            <w:pPr>
              <w:jc w:val="right"/>
              <w:rPr>
                <w:color w:val="000000" w:themeColor="text1"/>
                <w:sz w:val="19"/>
                <w:szCs w:val="19"/>
                <w:lang w:val="en-CA"/>
              </w:rPr>
            </w:pPr>
            <w:r w:rsidRPr="00AC13F2">
              <w:rPr>
                <w:color w:val="000000"/>
                <w:sz w:val="19"/>
                <w:szCs w:val="19"/>
              </w:rPr>
              <w:t>29,380</w:t>
            </w:r>
          </w:p>
        </w:tc>
      </w:tr>
    </w:tbl>
    <w:p w14:paraId="5B6F7B04" w14:textId="77777777" w:rsidR="00EE5B08" w:rsidRPr="00AC13F2" w:rsidRDefault="00EE5B08" w:rsidP="00EE5B08">
      <w:pPr>
        <w:ind w:left="-567"/>
        <w:rPr>
          <w:sz w:val="14"/>
          <w:szCs w:val="14"/>
          <w:lang w:val="en-CA"/>
        </w:rPr>
      </w:pPr>
    </w:p>
    <w:tbl>
      <w:tblPr>
        <w:tblStyle w:val="TableGrid"/>
        <w:tblW w:w="5102" w:type="pct"/>
        <w:tblInd w:w="-95" w:type="dxa"/>
        <w:tblLook w:val="04A0" w:firstRow="1" w:lastRow="0" w:firstColumn="1" w:lastColumn="0" w:noHBand="0" w:noVBand="1"/>
      </w:tblPr>
      <w:tblGrid>
        <w:gridCol w:w="3601"/>
        <w:gridCol w:w="5940"/>
      </w:tblGrid>
      <w:tr w:rsidR="00EE5B08" w:rsidRPr="00AC13F2" w14:paraId="3B91B950" w14:textId="77777777" w:rsidTr="00E02BE5">
        <w:trPr>
          <w:trHeight w:hRule="exact" w:val="281"/>
        </w:trPr>
        <w:tc>
          <w:tcPr>
            <w:tcW w:w="1887" w:type="pct"/>
            <w:shd w:val="clear" w:color="auto" w:fill="auto"/>
          </w:tcPr>
          <w:p w14:paraId="5ECF2B82" w14:textId="77777777" w:rsidR="00EE5B08" w:rsidRPr="00AC13F2" w:rsidRDefault="00EE5B08" w:rsidP="00E02DF4">
            <w:pPr>
              <w:jc w:val="left"/>
              <w:rPr>
                <w:b/>
                <w:color w:val="000000" w:themeColor="text1"/>
                <w:sz w:val="19"/>
                <w:szCs w:val="19"/>
                <w:lang w:val="en-CA"/>
              </w:rPr>
            </w:pPr>
            <w:r w:rsidRPr="00AC13F2">
              <w:rPr>
                <w:b/>
                <w:color w:val="000000" w:themeColor="text1"/>
                <w:sz w:val="19"/>
                <w:szCs w:val="19"/>
                <w:lang w:val="en-CA"/>
              </w:rPr>
              <w:t>Secretariat's recommendation:</w:t>
            </w:r>
          </w:p>
        </w:tc>
        <w:tc>
          <w:tcPr>
            <w:tcW w:w="3113" w:type="pct"/>
            <w:shd w:val="clear" w:color="auto" w:fill="auto"/>
          </w:tcPr>
          <w:p w14:paraId="4CC4F903" w14:textId="7AD0210D" w:rsidR="00EE5B08" w:rsidRPr="00AC13F2" w:rsidRDefault="00EE5B08">
            <w:pPr>
              <w:jc w:val="center"/>
              <w:rPr>
                <w:color w:val="000000" w:themeColor="text1"/>
                <w:sz w:val="19"/>
                <w:szCs w:val="19"/>
                <w:lang w:val="en-CA"/>
              </w:rPr>
            </w:pPr>
            <w:r w:rsidRPr="00AC13F2">
              <w:rPr>
                <w:color w:val="000000" w:themeColor="text1"/>
                <w:sz w:val="19"/>
                <w:szCs w:val="19"/>
                <w:lang w:val="en-CA"/>
              </w:rPr>
              <w:t>Individual consideration</w:t>
            </w:r>
          </w:p>
        </w:tc>
      </w:tr>
    </w:tbl>
    <w:p w14:paraId="0462F552" w14:textId="69FC904A" w:rsidR="00D42A14" w:rsidRPr="00AC13F2" w:rsidRDefault="00D42A14">
      <w:pPr>
        <w:jc w:val="left"/>
        <w:rPr>
          <w:lang w:val="en-CA"/>
        </w:rPr>
      </w:pPr>
      <w:r w:rsidRPr="00AC13F2">
        <w:rPr>
          <w:lang w:val="en-CA"/>
        </w:rPr>
        <w:br w:type="page"/>
      </w:r>
    </w:p>
    <w:p w14:paraId="6369EDEE" w14:textId="77777777" w:rsidR="00C679D6" w:rsidRPr="00AC13F2" w:rsidRDefault="00C679D6" w:rsidP="00DC3382">
      <w:pPr>
        <w:pStyle w:val="StyleHeader4Para4Left0Firstline0"/>
        <w:numPr>
          <w:ilvl w:val="0"/>
          <w:numId w:val="0"/>
        </w:numPr>
        <w:jc w:val="center"/>
        <w:rPr>
          <w:b/>
          <w:sz w:val="22"/>
          <w:lang w:val="en-CA"/>
        </w:rPr>
      </w:pPr>
      <w:r w:rsidRPr="00AC13F2">
        <w:rPr>
          <w:b/>
          <w:sz w:val="22"/>
          <w:lang w:val="en-CA"/>
        </w:rPr>
        <w:lastRenderedPageBreak/>
        <w:t>PROJECT DESCRIPTION</w:t>
      </w:r>
    </w:p>
    <w:p w14:paraId="458B381A" w14:textId="35E63EF2" w:rsidR="00C679D6" w:rsidRPr="002051B1" w:rsidRDefault="00C679D6" w:rsidP="00DC3382">
      <w:pPr>
        <w:spacing w:after="240"/>
        <w:rPr>
          <w:b/>
          <w:lang w:val="en-CA"/>
        </w:rPr>
      </w:pPr>
      <w:r w:rsidRPr="00AC13F2">
        <w:rPr>
          <w:b/>
          <w:lang w:val="en-CA"/>
        </w:rPr>
        <w:t>Background</w:t>
      </w:r>
    </w:p>
    <w:p w14:paraId="32E736DD" w14:textId="28CD4E33" w:rsidR="00197D03" w:rsidRPr="00AC13F2" w:rsidRDefault="00197D03" w:rsidP="00DC3382">
      <w:pPr>
        <w:pStyle w:val="Heading1"/>
        <w:tabs>
          <w:tab w:val="num" w:pos="709"/>
        </w:tabs>
        <w:rPr>
          <w:lang w:val="en-CA"/>
        </w:rPr>
      </w:pPr>
      <w:r w:rsidRPr="00AC13F2">
        <w:rPr>
          <w:lang w:val="en-CA"/>
        </w:rPr>
        <w:t xml:space="preserve">On behalf of the Government of </w:t>
      </w:r>
      <w:r w:rsidR="00091F2F" w:rsidRPr="00AC13F2">
        <w:rPr>
          <w:lang w:val="en-CA"/>
        </w:rPr>
        <w:t>Mongolia</w:t>
      </w:r>
      <w:r w:rsidRPr="00AC13F2">
        <w:rPr>
          <w:lang w:val="en-CA"/>
        </w:rPr>
        <w:t xml:space="preserve">, </w:t>
      </w:r>
      <w:r w:rsidR="00091F2F" w:rsidRPr="00AC13F2">
        <w:rPr>
          <w:lang w:val="en-CA"/>
        </w:rPr>
        <w:t>UNEP</w:t>
      </w:r>
      <w:r w:rsidRPr="00AC13F2">
        <w:rPr>
          <w:lang w:val="en-CA"/>
        </w:rPr>
        <w:t xml:space="preserve"> as the lead implementing agency, has submitted a request for stage II of the HCFC phase-out management plan (HPMP), at a total cost of </w:t>
      </w:r>
      <w:r w:rsidR="00340E64">
        <w:rPr>
          <w:lang w:val="en-CA"/>
        </w:rPr>
        <w:t>US $</w:t>
      </w:r>
      <w:r w:rsidR="002065C6" w:rsidRPr="00AC13F2">
        <w:rPr>
          <w:lang w:val="en-CA"/>
        </w:rPr>
        <w:t>610,200</w:t>
      </w:r>
      <w:r w:rsidRPr="00AC13F2">
        <w:rPr>
          <w:lang w:val="en-CA"/>
        </w:rPr>
        <w:t xml:space="preserve">, consisting of </w:t>
      </w:r>
      <w:r w:rsidR="00340E64">
        <w:rPr>
          <w:lang w:val="en-CA"/>
        </w:rPr>
        <w:t>US $</w:t>
      </w:r>
      <w:r w:rsidR="002065C6" w:rsidRPr="00AC13F2">
        <w:rPr>
          <w:lang w:val="en-CA"/>
        </w:rPr>
        <w:t>370,000</w:t>
      </w:r>
      <w:r w:rsidR="00BA5125" w:rsidRPr="00AC13F2">
        <w:rPr>
          <w:lang w:val="en-CA"/>
        </w:rPr>
        <w:t>,</w:t>
      </w:r>
      <w:r w:rsidRPr="00AC13F2">
        <w:rPr>
          <w:lang w:val="en-CA"/>
        </w:rPr>
        <w:t xml:space="preserve"> plus agency support costs of </w:t>
      </w:r>
      <w:r w:rsidR="00340E64">
        <w:rPr>
          <w:lang w:val="en-CA"/>
        </w:rPr>
        <w:t>US $</w:t>
      </w:r>
      <w:r w:rsidR="00600327" w:rsidRPr="00AC13F2">
        <w:rPr>
          <w:lang w:val="en-CA"/>
        </w:rPr>
        <w:t>48,100</w:t>
      </w:r>
      <w:r w:rsidRPr="00AC13F2">
        <w:rPr>
          <w:lang w:val="en-CA"/>
        </w:rPr>
        <w:t xml:space="preserve"> for </w:t>
      </w:r>
      <w:r w:rsidR="00091F2F" w:rsidRPr="00AC13F2">
        <w:rPr>
          <w:lang w:val="en-CA"/>
        </w:rPr>
        <w:t>UNEP</w:t>
      </w:r>
      <w:r w:rsidRPr="00AC13F2">
        <w:rPr>
          <w:lang w:val="en-CA"/>
        </w:rPr>
        <w:t xml:space="preserve">, and </w:t>
      </w:r>
      <w:r w:rsidR="00340E64">
        <w:rPr>
          <w:lang w:val="en-CA"/>
        </w:rPr>
        <w:t>US $</w:t>
      </w:r>
      <w:r w:rsidR="00055BD1" w:rsidRPr="00AC13F2">
        <w:rPr>
          <w:lang w:val="en-CA"/>
        </w:rPr>
        <w:t>1</w:t>
      </w:r>
      <w:r w:rsidR="002065C6" w:rsidRPr="00AC13F2">
        <w:rPr>
          <w:lang w:val="en-CA"/>
        </w:rPr>
        <w:t>70</w:t>
      </w:r>
      <w:r w:rsidR="00055BD1" w:rsidRPr="00AC13F2">
        <w:rPr>
          <w:lang w:val="en-CA"/>
        </w:rPr>
        <w:t>,000</w:t>
      </w:r>
      <w:r w:rsidR="00BA5125" w:rsidRPr="00AC13F2">
        <w:rPr>
          <w:lang w:val="en-CA"/>
        </w:rPr>
        <w:t>,</w:t>
      </w:r>
      <w:r w:rsidRPr="00AC13F2">
        <w:rPr>
          <w:lang w:val="en-CA"/>
        </w:rPr>
        <w:t xml:space="preserve"> </w:t>
      </w:r>
      <w:r w:rsidR="00BA5125" w:rsidRPr="00AC13F2">
        <w:rPr>
          <w:lang w:val="en-CA"/>
        </w:rPr>
        <w:t xml:space="preserve">plus agency support costs of </w:t>
      </w:r>
      <w:r w:rsidR="00340E64">
        <w:rPr>
          <w:lang w:val="en-CA"/>
        </w:rPr>
        <w:t>US $</w:t>
      </w:r>
      <w:r w:rsidR="00BA5125" w:rsidRPr="00AC13F2">
        <w:rPr>
          <w:lang w:val="en-CA"/>
        </w:rPr>
        <w:t xml:space="preserve">22,100 </w:t>
      </w:r>
      <w:r w:rsidRPr="00AC13F2">
        <w:rPr>
          <w:lang w:val="en-CA"/>
        </w:rPr>
        <w:t xml:space="preserve">for </w:t>
      </w:r>
      <w:r w:rsidR="00BA5125" w:rsidRPr="00AC13F2">
        <w:rPr>
          <w:lang w:val="en-CA"/>
        </w:rPr>
        <w:t xml:space="preserve">the Government of </w:t>
      </w:r>
      <w:r w:rsidR="00091F2F" w:rsidRPr="00AC13F2">
        <w:rPr>
          <w:lang w:val="en-CA"/>
        </w:rPr>
        <w:t>Japan</w:t>
      </w:r>
      <w:r w:rsidR="008E17DF" w:rsidRPr="00AC13F2">
        <w:rPr>
          <w:lang w:val="en-CA"/>
        </w:rPr>
        <w:t xml:space="preserve"> </w:t>
      </w:r>
      <w:r w:rsidRPr="00AC13F2">
        <w:rPr>
          <w:lang w:val="en-CA"/>
        </w:rPr>
        <w:t>as originally submitted.</w:t>
      </w:r>
      <w:r w:rsidR="00BA5125" w:rsidRPr="00AC13F2">
        <w:rPr>
          <w:rStyle w:val="FootnoteReference"/>
          <w:lang w:val="en-CA"/>
        </w:rPr>
        <w:footnoteReference w:id="2"/>
      </w:r>
      <w:r w:rsidRPr="00AC13F2">
        <w:rPr>
          <w:lang w:val="en-CA"/>
        </w:rPr>
        <w:t xml:space="preserve"> </w:t>
      </w:r>
      <w:r w:rsidR="003C6060" w:rsidRPr="00AC13F2">
        <w:rPr>
          <w:lang w:val="en-CA"/>
        </w:rPr>
        <w:t xml:space="preserve">The implementation of stage II of the HPMP will </w:t>
      </w:r>
      <w:r w:rsidR="002A495E" w:rsidRPr="00AC13F2">
        <w:rPr>
          <w:lang w:val="en-CA"/>
        </w:rPr>
        <w:t>phase</w:t>
      </w:r>
      <w:r w:rsidR="0032359A" w:rsidRPr="00AC13F2">
        <w:rPr>
          <w:lang w:val="en-CA"/>
        </w:rPr>
        <w:t xml:space="preserve"> </w:t>
      </w:r>
      <w:r w:rsidR="002A495E" w:rsidRPr="00AC13F2">
        <w:rPr>
          <w:lang w:val="en-CA"/>
        </w:rPr>
        <w:t>out</w:t>
      </w:r>
      <w:r w:rsidR="003C6060" w:rsidRPr="00AC13F2">
        <w:rPr>
          <w:lang w:val="en-CA"/>
        </w:rPr>
        <w:t xml:space="preserve"> the remaining consumption of HCFCs by 20</w:t>
      </w:r>
      <w:r w:rsidR="00055BD1" w:rsidRPr="00AC13F2">
        <w:rPr>
          <w:lang w:val="en-CA"/>
        </w:rPr>
        <w:t>30</w:t>
      </w:r>
      <w:r w:rsidR="003C6060" w:rsidRPr="00AC13F2">
        <w:rPr>
          <w:lang w:val="en-CA"/>
        </w:rPr>
        <w:t xml:space="preserve">. </w:t>
      </w:r>
    </w:p>
    <w:p w14:paraId="7CB8CB6A" w14:textId="458A44A2" w:rsidR="00DD644F" w:rsidRPr="00AC13F2" w:rsidRDefault="00C679D6" w:rsidP="00DC3382">
      <w:pPr>
        <w:pStyle w:val="Heading1"/>
        <w:rPr>
          <w:lang w:val="en-CA"/>
        </w:rPr>
      </w:pPr>
      <w:r w:rsidRPr="00AC13F2">
        <w:rPr>
          <w:lang w:val="en-CA"/>
        </w:rPr>
        <w:t xml:space="preserve">The first tranche </w:t>
      </w:r>
      <w:r w:rsidR="00D66A82" w:rsidRPr="00AC13F2">
        <w:rPr>
          <w:lang w:val="en-CA"/>
        </w:rPr>
        <w:t>of</w:t>
      </w:r>
      <w:r w:rsidRPr="00AC13F2">
        <w:rPr>
          <w:lang w:val="en-CA"/>
        </w:rPr>
        <w:t xml:space="preserve"> stage II of the HPMP being requested at this meeting amounts to </w:t>
      </w:r>
      <w:r w:rsidR="00340E64">
        <w:rPr>
          <w:lang w:val="en-CA"/>
        </w:rPr>
        <w:t>US $</w:t>
      </w:r>
      <w:r w:rsidR="00FE6120" w:rsidRPr="00AC13F2">
        <w:rPr>
          <w:lang w:val="en-CA"/>
        </w:rPr>
        <w:t>255,380</w:t>
      </w:r>
      <w:r w:rsidR="00DD644F" w:rsidRPr="00AC13F2">
        <w:rPr>
          <w:lang w:val="en-CA"/>
        </w:rPr>
        <w:t xml:space="preserve">, consisting of </w:t>
      </w:r>
      <w:r w:rsidR="00340E64">
        <w:rPr>
          <w:lang w:val="en-CA"/>
        </w:rPr>
        <w:t>US $</w:t>
      </w:r>
      <w:r w:rsidR="00FE6120" w:rsidRPr="00AC13F2">
        <w:rPr>
          <w:lang w:val="en-CA"/>
        </w:rPr>
        <w:t>116,000</w:t>
      </w:r>
      <w:r w:rsidR="00DD644F" w:rsidRPr="00AC13F2">
        <w:rPr>
          <w:lang w:val="en-CA"/>
        </w:rPr>
        <w:t xml:space="preserve">, plus agency support costs of </w:t>
      </w:r>
      <w:r w:rsidR="00340E64">
        <w:rPr>
          <w:lang w:val="en-CA"/>
        </w:rPr>
        <w:t>US $</w:t>
      </w:r>
      <w:r w:rsidR="00FE6120" w:rsidRPr="00AC13F2">
        <w:rPr>
          <w:lang w:val="en-CA"/>
        </w:rPr>
        <w:t>15,080</w:t>
      </w:r>
      <w:r w:rsidR="002065C6" w:rsidRPr="00AC13F2">
        <w:rPr>
          <w:lang w:val="en-CA"/>
        </w:rPr>
        <w:t xml:space="preserve"> </w:t>
      </w:r>
      <w:r w:rsidR="00DD644F" w:rsidRPr="00AC13F2">
        <w:rPr>
          <w:lang w:val="en-CA"/>
        </w:rPr>
        <w:t xml:space="preserve">for </w:t>
      </w:r>
      <w:r w:rsidR="00091F2F" w:rsidRPr="00AC13F2">
        <w:rPr>
          <w:lang w:val="en-CA"/>
        </w:rPr>
        <w:t>UNEP</w:t>
      </w:r>
      <w:r w:rsidR="00DD644F" w:rsidRPr="00AC13F2">
        <w:rPr>
          <w:lang w:val="en-CA"/>
        </w:rPr>
        <w:t xml:space="preserve">, and </w:t>
      </w:r>
      <w:r w:rsidR="00340E64">
        <w:rPr>
          <w:lang w:val="en-CA"/>
        </w:rPr>
        <w:t>US $</w:t>
      </w:r>
      <w:r w:rsidR="00FE6120" w:rsidRPr="00AC13F2">
        <w:rPr>
          <w:lang w:val="en-CA"/>
        </w:rPr>
        <w:t>110,000</w:t>
      </w:r>
      <w:r w:rsidR="00BA5125" w:rsidRPr="00AC13F2">
        <w:rPr>
          <w:lang w:val="en-CA"/>
        </w:rPr>
        <w:t>,</w:t>
      </w:r>
      <w:r w:rsidR="00055BD1" w:rsidRPr="00AC13F2">
        <w:rPr>
          <w:lang w:val="en-CA"/>
        </w:rPr>
        <w:t xml:space="preserve"> </w:t>
      </w:r>
      <w:r w:rsidR="008E17DF" w:rsidRPr="00AC13F2">
        <w:rPr>
          <w:lang w:val="en-CA"/>
        </w:rPr>
        <w:t>plu</w:t>
      </w:r>
      <w:r w:rsidR="00600327" w:rsidRPr="00AC13F2">
        <w:rPr>
          <w:lang w:val="en-CA"/>
        </w:rPr>
        <w:t xml:space="preserve">s agency support costs of </w:t>
      </w:r>
      <w:r w:rsidR="00340E64">
        <w:rPr>
          <w:lang w:val="en-CA"/>
        </w:rPr>
        <w:t>US $</w:t>
      </w:r>
      <w:r w:rsidR="00FE6120" w:rsidRPr="00AC13F2">
        <w:rPr>
          <w:lang w:val="en-CA"/>
        </w:rPr>
        <w:t>14,300</w:t>
      </w:r>
      <w:r w:rsidR="00BA5125" w:rsidRPr="00AC13F2">
        <w:rPr>
          <w:lang w:val="en-CA"/>
        </w:rPr>
        <w:t xml:space="preserve"> for the Government of Japan</w:t>
      </w:r>
      <w:r w:rsidR="008E17DF" w:rsidRPr="00AC13F2">
        <w:rPr>
          <w:lang w:val="en-CA"/>
        </w:rPr>
        <w:t>,</w:t>
      </w:r>
      <w:r w:rsidR="00DD644F" w:rsidRPr="00AC13F2">
        <w:rPr>
          <w:lang w:val="en-CA"/>
        </w:rPr>
        <w:t xml:space="preserve"> as originally submitted.</w:t>
      </w:r>
    </w:p>
    <w:p w14:paraId="58609B1E" w14:textId="77777777" w:rsidR="00C679D6" w:rsidRPr="00AC13F2" w:rsidRDefault="00C679D6" w:rsidP="00DC3382">
      <w:pPr>
        <w:pStyle w:val="Heading1"/>
        <w:numPr>
          <w:ilvl w:val="0"/>
          <w:numId w:val="0"/>
        </w:numPr>
        <w:rPr>
          <w:b/>
          <w:lang w:val="en-CA"/>
        </w:rPr>
      </w:pPr>
      <w:r w:rsidRPr="00AC13F2">
        <w:rPr>
          <w:b/>
          <w:lang w:val="en-CA"/>
        </w:rPr>
        <w:t>Status of implementation of stage I of the HPMP</w:t>
      </w:r>
    </w:p>
    <w:p w14:paraId="128F6B8B" w14:textId="6A7463CA" w:rsidR="00EB6D3E" w:rsidRPr="00AC13F2" w:rsidRDefault="0043359D" w:rsidP="00DC3382">
      <w:pPr>
        <w:pStyle w:val="Heading1"/>
        <w:tabs>
          <w:tab w:val="num" w:pos="709"/>
        </w:tabs>
        <w:rPr>
          <w:lang w:val="en-CA"/>
        </w:rPr>
      </w:pPr>
      <w:r w:rsidRPr="00AC13F2">
        <w:rPr>
          <w:lang w:val="en-CA"/>
        </w:rPr>
        <w:t>S</w:t>
      </w:r>
      <w:r w:rsidR="00C679D6" w:rsidRPr="00AC13F2">
        <w:rPr>
          <w:lang w:val="en-CA"/>
        </w:rPr>
        <w:t xml:space="preserve">tage I of the HPMP for </w:t>
      </w:r>
      <w:r w:rsidR="00091F2F" w:rsidRPr="00AC13F2">
        <w:rPr>
          <w:lang w:val="en-CA"/>
        </w:rPr>
        <w:t>Mongolia</w:t>
      </w:r>
      <w:r w:rsidR="00C679D6" w:rsidRPr="00AC13F2">
        <w:rPr>
          <w:lang w:val="en-CA"/>
        </w:rPr>
        <w:t xml:space="preserve"> was originally</w:t>
      </w:r>
      <w:r w:rsidR="00AB75D8" w:rsidRPr="00AC13F2">
        <w:rPr>
          <w:lang w:val="en-CA"/>
        </w:rPr>
        <w:t xml:space="preserve"> </w:t>
      </w:r>
      <w:r w:rsidR="00C679D6" w:rsidRPr="00AC13F2">
        <w:rPr>
          <w:lang w:val="en-CA"/>
        </w:rPr>
        <w:t>approved at the</w:t>
      </w:r>
      <w:r w:rsidR="00AB1260" w:rsidRPr="00AC13F2">
        <w:rPr>
          <w:lang w:val="en-CA"/>
        </w:rPr>
        <w:t xml:space="preserve"> </w:t>
      </w:r>
      <w:r w:rsidR="00AB75D8" w:rsidRPr="00AC13F2">
        <w:rPr>
          <w:lang w:val="en-CA"/>
        </w:rPr>
        <w:t>63</w:t>
      </w:r>
      <w:r w:rsidR="00055BD1" w:rsidRPr="00AC13F2">
        <w:rPr>
          <w:vertAlign w:val="superscript"/>
          <w:lang w:val="en-CA"/>
        </w:rPr>
        <w:t>rd</w:t>
      </w:r>
      <w:r w:rsidR="00A469A7" w:rsidRPr="00AC13F2">
        <w:rPr>
          <w:lang w:val="en-CA"/>
        </w:rPr>
        <w:t> </w:t>
      </w:r>
      <w:r w:rsidR="00C679D6" w:rsidRPr="00AC13F2">
        <w:rPr>
          <w:lang w:val="en-CA"/>
        </w:rPr>
        <w:t>meeting</w:t>
      </w:r>
      <w:r w:rsidR="00C679D6" w:rsidRPr="00AC13F2">
        <w:rPr>
          <w:rStyle w:val="FootnoteReference"/>
          <w:lang w:val="en-CA"/>
        </w:rPr>
        <w:footnoteReference w:id="3"/>
      </w:r>
      <w:r w:rsidR="00C679D6" w:rsidRPr="00AC13F2">
        <w:rPr>
          <w:lang w:val="en-CA"/>
        </w:rPr>
        <w:t xml:space="preserve"> and revised at the </w:t>
      </w:r>
      <w:r w:rsidR="00204FED" w:rsidRPr="00AC13F2">
        <w:rPr>
          <w:lang w:val="en-CA"/>
        </w:rPr>
        <w:t>71</w:t>
      </w:r>
      <w:r w:rsidR="00055BD1" w:rsidRPr="00AC13F2">
        <w:rPr>
          <w:vertAlign w:val="superscript"/>
          <w:lang w:val="en-CA"/>
        </w:rPr>
        <w:t>st</w:t>
      </w:r>
      <w:r w:rsidR="00204FED" w:rsidRPr="00AC13F2">
        <w:rPr>
          <w:lang w:val="en-CA"/>
        </w:rPr>
        <w:t xml:space="preserve"> </w:t>
      </w:r>
      <w:r w:rsidR="006C18F4" w:rsidRPr="00AC13F2">
        <w:rPr>
          <w:lang w:val="en-CA"/>
        </w:rPr>
        <w:t>and 77</w:t>
      </w:r>
      <w:r w:rsidR="006C18F4" w:rsidRPr="00AC13F2">
        <w:rPr>
          <w:vertAlign w:val="superscript"/>
          <w:lang w:val="en-CA"/>
        </w:rPr>
        <w:t>th</w:t>
      </w:r>
      <w:r w:rsidR="006C18F4" w:rsidRPr="00AC13F2">
        <w:rPr>
          <w:lang w:val="en-CA"/>
        </w:rPr>
        <w:t xml:space="preserve"> </w:t>
      </w:r>
      <w:r w:rsidR="00C679D6" w:rsidRPr="00AC13F2">
        <w:rPr>
          <w:lang w:val="en-CA"/>
        </w:rPr>
        <w:t>meeting</w:t>
      </w:r>
      <w:r w:rsidR="006C18F4" w:rsidRPr="00AC13F2">
        <w:rPr>
          <w:lang w:val="en-CA"/>
        </w:rPr>
        <w:t>s</w:t>
      </w:r>
      <w:r w:rsidR="00C679D6" w:rsidRPr="00AC13F2">
        <w:rPr>
          <w:rStyle w:val="FootnoteReference"/>
          <w:lang w:val="en-CA"/>
        </w:rPr>
        <w:footnoteReference w:id="4"/>
      </w:r>
      <w:r w:rsidR="00C679D6" w:rsidRPr="00AC13F2">
        <w:rPr>
          <w:lang w:val="en-CA"/>
        </w:rPr>
        <w:t xml:space="preserve"> </w:t>
      </w:r>
      <w:r w:rsidR="009E7929" w:rsidRPr="00AC13F2">
        <w:rPr>
          <w:lang w:val="en-CA"/>
        </w:rPr>
        <w:t xml:space="preserve">to meet the 35 per cent reduction from the baseline by 2020, </w:t>
      </w:r>
      <w:r w:rsidR="00C679D6" w:rsidRPr="00AC13F2">
        <w:rPr>
          <w:lang w:val="en-CA"/>
        </w:rPr>
        <w:t xml:space="preserve">at a total cost of </w:t>
      </w:r>
      <w:r w:rsidR="00340E64">
        <w:rPr>
          <w:lang w:val="en-CA"/>
        </w:rPr>
        <w:t>US $</w:t>
      </w:r>
      <w:r w:rsidR="00DA7C5E" w:rsidRPr="00AC13F2">
        <w:rPr>
          <w:lang w:val="en-CA"/>
        </w:rPr>
        <w:t>366,000</w:t>
      </w:r>
      <w:r w:rsidR="00C679D6" w:rsidRPr="00AC13F2">
        <w:rPr>
          <w:lang w:val="en-CA"/>
        </w:rPr>
        <w:t>, plus agency support costs to</w:t>
      </w:r>
      <w:r w:rsidR="00CF7A22" w:rsidRPr="00AC13F2">
        <w:rPr>
          <w:lang w:val="en-CA"/>
        </w:rPr>
        <w:t xml:space="preserve"> </w:t>
      </w:r>
      <w:r w:rsidR="0032359A" w:rsidRPr="00AC13F2">
        <w:rPr>
          <w:lang w:val="en-CA"/>
        </w:rPr>
        <w:t xml:space="preserve">phase </w:t>
      </w:r>
      <w:r w:rsidR="002A495E" w:rsidRPr="00AC13F2">
        <w:rPr>
          <w:lang w:val="en-CA"/>
        </w:rPr>
        <w:t>out</w:t>
      </w:r>
      <w:r w:rsidR="00C679D6" w:rsidRPr="00AC13F2">
        <w:rPr>
          <w:lang w:val="en-CA"/>
        </w:rPr>
        <w:t xml:space="preserve"> </w:t>
      </w:r>
      <w:r w:rsidR="00204FED" w:rsidRPr="00AC13F2">
        <w:rPr>
          <w:lang w:val="en-CA"/>
        </w:rPr>
        <w:t>1</w:t>
      </w:r>
      <w:r w:rsidR="00D677A1">
        <w:rPr>
          <w:lang w:val="en-CA"/>
        </w:rPr>
        <w:t>.00</w:t>
      </w:r>
      <w:r w:rsidR="00C679D6" w:rsidRPr="00AC13F2">
        <w:rPr>
          <w:lang w:val="en-CA"/>
        </w:rPr>
        <w:t> ODP</w:t>
      </w:r>
      <w:r w:rsidR="00CF7A22" w:rsidRPr="00AC13F2">
        <w:rPr>
          <w:lang w:val="en-CA"/>
        </w:rPr>
        <w:t> </w:t>
      </w:r>
      <w:r w:rsidR="00DA7C5E" w:rsidRPr="00AC13F2">
        <w:rPr>
          <w:lang w:val="en-CA"/>
        </w:rPr>
        <w:t>tonne</w:t>
      </w:r>
      <w:r w:rsidR="00C679D6" w:rsidRPr="00AC13F2">
        <w:rPr>
          <w:lang w:val="en-CA"/>
        </w:rPr>
        <w:t xml:space="preserve"> of HCFC</w:t>
      </w:r>
      <w:r w:rsidR="006C18F4" w:rsidRPr="00AC13F2">
        <w:rPr>
          <w:lang w:val="en-CA"/>
        </w:rPr>
        <w:t>-22</w:t>
      </w:r>
      <w:r w:rsidR="00C679D6" w:rsidRPr="00AC13F2">
        <w:rPr>
          <w:lang w:val="en-CA"/>
        </w:rPr>
        <w:t xml:space="preserve"> used in the </w:t>
      </w:r>
      <w:r w:rsidR="003E7421" w:rsidRPr="00AC13F2">
        <w:rPr>
          <w:lang w:val="en-CA"/>
        </w:rPr>
        <w:t xml:space="preserve">extruded polystyrene foam manufacturing and the </w:t>
      </w:r>
      <w:r w:rsidR="00E22F03" w:rsidRPr="00AC13F2">
        <w:rPr>
          <w:lang w:val="en-CA"/>
        </w:rPr>
        <w:t>refrigeration and air</w:t>
      </w:r>
      <w:r w:rsidR="00E22F03" w:rsidRPr="00AC13F2">
        <w:rPr>
          <w:lang w:val="en-CA"/>
        </w:rPr>
        <w:noBreakHyphen/>
      </w:r>
      <w:r w:rsidR="00AB1260" w:rsidRPr="00AC13F2">
        <w:rPr>
          <w:lang w:val="en-CA"/>
        </w:rPr>
        <w:t>conditioning</w:t>
      </w:r>
      <w:r w:rsidR="00C679D6" w:rsidRPr="00AC13F2">
        <w:rPr>
          <w:lang w:val="en-CA"/>
        </w:rPr>
        <w:t xml:space="preserve"> </w:t>
      </w:r>
      <w:r w:rsidR="00755328" w:rsidRPr="00AC13F2">
        <w:rPr>
          <w:lang w:val="en-CA"/>
        </w:rPr>
        <w:t xml:space="preserve">(RAC) </w:t>
      </w:r>
      <w:r w:rsidR="00C679D6" w:rsidRPr="00AC13F2">
        <w:rPr>
          <w:lang w:val="en-CA"/>
        </w:rPr>
        <w:t>servicing sector</w:t>
      </w:r>
      <w:r w:rsidR="003E7421" w:rsidRPr="00AC13F2">
        <w:rPr>
          <w:lang w:val="en-CA"/>
        </w:rPr>
        <w:t>s</w:t>
      </w:r>
      <w:r w:rsidR="00204FED" w:rsidRPr="00AC13F2">
        <w:rPr>
          <w:lang w:val="en-CA"/>
        </w:rPr>
        <w:t xml:space="preserve">. </w:t>
      </w:r>
      <w:r w:rsidR="00EB6D3E" w:rsidRPr="00AC13F2">
        <w:rPr>
          <w:lang w:val="en-CA"/>
        </w:rPr>
        <w:t xml:space="preserve">The fourth and final tranche of stage I of the HPMP was approved </w:t>
      </w:r>
      <w:r w:rsidR="003E7421" w:rsidRPr="00AC13F2">
        <w:rPr>
          <w:lang w:val="en-CA"/>
        </w:rPr>
        <w:t xml:space="preserve">under the </w:t>
      </w:r>
      <w:r w:rsidR="00EB6D3E" w:rsidRPr="00AC13F2">
        <w:rPr>
          <w:lang w:val="en-CA"/>
        </w:rPr>
        <w:t>intersessional</w:t>
      </w:r>
      <w:r w:rsidR="003E7421" w:rsidRPr="00AC13F2">
        <w:rPr>
          <w:lang w:val="en-CA"/>
        </w:rPr>
        <w:t xml:space="preserve"> approval </w:t>
      </w:r>
      <w:r w:rsidR="00965E28" w:rsidRPr="00AC13F2">
        <w:rPr>
          <w:lang w:val="en-CA"/>
        </w:rPr>
        <w:t>process for</w:t>
      </w:r>
      <w:r w:rsidR="003E7421" w:rsidRPr="00AC13F2">
        <w:rPr>
          <w:lang w:val="en-CA"/>
        </w:rPr>
        <w:t xml:space="preserve"> </w:t>
      </w:r>
      <w:r w:rsidR="00EB6D3E" w:rsidRPr="00AC13F2">
        <w:rPr>
          <w:lang w:val="en-CA"/>
        </w:rPr>
        <w:t>the 85</w:t>
      </w:r>
      <w:r w:rsidR="00EB6D3E" w:rsidRPr="00AC13F2">
        <w:rPr>
          <w:vertAlign w:val="superscript"/>
          <w:lang w:val="en-CA"/>
        </w:rPr>
        <w:t>th</w:t>
      </w:r>
      <w:r w:rsidR="00EB6D3E" w:rsidRPr="00AC13F2">
        <w:rPr>
          <w:lang w:val="en-CA"/>
        </w:rPr>
        <w:t xml:space="preserve"> meeting in May 2020</w:t>
      </w:r>
      <w:r w:rsidR="008638C7">
        <w:rPr>
          <w:lang w:val="en-CA"/>
        </w:rPr>
        <w:t xml:space="preserve">; </w:t>
      </w:r>
      <w:r w:rsidR="00A36701" w:rsidRPr="00AC13F2">
        <w:rPr>
          <w:lang w:val="en-CA"/>
        </w:rPr>
        <w:t>s</w:t>
      </w:r>
      <w:r w:rsidR="00AB1260" w:rsidRPr="00AC13F2">
        <w:rPr>
          <w:lang w:val="en-CA"/>
        </w:rPr>
        <w:t xml:space="preserve">tage I </w:t>
      </w:r>
      <w:r w:rsidR="005C2E4D" w:rsidRPr="00AC13F2">
        <w:rPr>
          <w:lang w:val="en-CA"/>
        </w:rPr>
        <w:t>will be completed</w:t>
      </w:r>
      <w:r w:rsidR="00AB1260" w:rsidRPr="00AC13F2">
        <w:rPr>
          <w:lang w:val="en-CA"/>
        </w:rPr>
        <w:t xml:space="preserve"> by </w:t>
      </w:r>
      <w:r w:rsidR="00E22F03" w:rsidRPr="00AC13F2">
        <w:rPr>
          <w:lang w:val="en-CA"/>
        </w:rPr>
        <w:t>31 </w:t>
      </w:r>
      <w:r w:rsidR="00204FED" w:rsidRPr="00AC13F2">
        <w:rPr>
          <w:lang w:val="en-CA"/>
        </w:rPr>
        <w:t>December 2021</w:t>
      </w:r>
      <w:r w:rsidR="00EB6D3E" w:rsidRPr="00AC13F2">
        <w:rPr>
          <w:lang w:val="en-CA"/>
        </w:rPr>
        <w:t>.</w:t>
      </w:r>
    </w:p>
    <w:p w14:paraId="52C9685A" w14:textId="37E19E32" w:rsidR="00FE1FBE" w:rsidRPr="00AC13F2" w:rsidRDefault="00FE1FBE" w:rsidP="00DC3382">
      <w:pPr>
        <w:spacing w:after="240"/>
        <w:rPr>
          <w:lang w:val="en-CA"/>
        </w:rPr>
      </w:pPr>
      <w:r w:rsidRPr="00AC13F2">
        <w:rPr>
          <w:u w:val="single"/>
          <w:lang w:val="en-CA"/>
        </w:rPr>
        <w:t xml:space="preserve">HCFC consumption </w:t>
      </w:r>
    </w:p>
    <w:p w14:paraId="13B5232F" w14:textId="7973626C" w:rsidR="00FE1FBE" w:rsidRPr="00AC13F2" w:rsidRDefault="00FE1FBE" w:rsidP="00DC3382">
      <w:pPr>
        <w:pStyle w:val="Heading1"/>
        <w:rPr>
          <w:lang w:val="en-CA"/>
        </w:rPr>
      </w:pPr>
      <w:r w:rsidRPr="00AC13F2">
        <w:rPr>
          <w:lang w:val="en-CA"/>
        </w:rPr>
        <w:t xml:space="preserve">The Government of </w:t>
      </w:r>
      <w:r w:rsidR="00091F2F" w:rsidRPr="00AC13F2">
        <w:rPr>
          <w:lang w:val="en-CA"/>
        </w:rPr>
        <w:t>Mongolia</w:t>
      </w:r>
      <w:r w:rsidRPr="00AC13F2">
        <w:rPr>
          <w:lang w:val="en-CA"/>
        </w:rPr>
        <w:t xml:space="preserve"> reported a consumption of </w:t>
      </w:r>
      <w:r w:rsidR="00076EDC" w:rsidRPr="00AC13F2">
        <w:rPr>
          <w:lang w:val="en-CA"/>
        </w:rPr>
        <w:t>0.74</w:t>
      </w:r>
      <w:r w:rsidRPr="00AC13F2">
        <w:rPr>
          <w:lang w:val="en-CA"/>
        </w:rPr>
        <w:t xml:space="preserve"> ODP tonnes of HCFC in 2019, which is </w:t>
      </w:r>
      <w:r w:rsidR="00076EDC" w:rsidRPr="00AC13F2">
        <w:rPr>
          <w:lang w:val="en-CA"/>
        </w:rPr>
        <w:t xml:space="preserve">47 </w:t>
      </w:r>
      <w:r w:rsidRPr="00AC13F2">
        <w:rPr>
          <w:lang w:val="en-CA"/>
        </w:rPr>
        <w:t>per cent below the HCFC baseline for compliance. The 2015-2019 HCFC consumption is shown in Table 1.</w:t>
      </w:r>
    </w:p>
    <w:p w14:paraId="36A53803" w14:textId="77777777" w:rsidR="00076EDC" w:rsidRPr="00AC13F2" w:rsidRDefault="00076EDC" w:rsidP="00076EDC">
      <w:pPr>
        <w:rPr>
          <w:b/>
          <w:lang w:val="en-CA"/>
        </w:rPr>
      </w:pPr>
      <w:r w:rsidRPr="00AC13F2">
        <w:rPr>
          <w:b/>
          <w:lang w:val="en-CA"/>
        </w:rPr>
        <w:t>Table 1. HCFC consumption in Mongolia (2015-2019 Article 7 data)</w:t>
      </w:r>
    </w:p>
    <w:tbl>
      <w:tblPr>
        <w:tblW w:w="5000" w:type="pct"/>
        <w:tblLayout w:type="fixed"/>
        <w:tblLook w:val="04A0" w:firstRow="1" w:lastRow="0" w:firstColumn="1" w:lastColumn="0" w:noHBand="0" w:noVBand="1"/>
      </w:tblPr>
      <w:tblGrid>
        <w:gridCol w:w="2514"/>
        <w:gridCol w:w="1139"/>
        <w:gridCol w:w="1139"/>
        <w:gridCol w:w="1139"/>
        <w:gridCol w:w="1139"/>
        <w:gridCol w:w="1139"/>
        <w:gridCol w:w="1141"/>
      </w:tblGrid>
      <w:tr w:rsidR="00076EDC" w:rsidRPr="00340E64" w14:paraId="6A04A348" w14:textId="77777777" w:rsidTr="00340E64">
        <w:trPr>
          <w:tblHeader/>
        </w:trPr>
        <w:tc>
          <w:tcPr>
            <w:tcW w:w="13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62A85F" w14:textId="77777777" w:rsidR="00076EDC" w:rsidRPr="00340E64" w:rsidRDefault="00076EDC" w:rsidP="00F80EB8">
            <w:pPr>
              <w:widowControl w:val="0"/>
              <w:rPr>
                <w:b/>
                <w:bCs/>
                <w:color w:val="000000"/>
                <w:sz w:val="21"/>
                <w:szCs w:val="21"/>
                <w:lang w:val="en-CA"/>
              </w:rPr>
            </w:pPr>
            <w:r w:rsidRPr="00340E64">
              <w:rPr>
                <w:b/>
                <w:bCs/>
                <w:color w:val="000000"/>
                <w:sz w:val="21"/>
                <w:szCs w:val="21"/>
                <w:lang w:val="en-CA"/>
              </w:rPr>
              <w:t>HCFC</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12E24A30" w14:textId="77777777" w:rsidR="00076EDC" w:rsidRPr="00340E64" w:rsidRDefault="00076EDC" w:rsidP="00F80EB8">
            <w:pPr>
              <w:widowControl w:val="0"/>
              <w:jc w:val="center"/>
              <w:rPr>
                <w:b/>
                <w:bCs/>
                <w:color w:val="000000"/>
                <w:sz w:val="21"/>
                <w:szCs w:val="21"/>
                <w:lang w:val="en-CA"/>
              </w:rPr>
            </w:pPr>
            <w:r w:rsidRPr="00340E64">
              <w:rPr>
                <w:b/>
                <w:bCs/>
                <w:color w:val="000000"/>
                <w:sz w:val="21"/>
                <w:szCs w:val="21"/>
                <w:lang w:val="en-CA"/>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0E44C8B7" w14:textId="77777777" w:rsidR="00076EDC" w:rsidRPr="00340E64" w:rsidRDefault="00076EDC" w:rsidP="00F80EB8">
            <w:pPr>
              <w:widowControl w:val="0"/>
              <w:jc w:val="center"/>
              <w:rPr>
                <w:b/>
                <w:bCs/>
                <w:color w:val="000000"/>
                <w:sz w:val="21"/>
                <w:szCs w:val="21"/>
                <w:lang w:val="en-CA"/>
              </w:rPr>
            </w:pPr>
            <w:r w:rsidRPr="00340E64">
              <w:rPr>
                <w:b/>
                <w:bCs/>
                <w:color w:val="000000"/>
                <w:sz w:val="21"/>
                <w:szCs w:val="21"/>
                <w:lang w:val="en-CA"/>
              </w:rPr>
              <w:t>2016</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7FD4CD92" w14:textId="77777777" w:rsidR="00076EDC" w:rsidRPr="00340E64" w:rsidRDefault="00076EDC" w:rsidP="00F80EB8">
            <w:pPr>
              <w:widowControl w:val="0"/>
              <w:jc w:val="center"/>
              <w:rPr>
                <w:b/>
                <w:bCs/>
                <w:color w:val="000000"/>
                <w:sz w:val="21"/>
                <w:szCs w:val="21"/>
                <w:lang w:val="en-CA"/>
              </w:rPr>
            </w:pPr>
            <w:r w:rsidRPr="00340E64">
              <w:rPr>
                <w:b/>
                <w:bCs/>
                <w:color w:val="000000"/>
                <w:sz w:val="21"/>
                <w:szCs w:val="21"/>
                <w:lang w:val="en-CA"/>
              </w:rPr>
              <w:t>2017</w:t>
            </w:r>
          </w:p>
        </w:tc>
        <w:tc>
          <w:tcPr>
            <w:tcW w:w="609" w:type="pct"/>
            <w:tcBorders>
              <w:top w:val="single" w:sz="4" w:space="0" w:color="auto"/>
              <w:left w:val="nil"/>
              <w:bottom w:val="single" w:sz="4" w:space="0" w:color="auto"/>
              <w:right w:val="single" w:sz="4" w:space="0" w:color="auto"/>
            </w:tcBorders>
          </w:tcPr>
          <w:p w14:paraId="21DF69FA" w14:textId="77777777" w:rsidR="00076EDC" w:rsidRPr="00340E64" w:rsidRDefault="00076EDC" w:rsidP="00F80EB8">
            <w:pPr>
              <w:widowControl w:val="0"/>
              <w:jc w:val="center"/>
              <w:rPr>
                <w:b/>
                <w:bCs/>
                <w:color w:val="000000"/>
                <w:sz w:val="21"/>
                <w:szCs w:val="21"/>
                <w:lang w:val="en-CA"/>
              </w:rPr>
            </w:pPr>
            <w:r w:rsidRPr="00340E64">
              <w:rPr>
                <w:b/>
                <w:bCs/>
                <w:color w:val="000000"/>
                <w:sz w:val="21"/>
                <w:szCs w:val="21"/>
                <w:lang w:val="en-CA"/>
              </w:rPr>
              <w:t>2018</w:t>
            </w:r>
          </w:p>
        </w:tc>
        <w:tc>
          <w:tcPr>
            <w:tcW w:w="609" w:type="pct"/>
            <w:tcBorders>
              <w:top w:val="single" w:sz="4" w:space="0" w:color="auto"/>
              <w:left w:val="single" w:sz="4" w:space="0" w:color="auto"/>
              <w:bottom w:val="single" w:sz="4" w:space="0" w:color="auto"/>
              <w:right w:val="single" w:sz="4" w:space="0" w:color="auto"/>
            </w:tcBorders>
          </w:tcPr>
          <w:p w14:paraId="12F1731D" w14:textId="03C603F9" w:rsidR="00076EDC" w:rsidRPr="00340E64" w:rsidRDefault="00076EDC" w:rsidP="00F80EB8">
            <w:pPr>
              <w:widowControl w:val="0"/>
              <w:jc w:val="center"/>
              <w:rPr>
                <w:b/>
                <w:bCs/>
                <w:color w:val="000000"/>
                <w:sz w:val="21"/>
                <w:szCs w:val="21"/>
                <w:lang w:val="en-CA"/>
              </w:rPr>
            </w:pPr>
            <w:r w:rsidRPr="00340E64">
              <w:rPr>
                <w:b/>
                <w:bCs/>
                <w:color w:val="000000"/>
                <w:sz w:val="21"/>
                <w:szCs w:val="21"/>
                <w:lang w:val="en-CA"/>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9EA76" w14:textId="77777777" w:rsidR="00076EDC" w:rsidRPr="00340E64" w:rsidRDefault="00076EDC" w:rsidP="00F80EB8">
            <w:pPr>
              <w:widowControl w:val="0"/>
              <w:jc w:val="center"/>
              <w:rPr>
                <w:b/>
                <w:bCs/>
                <w:color w:val="000000"/>
                <w:sz w:val="21"/>
                <w:szCs w:val="21"/>
                <w:lang w:val="en-CA"/>
              </w:rPr>
            </w:pPr>
            <w:r w:rsidRPr="00340E64">
              <w:rPr>
                <w:b/>
                <w:bCs/>
                <w:color w:val="000000"/>
                <w:sz w:val="21"/>
                <w:szCs w:val="21"/>
                <w:lang w:val="en-CA"/>
              </w:rPr>
              <w:t>Baseline</w:t>
            </w:r>
          </w:p>
        </w:tc>
      </w:tr>
      <w:tr w:rsidR="00076EDC" w:rsidRPr="00340E64" w14:paraId="4E2E7625" w14:textId="77777777" w:rsidTr="00340E64">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F8E902" w14:textId="77777777" w:rsidR="00076EDC" w:rsidRPr="00340E64" w:rsidRDefault="00076EDC" w:rsidP="00F80EB8">
            <w:pPr>
              <w:widowControl w:val="0"/>
              <w:rPr>
                <w:b/>
                <w:bCs/>
                <w:color w:val="000000"/>
                <w:sz w:val="21"/>
                <w:szCs w:val="21"/>
                <w:lang w:val="en-CA"/>
              </w:rPr>
            </w:pPr>
            <w:r w:rsidRPr="00340E64">
              <w:rPr>
                <w:b/>
                <w:bCs/>
                <w:color w:val="000000"/>
                <w:sz w:val="21"/>
                <w:szCs w:val="21"/>
                <w:lang w:val="en-CA"/>
              </w:rPr>
              <w:t>Metric tonnes</w:t>
            </w:r>
          </w:p>
        </w:tc>
        <w:tc>
          <w:tcPr>
            <w:tcW w:w="609" w:type="pct"/>
            <w:tcBorders>
              <w:top w:val="nil"/>
              <w:left w:val="nil"/>
              <w:bottom w:val="single" w:sz="4" w:space="0" w:color="auto"/>
              <w:right w:val="single" w:sz="4" w:space="0" w:color="auto"/>
            </w:tcBorders>
            <w:shd w:val="clear" w:color="auto" w:fill="auto"/>
            <w:noWrap/>
            <w:vAlign w:val="center"/>
            <w:hideMark/>
          </w:tcPr>
          <w:p w14:paraId="3E0FC220" w14:textId="77777777" w:rsidR="00076EDC" w:rsidRPr="00340E64" w:rsidRDefault="00076EDC" w:rsidP="00F80EB8">
            <w:pPr>
              <w:widowControl w:val="0"/>
              <w:jc w:val="center"/>
              <w:rPr>
                <w:b/>
                <w:bCs/>
                <w:color w:val="000000"/>
                <w:sz w:val="21"/>
                <w:szCs w:val="21"/>
                <w:lang w:val="en-CA"/>
              </w:rPr>
            </w:pPr>
          </w:p>
        </w:tc>
        <w:tc>
          <w:tcPr>
            <w:tcW w:w="609" w:type="pct"/>
            <w:tcBorders>
              <w:top w:val="nil"/>
              <w:left w:val="nil"/>
              <w:bottom w:val="single" w:sz="4" w:space="0" w:color="auto"/>
              <w:right w:val="single" w:sz="4" w:space="0" w:color="auto"/>
            </w:tcBorders>
            <w:shd w:val="clear" w:color="auto" w:fill="auto"/>
            <w:noWrap/>
            <w:vAlign w:val="center"/>
            <w:hideMark/>
          </w:tcPr>
          <w:p w14:paraId="7D971BA4" w14:textId="77777777" w:rsidR="00076EDC" w:rsidRPr="00340E64" w:rsidRDefault="00076EDC" w:rsidP="00F80EB8">
            <w:pPr>
              <w:widowControl w:val="0"/>
              <w:jc w:val="center"/>
              <w:rPr>
                <w:b/>
                <w:bCs/>
                <w:color w:val="000000"/>
                <w:sz w:val="21"/>
                <w:szCs w:val="21"/>
                <w:lang w:val="en-CA"/>
              </w:rPr>
            </w:pPr>
          </w:p>
        </w:tc>
        <w:tc>
          <w:tcPr>
            <w:tcW w:w="609" w:type="pct"/>
            <w:tcBorders>
              <w:top w:val="nil"/>
              <w:left w:val="nil"/>
              <w:bottom w:val="single" w:sz="4" w:space="0" w:color="auto"/>
              <w:right w:val="single" w:sz="4" w:space="0" w:color="auto"/>
            </w:tcBorders>
            <w:shd w:val="clear" w:color="auto" w:fill="auto"/>
            <w:noWrap/>
            <w:vAlign w:val="center"/>
            <w:hideMark/>
          </w:tcPr>
          <w:p w14:paraId="290C5080" w14:textId="77777777" w:rsidR="00076EDC" w:rsidRPr="00340E64" w:rsidRDefault="00076EDC" w:rsidP="00F80EB8">
            <w:pPr>
              <w:widowControl w:val="0"/>
              <w:jc w:val="center"/>
              <w:rPr>
                <w:b/>
                <w:bCs/>
                <w:color w:val="000000"/>
                <w:sz w:val="21"/>
                <w:szCs w:val="21"/>
                <w:lang w:val="en-CA"/>
              </w:rPr>
            </w:pPr>
          </w:p>
        </w:tc>
        <w:tc>
          <w:tcPr>
            <w:tcW w:w="609" w:type="pct"/>
            <w:tcBorders>
              <w:top w:val="single" w:sz="4" w:space="0" w:color="auto"/>
              <w:left w:val="nil"/>
              <w:bottom w:val="single" w:sz="4" w:space="0" w:color="auto"/>
              <w:right w:val="single" w:sz="4" w:space="0" w:color="auto"/>
            </w:tcBorders>
          </w:tcPr>
          <w:p w14:paraId="587903F5" w14:textId="77777777" w:rsidR="00076EDC" w:rsidRPr="00340E64" w:rsidRDefault="00076EDC" w:rsidP="00F80EB8">
            <w:pPr>
              <w:widowControl w:val="0"/>
              <w:jc w:val="center"/>
              <w:rPr>
                <w:b/>
                <w:bCs/>
                <w:color w:val="000000"/>
                <w:sz w:val="21"/>
                <w:szCs w:val="21"/>
                <w:lang w:val="en-CA"/>
              </w:rPr>
            </w:pPr>
          </w:p>
        </w:tc>
        <w:tc>
          <w:tcPr>
            <w:tcW w:w="609" w:type="pct"/>
            <w:tcBorders>
              <w:top w:val="nil"/>
              <w:left w:val="single" w:sz="4" w:space="0" w:color="auto"/>
              <w:bottom w:val="single" w:sz="4" w:space="0" w:color="auto"/>
              <w:right w:val="single" w:sz="4" w:space="0" w:color="auto"/>
            </w:tcBorders>
          </w:tcPr>
          <w:p w14:paraId="3599B674" w14:textId="77777777" w:rsidR="00076EDC" w:rsidRPr="00340E64" w:rsidRDefault="00076EDC" w:rsidP="00F80EB8">
            <w:pPr>
              <w:widowControl w:val="0"/>
              <w:jc w:val="center"/>
              <w:rPr>
                <w:b/>
                <w:bCs/>
                <w:color w:val="000000"/>
                <w:sz w:val="21"/>
                <w:szCs w:val="21"/>
                <w:lang w:val="en-CA"/>
              </w:rPr>
            </w:pPr>
          </w:p>
        </w:tc>
        <w:tc>
          <w:tcPr>
            <w:tcW w:w="610" w:type="pct"/>
            <w:tcBorders>
              <w:top w:val="nil"/>
              <w:left w:val="single" w:sz="4" w:space="0" w:color="auto"/>
              <w:bottom w:val="single" w:sz="4" w:space="0" w:color="auto"/>
              <w:right w:val="single" w:sz="4" w:space="0" w:color="auto"/>
            </w:tcBorders>
            <w:shd w:val="clear" w:color="auto" w:fill="auto"/>
            <w:noWrap/>
            <w:vAlign w:val="center"/>
            <w:hideMark/>
          </w:tcPr>
          <w:p w14:paraId="64F961EC" w14:textId="77777777" w:rsidR="00076EDC" w:rsidRPr="00340E64" w:rsidRDefault="00076EDC" w:rsidP="00F80EB8">
            <w:pPr>
              <w:widowControl w:val="0"/>
              <w:jc w:val="center"/>
              <w:rPr>
                <w:b/>
                <w:bCs/>
                <w:color w:val="000000"/>
                <w:sz w:val="21"/>
                <w:szCs w:val="21"/>
                <w:lang w:val="en-CA"/>
              </w:rPr>
            </w:pPr>
          </w:p>
        </w:tc>
      </w:tr>
      <w:tr w:rsidR="00076EDC" w:rsidRPr="00340E64" w14:paraId="1F57F6A1" w14:textId="77777777" w:rsidTr="00340E64">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775A5B" w14:textId="77777777" w:rsidR="00076EDC" w:rsidRPr="00340E64" w:rsidRDefault="00076EDC" w:rsidP="00F80EB8">
            <w:pPr>
              <w:widowControl w:val="0"/>
              <w:rPr>
                <w:color w:val="000000"/>
                <w:sz w:val="21"/>
                <w:szCs w:val="21"/>
                <w:lang w:val="en-CA"/>
              </w:rPr>
            </w:pPr>
            <w:r w:rsidRPr="00340E64">
              <w:rPr>
                <w:color w:val="000000"/>
                <w:sz w:val="21"/>
                <w:szCs w:val="21"/>
                <w:lang w:val="en-CA"/>
              </w:rPr>
              <w:t>HCFC-22</w:t>
            </w:r>
          </w:p>
        </w:tc>
        <w:tc>
          <w:tcPr>
            <w:tcW w:w="609" w:type="pct"/>
            <w:tcBorders>
              <w:top w:val="nil"/>
              <w:left w:val="single" w:sz="4" w:space="0" w:color="auto"/>
              <w:bottom w:val="single" w:sz="4" w:space="0" w:color="auto"/>
              <w:right w:val="single" w:sz="4" w:space="0" w:color="auto"/>
            </w:tcBorders>
            <w:noWrap/>
            <w:tcMar>
              <w:left w:w="115" w:type="dxa"/>
              <w:right w:w="216" w:type="dxa"/>
            </w:tcMar>
          </w:tcPr>
          <w:p w14:paraId="68D24AFE"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11.56</w:t>
            </w:r>
          </w:p>
        </w:tc>
        <w:tc>
          <w:tcPr>
            <w:tcW w:w="609"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693EEBA" w14:textId="77777777" w:rsidR="00076EDC" w:rsidRPr="00340E64" w:rsidRDefault="00076EDC" w:rsidP="00F80EB8">
            <w:pPr>
              <w:widowControl w:val="0"/>
              <w:jc w:val="right"/>
              <w:rPr>
                <w:sz w:val="21"/>
                <w:szCs w:val="21"/>
                <w:lang w:val="en-CA"/>
              </w:rPr>
            </w:pPr>
            <w:r w:rsidRPr="00340E64">
              <w:rPr>
                <w:sz w:val="21"/>
                <w:szCs w:val="21"/>
                <w:lang w:val="en-CA"/>
              </w:rPr>
              <w:t>8.18</w:t>
            </w:r>
          </w:p>
        </w:tc>
        <w:tc>
          <w:tcPr>
            <w:tcW w:w="609"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543A4A75"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10.71</w:t>
            </w:r>
          </w:p>
        </w:tc>
        <w:tc>
          <w:tcPr>
            <w:tcW w:w="609" w:type="pct"/>
            <w:tcBorders>
              <w:top w:val="single" w:sz="4" w:space="0" w:color="auto"/>
              <w:left w:val="nil"/>
              <w:bottom w:val="single" w:sz="4" w:space="0" w:color="auto"/>
              <w:right w:val="single" w:sz="4" w:space="0" w:color="auto"/>
            </w:tcBorders>
            <w:tcMar>
              <w:left w:w="115" w:type="dxa"/>
              <w:right w:w="216" w:type="dxa"/>
            </w:tcMar>
          </w:tcPr>
          <w:p w14:paraId="5B475221"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12.61</w:t>
            </w:r>
          </w:p>
        </w:tc>
        <w:tc>
          <w:tcPr>
            <w:tcW w:w="609" w:type="pct"/>
            <w:tcBorders>
              <w:top w:val="nil"/>
              <w:left w:val="single" w:sz="4" w:space="0" w:color="auto"/>
              <w:bottom w:val="single" w:sz="4" w:space="0" w:color="auto"/>
              <w:right w:val="single" w:sz="4" w:space="0" w:color="auto"/>
            </w:tcBorders>
            <w:tcMar>
              <w:left w:w="115" w:type="dxa"/>
              <w:right w:w="216" w:type="dxa"/>
            </w:tcMar>
          </w:tcPr>
          <w:p w14:paraId="5A269DD8"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13.38</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168249DA"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23.73</w:t>
            </w:r>
          </w:p>
        </w:tc>
      </w:tr>
      <w:tr w:rsidR="00076EDC" w:rsidRPr="00340E64" w14:paraId="7D98B57A" w14:textId="77777777" w:rsidTr="00340E64">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D3B3F0" w14:textId="77777777" w:rsidR="00076EDC" w:rsidRPr="00340E64" w:rsidRDefault="00076EDC" w:rsidP="00F80EB8">
            <w:pPr>
              <w:rPr>
                <w:rFonts w:eastAsiaTheme="minorHAnsi"/>
                <w:b/>
                <w:color w:val="000000"/>
                <w:sz w:val="21"/>
                <w:szCs w:val="21"/>
                <w:lang w:val="en-CA"/>
              </w:rPr>
            </w:pPr>
            <w:r w:rsidRPr="00340E64">
              <w:rPr>
                <w:b/>
                <w:color w:val="000000"/>
                <w:sz w:val="21"/>
                <w:szCs w:val="21"/>
                <w:lang w:val="en-CA"/>
              </w:rPr>
              <w:t>Total (mt)</w:t>
            </w:r>
          </w:p>
        </w:tc>
        <w:tc>
          <w:tcPr>
            <w:tcW w:w="609"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04AAE6F1"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11.58</w:t>
            </w:r>
          </w:p>
        </w:tc>
        <w:tc>
          <w:tcPr>
            <w:tcW w:w="609"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B6A5CA1"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8.18</w:t>
            </w:r>
          </w:p>
        </w:tc>
        <w:tc>
          <w:tcPr>
            <w:tcW w:w="609"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A70655B"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10.71</w:t>
            </w:r>
          </w:p>
        </w:tc>
        <w:tc>
          <w:tcPr>
            <w:tcW w:w="609" w:type="pct"/>
            <w:tcBorders>
              <w:top w:val="single" w:sz="4" w:space="0" w:color="auto"/>
              <w:left w:val="nil"/>
              <w:bottom w:val="single" w:sz="4" w:space="0" w:color="auto"/>
              <w:right w:val="single" w:sz="4" w:space="0" w:color="auto"/>
            </w:tcBorders>
            <w:tcMar>
              <w:left w:w="115" w:type="dxa"/>
              <w:right w:w="216" w:type="dxa"/>
            </w:tcMar>
          </w:tcPr>
          <w:p w14:paraId="34ED17DF"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12.61</w:t>
            </w:r>
          </w:p>
        </w:tc>
        <w:tc>
          <w:tcPr>
            <w:tcW w:w="609" w:type="pct"/>
            <w:tcBorders>
              <w:top w:val="nil"/>
              <w:left w:val="single" w:sz="4" w:space="0" w:color="auto"/>
              <w:bottom w:val="single" w:sz="4" w:space="0" w:color="auto"/>
              <w:right w:val="single" w:sz="4" w:space="0" w:color="auto"/>
            </w:tcBorders>
            <w:tcMar>
              <w:left w:w="115" w:type="dxa"/>
              <w:right w:w="216" w:type="dxa"/>
            </w:tcMar>
          </w:tcPr>
          <w:p w14:paraId="06B98841"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13.38</w:t>
            </w:r>
          </w:p>
        </w:tc>
        <w:tc>
          <w:tcPr>
            <w:tcW w:w="61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6ACC89C"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23.73</w:t>
            </w:r>
          </w:p>
        </w:tc>
      </w:tr>
      <w:tr w:rsidR="00076EDC" w:rsidRPr="00340E64" w14:paraId="4FD80478" w14:textId="77777777" w:rsidTr="00340E64">
        <w:tc>
          <w:tcPr>
            <w:tcW w:w="13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76FAFC" w14:textId="77777777" w:rsidR="00076EDC" w:rsidRPr="00340E64" w:rsidRDefault="00076EDC" w:rsidP="00F80EB8">
            <w:pPr>
              <w:widowControl w:val="0"/>
              <w:rPr>
                <w:b/>
                <w:bCs/>
                <w:color w:val="000000"/>
                <w:sz w:val="21"/>
                <w:szCs w:val="21"/>
                <w:lang w:val="en-CA"/>
              </w:rPr>
            </w:pPr>
            <w:r w:rsidRPr="00340E64">
              <w:rPr>
                <w:b/>
                <w:bCs/>
                <w:color w:val="000000"/>
                <w:sz w:val="21"/>
                <w:szCs w:val="21"/>
                <w:lang w:val="en-CA"/>
              </w:rPr>
              <w:t>ODP tonnes</w:t>
            </w:r>
          </w:p>
        </w:tc>
        <w:tc>
          <w:tcPr>
            <w:tcW w:w="6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7D878483" w14:textId="77777777" w:rsidR="00076EDC" w:rsidRPr="00340E64" w:rsidRDefault="00076EDC" w:rsidP="00F80EB8">
            <w:pPr>
              <w:widowControl w:val="0"/>
              <w:jc w:val="right"/>
              <w:rPr>
                <w:color w:val="000000"/>
                <w:sz w:val="21"/>
                <w:szCs w:val="21"/>
                <w:lang w:val="en-CA"/>
              </w:rPr>
            </w:pPr>
          </w:p>
        </w:tc>
        <w:tc>
          <w:tcPr>
            <w:tcW w:w="6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52F3962A" w14:textId="77777777" w:rsidR="00076EDC" w:rsidRPr="00340E64" w:rsidRDefault="00076EDC" w:rsidP="00F80EB8">
            <w:pPr>
              <w:widowControl w:val="0"/>
              <w:jc w:val="right"/>
              <w:rPr>
                <w:color w:val="000000"/>
                <w:sz w:val="21"/>
                <w:szCs w:val="21"/>
                <w:lang w:val="en-CA"/>
              </w:rPr>
            </w:pPr>
          </w:p>
        </w:tc>
        <w:tc>
          <w:tcPr>
            <w:tcW w:w="6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5D4BDC5" w14:textId="77777777" w:rsidR="00076EDC" w:rsidRPr="00340E64" w:rsidRDefault="00076EDC" w:rsidP="00F80EB8">
            <w:pPr>
              <w:widowControl w:val="0"/>
              <w:jc w:val="right"/>
              <w:rPr>
                <w:color w:val="000000"/>
                <w:sz w:val="21"/>
                <w:szCs w:val="21"/>
                <w:lang w:val="en-CA"/>
              </w:rPr>
            </w:pPr>
          </w:p>
        </w:tc>
        <w:tc>
          <w:tcPr>
            <w:tcW w:w="609" w:type="pct"/>
            <w:tcBorders>
              <w:top w:val="single" w:sz="4" w:space="0" w:color="auto"/>
              <w:left w:val="single" w:sz="4" w:space="0" w:color="auto"/>
              <w:bottom w:val="single" w:sz="4" w:space="0" w:color="auto"/>
              <w:right w:val="single" w:sz="4" w:space="0" w:color="auto"/>
            </w:tcBorders>
            <w:tcMar>
              <w:left w:w="115" w:type="dxa"/>
              <w:right w:w="216" w:type="dxa"/>
            </w:tcMar>
          </w:tcPr>
          <w:p w14:paraId="2D8119B7" w14:textId="77777777" w:rsidR="00076EDC" w:rsidRPr="00340E64" w:rsidRDefault="00076EDC" w:rsidP="00F80EB8">
            <w:pPr>
              <w:widowControl w:val="0"/>
              <w:jc w:val="right"/>
              <w:rPr>
                <w:color w:val="000000"/>
                <w:sz w:val="21"/>
                <w:szCs w:val="21"/>
                <w:lang w:val="en-CA"/>
              </w:rPr>
            </w:pPr>
          </w:p>
        </w:tc>
        <w:tc>
          <w:tcPr>
            <w:tcW w:w="609" w:type="pct"/>
            <w:tcBorders>
              <w:top w:val="single" w:sz="4" w:space="0" w:color="auto"/>
              <w:left w:val="single" w:sz="4" w:space="0" w:color="auto"/>
              <w:bottom w:val="single" w:sz="4" w:space="0" w:color="auto"/>
              <w:right w:val="single" w:sz="4" w:space="0" w:color="auto"/>
            </w:tcBorders>
            <w:tcMar>
              <w:left w:w="115" w:type="dxa"/>
              <w:right w:w="216" w:type="dxa"/>
            </w:tcMar>
          </w:tcPr>
          <w:p w14:paraId="4CC45194" w14:textId="77777777" w:rsidR="00076EDC" w:rsidRPr="00340E64" w:rsidRDefault="00076EDC" w:rsidP="00F80EB8">
            <w:pPr>
              <w:widowControl w:val="0"/>
              <w:jc w:val="right"/>
              <w:rPr>
                <w:color w:val="000000"/>
                <w:sz w:val="21"/>
                <w:szCs w:val="21"/>
                <w:lang w:val="en-CA"/>
              </w:rPr>
            </w:pPr>
          </w:p>
        </w:tc>
        <w:tc>
          <w:tcPr>
            <w:tcW w:w="61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227A7B47" w14:textId="77777777" w:rsidR="00076EDC" w:rsidRPr="00340E64" w:rsidRDefault="00076EDC" w:rsidP="00F80EB8">
            <w:pPr>
              <w:widowControl w:val="0"/>
              <w:jc w:val="right"/>
              <w:rPr>
                <w:color w:val="000000"/>
                <w:sz w:val="21"/>
                <w:szCs w:val="21"/>
                <w:lang w:val="en-CA"/>
              </w:rPr>
            </w:pPr>
          </w:p>
        </w:tc>
      </w:tr>
      <w:tr w:rsidR="00076EDC" w:rsidRPr="00340E64" w14:paraId="07081654" w14:textId="77777777" w:rsidTr="00340E64">
        <w:tc>
          <w:tcPr>
            <w:tcW w:w="13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3059D8" w14:textId="77777777" w:rsidR="00076EDC" w:rsidRPr="00340E64" w:rsidRDefault="00076EDC" w:rsidP="00F80EB8">
            <w:pPr>
              <w:widowControl w:val="0"/>
              <w:rPr>
                <w:color w:val="000000"/>
                <w:sz w:val="21"/>
                <w:szCs w:val="21"/>
                <w:lang w:val="en-CA"/>
              </w:rPr>
            </w:pPr>
            <w:r w:rsidRPr="00340E64">
              <w:rPr>
                <w:color w:val="000000"/>
                <w:sz w:val="21"/>
                <w:szCs w:val="21"/>
                <w:lang w:val="en-CA"/>
              </w:rPr>
              <w:t>HCFC-22</w:t>
            </w:r>
          </w:p>
        </w:tc>
        <w:tc>
          <w:tcPr>
            <w:tcW w:w="609"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32F37CAD"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0.64</w:t>
            </w:r>
          </w:p>
        </w:tc>
        <w:tc>
          <w:tcPr>
            <w:tcW w:w="6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4202BE15"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0.45</w:t>
            </w:r>
          </w:p>
        </w:tc>
        <w:tc>
          <w:tcPr>
            <w:tcW w:w="6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E42FF2C"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0.59</w:t>
            </w:r>
          </w:p>
        </w:tc>
        <w:tc>
          <w:tcPr>
            <w:tcW w:w="609" w:type="pct"/>
            <w:tcBorders>
              <w:top w:val="single" w:sz="4" w:space="0" w:color="auto"/>
              <w:left w:val="single" w:sz="4" w:space="0" w:color="auto"/>
              <w:bottom w:val="single" w:sz="4" w:space="0" w:color="auto"/>
              <w:right w:val="single" w:sz="4" w:space="0" w:color="auto"/>
            </w:tcBorders>
            <w:tcMar>
              <w:left w:w="115" w:type="dxa"/>
              <w:right w:w="216" w:type="dxa"/>
            </w:tcMar>
          </w:tcPr>
          <w:p w14:paraId="6B442920"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0.69</w:t>
            </w:r>
          </w:p>
        </w:tc>
        <w:tc>
          <w:tcPr>
            <w:tcW w:w="609" w:type="pct"/>
            <w:tcBorders>
              <w:top w:val="single" w:sz="4" w:space="0" w:color="auto"/>
              <w:left w:val="single" w:sz="4" w:space="0" w:color="auto"/>
              <w:bottom w:val="single" w:sz="4" w:space="0" w:color="auto"/>
              <w:right w:val="single" w:sz="4" w:space="0" w:color="auto"/>
            </w:tcBorders>
            <w:tcMar>
              <w:left w:w="115" w:type="dxa"/>
              <w:right w:w="216" w:type="dxa"/>
            </w:tcMar>
          </w:tcPr>
          <w:p w14:paraId="30EAB16E"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0.74</w:t>
            </w:r>
          </w:p>
        </w:tc>
        <w:tc>
          <w:tcPr>
            <w:tcW w:w="61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36A585BB" w14:textId="77777777" w:rsidR="00076EDC" w:rsidRPr="00340E64" w:rsidRDefault="00076EDC" w:rsidP="00F80EB8">
            <w:pPr>
              <w:widowControl w:val="0"/>
              <w:jc w:val="right"/>
              <w:rPr>
                <w:color w:val="000000"/>
                <w:sz w:val="21"/>
                <w:szCs w:val="21"/>
                <w:lang w:val="en-CA"/>
              </w:rPr>
            </w:pPr>
            <w:r w:rsidRPr="00340E64">
              <w:rPr>
                <w:color w:val="000000"/>
                <w:sz w:val="21"/>
                <w:szCs w:val="21"/>
                <w:lang w:val="en-CA"/>
              </w:rPr>
              <w:t>1.4</w:t>
            </w:r>
          </w:p>
        </w:tc>
      </w:tr>
      <w:tr w:rsidR="00076EDC" w:rsidRPr="00340E64" w14:paraId="484EC5A7" w14:textId="77777777" w:rsidTr="00340E64">
        <w:tc>
          <w:tcPr>
            <w:tcW w:w="13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B00C189" w14:textId="77777777" w:rsidR="00076EDC" w:rsidRPr="00340E64" w:rsidRDefault="00076EDC" w:rsidP="00F80EB8">
            <w:pPr>
              <w:rPr>
                <w:rFonts w:eastAsiaTheme="minorHAnsi"/>
                <w:b/>
                <w:sz w:val="21"/>
                <w:szCs w:val="21"/>
                <w:lang w:val="en-CA"/>
              </w:rPr>
            </w:pPr>
            <w:r w:rsidRPr="00340E64">
              <w:rPr>
                <w:b/>
                <w:sz w:val="21"/>
                <w:szCs w:val="21"/>
                <w:lang w:val="en-CA"/>
              </w:rPr>
              <w:t>Total (ODP tonnes)</w:t>
            </w:r>
          </w:p>
        </w:tc>
        <w:tc>
          <w:tcPr>
            <w:tcW w:w="609"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770D82E0"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0.64</w:t>
            </w:r>
          </w:p>
        </w:tc>
        <w:tc>
          <w:tcPr>
            <w:tcW w:w="6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5C62D0F9"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0.45</w:t>
            </w:r>
          </w:p>
        </w:tc>
        <w:tc>
          <w:tcPr>
            <w:tcW w:w="6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55F7B533"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0.59</w:t>
            </w:r>
          </w:p>
        </w:tc>
        <w:tc>
          <w:tcPr>
            <w:tcW w:w="609" w:type="pct"/>
            <w:tcBorders>
              <w:top w:val="single" w:sz="4" w:space="0" w:color="auto"/>
              <w:left w:val="single" w:sz="4" w:space="0" w:color="auto"/>
              <w:bottom w:val="single" w:sz="4" w:space="0" w:color="auto"/>
              <w:right w:val="single" w:sz="4" w:space="0" w:color="auto"/>
            </w:tcBorders>
            <w:tcMar>
              <w:left w:w="115" w:type="dxa"/>
              <w:right w:w="216" w:type="dxa"/>
            </w:tcMar>
          </w:tcPr>
          <w:p w14:paraId="1AEF5014" w14:textId="77777777" w:rsidR="00076EDC" w:rsidRPr="00340E64" w:rsidRDefault="00076EDC" w:rsidP="00F80EB8">
            <w:pPr>
              <w:jc w:val="right"/>
              <w:rPr>
                <w:b/>
                <w:color w:val="000000"/>
                <w:sz w:val="21"/>
                <w:szCs w:val="21"/>
                <w:lang w:val="en-CA"/>
              </w:rPr>
            </w:pPr>
            <w:r w:rsidRPr="00340E64">
              <w:rPr>
                <w:b/>
                <w:color w:val="000000"/>
                <w:sz w:val="21"/>
                <w:szCs w:val="21"/>
                <w:lang w:val="en-CA"/>
              </w:rPr>
              <w:t>0.69</w:t>
            </w:r>
          </w:p>
        </w:tc>
        <w:tc>
          <w:tcPr>
            <w:tcW w:w="609" w:type="pct"/>
            <w:tcBorders>
              <w:top w:val="single" w:sz="4" w:space="0" w:color="auto"/>
              <w:left w:val="single" w:sz="4" w:space="0" w:color="auto"/>
              <w:bottom w:val="single" w:sz="4" w:space="0" w:color="auto"/>
              <w:right w:val="single" w:sz="4" w:space="0" w:color="auto"/>
            </w:tcBorders>
            <w:tcMar>
              <w:left w:w="115" w:type="dxa"/>
              <w:right w:w="216" w:type="dxa"/>
            </w:tcMar>
          </w:tcPr>
          <w:p w14:paraId="69DFCDFA" w14:textId="77777777" w:rsidR="00076EDC" w:rsidRPr="00340E64" w:rsidRDefault="00076EDC" w:rsidP="00F80EB8">
            <w:pPr>
              <w:jc w:val="right"/>
              <w:rPr>
                <w:b/>
                <w:color w:val="000000"/>
                <w:sz w:val="21"/>
                <w:szCs w:val="21"/>
                <w:lang w:val="en-CA"/>
              </w:rPr>
            </w:pPr>
            <w:r w:rsidRPr="00340E64">
              <w:rPr>
                <w:b/>
                <w:color w:val="000000"/>
                <w:sz w:val="21"/>
                <w:szCs w:val="21"/>
                <w:lang w:val="en-CA"/>
              </w:rPr>
              <w:t>0.74</w:t>
            </w:r>
          </w:p>
        </w:tc>
        <w:tc>
          <w:tcPr>
            <w:tcW w:w="61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49EDF14C" w14:textId="77777777" w:rsidR="00076EDC" w:rsidRPr="00340E64" w:rsidRDefault="00076EDC" w:rsidP="00F80EB8">
            <w:pPr>
              <w:widowControl w:val="0"/>
              <w:jc w:val="right"/>
              <w:rPr>
                <w:b/>
                <w:color w:val="000000"/>
                <w:sz w:val="21"/>
                <w:szCs w:val="21"/>
                <w:lang w:val="en-CA"/>
              </w:rPr>
            </w:pPr>
            <w:r w:rsidRPr="00340E64">
              <w:rPr>
                <w:b/>
                <w:color w:val="000000"/>
                <w:sz w:val="21"/>
                <w:szCs w:val="21"/>
                <w:lang w:val="en-CA"/>
              </w:rPr>
              <w:t>1.4</w:t>
            </w:r>
          </w:p>
        </w:tc>
      </w:tr>
    </w:tbl>
    <w:p w14:paraId="5DDD94B0" w14:textId="77777777" w:rsidR="00965E28" w:rsidRPr="00AC13F2" w:rsidRDefault="00965E28" w:rsidP="00965E28">
      <w:pPr>
        <w:rPr>
          <w:sz w:val="18"/>
          <w:szCs w:val="18"/>
          <w:lang w:val="en-CA"/>
        </w:rPr>
      </w:pPr>
    </w:p>
    <w:p w14:paraId="3B3985EC" w14:textId="640CCE35" w:rsidR="00076EDC" w:rsidRPr="00AC13F2" w:rsidRDefault="00076EDC" w:rsidP="002051B1">
      <w:pPr>
        <w:pStyle w:val="Heading1"/>
        <w:rPr>
          <w:lang w:val="en-CA"/>
        </w:rPr>
      </w:pPr>
      <w:r w:rsidRPr="00AC13F2">
        <w:rPr>
          <w:lang w:val="en-CA"/>
        </w:rPr>
        <w:t>The decrease in the HCFC consumption in 2016 was due to the weak economic growth experienced in the country; subsequently, a steady growth in the construction sector and an increase dem</w:t>
      </w:r>
      <w:r w:rsidR="002A495E" w:rsidRPr="00AC13F2">
        <w:rPr>
          <w:lang w:val="en-CA"/>
        </w:rPr>
        <w:t xml:space="preserve">and in cold storage systems for </w:t>
      </w:r>
      <w:r w:rsidRPr="00AC13F2">
        <w:rPr>
          <w:lang w:val="en-CA"/>
        </w:rPr>
        <w:t>meat processing industries resulted in an increase in HCFC consumption</w:t>
      </w:r>
      <w:r w:rsidR="00EB6D3E" w:rsidRPr="00AC13F2">
        <w:rPr>
          <w:lang w:val="en-CA"/>
        </w:rPr>
        <w:t xml:space="preserve"> from 2017</w:t>
      </w:r>
      <w:r w:rsidRPr="00AC13F2">
        <w:rPr>
          <w:lang w:val="en-CA"/>
        </w:rPr>
        <w:t xml:space="preserve">. </w:t>
      </w:r>
      <w:r w:rsidR="00D10DDE" w:rsidRPr="00AC13F2">
        <w:rPr>
          <w:lang w:val="en-CA"/>
        </w:rPr>
        <w:t>Despite the increase, t</w:t>
      </w:r>
      <w:r w:rsidR="00EB6D3E" w:rsidRPr="00AC13F2">
        <w:rPr>
          <w:lang w:val="en-CA"/>
        </w:rPr>
        <w:t xml:space="preserve">he consumption between 2017-2019 was </w:t>
      </w:r>
      <w:r w:rsidR="00204CD1" w:rsidRPr="00AC13F2">
        <w:rPr>
          <w:lang w:val="en-CA"/>
        </w:rPr>
        <w:t>lower than</w:t>
      </w:r>
      <w:r w:rsidR="00EB6D3E" w:rsidRPr="00AC13F2">
        <w:rPr>
          <w:lang w:val="en-CA"/>
        </w:rPr>
        <w:t xml:space="preserve"> that</w:t>
      </w:r>
      <w:r w:rsidRPr="00AC13F2">
        <w:rPr>
          <w:lang w:val="en-CA"/>
        </w:rPr>
        <w:t xml:space="preserve"> allowed under the </w:t>
      </w:r>
      <w:r w:rsidR="00A23C40" w:rsidRPr="00AC13F2">
        <w:rPr>
          <w:lang w:val="en-CA"/>
        </w:rPr>
        <w:t xml:space="preserve">Montreal Protocol </w:t>
      </w:r>
      <w:r w:rsidR="00E22F03" w:rsidRPr="00AC13F2">
        <w:rPr>
          <w:lang w:val="en-CA"/>
        </w:rPr>
        <w:t>(i.e., 1.26 </w:t>
      </w:r>
      <w:r w:rsidRPr="00AC13F2">
        <w:rPr>
          <w:lang w:val="en-CA"/>
        </w:rPr>
        <w:t xml:space="preserve">ODP tonnes) </w:t>
      </w:r>
      <w:r w:rsidR="00A23C40" w:rsidRPr="00AC13F2">
        <w:rPr>
          <w:lang w:val="en-CA"/>
        </w:rPr>
        <w:t xml:space="preserve">and the Agreement </w:t>
      </w:r>
      <w:r w:rsidR="008638C7" w:rsidRPr="00AC13F2">
        <w:rPr>
          <w:lang w:val="en-CA"/>
        </w:rPr>
        <w:t xml:space="preserve">between the Government and the Executive Committee </w:t>
      </w:r>
      <w:r w:rsidR="00A23C40" w:rsidRPr="00AC13F2">
        <w:rPr>
          <w:lang w:val="en-CA"/>
        </w:rPr>
        <w:t xml:space="preserve">(i.e., 0.77 ODP tonnes) </w:t>
      </w:r>
      <w:r w:rsidRPr="00AC13F2">
        <w:rPr>
          <w:lang w:val="en-CA"/>
        </w:rPr>
        <w:t xml:space="preserve">because of the implementation of phase-out activities under the HPMP, including the enforcement of the licensing and quota system, training provided to customs officers and </w:t>
      </w:r>
      <w:r w:rsidR="008638C7">
        <w:rPr>
          <w:lang w:val="en-CA"/>
        </w:rPr>
        <w:t xml:space="preserve">refrigeration </w:t>
      </w:r>
      <w:r w:rsidR="00424758">
        <w:rPr>
          <w:lang w:val="en-CA"/>
        </w:rPr>
        <w:t>and air-conditioning (RAC) technicians</w:t>
      </w:r>
      <w:r w:rsidRPr="00AC13F2">
        <w:rPr>
          <w:lang w:val="en-CA"/>
        </w:rPr>
        <w:t xml:space="preserve"> and technical assistance pro</w:t>
      </w:r>
      <w:r w:rsidR="002A495E" w:rsidRPr="00AC13F2">
        <w:rPr>
          <w:lang w:val="en-CA"/>
        </w:rPr>
        <w:t>vided to the servicing sector. In 2019 some importers were</w:t>
      </w:r>
      <w:r w:rsidRPr="00AC13F2">
        <w:rPr>
          <w:lang w:val="en-CA"/>
        </w:rPr>
        <w:t xml:space="preserve"> stockpiling HCFCs because of the reduction of HCFC consumption required in 2020 (i.e., from 0.77 ODP tonnes to 0.40 ODP tonnes), as committed </w:t>
      </w:r>
      <w:r w:rsidR="00EB17AA">
        <w:rPr>
          <w:lang w:val="en-CA"/>
        </w:rPr>
        <w:t xml:space="preserve">by the Government </w:t>
      </w:r>
      <w:r w:rsidRPr="00AC13F2">
        <w:rPr>
          <w:lang w:val="en-CA"/>
        </w:rPr>
        <w:t>in the Agreement between the Government and the Executive Committee.</w:t>
      </w:r>
      <w:r w:rsidR="00A23C40" w:rsidRPr="00AC13F2">
        <w:rPr>
          <w:lang w:val="en-CA"/>
        </w:rPr>
        <w:t xml:space="preserve"> UNEP also reported that for the first six months of </w:t>
      </w:r>
      <w:r w:rsidR="00A23C40" w:rsidRPr="00AC13F2">
        <w:rPr>
          <w:lang w:val="en-CA"/>
        </w:rPr>
        <w:lastRenderedPageBreak/>
        <w:t>2020, the country had imported less than the quota allocated for the year of 0.4</w:t>
      </w:r>
      <w:r w:rsidR="00D677A1">
        <w:rPr>
          <w:lang w:val="en-CA"/>
        </w:rPr>
        <w:t>0</w:t>
      </w:r>
      <w:r w:rsidR="00A23C40" w:rsidRPr="00AC13F2">
        <w:rPr>
          <w:lang w:val="en-CA"/>
        </w:rPr>
        <w:t xml:space="preserve"> ODP tonnes. While past import trends show the tendency to bring in remaining allocations towards the last quarter</w:t>
      </w:r>
      <w:r w:rsidR="00EB17AA">
        <w:rPr>
          <w:lang w:val="en-CA"/>
        </w:rPr>
        <w:t xml:space="preserve"> of the year</w:t>
      </w:r>
      <w:r w:rsidR="00A23C40" w:rsidRPr="00AC13F2">
        <w:rPr>
          <w:lang w:val="en-CA"/>
        </w:rPr>
        <w:t xml:space="preserve">, it appears that imports </w:t>
      </w:r>
      <w:r w:rsidR="00EB17AA">
        <w:rPr>
          <w:lang w:val="en-CA"/>
        </w:rPr>
        <w:t xml:space="preserve">in 2020 </w:t>
      </w:r>
      <w:r w:rsidR="00A23C40" w:rsidRPr="00AC13F2">
        <w:rPr>
          <w:lang w:val="en-CA"/>
        </w:rPr>
        <w:t xml:space="preserve">will be </w:t>
      </w:r>
      <w:r w:rsidR="00EB17AA">
        <w:rPr>
          <w:lang w:val="en-CA"/>
        </w:rPr>
        <w:t>lower than</w:t>
      </w:r>
      <w:r w:rsidR="00424758">
        <w:rPr>
          <w:lang w:val="en-CA"/>
        </w:rPr>
        <w:t xml:space="preserve"> the</w:t>
      </w:r>
      <w:r w:rsidR="00EB17AA">
        <w:rPr>
          <w:lang w:val="en-CA"/>
        </w:rPr>
        <w:t xml:space="preserve"> allowable quota </w:t>
      </w:r>
      <w:r w:rsidR="00A23C40" w:rsidRPr="00AC13F2">
        <w:rPr>
          <w:lang w:val="en-CA"/>
        </w:rPr>
        <w:t xml:space="preserve">because of the COVID-19 pandemic. </w:t>
      </w:r>
      <w:r w:rsidR="00C24958" w:rsidRPr="00AC13F2">
        <w:rPr>
          <w:lang w:val="en-CA"/>
        </w:rPr>
        <w:t>An</w:t>
      </w:r>
      <w:r w:rsidR="00E9600F" w:rsidRPr="00AC13F2">
        <w:rPr>
          <w:lang w:val="en-CA"/>
        </w:rPr>
        <w:t xml:space="preserve"> increased </w:t>
      </w:r>
      <w:r w:rsidR="00E9600F" w:rsidRPr="00452F64">
        <w:rPr>
          <w:lang w:val="en-CA"/>
        </w:rPr>
        <w:t xml:space="preserve">uptake of </w:t>
      </w:r>
      <w:r w:rsidR="002E2927" w:rsidRPr="00452F64">
        <w:rPr>
          <w:lang w:val="en-CA"/>
        </w:rPr>
        <w:t>HFC</w:t>
      </w:r>
      <w:r w:rsidR="002E2927" w:rsidRPr="00452F64">
        <w:rPr>
          <w:lang w:val="en-CA"/>
        </w:rPr>
        <w:noBreakHyphen/>
      </w:r>
      <w:r w:rsidR="00EB17AA" w:rsidRPr="00452F64">
        <w:rPr>
          <w:lang w:val="en-CA"/>
        </w:rPr>
        <w:t>based</w:t>
      </w:r>
      <w:r w:rsidR="002E2927">
        <w:rPr>
          <w:lang w:val="en-CA"/>
        </w:rPr>
        <w:t xml:space="preserve"> </w:t>
      </w:r>
      <w:r w:rsidR="00E9600F" w:rsidRPr="00AC13F2">
        <w:rPr>
          <w:lang w:val="en-CA"/>
        </w:rPr>
        <w:t xml:space="preserve">equipment was also reported, as HCFC imports have been declining. </w:t>
      </w:r>
    </w:p>
    <w:p w14:paraId="7CAF7C17" w14:textId="280AA3C5" w:rsidR="00FE1FBE" w:rsidRPr="00AC13F2" w:rsidRDefault="00FE1FBE" w:rsidP="002051B1">
      <w:pPr>
        <w:pStyle w:val="Heading1"/>
        <w:keepNext/>
        <w:keepLines/>
        <w:numPr>
          <w:ilvl w:val="0"/>
          <w:numId w:val="0"/>
        </w:numPr>
        <w:tabs>
          <w:tab w:val="num" w:pos="709"/>
        </w:tabs>
        <w:rPr>
          <w:i/>
          <w:lang w:val="en-CA"/>
        </w:rPr>
      </w:pPr>
      <w:r w:rsidRPr="00AC13F2">
        <w:rPr>
          <w:i/>
          <w:lang w:val="en-CA"/>
        </w:rPr>
        <w:t>CP implementation report</w:t>
      </w:r>
    </w:p>
    <w:p w14:paraId="7E0A3056" w14:textId="6E2EF101" w:rsidR="001A555A" w:rsidRPr="00AC13F2" w:rsidRDefault="00FE1FBE" w:rsidP="002051B1">
      <w:pPr>
        <w:pStyle w:val="Heading1"/>
        <w:keepNext/>
        <w:keepLines/>
        <w:rPr>
          <w:lang w:val="en-CA"/>
        </w:rPr>
      </w:pPr>
      <w:r w:rsidRPr="00AC13F2">
        <w:rPr>
          <w:lang w:val="en-CA"/>
        </w:rPr>
        <w:t xml:space="preserve">The Government of </w:t>
      </w:r>
      <w:r w:rsidR="00091F2F" w:rsidRPr="00AC13F2">
        <w:rPr>
          <w:lang w:val="en-CA"/>
        </w:rPr>
        <w:t>Mongolia</w:t>
      </w:r>
      <w:r w:rsidRPr="00AC13F2">
        <w:rPr>
          <w:lang w:val="en-CA"/>
        </w:rPr>
        <w:t xml:space="preserve"> reported HCFC sector consumption data under the </w:t>
      </w:r>
      <w:r w:rsidR="00076EDC" w:rsidRPr="00AC13F2">
        <w:rPr>
          <w:lang w:val="en-CA"/>
        </w:rPr>
        <w:t>2019</w:t>
      </w:r>
      <w:r w:rsidR="001A555A" w:rsidRPr="00AC13F2">
        <w:rPr>
          <w:lang w:val="en-CA"/>
        </w:rPr>
        <w:t xml:space="preserve"> CP implementation report which is consistent with the data reported under Article 7 of the Montreal Protocol. </w:t>
      </w:r>
    </w:p>
    <w:p w14:paraId="2A7B6895" w14:textId="0FA962DC" w:rsidR="009E7929" w:rsidRPr="00AC13F2" w:rsidRDefault="009E7929" w:rsidP="002051B1">
      <w:pPr>
        <w:pStyle w:val="Heading1"/>
        <w:numPr>
          <w:ilvl w:val="0"/>
          <w:numId w:val="0"/>
        </w:numPr>
        <w:rPr>
          <w:u w:val="single"/>
          <w:lang w:val="en-CA"/>
        </w:rPr>
      </w:pPr>
      <w:r w:rsidRPr="00AC13F2">
        <w:rPr>
          <w:u w:val="single"/>
          <w:lang w:val="en-CA"/>
        </w:rPr>
        <w:t>Status of progress and disbursement</w:t>
      </w:r>
    </w:p>
    <w:p w14:paraId="495E086A" w14:textId="3D01DA67" w:rsidR="007D166A" w:rsidRPr="00AC13F2" w:rsidRDefault="007D166A" w:rsidP="002051B1">
      <w:pPr>
        <w:spacing w:after="240"/>
        <w:rPr>
          <w:i/>
          <w:lang w:val="en-CA"/>
        </w:rPr>
      </w:pPr>
      <w:r w:rsidRPr="00AC13F2">
        <w:rPr>
          <w:i/>
          <w:lang w:val="en-CA"/>
        </w:rPr>
        <w:t>Legal framework</w:t>
      </w:r>
    </w:p>
    <w:p w14:paraId="3775B38F" w14:textId="35A8E4D8" w:rsidR="007D166A" w:rsidRPr="00406E06" w:rsidRDefault="00FA4E01" w:rsidP="002051B1">
      <w:pPr>
        <w:pStyle w:val="Heading1"/>
        <w:rPr>
          <w:lang w:bidi="he-IL"/>
        </w:rPr>
      </w:pPr>
      <w:r w:rsidRPr="00AC13F2">
        <w:rPr>
          <w:lang w:val="en-CA" w:bidi="he-IL"/>
        </w:rPr>
        <w:t>The</w:t>
      </w:r>
      <w:r w:rsidRPr="00AC13F2">
        <w:rPr>
          <w:lang w:bidi="he-IL"/>
        </w:rPr>
        <w:t xml:space="preserve"> Government of Mongolia </w:t>
      </w:r>
      <w:r w:rsidR="00D5168A">
        <w:rPr>
          <w:lang w:bidi="he-IL"/>
        </w:rPr>
        <w:t xml:space="preserve">has an operational </w:t>
      </w:r>
      <w:r w:rsidRPr="00AC13F2">
        <w:rPr>
          <w:lang w:bidi="he-IL"/>
        </w:rPr>
        <w:t xml:space="preserve">licensing and quota system for HCFC </w:t>
      </w:r>
      <w:r w:rsidR="00300F0D">
        <w:rPr>
          <w:lang w:bidi="he-IL"/>
        </w:rPr>
        <w:t xml:space="preserve">since </w:t>
      </w:r>
      <w:r w:rsidRPr="00AC13F2">
        <w:rPr>
          <w:lang w:bidi="he-IL"/>
        </w:rPr>
        <w:t>2012</w:t>
      </w:r>
      <w:r w:rsidR="00D5168A">
        <w:rPr>
          <w:lang w:bidi="he-IL"/>
        </w:rPr>
        <w:t xml:space="preserve">; </w:t>
      </w:r>
      <w:r w:rsidRPr="00AC13F2">
        <w:rPr>
          <w:lang w:bidi="he-IL"/>
        </w:rPr>
        <w:t>ban</w:t>
      </w:r>
      <w:r w:rsidR="00300F0D">
        <w:rPr>
          <w:lang w:bidi="he-IL"/>
        </w:rPr>
        <w:t>ned</w:t>
      </w:r>
      <w:r w:rsidRPr="00AC13F2">
        <w:rPr>
          <w:lang w:bidi="he-IL"/>
        </w:rPr>
        <w:t xml:space="preserve"> any new foam manufacturing depend</w:t>
      </w:r>
      <w:r w:rsidR="00D305E0" w:rsidRPr="00AC13F2">
        <w:rPr>
          <w:lang w:bidi="he-IL"/>
        </w:rPr>
        <w:t>ent</w:t>
      </w:r>
      <w:r w:rsidRPr="00AC13F2">
        <w:rPr>
          <w:lang w:bidi="he-IL"/>
        </w:rPr>
        <w:t xml:space="preserve"> on HCFC-22</w:t>
      </w:r>
      <w:r w:rsidR="00A23C40" w:rsidRPr="00AC13F2">
        <w:rPr>
          <w:lang w:bidi="he-IL"/>
        </w:rPr>
        <w:t xml:space="preserve"> and </w:t>
      </w:r>
      <w:r w:rsidRPr="00AC13F2">
        <w:rPr>
          <w:lang w:bidi="he-IL"/>
        </w:rPr>
        <w:t>HCFC-141b</w:t>
      </w:r>
      <w:r w:rsidR="00881B1F" w:rsidRPr="00AC13F2">
        <w:rPr>
          <w:lang w:bidi="he-IL"/>
        </w:rPr>
        <w:t xml:space="preserve"> </w:t>
      </w:r>
      <w:r w:rsidR="00300F0D">
        <w:rPr>
          <w:lang w:bidi="he-IL"/>
        </w:rPr>
        <w:t xml:space="preserve">from 1 January </w:t>
      </w:r>
      <w:r w:rsidR="00881B1F" w:rsidRPr="00AC13F2">
        <w:rPr>
          <w:lang w:bidi="he-IL"/>
        </w:rPr>
        <w:t>2014</w:t>
      </w:r>
      <w:r w:rsidR="00300F0D">
        <w:rPr>
          <w:lang w:bidi="he-IL"/>
        </w:rPr>
        <w:t xml:space="preserve">; and </w:t>
      </w:r>
      <w:r w:rsidR="007D166A" w:rsidRPr="00AC13F2">
        <w:rPr>
          <w:lang w:bidi="he-IL"/>
        </w:rPr>
        <w:t>entered into force</w:t>
      </w:r>
      <w:r w:rsidR="002A4E17">
        <w:rPr>
          <w:lang w:bidi="he-IL"/>
        </w:rPr>
        <w:t>,</w:t>
      </w:r>
      <w:r w:rsidR="007D166A" w:rsidRPr="00AC13F2">
        <w:rPr>
          <w:lang w:bidi="he-IL"/>
        </w:rPr>
        <w:t xml:space="preserve"> </w:t>
      </w:r>
      <w:r w:rsidR="00296D6C">
        <w:rPr>
          <w:lang w:bidi="he-IL"/>
        </w:rPr>
        <w:t>on 1 January 2019</w:t>
      </w:r>
      <w:r w:rsidR="002A4E17">
        <w:rPr>
          <w:lang w:bidi="he-IL"/>
        </w:rPr>
        <w:t>,</w:t>
      </w:r>
      <w:r w:rsidR="00296D6C">
        <w:rPr>
          <w:lang w:bidi="he-IL"/>
        </w:rPr>
        <w:t xml:space="preserve"> </w:t>
      </w:r>
      <w:r w:rsidR="00424758">
        <w:rPr>
          <w:lang w:bidi="he-IL"/>
        </w:rPr>
        <w:t>an</w:t>
      </w:r>
      <w:r w:rsidR="00300F0D">
        <w:rPr>
          <w:lang w:bidi="he-IL"/>
        </w:rPr>
        <w:t xml:space="preserve"> </w:t>
      </w:r>
      <w:r w:rsidR="00300F0D" w:rsidRPr="00AC13F2">
        <w:rPr>
          <w:lang w:bidi="he-IL"/>
        </w:rPr>
        <w:t>updated resolution</w:t>
      </w:r>
      <w:r w:rsidR="00406E06">
        <w:rPr>
          <w:lang w:bidi="he-IL"/>
        </w:rPr>
        <w:t>,</w:t>
      </w:r>
      <w:r w:rsidR="00300F0D" w:rsidRPr="00AC13F2">
        <w:rPr>
          <w:vertAlign w:val="superscript"/>
        </w:rPr>
        <w:footnoteReference w:id="5"/>
      </w:r>
      <w:r w:rsidR="00300F0D" w:rsidRPr="00AC13F2">
        <w:rPr>
          <w:lang w:bidi="he-IL"/>
        </w:rPr>
        <w:t xml:space="preserve"> </w:t>
      </w:r>
      <w:r w:rsidR="00300F0D">
        <w:rPr>
          <w:lang w:bidi="he-IL"/>
        </w:rPr>
        <w:t xml:space="preserve">which </w:t>
      </w:r>
      <w:r w:rsidR="007D166A" w:rsidRPr="00AC13F2">
        <w:rPr>
          <w:i/>
          <w:lang w:bidi="he-IL"/>
        </w:rPr>
        <w:t>inter alia</w:t>
      </w:r>
      <w:r w:rsidR="00A23C40" w:rsidRPr="00AC13F2">
        <w:rPr>
          <w:i/>
          <w:lang w:bidi="he-IL"/>
        </w:rPr>
        <w:t>,</w:t>
      </w:r>
      <w:r w:rsidR="007D166A" w:rsidRPr="00AC13F2">
        <w:rPr>
          <w:i/>
          <w:lang w:bidi="he-IL"/>
        </w:rPr>
        <w:t xml:space="preserve"> </w:t>
      </w:r>
      <w:r w:rsidR="007D166A" w:rsidRPr="00AC13F2">
        <w:rPr>
          <w:lang w:bidi="he-IL"/>
        </w:rPr>
        <w:t>regulates the ODS licensing and quota system</w:t>
      </w:r>
      <w:r w:rsidR="00D305E0" w:rsidRPr="00AC13F2">
        <w:rPr>
          <w:lang w:bidi="he-IL"/>
        </w:rPr>
        <w:t xml:space="preserve"> for </w:t>
      </w:r>
      <w:r w:rsidR="007D166A" w:rsidRPr="00AC13F2">
        <w:rPr>
          <w:lang w:bidi="he-IL"/>
        </w:rPr>
        <w:t xml:space="preserve">ODS alternatives and ODS-based equipment; </w:t>
      </w:r>
      <w:r w:rsidR="007D166A" w:rsidRPr="00406E06">
        <w:rPr>
          <w:lang w:bidi="he-IL"/>
        </w:rPr>
        <w:t xml:space="preserve">includes a revised format for </w:t>
      </w:r>
      <w:r w:rsidR="00300F0D" w:rsidRPr="00406E06">
        <w:rPr>
          <w:lang w:bidi="he-IL"/>
        </w:rPr>
        <w:t xml:space="preserve">import </w:t>
      </w:r>
      <w:r w:rsidR="007D166A" w:rsidRPr="00406E06">
        <w:rPr>
          <w:lang w:bidi="he-IL"/>
        </w:rPr>
        <w:t>quota a</w:t>
      </w:r>
      <w:r w:rsidR="002A495E" w:rsidRPr="00406E06">
        <w:rPr>
          <w:lang w:bidi="he-IL"/>
        </w:rPr>
        <w:t>pplication</w:t>
      </w:r>
      <w:r w:rsidR="00CF5FE4" w:rsidRPr="00406E06">
        <w:rPr>
          <w:lang w:bidi="he-IL"/>
        </w:rPr>
        <w:t xml:space="preserve"> </w:t>
      </w:r>
      <w:r w:rsidR="00E06589" w:rsidRPr="00406E06">
        <w:rPr>
          <w:lang w:bidi="he-IL"/>
        </w:rPr>
        <w:t>for</w:t>
      </w:r>
      <w:r w:rsidR="00CF5FE4" w:rsidRPr="00406E06">
        <w:rPr>
          <w:rFonts w:cs="Calibri"/>
        </w:rPr>
        <w:t xml:space="preserve"> </w:t>
      </w:r>
      <w:r w:rsidR="000D4E5A" w:rsidRPr="00406E06">
        <w:rPr>
          <w:rFonts w:cs="Calibri"/>
        </w:rPr>
        <w:t>controlled substances,</w:t>
      </w:r>
      <w:r w:rsidR="002A495E" w:rsidRPr="00406E06">
        <w:rPr>
          <w:lang w:bidi="he-IL"/>
        </w:rPr>
        <w:t xml:space="preserve"> and for reporting RAC </w:t>
      </w:r>
      <w:r w:rsidR="007D166A" w:rsidRPr="00406E06">
        <w:rPr>
          <w:lang w:bidi="he-IL"/>
        </w:rPr>
        <w:t xml:space="preserve">equipment </w:t>
      </w:r>
      <w:r w:rsidR="00300F0D" w:rsidRPr="00406E06">
        <w:rPr>
          <w:lang w:bidi="he-IL"/>
        </w:rPr>
        <w:t xml:space="preserve">charged with any type of refrigerant </w:t>
      </w:r>
      <w:r w:rsidR="007D166A" w:rsidRPr="00406E06">
        <w:rPr>
          <w:lang w:bidi="he-IL"/>
        </w:rPr>
        <w:t>imported</w:t>
      </w:r>
      <w:r w:rsidR="00300F0D" w:rsidRPr="00406E06">
        <w:rPr>
          <w:lang w:bidi="he-IL"/>
        </w:rPr>
        <w:t xml:space="preserve"> and </w:t>
      </w:r>
      <w:r w:rsidR="007D166A" w:rsidRPr="00406E06">
        <w:rPr>
          <w:lang w:bidi="he-IL"/>
        </w:rPr>
        <w:t>sold</w:t>
      </w:r>
      <w:r w:rsidR="001C0B9E" w:rsidRPr="00406E06">
        <w:rPr>
          <w:lang w:bidi="he-IL"/>
        </w:rPr>
        <w:t>;</w:t>
      </w:r>
      <w:r w:rsidR="007D166A" w:rsidRPr="00406E06">
        <w:rPr>
          <w:lang w:bidi="he-IL"/>
        </w:rPr>
        <w:t xml:space="preserve"> and requires that </w:t>
      </w:r>
      <w:r w:rsidR="00E5689A" w:rsidRPr="00406E06">
        <w:rPr>
          <w:lang w:bidi="he-IL"/>
        </w:rPr>
        <w:t xml:space="preserve">the </w:t>
      </w:r>
      <w:r w:rsidR="007D166A" w:rsidRPr="00406E06">
        <w:rPr>
          <w:lang w:bidi="he-IL"/>
        </w:rPr>
        <w:t xml:space="preserve">servicing of RAC equipment can only be undertaken by certified technicians. </w:t>
      </w:r>
    </w:p>
    <w:p w14:paraId="7CD3215D" w14:textId="22F77715" w:rsidR="007359DC" w:rsidRPr="00AC13F2" w:rsidRDefault="00880789" w:rsidP="002051B1">
      <w:pPr>
        <w:pStyle w:val="Heading1"/>
        <w:rPr>
          <w:lang w:bidi="he-IL"/>
        </w:rPr>
      </w:pPr>
      <w:r w:rsidRPr="00AC13F2">
        <w:rPr>
          <w:lang w:bidi="he-IL"/>
        </w:rPr>
        <w:t xml:space="preserve">A total </w:t>
      </w:r>
      <w:r w:rsidR="00300F0D">
        <w:rPr>
          <w:lang w:bidi="he-IL"/>
        </w:rPr>
        <w:t xml:space="preserve">of </w:t>
      </w:r>
      <w:r w:rsidR="00300F0D" w:rsidRPr="00AC13F2">
        <w:rPr>
          <w:lang w:bidi="he-IL"/>
        </w:rPr>
        <w:t xml:space="preserve">25 trainers </w:t>
      </w:r>
      <w:r w:rsidR="00300F0D">
        <w:rPr>
          <w:lang w:bidi="he-IL"/>
        </w:rPr>
        <w:t xml:space="preserve">and </w:t>
      </w:r>
      <w:r w:rsidRPr="00AC13F2">
        <w:rPr>
          <w:lang w:bidi="he-IL"/>
        </w:rPr>
        <w:t xml:space="preserve">460 customs </w:t>
      </w:r>
      <w:r w:rsidR="00D305E0" w:rsidRPr="00AC13F2">
        <w:rPr>
          <w:lang w:bidi="he-IL"/>
        </w:rPr>
        <w:t xml:space="preserve">officers </w:t>
      </w:r>
      <w:r w:rsidRPr="00AC13F2">
        <w:rPr>
          <w:lang w:bidi="he-IL"/>
        </w:rPr>
        <w:t xml:space="preserve">and state environmental inspectors received training in the first three tranches of </w:t>
      </w:r>
      <w:r w:rsidR="004A7F23" w:rsidRPr="00AC13F2">
        <w:rPr>
          <w:lang w:bidi="he-IL"/>
        </w:rPr>
        <w:t>s</w:t>
      </w:r>
      <w:r w:rsidRPr="00AC13F2">
        <w:rPr>
          <w:lang w:bidi="he-IL"/>
        </w:rPr>
        <w:t xml:space="preserve">tage I </w:t>
      </w:r>
      <w:r w:rsidR="00300F0D">
        <w:rPr>
          <w:lang w:bidi="he-IL"/>
        </w:rPr>
        <w:t>of the HPMP</w:t>
      </w:r>
      <w:r w:rsidRPr="00AC13F2">
        <w:rPr>
          <w:lang w:bidi="he-IL"/>
        </w:rPr>
        <w:t xml:space="preserve">. Three refrigerant identifiers were acquired for custom ports to support enforcement activities. </w:t>
      </w:r>
    </w:p>
    <w:p w14:paraId="08C54390" w14:textId="65B397A0" w:rsidR="007D166A" w:rsidRPr="002051B1" w:rsidRDefault="007D166A" w:rsidP="002051B1">
      <w:pPr>
        <w:spacing w:after="240"/>
        <w:rPr>
          <w:i/>
          <w:lang w:val="en-CA"/>
        </w:rPr>
      </w:pPr>
      <w:r w:rsidRPr="00AC13F2">
        <w:rPr>
          <w:i/>
          <w:lang w:val="en-CA"/>
        </w:rPr>
        <w:t>Manufacturing sector</w:t>
      </w:r>
    </w:p>
    <w:p w14:paraId="12BD9281" w14:textId="042F8A04" w:rsidR="007D166A" w:rsidRPr="00AC13F2" w:rsidRDefault="007D166A" w:rsidP="002051B1">
      <w:pPr>
        <w:pStyle w:val="Heading1"/>
      </w:pPr>
      <w:r w:rsidRPr="00AC13F2">
        <w:rPr>
          <w:lang w:bidi="he-IL"/>
        </w:rPr>
        <w:t xml:space="preserve">Stage I of the HPMP included the conversion from HCFC-22 to HFC-152a of two extruded polystyrene (XPS) foam manufacturing enterprises (i.e., </w:t>
      </w:r>
      <w:proofErr w:type="spellStart"/>
      <w:r w:rsidRPr="00AC13F2">
        <w:rPr>
          <w:lang w:val="en-CA" w:bidi="he-IL"/>
        </w:rPr>
        <w:t>Bilguun</w:t>
      </w:r>
      <w:proofErr w:type="spellEnd"/>
      <w:r w:rsidRPr="00AC13F2">
        <w:rPr>
          <w:lang w:val="en-CA" w:bidi="he-IL"/>
        </w:rPr>
        <w:t xml:space="preserve"> Trade LLC and New Warm LLC</w:t>
      </w:r>
      <w:r w:rsidRPr="00AC13F2">
        <w:rPr>
          <w:lang w:bidi="he-IL"/>
        </w:rPr>
        <w:t xml:space="preserve">). The conversions were completed </w:t>
      </w:r>
      <w:r w:rsidRPr="00AC13F2">
        <w:rPr>
          <w:lang w:val="en-CA" w:bidi="he-IL"/>
        </w:rPr>
        <w:t xml:space="preserve">in </w:t>
      </w:r>
      <w:r w:rsidR="0032359A" w:rsidRPr="00AC13F2">
        <w:rPr>
          <w:lang w:bidi="he-IL"/>
        </w:rPr>
        <w:t xml:space="preserve">2017 resulting in the phase </w:t>
      </w:r>
      <w:r w:rsidRPr="00AC13F2">
        <w:rPr>
          <w:lang w:bidi="he-IL"/>
        </w:rPr>
        <w:t xml:space="preserve">out of 9.9 </w:t>
      </w:r>
      <w:proofErr w:type="spellStart"/>
      <w:r w:rsidRPr="00AC13F2">
        <w:rPr>
          <w:lang w:bidi="he-IL"/>
        </w:rPr>
        <w:t>mt</w:t>
      </w:r>
      <w:proofErr w:type="spellEnd"/>
      <w:r w:rsidRPr="00AC13F2">
        <w:rPr>
          <w:lang w:bidi="he-IL"/>
        </w:rPr>
        <w:t xml:space="preserve"> (0.54 ODP tonnes) of </w:t>
      </w:r>
      <w:r w:rsidRPr="00AC13F2">
        <w:rPr>
          <w:lang w:val="en-CA" w:bidi="he-IL"/>
        </w:rPr>
        <w:t>HCFC-22</w:t>
      </w:r>
      <w:r w:rsidRPr="00AC13F2">
        <w:rPr>
          <w:lang w:bidi="he-IL"/>
        </w:rPr>
        <w:t xml:space="preserve">. </w:t>
      </w:r>
      <w:r w:rsidRPr="00AC13F2">
        <w:t>The National Ozone A</w:t>
      </w:r>
      <w:r w:rsidR="00965E28" w:rsidRPr="00AC13F2">
        <w:t>uthority</w:t>
      </w:r>
      <w:r w:rsidRPr="00AC13F2">
        <w:t xml:space="preserve"> (NOA) in cooperation with the General Agency of Specialized Inspection conducted inspections</w:t>
      </w:r>
      <w:r w:rsidR="008E176C" w:rsidRPr="00AC13F2">
        <w:t xml:space="preserve"> in</w:t>
      </w:r>
      <w:r w:rsidRPr="00AC13F2">
        <w:t xml:space="preserve"> </w:t>
      </w:r>
      <w:r w:rsidR="008E176C" w:rsidRPr="00AC13F2">
        <w:rPr>
          <w:rFonts w:cs="Calibri"/>
        </w:rPr>
        <w:t xml:space="preserve">2018 and 2019 </w:t>
      </w:r>
      <w:r w:rsidR="0084581F" w:rsidRPr="00AC13F2">
        <w:t>and verified</w:t>
      </w:r>
      <w:r w:rsidRPr="00AC13F2">
        <w:t xml:space="preserve"> the destruction of obsolete baseline equipment </w:t>
      </w:r>
      <w:r w:rsidR="00300F0D">
        <w:t xml:space="preserve">at both enterprises, </w:t>
      </w:r>
      <w:r w:rsidRPr="00AC13F2">
        <w:t>the implementation of safety procedures</w:t>
      </w:r>
      <w:r w:rsidR="0084581F" w:rsidRPr="00AC13F2">
        <w:t>,</w:t>
      </w:r>
      <w:r w:rsidRPr="00AC13F2">
        <w:t xml:space="preserve"> </w:t>
      </w:r>
      <w:r w:rsidR="0084581F" w:rsidRPr="00AC13F2">
        <w:t xml:space="preserve">and </w:t>
      </w:r>
      <w:r w:rsidRPr="00AC13F2">
        <w:t xml:space="preserve">the disbursement of </w:t>
      </w:r>
      <w:r w:rsidR="0084581F" w:rsidRPr="00AC13F2">
        <w:t xml:space="preserve">the </w:t>
      </w:r>
      <w:r w:rsidRPr="00AC13F2">
        <w:t>final instalment to the two enterprises.</w:t>
      </w:r>
    </w:p>
    <w:p w14:paraId="508B8568" w14:textId="63D2E3B1" w:rsidR="007D166A" w:rsidRPr="002051B1" w:rsidRDefault="007D166A" w:rsidP="002051B1">
      <w:pPr>
        <w:spacing w:after="240"/>
        <w:rPr>
          <w:i/>
          <w:lang w:val="en-CA"/>
        </w:rPr>
      </w:pPr>
      <w:r w:rsidRPr="00AC13F2">
        <w:rPr>
          <w:i/>
          <w:lang w:val="en-CA"/>
        </w:rPr>
        <w:t>Refrigeration servicing sector</w:t>
      </w:r>
    </w:p>
    <w:p w14:paraId="2105D0F4" w14:textId="48F7CC6A" w:rsidR="00D305E0" w:rsidRPr="00AC13F2" w:rsidRDefault="00D305E0" w:rsidP="002051B1">
      <w:pPr>
        <w:pStyle w:val="Heading1"/>
        <w:rPr>
          <w:lang w:val="en-CA" w:eastAsia="fr-CA"/>
        </w:rPr>
      </w:pPr>
      <w:r w:rsidRPr="00AC13F2">
        <w:rPr>
          <w:lang w:bidi="he-IL"/>
        </w:rPr>
        <w:t>Und</w:t>
      </w:r>
      <w:r w:rsidR="00A36701" w:rsidRPr="00AC13F2">
        <w:rPr>
          <w:lang w:bidi="he-IL"/>
        </w:rPr>
        <w:t>er the first three tranches of s</w:t>
      </w:r>
      <w:r w:rsidRPr="00AC13F2">
        <w:rPr>
          <w:lang w:bidi="he-IL"/>
        </w:rPr>
        <w:t xml:space="preserve">tage I of the HPMP </w:t>
      </w:r>
      <w:r w:rsidRPr="00AC13F2">
        <w:rPr>
          <w:lang w:eastAsia="fr-CA"/>
        </w:rPr>
        <w:t>t</w:t>
      </w:r>
      <w:r w:rsidRPr="00AC13F2">
        <w:rPr>
          <w:lang w:val="en-CA" w:eastAsia="fr-CA"/>
        </w:rPr>
        <w:t>he following activities were implemented:</w:t>
      </w:r>
    </w:p>
    <w:p w14:paraId="17B8A05C" w14:textId="4C3D1AFC" w:rsidR="005F3013" w:rsidRPr="00AC13F2" w:rsidRDefault="005F3013" w:rsidP="002051B1">
      <w:pPr>
        <w:pStyle w:val="Heading2"/>
      </w:pPr>
      <w:r w:rsidRPr="00AC13F2">
        <w:rPr>
          <w:lang w:val="en-CA"/>
        </w:rPr>
        <w:t xml:space="preserve">A Masters </w:t>
      </w:r>
      <w:r w:rsidR="00842C8F">
        <w:rPr>
          <w:lang w:val="en-CA"/>
        </w:rPr>
        <w:t>S</w:t>
      </w:r>
      <w:r w:rsidR="00842C8F" w:rsidRPr="00AC13F2">
        <w:rPr>
          <w:lang w:val="en-CA"/>
        </w:rPr>
        <w:t xml:space="preserve">kills </w:t>
      </w:r>
      <w:r w:rsidRPr="00AC13F2">
        <w:rPr>
          <w:lang w:val="en-CA"/>
        </w:rPr>
        <w:t xml:space="preserve">training centre was established through the Mongolian Refrigeration Association </w:t>
      </w:r>
      <w:r w:rsidR="008D44B8" w:rsidRPr="00AC13F2">
        <w:rPr>
          <w:lang w:val="en-CA"/>
        </w:rPr>
        <w:t xml:space="preserve">(MRA) </w:t>
      </w:r>
      <w:r w:rsidRPr="00AC13F2">
        <w:rPr>
          <w:lang w:val="en-CA"/>
        </w:rPr>
        <w:t xml:space="preserve">for </w:t>
      </w:r>
      <w:r w:rsidR="00932A65" w:rsidRPr="00AC13F2">
        <w:rPr>
          <w:lang w:val="en-CA"/>
        </w:rPr>
        <w:t>RAC</w:t>
      </w:r>
      <w:r w:rsidR="008A2864">
        <w:rPr>
          <w:lang w:val="en-CA"/>
        </w:rPr>
        <w:t xml:space="preserve"> training;</w:t>
      </w:r>
    </w:p>
    <w:p w14:paraId="31BA0659" w14:textId="3A597BB4" w:rsidR="005F3013" w:rsidRPr="00AC13F2" w:rsidRDefault="007D166A" w:rsidP="002051B1">
      <w:pPr>
        <w:pStyle w:val="Heading2"/>
        <w:rPr>
          <w:lang w:val="en-CA"/>
        </w:rPr>
      </w:pPr>
      <w:r w:rsidRPr="00AC13F2">
        <w:rPr>
          <w:lang w:val="en-CA"/>
        </w:rPr>
        <w:t xml:space="preserve">A total of </w:t>
      </w:r>
      <w:r w:rsidR="005F3013" w:rsidRPr="00AC13F2">
        <w:rPr>
          <w:lang w:val="en-CA"/>
        </w:rPr>
        <w:t xml:space="preserve">352 </w:t>
      </w:r>
      <w:r w:rsidR="00F85974" w:rsidRPr="00AC13F2">
        <w:rPr>
          <w:lang w:val="en-CA"/>
        </w:rPr>
        <w:t xml:space="preserve">RAC </w:t>
      </w:r>
      <w:r w:rsidR="005F3013" w:rsidRPr="00AC13F2">
        <w:rPr>
          <w:lang w:val="en-CA"/>
        </w:rPr>
        <w:t xml:space="preserve">technicians received training on </w:t>
      </w:r>
      <w:r w:rsidR="00610342" w:rsidRPr="00AC13F2">
        <w:rPr>
          <w:lang w:val="en-CA"/>
        </w:rPr>
        <w:t>g</w:t>
      </w:r>
      <w:r w:rsidR="005F3013" w:rsidRPr="00AC13F2">
        <w:rPr>
          <w:lang w:val="en-CA"/>
        </w:rPr>
        <w:t xml:space="preserve">ood </w:t>
      </w:r>
      <w:r w:rsidR="00610342" w:rsidRPr="00AC13F2">
        <w:rPr>
          <w:lang w:val="en-CA"/>
        </w:rPr>
        <w:t>s</w:t>
      </w:r>
      <w:r w:rsidR="005F3013" w:rsidRPr="00AC13F2">
        <w:rPr>
          <w:lang w:val="en-CA"/>
        </w:rPr>
        <w:t xml:space="preserve">ervice </w:t>
      </w:r>
      <w:r w:rsidR="00610342" w:rsidRPr="00AC13F2">
        <w:rPr>
          <w:lang w:val="en-CA"/>
        </w:rPr>
        <w:t>p</w:t>
      </w:r>
      <w:r w:rsidR="005F3013" w:rsidRPr="00AC13F2">
        <w:rPr>
          <w:lang w:val="en-CA"/>
        </w:rPr>
        <w:t>ractices including 26 trainers on good practices in the handling o</w:t>
      </w:r>
      <w:r w:rsidR="00D817DC" w:rsidRPr="00AC13F2">
        <w:rPr>
          <w:lang w:val="en-CA"/>
        </w:rPr>
        <w:t>f HFC-32 and HC-290</w:t>
      </w:r>
      <w:r w:rsidR="00610342" w:rsidRPr="00AC13F2">
        <w:rPr>
          <w:lang w:val="en-CA"/>
        </w:rPr>
        <w:t>-</w:t>
      </w:r>
      <w:r w:rsidR="00D817DC" w:rsidRPr="00AC13F2">
        <w:rPr>
          <w:lang w:val="en-CA"/>
        </w:rPr>
        <w:t>based split-</w:t>
      </w:r>
      <w:r w:rsidR="005F3013" w:rsidRPr="00AC13F2">
        <w:rPr>
          <w:lang w:val="en-CA"/>
        </w:rPr>
        <w:t>air conditioners and heat pumps</w:t>
      </w:r>
      <w:r w:rsidR="008D44B8" w:rsidRPr="00AC13F2">
        <w:rPr>
          <w:lang w:val="en-CA"/>
        </w:rPr>
        <w:t>;</w:t>
      </w:r>
      <w:r w:rsidR="005F3013" w:rsidRPr="00AC13F2">
        <w:rPr>
          <w:lang w:val="en-CA"/>
        </w:rPr>
        <w:t xml:space="preserve"> a database </w:t>
      </w:r>
      <w:r w:rsidR="00D817DC" w:rsidRPr="00AC13F2">
        <w:rPr>
          <w:lang w:val="en-CA"/>
        </w:rPr>
        <w:t xml:space="preserve">was established in 2015 </w:t>
      </w:r>
      <w:r w:rsidR="005F3013" w:rsidRPr="00AC13F2">
        <w:rPr>
          <w:lang w:val="en-CA"/>
        </w:rPr>
        <w:t>containing an inventory of large HCFC-based equipment and informati</w:t>
      </w:r>
      <w:r w:rsidR="00D817DC" w:rsidRPr="00AC13F2">
        <w:rPr>
          <w:lang w:val="en-CA"/>
        </w:rPr>
        <w:t>on on alternative technologies</w:t>
      </w:r>
      <w:r w:rsidR="005F3013" w:rsidRPr="00AC13F2">
        <w:rPr>
          <w:lang w:val="en-CA"/>
        </w:rPr>
        <w:t>; and</w:t>
      </w:r>
    </w:p>
    <w:p w14:paraId="2F0290A4" w14:textId="68044A3A" w:rsidR="007D166A" w:rsidRPr="00AC13F2" w:rsidRDefault="007D166A" w:rsidP="002051B1">
      <w:pPr>
        <w:pStyle w:val="Heading2"/>
      </w:pPr>
      <w:r w:rsidRPr="00AC13F2">
        <w:t>Awareness programmes including the publication of interviews on ozone protection and the phase-out of HCFCs in newspapers, websites, and television</w:t>
      </w:r>
      <w:r w:rsidR="008D44B8" w:rsidRPr="00AC13F2">
        <w:t xml:space="preserve"> broadcasts</w:t>
      </w:r>
      <w:r w:rsidRPr="00AC13F2">
        <w:t>; publication of two handbooks namely, Legal framework of ozone layer protection and HCFC control policies/regulation for customs enforcement officers</w:t>
      </w:r>
      <w:r w:rsidR="00D677A1">
        <w:t>,</w:t>
      </w:r>
      <w:r w:rsidRPr="00AC13F2">
        <w:t xml:space="preserve"> and Refrigeration system and heat </w:t>
      </w:r>
      <w:r w:rsidRPr="00AC13F2">
        <w:lastRenderedPageBreak/>
        <w:t xml:space="preserve">pump-personnel competence were developed and disseminated; and publication in the local language of the handbooks on </w:t>
      </w:r>
      <w:r w:rsidR="00D677A1">
        <w:rPr>
          <w:lang w:val="en-CA"/>
        </w:rPr>
        <w:t>g</w:t>
      </w:r>
      <w:r w:rsidR="00D677A1" w:rsidRPr="00AC13F2">
        <w:rPr>
          <w:lang w:val="en-CA"/>
        </w:rPr>
        <w:t xml:space="preserve">ood </w:t>
      </w:r>
      <w:r w:rsidRPr="00AC13F2">
        <w:rPr>
          <w:lang w:val="en-CA"/>
        </w:rPr>
        <w:t>practice in refrigeration</w:t>
      </w:r>
      <w:r w:rsidR="00D677A1">
        <w:rPr>
          <w:lang w:val="en-CA"/>
        </w:rPr>
        <w:t>,</w:t>
      </w:r>
      <w:r w:rsidRPr="00AC13F2">
        <w:rPr>
          <w:lang w:val="en-CA"/>
        </w:rPr>
        <w:t xml:space="preserve"> and on </w:t>
      </w:r>
      <w:r w:rsidR="00D677A1">
        <w:rPr>
          <w:lang w:val="en-CA"/>
        </w:rPr>
        <w:t>p</w:t>
      </w:r>
      <w:r w:rsidR="001C0B9E">
        <w:rPr>
          <w:lang w:val="en-CA"/>
        </w:rPr>
        <w:t>hasing-</w:t>
      </w:r>
      <w:r w:rsidRPr="00AC13F2">
        <w:rPr>
          <w:lang w:val="en-CA"/>
        </w:rPr>
        <w:t>out HCFCs in the refrigeration and air-conditioning servicing sector.</w:t>
      </w:r>
      <w:r w:rsidRPr="00AC13F2">
        <w:t xml:space="preserve"> The </w:t>
      </w:r>
      <w:r w:rsidR="005F3013" w:rsidRPr="00AC13F2">
        <w:t>NOA</w:t>
      </w:r>
      <w:r w:rsidRPr="00AC13F2">
        <w:t xml:space="preserve"> organized the first O</w:t>
      </w:r>
      <w:r w:rsidRPr="00AC13F2">
        <w:rPr>
          <w:vertAlign w:val="subscript"/>
        </w:rPr>
        <w:t>2</w:t>
      </w:r>
      <w:r w:rsidRPr="00AC13F2">
        <w:t>C</w:t>
      </w:r>
      <w:r w:rsidR="00D677A1">
        <w:t xml:space="preserve"> </w:t>
      </w:r>
      <w:r w:rsidRPr="00AC13F2">
        <w:t>technology roadshow and industry roundtable in 2019 with 150 participants from industries, research institutes, education and training centres, and government agencies, where the latest zero-ODP and low-</w:t>
      </w:r>
      <w:r w:rsidR="00EE383D">
        <w:t>g</w:t>
      </w:r>
      <w:r w:rsidR="00377B36">
        <w:t xml:space="preserve">lobal </w:t>
      </w:r>
      <w:r w:rsidR="00EE383D">
        <w:t>warm</w:t>
      </w:r>
      <w:r w:rsidR="00377B36">
        <w:t xml:space="preserve">ing </w:t>
      </w:r>
      <w:r w:rsidR="00EE383D">
        <w:t>p</w:t>
      </w:r>
      <w:r w:rsidR="00377B36">
        <w:t>otential (</w:t>
      </w:r>
      <w:r w:rsidRPr="00AC13F2">
        <w:t>GWP</w:t>
      </w:r>
      <w:r w:rsidR="00377B36">
        <w:t>)</w:t>
      </w:r>
      <w:r w:rsidRPr="00AC13F2">
        <w:t xml:space="preserve"> alternative technologies were displayed. </w:t>
      </w:r>
    </w:p>
    <w:p w14:paraId="43FCDA9F" w14:textId="6F701654" w:rsidR="007D166A" w:rsidRPr="00AC13F2" w:rsidRDefault="007D166A" w:rsidP="002051B1">
      <w:pPr>
        <w:spacing w:after="240"/>
        <w:rPr>
          <w:u w:val="single"/>
          <w:lang w:val="en-CA"/>
        </w:rPr>
      </w:pPr>
      <w:r w:rsidRPr="00AC13F2">
        <w:rPr>
          <w:u w:val="single"/>
          <w:lang w:val="en-CA"/>
        </w:rPr>
        <w:t xml:space="preserve">Level of fund disbursement </w:t>
      </w:r>
    </w:p>
    <w:p w14:paraId="141F46E4" w14:textId="10D2E232" w:rsidR="00924EE8" w:rsidRPr="00AC13F2" w:rsidRDefault="007D166A" w:rsidP="002051B1">
      <w:pPr>
        <w:pStyle w:val="Heading1"/>
        <w:rPr>
          <w:lang w:val="en-CA"/>
        </w:rPr>
      </w:pPr>
      <w:r w:rsidRPr="00AC13F2">
        <w:rPr>
          <w:lang w:val="en-CA"/>
        </w:rPr>
        <w:t xml:space="preserve">As of </w:t>
      </w:r>
      <w:r w:rsidR="00CC2621" w:rsidRPr="00AC13F2">
        <w:rPr>
          <w:lang w:val="en-CA"/>
        </w:rPr>
        <w:t xml:space="preserve">July </w:t>
      </w:r>
      <w:r w:rsidRPr="00AC13F2">
        <w:rPr>
          <w:lang w:val="en-CA"/>
        </w:rPr>
        <w:t xml:space="preserve">2020, of the </w:t>
      </w:r>
      <w:r w:rsidR="005919F2" w:rsidRPr="00AC13F2">
        <w:rPr>
          <w:lang w:val="en-CA"/>
        </w:rPr>
        <w:t xml:space="preserve">total funds of </w:t>
      </w:r>
      <w:r w:rsidR="00340E64">
        <w:rPr>
          <w:lang w:val="en-CA"/>
        </w:rPr>
        <w:t>US $</w:t>
      </w:r>
      <w:r w:rsidRPr="00AC13F2">
        <w:rPr>
          <w:lang w:val="en-CA"/>
        </w:rPr>
        <w:t>3</w:t>
      </w:r>
      <w:r w:rsidR="006D6230" w:rsidRPr="00AC13F2">
        <w:rPr>
          <w:lang w:val="en-CA"/>
        </w:rPr>
        <w:t>66,000</w:t>
      </w:r>
      <w:r w:rsidRPr="00AC13F2">
        <w:rPr>
          <w:lang w:val="en-CA"/>
        </w:rPr>
        <w:t xml:space="preserve"> approved </w:t>
      </w:r>
      <w:r w:rsidR="005919F2" w:rsidRPr="00AC13F2">
        <w:rPr>
          <w:lang w:val="en-CA"/>
        </w:rPr>
        <w:t>(</w:t>
      </w:r>
      <w:r w:rsidR="00340E64">
        <w:rPr>
          <w:lang w:val="en-CA"/>
        </w:rPr>
        <w:t>US $</w:t>
      </w:r>
      <w:r w:rsidR="005919F2" w:rsidRPr="00AC13F2">
        <w:rPr>
          <w:lang w:val="en-CA"/>
        </w:rPr>
        <w:t xml:space="preserve">236,000 for UNEP and </w:t>
      </w:r>
      <w:r w:rsidR="00340E64">
        <w:rPr>
          <w:lang w:val="en-CA"/>
        </w:rPr>
        <w:t>US $</w:t>
      </w:r>
      <w:r w:rsidR="005919F2" w:rsidRPr="00AC13F2">
        <w:rPr>
          <w:lang w:val="en-CA"/>
        </w:rPr>
        <w:t>130,000 for the Government of Japan)</w:t>
      </w:r>
      <w:r w:rsidRPr="00AC13F2">
        <w:rPr>
          <w:lang w:val="en-CA"/>
        </w:rPr>
        <w:t xml:space="preserve">, </w:t>
      </w:r>
      <w:r w:rsidR="00340E64">
        <w:rPr>
          <w:lang w:val="en-CA"/>
        </w:rPr>
        <w:t>US $</w:t>
      </w:r>
      <w:r w:rsidRPr="00AC13F2">
        <w:rPr>
          <w:lang w:val="en-CA"/>
        </w:rPr>
        <w:t>316,846 had been disbursed (</w:t>
      </w:r>
      <w:r w:rsidR="00340E64">
        <w:rPr>
          <w:lang w:val="en-CA"/>
        </w:rPr>
        <w:t>US $</w:t>
      </w:r>
      <w:r w:rsidRPr="00AC13F2">
        <w:rPr>
          <w:lang w:val="en-CA"/>
        </w:rPr>
        <w:t xml:space="preserve">186,846 for UNEP and </w:t>
      </w:r>
      <w:r w:rsidR="00340E64">
        <w:rPr>
          <w:lang w:val="en-CA"/>
        </w:rPr>
        <w:t>US $</w:t>
      </w:r>
      <w:r w:rsidRPr="00AC13F2">
        <w:rPr>
          <w:lang w:val="en-CA"/>
        </w:rPr>
        <w:t xml:space="preserve">130,000 for </w:t>
      </w:r>
      <w:r w:rsidR="005919F2" w:rsidRPr="00AC13F2">
        <w:rPr>
          <w:lang w:val="en-CA"/>
        </w:rPr>
        <w:t xml:space="preserve">the Government of </w:t>
      </w:r>
      <w:r w:rsidRPr="00AC13F2">
        <w:rPr>
          <w:lang w:val="en-CA"/>
        </w:rPr>
        <w:t xml:space="preserve">Japan). </w:t>
      </w:r>
      <w:r w:rsidR="00924EE8" w:rsidRPr="00AC13F2">
        <w:rPr>
          <w:lang w:val="en-CA"/>
        </w:rPr>
        <w:t xml:space="preserve">The balance of </w:t>
      </w:r>
      <w:r w:rsidR="00340E64">
        <w:rPr>
          <w:lang w:val="en-CA"/>
        </w:rPr>
        <w:t>US $</w:t>
      </w:r>
      <w:r w:rsidR="00924EE8" w:rsidRPr="00AC13F2">
        <w:rPr>
          <w:lang w:val="en-CA"/>
        </w:rPr>
        <w:t>49,154</w:t>
      </w:r>
      <w:r w:rsidR="00EC244C">
        <w:rPr>
          <w:lang w:val="en-CA"/>
        </w:rPr>
        <w:t xml:space="preserve">, </w:t>
      </w:r>
      <w:r w:rsidR="00924EE8" w:rsidRPr="00AC13F2">
        <w:rPr>
          <w:lang w:val="en-CA"/>
        </w:rPr>
        <w:t>will be disbursed in 2020 and 2021.</w:t>
      </w:r>
      <w:r w:rsidR="00F67190" w:rsidRPr="00AC13F2">
        <w:rPr>
          <w:lang w:val="en-CA"/>
        </w:rPr>
        <w:t xml:space="preserve"> UNEP </w:t>
      </w:r>
      <w:r w:rsidR="00096063" w:rsidRPr="00AC13F2">
        <w:rPr>
          <w:lang w:val="en-CA"/>
        </w:rPr>
        <w:t xml:space="preserve">confirmed that the first disbursement for the fourth and </w:t>
      </w:r>
      <w:r w:rsidR="009F4BDA" w:rsidRPr="00AC13F2">
        <w:rPr>
          <w:lang w:val="en-CA"/>
        </w:rPr>
        <w:t>final</w:t>
      </w:r>
      <w:r w:rsidR="00096063" w:rsidRPr="00AC13F2">
        <w:rPr>
          <w:lang w:val="en-CA"/>
        </w:rPr>
        <w:t xml:space="preserve"> </w:t>
      </w:r>
      <w:r w:rsidR="002833CE" w:rsidRPr="00AC13F2">
        <w:rPr>
          <w:lang w:val="en-CA"/>
        </w:rPr>
        <w:t xml:space="preserve">tranche </w:t>
      </w:r>
      <w:r w:rsidR="00D677A1">
        <w:rPr>
          <w:lang w:val="en-CA"/>
        </w:rPr>
        <w:t xml:space="preserve">amounting </w:t>
      </w:r>
      <w:r w:rsidR="00D677A1" w:rsidRPr="00406E06">
        <w:rPr>
          <w:lang w:val="en-CA"/>
        </w:rPr>
        <w:t>to US </w:t>
      </w:r>
      <w:r w:rsidR="00EC244C" w:rsidRPr="00406E06">
        <w:rPr>
          <w:lang w:val="en-CA"/>
        </w:rPr>
        <w:t>$37,000 (75</w:t>
      </w:r>
      <w:r w:rsidR="00D677A1" w:rsidRPr="00406E06">
        <w:rPr>
          <w:lang w:val="en-CA"/>
        </w:rPr>
        <w:t xml:space="preserve"> per cent</w:t>
      </w:r>
      <w:r w:rsidR="00EC244C" w:rsidRPr="00406E06">
        <w:rPr>
          <w:lang w:val="en-CA"/>
        </w:rPr>
        <w:t xml:space="preserve"> of remaining funds</w:t>
      </w:r>
      <w:r w:rsidR="00D677A1" w:rsidRPr="00406E06">
        <w:rPr>
          <w:lang w:val="en-CA"/>
        </w:rPr>
        <w:t xml:space="preserve">) </w:t>
      </w:r>
      <w:r w:rsidR="00352E56" w:rsidRPr="00406E06">
        <w:rPr>
          <w:lang w:val="en-CA"/>
        </w:rPr>
        <w:t xml:space="preserve">was released </w:t>
      </w:r>
      <w:r w:rsidR="00DE3EBB" w:rsidRPr="00406E06">
        <w:rPr>
          <w:lang w:val="en-CA"/>
        </w:rPr>
        <w:t xml:space="preserve">in </w:t>
      </w:r>
      <w:r w:rsidR="00352E56" w:rsidRPr="00406E06">
        <w:rPr>
          <w:lang w:val="en-CA"/>
        </w:rPr>
        <w:t>the third week of August</w:t>
      </w:r>
      <w:r w:rsidR="00A358B4" w:rsidRPr="00406E06">
        <w:rPr>
          <w:lang w:val="en-CA"/>
        </w:rPr>
        <w:t xml:space="preserve"> 2020</w:t>
      </w:r>
      <w:r w:rsidR="00352E56" w:rsidRPr="00406E06">
        <w:rPr>
          <w:lang w:val="en-CA"/>
        </w:rPr>
        <w:t>, and received by</w:t>
      </w:r>
      <w:r w:rsidR="00352E56" w:rsidRPr="00AC13F2">
        <w:rPr>
          <w:lang w:val="en-CA"/>
        </w:rPr>
        <w:t xml:space="preserve"> the country. </w:t>
      </w:r>
    </w:p>
    <w:p w14:paraId="2B736C34" w14:textId="5A2CB371" w:rsidR="00C679D6" w:rsidRPr="002051B1" w:rsidRDefault="00C679D6" w:rsidP="002051B1">
      <w:pPr>
        <w:autoSpaceDE w:val="0"/>
        <w:autoSpaceDN w:val="0"/>
        <w:adjustRightInd w:val="0"/>
        <w:spacing w:after="240"/>
        <w:rPr>
          <w:b/>
          <w:bCs/>
          <w:lang w:val="en-CA"/>
        </w:rPr>
      </w:pPr>
      <w:r w:rsidRPr="00AC13F2">
        <w:rPr>
          <w:b/>
          <w:bCs/>
          <w:lang w:val="en-CA"/>
        </w:rPr>
        <w:t>Stage II of the HPMP</w:t>
      </w:r>
    </w:p>
    <w:p w14:paraId="0560BB19" w14:textId="77777777" w:rsidR="000A2B72" w:rsidRPr="00AC13F2" w:rsidRDefault="000A2B72" w:rsidP="002051B1">
      <w:pPr>
        <w:pStyle w:val="Heading1"/>
        <w:numPr>
          <w:ilvl w:val="0"/>
          <w:numId w:val="0"/>
        </w:numPr>
        <w:rPr>
          <w:u w:val="single"/>
          <w:lang w:val="en-CA"/>
        </w:rPr>
      </w:pPr>
      <w:r w:rsidRPr="00AC13F2">
        <w:rPr>
          <w:u w:val="single"/>
          <w:lang w:val="en-CA"/>
        </w:rPr>
        <w:t>Remaining consumption eligible for funding</w:t>
      </w:r>
    </w:p>
    <w:p w14:paraId="5AFB8FA7" w14:textId="5339C3C0" w:rsidR="00475D01" w:rsidRPr="00AC13F2" w:rsidRDefault="000A2B72" w:rsidP="002051B1">
      <w:pPr>
        <w:pStyle w:val="Heading1"/>
        <w:rPr>
          <w:lang w:val="en-CA"/>
        </w:rPr>
      </w:pPr>
      <w:r w:rsidRPr="00AC13F2">
        <w:rPr>
          <w:lang w:val="en-CA"/>
        </w:rPr>
        <w:t xml:space="preserve">After deducting </w:t>
      </w:r>
      <w:r w:rsidR="007D166A" w:rsidRPr="00AC13F2">
        <w:rPr>
          <w:lang w:val="en-CA"/>
        </w:rPr>
        <w:t>1</w:t>
      </w:r>
      <w:r w:rsidR="00D677A1">
        <w:rPr>
          <w:lang w:val="en-CA"/>
        </w:rPr>
        <w:t>.00</w:t>
      </w:r>
      <w:r w:rsidRPr="00AC13F2">
        <w:rPr>
          <w:lang w:val="en-CA"/>
        </w:rPr>
        <w:t> ODP tonne of HCFC</w:t>
      </w:r>
      <w:r w:rsidR="008A2864">
        <w:rPr>
          <w:lang w:val="en-CA"/>
        </w:rPr>
        <w:t>s</w:t>
      </w:r>
      <w:r w:rsidRPr="00AC13F2">
        <w:rPr>
          <w:lang w:val="en-CA"/>
        </w:rPr>
        <w:t xml:space="preserve"> associated with stage I of the HPMP, the remaining consumption eligible for funding</w:t>
      </w:r>
      <w:r w:rsidR="00C97FDB" w:rsidRPr="00AC13F2">
        <w:rPr>
          <w:lang w:val="en-CA"/>
        </w:rPr>
        <w:t xml:space="preserve"> </w:t>
      </w:r>
      <w:r w:rsidRPr="00AC13F2">
        <w:rPr>
          <w:lang w:val="en-CA"/>
        </w:rPr>
        <w:t xml:space="preserve">in stage II amounts to </w:t>
      </w:r>
      <w:r w:rsidR="007D166A" w:rsidRPr="00AC13F2">
        <w:rPr>
          <w:lang w:val="en-CA"/>
        </w:rPr>
        <w:t>0.4</w:t>
      </w:r>
      <w:r w:rsidR="00D677A1">
        <w:rPr>
          <w:lang w:val="en-CA"/>
        </w:rPr>
        <w:t>0</w:t>
      </w:r>
      <w:r w:rsidR="007D166A" w:rsidRPr="00AC13F2">
        <w:rPr>
          <w:lang w:val="en-CA"/>
        </w:rPr>
        <w:t xml:space="preserve"> </w:t>
      </w:r>
      <w:r w:rsidRPr="00AC13F2">
        <w:rPr>
          <w:lang w:val="en-CA"/>
        </w:rPr>
        <w:t>ODP tonnes of HCFC-22.</w:t>
      </w:r>
      <w:r w:rsidR="00402D64" w:rsidRPr="00AC13F2">
        <w:rPr>
          <w:lang w:val="en-CA"/>
        </w:rPr>
        <w:t xml:space="preserve"> </w:t>
      </w:r>
      <w:r w:rsidR="00B55BCE" w:rsidRPr="00AC13F2">
        <w:rPr>
          <w:lang w:val="en-CA"/>
        </w:rPr>
        <w:t>All</w:t>
      </w:r>
      <w:r w:rsidR="0084581F" w:rsidRPr="00AC13F2">
        <w:rPr>
          <w:lang w:val="en-CA"/>
        </w:rPr>
        <w:t xml:space="preserve"> consumption is </w:t>
      </w:r>
      <w:r w:rsidR="001B3FA0">
        <w:rPr>
          <w:lang w:val="en-CA"/>
        </w:rPr>
        <w:t xml:space="preserve">used in </w:t>
      </w:r>
      <w:r w:rsidR="0084581F" w:rsidRPr="00AC13F2">
        <w:rPr>
          <w:lang w:val="en-CA"/>
        </w:rPr>
        <w:t xml:space="preserve">the </w:t>
      </w:r>
      <w:r w:rsidR="001B3FA0">
        <w:rPr>
          <w:lang w:val="en-CA"/>
        </w:rPr>
        <w:t xml:space="preserve">refrigeration </w:t>
      </w:r>
      <w:r w:rsidR="0084581F" w:rsidRPr="00AC13F2">
        <w:rPr>
          <w:lang w:val="en-CA"/>
        </w:rPr>
        <w:t>servicing sector only.</w:t>
      </w:r>
    </w:p>
    <w:p w14:paraId="6B9514FE" w14:textId="09569E17" w:rsidR="00884326" w:rsidRPr="00AC13F2" w:rsidRDefault="00884326" w:rsidP="002051B1">
      <w:pPr>
        <w:pStyle w:val="Heading1"/>
        <w:numPr>
          <w:ilvl w:val="0"/>
          <w:numId w:val="0"/>
        </w:numPr>
        <w:rPr>
          <w:u w:val="single"/>
          <w:lang w:val="en-CA" w:eastAsia="zh-CN"/>
        </w:rPr>
      </w:pPr>
      <w:r w:rsidRPr="00AC13F2">
        <w:rPr>
          <w:u w:val="single"/>
          <w:lang w:val="en-CA"/>
        </w:rPr>
        <w:t>Sector distribution of HCFCs</w:t>
      </w:r>
    </w:p>
    <w:p w14:paraId="380788CD" w14:textId="0C0544A9" w:rsidR="00C679D6" w:rsidRPr="00AC13F2" w:rsidRDefault="00640F3E" w:rsidP="002051B1">
      <w:pPr>
        <w:pStyle w:val="Heading1"/>
        <w:rPr>
          <w:lang w:val="en-CA" w:eastAsia="zh-CN"/>
        </w:rPr>
      </w:pPr>
      <w:r w:rsidRPr="00AC13F2">
        <w:rPr>
          <w:lang w:val="en-CA"/>
        </w:rPr>
        <w:t xml:space="preserve">There are </w:t>
      </w:r>
      <w:r w:rsidR="00B677F2" w:rsidRPr="00AC13F2">
        <w:rPr>
          <w:lang w:val="en-CA"/>
        </w:rPr>
        <w:t xml:space="preserve">168 certified </w:t>
      </w:r>
      <w:r w:rsidR="0050007B" w:rsidRPr="00AC13F2">
        <w:rPr>
          <w:lang w:val="en-CA"/>
        </w:rPr>
        <w:t>and</w:t>
      </w:r>
      <w:r w:rsidR="00B677F2" w:rsidRPr="00AC13F2">
        <w:rPr>
          <w:lang w:val="en-CA"/>
        </w:rPr>
        <w:t xml:space="preserve"> 328 uncertified RAC technicians </w:t>
      </w:r>
      <w:r w:rsidR="001B3FA0">
        <w:rPr>
          <w:lang w:val="en-CA"/>
        </w:rPr>
        <w:t xml:space="preserve">working in </w:t>
      </w:r>
      <w:r w:rsidR="00A26E43" w:rsidRPr="00AC13F2">
        <w:rPr>
          <w:lang w:val="en-CA"/>
        </w:rPr>
        <w:t>82</w:t>
      </w:r>
      <w:r w:rsidR="0050007B" w:rsidRPr="00AC13F2">
        <w:rPr>
          <w:lang w:val="en-CA"/>
        </w:rPr>
        <w:t xml:space="preserve"> workshops servicing </w:t>
      </w:r>
      <w:r w:rsidR="00A26E43" w:rsidRPr="00AC13F2">
        <w:rPr>
          <w:lang w:val="en-CA"/>
        </w:rPr>
        <w:t>industrial</w:t>
      </w:r>
      <w:r w:rsidR="00C679D6" w:rsidRPr="00AC13F2">
        <w:rPr>
          <w:lang w:val="en-CA"/>
        </w:rPr>
        <w:t xml:space="preserve"> cold stor</w:t>
      </w:r>
      <w:r w:rsidR="00455BB5" w:rsidRPr="00AC13F2">
        <w:rPr>
          <w:lang w:val="en-CA"/>
        </w:rPr>
        <w:t>age systems</w:t>
      </w:r>
      <w:r w:rsidR="001B3FA0">
        <w:rPr>
          <w:lang w:val="en-CA"/>
        </w:rPr>
        <w:t>;</w:t>
      </w:r>
      <w:r w:rsidR="00C679D6" w:rsidRPr="00AC13F2">
        <w:rPr>
          <w:lang w:val="en-CA"/>
        </w:rPr>
        <w:t xml:space="preserve"> </w:t>
      </w:r>
      <w:r w:rsidR="00A26E43" w:rsidRPr="00AC13F2">
        <w:rPr>
          <w:lang w:val="en-CA"/>
        </w:rPr>
        <w:t xml:space="preserve">unitary, split and centralized </w:t>
      </w:r>
      <w:r w:rsidR="00C679D6" w:rsidRPr="00AC13F2">
        <w:rPr>
          <w:lang w:val="en-CA"/>
        </w:rPr>
        <w:t>air-conditioning</w:t>
      </w:r>
      <w:r w:rsidR="00440370" w:rsidRPr="00AC13F2">
        <w:rPr>
          <w:lang w:val="en-CA"/>
        </w:rPr>
        <w:t xml:space="preserve"> systems</w:t>
      </w:r>
      <w:r w:rsidR="001B3FA0">
        <w:rPr>
          <w:lang w:val="en-CA"/>
        </w:rPr>
        <w:t>;</w:t>
      </w:r>
      <w:r w:rsidR="001B3FA0" w:rsidRPr="00AC13F2">
        <w:rPr>
          <w:lang w:val="en-CA"/>
        </w:rPr>
        <w:t xml:space="preserve"> </w:t>
      </w:r>
      <w:r w:rsidR="00A26E43" w:rsidRPr="00AC13F2">
        <w:rPr>
          <w:lang w:val="en-CA"/>
        </w:rPr>
        <w:t>chillers</w:t>
      </w:r>
      <w:r w:rsidR="001B3FA0">
        <w:rPr>
          <w:lang w:val="en-CA"/>
        </w:rPr>
        <w:t>;</w:t>
      </w:r>
      <w:r w:rsidR="00A26E43" w:rsidRPr="00AC13F2">
        <w:rPr>
          <w:lang w:val="en-CA"/>
        </w:rPr>
        <w:t xml:space="preserve"> and commercial refrigeration systems </w:t>
      </w:r>
      <w:r w:rsidR="00234C58" w:rsidRPr="00AC13F2">
        <w:rPr>
          <w:lang w:val="en-CA"/>
        </w:rPr>
        <w:t>as shown in Table</w:t>
      </w:r>
      <w:r w:rsidR="00455BB5" w:rsidRPr="00AC13F2">
        <w:rPr>
          <w:lang w:val="en-CA"/>
        </w:rPr>
        <w:t> </w:t>
      </w:r>
      <w:r w:rsidR="00234C58" w:rsidRPr="00AC13F2">
        <w:rPr>
          <w:lang w:val="en-CA"/>
        </w:rPr>
        <w:t>2</w:t>
      </w:r>
      <w:r w:rsidR="00C679D6" w:rsidRPr="00AC13F2">
        <w:rPr>
          <w:lang w:val="en-CA"/>
        </w:rPr>
        <w:t>.</w:t>
      </w:r>
      <w:r w:rsidR="00A26E43" w:rsidRPr="00AC13F2">
        <w:rPr>
          <w:lang w:val="en-CA"/>
        </w:rPr>
        <w:t xml:space="preserve"> </w:t>
      </w:r>
      <w:r w:rsidR="00EC2FB5" w:rsidRPr="00AC13F2">
        <w:rPr>
          <w:lang w:val="en-CA"/>
        </w:rPr>
        <w:t xml:space="preserve">HCFC-22 represents </w:t>
      </w:r>
      <w:r w:rsidR="00411FDD" w:rsidRPr="00AC13F2">
        <w:rPr>
          <w:lang w:val="en-CA"/>
        </w:rPr>
        <w:t xml:space="preserve">34.8 </w:t>
      </w:r>
      <w:r w:rsidR="00EC2FB5" w:rsidRPr="00AC13F2">
        <w:rPr>
          <w:lang w:val="en-CA"/>
        </w:rPr>
        <w:t xml:space="preserve">per cent of the refrigerants used in the servicing sector, </w:t>
      </w:r>
      <w:r w:rsidR="006A1B1D" w:rsidRPr="00AC13F2">
        <w:rPr>
          <w:lang w:val="en-CA"/>
        </w:rPr>
        <w:t>the rest (65.2 per cent) is attributed to other refrigerants</w:t>
      </w:r>
      <w:r w:rsidR="00352E56" w:rsidRPr="00AC13F2">
        <w:rPr>
          <w:lang w:val="en-CA"/>
        </w:rPr>
        <w:t>,</w:t>
      </w:r>
      <w:r w:rsidR="006A1B1D" w:rsidRPr="00AC13F2">
        <w:rPr>
          <w:lang w:val="en-CA"/>
        </w:rPr>
        <w:t xml:space="preserve"> mostly </w:t>
      </w:r>
      <w:r w:rsidR="00411FDD" w:rsidRPr="00AC13F2">
        <w:rPr>
          <w:color w:val="000000" w:themeColor="text1"/>
          <w:lang w:bidi="he-IL"/>
        </w:rPr>
        <w:t>HFC-134a and R-410A</w:t>
      </w:r>
      <w:r w:rsidR="00AA5E4E" w:rsidRPr="00AC13F2">
        <w:rPr>
          <w:lang w:val="en-CA"/>
        </w:rPr>
        <w:t>.</w:t>
      </w:r>
      <w:r w:rsidR="00EC2FB5" w:rsidRPr="00AC13F2">
        <w:rPr>
          <w:lang w:val="en-CA"/>
        </w:rPr>
        <w:t xml:space="preserve"> </w:t>
      </w:r>
    </w:p>
    <w:p w14:paraId="1417E855" w14:textId="3D88703A" w:rsidR="00C679D6" w:rsidRPr="00AC13F2" w:rsidRDefault="00C679D6" w:rsidP="002833CE">
      <w:pPr>
        <w:keepLines/>
        <w:spacing w:after="40"/>
        <w:rPr>
          <w:b/>
          <w:lang w:val="en-CA" w:eastAsia="zh-CN"/>
        </w:rPr>
      </w:pPr>
      <w:r w:rsidRPr="00AC13F2">
        <w:rPr>
          <w:b/>
          <w:lang w:val="en-CA" w:eastAsia="zh-CN"/>
        </w:rPr>
        <w:t xml:space="preserve">Table </w:t>
      </w:r>
      <w:r w:rsidR="00455BB5" w:rsidRPr="00AC13F2">
        <w:rPr>
          <w:b/>
          <w:lang w:val="en-CA" w:eastAsia="zh-CN"/>
        </w:rPr>
        <w:t>2</w:t>
      </w:r>
      <w:r w:rsidRPr="00AC13F2">
        <w:rPr>
          <w:b/>
          <w:lang w:val="en-CA" w:eastAsia="zh-CN"/>
        </w:rPr>
        <w:t xml:space="preserve">. </w:t>
      </w:r>
      <w:r w:rsidR="00665BD5">
        <w:rPr>
          <w:b/>
          <w:lang w:val="en-CA" w:eastAsia="zh-CN"/>
        </w:rPr>
        <w:t>D</w:t>
      </w:r>
      <w:r w:rsidR="00EC2FB5" w:rsidRPr="00AC13F2">
        <w:rPr>
          <w:b/>
          <w:lang w:val="en-CA" w:eastAsia="zh-CN"/>
        </w:rPr>
        <w:t>emand</w:t>
      </w:r>
      <w:r w:rsidR="004317F9" w:rsidRPr="00AC13F2">
        <w:rPr>
          <w:b/>
          <w:lang w:val="en-CA" w:eastAsia="zh-CN"/>
        </w:rPr>
        <w:t xml:space="preserve"> in 2019</w:t>
      </w:r>
      <w:r w:rsidR="00EC2FB5" w:rsidRPr="00AC13F2">
        <w:rPr>
          <w:b/>
          <w:lang w:val="en-CA" w:eastAsia="zh-CN"/>
        </w:rPr>
        <w:t xml:space="preserve"> for HCFC-22 in the </w:t>
      </w:r>
      <w:r w:rsidR="004108A3" w:rsidRPr="00AC13F2">
        <w:rPr>
          <w:b/>
          <w:lang w:val="en-CA" w:eastAsia="zh-CN"/>
        </w:rPr>
        <w:t>RAC</w:t>
      </w:r>
      <w:r w:rsidR="00EC2FB5" w:rsidRPr="00AC13F2">
        <w:rPr>
          <w:b/>
          <w:lang w:val="en-CA" w:eastAsia="zh-CN"/>
        </w:rPr>
        <w:t xml:space="preserve"> servicing sector </w:t>
      </w:r>
      <w:r w:rsidR="00234C58" w:rsidRPr="00AC13F2">
        <w:rPr>
          <w:b/>
          <w:lang w:val="en-CA" w:eastAsia="zh-CN"/>
        </w:rPr>
        <w:t xml:space="preserve">in </w:t>
      </w:r>
      <w:r w:rsidR="00091F2F" w:rsidRPr="00AC13F2">
        <w:rPr>
          <w:b/>
          <w:lang w:val="en-CA" w:eastAsia="zh-CN"/>
        </w:rPr>
        <w:t>Mongolia</w:t>
      </w:r>
      <w:r w:rsidR="00EC2FB5" w:rsidRPr="00AC13F2">
        <w:rPr>
          <w:b/>
          <w:lang w:val="en-CA" w:eastAsia="zh-CN"/>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525"/>
        <w:gridCol w:w="1440"/>
        <w:gridCol w:w="1278"/>
        <w:gridCol w:w="1278"/>
        <w:gridCol w:w="1278"/>
        <w:gridCol w:w="1278"/>
        <w:gridCol w:w="1278"/>
      </w:tblGrid>
      <w:tr w:rsidR="005840BE" w:rsidRPr="00AC13F2" w14:paraId="73718429" w14:textId="01CAB4DA" w:rsidTr="00665BD5">
        <w:trPr>
          <w:tblHeader/>
        </w:trPr>
        <w:tc>
          <w:tcPr>
            <w:tcW w:w="2965" w:type="dxa"/>
            <w:gridSpan w:val="2"/>
            <w:shd w:val="clear" w:color="auto" w:fill="auto"/>
            <w:vAlign w:val="center"/>
            <w:hideMark/>
          </w:tcPr>
          <w:p w14:paraId="7438BFC5" w14:textId="7F442D5A" w:rsidR="004E1C13" w:rsidRPr="00AC13F2" w:rsidRDefault="004E1C13" w:rsidP="00665BD5">
            <w:pPr>
              <w:keepLines/>
              <w:tabs>
                <w:tab w:val="left" w:pos="2220"/>
              </w:tabs>
              <w:jc w:val="left"/>
              <w:rPr>
                <w:b/>
                <w:sz w:val="20"/>
                <w:szCs w:val="20"/>
                <w:lang w:val="en-CA"/>
              </w:rPr>
            </w:pPr>
            <w:bookmarkStart w:id="0" w:name="_Hlk26931131"/>
            <w:r w:rsidRPr="00AC13F2">
              <w:rPr>
                <w:b/>
                <w:sz w:val="20"/>
                <w:szCs w:val="20"/>
                <w:lang w:val="en-CA"/>
              </w:rPr>
              <w:t>Sector/Application</w:t>
            </w:r>
          </w:p>
        </w:tc>
        <w:tc>
          <w:tcPr>
            <w:tcW w:w="1278" w:type="dxa"/>
            <w:shd w:val="clear" w:color="auto" w:fill="auto"/>
            <w:vAlign w:val="center"/>
            <w:hideMark/>
          </w:tcPr>
          <w:p w14:paraId="4021DFED" w14:textId="77777777" w:rsidR="004E1C13" w:rsidRPr="00AC13F2" w:rsidRDefault="004E1C13" w:rsidP="00665BD5">
            <w:pPr>
              <w:keepLines/>
              <w:tabs>
                <w:tab w:val="left" w:pos="2220"/>
              </w:tabs>
              <w:jc w:val="center"/>
              <w:rPr>
                <w:b/>
                <w:sz w:val="20"/>
                <w:szCs w:val="20"/>
                <w:lang w:val="en-CA"/>
              </w:rPr>
            </w:pPr>
            <w:r w:rsidRPr="00AC13F2">
              <w:rPr>
                <w:b/>
                <w:sz w:val="20"/>
                <w:szCs w:val="20"/>
                <w:lang w:val="en-CA"/>
              </w:rPr>
              <w:t>Number of units</w:t>
            </w:r>
          </w:p>
        </w:tc>
        <w:tc>
          <w:tcPr>
            <w:tcW w:w="1278" w:type="dxa"/>
            <w:vAlign w:val="center"/>
          </w:tcPr>
          <w:p w14:paraId="78CA1536" w14:textId="500C0AE8" w:rsidR="004E1C13" w:rsidRPr="00AC13F2" w:rsidRDefault="00F85C1D" w:rsidP="00665BD5">
            <w:pPr>
              <w:keepLines/>
              <w:tabs>
                <w:tab w:val="left" w:pos="2220"/>
              </w:tabs>
              <w:jc w:val="center"/>
              <w:rPr>
                <w:b/>
                <w:sz w:val="20"/>
                <w:szCs w:val="20"/>
                <w:lang w:val="en-CA"/>
              </w:rPr>
            </w:pPr>
            <w:r w:rsidRPr="00AC13F2">
              <w:rPr>
                <w:b/>
                <w:sz w:val="20"/>
                <w:szCs w:val="20"/>
                <w:lang w:val="en-CA"/>
              </w:rPr>
              <w:t xml:space="preserve">Average </w:t>
            </w:r>
            <w:r w:rsidR="004B62B0" w:rsidRPr="00AC13F2">
              <w:rPr>
                <w:b/>
                <w:sz w:val="20"/>
                <w:szCs w:val="20"/>
                <w:lang w:val="en-CA"/>
              </w:rPr>
              <w:t>charge</w:t>
            </w:r>
            <w:r w:rsidR="004E1C13" w:rsidRPr="00AC13F2">
              <w:rPr>
                <w:b/>
                <w:sz w:val="20"/>
                <w:szCs w:val="20"/>
                <w:lang w:val="en-CA"/>
              </w:rPr>
              <w:t xml:space="preserve"> per unit (kg)</w:t>
            </w:r>
          </w:p>
        </w:tc>
        <w:tc>
          <w:tcPr>
            <w:tcW w:w="1278" w:type="dxa"/>
            <w:shd w:val="clear" w:color="auto" w:fill="auto"/>
            <w:vAlign w:val="center"/>
            <w:hideMark/>
          </w:tcPr>
          <w:p w14:paraId="08F3A532" w14:textId="2EF24E34" w:rsidR="004E1C13" w:rsidRPr="00AC13F2" w:rsidRDefault="004E1C13" w:rsidP="00665BD5">
            <w:pPr>
              <w:keepLines/>
              <w:tabs>
                <w:tab w:val="left" w:pos="2220"/>
              </w:tabs>
              <w:jc w:val="center"/>
              <w:rPr>
                <w:b/>
                <w:sz w:val="20"/>
                <w:szCs w:val="20"/>
                <w:lang w:val="en-CA"/>
              </w:rPr>
            </w:pPr>
            <w:r w:rsidRPr="00AC13F2">
              <w:rPr>
                <w:b/>
                <w:sz w:val="20"/>
                <w:szCs w:val="20"/>
                <w:lang w:val="en-CA"/>
              </w:rPr>
              <w:t xml:space="preserve">Annual need for </w:t>
            </w:r>
            <w:r w:rsidR="005840BE" w:rsidRPr="00AC13F2">
              <w:rPr>
                <w:b/>
                <w:sz w:val="20"/>
                <w:szCs w:val="20"/>
                <w:lang w:val="en-CA"/>
              </w:rPr>
              <w:t>servicing (%</w:t>
            </w:r>
            <w:r w:rsidR="006F51BE" w:rsidRPr="00AC13F2">
              <w:rPr>
                <w:b/>
                <w:sz w:val="20"/>
                <w:szCs w:val="20"/>
                <w:lang w:val="en-CA"/>
              </w:rPr>
              <w:t xml:space="preserve"> of average charge</w:t>
            </w:r>
            <w:r w:rsidR="005840BE" w:rsidRPr="00AC13F2">
              <w:rPr>
                <w:b/>
                <w:sz w:val="20"/>
                <w:szCs w:val="20"/>
                <w:lang w:val="en-CA"/>
              </w:rPr>
              <w:t>)</w:t>
            </w:r>
          </w:p>
        </w:tc>
        <w:tc>
          <w:tcPr>
            <w:tcW w:w="1278" w:type="dxa"/>
            <w:shd w:val="clear" w:color="auto" w:fill="auto"/>
            <w:vAlign w:val="center"/>
          </w:tcPr>
          <w:p w14:paraId="06151FCC" w14:textId="19EEC2F4" w:rsidR="004E1C13" w:rsidRPr="00AC13F2" w:rsidRDefault="00F85C1D" w:rsidP="00665BD5">
            <w:pPr>
              <w:keepLines/>
              <w:tabs>
                <w:tab w:val="left" w:pos="2220"/>
              </w:tabs>
              <w:jc w:val="center"/>
              <w:rPr>
                <w:b/>
                <w:sz w:val="20"/>
                <w:szCs w:val="20"/>
                <w:lang w:val="en-CA"/>
              </w:rPr>
            </w:pPr>
            <w:r w:rsidRPr="00AC13F2">
              <w:rPr>
                <w:b/>
                <w:sz w:val="20"/>
                <w:szCs w:val="20"/>
                <w:lang w:val="en-CA"/>
              </w:rPr>
              <w:t>S</w:t>
            </w:r>
            <w:r w:rsidR="004E1C13" w:rsidRPr="00AC13F2">
              <w:rPr>
                <w:b/>
                <w:sz w:val="20"/>
                <w:szCs w:val="20"/>
                <w:lang w:val="en-CA"/>
              </w:rPr>
              <w:t>ervicing requirements (mt)</w:t>
            </w:r>
          </w:p>
        </w:tc>
        <w:tc>
          <w:tcPr>
            <w:tcW w:w="1278" w:type="dxa"/>
            <w:vAlign w:val="center"/>
          </w:tcPr>
          <w:p w14:paraId="5888BFE6" w14:textId="4DFF7A19" w:rsidR="005840BE" w:rsidRPr="00AC13F2" w:rsidRDefault="005840BE" w:rsidP="00665BD5">
            <w:pPr>
              <w:keepLines/>
              <w:tabs>
                <w:tab w:val="left" w:pos="2220"/>
              </w:tabs>
              <w:jc w:val="center"/>
              <w:rPr>
                <w:b/>
                <w:sz w:val="20"/>
                <w:szCs w:val="20"/>
                <w:lang w:val="en-CA"/>
              </w:rPr>
            </w:pPr>
            <w:r w:rsidRPr="00AC13F2">
              <w:rPr>
                <w:b/>
                <w:sz w:val="20"/>
                <w:szCs w:val="20"/>
                <w:lang w:val="en-CA"/>
              </w:rPr>
              <w:t>Sectoral consumption</w:t>
            </w:r>
            <w:r w:rsidR="00340E64">
              <w:rPr>
                <w:b/>
                <w:sz w:val="20"/>
                <w:szCs w:val="20"/>
                <w:lang w:val="en-CA"/>
              </w:rPr>
              <w:t xml:space="preserve"> </w:t>
            </w:r>
            <w:r w:rsidRPr="00AC13F2">
              <w:rPr>
                <w:b/>
                <w:sz w:val="20"/>
                <w:szCs w:val="20"/>
                <w:lang w:val="en-CA"/>
              </w:rPr>
              <w:t>(%)</w:t>
            </w:r>
          </w:p>
        </w:tc>
      </w:tr>
      <w:tr w:rsidR="005840BE" w:rsidRPr="00AC13F2" w14:paraId="578204D7" w14:textId="1136B6F2" w:rsidTr="00340E64">
        <w:tc>
          <w:tcPr>
            <w:tcW w:w="1525" w:type="dxa"/>
            <w:vMerge w:val="restart"/>
            <w:vAlign w:val="center"/>
          </w:tcPr>
          <w:p w14:paraId="64E81BCB" w14:textId="70097095" w:rsidR="004E1C13" w:rsidRPr="00AC13F2" w:rsidRDefault="004E1C13" w:rsidP="00A36701">
            <w:pPr>
              <w:tabs>
                <w:tab w:val="left" w:pos="2220"/>
              </w:tabs>
              <w:jc w:val="left"/>
              <w:rPr>
                <w:spacing w:val="-10"/>
                <w:sz w:val="20"/>
                <w:szCs w:val="20"/>
                <w:lang w:val="en-CA"/>
              </w:rPr>
            </w:pPr>
            <w:r w:rsidRPr="00AC13F2">
              <w:rPr>
                <w:b/>
                <w:bCs/>
                <w:sz w:val="20"/>
                <w:szCs w:val="20"/>
                <w:lang w:val="en-CA"/>
              </w:rPr>
              <w:t>Air</w:t>
            </w:r>
            <w:r w:rsidRPr="00AC13F2">
              <w:rPr>
                <w:b/>
                <w:bCs/>
                <w:sz w:val="20"/>
                <w:szCs w:val="20"/>
                <w:lang w:val="en-CA"/>
              </w:rPr>
              <w:noBreakHyphen/>
              <w:t xml:space="preserve">conditioning </w:t>
            </w:r>
          </w:p>
        </w:tc>
        <w:tc>
          <w:tcPr>
            <w:tcW w:w="1440" w:type="dxa"/>
            <w:vAlign w:val="bottom"/>
          </w:tcPr>
          <w:p w14:paraId="377F212D" w14:textId="12E80709" w:rsidR="004E1C13" w:rsidRPr="00AC13F2" w:rsidRDefault="004E1C13" w:rsidP="00340E64">
            <w:pPr>
              <w:tabs>
                <w:tab w:val="left" w:pos="2220"/>
              </w:tabs>
              <w:jc w:val="left"/>
              <w:rPr>
                <w:sz w:val="20"/>
                <w:szCs w:val="20"/>
                <w:lang w:val="en-CA"/>
              </w:rPr>
            </w:pPr>
            <w:r w:rsidRPr="00AC13F2">
              <w:rPr>
                <w:sz w:val="20"/>
                <w:szCs w:val="20"/>
                <w:lang w:val="en-CA"/>
              </w:rPr>
              <w:t xml:space="preserve">Room AC </w:t>
            </w:r>
          </w:p>
        </w:tc>
        <w:tc>
          <w:tcPr>
            <w:tcW w:w="1278" w:type="dxa"/>
            <w:tcMar>
              <w:right w:w="202" w:type="dxa"/>
            </w:tcMar>
          </w:tcPr>
          <w:p w14:paraId="23287A70" w14:textId="607240F8" w:rsidR="004E1C13" w:rsidRPr="00AC13F2" w:rsidRDefault="004E1C13" w:rsidP="00A36701">
            <w:pPr>
              <w:jc w:val="right"/>
              <w:rPr>
                <w:sz w:val="20"/>
                <w:szCs w:val="20"/>
                <w:vertAlign w:val="superscript"/>
                <w:lang w:val="en-CA"/>
              </w:rPr>
            </w:pPr>
            <w:r w:rsidRPr="00AC13F2">
              <w:rPr>
                <w:color w:val="000000" w:themeColor="text1"/>
                <w:sz w:val="20"/>
                <w:szCs w:val="20"/>
              </w:rPr>
              <w:t>10,425</w:t>
            </w:r>
          </w:p>
        </w:tc>
        <w:tc>
          <w:tcPr>
            <w:tcW w:w="1278" w:type="dxa"/>
            <w:tcMar>
              <w:right w:w="202" w:type="dxa"/>
            </w:tcMar>
          </w:tcPr>
          <w:p w14:paraId="45CA2947" w14:textId="1B1ADFEB" w:rsidR="004E1C13" w:rsidRPr="00AC13F2" w:rsidRDefault="004E1C13" w:rsidP="00A36701">
            <w:pPr>
              <w:tabs>
                <w:tab w:val="left" w:pos="2220"/>
              </w:tabs>
              <w:jc w:val="right"/>
              <w:rPr>
                <w:sz w:val="20"/>
                <w:szCs w:val="20"/>
                <w:lang w:val="en-CA"/>
              </w:rPr>
            </w:pPr>
            <w:r w:rsidRPr="00AC13F2">
              <w:rPr>
                <w:sz w:val="20"/>
                <w:szCs w:val="20"/>
                <w:lang w:val="en-CA"/>
              </w:rPr>
              <w:t>1.5</w:t>
            </w:r>
          </w:p>
        </w:tc>
        <w:tc>
          <w:tcPr>
            <w:tcW w:w="1278" w:type="dxa"/>
            <w:tcMar>
              <w:right w:w="202" w:type="dxa"/>
            </w:tcMar>
          </w:tcPr>
          <w:p w14:paraId="57A9CD26" w14:textId="22110104" w:rsidR="004E1C13" w:rsidRPr="00AC13F2" w:rsidRDefault="004E1C13" w:rsidP="00A36701">
            <w:pPr>
              <w:tabs>
                <w:tab w:val="left" w:pos="2220"/>
              </w:tabs>
              <w:jc w:val="right"/>
              <w:rPr>
                <w:sz w:val="20"/>
                <w:szCs w:val="20"/>
                <w:lang w:val="en-CA"/>
              </w:rPr>
            </w:pPr>
            <w:r w:rsidRPr="00AC13F2">
              <w:rPr>
                <w:sz w:val="20"/>
                <w:szCs w:val="20"/>
                <w:lang w:val="en-CA"/>
              </w:rPr>
              <w:t>20</w:t>
            </w:r>
          </w:p>
        </w:tc>
        <w:tc>
          <w:tcPr>
            <w:tcW w:w="1278" w:type="dxa"/>
            <w:tcMar>
              <w:right w:w="202" w:type="dxa"/>
            </w:tcMar>
          </w:tcPr>
          <w:p w14:paraId="28301428" w14:textId="296F2343" w:rsidR="005840BE" w:rsidRPr="00AC13F2" w:rsidRDefault="005840BE" w:rsidP="00A36701">
            <w:pPr>
              <w:tabs>
                <w:tab w:val="left" w:pos="2220"/>
              </w:tabs>
              <w:jc w:val="right"/>
              <w:rPr>
                <w:sz w:val="20"/>
                <w:szCs w:val="20"/>
                <w:lang w:val="en-CA"/>
              </w:rPr>
            </w:pPr>
            <w:r w:rsidRPr="00AC13F2">
              <w:rPr>
                <w:sz w:val="20"/>
                <w:szCs w:val="20"/>
                <w:lang w:val="en-CA"/>
              </w:rPr>
              <w:t>3.13</w:t>
            </w:r>
          </w:p>
        </w:tc>
        <w:tc>
          <w:tcPr>
            <w:tcW w:w="1278" w:type="dxa"/>
            <w:tcMar>
              <w:right w:w="202" w:type="dxa"/>
            </w:tcMar>
          </w:tcPr>
          <w:p w14:paraId="7B152AF7" w14:textId="25E22210" w:rsidR="004E1C13" w:rsidRPr="00AC13F2" w:rsidRDefault="005840BE" w:rsidP="00A36701">
            <w:pPr>
              <w:tabs>
                <w:tab w:val="left" w:pos="2220"/>
              </w:tabs>
              <w:jc w:val="right"/>
              <w:rPr>
                <w:sz w:val="20"/>
                <w:szCs w:val="20"/>
                <w:lang w:val="en-CA"/>
              </w:rPr>
            </w:pPr>
            <w:r w:rsidRPr="00AC13F2">
              <w:rPr>
                <w:sz w:val="20"/>
                <w:szCs w:val="20"/>
                <w:lang w:val="en-IN"/>
              </w:rPr>
              <w:t>33.4</w:t>
            </w:r>
          </w:p>
        </w:tc>
      </w:tr>
      <w:tr w:rsidR="005840BE" w:rsidRPr="00AC13F2" w14:paraId="3DBD5E08" w14:textId="761E49C0" w:rsidTr="00340E64">
        <w:tc>
          <w:tcPr>
            <w:tcW w:w="1525" w:type="dxa"/>
            <w:vMerge/>
            <w:vAlign w:val="center"/>
          </w:tcPr>
          <w:p w14:paraId="6371CABD" w14:textId="77777777" w:rsidR="004E1C13" w:rsidRPr="00AC13F2" w:rsidRDefault="004E1C13" w:rsidP="00A36701">
            <w:pPr>
              <w:tabs>
                <w:tab w:val="left" w:pos="2220"/>
              </w:tabs>
              <w:jc w:val="left"/>
              <w:rPr>
                <w:b/>
                <w:bCs/>
                <w:sz w:val="20"/>
                <w:szCs w:val="20"/>
                <w:lang w:val="en-CA"/>
              </w:rPr>
            </w:pPr>
          </w:p>
        </w:tc>
        <w:tc>
          <w:tcPr>
            <w:tcW w:w="1440" w:type="dxa"/>
            <w:vAlign w:val="bottom"/>
          </w:tcPr>
          <w:p w14:paraId="1F7B8D74" w14:textId="53B3EB9E" w:rsidR="004E1C13" w:rsidRPr="00AC13F2" w:rsidRDefault="004E1C13" w:rsidP="00340E64">
            <w:pPr>
              <w:tabs>
                <w:tab w:val="left" w:pos="2220"/>
              </w:tabs>
              <w:jc w:val="left"/>
              <w:rPr>
                <w:sz w:val="20"/>
                <w:szCs w:val="20"/>
                <w:lang w:val="en-CA"/>
              </w:rPr>
            </w:pPr>
            <w:r w:rsidRPr="00AC13F2">
              <w:rPr>
                <w:sz w:val="20"/>
                <w:szCs w:val="20"/>
                <w:lang w:val="en-CA"/>
              </w:rPr>
              <w:t>Central AC</w:t>
            </w:r>
          </w:p>
        </w:tc>
        <w:tc>
          <w:tcPr>
            <w:tcW w:w="1278" w:type="dxa"/>
            <w:tcMar>
              <w:right w:w="202" w:type="dxa"/>
            </w:tcMar>
          </w:tcPr>
          <w:p w14:paraId="61EE57FB" w14:textId="4CDD32DE" w:rsidR="004E1C13" w:rsidRPr="00AC13F2" w:rsidRDefault="004E1C13" w:rsidP="00A36701">
            <w:pPr>
              <w:jc w:val="right"/>
              <w:rPr>
                <w:sz w:val="20"/>
                <w:szCs w:val="20"/>
                <w:lang w:val="en-CA"/>
              </w:rPr>
            </w:pPr>
            <w:r w:rsidRPr="00AC13F2">
              <w:rPr>
                <w:color w:val="000000" w:themeColor="text1"/>
                <w:sz w:val="20"/>
                <w:szCs w:val="20"/>
              </w:rPr>
              <w:t>168</w:t>
            </w:r>
          </w:p>
        </w:tc>
        <w:tc>
          <w:tcPr>
            <w:tcW w:w="1278" w:type="dxa"/>
            <w:tcMar>
              <w:right w:w="202" w:type="dxa"/>
            </w:tcMar>
          </w:tcPr>
          <w:p w14:paraId="134EA61C" w14:textId="19FBD943" w:rsidR="004E1C13" w:rsidRPr="00AC13F2" w:rsidRDefault="004E1C13" w:rsidP="00A36701">
            <w:pPr>
              <w:tabs>
                <w:tab w:val="left" w:pos="2220"/>
              </w:tabs>
              <w:jc w:val="right"/>
              <w:rPr>
                <w:sz w:val="20"/>
                <w:szCs w:val="20"/>
                <w:lang w:val="en-CA"/>
              </w:rPr>
            </w:pPr>
            <w:r w:rsidRPr="00AC13F2">
              <w:rPr>
                <w:sz w:val="20"/>
                <w:szCs w:val="20"/>
                <w:lang w:val="en-CA"/>
              </w:rPr>
              <w:t>20</w:t>
            </w:r>
          </w:p>
        </w:tc>
        <w:tc>
          <w:tcPr>
            <w:tcW w:w="1278" w:type="dxa"/>
            <w:tcMar>
              <w:right w:w="202" w:type="dxa"/>
            </w:tcMar>
          </w:tcPr>
          <w:p w14:paraId="0FB224E8" w14:textId="0160CB20" w:rsidR="004E1C13" w:rsidRPr="00AC13F2" w:rsidRDefault="004E1C13" w:rsidP="00A36701">
            <w:pPr>
              <w:tabs>
                <w:tab w:val="left" w:pos="2220"/>
              </w:tabs>
              <w:jc w:val="right"/>
              <w:rPr>
                <w:sz w:val="20"/>
                <w:szCs w:val="20"/>
                <w:lang w:val="en-CA"/>
              </w:rPr>
            </w:pPr>
            <w:r w:rsidRPr="00AC13F2">
              <w:rPr>
                <w:sz w:val="20"/>
                <w:szCs w:val="20"/>
                <w:lang w:val="en-CA"/>
              </w:rPr>
              <w:t>30</w:t>
            </w:r>
          </w:p>
        </w:tc>
        <w:tc>
          <w:tcPr>
            <w:tcW w:w="1278" w:type="dxa"/>
            <w:tcMar>
              <w:right w:w="202" w:type="dxa"/>
            </w:tcMar>
          </w:tcPr>
          <w:p w14:paraId="403EA143" w14:textId="28CB909B" w:rsidR="004E1C13" w:rsidRPr="00AC13F2" w:rsidRDefault="005840BE" w:rsidP="00A36701">
            <w:pPr>
              <w:tabs>
                <w:tab w:val="left" w:pos="2220"/>
              </w:tabs>
              <w:jc w:val="right"/>
              <w:rPr>
                <w:sz w:val="20"/>
                <w:szCs w:val="20"/>
                <w:lang w:val="en-CA"/>
              </w:rPr>
            </w:pPr>
            <w:r w:rsidRPr="00AC13F2">
              <w:rPr>
                <w:sz w:val="20"/>
                <w:szCs w:val="20"/>
                <w:lang w:val="en-CA"/>
              </w:rPr>
              <w:t>1.01</w:t>
            </w:r>
          </w:p>
        </w:tc>
        <w:tc>
          <w:tcPr>
            <w:tcW w:w="1278" w:type="dxa"/>
            <w:tcMar>
              <w:right w:w="202" w:type="dxa"/>
            </w:tcMar>
          </w:tcPr>
          <w:p w14:paraId="03004D0E" w14:textId="096FECF5" w:rsidR="004E1C13" w:rsidRPr="00AC13F2" w:rsidRDefault="005840BE" w:rsidP="00A36701">
            <w:pPr>
              <w:tabs>
                <w:tab w:val="left" w:pos="2220"/>
              </w:tabs>
              <w:jc w:val="right"/>
              <w:rPr>
                <w:sz w:val="20"/>
                <w:szCs w:val="20"/>
                <w:lang w:val="en-CA"/>
              </w:rPr>
            </w:pPr>
            <w:r w:rsidRPr="00AC13F2">
              <w:rPr>
                <w:sz w:val="20"/>
                <w:szCs w:val="20"/>
                <w:lang w:val="en-CA"/>
              </w:rPr>
              <w:t>10.8</w:t>
            </w:r>
          </w:p>
        </w:tc>
      </w:tr>
      <w:tr w:rsidR="005840BE" w:rsidRPr="00AC13F2" w14:paraId="1AADDF2F" w14:textId="3D98C0C4" w:rsidTr="00340E64">
        <w:tc>
          <w:tcPr>
            <w:tcW w:w="1525" w:type="dxa"/>
            <w:vAlign w:val="center"/>
          </w:tcPr>
          <w:p w14:paraId="65DE1BD6" w14:textId="23E1631B" w:rsidR="004E1C13" w:rsidRPr="00AC13F2" w:rsidRDefault="004E1C13" w:rsidP="00A36701">
            <w:pPr>
              <w:tabs>
                <w:tab w:val="left" w:pos="2220"/>
              </w:tabs>
              <w:jc w:val="left"/>
              <w:rPr>
                <w:sz w:val="20"/>
                <w:szCs w:val="20"/>
                <w:lang w:val="en-CA"/>
              </w:rPr>
            </w:pPr>
            <w:r w:rsidRPr="00AC13F2">
              <w:rPr>
                <w:b/>
                <w:bCs/>
                <w:sz w:val="20"/>
                <w:szCs w:val="20"/>
                <w:lang w:val="en-CA"/>
              </w:rPr>
              <w:t>Commercial refrigeration</w:t>
            </w:r>
            <w:r w:rsidR="00F85C1D" w:rsidRPr="00AC13F2">
              <w:rPr>
                <w:b/>
                <w:bCs/>
                <w:sz w:val="20"/>
                <w:szCs w:val="20"/>
                <w:lang w:val="en-CA"/>
              </w:rPr>
              <w:t xml:space="preserve"> </w:t>
            </w:r>
          </w:p>
        </w:tc>
        <w:tc>
          <w:tcPr>
            <w:tcW w:w="1440" w:type="dxa"/>
            <w:vAlign w:val="center"/>
          </w:tcPr>
          <w:p w14:paraId="14DEE093" w14:textId="22D79C2E" w:rsidR="004E1C13" w:rsidRPr="00AC13F2" w:rsidRDefault="004E1C13" w:rsidP="00340E64">
            <w:pPr>
              <w:tabs>
                <w:tab w:val="left" w:pos="2220"/>
              </w:tabs>
              <w:jc w:val="left"/>
              <w:rPr>
                <w:sz w:val="20"/>
                <w:szCs w:val="20"/>
                <w:lang w:val="en-CA"/>
              </w:rPr>
            </w:pPr>
            <w:r w:rsidRPr="00AC13F2">
              <w:rPr>
                <w:sz w:val="20"/>
                <w:szCs w:val="20"/>
                <w:lang w:val="en-CA"/>
              </w:rPr>
              <w:t>Smaller systems</w:t>
            </w:r>
          </w:p>
        </w:tc>
        <w:tc>
          <w:tcPr>
            <w:tcW w:w="1278" w:type="dxa"/>
            <w:tcMar>
              <w:right w:w="202" w:type="dxa"/>
            </w:tcMar>
          </w:tcPr>
          <w:p w14:paraId="455A163C" w14:textId="07CF158D" w:rsidR="004E1C13" w:rsidRPr="00AC13F2" w:rsidRDefault="004E1C13" w:rsidP="00A36701">
            <w:pPr>
              <w:tabs>
                <w:tab w:val="left" w:pos="2220"/>
              </w:tabs>
              <w:jc w:val="right"/>
              <w:rPr>
                <w:sz w:val="20"/>
                <w:szCs w:val="20"/>
                <w:vertAlign w:val="superscript"/>
                <w:lang w:val="en-CA"/>
              </w:rPr>
            </w:pPr>
            <w:r w:rsidRPr="00AC13F2">
              <w:rPr>
                <w:sz w:val="20"/>
                <w:szCs w:val="20"/>
                <w:lang w:val="en-CA"/>
              </w:rPr>
              <w:t>100</w:t>
            </w:r>
          </w:p>
        </w:tc>
        <w:tc>
          <w:tcPr>
            <w:tcW w:w="1278" w:type="dxa"/>
            <w:tcMar>
              <w:right w:w="202" w:type="dxa"/>
            </w:tcMar>
          </w:tcPr>
          <w:p w14:paraId="4479F468" w14:textId="3304F603" w:rsidR="004E1C13" w:rsidRPr="00AC13F2" w:rsidRDefault="004E1C13" w:rsidP="00A36701">
            <w:pPr>
              <w:tabs>
                <w:tab w:val="left" w:pos="2220"/>
              </w:tabs>
              <w:jc w:val="right"/>
              <w:rPr>
                <w:sz w:val="20"/>
                <w:szCs w:val="20"/>
                <w:lang w:val="en-CA"/>
              </w:rPr>
            </w:pPr>
            <w:r w:rsidRPr="00AC13F2">
              <w:rPr>
                <w:sz w:val="20"/>
                <w:szCs w:val="20"/>
                <w:lang w:val="en-CA"/>
              </w:rPr>
              <w:t>5</w:t>
            </w:r>
          </w:p>
        </w:tc>
        <w:tc>
          <w:tcPr>
            <w:tcW w:w="1278" w:type="dxa"/>
            <w:tcMar>
              <w:right w:w="202" w:type="dxa"/>
            </w:tcMar>
          </w:tcPr>
          <w:p w14:paraId="7CE71D6B" w14:textId="795D47D7" w:rsidR="004E1C13" w:rsidRPr="00AC13F2" w:rsidRDefault="004E1C13" w:rsidP="00A36701">
            <w:pPr>
              <w:tabs>
                <w:tab w:val="left" w:pos="2220"/>
              </w:tabs>
              <w:jc w:val="right"/>
              <w:rPr>
                <w:sz w:val="20"/>
                <w:szCs w:val="20"/>
                <w:lang w:val="en-CA"/>
              </w:rPr>
            </w:pPr>
            <w:r w:rsidRPr="00AC13F2">
              <w:rPr>
                <w:sz w:val="20"/>
                <w:szCs w:val="20"/>
                <w:lang w:val="en-CA"/>
              </w:rPr>
              <w:t>20</w:t>
            </w:r>
          </w:p>
        </w:tc>
        <w:tc>
          <w:tcPr>
            <w:tcW w:w="1278" w:type="dxa"/>
            <w:tcMar>
              <w:right w:w="202" w:type="dxa"/>
            </w:tcMar>
          </w:tcPr>
          <w:p w14:paraId="49609E83" w14:textId="3DBA8AEA" w:rsidR="004E1C13" w:rsidRPr="00AC13F2" w:rsidRDefault="005840BE" w:rsidP="00A36701">
            <w:pPr>
              <w:tabs>
                <w:tab w:val="left" w:pos="2220"/>
              </w:tabs>
              <w:jc w:val="right"/>
              <w:rPr>
                <w:sz w:val="20"/>
                <w:szCs w:val="20"/>
                <w:lang w:val="en-CA"/>
              </w:rPr>
            </w:pPr>
            <w:r w:rsidRPr="00AC13F2">
              <w:rPr>
                <w:sz w:val="20"/>
                <w:szCs w:val="20"/>
                <w:lang w:val="en-CA"/>
              </w:rPr>
              <w:t>0.1</w:t>
            </w:r>
          </w:p>
        </w:tc>
        <w:tc>
          <w:tcPr>
            <w:tcW w:w="1278" w:type="dxa"/>
            <w:tcMar>
              <w:right w:w="202" w:type="dxa"/>
            </w:tcMar>
          </w:tcPr>
          <w:p w14:paraId="2827FF44" w14:textId="3DFF626E" w:rsidR="004E1C13" w:rsidRPr="00AC13F2" w:rsidRDefault="005840BE" w:rsidP="00A36701">
            <w:pPr>
              <w:tabs>
                <w:tab w:val="left" w:pos="2220"/>
              </w:tabs>
              <w:jc w:val="right"/>
              <w:rPr>
                <w:sz w:val="20"/>
                <w:szCs w:val="20"/>
                <w:lang w:val="en-CA"/>
              </w:rPr>
            </w:pPr>
            <w:r w:rsidRPr="00AC13F2">
              <w:rPr>
                <w:sz w:val="20"/>
                <w:szCs w:val="20"/>
                <w:lang w:val="en-CA"/>
              </w:rPr>
              <w:t>1</w:t>
            </w:r>
          </w:p>
        </w:tc>
      </w:tr>
      <w:tr w:rsidR="005840BE" w:rsidRPr="00AC13F2" w14:paraId="773BDDD4" w14:textId="217898F0" w:rsidTr="00340E64">
        <w:tc>
          <w:tcPr>
            <w:tcW w:w="1525" w:type="dxa"/>
            <w:vAlign w:val="center"/>
          </w:tcPr>
          <w:p w14:paraId="1DDD096D" w14:textId="63252560" w:rsidR="004E1C13" w:rsidRPr="00AC13F2" w:rsidRDefault="004E1C13" w:rsidP="00A36701">
            <w:pPr>
              <w:tabs>
                <w:tab w:val="left" w:pos="2220"/>
              </w:tabs>
              <w:jc w:val="left"/>
              <w:rPr>
                <w:b/>
                <w:bCs/>
                <w:sz w:val="20"/>
                <w:szCs w:val="20"/>
                <w:lang w:val="en-CA"/>
              </w:rPr>
            </w:pPr>
            <w:r w:rsidRPr="00AC13F2">
              <w:rPr>
                <w:b/>
                <w:bCs/>
                <w:sz w:val="20"/>
                <w:szCs w:val="20"/>
                <w:lang w:val="en-CA"/>
              </w:rPr>
              <w:t>Industrial refrigeration</w:t>
            </w:r>
          </w:p>
        </w:tc>
        <w:tc>
          <w:tcPr>
            <w:tcW w:w="1440" w:type="dxa"/>
            <w:vAlign w:val="center"/>
          </w:tcPr>
          <w:p w14:paraId="43BF4C93" w14:textId="748FBDC2" w:rsidR="004E1C13" w:rsidRPr="00AC13F2" w:rsidRDefault="004E1C13" w:rsidP="00340E64">
            <w:pPr>
              <w:tabs>
                <w:tab w:val="left" w:pos="2220"/>
              </w:tabs>
              <w:jc w:val="left"/>
              <w:rPr>
                <w:sz w:val="20"/>
                <w:szCs w:val="20"/>
                <w:lang w:val="en-CA"/>
              </w:rPr>
            </w:pPr>
            <w:r w:rsidRPr="00AC13F2">
              <w:rPr>
                <w:sz w:val="20"/>
                <w:szCs w:val="20"/>
                <w:lang w:val="en-CA"/>
              </w:rPr>
              <w:t>Cold storage</w:t>
            </w:r>
          </w:p>
        </w:tc>
        <w:tc>
          <w:tcPr>
            <w:tcW w:w="1278" w:type="dxa"/>
            <w:tcMar>
              <w:right w:w="202" w:type="dxa"/>
            </w:tcMar>
          </w:tcPr>
          <w:p w14:paraId="1CE9832A" w14:textId="09D4DB9F" w:rsidR="004E1C13" w:rsidRPr="00AC13F2" w:rsidRDefault="004E1C13" w:rsidP="00A36701">
            <w:pPr>
              <w:tabs>
                <w:tab w:val="left" w:pos="2220"/>
              </w:tabs>
              <w:jc w:val="right"/>
              <w:rPr>
                <w:sz w:val="20"/>
                <w:szCs w:val="20"/>
                <w:lang w:val="en-CA"/>
              </w:rPr>
            </w:pPr>
            <w:r w:rsidRPr="00AC13F2">
              <w:rPr>
                <w:sz w:val="20"/>
                <w:szCs w:val="20"/>
                <w:lang w:val="en-CA"/>
              </w:rPr>
              <w:t>101</w:t>
            </w:r>
          </w:p>
        </w:tc>
        <w:tc>
          <w:tcPr>
            <w:tcW w:w="1278" w:type="dxa"/>
            <w:tcMar>
              <w:right w:w="202" w:type="dxa"/>
            </w:tcMar>
          </w:tcPr>
          <w:p w14:paraId="040BA121" w14:textId="3F3F6F9A" w:rsidR="004E1C13" w:rsidRPr="00AC13F2" w:rsidRDefault="004E1C13" w:rsidP="00A36701">
            <w:pPr>
              <w:tabs>
                <w:tab w:val="left" w:pos="2220"/>
              </w:tabs>
              <w:jc w:val="right"/>
              <w:rPr>
                <w:sz w:val="20"/>
                <w:szCs w:val="20"/>
                <w:lang w:val="en-CA"/>
              </w:rPr>
            </w:pPr>
            <w:r w:rsidRPr="00AC13F2">
              <w:rPr>
                <w:sz w:val="20"/>
                <w:szCs w:val="20"/>
                <w:lang w:val="en-CA"/>
              </w:rPr>
              <w:t>100</w:t>
            </w:r>
          </w:p>
        </w:tc>
        <w:tc>
          <w:tcPr>
            <w:tcW w:w="1278" w:type="dxa"/>
            <w:tcMar>
              <w:right w:w="202" w:type="dxa"/>
            </w:tcMar>
          </w:tcPr>
          <w:p w14:paraId="45599AFB" w14:textId="41B140C6" w:rsidR="004E1C13" w:rsidRPr="00AC13F2" w:rsidRDefault="00411FDD" w:rsidP="00A36701">
            <w:pPr>
              <w:tabs>
                <w:tab w:val="left" w:pos="2220"/>
              </w:tabs>
              <w:jc w:val="right"/>
              <w:rPr>
                <w:sz w:val="20"/>
                <w:szCs w:val="20"/>
                <w:lang w:val="en-CA"/>
              </w:rPr>
            </w:pPr>
            <w:r w:rsidRPr="00AC13F2">
              <w:rPr>
                <w:sz w:val="20"/>
                <w:szCs w:val="20"/>
                <w:lang w:val="en-CA"/>
              </w:rPr>
              <w:t>5</w:t>
            </w:r>
            <w:r w:rsidR="004E1C13" w:rsidRPr="00AC13F2">
              <w:rPr>
                <w:sz w:val="20"/>
                <w:szCs w:val="20"/>
                <w:lang w:val="en-CA"/>
              </w:rPr>
              <w:t>0</w:t>
            </w:r>
          </w:p>
        </w:tc>
        <w:tc>
          <w:tcPr>
            <w:tcW w:w="1278" w:type="dxa"/>
            <w:tcMar>
              <w:right w:w="202" w:type="dxa"/>
            </w:tcMar>
          </w:tcPr>
          <w:p w14:paraId="199B55EB" w14:textId="7B4BBFC8" w:rsidR="004E1C13" w:rsidRPr="00AC13F2" w:rsidRDefault="005840BE" w:rsidP="00A36701">
            <w:pPr>
              <w:tabs>
                <w:tab w:val="left" w:pos="2220"/>
              </w:tabs>
              <w:jc w:val="right"/>
              <w:rPr>
                <w:sz w:val="20"/>
                <w:szCs w:val="20"/>
                <w:lang w:val="en-CA"/>
              </w:rPr>
            </w:pPr>
            <w:r w:rsidRPr="00AC13F2">
              <w:rPr>
                <w:sz w:val="20"/>
                <w:szCs w:val="20"/>
                <w:lang w:val="en-CA"/>
              </w:rPr>
              <w:t>5.00</w:t>
            </w:r>
          </w:p>
        </w:tc>
        <w:tc>
          <w:tcPr>
            <w:tcW w:w="1278" w:type="dxa"/>
            <w:tcMar>
              <w:right w:w="202" w:type="dxa"/>
            </w:tcMar>
          </w:tcPr>
          <w:p w14:paraId="2A9002BC" w14:textId="7135F4DB" w:rsidR="004E1C13" w:rsidRPr="00AC13F2" w:rsidRDefault="005840BE" w:rsidP="00A36701">
            <w:pPr>
              <w:tabs>
                <w:tab w:val="left" w:pos="2220"/>
              </w:tabs>
              <w:jc w:val="right"/>
              <w:rPr>
                <w:sz w:val="20"/>
                <w:szCs w:val="20"/>
                <w:lang w:val="en-CA"/>
              </w:rPr>
            </w:pPr>
            <w:r w:rsidRPr="00AC13F2">
              <w:rPr>
                <w:sz w:val="20"/>
                <w:szCs w:val="20"/>
                <w:lang w:val="en-CA"/>
              </w:rPr>
              <w:t>53.4</w:t>
            </w:r>
          </w:p>
        </w:tc>
      </w:tr>
      <w:tr w:rsidR="005840BE" w:rsidRPr="00AC13F2" w14:paraId="41F84C8A" w14:textId="71C5AE13" w:rsidTr="00340E64">
        <w:tc>
          <w:tcPr>
            <w:tcW w:w="1525" w:type="dxa"/>
            <w:vAlign w:val="center"/>
          </w:tcPr>
          <w:p w14:paraId="1B57CE84" w14:textId="46289887" w:rsidR="004E1C13" w:rsidRPr="00AC13F2" w:rsidRDefault="004E1C13" w:rsidP="00A36701">
            <w:pPr>
              <w:tabs>
                <w:tab w:val="left" w:pos="2220"/>
              </w:tabs>
              <w:jc w:val="left"/>
              <w:rPr>
                <w:sz w:val="20"/>
                <w:szCs w:val="20"/>
                <w:lang w:val="en-CA"/>
              </w:rPr>
            </w:pPr>
            <w:r w:rsidRPr="00AC13F2">
              <w:rPr>
                <w:b/>
                <w:bCs/>
                <w:sz w:val="20"/>
                <w:szCs w:val="20"/>
                <w:lang w:val="en-CA"/>
              </w:rPr>
              <w:t xml:space="preserve">Chillers </w:t>
            </w:r>
          </w:p>
        </w:tc>
        <w:tc>
          <w:tcPr>
            <w:tcW w:w="1440" w:type="dxa"/>
            <w:vAlign w:val="bottom"/>
          </w:tcPr>
          <w:p w14:paraId="129A5986" w14:textId="421D0E95" w:rsidR="004E1C13" w:rsidRPr="00AC13F2" w:rsidRDefault="004E1C13" w:rsidP="00340E64">
            <w:pPr>
              <w:tabs>
                <w:tab w:val="left" w:pos="2220"/>
              </w:tabs>
              <w:jc w:val="left"/>
              <w:rPr>
                <w:sz w:val="20"/>
                <w:szCs w:val="20"/>
                <w:lang w:val="en-CA"/>
              </w:rPr>
            </w:pPr>
            <w:r w:rsidRPr="00AC13F2">
              <w:rPr>
                <w:sz w:val="20"/>
                <w:szCs w:val="20"/>
                <w:lang w:val="en-CA"/>
              </w:rPr>
              <w:t>AC and industry</w:t>
            </w:r>
          </w:p>
        </w:tc>
        <w:tc>
          <w:tcPr>
            <w:tcW w:w="1278" w:type="dxa"/>
            <w:tcMar>
              <w:right w:w="202" w:type="dxa"/>
            </w:tcMar>
          </w:tcPr>
          <w:p w14:paraId="46692CAA" w14:textId="1DE20010" w:rsidR="004E1C13" w:rsidRPr="00AC13F2" w:rsidRDefault="004E1C13" w:rsidP="00A36701">
            <w:pPr>
              <w:tabs>
                <w:tab w:val="left" w:pos="2220"/>
              </w:tabs>
              <w:jc w:val="right"/>
              <w:rPr>
                <w:sz w:val="20"/>
                <w:szCs w:val="20"/>
                <w:vertAlign w:val="superscript"/>
                <w:lang w:val="en-CA"/>
              </w:rPr>
            </w:pPr>
            <w:r w:rsidRPr="00AC13F2">
              <w:rPr>
                <w:sz w:val="20"/>
                <w:szCs w:val="20"/>
                <w:lang w:val="en-CA"/>
              </w:rPr>
              <w:t>10</w:t>
            </w:r>
          </w:p>
        </w:tc>
        <w:tc>
          <w:tcPr>
            <w:tcW w:w="1278" w:type="dxa"/>
            <w:tcMar>
              <w:right w:w="202" w:type="dxa"/>
            </w:tcMar>
          </w:tcPr>
          <w:p w14:paraId="7206B543" w14:textId="1D6B3DFE" w:rsidR="004E1C13" w:rsidRPr="00AC13F2" w:rsidRDefault="004E1C13" w:rsidP="00A36701">
            <w:pPr>
              <w:tabs>
                <w:tab w:val="left" w:pos="2220"/>
              </w:tabs>
              <w:jc w:val="right"/>
              <w:rPr>
                <w:sz w:val="20"/>
                <w:szCs w:val="20"/>
                <w:lang w:val="en-CA"/>
              </w:rPr>
            </w:pPr>
            <w:r w:rsidRPr="00AC13F2">
              <w:rPr>
                <w:sz w:val="20"/>
                <w:szCs w:val="20"/>
                <w:lang w:val="en-CA"/>
              </w:rPr>
              <w:t>120</w:t>
            </w:r>
          </w:p>
        </w:tc>
        <w:tc>
          <w:tcPr>
            <w:tcW w:w="1278" w:type="dxa"/>
            <w:tcMar>
              <w:right w:w="202" w:type="dxa"/>
            </w:tcMar>
          </w:tcPr>
          <w:p w14:paraId="67AEE75A" w14:textId="4E0B529D" w:rsidR="004E1C13" w:rsidRPr="00AC13F2" w:rsidRDefault="004E1C13" w:rsidP="00A36701">
            <w:pPr>
              <w:tabs>
                <w:tab w:val="left" w:pos="2220"/>
              </w:tabs>
              <w:jc w:val="right"/>
              <w:rPr>
                <w:sz w:val="20"/>
                <w:szCs w:val="20"/>
                <w:lang w:val="en-CA"/>
              </w:rPr>
            </w:pPr>
            <w:r w:rsidRPr="00AC13F2">
              <w:rPr>
                <w:sz w:val="20"/>
                <w:szCs w:val="20"/>
                <w:lang w:val="en-CA"/>
              </w:rPr>
              <w:t>10</w:t>
            </w:r>
          </w:p>
        </w:tc>
        <w:tc>
          <w:tcPr>
            <w:tcW w:w="1278" w:type="dxa"/>
            <w:tcMar>
              <w:right w:w="202" w:type="dxa"/>
            </w:tcMar>
          </w:tcPr>
          <w:p w14:paraId="3BEE59D0" w14:textId="51D54D24" w:rsidR="004E1C13" w:rsidRPr="00AC13F2" w:rsidRDefault="005840BE" w:rsidP="00A36701">
            <w:pPr>
              <w:tabs>
                <w:tab w:val="left" w:pos="2220"/>
              </w:tabs>
              <w:jc w:val="right"/>
              <w:rPr>
                <w:sz w:val="20"/>
                <w:szCs w:val="20"/>
                <w:lang w:val="en-CA"/>
              </w:rPr>
            </w:pPr>
            <w:r w:rsidRPr="00AC13F2">
              <w:rPr>
                <w:sz w:val="20"/>
                <w:szCs w:val="20"/>
                <w:lang w:val="en-CA"/>
              </w:rPr>
              <w:t>0.12</w:t>
            </w:r>
          </w:p>
        </w:tc>
        <w:tc>
          <w:tcPr>
            <w:tcW w:w="1278" w:type="dxa"/>
            <w:tcMar>
              <w:right w:w="202" w:type="dxa"/>
            </w:tcMar>
          </w:tcPr>
          <w:p w14:paraId="47B40F8E" w14:textId="58A5F1B1" w:rsidR="004E1C13" w:rsidRPr="00AC13F2" w:rsidRDefault="005840BE" w:rsidP="00A36701">
            <w:pPr>
              <w:tabs>
                <w:tab w:val="left" w:pos="2220"/>
              </w:tabs>
              <w:jc w:val="right"/>
              <w:rPr>
                <w:sz w:val="20"/>
                <w:szCs w:val="20"/>
                <w:lang w:val="en-CA"/>
              </w:rPr>
            </w:pPr>
            <w:r w:rsidRPr="00AC13F2">
              <w:rPr>
                <w:sz w:val="20"/>
                <w:szCs w:val="20"/>
                <w:lang w:val="en-CA"/>
              </w:rPr>
              <w:t>1.3</w:t>
            </w:r>
          </w:p>
        </w:tc>
      </w:tr>
      <w:tr w:rsidR="00FA043E" w:rsidRPr="00AC13F2" w14:paraId="25756CA1" w14:textId="77777777" w:rsidTr="00340E64">
        <w:tc>
          <w:tcPr>
            <w:tcW w:w="2965" w:type="dxa"/>
            <w:gridSpan w:val="2"/>
            <w:vAlign w:val="center"/>
          </w:tcPr>
          <w:p w14:paraId="38ADF9D1" w14:textId="72E798CB" w:rsidR="00FA043E" w:rsidRPr="00AC13F2" w:rsidRDefault="00FA043E" w:rsidP="00FA043E">
            <w:pPr>
              <w:tabs>
                <w:tab w:val="left" w:pos="2220"/>
              </w:tabs>
              <w:jc w:val="right"/>
              <w:rPr>
                <w:b/>
                <w:sz w:val="20"/>
                <w:szCs w:val="20"/>
                <w:lang w:val="en-CA"/>
              </w:rPr>
            </w:pPr>
            <w:r w:rsidRPr="00AC13F2">
              <w:rPr>
                <w:b/>
                <w:sz w:val="20"/>
                <w:szCs w:val="20"/>
                <w:lang w:val="en-CA"/>
              </w:rPr>
              <w:t>Total</w:t>
            </w:r>
          </w:p>
        </w:tc>
        <w:tc>
          <w:tcPr>
            <w:tcW w:w="1278" w:type="dxa"/>
            <w:tcMar>
              <w:right w:w="202" w:type="dxa"/>
            </w:tcMar>
          </w:tcPr>
          <w:p w14:paraId="05558C9D" w14:textId="628DF36B" w:rsidR="00FA043E" w:rsidRPr="00AC13F2" w:rsidRDefault="00FA043E" w:rsidP="00FA043E">
            <w:pPr>
              <w:tabs>
                <w:tab w:val="left" w:pos="2220"/>
              </w:tabs>
              <w:jc w:val="right"/>
              <w:rPr>
                <w:b/>
                <w:sz w:val="20"/>
                <w:szCs w:val="20"/>
                <w:lang w:val="en-CA"/>
              </w:rPr>
            </w:pPr>
            <w:r w:rsidRPr="00AC13F2">
              <w:rPr>
                <w:b/>
                <w:sz w:val="20"/>
                <w:szCs w:val="20"/>
                <w:lang w:val="en-CA"/>
              </w:rPr>
              <w:t>10,804</w:t>
            </w:r>
          </w:p>
        </w:tc>
        <w:tc>
          <w:tcPr>
            <w:tcW w:w="1278" w:type="dxa"/>
            <w:tcMar>
              <w:right w:w="202" w:type="dxa"/>
            </w:tcMar>
          </w:tcPr>
          <w:p w14:paraId="3E0013AA" w14:textId="312B3AB4" w:rsidR="00FA043E" w:rsidRPr="00AC13F2" w:rsidRDefault="00FA043E" w:rsidP="00FA043E">
            <w:pPr>
              <w:tabs>
                <w:tab w:val="left" w:pos="2220"/>
              </w:tabs>
              <w:jc w:val="right"/>
              <w:rPr>
                <w:b/>
                <w:sz w:val="20"/>
                <w:szCs w:val="20"/>
                <w:lang w:val="en-CA"/>
              </w:rPr>
            </w:pPr>
            <w:r w:rsidRPr="00AC13F2">
              <w:rPr>
                <w:b/>
                <w:sz w:val="20"/>
                <w:szCs w:val="20"/>
                <w:lang w:val="en-CA"/>
              </w:rPr>
              <w:t>n/a</w:t>
            </w:r>
          </w:p>
        </w:tc>
        <w:tc>
          <w:tcPr>
            <w:tcW w:w="1278" w:type="dxa"/>
            <w:tcMar>
              <w:right w:w="202" w:type="dxa"/>
            </w:tcMar>
          </w:tcPr>
          <w:p w14:paraId="23FF362E" w14:textId="6D29CBC6" w:rsidR="00FA043E" w:rsidRPr="00AC13F2" w:rsidRDefault="00FA043E" w:rsidP="00FA043E">
            <w:pPr>
              <w:tabs>
                <w:tab w:val="left" w:pos="2220"/>
              </w:tabs>
              <w:jc w:val="right"/>
              <w:rPr>
                <w:b/>
                <w:sz w:val="20"/>
                <w:szCs w:val="20"/>
                <w:lang w:val="en-CA"/>
              </w:rPr>
            </w:pPr>
            <w:r w:rsidRPr="00AC13F2">
              <w:rPr>
                <w:b/>
                <w:sz w:val="20"/>
                <w:szCs w:val="20"/>
                <w:lang w:val="en-CA"/>
              </w:rPr>
              <w:t>n/a</w:t>
            </w:r>
          </w:p>
        </w:tc>
        <w:tc>
          <w:tcPr>
            <w:tcW w:w="1278" w:type="dxa"/>
            <w:tcMar>
              <w:right w:w="202" w:type="dxa"/>
            </w:tcMar>
            <w:vAlign w:val="bottom"/>
          </w:tcPr>
          <w:p w14:paraId="10CE38E3" w14:textId="0F7BAA25" w:rsidR="00FA043E" w:rsidRPr="00AC13F2" w:rsidRDefault="00FA043E" w:rsidP="00FA043E">
            <w:pPr>
              <w:tabs>
                <w:tab w:val="left" w:pos="2220"/>
              </w:tabs>
              <w:jc w:val="right"/>
              <w:rPr>
                <w:b/>
                <w:sz w:val="20"/>
                <w:szCs w:val="20"/>
                <w:lang w:val="en-CA"/>
              </w:rPr>
            </w:pPr>
            <w:r w:rsidRPr="00AC13F2">
              <w:rPr>
                <w:b/>
                <w:bCs/>
                <w:sz w:val="20"/>
                <w:szCs w:val="20"/>
                <w:lang w:val="en-CA"/>
              </w:rPr>
              <w:t>9.36</w:t>
            </w:r>
          </w:p>
        </w:tc>
        <w:tc>
          <w:tcPr>
            <w:tcW w:w="1278" w:type="dxa"/>
            <w:tcMar>
              <w:right w:w="202" w:type="dxa"/>
            </w:tcMar>
            <w:vAlign w:val="bottom"/>
          </w:tcPr>
          <w:p w14:paraId="52691C74" w14:textId="163AFBE6" w:rsidR="00FA043E" w:rsidRPr="00AC13F2" w:rsidRDefault="00FA043E" w:rsidP="00FA043E">
            <w:pPr>
              <w:tabs>
                <w:tab w:val="left" w:pos="2220"/>
              </w:tabs>
              <w:jc w:val="right"/>
              <w:rPr>
                <w:b/>
                <w:sz w:val="20"/>
                <w:szCs w:val="20"/>
                <w:lang w:val="en-CA"/>
              </w:rPr>
            </w:pPr>
            <w:r w:rsidRPr="00AC13F2">
              <w:rPr>
                <w:b/>
                <w:sz w:val="20"/>
                <w:szCs w:val="20"/>
                <w:lang w:val="en-CA"/>
              </w:rPr>
              <w:t>100</w:t>
            </w:r>
          </w:p>
        </w:tc>
      </w:tr>
      <w:bookmarkEnd w:id="0"/>
    </w:tbl>
    <w:p w14:paraId="3E8BA774" w14:textId="77777777" w:rsidR="00F11AE9" w:rsidRPr="00AC13F2" w:rsidRDefault="00F11AE9" w:rsidP="00C679D6">
      <w:pPr>
        <w:rPr>
          <w:sz w:val="21"/>
          <w:szCs w:val="21"/>
          <w:lang w:val="en-CA"/>
        </w:rPr>
      </w:pPr>
    </w:p>
    <w:p w14:paraId="1711B7DB" w14:textId="2FD01C95" w:rsidR="00D730CF" w:rsidRPr="00AC13F2" w:rsidRDefault="00D7362D" w:rsidP="002051B1">
      <w:pPr>
        <w:spacing w:after="240"/>
        <w:rPr>
          <w:b/>
          <w:lang w:val="en-CA"/>
        </w:rPr>
      </w:pPr>
      <w:r w:rsidRPr="00AC13F2">
        <w:rPr>
          <w:u w:val="single"/>
          <w:lang w:val="en-CA"/>
        </w:rPr>
        <w:t>P</w:t>
      </w:r>
      <w:r w:rsidR="00D730CF" w:rsidRPr="00AC13F2">
        <w:rPr>
          <w:u w:val="single"/>
          <w:lang w:val="en-CA"/>
        </w:rPr>
        <w:t>hase-out strategy in stage II of the HPMP</w:t>
      </w:r>
    </w:p>
    <w:p w14:paraId="61189DAC" w14:textId="7A906DFF" w:rsidR="00D730CF" w:rsidRPr="00406E06" w:rsidRDefault="00D730CF" w:rsidP="002051B1">
      <w:pPr>
        <w:pStyle w:val="Heading1"/>
        <w:rPr>
          <w:lang w:val="en-CA"/>
        </w:rPr>
      </w:pPr>
      <w:r w:rsidRPr="00AC13F2">
        <w:rPr>
          <w:lang w:val="en-CA"/>
        </w:rPr>
        <w:t xml:space="preserve">Stage II of the HPMP will </w:t>
      </w:r>
      <w:r w:rsidR="003D49F8" w:rsidRPr="00AC13F2">
        <w:rPr>
          <w:lang w:val="en-CA"/>
        </w:rPr>
        <w:t xml:space="preserve">build upon </w:t>
      </w:r>
      <w:r w:rsidR="00665BD5">
        <w:rPr>
          <w:lang w:val="en-CA"/>
        </w:rPr>
        <w:t xml:space="preserve">the experience gained during the implementation of </w:t>
      </w:r>
      <w:r w:rsidR="003D49F8" w:rsidRPr="00AC13F2">
        <w:rPr>
          <w:lang w:val="en-CA"/>
        </w:rPr>
        <w:t>stage I</w:t>
      </w:r>
      <w:r w:rsidR="00665BD5">
        <w:rPr>
          <w:lang w:val="en-CA"/>
        </w:rPr>
        <w:t xml:space="preserve">; it </w:t>
      </w:r>
      <w:r w:rsidR="003D49F8" w:rsidRPr="00AC13F2">
        <w:rPr>
          <w:lang w:val="en-CA"/>
        </w:rPr>
        <w:t xml:space="preserve">will continue to </w:t>
      </w:r>
      <w:r w:rsidRPr="00AC13F2">
        <w:rPr>
          <w:lang w:val="en-CA"/>
        </w:rPr>
        <w:t xml:space="preserve">focus on </w:t>
      </w:r>
      <w:r w:rsidR="00AA5E4E" w:rsidRPr="00AC13F2">
        <w:rPr>
          <w:lang w:val="en-CA"/>
        </w:rPr>
        <w:t>limiting the supply of HCFCs through the import</w:t>
      </w:r>
      <w:r w:rsidR="00665BD5">
        <w:rPr>
          <w:lang w:val="en-CA"/>
        </w:rPr>
        <w:t>/export</w:t>
      </w:r>
      <w:r w:rsidR="00AA5E4E" w:rsidRPr="00AC13F2">
        <w:rPr>
          <w:lang w:val="en-CA"/>
        </w:rPr>
        <w:t xml:space="preserve"> licensing </w:t>
      </w:r>
      <w:r w:rsidR="00665BD5">
        <w:rPr>
          <w:lang w:val="en-CA"/>
        </w:rPr>
        <w:t xml:space="preserve">and quota </w:t>
      </w:r>
      <w:r w:rsidR="00AA5E4E" w:rsidRPr="00AC13F2">
        <w:rPr>
          <w:lang w:val="en-CA"/>
        </w:rPr>
        <w:t>system</w:t>
      </w:r>
      <w:r w:rsidR="00665BD5">
        <w:rPr>
          <w:lang w:val="en-CA"/>
        </w:rPr>
        <w:t>;</w:t>
      </w:r>
      <w:r w:rsidR="00AA5E4E" w:rsidRPr="00AC13F2">
        <w:rPr>
          <w:lang w:val="en-CA"/>
        </w:rPr>
        <w:t xml:space="preserve"> reducing the demand of HCFCs through </w:t>
      </w:r>
      <w:r w:rsidR="00665BD5">
        <w:rPr>
          <w:lang w:val="en-CA"/>
        </w:rPr>
        <w:t xml:space="preserve">continuous implementation of good </w:t>
      </w:r>
      <w:r w:rsidR="00AA5E4E" w:rsidRPr="00AC13F2">
        <w:rPr>
          <w:lang w:val="en-CA"/>
        </w:rPr>
        <w:t xml:space="preserve">servicing </w:t>
      </w:r>
      <w:r w:rsidR="00665BD5">
        <w:rPr>
          <w:lang w:val="en-CA"/>
        </w:rPr>
        <w:t>practices</w:t>
      </w:r>
      <w:r w:rsidR="00AA5E4E" w:rsidRPr="00AC13F2">
        <w:rPr>
          <w:lang w:val="en-CA"/>
        </w:rPr>
        <w:t xml:space="preserve">, and limiting </w:t>
      </w:r>
      <w:r w:rsidR="00665BD5">
        <w:rPr>
          <w:lang w:val="en-CA"/>
        </w:rPr>
        <w:t xml:space="preserve">the </w:t>
      </w:r>
      <w:r w:rsidR="00AA5E4E" w:rsidRPr="00AC13F2">
        <w:rPr>
          <w:lang w:val="en-CA"/>
        </w:rPr>
        <w:t>demand for HCFCs by introducing and enforcing a ban on</w:t>
      </w:r>
      <w:r w:rsidR="00B677F2" w:rsidRPr="00AC13F2">
        <w:rPr>
          <w:lang w:val="en-CA"/>
        </w:rPr>
        <w:t xml:space="preserve"> the</w:t>
      </w:r>
      <w:r w:rsidR="00AA5E4E" w:rsidRPr="00AC13F2">
        <w:rPr>
          <w:lang w:val="en-CA"/>
        </w:rPr>
        <w:t xml:space="preserve"> import of </w:t>
      </w:r>
      <w:r w:rsidR="00932A65" w:rsidRPr="00AC13F2">
        <w:rPr>
          <w:lang w:val="en-CA"/>
        </w:rPr>
        <w:t>HCFC-based</w:t>
      </w:r>
      <w:r w:rsidR="00AA5E4E" w:rsidRPr="00AC13F2">
        <w:rPr>
          <w:lang w:val="en-CA"/>
        </w:rPr>
        <w:t xml:space="preserve"> RAC </w:t>
      </w:r>
      <w:r w:rsidR="00AA5E4E" w:rsidRPr="00406E06">
        <w:rPr>
          <w:lang w:val="en-CA"/>
        </w:rPr>
        <w:t>equipment</w:t>
      </w:r>
      <w:r w:rsidR="00594449" w:rsidRPr="00406E06">
        <w:rPr>
          <w:lang w:val="en-CA"/>
        </w:rPr>
        <w:t xml:space="preserve"> by </w:t>
      </w:r>
      <w:r w:rsidR="00665BD5" w:rsidRPr="00406E06">
        <w:rPr>
          <w:lang w:val="en-CA"/>
        </w:rPr>
        <w:t xml:space="preserve">1 January </w:t>
      </w:r>
      <w:r w:rsidR="00594449" w:rsidRPr="00406E06">
        <w:rPr>
          <w:lang w:val="en-CA"/>
        </w:rPr>
        <w:t>2022</w:t>
      </w:r>
      <w:r w:rsidR="00AA5E4E" w:rsidRPr="00406E06">
        <w:rPr>
          <w:lang w:val="en-CA"/>
        </w:rPr>
        <w:t xml:space="preserve">. </w:t>
      </w:r>
    </w:p>
    <w:p w14:paraId="34C91C62" w14:textId="20FE25E8" w:rsidR="00D730CF" w:rsidRPr="002051B1" w:rsidRDefault="00D730CF" w:rsidP="002051B1">
      <w:pPr>
        <w:keepNext/>
        <w:keepLines/>
        <w:spacing w:after="240"/>
        <w:rPr>
          <w:u w:val="single"/>
          <w:lang w:val="en-CA"/>
        </w:rPr>
      </w:pPr>
      <w:r w:rsidRPr="00AC13F2">
        <w:rPr>
          <w:u w:val="single"/>
          <w:lang w:val="en-CA"/>
        </w:rPr>
        <w:lastRenderedPageBreak/>
        <w:t>Proposed activities in stage II of the HPMP</w:t>
      </w:r>
    </w:p>
    <w:p w14:paraId="4FE1A3E7" w14:textId="1ABA33C6" w:rsidR="00C679D6" w:rsidRPr="00AC13F2" w:rsidRDefault="00C679D6" w:rsidP="002051B1">
      <w:pPr>
        <w:pStyle w:val="Heading1"/>
        <w:keepNext/>
        <w:keepLines/>
        <w:rPr>
          <w:lang w:val="en-CA"/>
        </w:rPr>
      </w:pPr>
      <w:r w:rsidRPr="00AC13F2">
        <w:rPr>
          <w:lang w:val="en-CA"/>
        </w:rPr>
        <w:t xml:space="preserve">Stage II </w:t>
      </w:r>
      <w:r w:rsidR="00D730CF" w:rsidRPr="00AC13F2">
        <w:rPr>
          <w:lang w:val="en-CA"/>
        </w:rPr>
        <w:t xml:space="preserve">proposes the </w:t>
      </w:r>
      <w:r w:rsidRPr="00AC13F2">
        <w:rPr>
          <w:lang w:val="en-CA"/>
        </w:rPr>
        <w:t>following activities:</w:t>
      </w:r>
      <w:r w:rsidR="00235077" w:rsidRPr="00AC13F2">
        <w:rPr>
          <w:lang w:val="en-CA"/>
        </w:rPr>
        <w:t xml:space="preserve"> </w:t>
      </w:r>
    </w:p>
    <w:p w14:paraId="419A7142" w14:textId="7E7F4DFC" w:rsidR="0071246F" w:rsidRPr="00AC13F2" w:rsidRDefault="00B677F2" w:rsidP="002051B1">
      <w:pPr>
        <w:pStyle w:val="Heading2"/>
        <w:keepNext/>
        <w:keepLines/>
        <w:rPr>
          <w:lang w:val="en-CA"/>
        </w:rPr>
      </w:pPr>
      <w:r w:rsidRPr="00AC13F2">
        <w:rPr>
          <w:i/>
          <w:iCs/>
          <w:lang w:val="en-CA"/>
        </w:rPr>
        <w:t>ODS policy and r</w:t>
      </w:r>
      <w:r w:rsidR="006269E3" w:rsidRPr="00AC13F2">
        <w:rPr>
          <w:i/>
          <w:iCs/>
          <w:lang w:val="en-CA"/>
        </w:rPr>
        <w:t>egulations:</w:t>
      </w:r>
      <w:r w:rsidR="00E701E6" w:rsidRPr="00AC13F2">
        <w:rPr>
          <w:i/>
          <w:iCs/>
          <w:lang w:val="en-CA"/>
        </w:rPr>
        <w:t xml:space="preserve"> </w:t>
      </w:r>
      <w:r w:rsidR="001C4F45" w:rsidRPr="00AC13F2">
        <w:rPr>
          <w:lang w:val="en-CA"/>
        </w:rPr>
        <w:t>Strengthen the</w:t>
      </w:r>
      <w:r w:rsidR="00E701E6" w:rsidRPr="00AC13F2">
        <w:rPr>
          <w:lang w:val="en-CA"/>
        </w:rPr>
        <w:t xml:space="preserve"> </w:t>
      </w:r>
      <w:r w:rsidR="00665BD5">
        <w:rPr>
          <w:lang w:val="en-CA"/>
        </w:rPr>
        <w:t xml:space="preserve">licensing and </w:t>
      </w:r>
      <w:r w:rsidR="00E701E6" w:rsidRPr="00AC13F2">
        <w:rPr>
          <w:lang w:val="en-CA"/>
        </w:rPr>
        <w:t xml:space="preserve">quota </w:t>
      </w:r>
      <w:r w:rsidR="00A52F9B" w:rsidRPr="00AC13F2">
        <w:rPr>
          <w:lang w:val="en-CA"/>
        </w:rPr>
        <w:t xml:space="preserve">process </w:t>
      </w:r>
      <w:r w:rsidR="00406E06">
        <w:rPr>
          <w:lang w:val="en-CA"/>
        </w:rPr>
        <w:t xml:space="preserve">and improve data reporting by </w:t>
      </w:r>
      <w:r w:rsidR="001C4F45" w:rsidRPr="00AC13F2">
        <w:rPr>
          <w:lang w:val="en-CA"/>
        </w:rPr>
        <w:t>developing an online licensing application and quota registration system for importers</w:t>
      </w:r>
      <w:r w:rsidR="00E55F6F">
        <w:rPr>
          <w:lang w:val="en-CA"/>
        </w:rPr>
        <w:t>;</w:t>
      </w:r>
      <w:r w:rsidR="00C01427">
        <w:rPr>
          <w:lang w:val="en-CA"/>
        </w:rPr>
        <w:t xml:space="preserve"> </w:t>
      </w:r>
      <w:r w:rsidR="00665BD5">
        <w:rPr>
          <w:color w:val="000000" w:themeColor="text1"/>
        </w:rPr>
        <w:t>draft and enforc</w:t>
      </w:r>
      <w:r w:rsidR="000345E3">
        <w:rPr>
          <w:color w:val="000000" w:themeColor="text1"/>
        </w:rPr>
        <w:t>e</w:t>
      </w:r>
      <w:r w:rsidR="00665BD5">
        <w:rPr>
          <w:color w:val="000000" w:themeColor="text1"/>
        </w:rPr>
        <w:t xml:space="preserve"> </w:t>
      </w:r>
      <w:r w:rsidR="008D44B8" w:rsidRPr="00AC13F2">
        <w:rPr>
          <w:color w:val="000000" w:themeColor="text1"/>
        </w:rPr>
        <w:t xml:space="preserve">a </w:t>
      </w:r>
      <w:r w:rsidR="0071246F" w:rsidRPr="00AC13F2">
        <w:rPr>
          <w:lang w:val="en-CA"/>
        </w:rPr>
        <w:t>ban</w:t>
      </w:r>
      <w:r w:rsidR="00F5068D" w:rsidRPr="00AC13F2">
        <w:rPr>
          <w:lang w:val="en-CA"/>
        </w:rPr>
        <w:t xml:space="preserve"> on</w:t>
      </w:r>
      <w:r w:rsidR="0071246F" w:rsidRPr="00AC13F2">
        <w:rPr>
          <w:lang w:val="en-CA"/>
        </w:rPr>
        <w:t xml:space="preserve"> the import of </w:t>
      </w:r>
      <w:r w:rsidR="00932A65" w:rsidRPr="00AC13F2">
        <w:rPr>
          <w:lang w:val="en-CA"/>
        </w:rPr>
        <w:t>HCFC-based</w:t>
      </w:r>
      <w:r w:rsidR="0071246F" w:rsidRPr="00AC13F2">
        <w:rPr>
          <w:lang w:val="en-CA"/>
        </w:rPr>
        <w:t xml:space="preserve"> equipment; review relevant international safety standards for refrigerants</w:t>
      </w:r>
      <w:r w:rsidR="008D44B8" w:rsidRPr="00AC13F2">
        <w:rPr>
          <w:lang w:val="en-CA"/>
        </w:rPr>
        <w:t xml:space="preserve"> and adopt</w:t>
      </w:r>
      <w:r w:rsidR="00F5068D" w:rsidRPr="00AC13F2">
        <w:rPr>
          <w:lang w:val="en-CA"/>
        </w:rPr>
        <w:t>,</w:t>
      </w:r>
      <w:r w:rsidR="008D44B8" w:rsidRPr="00AC13F2">
        <w:rPr>
          <w:lang w:val="en-CA"/>
        </w:rPr>
        <w:t xml:space="preserve"> at minimum</w:t>
      </w:r>
      <w:r w:rsidR="00F5068D" w:rsidRPr="00AC13F2">
        <w:rPr>
          <w:lang w:val="en-CA"/>
        </w:rPr>
        <w:t xml:space="preserve">, a national standard </w:t>
      </w:r>
      <w:r w:rsidR="008D44B8" w:rsidRPr="00AC13F2">
        <w:rPr>
          <w:lang w:val="en-CA"/>
        </w:rPr>
        <w:t>for flammable refrigerants</w:t>
      </w:r>
      <w:r w:rsidR="0071246F" w:rsidRPr="00AC13F2">
        <w:rPr>
          <w:lang w:val="en-CA"/>
        </w:rPr>
        <w:t>; promot</w:t>
      </w:r>
      <w:r w:rsidR="000345E3">
        <w:rPr>
          <w:lang w:val="en-CA"/>
        </w:rPr>
        <w:t>e</w:t>
      </w:r>
      <w:r w:rsidR="0071246F" w:rsidRPr="00AC13F2">
        <w:rPr>
          <w:lang w:val="en-CA"/>
        </w:rPr>
        <w:t xml:space="preserve"> the use of low-GWP</w:t>
      </w:r>
      <w:r w:rsidR="00665BD5">
        <w:rPr>
          <w:lang w:val="en-CA"/>
        </w:rPr>
        <w:t xml:space="preserve">-based and </w:t>
      </w:r>
      <w:r w:rsidR="0071246F" w:rsidRPr="00AC13F2">
        <w:rPr>
          <w:lang w:val="en-CA"/>
        </w:rPr>
        <w:t>energy</w:t>
      </w:r>
      <w:r w:rsidR="00406E06">
        <w:rPr>
          <w:lang w:val="en-CA"/>
        </w:rPr>
        <w:t xml:space="preserve"> </w:t>
      </w:r>
      <w:r w:rsidR="0071246F" w:rsidRPr="00AC13F2">
        <w:rPr>
          <w:lang w:val="en-CA"/>
        </w:rPr>
        <w:t xml:space="preserve">efficient </w:t>
      </w:r>
      <w:r w:rsidR="00665BD5">
        <w:rPr>
          <w:lang w:val="en-CA"/>
        </w:rPr>
        <w:t xml:space="preserve">RAC </w:t>
      </w:r>
      <w:r w:rsidR="0071246F" w:rsidRPr="00AC13F2">
        <w:rPr>
          <w:lang w:val="en-CA"/>
        </w:rPr>
        <w:t>equipment through fiscal incentives (UNEP) (</w:t>
      </w:r>
      <w:r w:rsidR="00340E64">
        <w:rPr>
          <w:lang w:val="en-CA"/>
        </w:rPr>
        <w:t>US $</w:t>
      </w:r>
      <w:r w:rsidR="0071246F" w:rsidRPr="00AC13F2">
        <w:rPr>
          <w:lang w:val="en-CA"/>
        </w:rPr>
        <w:t>45,000);</w:t>
      </w:r>
    </w:p>
    <w:p w14:paraId="72B050FE" w14:textId="26D0E464" w:rsidR="006269E3" w:rsidRPr="00AC13F2" w:rsidRDefault="006269E3" w:rsidP="002051B1">
      <w:pPr>
        <w:pStyle w:val="Heading2"/>
        <w:rPr>
          <w:lang w:val="en-CA"/>
        </w:rPr>
      </w:pPr>
      <w:r w:rsidRPr="00AC13F2">
        <w:rPr>
          <w:i/>
          <w:iCs/>
          <w:lang w:val="en-CA"/>
        </w:rPr>
        <w:t>Customs and enforcement training:</w:t>
      </w:r>
      <w:r w:rsidRPr="00AC13F2">
        <w:rPr>
          <w:lang w:val="en-CA"/>
        </w:rPr>
        <w:t xml:space="preserve"> </w:t>
      </w:r>
      <w:r w:rsidR="00C25FCC" w:rsidRPr="00AC13F2">
        <w:rPr>
          <w:lang w:val="en-CA"/>
        </w:rPr>
        <w:t>T</w:t>
      </w:r>
      <w:r w:rsidR="00F5068D" w:rsidRPr="00AC13F2">
        <w:rPr>
          <w:lang w:val="en-CA"/>
        </w:rPr>
        <w:t xml:space="preserve">rain </w:t>
      </w:r>
      <w:r w:rsidR="00C25FCC" w:rsidRPr="00AC13F2">
        <w:rPr>
          <w:lang w:val="en-CA"/>
        </w:rPr>
        <w:t xml:space="preserve">300 </w:t>
      </w:r>
      <w:r w:rsidR="00DD3DD7" w:rsidRPr="00AC13F2">
        <w:rPr>
          <w:lang w:val="en-CA"/>
        </w:rPr>
        <w:t xml:space="preserve">customs and enforcement officers and inspectors </w:t>
      </w:r>
      <w:r w:rsidR="00C25FCC" w:rsidRPr="00AC13F2">
        <w:rPr>
          <w:color w:val="000000" w:themeColor="text1"/>
        </w:rPr>
        <w:t xml:space="preserve">through </w:t>
      </w:r>
      <w:r w:rsidR="00386F53" w:rsidRPr="00AC13F2">
        <w:rPr>
          <w:color w:val="000000" w:themeColor="text1"/>
        </w:rPr>
        <w:t>15 training sessions</w:t>
      </w:r>
      <w:r w:rsidR="00665BD5">
        <w:rPr>
          <w:color w:val="000000" w:themeColor="text1"/>
        </w:rPr>
        <w:t xml:space="preserve"> </w:t>
      </w:r>
      <w:r w:rsidR="00C25FCC" w:rsidRPr="00406E06">
        <w:rPr>
          <w:color w:val="000000" w:themeColor="text1"/>
        </w:rPr>
        <w:t xml:space="preserve">(targeting 25 per cent female participation) </w:t>
      </w:r>
      <w:r w:rsidR="00DD3DD7" w:rsidRPr="00406E06">
        <w:rPr>
          <w:lang w:val="en-CA"/>
        </w:rPr>
        <w:t>on the follo</w:t>
      </w:r>
      <w:r w:rsidR="00123B90" w:rsidRPr="00406E06">
        <w:rPr>
          <w:lang w:val="en-CA"/>
        </w:rPr>
        <w:t xml:space="preserve">wing topics: </w:t>
      </w:r>
      <w:r w:rsidR="00DD3DD7" w:rsidRPr="00406E06">
        <w:rPr>
          <w:lang w:val="en-CA"/>
        </w:rPr>
        <w:t>ODS-related regulation</w:t>
      </w:r>
      <w:r w:rsidR="000D4E5A" w:rsidRPr="00406E06">
        <w:rPr>
          <w:lang w:val="en-CA"/>
        </w:rPr>
        <w:t xml:space="preserve">s and </w:t>
      </w:r>
      <w:r w:rsidR="00DD3DD7" w:rsidRPr="00406E06">
        <w:rPr>
          <w:lang w:val="en-CA"/>
        </w:rPr>
        <w:t>the role of customs and enforcement</w:t>
      </w:r>
      <w:r w:rsidR="002D5DC7" w:rsidRPr="00406E06">
        <w:rPr>
          <w:lang w:val="en-CA"/>
        </w:rPr>
        <w:t xml:space="preserve"> officers</w:t>
      </w:r>
      <w:r w:rsidR="000D4E5A" w:rsidRPr="00406E06">
        <w:rPr>
          <w:lang w:val="en-CA"/>
        </w:rPr>
        <w:t xml:space="preserve"> in their strict enforcement</w:t>
      </w:r>
      <w:r w:rsidR="00E272CD" w:rsidRPr="00406E06">
        <w:rPr>
          <w:lang w:val="en-CA"/>
        </w:rPr>
        <w:t>,</w:t>
      </w:r>
      <w:r w:rsidR="00665BD5" w:rsidRPr="00406E06">
        <w:rPr>
          <w:lang w:val="en-CA"/>
        </w:rPr>
        <w:t xml:space="preserve"> </w:t>
      </w:r>
      <w:r w:rsidR="00DD3DD7" w:rsidRPr="00406E06">
        <w:rPr>
          <w:lang w:val="en-CA"/>
        </w:rPr>
        <w:t xml:space="preserve">identification of refrigerants and </w:t>
      </w:r>
      <w:r w:rsidR="00932A65" w:rsidRPr="00406E06">
        <w:rPr>
          <w:lang w:val="en-CA"/>
        </w:rPr>
        <w:t>HCFC-based</w:t>
      </w:r>
      <w:r w:rsidR="00DD3DD7" w:rsidRPr="00406E06">
        <w:rPr>
          <w:lang w:val="en-CA"/>
        </w:rPr>
        <w:t xml:space="preserve"> equipment</w:t>
      </w:r>
      <w:r w:rsidR="00E272CD" w:rsidRPr="00406E06">
        <w:rPr>
          <w:lang w:val="en-CA"/>
        </w:rPr>
        <w:t xml:space="preserve">, </w:t>
      </w:r>
      <w:r w:rsidR="000D4E5A" w:rsidRPr="00406E06">
        <w:rPr>
          <w:lang w:val="en-CA"/>
        </w:rPr>
        <w:t xml:space="preserve">use of refrigerant identifiers, and the importance of </w:t>
      </w:r>
      <w:r w:rsidR="00DD3DD7" w:rsidRPr="00406E06">
        <w:rPr>
          <w:lang w:val="en-CA"/>
        </w:rPr>
        <w:t>data monitoring and reportin</w:t>
      </w:r>
      <w:r w:rsidR="000D4E5A" w:rsidRPr="00406E06">
        <w:rPr>
          <w:lang w:val="en-CA"/>
        </w:rPr>
        <w:t>g</w:t>
      </w:r>
      <w:r w:rsidR="00DD3DD7" w:rsidRPr="00406E06">
        <w:rPr>
          <w:lang w:val="en-CA"/>
        </w:rPr>
        <w:t>; develop</w:t>
      </w:r>
      <w:r w:rsidR="00DD3DD7" w:rsidRPr="00AC13F2">
        <w:rPr>
          <w:lang w:val="en-CA"/>
        </w:rPr>
        <w:t xml:space="preserve"> online training for officers in remote locations</w:t>
      </w:r>
      <w:r w:rsidR="005506AA" w:rsidRPr="00AC13F2">
        <w:rPr>
          <w:lang w:val="en-CA"/>
        </w:rPr>
        <w:t xml:space="preserve"> and strengthen</w:t>
      </w:r>
      <w:r w:rsidR="00F5068D" w:rsidRPr="00AC13F2">
        <w:rPr>
          <w:lang w:val="en-CA"/>
        </w:rPr>
        <w:t xml:space="preserve"> </w:t>
      </w:r>
      <w:r w:rsidR="000345E3">
        <w:rPr>
          <w:lang w:val="en-CA"/>
        </w:rPr>
        <w:t xml:space="preserve">the </w:t>
      </w:r>
      <w:r w:rsidR="006A1B1D" w:rsidRPr="00AC13F2">
        <w:rPr>
          <w:lang w:val="en-CA"/>
        </w:rPr>
        <w:t xml:space="preserve">training on </w:t>
      </w:r>
      <w:r w:rsidR="005506AA" w:rsidRPr="00AC13F2">
        <w:rPr>
          <w:lang w:val="en-CA"/>
        </w:rPr>
        <w:t xml:space="preserve">risk profiling </w:t>
      </w:r>
      <w:r w:rsidR="006A1B1D" w:rsidRPr="00AC13F2">
        <w:rPr>
          <w:lang w:val="en-CA"/>
        </w:rPr>
        <w:t>to strictly monitor imports of refrigerants</w:t>
      </w:r>
      <w:r w:rsidR="00DD3DD7" w:rsidRPr="00AC13F2">
        <w:rPr>
          <w:lang w:val="en-CA"/>
        </w:rPr>
        <w:t xml:space="preserve">; </w:t>
      </w:r>
      <w:r w:rsidR="00C25FCC" w:rsidRPr="00AC13F2">
        <w:rPr>
          <w:lang w:val="en-CA"/>
        </w:rPr>
        <w:t xml:space="preserve">participate in four </w:t>
      </w:r>
      <w:r w:rsidR="005506AA" w:rsidRPr="00AC13F2">
        <w:rPr>
          <w:lang w:val="en-CA"/>
        </w:rPr>
        <w:t>regional</w:t>
      </w:r>
      <w:r w:rsidR="00340E64">
        <w:rPr>
          <w:lang w:val="en-CA"/>
        </w:rPr>
        <w:t xml:space="preserve"> </w:t>
      </w:r>
      <w:r w:rsidR="00C25FCC" w:rsidRPr="00AC13F2">
        <w:rPr>
          <w:lang w:val="en-CA"/>
        </w:rPr>
        <w:t>border dialogue meetings</w:t>
      </w:r>
      <w:r w:rsidR="006A1B1D" w:rsidRPr="00AC13F2">
        <w:rPr>
          <w:lang w:val="en-CA"/>
        </w:rPr>
        <w:t xml:space="preserve"> to reduce illegal trade</w:t>
      </w:r>
      <w:r w:rsidR="00F5068D" w:rsidRPr="00AC13F2">
        <w:rPr>
          <w:lang w:val="en-CA"/>
        </w:rPr>
        <w:t xml:space="preserve">; procure </w:t>
      </w:r>
      <w:r w:rsidR="00C25FCC" w:rsidRPr="00AC13F2">
        <w:rPr>
          <w:lang w:val="en-CA"/>
        </w:rPr>
        <w:t xml:space="preserve">five </w:t>
      </w:r>
      <w:r w:rsidR="005506AA" w:rsidRPr="00AC13F2">
        <w:rPr>
          <w:lang w:val="en-CA"/>
        </w:rPr>
        <w:t xml:space="preserve">refrigerant </w:t>
      </w:r>
      <w:r w:rsidR="00123B90" w:rsidRPr="00AC13F2">
        <w:rPr>
          <w:lang w:val="en-CA"/>
        </w:rPr>
        <w:t>identifiers</w:t>
      </w:r>
      <w:r w:rsidR="008E3CB2" w:rsidRPr="00AC13F2">
        <w:rPr>
          <w:lang w:val="en-CA"/>
        </w:rPr>
        <w:t xml:space="preserve">; </w:t>
      </w:r>
      <w:r w:rsidR="00584BAF">
        <w:rPr>
          <w:lang w:val="en-CA"/>
        </w:rPr>
        <w:t xml:space="preserve">and implement </w:t>
      </w:r>
      <w:r w:rsidR="008E3CB2" w:rsidRPr="00AC13F2">
        <w:rPr>
          <w:color w:val="000000" w:themeColor="text1"/>
        </w:rPr>
        <w:t>six capacity building workshops for importers and custom agents for better record keeping and reporting of imports</w:t>
      </w:r>
      <w:r w:rsidR="00340E64">
        <w:rPr>
          <w:color w:val="000000" w:themeColor="text1"/>
        </w:rPr>
        <w:t xml:space="preserve"> </w:t>
      </w:r>
      <w:r w:rsidR="008F142C" w:rsidRPr="00AC13F2">
        <w:rPr>
          <w:lang w:val="en-CA"/>
        </w:rPr>
        <w:t>(</w:t>
      </w:r>
      <w:r w:rsidRPr="00AC13F2">
        <w:rPr>
          <w:lang w:val="en-CA"/>
        </w:rPr>
        <w:t>UNEP</w:t>
      </w:r>
      <w:r w:rsidR="008F142C" w:rsidRPr="00AC13F2">
        <w:rPr>
          <w:lang w:val="en-CA"/>
        </w:rPr>
        <w:t>) (</w:t>
      </w:r>
      <w:r w:rsidR="00340E64">
        <w:rPr>
          <w:lang w:val="en-CA"/>
        </w:rPr>
        <w:t>US $</w:t>
      </w:r>
      <w:r w:rsidR="001E453A" w:rsidRPr="00AC13F2">
        <w:rPr>
          <w:lang w:val="en-CA"/>
        </w:rPr>
        <w:t>64</w:t>
      </w:r>
      <w:r w:rsidR="007617AC" w:rsidRPr="00AC13F2">
        <w:rPr>
          <w:lang w:val="en-CA"/>
        </w:rPr>
        <w:t>,000</w:t>
      </w:r>
      <w:r w:rsidR="008F142C" w:rsidRPr="00AC13F2">
        <w:rPr>
          <w:lang w:val="en-CA"/>
        </w:rPr>
        <w:t>);</w:t>
      </w:r>
    </w:p>
    <w:p w14:paraId="3A237D71" w14:textId="6ED4A15E" w:rsidR="006269E3" w:rsidRPr="00AC13F2" w:rsidRDefault="006269E3" w:rsidP="002051B1">
      <w:pPr>
        <w:pStyle w:val="Heading2"/>
        <w:rPr>
          <w:lang w:val="en-CA"/>
        </w:rPr>
      </w:pPr>
      <w:r w:rsidRPr="00AC13F2">
        <w:rPr>
          <w:i/>
          <w:iCs/>
          <w:lang w:val="en-CA"/>
        </w:rPr>
        <w:t xml:space="preserve">RAC technician </w:t>
      </w:r>
      <w:r w:rsidR="00EB4BB8" w:rsidRPr="00AC13F2">
        <w:rPr>
          <w:i/>
          <w:iCs/>
          <w:lang w:val="en-CA"/>
        </w:rPr>
        <w:t>equipment</w:t>
      </w:r>
      <w:r w:rsidRPr="00AC13F2">
        <w:rPr>
          <w:i/>
          <w:iCs/>
          <w:lang w:val="en-CA"/>
        </w:rPr>
        <w:t>:</w:t>
      </w:r>
      <w:r w:rsidRPr="00AC13F2">
        <w:rPr>
          <w:lang w:val="en-CA"/>
        </w:rPr>
        <w:t xml:space="preserve"> </w:t>
      </w:r>
      <w:r w:rsidR="00C54B54" w:rsidRPr="00AC13F2">
        <w:t xml:space="preserve">Provide technical assistance, tools </w:t>
      </w:r>
      <w:r w:rsidR="00123B90" w:rsidRPr="00AC13F2">
        <w:t xml:space="preserve">and equipment </w:t>
      </w:r>
      <w:r w:rsidR="00692C59" w:rsidRPr="00AC13F2">
        <w:t>(e.g.</w:t>
      </w:r>
      <w:r w:rsidR="00584BAF">
        <w:t>,</w:t>
      </w:r>
      <w:r w:rsidR="00692C59" w:rsidRPr="00AC13F2">
        <w:t xml:space="preserve"> electronic leak detectors, vacuum pumps, recovery cylinders</w:t>
      </w:r>
      <w:r w:rsidR="00D40701" w:rsidRPr="00AC13F2">
        <w:t xml:space="preserve">) </w:t>
      </w:r>
      <w:r w:rsidR="00123B90" w:rsidRPr="00AC13F2">
        <w:t>to workshops</w:t>
      </w:r>
      <w:r w:rsidR="00C54B54" w:rsidRPr="00AC13F2">
        <w:t xml:space="preserve"> that service HCFC-22</w:t>
      </w:r>
      <w:r w:rsidR="00BE15DA" w:rsidRPr="00AC13F2">
        <w:t>-</w:t>
      </w:r>
      <w:r w:rsidR="00C54B54" w:rsidRPr="00AC13F2">
        <w:t>based industrial refrigeration</w:t>
      </w:r>
      <w:r w:rsidR="00BE15DA" w:rsidRPr="00AC13F2">
        <w:t xml:space="preserve"> systems</w:t>
      </w:r>
      <w:r w:rsidR="00C54B54" w:rsidRPr="00AC13F2">
        <w:t xml:space="preserve"> to promote recovery and recycling of HCFCs</w:t>
      </w:r>
      <w:r w:rsidR="00123B90" w:rsidRPr="00AC13F2">
        <w:t>;</w:t>
      </w:r>
      <w:r w:rsidR="00BE15DA" w:rsidRPr="00AC13F2">
        <w:t xml:space="preserve"> </w:t>
      </w:r>
      <w:r w:rsidR="00584BAF">
        <w:t>identify and provid</w:t>
      </w:r>
      <w:r w:rsidR="000345E3">
        <w:t>e</w:t>
      </w:r>
      <w:r w:rsidR="00123B90" w:rsidRPr="00AC13F2">
        <w:t xml:space="preserve"> </w:t>
      </w:r>
      <w:r w:rsidR="00584BAF" w:rsidRPr="00AC13F2">
        <w:t xml:space="preserve">technical assistance </w:t>
      </w:r>
      <w:r w:rsidR="00584BAF">
        <w:t xml:space="preserve">to </w:t>
      </w:r>
      <w:r w:rsidR="004B02E9">
        <w:t>cold storage workshops</w:t>
      </w:r>
      <w:r w:rsidR="00123B90" w:rsidRPr="00AC13F2">
        <w:t xml:space="preserve">; provide </w:t>
      </w:r>
      <w:r w:rsidR="006A7DEA" w:rsidRPr="00AC13F2">
        <w:t>tools/equipment</w:t>
      </w:r>
      <w:r w:rsidR="00F5068D" w:rsidRPr="00AC13F2">
        <w:t xml:space="preserve"> </w:t>
      </w:r>
      <w:r w:rsidR="00D40701" w:rsidRPr="00AC13F2">
        <w:t>(e.</w:t>
      </w:r>
      <w:r w:rsidR="008E3CB2" w:rsidRPr="00AC13F2">
        <w:t>g.</w:t>
      </w:r>
      <w:r w:rsidR="00340E64">
        <w:t>,</w:t>
      </w:r>
      <w:r w:rsidR="008E3CB2" w:rsidRPr="00AC13F2">
        <w:t xml:space="preserve"> </w:t>
      </w:r>
      <w:r w:rsidR="008E3CB2" w:rsidRPr="00AC13F2">
        <w:rPr>
          <w:lang w:val="en-CA"/>
        </w:rPr>
        <w:t>cold storage and mini-split AC demonstration units, rotary vacuum pump, leak detectors, scales, gauges, recovery machine and cylinders, brazing kits, thermostatic expansion and ball valves, ferrule set and pressure regulator for high pressure, nitrogen and oxygen regulators, oxygen regulator, other general tools and safety equipment</w:t>
      </w:r>
      <w:r w:rsidR="00D40701" w:rsidRPr="00AC13F2">
        <w:t xml:space="preserve">) </w:t>
      </w:r>
      <w:r w:rsidR="00584BAF">
        <w:t xml:space="preserve">to </w:t>
      </w:r>
      <w:r w:rsidR="00584BAF" w:rsidRPr="00AC13F2">
        <w:t xml:space="preserve">four </w:t>
      </w:r>
      <w:r w:rsidR="00584BAF" w:rsidRPr="00AC13F2">
        <w:rPr>
          <w:lang w:val="en-CA"/>
        </w:rPr>
        <w:t>technical and vocational education and training</w:t>
      </w:r>
      <w:r w:rsidR="00584BAF" w:rsidRPr="00AC13F2">
        <w:t xml:space="preserve"> (TVET) institutes</w:t>
      </w:r>
      <w:r w:rsidR="00550BF4" w:rsidRPr="00AC13F2">
        <w:t xml:space="preserve">; </w:t>
      </w:r>
      <w:r w:rsidR="00584BAF">
        <w:t>and provid</w:t>
      </w:r>
      <w:r w:rsidR="000345E3">
        <w:t>e</w:t>
      </w:r>
      <w:r w:rsidR="00584BAF">
        <w:t xml:space="preserve"> </w:t>
      </w:r>
      <w:r w:rsidR="00550BF4" w:rsidRPr="00AC13F2">
        <w:t xml:space="preserve">specific training for technicians servicing larger industrial applications like cold storages </w:t>
      </w:r>
      <w:r w:rsidRPr="00AC13F2">
        <w:t>(</w:t>
      </w:r>
      <w:r w:rsidR="009F77F0" w:rsidRPr="00AC13F2">
        <w:t xml:space="preserve">Government of </w:t>
      </w:r>
      <w:r w:rsidRPr="00AC13F2">
        <w:t>Japan) (</w:t>
      </w:r>
      <w:r w:rsidR="00340E64">
        <w:t>US $</w:t>
      </w:r>
      <w:r w:rsidRPr="00AC13F2">
        <w:t>1</w:t>
      </w:r>
      <w:r w:rsidR="007617AC" w:rsidRPr="00AC13F2">
        <w:t>70</w:t>
      </w:r>
      <w:r w:rsidRPr="00AC13F2">
        <w:t>,000</w:t>
      </w:r>
      <w:r w:rsidRPr="00AC13F2">
        <w:rPr>
          <w:lang w:val="en-CA"/>
        </w:rPr>
        <w:t>);</w:t>
      </w:r>
    </w:p>
    <w:p w14:paraId="28BA7C0D" w14:textId="011DD112" w:rsidR="008F142C" w:rsidRPr="00AC13F2" w:rsidRDefault="006269E3" w:rsidP="002051B1">
      <w:pPr>
        <w:pStyle w:val="Heading2"/>
        <w:rPr>
          <w:lang w:val="en-CA"/>
        </w:rPr>
      </w:pPr>
      <w:r w:rsidRPr="00AC13F2">
        <w:rPr>
          <w:i/>
          <w:iCs/>
          <w:lang w:val="en-CA"/>
        </w:rPr>
        <w:t>RAC technician training</w:t>
      </w:r>
      <w:r w:rsidR="004B02E9">
        <w:rPr>
          <w:i/>
          <w:iCs/>
          <w:lang w:val="en-CA"/>
        </w:rPr>
        <w:t xml:space="preserve"> and certification</w:t>
      </w:r>
      <w:r w:rsidRPr="00AC13F2">
        <w:rPr>
          <w:i/>
          <w:iCs/>
          <w:lang w:val="en-CA"/>
        </w:rPr>
        <w:t>:</w:t>
      </w:r>
      <w:r w:rsidR="006679A8" w:rsidRPr="00AC13F2">
        <w:t xml:space="preserve"> </w:t>
      </w:r>
      <w:r w:rsidR="000F7045" w:rsidRPr="00AC13F2">
        <w:t>T</w:t>
      </w:r>
      <w:r w:rsidR="00F5068D" w:rsidRPr="00AC13F2">
        <w:t>rain</w:t>
      </w:r>
      <w:r w:rsidR="00507183">
        <w:t xml:space="preserve"> </w:t>
      </w:r>
      <w:r w:rsidR="00045AB0" w:rsidRPr="00AC13F2">
        <w:t>375</w:t>
      </w:r>
      <w:r w:rsidR="000F7045" w:rsidRPr="00AC13F2">
        <w:t xml:space="preserve"> </w:t>
      </w:r>
      <w:r w:rsidR="006679A8" w:rsidRPr="00AC13F2">
        <w:t xml:space="preserve">RAC servicing technicians on </w:t>
      </w:r>
      <w:r w:rsidR="00FC7EAD" w:rsidRPr="00AC13F2">
        <w:t>good service practice</w:t>
      </w:r>
      <w:r w:rsidR="00F85974" w:rsidRPr="00AC13F2">
        <w:t>s</w:t>
      </w:r>
      <w:r w:rsidR="00FC7EAD" w:rsidRPr="00AC13F2">
        <w:t xml:space="preserve"> </w:t>
      </w:r>
      <w:r w:rsidR="006679A8" w:rsidRPr="00AC13F2">
        <w:t xml:space="preserve">through </w:t>
      </w:r>
      <w:r w:rsidR="00183659" w:rsidRPr="00AC13F2">
        <w:t>15</w:t>
      </w:r>
      <w:r w:rsidR="006A1B1D" w:rsidRPr="00AC13F2">
        <w:t xml:space="preserve"> </w:t>
      </w:r>
      <w:r w:rsidR="006679A8" w:rsidRPr="00AC13F2">
        <w:t xml:space="preserve">training </w:t>
      </w:r>
      <w:r w:rsidR="00183659" w:rsidRPr="00AC13F2">
        <w:t xml:space="preserve">workshops </w:t>
      </w:r>
      <w:r w:rsidR="00584BAF">
        <w:t>(</w:t>
      </w:r>
      <w:r w:rsidR="00183659" w:rsidRPr="00AC13F2">
        <w:t>including</w:t>
      </w:r>
      <w:r w:rsidR="00340E64">
        <w:t xml:space="preserve"> </w:t>
      </w:r>
      <w:r w:rsidR="00183659" w:rsidRPr="00AC13F2">
        <w:t xml:space="preserve">three </w:t>
      </w:r>
      <w:r w:rsidR="006679A8" w:rsidRPr="00AC13F2">
        <w:t>workshop</w:t>
      </w:r>
      <w:r w:rsidR="00183659" w:rsidRPr="00AC13F2">
        <w:t>s</w:t>
      </w:r>
      <w:r w:rsidR="006679A8" w:rsidRPr="00AC13F2">
        <w:t xml:space="preserve"> for trainers</w:t>
      </w:r>
      <w:r w:rsidR="00584BAF">
        <w:t>)</w:t>
      </w:r>
      <w:r w:rsidR="006679A8" w:rsidRPr="00AC13F2">
        <w:t xml:space="preserve"> </w:t>
      </w:r>
      <w:r w:rsidR="00AB6B8F" w:rsidRPr="00AC13F2">
        <w:t xml:space="preserve">and update </w:t>
      </w:r>
      <w:r w:rsidR="00584BAF">
        <w:t xml:space="preserve">the </w:t>
      </w:r>
      <w:r w:rsidR="00AB6B8F" w:rsidRPr="00AC13F2">
        <w:t xml:space="preserve">training </w:t>
      </w:r>
      <w:r w:rsidR="00AB6B8F" w:rsidRPr="00406E06">
        <w:t xml:space="preserve">curriculum </w:t>
      </w:r>
      <w:r w:rsidR="00183659" w:rsidRPr="00406E06">
        <w:t xml:space="preserve">to include </w:t>
      </w:r>
      <w:r w:rsidR="00AB6B8F" w:rsidRPr="00406E06">
        <w:t>cold storages</w:t>
      </w:r>
      <w:r w:rsidR="006679A8" w:rsidRPr="00406E06">
        <w:t xml:space="preserve">; facilitate the approval of </w:t>
      </w:r>
      <w:r w:rsidR="00045AB0" w:rsidRPr="00406E06">
        <w:t xml:space="preserve">a </w:t>
      </w:r>
      <w:r w:rsidR="00917DB7" w:rsidRPr="00406E06">
        <w:t>n</w:t>
      </w:r>
      <w:r w:rsidR="006679A8" w:rsidRPr="00406E06">
        <w:t xml:space="preserve">ational </w:t>
      </w:r>
      <w:r w:rsidR="00917DB7" w:rsidRPr="00406E06">
        <w:t>o</w:t>
      </w:r>
      <w:r w:rsidR="006679A8" w:rsidRPr="00406E06">
        <w:t xml:space="preserve">ccupational </w:t>
      </w:r>
      <w:r w:rsidR="00917DB7" w:rsidRPr="00406E06">
        <w:t>s</w:t>
      </w:r>
      <w:r w:rsidR="006679A8" w:rsidRPr="00406E06">
        <w:t xml:space="preserve">tandard and develop </w:t>
      </w:r>
      <w:r w:rsidR="00917DB7" w:rsidRPr="00406E06">
        <w:t xml:space="preserve">a </w:t>
      </w:r>
      <w:r w:rsidR="006679A8" w:rsidRPr="00406E06">
        <w:t>competence</w:t>
      </w:r>
      <w:r w:rsidR="00917DB7" w:rsidRPr="00406E06">
        <w:t>-</w:t>
      </w:r>
      <w:r w:rsidR="006679A8" w:rsidRPr="00406E06">
        <w:t>based TVET curriculum</w:t>
      </w:r>
      <w:r w:rsidR="00AB6B8F" w:rsidRPr="00406E06">
        <w:t xml:space="preserve"> for </w:t>
      </w:r>
      <w:r w:rsidR="00507183" w:rsidRPr="00406E06">
        <w:t>the first</w:t>
      </w:r>
      <w:r w:rsidR="00AB6B8F" w:rsidRPr="00406E06">
        <w:t xml:space="preserve"> two qualification levels</w:t>
      </w:r>
      <w:r w:rsidR="00DB3C72" w:rsidRPr="00406E06">
        <w:t xml:space="preserve"> </w:t>
      </w:r>
      <w:r w:rsidR="00507183" w:rsidRPr="00406E06">
        <w:t xml:space="preserve">defined by </w:t>
      </w:r>
      <w:r w:rsidR="00DB3C72" w:rsidRPr="00406E06">
        <w:t>the TVET Assessment cent</w:t>
      </w:r>
      <w:r w:rsidR="00EA347B" w:rsidRPr="00406E06">
        <w:t>re</w:t>
      </w:r>
      <w:r w:rsidR="006679A8" w:rsidRPr="00406E06">
        <w:t xml:space="preserve">; integrate </w:t>
      </w:r>
      <w:r w:rsidR="00B32127" w:rsidRPr="00406E06">
        <w:t xml:space="preserve">the </w:t>
      </w:r>
      <w:r w:rsidR="00917DB7" w:rsidRPr="00406E06">
        <w:t>good service practice</w:t>
      </w:r>
      <w:r w:rsidR="00072454" w:rsidRPr="00406E06">
        <w:t>s</w:t>
      </w:r>
      <w:r w:rsidR="00917DB7" w:rsidRPr="00406E06">
        <w:t xml:space="preserve"> </w:t>
      </w:r>
      <w:r w:rsidR="006679A8" w:rsidRPr="00406E06">
        <w:t>componen</w:t>
      </w:r>
      <w:r w:rsidR="00045AB0" w:rsidRPr="00406E06">
        <w:t xml:space="preserve">t into </w:t>
      </w:r>
      <w:r w:rsidR="00B32127" w:rsidRPr="00406E06">
        <w:t xml:space="preserve">the </w:t>
      </w:r>
      <w:r w:rsidR="00045AB0" w:rsidRPr="00406E06">
        <w:t>national RAC technician</w:t>
      </w:r>
      <w:r w:rsidR="006679A8" w:rsidRPr="00406E06">
        <w:t xml:space="preserve"> certification programme</w:t>
      </w:r>
      <w:r w:rsidR="003F48B0" w:rsidRPr="00406E06">
        <w:t xml:space="preserve">, </w:t>
      </w:r>
      <w:r w:rsidR="00917DB7" w:rsidRPr="00406E06">
        <w:t>and</w:t>
      </w:r>
      <w:r w:rsidR="00A84D7F" w:rsidRPr="00406E06">
        <w:t xml:space="preserve"> </w:t>
      </w:r>
      <w:r w:rsidR="006A7DEA" w:rsidRPr="00406E06">
        <w:t>recognition of prior learning (RPL) certification programm</w:t>
      </w:r>
      <w:r w:rsidR="00A84D7F" w:rsidRPr="00406E06">
        <w:t xml:space="preserve">e, </w:t>
      </w:r>
      <w:r w:rsidR="006A7DEA" w:rsidRPr="00406E06">
        <w:t xml:space="preserve">and expand </w:t>
      </w:r>
      <w:r w:rsidR="00B32127" w:rsidRPr="00406E06">
        <w:t xml:space="preserve">the </w:t>
      </w:r>
      <w:r w:rsidR="006A7DEA" w:rsidRPr="00406E06">
        <w:t xml:space="preserve">RPL to include commercial </w:t>
      </w:r>
      <w:r w:rsidR="00917DB7" w:rsidRPr="00406E06">
        <w:t>and</w:t>
      </w:r>
      <w:r w:rsidR="006A7DEA" w:rsidRPr="00406E06">
        <w:t xml:space="preserve"> i</w:t>
      </w:r>
      <w:r w:rsidR="00072454" w:rsidRPr="00406E06">
        <w:t>ndustrial refrigeration sectors</w:t>
      </w:r>
      <w:r w:rsidR="006A7DEA" w:rsidRPr="00406E06">
        <w:t>;</w:t>
      </w:r>
      <w:r w:rsidR="000F7045" w:rsidRPr="00406E06">
        <w:t xml:space="preserve"> finalize </w:t>
      </w:r>
      <w:r w:rsidR="00BE67B9" w:rsidRPr="00406E06">
        <w:t xml:space="preserve">a </w:t>
      </w:r>
      <w:r w:rsidR="000F7045" w:rsidRPr="00406E06">
        <w:t>study on the participation</w:t>
      </w:r>
      <w:r w:rsidR="000F7045" w:rsidRPr="00AC13F2">
        <w:t xml:space="preserve"> of women in the RAC sector; translate </w:t>
      </w:r>
      <w:proofErr w:type="spellStart"/>
      <w:r w:rsidR="000F7045" w:rsidRPr="00AC13F2">
        <w:t>OzonAction</w:t>
      </w:r>
      <w:proofErr w:type="spellEnd"/>
      <w:r w:rsidR="000F7045" w:rsidRPr="00AC13F2">
        <w:t xml:space="preserve"> mobile application for RAC technicians; </w:t>
      </w:r>
      <w:r w:rsidR="00584BAF">
        <w:t xml:space="preserve">and </w:t>
      </w:r>
      <w:r w:rsidR="000F7045" w:rsidRPr="00AC13F2">
        <w:t>develop an online database to connect end-users with certified technicians</w:t>
      </w:r>
      <w:r w:rsidR="006A7DEA" w:rsidRPr="00AC13F2">
        <w:t xml:space="preserve"> (UNEP) (</w:t>
      </w:r>
      <w:r w:rsidR="00340E64">
        <w:t>US $</w:t>
      </w:r>
      <w:r w:rsidR="007617AC" w:rsidRPr="00AC13F2">
        <w:t>118,000</w:t>
      </w:r>
      <w:r w:rsidR="006A7DEA" w:rsidRPr="00AC13F2">
        <w:t>); and</w:t>
      </w:r>
    </w:p>
    <w:p w14:paraId="1535D4F8" w14:textId="742EB755" w:rsidR="008F142C" w:rsidRPr="00406E06" w:rsidRDefault="006269E3" w:rsidP="002051B1">
      <w:pPr>
        <w:pStyle w:val="Heading2"/>
        <w:rPr>
          <w:lang w:val="en-CA"/>
        </w:rPr>
      </w:pPr>
      <w:r w:rsidRPr="00406E06">
        <w:rPr>
          <w:i/>
          <w:iCs/>
          <w:lang w:val="en-CA"/>
        </w:rPr>
        <w:t>Awareness-raising:</w:t>
      </w:r>
      <w:r w:rsidR="008F142C" w:rsidRPr="00406E06">
        <w:rPr>
          <w:i/>
          <w:iCs/>
          <w:lang w:val="en-CA"/>
        </w:rPr>
        <w:t xml:space="preserve"> </w:t>
      </w:r>
      <w:r w:rsidR="00703D58" w:rsidRPr="00406E06">
        <w:rPr>
          <w:lang w:val="en-CA"/>
        </w:rPr>
        <w:t xml:space="preserve">Develop </w:t>
      </w:r>
      <w:r w:rsidR="00D14A36" w:rsidRPr="00406E06">
        <w:rPr>
          <w:lang w:val="en-CA"/>
        </w:rPr>
        <w:t>at least four in</w:t>
      </w:r>
      <w:r w:rsidR="00703D58" w:rsidRPr="00406E06">
        <w:rPr>
          <w:lang w:val="en-CA"/>
        </w:rPr>
        <w:t xml:space="preserve">formation </w:t>
      </w:r>
      <w:r w:rsidR="00703D58" w:rsidRPr="00406E06">
        <w:t>briefs on the HPMP</w:t>
      </w:r>
      <w:r w:rsidR="001C4F45" w:rsidRPr="00406E06">
        <w:t xml:space="preserve"> priorities and activities</w:t>
      </w:r>
      <w:r w:rsidR="00703D58" w:rsidRPr="00406E06">
        <w:t xml:space="preserve"> for selected sectors (building and construction, cold chains in meat processing </w:t>
      </w:r>
      <w:r w:rsidR="00BE67B9" w:rsidRPr="00406E06">
        <w:t>and</w:t>
      </w:r>
      <w:r w:rsidR="00703D58" w:rsidRPr="00406E06">
        <w:t xml:space="preserve"> food storage, manufacturing including foam industry, and public procurement); </w:t>
      </w:r>
      <w:r w:rsidR="00EC431F" w:rsidRPr="00406E06">
        <w:t xml:space="preserve">organize </w:t>
      </w:r>
      <w:r w:rsidR="003073C3" w:rsidRPr="00406E06">
        <w:t>four stakeholder consultations</w:t>
      </w:r>
      <w:r w:rsidR="00523056" w:rsidRPr="00406E06">
        <w:t xml:space="preserve">, </w:t>
      </w:r>
      <w:r w:rsidR="003073C3" w:rsidRPr="00406E06">
        <w:t xml:space="preserve">two </w:t>
      </w:r>
      <w:r w:rsidR="00523056" w:rsidRPr="00406E06">
        <w:t xml:space="preserve">technical </w:t>
      </w:r>
      <w:r w:rsidR="003073C3" w:rsidRPr="00406E06">
        <w:t xml:space="preserve">awareness workshops </w:t>
      </w:r>
      <w:r w:rsidR="00523056" w:rsidRPr="00406E06">
        <w:t xml:space="preserve"> for the </w:t>
      </w:r>
      <w:r w:rsidR="003073C3" w:rsidRPr="00406E06">
        <w:t>cold chain and food processing sectors</w:t>
      </w:r>
      <w:r w:rsidR="00523056" w:rsidRPr="00406E06">
        <w:t xml:space="preserve">, </w:t>
      </w:r>
      <w:r w:rsidR="003073C3" w:rsidRPr="00406E06">
        <w:t>and foam end-users</w:t>
      </w:r>
      <w:r w:rsidR="003F48B0" w:rsidRPr="00406E06">
        <w:rPr>
          <w:rStyle w:val="CommentReference"/>
          <w:sz w:val="22"/>
          <w:szCs w:val="22"/>
        </w:rPr>
        <w:t>;</w:t>
      </w:r>
      <w:r w:rsidR="00703D58" w:rsidRPr="00406E06">
        <w:t xml:space="preserve"> </w:t>
      </w:r>
      <w:r w:rsidR="00523056" w:rsidRPr="00406E06">
        <w:t>implement general awareness activities including developing videos and locally adapted awareness materials and conducting a</w:t>
      </w:r>
      <w:r w:rsidR="00D14A36" w:rsidRPr="00406E06">
        <w:t xml:space="preserve">wareness raising </w:t>
      </w:r>
      <w:r w:rsidR="006F0F60" w:rsidRPr="00406E06">
        <w:t xml:space="preserve">workshops </w:t>
      </w:r>
      <w:r w:rsidR="006F0F60" w:rsidRPr="00406E06">
        <w:rPr>
          <w:lang w:eastAsia="en-GB"/>
        </w:rPr>
        <w:t xml:space="preserve">for consumers/end-users on the </w:t>
      </w:r>
      <w:r w:rsidR="00523056" w:rsidRPr="00406E06">
        <w:rPr>
          <w:lang w:eastAsia="en-GB"/>
        </w:rPr>
        <w:t xml:space="preserve">commitment of </w:t>
      </w:r>
      <w:r w:rsidR="00523056" w:rsidRPr="00406E06">
        <w:rPr>
          <w:lang w:eastAsia="en-GB"/>
        </w:rPr>
        <w:lastRenderedPageBreak/>
        <w:t>the country to phase out HCFCs by 2</w:t>
      </w:r>
      <w:r w:rsidR="006F0F60" w:rsidRPr="00406E06">
        <w:rPr>
          <w:lang w:eastAsia="en-GB"/>
        </w:rPr>
        <w:t xml:space="preserve">030 and </w:t>
      </w:r>
      <w:r w:rsidR="00523056" w:rsidRPr="00406E06">
        <w:rPr>
          <w:lang w:eastAsia="en-GB"/>
        </w:rPr>
        <w:t xml:space="preserve">encourage use of </w:t>
      </w:r>
      <w:r w:rsidR="006F0F60" w:rsidRPr="00406E06">
        <w:rPr>
          <w:lang w:eastAsia="en-GB"/>
        </w:rPr>
        <w:t>alternative technologies</w:t>
      </w:r>
      <w:r w:rsidR="00703D58" w:rsidRPr="00406E06">
        <w:t xml:space="preserve"> </w:t>
      </w:r>
      <w:r w:rsidR="008F142C" w:rsidRPr="00406E06">
        <w:rPr>
          <w:lang w:val="en-CA"/>
        </w:rPr>
        <w:t>(</w:t>
      </w:r>
      <w:r w:rsidRPr="00406E06">
        <w:rPr>
          <w:lang w:val="en-CA"/>
        </w:rPr>
        <w:t>UNEP</w:t>
      </w:r>
      <w:r w:rsidR="008F142C" w:rsidRPr="00406E06">
        <w:rPr>
          <w:lang w:val="en-CA"/>
        </w:rPr>
        <w:t>) (</w:t>
      </w:r>
      <w:r w:rsidR="00340E64" w:rsidRPr="00406E06">
        <w:rPr>
          <w:lang w:val="en-CA"/>
        </w:rPr>
        <w:t>US $</w:t>
      </w:r>
      <w:r w:rsidR="001E453A" w:rsidRPr="00406E06">
        <w:rPr>
          <w:lang w:val="en-CA"/>
        </w:rPr>
        <w:t>37</w:t>
      </w:r>
      <w:r w:rsidR="007617AC" w:rsidRPr="00406E06">
        <w:rPr>
          <w:lang w:val="en-CA"/>
        </w:rPr>
        <w:t>,000</w:t>
      </w:r>
      <w:r w:rsidR="008F142C" w:rsidRPr="00406E06">
        <w:rPr>
          <w:lang w:val="en-CA"/>
        </w:rPr>
        <w:t>).</w:t>
      </w:r>
    </w:p>
    <w:p w14:paraId="743A0B2E" w14:textId="5A648D75" w:rsidR="00C679D6" w:rsidRPr="00406E06" w:rsidRDefault="00C679D6" w:rsidP="002051B1">
      <w:pPr>
        <w:keepNext/>
        <w:keepLines/>
        <w:spacing w:after="240"/>
        <w:rPr>
          <w:i/>
          <w:lang w:val="en-CA"/>
        </w:rPr>
      </w:pPr>
      <w:r w:rsidRPr="00406E06">
        <w:rPr>
          <w:i/>
          <w:lang w:val="en-CA"/>
        </w:rPr>
        <w:t>Project implementation and monitoring</w:t>
      </w:r>
      <w:r w:rsidR="00340E64" w:rsidRPr="00406E06">
        <w:rPr>
          <w:i/>
          <w:lang w:val="en-CA"/>
        </w:rPr>
        <w:t xml:space="preserve"> </w:t>
      </w:r>
    </w:p>
    <w:p w14:paraId="71CBECAD" w14:textId="2DA0AE68" w:rsidR="00C679D6" w:rsidRPr="00AC13F2" w:rsidRDefault="00C679D6" w:rsidP="002051B1">
      <w:pPr>
        <w:pStyle w:val="Heading1"/>
        <w:keepNext/>
        <w:keepLines/>
        <w:tabs>
          <w:tab w:val="clear" w:pos="0"/>
        </w:tabs>
        <w:rPr>
          <w:lang w:val="en-CA"/>
        </w:rPr>
      </w:pPr>
      <w:r w:rsidRPr="00406E06">
        <w:rPr>
          <w:lang w:val="en-CA"/>
        </w:rPr>
        <w:t xml:space="preserve">The </w:t>
      </w:r>
      <w:r w:rsidR="000840CD" w:rsidRPr="00406E06">
        <w:rPr>
          <w:lang w:val="en-CA"/>
        </w:rPr>
        <w:t xml:space="preserve">monitoring mechanism </w:t>
      </w:r>
      <w:r w:rsidRPr="00406E06">
        <w:rPr>
          <w:lang w:val="en-CA"/>
        </w:rPr>
        <w:t xml:space="preserve">established under stage I of the HPMP will continue into stage II, where the </w:t>
      </w:r>
      <w:r w:rsidR="008F142C" w:rsidRPr="00406E06">
        <w:rPr>
          <w:lang w:val="en-CA"/>
        </w:rPr>
        <w:t>national ozone unit (</w:t>
      </w:r>
      <w:r w:rsidRPr="00406E06">
        <w:rPr>
          <w:lang w:val="en-CA"/>
        </w:rPr>
        <w:t>NOU</w:t>
      </w:r>
      <w:r w:rsidR="008F142C" w:rsidRPr="00406E06">
        <w:rPr>
          <w:lang w:val="en-CA"/>
        </w:rPr>
        <w:t>)</w:t>
      </w:r>
      <w:r w:rsidRPr="00406E06">
        <w:rPr>
          <w:lang w:val="en-CA"/>
        </w:rPr>
        <w:t xml:space="preserve"> </w:t>
      </w:r>
      <w:r w:rsidR="00F3522B" w:rsidRPr="00406E06">
        <w:rPr>
          <w:lang w:val="en-CA"/>
        </w:rPr>
        <w:t>will</w:t>
      </w:r>
      <w:r w:rsidRPr="00406E06">
        <w:rPr>
          <w:lang w:val="en-CA"/>
        </w:rPr>
        <w:t xml:space="preserve"> monitor activities, report progress, and work with stakeholders</w:t>
      </w:r>
      <w:r w:rsidRPr="00AC13F2">
        <w:rPr>
          <w:lang w:val="en-CA"/>
        </w:rPr>
        <w:t xml:space="preserve"> to </w:t>
      </w:r>
      <w:r w:rsidR="00072454" w:rsidRPr="00AC13F2">
        <w:rPr>
          <w:lang w:val="en-CA"/>
        </w:rPr>
        <w:t xml:space="preserve">phase </w:t>
      </w:r>
      <w:r w:rsidR="00C24958" w:rsidRPr="00AC13F2">
        <w:rPr>
          <w:lang w:val="en-CA"/>
        </w:rPr>
        <w:t>out</w:t>
      </w:r>
      <w:r w:rsidRPr="00AC13F2">
        <w:rPr>
          <w:lang w:val="en-CA"/>
        </w:rPr>
        <w:t xml:space="preserve"> HCFCs</w:t>
      </w:r>
      <w:r w:rsidR="00F67DBC" w:rsidRPr="00406E06">
        <w:rPr>
          <w:lang w:val="en-CA"/>
        </w:rPr>
        <w:t xml:space="preserve">, including </w:t>
      </w:r>
      <w:r w:rsidR="006F0F60" w:rsidRPr="00406E06">
        <w:rPr>
          <w:lang w:val="en-CA"/>
        </w:rPr>
        <w:t xml:space="preserve">the collection </w:t>
      </w:r>
      <w:r w:rsidR="00F67DBC" w:rsidRPr="00406E06">
        <w:rPr>
          <w:lang w:val="en-CA"/>
        </w:rPr>
        <w:t>of gender indicators in the projects to be implemented</w:t>
      </w:r>
      <w:r w:rsidRPr="00406E06">
        <w:rPr>
          <w:lang w:val="en-CA"/>
        </w:rPr>
        <w:t>. The</w:t>
      </w:r>
      <w:r w:rsidRPr="00AC13F2">
        <w:rPr>
          <w:lang w:val="en-CA"/>
        </w:rPr>
        <w:t xml:space="preserve"> cost of those activities amounts to </w:t>
      </w:r>
      <w:r w:rsidR="00340E64">
        <w:rPr>
          <w:lang w:val="en-CA"/>
        </w:rPr>
        <w:t>US $</w:t>
      </w:r>
      <w:r w:rsidR="007617AC" w:rsidRPr="00AC13F2">
        <w:rPr>
          <w:lang w:val="en-CA"/>
        </w:rPr>
        <w:t>106,000</w:t>
      </w:r>
      <w:r w:rsidRPr="00AC13F2">
        <w:rPr>
          <w:lang w:val="en-CA"/>
        </w:rPr>
        <w:t xml:space="preserve"> for stage </w:t>
      </w:r>
      <w:r w:rsidR="00B55BCE" w:rsidRPr="00AC13F2">
        <w:rPr>
          <w:lang w:val="en-CA"/>
        </w:rPr>
        <w:t>II, which</w:t>
      </w:r>
      <w:r w:rsidR="00474DA0" w:rsidRPr="00AC13F2">
        <w:rPr>
          <w:lang w:val="en-CA"/>
        </w:rPr>
        <w:t xml:space="preserve"> will be allocated to staff and con</w:t>
      </w:r>
      <w:r w:rsidR="00F67DBC" w:rsidRPr="00AC13F2">
        <w:rPr>
          <w:lang w:val="en-CA"/>
        </w:rPr>
        <w:t>sultants.</w:t>
      </w:r>
    </w:p>
    <w:p w14:paraId="68855ECC" w14:textId="6BB14A7E" w:rsidR="00C679D6" w:rsidRPr="002051B1" w:rsidRDefault="00C679D6" w:rsidP="002051B1">
      <w:pPr>
        <w:spacing w:after="240"/>
        <w:rPr>
          <w:i/>
          <w:lang w:val="en-CA"/>
        </w:rPr>
      </w:pPr>
      <w:r w:rsidRPr="00AC13F2">
        <w:rPr>
          <w:i/>
          <w:lang w:val="en-CA"/>
        </w:rPr>
        <w:t>Gender policy implementation</w:t>
      </w:r>
    </w:p>
    <w:p w14:paraId="67F36E99" w14:textId="58CC99A4" w:rsidR="00F80EB8" w:rsidRPr="00AC13F2" w:rsidRDefault="00A97C90" w:rsidP="002051B1">
      <w:pPr>
        <w:pStyle w:val="Heading1"/>
        <w:rPr>
          <w:lang w:val="en-CA"/>
        </w:rPr>
      </w:pPr>
      <w:r w:rsidRPr="00AC13F2">
        <w:rPr>
          <w:lang w:val="en-CA"/>
        </w:rPr>
        <w:t>I</w:t>
      </w:r>
      <w:r w:rsidR="001D07A0" w:rsidRPr="00AC13F2">
        <w:rPr>
          <w:lang w:val="en-CA"/>
        </w:rPr>
        <w:t>n line with decision 84/92(d)</w:t>
      </w:r>
      <w:r w:rsidR="000840CD">
        <w:rPr>
          <w:lang w:val="en-CA"/>
        </w:rPr>
        <w:t>,</w:t>
      </w:r>
      <w:r w:rsidR="00045AB0" w:rsidRPr="00AC13F2">
        <w:rPr>
          <w:rStyle w:val="FootnoteReference"/>
          <w:i/>
          <w:lang w:val="en-CA"/>
        </w:rPr>
        <w:footnoteReference w:id="6"/>
      </w:r>
      <w:r w:rsidR="001D07A0" w:rsidRPr="00AC13F2">
        <w:rPr>
          <w:lang w:val="en-CA"/>
        </w:rPr>
        <w:t xml:space="preserve"> </w:t>
      </w:r>
      <w:r w:rsidR="000840CD">
        <w:rPr>
          <w:lang w:val="en-CA"/>
        </w:rPr>
        <w:t xml:space="preserve">throughout </w:t>
      </w:r>
      <w:r w:rsidRPr="00AC13F2">
        <w:rPr>
          <w:lang w:val="en-CA"/>
        </w:rPr>
        <w:t xml:space="preserve">implementation </w:t>
      </w:r>
      <w:r w:rsidR="000840CD">
        <w:rPr>
          <w:lang w:val="en-CA"/>
        </w:rPr>
        <w:t xml:space="preserve">of stage II of the HPMP </w:t>
      </w:r>
      <w:r w:rsidR="003B5BEA" w:rsidRPr="00AC13F2">
        <w:rPr>
          <w:lang w:val="en-CA"/>
        </w:rPr>
        <w:t xml:space="preserve">gender parity </w:t>
      </w:r>
      <w:r w:rsidR="000840CD" w:rsidRPr="00AC13F2">
        <w:rPr>
          <w:lang w:val="en-CA"/>
        </w:rPr>
        <w:t xml:space="preserve">will </w:t>
      </w:r>
      <w:r w:rsidR="000840CD">
        <w:rPr>
          <w:lang w:val="en-CA"/>
        </w:rPr>
        <w:t xml:space="preserve">be </w:t>
      </w:r>
      <w:r w:rsidR="000840CD" w:rsidRPr="00AC13F2">
        <w:rPr>
          <w:lang w:val="en-CA"/>
        </w:rPr>
        <w:t>ensure</w:t>
      </w:r>
      <w:r w:rsidR="000840CD">
        <w:rPr>
          <w:lang w:val="en-CA"/>
        </w:rPr>
        <w:t>d</w:t>
      </w:r>
      <w:r w:rsidR="000840CD" w:rsidRPr="00AC13F2">
        <w:rPr>
          <w:lang w:val="en-CA"/>
        </w:rPr>
        <w:t xml:space="preserve"> to the extent possible </w:t>
      </w:r>
      <w:r w:rsidRPr="00AC13F2">
        <w:rPr>
          <w:lang w:val="en-CA"/>
        </w:rPr>
        <w:t>on project committees and</w:t>
      </w:r>
      <w:r w:rsidR="00045AB0" w:rsidRPr="00AC13F2">
        <w:rPr>
          <w:lang w:val="en-CA"/>
        </w:rPr>
        <w:t xml:space="preserve"> in</w:t>
      </w:r>
      <w:r w:rsidRPr="00AC13F2">
        <w:rPr>
          <w:lang w:val="en-CA"/>
        </w:rPr>
        <w:t xml:space="preserve"> management</w:t>
      </w:r>
      <w:r w:rsidR="00EC431F" w:rsidRPr="00AC13F2">
        <w:rPr>
          <w:lang w:val="en-CA"/>
        </w:rPr>
        <w:t>,</w:t>
      </w:r>
      <w:r w:rsidR="00C63AA0" w:rsidRPr="00AC13F2">
        <w:rPr>
          <w:lang w:val="en-CA"/>
        </w:rPr>
        <w:t xml:space="preserve"> and opportunities</w:t>
      </w:r>
      <w:r w:rsidRPr="00AC13F2">
        <w:rPr>
          <w:lang w:val="en-CA"/>
        </w:rPr>
        <w:t xml:space="preserve"> for female participation will be identified and promoted in training and consultation activities. The </w:t>
      </w:r>
      <w:r w:rsidR="00EC431F" w:rsidRPr="00AC13F2">
        <w:rPr>
          <w:lang w:val="en-CA"/>
        </w:rPr>
        <w:t>G</w:t>
      </w:r>
      <w:r w:rsidRPr="00AC13F2">
        <w:rPr>
          <w:lang w:val="en-CA"/>
        </w:rPr>
        <w:t>overnment will target at least 25 per</w:t>
      </w:r>
      <w:r w:rsidR="00C63AA0" w:rsidRPr="00AC13F2">
        <w:rPr>
          <w:lang w:val="en-CA"/>
        </w:rPr>
        <w:t xml:space="preserve"> c</w:t>
      </w:r>
      <w:r w:rsidRPr="00AC13F2">
        <w:rPr>
          <w:lang w:val="en-CA"/>
        </w:rPr>
        <w:t xml:space="preserve">ent participation in customs training and awareness programmes. </w:t>
      </w:r>
      <w:r w:rsidR="00C63AA0" w:rsidRPr="00AC13F2">
        <w:rPr>
          <w:lang w:val="en-CA"/>
        </w:rPr>
        <w:t xml:space="preserve">The </w:t>
      </w:r>
      <w:r w:rsidRPr="00AC13F2">
        <w:rPr>
          <w:lang w:val="en-CA"/>
        </w:rPr>
        <w:t xml:space="preserve">NOA will engage stakeholders </w:t>
      </w:r>
      <w:r w:rsidR="006852D1" w:rsidRPr="00AC13F2">
        <w:rPr>
          <w:lang w:val="en-CA"/>
        </w:rPr>
        <w:t>in</w:t>
      </w:r>
      <w:r w:rsidRPr="00AC13F2">
        <w:rPr>
          <w:lang w:val="en-CA"/>
        </w:rPr>
        <w:t xml:space="preserve"> the potential collection of gender specific indicators</w:t>
      </w:r>
      <w:r w:rsidR="003B5BEA" w:rsidRPr="00AC13F2">
        <w:rPr>
          <w:lang w:val="en-CA"/>
        </w:rPr>
        <w:t>.</w:t>
      </w:r>
    </w:p>
    <w:p w14:paraId="1999138A" w14:textId="77777777" w:rsidR="00C679D6" w:rsidRPr="00AC13F2" w:rsidRDefault="00C679D6" w:rsidP="002051B1">
      <w:pPr>
        <w:pStyle w:val="Heading1"/>
        <w:numPr>
          <w:ilvl w:val="0"/>
          <w:numId w:val="0"/>
        </w:numPr>
        <w:rPr>
          <w:u w:val="single"/>
          <w:lang w:val="en-CA"/>
        </w:rPr>
      </w:pPr>
      <w:r w:rsidRPr="00AC13F2">
        <w:rPr>
          <w:u w:val="single"/>
          <w:lang w:val="en-CA"/>
        </w:rPr>
        <w:t>Total cost of stage II of the HPMP</w:t>
      </w:r>
    </w:p>
    <w:p w14:paraId="23F41779" w14:textId="68428369" w:rsidR="00C679D6" w:rsidRPr="00AC13F2" w:rsidRDefault="00EB4BB8" w:rsidP="002051B1">
      <w:pPr>
        <w:pStyle w:val="Heading1"/>
        <w:rPr>
          <w:lang w:val="en-CA"/>
        </w:rPr>
      </w:pPr>
      <w:r w:rsidRPr="00AC13F2">
        <w:rPr>
          <w:lang w:val="en-CA"/>
        </w:rPr>
        <w:t xml:space="preserve">The total cost of stage II of the HPMP for Mongolia </w:t>
      </w:r>
      <w:r w:rsidR="006E7AF6" w:rsidRPr="00AC13F2">
        <w:rPr>
          <w:lang w:val="en-CA"/>
        </w:rPr>
        <w:t>amounts to</w:t>
      </w:r>
      <w:r w:rsidRPr="00AC13F2">
        <w:rPr>
          <w:lang w:val="en-CA"/>
        </w:rPr>
        <w:t xml:space="preserve"> </w:t>
      </w:r>
      <w:r w:rsidR="00340E64">
        <w:rPr>
          <w:lang w:val="en-CA"/>
        </w:rPr>
        <w:t>US $</w:t>
      </w:r>
      <w:r w:rsidR="007617AC" w:rsidRPr="00AC13F2">
        <w:rPr>
          <w:color w:val="000000"/>
        </w:rPr>
        <w:t>540,000</w:t>
      </w:r>
      <w:r w:rsidR="00C679D6" w:rsidRPr="00AC13F2">
        <w:rPr>
          <w:lang w:val="en-CA"/>
        </w:rPr>
        <w:t xml:space="preserve">, as originally submitted </w:t>
      </w:r>
      <w:r w:rsidR="008B1DFE" w:rsidRPr="00AC13F2">
        <w:rPr>
          <w:lang w:val="en-CA"/>
        </w:rPr>
        <w:t>for achieving 100 per cent reduction from its HCFC baseline consumption by 2030</w:t>
      </w:r>
      <w:r w:rsidR="00072454" w:rsidRPr="00AC13F2">
        <w:rPr>
          <w:lang w:val="en-CA"/>
        </w:rPr>
        <w:t>,</w:t>
      </w:r>
      <w:r w:rsidR="008B1DFE" w:rsidRPr="00AC13F2">
        <w:rPr>
          <w:lang w:val="en-CA"/>
        </w:rPr>
        <w:t xml:space="preserve"> which is in accordance with decision 74/50(c)(xii)</w:t>
      </w:r>
      <w:r w:rsidR="00727983">
        <w:rPr>
          <w:lang w:val="en-CA"/>
        </w:rPr>
        <w:t>.</w:t>
      </w:r>
    </w:p>
    <w:p w14:paraId="6DC58BDC" w14:textId="6A03BBA4" w:rsidR="00B855CA" w:rsidRPr="00AC13F2" w:rsidRDefault="00C679D6" w:rsidP="002051B1">
      <w:pPr>
        <w:pStyle w:val="Heading1"/>
        <w:numPr>
          <w:ilvl w:val="0"/>
          <w:numId w:val="0"/>
        </w:numPr>
        <w:rPr>
          <w:lang w:val="en-CA"/>
        </w:rPr>
      </w:pPr>
      <w:r w:rsidRPr="00AC13F2">
        <w:rPr>
          <w:u w:val="single"/>
          <w:lang w:val="en-CA"/>
        </w:rPr>
        <w:t>Activities planned for the first tranche of stage II</w:t>
      </w:r>
    </w:p>
    <w:p w14:paraId="23A0CC34" w14:textId="5B0EFCA1" w:rsidR="00C679D6" w:rsidRPr="00AC13F2" w:rsidRDefault="00C679D6" w:rsidP="002051B1">
      <w:pPr>
        <w:pStyle w:val="Heading1"/>
        <w:tabs>
          <w:tab w:val="clear" w:pos="0"/>
        </w:tabs>
        <w:rPr>
          <w:lang w:val="en-CA"/>
        </w:rPr>
      </w:pPr>
      <w:r w:rsidRPr="00AC13F2">
        <w:rPr>
          <w:lang w:val="en-CA"/>
        </w:rPr>
        <w:t xml:space="preserve">The first funding tranche of stage II of the HPMP at the total amount of </w:t>
      </w:r>
      <w:r w:rsidR="00340E64">
        <w:rPr>
          <w:lang w:val="en-CA"/>
        </w:rPr>
        <w:t>US $</w:t>
      </w:r>
      <w:r w:rsidR="004D39CD" w:rsidRPr="00AC13F2">
        <w:rPr>
          <w:lang w:val="en-CA"/>
        </w:rPr>
        <w:t>2</w:t>
      </w:r>
      <w:r w:rsidR="00D40701" w:rsidRPr="00AC13F2">
        <w:rPr>
          <w:lang w:val="en-CA"/>
        </w:rPr>
        <w:t>26</w:t>
      </w:r>
      <w:r w:rsidR="004D39CD" w:rsidRPr="00AC13F2">
        <w:rPr>
          <w:lang w:val="en-CA"/>
        </w:rPr>
        <w:t>,000</w:t>
      </w:r>
      <w:r w:rsidR="009110D4" w:rsidRPr="00AC13F2">
        <w:rPr>
          <w:lang w:val="en-CA"/>
        </w:rPr>
        <w:t xml:space="preserve"> </w:t>
      </w:r>
      <w:r w:rsidRPr="00AC13F2">
        <w:rPr>
          <w:lang w:val="en-CA"/>
        </w:rPr>
        <w:t xml:space="preserve">will be implemented </w:t>
      </w:r>
      <w:r w:rsidR="00326996" w:rsidRPr="00AC13F2">
        <w:rPr>
          <w:lang w:val="en-CA"/>
        </w:rPr>
        <w:t>between</w:t>
      </w:r>
      <w:r w:rsidRPr="00AC13F2">
        <w:rPr>
          <w:lang w:val="en-CA"/>
        </w:rPr>
        <w:t xml:space="preserve"> </w:t>
      </w:r>
      <w:r w:rsidR="00501D88" w:rsidRPr="00AC13F2">
        <w:rPr>
          <w:lang w:val="en-CA"/>
        </w:rPr>
        <w:t>December</w:t>
      </w:r>
      <w:r w:rsidR="00D730CF" w:rsidRPr="00AC13F2">
        <w:rPr>
          <w:lang w:val="en-CA"/>
        </w:rPr>
        <w:t xml:space="preserve"> </w:t>
      </w:r>
      <w:r w:rsidRPr="00AC13F2">
        <w:rPr>
          <w:lang w:val="en-CA"/>
        </w:rPr>
        <w:t>20</w:t>
      </w:r>
      <w:r w:rsidR="00501D88" w:rsidRPr="00AC13F2">
        <w:rPr>
          <w:lang w:val="en-CA"/>
        </w:rPr>
        <w:t>20</w:t>
      </w:r>
      <w:r w:rsidRPr="00AC13F2">
        <w:rPr>
          <w:lang w:val="en-CA"/>
        </w:rPr>
        <w:t xml:space="preserve"> and </w:t>
      </w:r>
      <w:r w:rsidR="00501D88" w:rsidRPr="00AC13F2">
        <w:rPr>
          <w:lang w:val="en-CA"/>
        </w:rPr>
        <w:t>December</w:t>
      </w:r>
      <w:r w:rsidR="00D730CF" w:rsidRPr="00AC13F2">
        <w:rPr>
          <w:lang w:val="en-CA"/>
        </w:rPr>
        <w:t xml:space="preserve"> </w:t>
      </w:r>
      <w:r w:rsidRPr="00AC13F2">
        <w:rPr>
          <w:lang w:val="en-CA"/>
        </w:rPr>
        <w:t>20</w:t>
      </w:r>
      <w:r w:rsidR="00501D88" w:rsidRPr="00AC13F2">
        <w:rPr>
          <w:lang w:val="en-CA"/>
        </w:rPr>
        <w:t>23</w:t>
      </w:r>
      <w:r w:rsidRPr="00AC13F2">
        <w:rPr>
          <w:lang w:val="en-CA"/>
        </w:rPr>
        <w:t xml:space="preserve"> and will include the following activities:</w:t>
      </w:r>
    </w:p>
    <w:p w14:paraId="6AC6A2E8" w14:textId="1615DF47" w:rsidR="00124159" w:rsidRPr="00AC13F2" w:rsidRDefault="00045AB0" w:rsidP="002051B1">
      <w:pPr>
        <w:pStyle w:val="Heading2"/>
        <w:keepNext/>
        <w:widowControl/>
        <w:rPr>
          <w:lang w:val="en-CA"/>
        </w:rPr>
      </w:pPr>
      <w:r w:rsidRPr="00AC13F2">
        <w:rPr>
          <w:i/>
          <w:iCs/>
          <w:lang w:val="en-CA"/>
        </w:rPr>
        <w:t>ODS policy and r</w:t>
      </w:r>
      <w:r w:rsidR="0092051D" w:rsidRPr="00AC13F2">
        <w:rPr>
          <w:i/>
          <w:iCs/>
          <w:lang w:val="en-CA"/>
        </w:rPr>
        <w:t>egulations:</w:t>
      </w:r>
      <w:r w:rsidR="00124159" w:rsidRPr="00AC13F2">
        <w:rPr>
          <w:lang w:val="en-CA"/>
        </w:rPr>
        <w:t xml:space="preserve"> </w:t>
      </w:r>
      <w:r w:rsidR="002E5800" w:rsidRPr="00AC13F2">
        <w:rPr>
          <w:lang w:val="en-CA"/>
        </w:rPr>
        <w:t>Develop standard operating procedure</w:t>
      </w:r>
      <w:r w:rsidR="004C2D02" w:rsidRPr="00AC13F2">
        <w:rPr>
          <w:lang w:val="en-CA"/>
        </w:rPr>
        <w:t>s</w:t>
      </w:r>
      <w:r w:rsidR="002E5800" w:rsidRPr="00AC13F2">
        <w:rPr>
          <w:lang w:val="en-CA"/>
        </w:rPr>
        <w:t xml:space="preserve"> for licensing application</w:t>
      </w:r>
      <w:r w:rsidR="002E322B">
        <w:rPr>
          <w:lang w:val="en-CA"/>
        </w:rPr>
        <w:t>,</w:t>
      </w:r>
      <w:r w:rsidR="002E322B" w:rsidRPr="00AC13F2">
        <w:rPr>
          <w:lang w:val="en-CA"/>
        </w:rPr>
        <w:t xml:space="preserve"> quota allocation </w:t>
      </w:r>
      <w:r w:rsidR="002E5800" w:rsidRPr="00AC13F2">
        <w:rPr>
          <w:lang w:val="en-CA"/>
        </w:rPr>
        <w:t xml:space="preserve">and </w:t>
      </w:r>
      <w:r w:rsidR="004C2D02" w:rsidRPr="00AC13F2">
        <w:rPr>
          <w:lang w:val="en-CA"/>
        </w:rPr>
        <w:t xml:space="preserve">process for </w:t>
      </w:r>
      <w:r w:rsidR="002E5800" w:rsidRPr="00AC13F2">
        <w:rPr>
          <w:lang w:val="en-CA"/>
        </w:rPr>
        <w:t xml:space="preserve">data reporting; develop an online licencing </w:t>
      </w:r>
      <w:r w:rsidR="002E322B" w:rsidRPr="00AC13F2">
        <w:rPr>
          <w:lang w:val="en-CA"/>
        </w:rPr>
        <w:t xml:space="preserve">and quota </w:t>
      </w:r>
      <w:r w:rsidR="002E5800" w:rsidRPr="00AC13F2">
        <w:rPr>
          <w:lang w:val="en-CA"/>
        </w:rPr>
        <w:t xml:space="preserve">system; </w:t>
      </w:r>
      <w:r w:rsidR="00BA36B4" w:rsidRPr="00AC13F2">
        <w:rPr>
          <w:lang w:val="en-CA"/>
        </w:rPr>
        <w:t xml:space="preserve">organize </w:t>
      </w:r>
      <w:r w:rsidR="006E7AF6" w:rsidRPr="00AC13F2">
        <w:rPr>
          <w:lang w:val="en-CA"/>
        </w:rPr>
        <w:t xml:space="preserve">one </w:t>
      </w:r>
      <w:r w:rsidR="002E5800" w:rsidRPr="00AC13F2">
        <w:rPr>
          <w:lang w:val="en-CA"/>
        </w:rPr>
        <w:t>consultation</w:t>
      </w:r>
      <w:r w:rsidR="006E7AF6" w:rsidRPr="00AC13F2">
        <w:rPr>
          <w:lang w:val="en-CA"/>
        </w:rPr>
        <w:t xml:space="preserve"> meeting</w:t>
      </w:r>
      <w:r w:rsidR="002E5800" w:rsidRPr="00AC13F2">
        <w:rPr>
          <w:lang w:val="en-CA"/>
        </w:rPr>
        <w:t xml:space="preserve"> </w:t>
      </w:r>
      <w:r w:rsidR="006E7AF6" w:rsidRPr="00AC13F2">
        <w:rPr>
          <w:lang w:val="en-CA"/>
        </w:rPr>
        <w:t>to support the proposed</w:t>
      </w:r>
      <w:r w:rsidR="002E5800" w:rsidRPr="00AC13F2">
        <w:rPr>
          <w:lang w:val="en-CA"/>
        </w:rPr>
        <w:t xml:space="preserve"> ban on the import of HCFC</w:t>
      </w:r>
      <w:r w:rsidR="00BA36B4" w:rsidRPr="00AC13F2">
        <w:rPr>
          <w:lang w:val="en-CA"/>
        </w:rPr>
        <w:t>-based</w:t>
      </w:r>
      <w:r w:rsidR="002E5800" w:rsidRPr="00AC13F2">
        <w:rPr>
          <w:lang w:val="en-CA"/>
        </w:rPr>
        <w:t xml:space="preserve"> equipment </w:t>
      </w:r>
      <w:r w:rsidR="00124159" w:rsidRPr="00AC13F2">
        <w:rPr>
          <w:lang w:val="en-CA"/>
        </w:rPr>
        <w:t>(</w:t>
      </w:r>
      <w:r w:rsidR="006B7FBB" w:rsidRPr="00AC13F2">
        <w:rPr>
          <w:lang w:val="en-CA"/>
        </w:rPr>
        <w:t>UNEP</w:t>
      </w:r>
      <w:r w:rsidR="00124159" w:rsidRPr="00AC13F2">
        <w:rPr>
          <w:lang w:val="en-CA"/>
        </w:rPr>
        <w:t>) (</w:t>
      </w:r>
      <w:r w:rsidR="00340E64">
        <w:rPr>
          <w:lang w:val="en-CA"/>
        </w:rPr>
        <w:t>US $</w:t>
      </w:r>
      <w:r w:rsidR="006B7FBB" w:rsidRPr="00AC13F2">
        <w:rPr>
          <w:lang w:val="en-CA"/>
        </w:rPr>
        <w:t>2</w:t>
      </w:r>
      <w:r w:rsidR="007617AC" w:rsidRPr="00AC13F2">
        <w:rPr>
          <w:lang w:val="en-CA"/>
        </w:rPr>
        <w:t>7,000</w:t>
      </w:r>
      <w:r w:rsidR="00124159" w:rsidRPr="00AC13F2">
        <w:rPr>
          <w:lang w:val="en-CA"/>
        </w:rPr>
        <w:t>);</w:t>
      </w:r>
    </w:p>
    <w:p w14:paraId="61648B13" w14:textId="09CBA954" w:rsidR="00124159" w:rsidRPr="00AC13F2" w:rsidRDefault="0092051D" w:rsidP="002051B1">
      <w:pPr>
        <w:pStyle w:val="Heading2"/>
        <w:rPr>
          <w:lang w:val="en-CA"/>
        </w:rPr>
      </w:pPr>
      <w:r w:rsidRPr="00AC13F2">
        <w:rPr>
          <w:i/>
          <w:iCs/>
          <w:lang w:val="en-CA"/>
        </w:rPr>
        <w:t>Customs and enforcement training</w:t>
      </w:r>
      <w:r w:rsidR="002E5800" w:rsidRPr="00AC13F2">
        <w:rPr>
          <w:i/>
          <w:iCs/>
          <w:lang w:val="en-CA"/>
        </w:rPr>
        <w:t>:</w:t>
      </w:r>
      <w:r w:rsidR="00124159" w:rsidRPr="00AC13F2">
        <w:rPr>
          <w:lang w:val="en-CA"/>
        </w:rPr>
        <w:t xml:space="preserve"> </w:t>
      </w:r>
      <w:r w:rsidR="004331C0" w:rsidRPr="00406E06">
        <w:rPr>
          <w:lang w:val="en-CA"/>
        </w:rPr>
        <w:t>Train 75</w:t>
      </w:r>
      <w:r w:rsidR="006E7AF6" w:rsidRPr="00406E06">
        <w:rPr>
          <w:lang w:val="en-CA"/>
        </w:rPr>
        <w:t xml:space="preserve"> </w:t>
      </w:r>
      <w:r w:rsidR="002E5800" w:rsidRPr="00406E06">
        <w:rPr>
          <w:lang w:val="en-CA"/>
        </w:rPr>
        <w:t xml:space="preserve">customs and enforcement officers </w:t>
      </w:r>
      <w:r w:rsidR="004331C0" w:rsidRPr="00406E06">
        <w:rPr>
          <w:lang w:val="en-CA"/>
        </w:rPr>
        <w:t>through three</w:t>
      </w:r>
      <w:r w:rsidR="00B773A0" w:rsidRPr="00406E06">
        <w:rPr>
          <w:lang w:val="en-CA"/>
        </w:rPr>
        <w:t xml:space="preserve"> workshops including</w:t>
      </w:r>
      <w:r w:rsidR="00550BF4" w:rsidRPr="00406E06">
        <w:rPr>
          <w:lang w:val="en-CA"/>
        </w:rPr>
        <w:t xml:space="preserve"> </w:t>
      </w:r>
      <w:r w:rsidR="00B773A0" w:rsidRPr="00406E06">
        <w:rPr>
          <w:lang w:val="en-CA"/>
        </w:rPr>
        <w:t>one</w:t>
      </w:r>
      <w:r w:rsidR="00550BF4" w:rsidRPr="00406E06">
        <w:rPr>
          <w:lang w:val="en-CA"/>
        </w:rPr>
        <w:t xml:space="preserve"> train-</w:t>
      </w:r>
      <w:r w:rsidR="002E5800" w:rsidRPr="00406E06">
        <w:rPr>
          <w:lang w:val="en-CA"/>
        </w:rPr>
        <w:t>the</w:t>
      </w:r>
      <w:r w:rsidR="00550BF4" w:rsidRPr="00406E06">
        <w:rPr>
          <w:lang w:val="en-CA"/>
        </w:rPr>
        <w:t>-t</w:t>
      </w:r>
      <w:r w:rsidR="002E5800" w:rsidRPr="00406E06">
        <w:rPr>
          <w:lang w:val="en-CA"/>
        </w:rPr>
        <w:t>rainer</w:t>
      </w:r>
      <w:r w:rsidR="00550BF4" w:rsidRPr="00406E06">
        <w:rPr>
          <w:lang w:val="en-CA"/>
        </w:rPr>
        <w:t xml:space="preserve">s </w:t>
      </w:r>
      <w:r w:rsidR="002E5800" w:rsidRPr="00406E06">
        <w:rPr>
          <w:lang w:val="en-CA"/>
        </w:rPr>
        <w:t>workshop</w:t>
      </w:r>
      <w:r w:rsidR="00BA36B4" w:rsidRPr="00406E06">
        <w:rPr>
          <w:lang w:val="en-CA"/>
        </w:rPr>
        <w:t xml:space="preserve"> on</w:t>
      </w:r>
      <w:r w:rsidR="003A6B58" w:rsidRPr="00406E06">
        <w:rPr>
          <w:lang w:val="en-CA"/>
        </w:rPr>
        <w:t xml:space="preserve"> </w:t>
      </w:r>
      <w:r w:rsidR="009B0A05" w:rsidRPr="00406E06">
        <w:rPr>
          <w:lang w:val="en-CA"/>
        </w:rPr>
        <w:t>ODS-related regulations and the role of customs and enforcement officers in their strict enforcement, identification of refrigerants and HCFC-based equipment, use of refrigerant identifiers, and the importance of data monitoring and reporting</w:t>
      </w:r>
      <w:r w:rsidR="003A6B58" w:rsidRPr="00406E06">
        <w:rPr>
          <w:lang w:val="en-CA"/>
        </w:rPr>
        <w:t>; develop</w:t>
      </w:r>
      <w:r w:rsidR="003A6B58" w:rsidRPr="00AC13F2">
        <w:rPr>
          <w:lang w:val="en-CA"/>
        </w:rPr>
        <w:t xml:space="preserve"> online training for officers in remote locations and strengthen </w:t>
      </w:r>
      <w:r w:rsidR="003A6B58">
        <w:rPr>
          <w:lang w:val="en-CA"/>
        </w:rPr>
        <w:t xml:space="preserve">the </w:t>
      </w:r>
      <w:r w:rsidR="003A6B58" w:rsidRPr="00AC13F2">
        <w:rPr>
          <w:lang w:val="en-CA"/>
        </w:rPr>
        <w:t>training on risk profiling to strictly monitor imports of refrigerants</w:t>
      </w:r>
      <w:r w:rsidR="00550BF4" w:rsidRPr="00AC13F2">
        <w:rPr>
          <w:lang w:val="en-CA"/>
        </w:rPr>
        <w:t xml:space="preserve">; procure </w:t>
      </w:r>
      <w:r w:rsidR="00B773A0" w:rsidRPr="00AC13F2">
        <w:rPr>
          <w:lang w:val="en-CA"/>
        </w:rPr>
        <w:t>five</w:t>
      </w:r>
      <w:r w:rsidR="00550BF4" w:rsidRPr="00AC13F2">
        <w:rPr>
          <w:lang w:val="en-CA"/>
        </w:rPr>
        <w:t xml:space="preserve"> refrigerant identifiers; develop </w:t>
      </w:r>
      <w:r w:rsidR="004331C0" w:rsidRPr="00AC13F2">
        <w:rPr>
          <w:lang w:val="en-CA"/>
        </w:rPr>
        <w:t>one</w:t>
      </w:r>
      <w:r w:rsidR="006E7AF6" w:rsidRPr="00AC13F2">
        <w:rPr>
          <w:lang w:val="en-CA"/>
        </w:rPr>
        <w:t xml:space="preserve"> </w:t>
      </w:r>
      <w:r w:rsidR="00550BF4" w:rsidRPr="00AC13F2">
        <w:rPr>
          <w:lang w:val="en-CA"/>
        </w:rPr>
        <w:t>video for online training</w:t>
      </w:r>
      <w:r w:rsidR="002E5800" w:rsidRPr="00AC13F2">
        <w:rPr>
          <w:color w:val="000000" w:themeColor="text1"/>
        </w:rPr>
        <w:t xml:space="preserve"> </w:t>
      </w:r>
      <w:r w:rsidR="00BA36B4" w:rsidRPr="00AC13F2">
        <w:rPr>
          <w:color w:val="000000" w:themeColor="text1"/>
        </w:rPr>
        <w:t>for officers in remote locations</w:t>
      </w:r>
      <w:r w:rsidR="00183659" w:rsidRPr="00AC13F2">
        <w:rPr>
          <w:color w:val="000000" w:themeColor="text1"/>
        </w:rPr>
        <w:t xml:space="preserve">; </w:t>
      </w:r>
      <w:r w:rsidR="002E322B">
        <w:rPr>
          <w:color w:val="000000" w:themeColor="text1"/>
        </w:rPr>
        <w:t xml:space="preserve">and conduct </w:t>
      </w:r>
      <w:r w:rsidR="00183659" w:rsidRPr="00AC13F2">
        <w:rPr>
          <w:color w:val="000000"/>
          <w:lang w:val="en-CA" w:eastAsia="zh-CN"/>
        </w:rPr>
        <w:t>one</w:t>
      </w:r>
      <w:r w:rsidR="006239F5" w:rsidRPr="00AC13F2">
        <w:rPr>
          <w:color w:val="000000"/>
          <w:lang w:val="en-CA" w:eastAsia="zh-CN"/>
        </w:rPr>
        <w:t xml:space="preserve"> capacity building</w:t>
      </w:r>
      <w:r w:rsidR="00183659" w:rsidRPr="00AC13F2">
        <w:rPr>
          <w:color w:val="000000"/>
          <w:lang w:val="en-CA" w:eastAsia="zh-CN"/>
        </w:rPr>
        <w:t xml:space="preserve"> workshop on </w:t>
      </w:r>
      <w:r w:rsidR="006239F5" w:rsidRPr="00AC13F2">
        <w:rPr>
          <w:color w:val="000000"/>
          <w:lang w:val="en-CA" w:eastAsia="zh-CN"/>
        </w:rPr>
        <w:t xml:space="preserve">record keeping and reporting </w:t>
      </w:r>
      <w:r w:rsidR="00183659" w:rsidRPr="00AC13F2">
        <w:rPr>
          <w:color w:val="000000"/>
          <w:lang w:val="en-CA" w:eastAsia="zh-CN"/>
        </w:rPr>
        <w:t>or importers and custom brokers</w:t>
      </w:r>
      <w:r w:rsidR="00BA36B4" w:rsidRPr="00AC13F2">
        <w:rPr>
          <w:color w:val="000000" w:themeColor="text1"/>
        </w:rPr>
        <w:t xml:space="preserve"> </w:t>
      </w:r>
      <w:r w:rsidR="00124159" w:rsidRPr="00AC13F2">
        <w:rPr>
          <w:lang w:val="en-CA"/>
        </w:rPr>
        <w:t>(</w:t>
      </w:r>
      <w:r w:rsidR="006B7FBB" w:rsidRPr="00AC13F2">
        <w:rPr>
          <w:lang w:val="en-CA"/>
        </w:rPr>
        <w:t>UNEP</w:t>
      </w:r>
      <w:r w:rsidR="00124159" w:rsidRPr="00AC13F2">
        <w:rPr>
          <w:lang w:val="en-CA"/>
        </w:rPr>
        <w:t>) (</w:t>
      </w:r>
      <w:r w:rsidR="00340E64">
        <w:rPr>
          <w:lang w:val="en-CA"/>
        </w:rPr>
        <w:t>US $</w:t>
      </w:r>
      <w:r w:rsidR="004D658D" w:rsidRPr="00AC13F2">
        <w:rPr>
          <w:lang w:val="en-CA"/>
        </w:rPr>
        <w:t>3</w:t>
      </w:r>
      <w:r w:rsidR="00374D70" w:rsidRPr="00AC13F2">
        <w:rPr>
          <w:lang w:val="en-CA"/>
        </w:rPr>
        <w:t>4</w:t>
      </w:r>
      <w:r w:rsidR="007617AC" w:rsidRPr="00AC13F2">
        <w:rPr>
          <w:lang w:val="en-CA"/>
        </w:rPr>
        <w:t>,000</w:t>
      </w:r>
      <w:r w:rsidR="00124159" w:rsidRPr="00AC13F2">
        <w:rPr>
          <w:lang w:val="en-CA"/>
        </w:rPr>
        <w:t>);</w:t>
      </w:r>
    </w:p>
    <w:p w14:paraId="69384E36" w14:textId="19A22F64" w:rsidR="00124159" w:rsidRPr="00AC13F2" w:rsidRDefault="0092051D" w:rsidP="002051B1">
      <w:pPr>
        <w:pStyle w:val="Heading2"/>
        <w:rPr>
          <w:lang w:val="en-CA"/>
        </w:rPr>
      </w:pPr>
      <w:r w:rsidRPr="00AC13F2">
        <w:rPr>
          <w:i/>
          <w:iCs/>
          <w:color w:val="000000"/>
          <w:lang w:val="en-CA" w:eastAsia="zh-CN"/>
        </w:rPr>
        <w:t>RAC technician equipment</w:t>
      </w:r>
      <w:r w:rsidR="002E5800" w:rsidRPr="00AC13F2">
        <w:rPr>
          <w:i/>
          <w:iCs/>
          <w:color w:val="000000"/>
          <w:lang w:val="en-CA" w:eastAsia="zh-CN"/>
        </w:rPr>
        <w:t>:</w:t>
      </w:r>
      <w:r w:rsidR="00124159" w:rsidRPr="00AC13F2">
        <w:rPr>
          <w:lang w:val="en-CA"/>
        </w:rPr>
        <w:t xml:space="preserve"> </w:t>
      </w:r>
      <w:r w:rsidR="006E7AF6" w:rsidRPr="00AC13F2">
        <w:rPr>
          <w:lang w:val="en-CA"/>
        </w:rPr>
        <w:t xml:space="preserve">Procure </w:t>
      </w:r>
      <w:r w:rsidR="00550BF4" w:rsidRPr="00AC13F2">
        <w:rPr>
          <w:lang w:val="en-CA"/>
        </w:rPr>
        <w:t>tools and equipment</w:t>
      </w:r>
      <w:r w:rsidR="00002662" w:rsidRPr="00AC13F2">
        <w:rPr>
          <w:lang w:val="en-CA"/>
        </w:rPr>
        <w:t xml:space="preserve"> </w:t>
      </w:r>
      <w:r w:rsidR="00B219B3" w:rsidRPr="00AC13F2">
        <w:rPr>
          <w:lang w:val="en-CA"/>
        </w:rPr>
        <w:t>(e.</w:t>
      </w:r>
      <w:r w:rsidR="002E322B">
        <w:rPr>
          <w:lang w:val="en-CA"/>
        </w:rPr>
        <w:t>g.</w:t>
      </w:r>
      <w:r w:rsidR="00B219B3" w:rsidRPr="00AC13F2">
        <w:rPr>
          <w:lang w:val="en-CA"/>
        </w:rPr>
        <w:t xml:space="preserve">, vacuum pump, leak detectors, scales, gauges, recovery machine and cylinders, brazing kits, other tools and safety equipment) </w:t>
      </w:r>
      <w:r w:rsidR="00550BF4" w:rsidRPr="00AC13F2">
        <w:rPr>
          <w:lang w:val="en-CA"/>
        </w:rPr>
        <w:t xml:space="preserve">for </w:t>
      </w:r>
      <w:r w:rsidR="00B246EB" w:rsidRPr="00AC13F2">
        <w:rPr>
          <w:lang w:val="en-CA"/>
        </w:rPr>
        <w:t>four</w:t>
      </w:r>
      <w:r w:rsidR="00550BF4" w:rsidRPr="00AC13F2">
        <w:rPr>
          <w:lang w:val="en-CA"/>
        </w:rPr>
        <w:t xml:space="preserve"> </w:t>
      </w:r>
      <w:r w:rsidR="00BA36B4" w:rsidRPr="00AC13F2">
        <w:rPr>
          <w:lang w:val="en-CA"/>
        </w:rPr>
        <w:t>TVET</w:t>
      </w:r>
      <w:r w:rsidR="008E3CB2" w:rsidRPr="00AC13F2">
        <w:rPr>
          <w:lang w:val="en-CA"/>
        </w:rPr>
        <w:t xml:space="preserve"> </w:t>
      </w:r>
      <w:r w:rsidR="0012037D" w:rsidRPr="00AC13F2">
        <w:rPr>
          <w:lang w:val="en-CA"/>
        </w:rPr>
        <w:t>institutes; carry</w:t>
      </w:r>
      <w:r w:rsidR="001B40ED" w:rsidRPr="00AC13F2">
        <w:rPr>
          <w:lang w:val="en-CA"/>
        </w:rPr>
        <w:t xml:space="preserve"> out </w:t>
      </w:r>
      <w:r w:rsidR="006E7AF6" w:rsidRPr="00AC13F2">
        <w:rPr>
          <w:lang w:val="en-CA"/>
        </w:rPr>
        <w:t xml:space="preserve">one </w:t>
      </w:r>
      <w:r w:rsidR="00550BF4" w:rsidRPr="00AC13F2">
        <w:rPr>
          <w:lang w:val="en-CA"/>
        </w:rPr>
        <w:t>survey to identify workshops servicing cold storage systems</w:t>
      </w:r>
      <w:r w:rsidR="0012037D" w:rsidRPr="00AC13F2">
        <w:rPr>
          <w:lang w:val="en-CA"/>
        </w:rPr>
        <w:t>,</w:t>
      </w:r>
      <w:r w:rsidR="00550BF4" w:rsidRPr="00AC13F2">
        <w:rPr>
          <w:lang w:val="en-CA"/>
        </w:rPr>
        <w:t xml:space="preserve"> </w:t>
      </w:r>
      <w:r w:rsidR="006E7AF6" w:rsidRPr="00AC13F2">
        <w:rPr>
          <w:lang w:val="en-CA"/>
        </w:rPr>
        <w:t>wh</w:t>
      </w:r>
      <w:r w:rsidR="001B40ED" w:rsidRPr="00AC13F2">
        <w:rPr>
          <w:lang w:val="en-CA"/>
        </w:rPr>
        <w:t>ich</w:t>
      </w:r>
      <w:r w:rsidR="006E7AF6" w:rsidRPr="00AC13F2">
        <w:rPr>
          <w:lang w:val="en-CA"/>
        </w:rPr>
        <w:t xml:space="preserve"> will be provided with </w:t>
      </w:r>
      <w:r w:rsidR="00550BF4" w:rsidRPr="00AC13F2">
        <w:rPr>
          <w:lang w:val="en-CA"/>
        </w:rPr>
        <w:t>technical assistance</w:t>
      </w:r>
      <w:r w:rsidR="002E322B">
        <w:rPr>
          <w:lang w:val="en-CA"/>
        </w:rPr>
        <w:t xml:space="preserve"> in future tranches</w:t>
      </w:r>
      <w:r w:rsidR="00550BF4" w:rsidRPr="00AC13F2">
        <w:rPr>
          <w:lang w:val="en-CA"/>
        </w:rPr>
        <w:t xml:space="preserve">; </w:t>
      </w:r>
      <w:r w:rsidR="002E322B">
        <w:rPr>
          <w:lang w:val="en-CA"/>
        </w:rPr>
        <w:t xml:space="preserve">and </w:t>
      </w:r>
      <w:r w:rsidR="00550BF4" w:rsidRPr="00406E06">
        <w:rPr>
          <w:lang w:val="en-CA"/>
        </w:rPr>
        <w:t xml:space="preserve">develop </w:t>
      </w:r>
      <w:r w:rsidR="002E322B" w:rsidRPr="00406E06">
        <w:rPr>
          <w:lang w:val="en-CA"/>
        </w:rPr>
        <w:t xml:space="preserve">a </w:t>
      </w:r>
      <w:r w:rsidR="004331C0" w:rsidRPr="00406E06">
        <w:rPr>
          <w:lang w:val="en-CA"/>
        </w:rPr>
        <w:t>training program</w:t>
      </w:r>
      <w:r w:rsidR="001B40ED" w:rsidRPr="00406E06">
        <w:rPr>
          <w:lang w:val="en-CA"/>
        </w:rPr>
        <w:t>me</w:t>
      </w:r>
      <w:r w:rsidR="006E7AF6" w:rsidRPr="00406E06">
        <w:rPr>
          <w:lang w:val="en-CA"/>
        </w:rPr>
        <w:t xml:space="preserve"> </w:t>
      </w:r>
      <w:r w:rsidR="004331C0" w:rsidRPr="00406E06">
        <w:rPr>
          <w:lang w:val="en-CA"/>
        </w:rPr>
        <w:t xml:space="preserve">for </w:t>
      </w:r>
      <w:r w:rsidR="00550BF4" w:rsidRPr="00406E06">
        <w:rPr>
          <w:lang w:val="en-CA"/>
        </w:rPr>
        <w:t xml:space="preserve">technicians in cold storages in food processing industry </w:t>
      </w:r>
      <w:r w:rsidR="00EA347B" w:rsidRPr="00406E06">
        <w:rPr>
          <w:lang w:val="en-CA"/>
        </w:rPr>
        <w:t xml:space="preserve">for implementation under a future tranche </w:t>
      </w:r>
      <w:r w:rsidR="00124159" w:rsidRPr="00406E06">
        <w:rPr>
          <w:lang w:val="en-CA"/>
        </w:rPr>
        <w:t>(</w:t>
      </w:r>
      <w:r w:rsidR="004C2D02" w:rsidRPr="00406E06">
        <w:rPr>
          <w:lang w:val="en-CA"/>
        </w:rPr>
        <w:t>Government</w:t>
      </w:r>
      <w:r w:rsidR="004C2D02" w:rsidRPr="00AC13F2">
        <w:rPr>
          <w:lang w:val="en-CA"/>
        </w:rPr>
        <w:t xml:space="preserve"> of </w:t>
      </w:r>
      <w:r w:rsidR="006B7FBB" w:rsidRPr="00AC13F2">
        <w:rPr>
          <w:lang w:val="en-CA"/>
        </w:rPr>
        <w:t>Japan</w:t>
      </w:r>
      <w:r w:rsidR="00124159" w:rsidRPr="00AC13F2">
        <w:rPr>
          <w:lang w:val="en-CA"/>
        </w:rPr>
        <w:t xml:space="preserve">) </w:t>
      </w:r>
      <w:r w:rsidR="00124159" w:rsidRPr="00AC13F2">
        <w:rPr>
          <w:lang w:val="en-CA"/>
        </w:rPr>
        <w:lastRenderedPageBreak/>
        <w:t>(</w:t>
      </w:r>
      <w:r w:rsidR="00340E64">
        <w:rPr>
          <w:lang w:val="en-CA"/>
        </w:rPr>
        <w:t>US $</w:t>
      </w:r>
      <w:r w:rsidR="004D658D" w:rsidRPr="00AC13F2">
        <w:rPr>
          <w:lang w:val="en-CA"/>
        </w:rPr>
        <w:t>11</w:t>
      </w:r>
      <w:r w:rsidR="00FE6120" w:rsidRPr="00AC13F2">
        <w:rPr>
          <w:lang w:val="en-CA"/>
        </w:rPr>
        <w:t>0,000</w:t>
      </w:r>
      <w:r w:rsidR="00124159" w:rsidRPr="00AC13F2">
        <w:rPr>
          <w:lang w:val="en-CA"/>
        </w:rPr>
        <w:t xml:space="preserve">); </w:t>
      </w:r>
    </w:p>
    <w:p w14:paraId="301D668E" w14:textId="5E83F09A" w:rsidR="00124159" w:rsidRPr="00AC13F2" w:rsidRDefault="0092051D" w:rsidP="002051B1">
      <w:pPr>
        <w:pStyle w:val="Heading2"/>
        <w:rPr>
          <w:lang w:val="en-CA"/>
        </w:rPr>
      </w:pPr>
      <w:r w:rsidRPr="00AC13F2">
        <w:rPr>
          <w:i/>
          <w:iCs/>
          <w:color w:val="000000"/>
          <w:lang w:val="en-CA" w:eastAsia="zh-CN"/>
        </w:rPr>
        <w:t>RAC technician training</w:t>
      </w:r>
      <w:r w:rsidR="003A6B58">
        <w:rPr>
          <w:i/>
          <w:iCs/>
          <w:color w:val="000000"/>
          <w:lang w:val="en-CA" w:eastAsia="zh-CN"/>
        </w:rPr>
        <w:t xml:space="preserve"> and certification</w:t>
      </w:r>
      <w:r w:rsidR="002E5800" w:rsidRPr="00AC13F2">
        <w:rPr>
          <w:i/>
          <w:iCs/>
          <w:color w:val="000000"/>
          <w:lang w:val="en-CA" w:eastAsia="zh-CN"/>
        </w:rPr>
        <w:t>:</w:t>
      </w:r>
      <w:r w:rsidRPr="00AC13F2">
        <w:rPr>
          <w:lang w:val="en-CA"/>
        </w:rPr>
        <w:t xml:space="preserve"> </w:t>
      </w:r>
      <w:r w:rsidR="003F461E" w:rsidRPr="00AC13F2">
        <w:rPr>
          <w:lang w:val="en-CA"/>
        </w:rPr>
        <w:t>Updat</w:t>
      </w:r>
      <w:r w:rsidR="001B40ED" w:rsidRPr="00AC13F2">
        <w:rPr>
          <w:lang w:val="en-CA"/>
        </w:rPr>
        <w:t>e</w:t>
      </w:r>
      <w:r w:rsidR="003F461E" w:rsidRPr="00AC13F2">
        <w:rPr>
          <w:lang w:val="en-CA"/>
        </w:rPr>
        <w:t xml:space="preserve"> </w:t>
      </w:r>
      <w:r w:rsidR="006E7AF6" w:rsidRPr="00406E06">
        <w:rPr>
          <w:lang w:val="en-CA"/>
        </w:rPr>
        <w:t xml:space="preserve">the </w:t>
      </w:r>
      <w:r w:rsidR="003F461E" w:rsidRPr="00406E06">
        <w:rPr>
          <w:lang w:val="en-CA"/>
        </w:rPr>
        <w:t xml:space="preserve">training curriculum to include </w:t>
      </w:r>
      <w:r w:rsidR="00045AB0" w:rsidRPr="00406E06">
        <w:rPr>
          <w:lang w:val="en-CA"/>
        </w:rPr>
        <w:t xml:space="preserve">a </w:t>
      </w:r>
      <w:r w:rsidR="00F3522B" w:rsidRPr="00406E06">
        <w:rPr>
          <w:lang w:val="en-CA"/>
        </w:rPr>
        <w:t>module for</w:t>
      </w:r>
      <w:r w:rsidR="00045AB0" w:rsidRPr="00406E06">
        <w:rPr>
          <w:lang w:val="en-CA"/>
        </w:rPr>
        <w:t xml:space="preserve"> cold storage</w:t>
      </w:r>
      <w:r w:rsidR="003F461E" w:rsidRPr="00406E06">
        <w:rPr>
          <w:lang w:val="en-CA"/>
        </w:rPr>
        <w:t xml:space="preserve">; </w:t>
      </w:r>
      <w:r w:rsidR="001B40ED" w:rsidRPr="00406E06">
        <w:rPr>
          <w:lang w:val="en-CA"/>
        </w:rPr>
        <w:t xml:space="preserve">train 60 RAC technicians </w:t>
      </w:r>
      <w:r w:rsidR="00393338" w:rsidRPr="00406E06">
        <w:rPr>
          <w:lang w:val="en-CA"/>
        </w:rPr>
        <w:t>on good service practice</w:t>
      </w:r>
      <w:r w:rsidR="0012037D" w:rsidRPr="00406E06">
        <w:rPr>
          <w:lang w:val="en-CA"/>
        </w:rPr>
        <w:t>s</w:t>
      </w:r>
      <w:r w:rsidR="00393338" w:rsidRPr="00406E06">
        <w:rPr>
          <w:lang w:val="en-CA"/>
        </w:rPr>
        <w:t xml:space="preserve"> </w:t>
      </w:r>
      <w:r w:rsidR="001B40ED" w:rsidRPr="00406E06">
        <w:rPr>
          <w:lang w:val="en-CA"/>
        </w:rPr>
        <w:t xml:space="preserve">through </w:t>
      </w:r>
      <w:r w:rsidR="004331C0" w:rsidRPr="00406E06">
        <w:rPr>
          <w:lang w:val="en-CA"/>
        </w:rPr>
        <w:t>three</w:t>
      </w:r>
      <w:r w:rsidR="003F461E" w:rsidRPr="00406E06">
        <w:rPr>
          <w:lang w:val="en-CA"/>
        </w:rPr>
        <w:t xml:space="preserve"> workshops </w:t>
      </w:r>
      <w:r w:rsidR="00F412E2" w:rsidRPr="00406E06">
        <w:rPr>
          <w:lang w:val="en-CA"/>
        </w:rPr>
        <w:t xml:space="preserve">including sessions </w:t>
      </w:r>
      <w:r w:rsidR="00F3522B" w:rsidRPr="00406E06">
        <w:rPr>
          <w:lang w:val="en-CA"/>
        </w:rPr>
        <w:t>targeted for technicians servicing</w:t>
      </w:r>
      <w:r w:rsidR="00F412E2" w:rsidRPr="00406E06">
        <w:rPr>
          <w:lang w:val="en-CA"/>
        </w:rPr>
        <w:t xml:space="preserve"> cold storage </w:t>
      </w:r>
      <w:r w:rsidR="00F3522B" w:rsidRPr="00406E06">
        <w:rPr>
          <w:lang w:val="en-CA"/>
        </w:rPr>
        <w:t xml:space="preserve"> equipment, </w:t>
      </w:r>
      <w:r w:rsidR="00F412E2" w:rsidRPr="00406E06">
        <w:rPr>
          <w:lang w:val="en-CA"/>
        </w:rPr>
        <w:t>and large end-users</w:t>
      </w:r>
      <w:r w:rsidR="003F461E" w:rsidRPr="00406E06">
        <w:rPr>
          <w:lang w:val="en-CA"/>
        </w:rPr>
        <w:t xml:space="preserve">; adopt </w:t>
      </w:r>
      <w:r w:rsidR="00393338" w:rsidRPr="00406E06">
        <w:rPr>
          <w:lang w:val="en-CA"/>
        </w:rPr>
        <w:t>the</w:t>
      </w:r>
      <w:r w:rsidR="003F461E" w:rsidRPr="00406E06">
        <w:rPr>
          <w:lang w:val="en-CA"/>
        </w:rPr>
        <w:t xml:space="preserve"> </w:t>
      </w:r>
      <w:r w:rsidR="00393338" w:rsidRPr="00406E06">
        <w:rPr>
          <w:lang w:val="en-CA"/>
        </w:rPr>
        <w:t>n</w:t>
      </w:r>
      <w:r w:rsidR="003F461E" w:rsidRPr="00406E06">
        <w:rPr>
          <w:lang w:val="en-CA"/>
        </w:rPr>
        <w:t xml:space="preserve">ational </w:t>
      </w:r>
      <w:r w:rsidR="00393338" w:rsidRPr="00406E06">
        <w:rPr>
          <w:lang w:val="en-CA"/>
        </w:rPr>
        <w:t>o</w:t>
      </w:r>
      <w:r w:rsidR="003F461E" w:rsidRPr="00406E06">
        <w:rPr>
          <w:lang w:val="en-CA"/>
        </w:rPr>
        <w:t xml:space="preserve">ccupational </w:t>
      </w:r>
      <w:r w:rsidR="00393338" w:rsidRPr="00406E06">
        <w:rPr>
          <w:lang w:val="en-CA"/>
        </w:rPr>
        <w:t>s</w:t>
      </w:r>
      <w:r w:rsidR="003F461E" w:rsidRPr="00406E06">
        <w:rPr>
          <w:lang w:val="en-CA"/>
        </w:rPr>
        <w:t>tandard</w:t>
      </w:r>
      <w:r w:rsidR="00F412E2" w:rsidRPr="00406E06">
        <w:rPr>
          <w:lang w:val="en-CA"/>
        </w:rPr>
        <w:t xml:space="preserve"> </w:t>
      </w:r>
      <w:r w:rsidR="00F412E2" w:rsidRPr="00406E06">
        <w:rPr>
          <w:color w:val="000000" w:themeColor="text1"/>
        </w:rPr>
        <w:t xml:space="preserve">related to </w:t>
      </w:r>
      <w:r w:rsidR="00393338" w:rsidRPr="00406E06">
        <w:rPr>
          <w:color w:val="000000" w:themeColor="text1"/>
        </w:rPr>
        <w:t xml:space="preserve">the </w:t>
      </w:r>
      <w:r w:rsidR="000C61FA" w:rsidRPr="00406E06">
        <w:rPr>
          <w:color w:val="000000" w:themeColor="text1"/>
        </w:rPr>
        <w:t xml:space="preserve">heating, ventilation, and air-conditioning </w:t>
      </w:r>
      <w:r w:rsidR="00F412E2" w:rsidRPr="00406E06">
        <w:rPr>
          <w:color w:val="000000" w:themeColor="text1"/>
        </w:rPr>
        <w:t xml:space="preserve">sector and develop </w:t>
      </w:r>
      <w:r w:rsidR="000C61FA" w:rsidRPr="00406E06">
        <w:rPr>
          <w:color w:val="000000" w:themeColor="text1"/>
        </w:rPr>
        <w:t>the</w:t>
      </w:r>
      <w:r w:rsidR="00F412E2" w:rsidRPr="00406E06">
        <w:rPr>
          <w:color w:val="000000" w:themeColor="text1"/>
        </w:rPr>
        <w:t xml:space="preserve"> curriculum </w:t>
      </w:r>
      <w:r w:rsidR="00EA347B" w:rsidRPr="00406E06">
        <w:t>for the RAC sector</w:t>
      </w:r>
      <w:r w:rsidR="00406E06" w:rsidRPr="00406E06">
        <w:t xml:space="preserve"> </w:t>
      </w:r>
      <w:r w:rsidR="00F3522B" w:rsidRPr="00406E06">
        <w:t>for implementation by</w:t>
      </w:r>
      <w:r w:rsidR="00EA347B" w:rsidRPr="00406E06">
        <w:t xml:space="preserve"> the TVET Assessment centre</w:t>
      </w:r>
      <w:r w:rsidR="003A6B58" w:rsidRPr="00406E06">
        <w:rPr>
          <w:rStyle w:val="CommentReference"/>
        </w:rPr>
        <w:t>;</w:t>
      </w:r>
      <w:r w:rsidR="00F412E2" w:rsidRPr="00406E06">
        <w:rPr>
          <w:lang w:val="en-CA"/>
        </w:rPr>
        <w:t xml:space="preserve"> translat</w:t>
      </w:r>
      <w:r w:rsidR="000C61FA" w:rsidRPr="00406E06">
        <w:rPr>
          <w:lang w:val="en-CA"/>
        </w:rPr>
        <w:t xml:space="preserve">e the </w:t>
      </w:r>
      <w:proofErr w:type="spellStart"/>
      <w:r w:rsidR="00F412E2" w:rsidRPr="00406E06">
        <w:rPr>
          <w:lang w:val="en-CA"/>
        </w:rPr>
        <w:t>OzonAction</w:t>
      </w:r>
      <w:proofErr w:type="spellEnd"/>
      <w:r w:rsidR="00F412E2" w:rsidRPr="00406E06">
        <w:rPr>
          <w:lang w:val="en-CA"/>
        </w:rPr>
        <w:t xml:space="preserve"> mobile applications</w:t>
      </w:r>
      <w:r w:rsidR="005C4C5D" w:rsidRPr="00406E06">
        <w:rPr>
          <w:lang w:val="en-CA"/>
        </w:rPr>
        <w:t xml:space="preserve"> for refrigeration technicians in the local language</w:t>
      </w:r>
      <w:r w:rsidR="00F412E2" w:rsidRPr="00406E06">
        <w:rPr>
          <w:lang w:val="en-CA"/>
        </w:rPr>
        <w:t xml:space="preserve">; </w:t>
      </w:r>
      <w:r w:rsidR="000C61FA" w:rsidRPr="00406E06">
        <w:rPr>
          <w:lang w:val="en-CA"/>
        </w:rPr>
        <w:t xml:space="preserve">develop the </w:t>
      </w:r>
      <w:r w:rsidR="00F412E2" w:rsidRPr="00406E06">
        <w:rPr>
          <w:lang w:val="en-CA"/>
        </w:rPr>
        <w:t>onl</w:t>
      </w:r>
      <w:r w:rsidR="001670BD" w:rsidRPr="00406E06">
        <w:rPr>
          <w:lang w:val="en-CA"/>
        </w:rPr>
        <w:t>ine database to connect end-</w:t>
      </w:r>
      <w:r w:rsidR="00F412E2" w:rsidRPr="00406E06">
        <w:rPr>
          <w:lang w:val="en-CA"/>
        </w:rPr>
        <w:t xml:space="preserve">users with certified service technicians; </w:t>
      </w:r>
      <w:r w:rsidR="005C4C5D" w:rsidRPr="00406E06">
        <w:rPr>
          <w:lang w:val="en-CA"/>
        </w:rPr>
        <w:t xml:space="preserve">and </w:t>
      </w:r>
      <w:r w:rsidR="00F412E2" w:rsidRPr="00406E06">
        <w:rPr>
          <w:lang w:val="en-CA"/>
        </w:rPr>
        <w:t>integrate</w:t>
      </w:r>
      <w:r w:rsidR="00F412E2" w:rsidRPr="00AC13F2">
        <w:rPr>
          <w:lang w:val="en-CA"/>
        </w:rPr>
        <w:t xml:space="preserve"> </w:t>
      </w:r>
      <w:r w:rsidR="000C61FA" w:rsidRPr="00AC13F2">
        <w:rPr>
          <w:lang w:val="en-CA"/>
        </w:rPr>
        <w:t xml:space="preserve">the good service practice component </w:t>
      </w:r>
      <w:r w:rsidR="00F412E2" w:rsidRPr="00AC13F2">
        <w:rPr>
          <w:lang w:val="en-CA"/>
        </w:rPr>
        <w:t xml:space="preserve">into </w:t>
      </w:r>
      <w:r w:rsidR="000C61FA" w:rsidRPr="00AC13F2">
        <w:rPr>
          <w:lang w:val="en-CA"/>
        </w:rPr>
        <w:t xml:space="preserve">the </w:t>
      </w:r>
      <w:r w:rsidR="00F412E2" w:rsidRPr="00AC13F2">
        <w:rPr>
          <w:lang w:val="en-CA"/>
        </w:rPr>
        <w:t>RPL certification and expa</w:t>
      </w:r>
      <w:r w:rsidR="003F461E" w:rsidRPr="00AC13F2">
        <w:rPr>
          <w:lang w:val="en-CA"/>
        </w:rPr>
        <w:t>n</w:t>
      </w:r>
      <w:r w:rsidR="00F412E2" w:rsidRPr="00AC13F2">
        <w:rPr>
          <w:lang w:val="en-CA"/>
        </w:rPr>
        <w:t xml:space="preserve">d </w:t>
      </w:r>
      <w:r w:rsidR="000C61FA" w:rsidRPr="00AC13F2">
        <w:rPr>
          <w:lang w:val="en-CA"/>
        </w:rPr>
        <w:t xml:space="preserve">the </w:t>
      </w:r>
      <w:r w:rsidR="00F412E2" w:rsidRPr="00AC13F2">
        <w:rPr>
          <w:lang w:val="en-CA"/>
        </w:rPr>
        <w:t xml:space="preserve">RPL </w:t>
      </w:r>
      <w:r w:rsidR="003F461E" w:rsidRPr="00AC13F2">
        <w:rPr>
          <w:lang w:val="en-CA"/>
        </w:rPr>
        <w:t xml:space="preserve">certification to include commercial and industrial refrigeration sectors </w:t>
      </w:r>
      <w:r w:rsidR="00124159" w:rsidRPr="00AC13F2">
        <w:rPr>
          <w:lang w:val="en-CA"/>
        </w:rPr>
        <w:t>(</w:t>
      </w:r>
      <w:r w:rsidR="006B7FBB" w:rsidRPr="00AC13F2">
        <w:rPr>
          <w:lang w:val="en-CA"/>
        </w:rPr>
        <w:t>UNEP</w:t>
      </w:r>
      <w:r w:rsidR="00124159" w:rsidRPr="00AC13F2">
        <w:rPr>
          <w:lang w:val="en-CA"/>
        </w:rPr>
        <w:t>) (</w:t>
      </w:r>
      <w:r w:rsidR="00340E64">
        <w:rPr>
          <w:lang w:val="en-CA"/>
        </w:rPr>
        <w:t>US $</w:t>
      </w:r>
      <w:r w:rsidR="004D658D" w:rsidRPr="00AC13F2">
        <w:rPr>
          <w:lang w:val="en-CA"/>
        </w:rPr>
        <w:t>24</w:t>
      </w:r>
      <w:r w:rsidR="007617AC" w:rsidRPr="00AC13F2">
        <w:rPr>
          <w:lang w:val="en-CA"/>
        </w:rPr>
        <w:t>,500</w:t>
      </w:r>
      <w:r w:rsidR="00124159" w:rsidRPr="00AC13F2">
        <w:rPr>
          <w:lang w:val="en-CA"/>
        </w:rPr>
        <w:t>)</w:t>
      </w:r>
      <w:r w:rsidR="006B7FBB" w:rsidRPr="00AC13F2">
        <w:rPr>
          <w:lang w:val="en-CA"/>
        </w:rPr>
        <w:t>;</w:t>
      </w:r>
    </w:p>
    <w:p w14:paraId="00871767" w14:textId="6DDECE65" w:rsidR="001C4F45" w:rsidRPr="00AC13F2" w:rsidRDefault="0092051D" w:rsidP="002051B1">
      <w:pPr>
        <w:pStyle w:val="Heading2"/>
        <w:rPr>
          <w:lang w:val="en-CA"/>
        </w:rPr>
      </w:pPr>
      <w:r w:rsidRPr="00AC13F2">
        <w:rPr>
          <w:i/>
          <w:iCs/>
          <w:lang w:val="en-CA" w:eastAsia="zh-CN"/>
        </w:rPr>
        <w:t>Awareness-raising</w:t>
      </w:r>
      <w:r w:rsidR="002E5800" w:rsidRPr="00AC13F2">
        <w:rPr>
          <w:i/>
          <w:iCs/>
          <w:lang w:val="en-CA" w:eastAsia="zh-CN"/>
        </w:rPr>
        <w:t>:</w:t>
      </w:r>
      <w:r w:rsidR="006B7FBB" w:rsidRPr="00AC13F2">
        <w:rPr>
          <w:lang w:val="en-CA" w:eastAsia="zh-CN"/>
        </w:rPr>
        <w:t xml:space="preserve"> </w:t>
      </w:r>
      <w:r w:rsidR="00334841" w:rsidRPr="00AC13F2">
        <w:rPr>
          <w:lang w:val="en-CA" w:eastAsia="zh-CN"/>
        </w:rPr>
        <w:t xml:space="preserve">Develop </w:t>
      </w:r>
      <w:r w:rsidR="00810420" w:rsidRPr="00AC13F2">
        <w:rPr>
          <w:lang w:val="en-CA" w:eastAsia="zh-CN"/>
        </w:rPr>
        <w:t>one</w:t>
      </w:r>
      <w:r w:rsidR="00334841" w:rsidRPr="00AC13F2">
        <w:rPr>
          <w:lang w:val="en-CA" w:eastAsia="zh-CN"/>
        </w:rPr>
        <w:t xml:space="preserve"> policy briefing</w:t>
      </w:r>
      <w:r w:rsidR="00AC74A8" w:rsidRPr="00AC13F2">
        <w:rPr>
          <w:lang w:val="en-CA" w:eastAsia="zh-CN"/>
        </w:rPr>
        <w:t xml:space="preserve"> </w:t>
      </w:r>
      <w:r w:rsidR="00B219B3" w:rsidRPr="00AC13F2">
        <w:rPr>
          <w:lang w:val="en-CA" w:eastAsia="zh-CN"/>
        </w:rPr>
        <w:t xml:space="preserve">on </w:t>
      </w:r>
      <w:r w:rsidR="005C4C5D">
        <w:rPr>
          <w:lang w:val="en-CA" w:eastAsia="zh-CN"/>
        </w:rPr>
        <w:t xml:space="preserve">HCFC import </w:t>
      </w:r>
      <w:r w:rsidR="00B219B3" w:rsidRPr="00AC13F2">
        <w:rPr>
          <w:lang w:val="en-CA" w:eastAsia="zh-CN"/>
        </w:rPr>
        <w:t xml:space="preserve">controls </w:t>
      </w:r>
      <w:r w:rsidR="00AC74A8" w:rsidRPr="00AC13F2">
        <w:rPr>
          <w:lang w:val="en-CA" w:eastAsia="zh-CN"/>
        </w:rPr>
        <w:t xml:space="preserve">for </w:t>
      </w:r>
      <w:r w:rsidR="00B219B3" w:rsidRPr="00AC13F2">
        <w:rPr>
          <w:color w:val="000000"/>
          <w:lang w:val="en-CA" w:eastAsia="zh-CN"/>
        </w:rPr>
        <w:t>importers and custom brokers</w:t>
      </w:r>
      <w:r w:rsidR="00B219B3" w:rsidRPr="00AC13F2">
        <w:rPr>
          <w:lang w:val="en-CA" w:eastAsia="zh-CN"/>
        </w:rPr>
        <w:t xml:space="preserve">; </w:t>
      </w:r>
      <w:r w:rsidR="00AC74A8" w:rsidRPr="00AC13F2">
        <w:rPr>
          <w:lang w:val="en-CA" w:eastAsia="zh-CN"/>
        </w:rPr>
        <w:t xml:space="preserve">organize </w:t>
      </w:r>
      <w:r w:rsidR="00334841" w:rsidRPr="00AC13F2">
        <w:rPr>
          <w:lang w:val="en-CA" w:eastAsia="zh-CN"/>
        </w:rPr>
        <w:t>one awareness workshop</w:t>
      </w:r>
      <w:r w:rsidR="00B219B3" w:rsidRPr="00AC13F2">
        <w:rPr>
          <w:lang w:val="en-CA" w:eastAsia="zh-CN"/>
        </w:rPr>
        <w:t xml:space="preserve"> </w:t>
      </w:r>
      <w:r w:rsidR="00334841" w:rsidRPr="00AC13F2">
        <w:rPr>
          <w:lang w:val="en-CA" w:eastAsia="zh-CN"/>
        </w:rPr>
        <w:t xml:space="preserve">for </w:t>
      </w:r>
      <w:r w:rsidR="00B219B3" w:rsidRPr="00AC13F2">
        <w:rPr>
          <w:lang w:val="en-CA" w:eastAsia="zh-CN"/>
        </w:rPr>
        <w:t xml:space="preserve">the public and other </w:t>
      </w:r>
      <w:r w:rsidR="00334841" w:rsidRPr="00AC13F2">
        <w:rPr>
          <w:lang w:val="en-CA" w:eastAsia="zh-CN"/>
        </w:rPr>
        <w:t>stakeholders</w:t>
      </w:r>
      <w:r w:rsidR="005C4C5D">
        <w:rPr>
          <w:lang w:val="en-CA" w:eastAsia="zh-CN"/>
        </w:rPr>
        <w:t xml:space="preserve"> on what</w:t>
      </w:r>
      <w:r w:rsidR="00810420" w:rsidRPr="00AC13F2">
        <w:rPr>
          <w:lang w:val="en-CA" w:eastAsia="zh-CN"/>
        </w:rPr>
        <w:t xml:space="preserve">; develop </w:t>
      </w:r>
      <w:r w:rsidR="00AC74A8" w:rsidRPr="00AC13F2">
        <w:rPr>
          <w:lang w:val="en-CA" w:eastAsia="zh-CN"/>
        </w:rPr>
        <w:t xml:space="preserve">a </w:t>
      </w:r>
      <w:r w:rsidR="00810420" w:rsidRPr="00AC13F2">
        <w:rPr>
          <w:lang w:val="en-CA" w:eastAsia="zh-CN"/>
        </w:rPr>
        <w:t>video</w:t>
      </w:r>
      <w:r w:rsidR="00B219B3" w:rsidRPr="00AC13F2">
        <w:rPr>
          <w:lang w:val="en-CA" w:eastAsia="zh-CN"/>
        </w:rPr>
        <w:t xml:space="preserve"> highlighting Mongolia’s responsibilities under the HPMP</w:t>
      </w:r>
      <w:r w:rsidR="005C4C5D">
        <w:rPr>
          <w:lang w:val="en-CA" w:eastAsia="zh-CN"/>
        </w:rPr>
        <w:t>; and implement</w:t>
      </w:r>
      <w:r w:rsidR="00AC74A8" w:rsidRPr="00AC13F2">
        <w:rPr>
          <w:lang w:val="en-CA" w:eastAsia="zh-CN"/>
        </w:rPr>
        <w:t xml:space="preserve"> </w:t>
      </w:r>
      <w:r w:rsidR="00810420" w:rsidRPr="00AC13F2">
        <w:rPr>
          <w:lang w:val="en-CA" w:eastAsia="zh-CN"/>
        </w:rPr>
        <w:t xml:space="preserve">awareness raising activities for end-users </w:t>
      </w:r>
      <w:r w:rsidR="006B7FBB" w:rsidRPr="00AC13F2">
        <w:rPr>
          <w:lang w:val="en-CA"/>
        </w:rPr>
        <w:t>(UNEP) (</w:t>
      </w:r>
      <w:r w:rsidR="00340E64">
        <w:rPr>
          <w:lang w:val="en-CA"/>
        </w:rPr>
        <w:t>US $</w:t>
      </w:r>
      <w:r w:rsidR="00374D70" w:rsidRPr="00AC13F2">
        <w:rPr>
          <w:lang w:val="en-CA"/>
        </w:rPr>
        <w:t>6</w:t>
      </w:r>
      <w:r w:rsidR="007617AC" w:rsidRPr="00AC13F2">
        <w:rPr>
          <w:lang w:val="en-CA"/>
        </w:rPr>
        <w:t>,500</w:t>
      </w:r>
      <w:r w:rsidR="006B7FBB" w:rsidRPr="00AC13F2">
        <w:rPr>
          <w:lang w:val="en-CA"/>
        </w:rPr>
        <w:t>); and</w:t>
      </w:r>
    </w:p>
    <w:p w14:paraId="6DC4431D" w14:textId="310A1036" w:rsidR="00EE2A5A" w:rsidRDefault="00EE2A5A" w:rsidP="002051B1">
      <w:pPr>
        <w:pStyle w:val="Heading2"/>
        <w:rPr>
          <w:lang w:val="en-CA"/>
        </w:rPr>
      </w:pPr>
      <w:r w:rsidRPr="00AC13F2">
        <w:rPr>
          <w:i/>
          <w:lang w:val="en-CA"/>
        </w:rPr>
        <w:t>Project implementation and monitoring</w:t>
      </w:r>
      <w:r w:rsidR="001C4F45" w:rsidRPr="00AC13F2">
        <w:rPr>
          <w:lang w:val="en-CA"/>
        </w:rPr>
        <w:t>:</w:t>
      </w:r>
      <w:r w:rsidR="00340E64">
        <w:rPr>
          <w:lang w:val="en-CA"/>
        </w:rPr>
        <w:t xml:space="preserve"> </w:t>
      </w:r>
      <w:r w:rsidR="001C4F45" w:rsidRPr="00AC13F2">
        <w:rPr>
          <w:lang w:val="en-CA"/>
        </w:rPr>
        <w:t>Project coordination, stakeholder engagement and implementation of planned activities</w:t>
      </w:r>
      <w:r w:rsidR="00AC74A8" w:rsidRPr="00AC13F2">
        <w:rPr>
          <w:lang w:val="en-CA"/>
        </w:rPr>
        <w:t>;</w:t>
      </w:r>
      <w:r w:rsidR="0012037D" w:rsidRPr="00AC13F2">
        <w:rPr>
          <w:lang w:val="en-CA"/>
        </w:rPr>
        <w:t xml:space="preserve"> funding requested for</w:t>
      </w:r>
      <w:r w:rsidR="001C4F45" w:rsidRPr="00AC13F2">
        <w:rPr>
          <w:lang w:val="en-CA"/>
        </w:rPr>
        <w:t xml:space="preserve"> </w:t>
      </w:r>
      <w:r w:rsidR="004C2D02" w:rsidRPr="00AC13F2">
        <w:rPr>
          <w:lang w:val="en-CA"/>
        </w:rPr>
        <w:t>one</w:t>
      </w:r>
      <w:r w:rsidR="001C4F45" w:rsidRPr="00AC13F2">
        <w:rPr>
          <w:lang w:val="en-CA"/>
        </w:rPr>
        <w:t xml:space="preserve"> staff (UNEP) (</w:t>
      </w:r>
      <w:r w:rsidR="00340E64">
        <w:rPr>
          <w:lang w:val="en-CA"/>
        </w:rPr>
        <w:t>US $</w:t>
      </w:r>
      <w:r w:rsidR="001C4F45" w:rsidRPr="00AC13F2">
        <w:rPr>
          <w:lang w:val="en-CA"/>
        </w:rPr>
        <w:t>24,000)</w:t>
      </w:r>
      <w:r w:rsidR="00AC74A8" w:rsidRPr="00AC13F2">
        <w:rPr>
          <w:lang w:val="en-CA"/>
        </w:rPr>
        <w:t>.</w:t>
      </w:r>
    </w:p>
    <w:p w14:paraId="0C7D5299" w14:textId="50F56349" w:rsidR="002051B1" w:rsidRDefault="00C679D6" w:rsidP="00DC3382">
      <w:pPr>
        <w:spacing w:after="240"/>
        <w:jc w:val="center"/>
        <w:rPr>
          <w:b/>
          <w:lang w:val="en-CA"/>
        </w:rPr>
      </w:pPr>
      <w:r w:rsidRPr="00AC13F2">
        <w:rPr>
          <w:b/>
          <w:bCs/>
          <w:lang w:val="en-CA"/>
        </w:rPr>
        <w:t>SECRETARIAT’S</w:t>
      </w:r>
      <w:r w:rsidRPr="00AC13F2">
        <w:rPr>
          <w:b/>
          <w:lang w:val="en-CA"/>
        </w:rPr>
        <w:t xml:space="preserve"> COMMENTS AND RECOMMENDATION</w:t>
      </w:r>
    </w:p>
    <w:p w14:paraId="60B80D08" w14:textId="2C106848" w:rsidR="00C679D6" w:rsidRPr="00AC13F2" w:rsidRDefault="00C679D6" w:rsidP="002051B1">
      <w:pPr>
        <w:spacing w:after="240"/>
        <w:rPr>
          <w:b/>
          <w:lang w:val="en-CA"/>
        </w:rPr>
      </w:pPr>
      <w:r w:rsidRPr="00AC13F2">
        <w:rPr>
          <w:b/>
          <w:lang w:val="en-CA"/>
        </w:rPr>
        <w:t>COMMENTS</w:t>
      </w:r>
    </w:p>
    <w:p w14:paraId="3580E053" w14:textId="77153AD1" w:rsidR="006269E3" w:rsidRPr="00AC13F2" w:rsidRDefault="00C679D6" w:rsidP="002051B1">
      <w:pPr>
        <w:pStyle w:val="Heading1"/>
        <w:rPr>
          <w:lang w:val="en-CA"/>
        </w:rPr>
      </w:pPr>
      <w:r w:rsidRPr="00AC13F2">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w:t>
      </w:r>
      <w:r w:rsidR="00FD00C5" w:rsidRPr="00AC13F2">
        <w:rPr>
          <w:lang w:val="en-CA"/>
        </w:rPr>
        <w:t>Fund.</w:t>
      </w:r>
      <w:r w:rsidR="00340E64">
        <w:rPr>
          <w:lang w:val="en-CA"/>
        </w:rPr>
        <w:t xml:space="preserve"> </w:t>
      </w:r>
    </w:p>
    <w:p w14:paraId="1C5735B7" w14:textId="4652F99A" w:rsidR="00E403C2" w:rsidRPr="00AC13F2" w:rsidRDefault="004353AC" w:rsidP="002051B1">
      <w:pPr>
        <w:pStyle w:val="Heading1"/>
        <w:keepNext/>
        <w:numPr>
          <w:ilvl w:val="0"/>
          <w:numId w:val="0"/>
        </w:numPr>
        <w:rPr>
          <w:u w:val="single"/>
          <w:lang w:val="en-CA"/>
        </w:rPr>
      </w:pPr>
      <w:r w:rsidRPr="00AC13F2">
        <w:rPr>
          <w:u w:val="single"/>
          <w:lang w:val="en-CA"/>
        </w:rPr>
        <w:t>Overarching strategy for stage II</w:t>
      </w:r>
    </w:p>
    <w:p w14:paraId="69FE2986" w14:textId="77777777" w:rsidR="009B0A05" w:rsidRDefault="00E403C2" w:rsidP="002051B1">
      <w:pPr>
        <w:pStyle w:val="Heading1"/>
        <w:rPr>
          <w:lang w:val="en-CA"/>
        </w:rPr>
      </w:pPr>
      <w:r w:rsidRPr="00AC13F2">
        <w:rPr>
          <w:lang w:val="en-CA"/>
        </w:rPr>
        <w:t xml:space="preserve">The Government of Mongolia </w:t>
      </w:r>
      <w:r w:rsidR="004353AC" w:rsidRPr="00AC13F2">
        <w:rPr>
          <w:lang w:val="en-CA"/>
        </w:rPr>
        <w:t xml:space="preserve">proposed to meet the </w:t>
      </w:r>
      <w:r w:rsidRPr="00AC13F2">
        <w:rPr>
          <w:lang w:val="en-CA"/>
        </w:rPr>
        <w:t xml:space="preserve">100 per cent reduction of its HCFC baseline consumption by 2030, on the understanding that Mongolia’s consumption between 2030 and 2040 (i.e., the servicing tail) may exceed zero in any year so long as the sum of its calculated levels of consumption over the ten-year period from 1 January 2030 to 1 January 2040 divided by </w:t>
      </w:r>
      <w:r w:rsidR="00E252BC" w:rsidRPr="00AC13F2">
        <w:rPr>
          <w:lang w:val="en-CA"/>
        </w:rPr>
        <w:t>10</w:t>
      </w:r>
      <w:r w:rsidRPr="00AC13F2">
        <w:rPr>
          <w:lang w:val="en-CA"/>
        </w:rPr>
        <w:t xml:space="preserve">, does not exceed 2.5 per cent of Mongolia’s baseline, </w:t>
      </w:r>
      <w:r w:rsidR="004353AC" w:rsidRPr="00AC13F2">
        <w:rPr>
          <w:lang w:val="en-CA"/>
        </w:rPr>
        <w:t xml:space="preserve">and provided that such consumption is restricted to the servicing of RAC equipment existing on 1 January 2030, </w:t>
      </w:r>
      <w:r w:rsidRPr="00AC13F2">
        <w:rPr>
          <w:lang w:val="en-CA"/>
        </w:rPr>
        <w:t xml:space="preserve">as provided by the Montreal </w:t>
      </w:r>
      <w:r w:rsidRPr="00AA5239">
        <w:rPr>
          <w:lang w:val="en-CA"/>
        </w:rPr>
        <w:t>Protocol</w:t>
      </w:r>
      <w:r w:rsidR="00AA5239">
        <w:rPr>
          <w:lang w:val="en-CA"/>
        </w:rPr>
        <w:t>.</w:t>
      </w:r>
      <w:r w:rsidR="00AA5239">
        <w:rPr>
          <w:rStyle w:val="FootnoteReference"/>
          <w:lang w:val="en-CA"/>
        </w:rPr>
        <w:footnoteReference w:id="7"/>
      </w:r>
      <w:r w:rsidR="00AA5239">
        <w:rPr>
          <w:lang w:val="en-CA"/>
        </w:rPr>
        <w:t xml:space="preserve"> </w:t>
      </w:r>
      <w:r w:rsidRPr="00AC13F2">
        <w:rPr>
          <w:lang w:val="en-CA"/>
        </w:rPr>
        <w:t xml:space="preserve">The Government </w:t>
      </w:r>
      <w:r w:rsidR="000D5117" w:rsidRPr="00AC13F2">
        <w:rPr>
          <w:lang w:val="en-CA"/>
        </w:rPr>
        <w:t xml:space="preserve">further commits to ensure that </w:t>
      </w:r>
      <w:r w:rsidRPr="00AC13F2">
        <w:rPr>
          <w:lang w:val="en-CA"/>
        </w:rPr>
        <w:t>where consumption for the servicing tail may be required, it will do its utmost to establish strict criteria withi</w:t>
      </w:r>
      <w:r w:rsidR="000D5117" w:rsidRPr="00AC13F2">
        <w:rPr>
          <w:lang w:val="en-CA"/>
        </w:rPr>
        <w:t>n</w:t>
      </w:r>
      <w:r w:rsidR="00321B5B" w:rsidRPr="00AC13F2">
        <w:rPr>
          <w:lang w:val="en-CA"/>
        </w:rPr>
        <w:t xml:space="preserve"> its existing licensing system to l</w:t>
      </w:r>
      <w:r w:rsidR="000D5117" w:rsidRPr="00AC13F2">
        <w:rPr>
          <w:lang w:val="en-CA"/>
        </w:rPr>
        <w:t>imit and monitor the</w:t>
      </w:r>
      <w:r w:rsidR="00321B5B" w:rsidRPr="00AC13F2">
        <w:rPr>
          <w:lang w:val="en-CA"/>
        </w:rPr>
        <w:t xml:space="preserve"> amounts used to those </w:t>
      </w:r>
      <w:r w:rsidRPr="00AC13F2">
        <w:rPr>
          <w:lang w:val="en-CA"/>
        </w:rPr>
        <w:t>allowed by the Protocol</w:t>
      </w:r>
      <w:r w:rsidR="003A6B58">
        <w:rPr>
          <w:lang w:val="en-CA"/>
        </w:rPr>
        <w:t>.</w:t>
      </w:r>
    </w:p>
    <w:p w14:paraId="4DF8C7B4" w14:textId="77777777" w:rsidR="009B0A05" w:rsidRDefault="00EE7F2B" w:rsidP="002051B1">
      <w:pPr>
        <w:pStyle w:val="Heading1"/>
        <w:keepNext/>
        <w:keepLines/>
        <w:numPr>
          <w:ilvl w:val="0"/>
          <w:numId w:val="0"/>
        </w:numPr>
        <w:rPr>
          <w:lang w:val="en-CA"/>
        </w:rPr>
      </w:pPr>
      <w:r w:rsidRPr="009B0A05">
        <w:rPr>
          <w:i/>
          <w:iCs/>
          <w:lang w:val="en-CA"/>
        </w:rPr>
        <w:lastRenderedPageBreak/>
        <w:t>Legal framework</w:t>
      </w:r>
    </w:p>
    <w:p w14:paraId="5C4DD37C" w14:textId="10454F1D" w:rsidR="00EE7F2B" w:rsidRPr="00AC13F2" w:rsidRDefault="00EE7F2B" w:rsidP="002051B1">
      <w:pPr>
        <w:pStyle w:val="Heading1"/>
        <w:keepNext/>
        <w:keepLines/>
        <w:numPr>
          <w:ilvl w:val="0"/>
          <w:numId w:val="0"/>
        </w:numPr>
        <w:rPr>
          <w:lang w:val="en-CA"/>
        </w:rPr>
      </w:pPr>
      <w:r w:rsidRPr="00AC13F2">
        <w:rPr>
          <w:lang w:val="en-CA"/>
        </w:rPr>
        <w:t>The Government of Mongolia has already issued HCFC import quotas for 2020 at 0.4 ODP tonnes, which is lower than the Montreal Protocol control targets and in accordance with the maximum allowable consumption under its Agreement with the Executive Committee</w:t>
      </w:r>
      <w:r w:rsidR="007D223A">
        <w:rPr>
          <w:lang w:val="en-CA"/>
        </w:rPr>
        <w:t>.</w:t>
      </w:r>
      <w:r w:rsidRPr="00AC13F2">
        <w:rPr>
          <w:lang w:val="en-CA"/>
        </w:rPr>
        <w:t xml:space="preserve"> </w:t>
      </w:r>
      <w:r w:rsidR="007D223A">
        <w:rPr>
          <w:lang w:val="en-CA"/>
        </w:rPr>
        <w:t>T</w:t>
      </w:r>
      <w:r w:rsidRPr="00AC13F2">
        <w:rPr>
          <w:lang w:val="en-CA"/>
        </w:rPr>
        <w:t>he target for 2021 has not been set, but is expected to be at the same level.</w:t>
      </w:r>
    </w:p>
    <w:p w14:paraId="5639D7C0" w14:textId="47AF4D8B" w:rsidR="00E403C2" w:rsidRPr="00AC13F2" w:rsidRDefault="00E403C2" w:rsidP="002051B1">
      <w:pPr>
        <w:pStyle w:val="Heading1"/>
        <w:keepNext/>
        <w:numPr>
          <w:ilvl w:val="0"/>
          <w:numId w:val="0"/>
        </w:numPr>
        <w:rPr>
          <w:u w:val="single"/>
          <w:lang w:val="en-CA"/>
        </w:rPr>
      </w:pPr>
      <w:r w:rsidRPr="00AC13F2">
        <w:rPr>
          <w:u w:val="single"/>
          <w:lang w:val="en-CA"/>
        </w:rPr>
        <w:t xml:space="preserve">Technical </w:t>
      </w:r>
      <w:r w:rsidR="00FC7EAD" w:rsidRPr="00AC13F2">
        <w:rPr>
          <w:u w:val="single"/>
          <w:lang w:val="en-CA"/>
        </w:rPr>
        <w:t>i</w:t>
      </w:r>
      <w:r w:rsidRPr="00AC13F2">
        <w:rPr>
          <w:u w:val="single"/>
          <w:lang w:val="en-CA"/>
        </w:rPr>
        <w:t>ssues</w:t>
      </w:r>
    </w:p>
    <w:p w14:paraId="5726E8AE" w14:textId="4289060C" w:rsidR="004353AC" w:rsidRPr="00AC13F2" w:rsidRDefault="00E403C2" w:rsidP="002051B1">
      <w:pPr>
        <w:pStyle w:val="Heading1"/>
        <w:rPr>
          <w:lang w:val="en-CA"/>
        </w:rPr>
      </w:pPr>
      <w:r w:rsidRPr="00AC13F2">
        <w:rPr>
          <w:lang w:val="en-CA"/>
        </w:rPr>
        <w:t xml:space="preserve">In responding </w:t>
      </w:r>
      <w:r w:rsidR="000D5117" w:rsidRPr="00AC13F2">
        <w:rPr>
          <w:lang w:val="en-CA"/>
        </w:rPr>
        <w:t>to the Secretariat’s observation o</w:t>
      </w:r>
      <w:r w:rsidR="00C54758" w:rsidRPr="00AC13F2">
        <w:rPr>
          <w:lang w:val="en-CA"/>
        </w:rPr>
        <w:t>n</w:t>
      </w:r>
      <w:r w:rsidR="000D5117" w:rsidRPr="00AC13F2">
        <w:rPr>
          <w:lang w:val="en-CA"/>
        </w:rPr>
        <w:t xml:space="preserve"> the increased uptake of </w:t>
      </w:r>
      <w:r w:rsidR="00E22F03" w:rsidRPr="00AC13F2">
        <w:rPr>
          <w:lang w:val="en-CA"/>
        </w:rPr>
        <w:t>high</w:t>
      </w:r>
      <w:r w:rsidR="00E22F03" w:rsidRPr="00AC13F2">
        <w:rPr>
          <w:lang w:val="en-CA"/>
        </w:rPr>
        <w:noBreakHyphen/>
      </w:r>
      <w:r w:rsidR="007E5A4E" w:rsidRPr="00AC13F2">
        <w:rPr>
          <w:lang w:val="en-CA"/>
        </w:rPr>
        <w:t xml:space="preserve">GWP </w:t>
      </w:r>
      <w:r w:rsidR="007D223A">
        <w:rPr>
          <w:lang w:val="en-CA"/>
        </w:rPr>
        <w:t xml:space="preserve">RAC </w:t>
      </w:r>
      <w:r w:rsidR="001B0566" w:rsidRPr="00AC13F2">
        <w:rPr>
          <w:lang w:val="en-CA"/>
        </w:rPr>
        <w:t>equipment as alternative</w:t>
      </w:r>
      <w:r w:rsidR="001C4F45" w:rsidRPr="00AC13F2">
        <w:rPr>
          <w:lang w:val="en-CA"/>
        </w:rPr>
        <w:t xml:space="preserve">s </w:t>
      </w:r>
      <w:r w:rsidR="001B0566" w:rsidRPr="00AC13F2">
        <w:rPr>
          <w:lang w:val="en-CA"/>
        </w:rPr>
        <w:t xml:space="preserve">to </w:t>
      </w:r>
      <w:r w:rsidR="007E5A4E" w:rsidRPr="00AC13F2">
        <w:rPr>
          <w:lang w:val="en-CA"/>
        </w:rPr>
        <w:t>HCFC-22</w:t>
      </w:r>
      <w:r w:rsidR="001B0566" w:rsidRPr="00AC13F2">
        <w:rPr>
          <w:lang w:val="en-CA"/>
        </w:rPr>
        <w:t>-based equipment</w:t>
      </w:r>
      <w:r w:rsidR="007E5A4E" w:rsidRPr="00AC13F2">
        <w:rPr>
          <w:lang w:val="en-CA"/>
        </w:rPr>
        <w:t xml:space="preserve">, UNEP explained that </w:t>
      </w:r>
      <w:r w:rsidR="007D223A">
        <w:rPr>
          <w:lang w:val="en-CA"/>
        </w:rPr>
        <w:t xml:space="preserve">during implementation of </w:t>
      </w:r>
      <w:r w:rsidR="004353AC" w:rsidRPr="00AC13F2">
        <w:rPr>
          <w:lang w:val="en-CA"/>
        </w:rPr>
        <w:t xml:space="preserve">stage II </w:t>
      </w:r>
      <w:r w:rsidR="007D223A">
        <w:rPr>
          <w:lang w:val="en-CA"/>
        </w:rPr>
        <w:t xml:space="preserve">the Government will introduce fiscal incentives </w:t>
      </w:r>
      <w:r w:rsidR="00643343">
        <w:rPr>
          <w:lang w:val="en-CA"/>
        </w:rPr>
        <w:t xml:space="preserve">and </w:t>
      </w:r>
      <w:r w:rsidR="004353AC" w:rsidRPr="00AC13F2">
        <w:rPr>
          <w:lang w:val="en-CA"/>
        </w:rPr>
        <w:t xml:space="preserve">will prioritize </w:t>
      </w:r>
      <w:r w:rsidR="004353AC" w:rsidRPr="00AC13F2">
        <w:t xml:space="preserve">activities that promote </w:t>
      </w:r>
      <w:r w:rsidR="007D223A">
        <w:t xml:space="preserve">the introduction of RAC equipment </w:t>
      </w:r>
      <w:r w:rsidR="009A55F8">
        <w:t xml:space="preserve">based on </w:t>
      </w:r>
      <w:r w:rsidR="004353AC" w:rsidRPr="00AC13F2">
        <w:t xml:space="preserve">low-GWP </w:t>
      </w:r>
      <w:r w:rsidR="007D223A">
        <w:t xml:space="preserve">refrigerants </w:t>
      </w:r>
      <w:r w:rsidR="004353AC" w:rsidRPr="00AC13F2">
        <w:t>and take into account energy efficiency issues</w:t>
      </w:r>
      <w:r w:rsidR="0012255D" w:rsidRPr="00AC13F2">
        <w:rPr>
          <w:rFonts w:eastAsia="Calibri"/>
        </w:rPr>
        <w:t xml:space="preserve"> </w:t>
      </w:r>
      <w:r w:rsidR="004353AC" w:rsidRPr="00AC13F2">
        <w:rPr>
          <w:rFonts w:eastAsia="Calibri"/>
        </w:rPr>
        <w:t xml:space="preserve">under the Government Resolution 468/2019 </w:t>
      </w:r>
      <w:r w:rsidR="004353AC" w:rsidRPr="00AC13F2">
        <w:t xml:space="preserve">(amendment of previous Resolution </w:t>
      </w:r>
      <w:r w:rsidR="004353AC" w:rsidRPr="00AC13F2">
        <w:rPr>
          <w:rFonts w:eastAsia="Calibri"/>
        </w:rPr>
        <w:t>303/2016</w:t>
      </w:r>
      <w:r w:rsidR="007526D0" w:rsidRPr="00AC13F2">
        <w:rPr>
          <w:rStyle w:val="FootnoteReference"/>
          <w:rFonts w:eastAsia="Calibri"/>
        </w:rPr>
        <w:footnoteReference w:id="8"/>
      </w:r>
      <w:r w:rsidR="00A36701" w:rsidRPr="00AC13F2">
        <w:rPr>
          <w:rFonts w:eastAsia="Calibri"/>
        </w:rPr>
        <w:t>)</w:t>
      </w:r>
      <w:r w:rsidR="004353AC" w:rsidRPr="00AC13F2">
        <w:rPr>
          <w:rFonts w:eastAsia="Calibri"/>
        </w:rPr>
        <w:t>.</w:t>
      </w:r>
      <w:r w:rsidR="00606555">
        <w:rPr>
          <w:rFonts w:eastAsia="Calibri"/>
        </w:rPr>
        <w:t xml:space="preserve"> </w:t>
      </w:r>
    </w:p>
    <w:p w14:paraId="51471F2A" w14:textId="332EAEC5" w:rsidR="00C10C04" w:rsidRPr="00620397" w:rsidRDefault="000D3DF4" w:rsidP="002051B1">
      <w:pPr>
        <w:pStyle w:val="Heading1"/>
        <w:rPr>
          <w:lang w:val="en-CA"/>
        </w:rPr>
      </w:pPr>
      <w:r w:rsidRPr="00406E06">
        <w:rPr>
          <w:lang w:val="en-CA"/>
        </w:rPr>
        <w:t xml:space="preserve">UNEP clarified that the reference to a lack of equipment provided by the HPMP referred to the fact that in stage I such equipment was provided only to the Master Skills training centre and not to the service </w:t>
      </w:r>
      <w:r w:rsidR="00D021E2" w:rsidRPr="00406E06">
        <w:rPr>
          <w:lang w:val="en-CA"/>
        </w:rPr>
        <w:t>workshops and technicians.  In s</w:t>
      </w:r>
      <w:r w:rsidRPr="00406E06">
        <w:rPr>
          <w:lang w:val="en-CA"/>
        </w:rPr>
        <w:t xml:space="preserve">tage </w:t>
      </w:r>
      <w:r w:rsidR="008A3CA7" w:rsidRPr="00406E06">
        <w:rPr>
          <w:lang w:val="en-CA"/>
        </w:rPr>
        <w:t>II, equipment</w:t>
      </w:r>
      <w:r w:rsidRPr="00406E06">
        <w:rPr>
          <w:lang w:val="en-CA"/>
        </w:rPr>
        <w:t xml:space="preserve"> will be given to </w:t>
      </w:r>
      <w:r w:rsidR="00F67DBC" w:rsidRPr="00406E06">
        <w:rPr>
          <w:lang w:val="en-CA"/>
        </w:rPr>
        <w:t>workshops engaged in servicing cold stor</w:t>
      </w:r>
      <w:r w:rsidR="00EE7F2B" w:rsidRPr="00406E06">
        <w:rPr>
          <w:lang w:val="en-CA"/>
        </w:rPr>
        <w:t>age systems</w:t>
      </w:r>
      <w:r w:rsidR="00F67DBC" w:rsidRPr="00406E06">
        <w:rPr>
          <w:lang w:val="en-CA"/>
        </w:rPr>
        <w:t xml:space="preserve">, which account for </w:t>
      </w:r>
      <w:r w:rsidR="001D3725" w:rsidRPr="00406E06">
        <w:rPr>
          <w:lang w:val="en-CA"/>
        </w:rPr>
        <w:t>53.4</w:t>
      </w:r>
      <w:r w:rsidR="00842C8F" w:rsidRPr="00406E06">
        <w:rPr>
          <w:lang w:val="en-CA"/>
        </w:rPr>
        <w:t xml:space="preserve"> per cent </w:t>
      </w:r>
      <w:r w:rsidR="00F67DBC" w:rsidRPr="00406E06">
        <w:rPr>
          <w:lang w:val="en-CA"/>
        </w:rPr>
        <w:t xml:space="preserve">of </w:t>
      </w:r>
      <w:r w:rsidR="00842C8F" w:rsidRPr="00406E06">
        <w:rPr>
          <w:lang w:val="en-CA"/>
        </w:rPr>
        <w:t xml:space="preserve">the total </w:t>
      </w:r>
      <w:r w:rsidR="00F67DBC" w:rsidRPr="00406E06">
        <w:rPr>
          <w:lang w:val="en-CA"/>
        </w:rPr>
        <w:t>HCFC</w:t>
      </w:r>
      <w:r w:rsidR="00EE7F2B" w:rsidRPr="00406E06">
        <w:rPr>
          <w:lang w:val="en-CA"/>
        </w:rPr>
        <w:t>-22</w:t>
      </w:r>
      <w:r w:rsidR="00F67DBC" w:rsidRPr="00406E06">
        <w:rPr>
          <w:lang w:val="en-CA"/>
        </w:rPr>
        <w:t xml:space="preserve"> use in the country. Additionally</w:t>
      </w:r>
      <w:r w:rsidR="00583F78" w:rsidRPr="00AC13F2">
        <w:rPr>
          <w:lang w:val="en-CA"/>
        </w:rPr>
        <w:t>,</w:t>
      </w:r>
      <w:r w:rsidR="00F67DBC" w:rsidRPr="00AC13F2">
        <w:rPr>
          <w:lang w:val="en-CA"/>
        </w:rPr>
        <w:t xml:space="preserve"> </w:t>
      </w:r>
      <w:r w:rsidR="00842C8F" w:rsidRPr="00AC13F2">
        <w:rPr>
          <w:lang w:val="en-CA"/>
        </w:rPr>
        <w:t xml:space="preserve">tools designed for high pressure and flammable refrigerants </w:t>
      </w:r>
      <w:r w:rsidR="00842C8F">
        <w:rPr>
          <w:lang w:val="en-CA"/>
        </w:rPr>
        <w:t xml:space="preserve">will be provided to </w:t>
      </w:r>
      <w:r w:rsidR="00F67DBC" w:rsidRPr="00AC13F2">
        <w:rPr>
          <w:lang w:val="en-CA"/>
        </w:rPr>
        <w:t xml:space="preserve">the </w:t>
      </w:r>
      <w:r w:rsidR="00EE7F2B" w:rsidRPr="00AC13F2">
        <w:rPr>
          <w:lang w:val="en-CA"/>
        </w:rPr>
        <w:t xml:space="preserve">TVET </w:t>
      </w:r>
      <w:r w:rsidR="00F67DBC" w:rsidRPr="00AC13F2">
        <w:rPr>
          <w:lang w:val="en-CA"/>
        </w:rPr>
        <w:t xml:space="preserve">institutes </w:t>
      </w:r>
      <w:r w:rsidR="00842C8F" w:rsidRPr="00AC13F2">
        <w:rPr>
          <w:lang w:val="en-CA"/>
        </w:rPr>
        <w:t>to build their capacity to sustain training of RAC technicians in the future</w:t>
      </w:r>
      <w:r w:rsidR="00842C8F">
        <w:rPr>
          <w:lang w:val="en-CA"/>
        </w:rPr>
        <w:t xml:space="preserve"> (the centre and the institutes were </w:t>
      </w:r>
      <w:r w:rsidR="00842C8F" w:rsidRPr="00620397">
        <w:rPr>
          <w:lang w:val="en-CA"/>
        </w:rPr>
        <w:t>equipped during stage I of the HPMP).</w:t>
      </w:r>
    </w:p>
    <w:p w14:paraId="302C4A93" w14:textId="77777777" w:rsidR="007F2288" w:rsidRPr="00620397" w:rsidRDefault="007F2288" w:rsidP="007F2288">
      <w:pPr>
        <w:pStyle w:val="Heading1"/>
        <w:numPr>
          <w:ilvl w:val="0"/>
          <w:numId w:val="0"/>
        </w:numPr>
        <w:tabs>
          <w:tab w:val="left" w:pos="720"/>
        </w:tabs>
        <w:rPr>
          <w:color w:val="000000" w:themeColor="text1"/>
          <w:kern w:val="36"/>
          <w:u w:val="single"/>
          <w:lang w:val="en-CA"/>
        </w:rPr>
      </w:pPr>
      <w:r w:rsidRPr="00620397">
        <w:rPr>
          <w:color w:val="000000" w:themeColor="text1"/>
          <w:kern w:val="36"/>
          <w:u w:val="single"/>
          <w:lang w:val="en-CA"/>
        </w:rPr>
        <w:t>Impact of the COVID-19 pandemic on HPMP implementation</w:t>
      </w:r>
    </w:p>
    <w:p w14:paraId="1833BF90" w14:textId="64FF4811" w:rsidR="007F2288" w:rsidRPr="00620397" w:rsidRDefault="007F2288" w:rsidP="007F2288">
      <w:pPr>
        <w:pStyle w:val="Heading1"/>
        <w:rPr>
          <w:lang w:val="en-CA"/>
        </w:rPr>
      </w:pPr>
      <w:r w:rsidRPr="00620397">
        <w:rPr>
          <w:lang w:val="en-CA"/>
        </w:rPr>
        <w:t>In 2020, the COVID-19 pandemic has affected the overall pace of implementation of business and economic activities, including HPMP activities, in Mongolia</w:t>
      </w:r>
      <w:r w:rsidR="00406E06" w:rsidRPr="00620397">
        <w:rPr>
          <w:lang w:val="en-CA"/>
        </w:rPr>
        <w:t>, due to various measures and restrictions imposed by the G</w:t>
      </w:r>
      <w:r w:rsidRPr="00620397">
        <w:rPr>
          <w:lang w:val="en-CA"/>
        </w:rPr>
        <w:t>overnment</w:t>
      </w:r>
      <w:r w:rsidR="00406E06" w:rsidRPr="00620397">
        <w:rPr>
          <w:lang w:val="en-CA"/>
        </w:rPr>
        <w:t>.</w:t>
      </w:r>
      <w:r w:rsidRPr="00620397">
        <w:rPr>
          <w:lang w:val="en-CA"/>
        </w:rPr>
        <w:t xml:space="preserve"> </w:t>
      </w:r>
      <w:r w:rsidR="00406E06" w:rsidRPr="00620397">
        <w:rPr>
          <w:lang w:val="en-CA"/>
        </w:rPr>
        <w:t>After</w:t>
      </w:r>
      <w:r w:rsidRPr="00620397">
        <w:rPr>
          <w:lang w:val="en-CA"/>
        </w:rPr>
        <w:t xml:space="preserve"> restriction measures were partially lifted</w:t>
      </w:r>
      <w:r w:rsidR="00406E06" w:rsidRPr="00620397">
        <w:rPr>
          <w:lang w:val="en-CA"/>
        </w:rPr>
        <w:t>, the</w:t>
      </w:r>
      <w:r w:rsidRPr="00620397">
        <w:rPr>
          <w:lang w:val="en-CA"/>
        </w:rPr>
        <w:t xml:space="preserve"> NOA successfully organized training workshops by maintaining social distancing rules and stakeholder meeting</w:t>
      </w:r>
      <w:r w:rsidR="00406E06" w:rsidRPr="00620397">
        <w:rPr>
          <w:lang w:val="en-CA"/>
        </w:rPr>
        <w:t>s</w:t>
      </w:r>
      <w:r w:rsidRPr="00620397">
        <w:rPr>
          <w:lang w:val="en-CA"/>
        </w:rPr>
        <w:t xml:space="preserve"> for the preparation of stage II w</w:t>
      </w:r>
      <w:r w:rsidR="00620397" w:rsidRPr="00620397">
        <w:rPr>
          <w:lang w:val="en-CA"/>
        </w:rPr>
        <w:t xml:space="preserve">ere held virtually. At present, </w:t>
      </w:r>
      <w:r w:rsidRPr="00620397">
        <w:rPr>
          <w:lang w:val="en-CA"/>
        </w:rPr>
        <w:t>the remaining restrictions have been lifted</w:t>
      </w:r>
      <w:r w:rsidR="00406E06" w:rsidRPr="00620397">
        <w:rPr>
          <w:lang w:val="en-CA"/>
        </w:rPr>
        <w:t>, and the</w:t>
      </w:r>
      <w:r w:rsidRPr="00620397">
        <w:rPr>
          <w:lang w:val="en-CA"/>
        </w:rPr>
        <w:t xml:space="preserve"> ban on international travels has been extended and will potentially remain in place until 2021. It is expected that </w:t>
      </w:r>
      <w:r w:rsidR="00620397" w:rsidRPr="00620397">
        <w:rPr>
          <w:lang w:val="en-CA"/>
        </w:rPr>
        <w:t xml:space="preserve">stage II of </w:t>
      </w:r>
      <w:r w:rsidRPr="00620397">
        <w:rPr>
          <w:lang w:val="en-CA"/>
        </w:rPr>
        <w:t>the HPMP can be conducted as planned</w:t>
      </w:r>
      <w:r w:rsidR="00620397" w:rsidRPr="00620397">
        <w:rPr>
          <w:lang w:val="en-CA"/>
        </w:rPr>
        <w:t>;</w:t>
      </w:r>
      <w:r w:rsidRPr="00620397">
        <w:rPr>
          <w:lang w:val="en-CA"/>
        </w:rPr>
        <w:t xml:space="preserve"> however</w:t>
      </w:r>
      <w:r w:rsidR="00620397" w:rsidRPr="00620397">
        <w:rPr>
          <w:lang w:val="en-CA"/>
        </w:rPr>
        <w:t>,</w:t>
      </w:r>
      <w:r w:rsidRPr="00620397">
        <w:rPr>
          <w:lang w:val="en-CA"/>
        </w:rPr>
        <w:t xml:space="preserve"> adjustments may need to be made for those activities that require the assistance of international experts due to travel restrictions, and options are being considered for online consultations where possible. </w:t>
      </w:r>
    </w:p>
    <w:p w14:paraId="41C53E5E" w14:textId="79E3189A" w:rsidR="00C679D6" w:rsidRPr="00AC13F2" w:rsidRDefault="00096063" w:rsidP="002051B1">
      <w:pPr>
        <w:pStyle w:val="Heading1"/>
        <w:keepNext/>
        <w:numPr>
          <w:ilvl w:val="0"/>
          <w:numId w:val="0"/>
        </w:numPr>
        <w:rPr>
          <w:u w:val="single"/>
          <w:lang w:val="en-CA"/>
        </w:rPr>
      </w:pPr>
      <w:r w:rsidRPr="00AC13F2">
        <w:rPr>
          <w:u w:val="single"/>
          <w:lang w:val="en-CA"/>
        </w:rPr>
        <w:t>I</w:t>
      </w:r>
      <w:r w:rsidR="00C679D6" w:rsidRPr="00AC13F2">
        <w:rPr>
          <w:u w:val="single"/>
          <w:lang w:val="en-CA"/>
        </w:rPr>
        <w:t>mpact on the climate</w:t>
      </w:r>
    </w:p>
    <w:p w14:paraId="70150AE7" w14:textId="4C218393" w:rsidR="00B615A4" w:rsidRPr="00AC13F2" w:rsidRDefault="00B615A4" w:rsidP="002051B1">
      <w:pPr>
        <w:pStyle w:val="Heading1"/>
        <w:tabs>
          <w:tab w:val="clear" w:pos="0"/>
        </w:tabs>
        <w:rPr>
          <w:lang w:val="en-CA"/>
        </w:rPr>
      </w:pPr>
      <w:r w:rsidRPr="00AC13F2">
        <w:rPr>
          <w:lang w:val="en-CA"/>
        </w:rPr>
        <w:t>The proposed activities in the servicing sector, which include better containment of refrigerants through training and provision of equipment, will reduce the amount of HCFC</w:t>
      </w:r>
      <w:r w:rsidRPr="00AC13F2">
        <w:rPr>
          <w:lang w:val="en-CA"/>
        </w:rPr>
        <w:noBreakHyphen/>
        <w:t>22 used for RAC servicing. Each kilogram of HCFC-22 not emitted due to better refrigeration practices results in savings of approximately 1.8 CO</w:t>
      </w:r>
      <w:r w:rsidRPr="00AC13F2">
        <w:rPr>
          <w:vertAlign w:val="subscript"/>
          <w:lang w:val="en-CA"/>
        </w:rPr>
        <w:t>2</w:t>
      </w:r>
      <w:r w:rsidRPr="00AC13F2">
        <w:rPr>
          <w:lang w:val="en-CA"/>
        </w:rPr>
        <w:t>-equivalent tonnes. Although a calculation of the impact on the climate was not included in the HPMP, the activities planned by Mongolia including its efforts to promote low</w:t>
      </w:r>
      <w:r w:rsidRPr="00AC13F2">
        <w:rPr>
          <w:lang w:val="en-CA"/>
        </w:rPr>
        <w:noBreakHyphen/>
        <w:t>GWP energy-efficient alternatives, and refrigerant recovery and reuse especially in the industrial food sector</w:t>
      </w:r>
      <w:r w:rsidR="00486984" w:rsidRPr="00AC13F2">
        <w:rPr>
          <w:lang w:val="en-CA"/>
        </w:rPr>
        <w:t xml:space="preserve"> </w:t>
      </w:r>
      <w:r w:rsidRPr="00AC13F2">
        <w:rPr>
          <w:lang w:val="en-CA"/>
        </w:rPr>
        <w:t>indicate that the implementation of the HPMP will reduce the emission of refrigerants into the atmosphere, resulting in climate benefits.</w:t>
      </w:r>
    </w:p>
    <w:p w14:paraId="49646C30" w14:textId="77777777" w:rsidR="003E1674" w:rsidRPr="00AC13F2" w:rsidRDefault="003E1674" w:rsidP="002051B1">
      <w:pPr>
        <w:keepNext/>
        <w:spacing w:after="240"/>
        <w:rPr>
          <w:b/>
          <w:lang w:val="en-CA"/>
        </w:rPr>
      </w:pPr>
      <w:r w:rsidRPr="00AC13F2">
        <w:rPr>
          <w:b/>
          <w:lang w:val="en-CA"/>
        </w:rPr>
        <w:t>Co-financing</w:t>
      </w:r>
    </w:p>
    <w:p w14:paraId="4A8DFF3F" w14:textId="619B294F" w:rsidR="003E1674" w:rsidRPr="00AC13F2" w:rsidRDefault="003E1674" w:rsidP="002051B1">
      <w:pPr>
        <w:pStyle w:val="Heading1"/>
      </w:pPr>
      <w:r w:rsidRPr="00AC13F2">
        <w:t>The Government of Mongolia has committed in-kind contribution for the implementation of stage</w:t>
      </w:r>
      <w:r w:rsidR="00F85974" w:rsidRPr="00AC13F2">
        <w:t> </w:t>
      </w:r>
      <w:r w:rsidRPr="00AC13F2">
        <w:t>II of the HPMP through</w:t>
      </w:r>
      <w:r w:rsidR="00F85974" w:rsidRPr="00AC13F2">
        <w:t xml:space="preserve"> providing</w:t>
      </w:r>
      <w:r w:rsidRPr="00AC13F2">
        <w:t xml:space="preserve"> logistical and personnel support when required.</w:t>
      </w:r>
    </w:p>
    <w:p w14:paraId="6DB839C3" w14:textId="7884832D" w:rsidR="00C679D6" w:rsidRPr="00AC13F2" w:rsidRDefault="00C679D6" w:rsidP="002051B1">
      <w:pPr>
        <w:pStyle w:val="Heading1"/>
        <w:keepNext/>
        <w:widowControl w:val="0"/>
        <w:numPr>
          <w:ilvl w:val="0"/>
          <w:numId w:val="0"/>
        </w:numPr>
        <w:rPr>
          <w:b/>
          <w:lang w:val="en-CA"/>
        </w:rPr>
      </w:pPr>
      <w:r w:rsidRPr="00AC13F2">
        <w:rPr>
          <w:b/>
          <w:lang w:val="en-CA"/>
        </w:rPr>
        <w:lastRenderedPageBreak/>
        <w:t xml:space="preserve">2020-2022 draft business plan of the Multilateral Fund </w:t>
      </w:r>
    </w:p>
    <w:p w14:paraId="4F8CE02E" w14:textId="443D5772" w:rsidR="007937FE" w:rsidRPr="00AC13F2" w:rsidRDefault="00091F2F" w:rsidP="002051B1">
      <w:pPr>
        <w:pStyle w:val="Heading1"/>
        <w:rPr>
          <w:lang w:val="en-CA"/>
        </w:rPr>
      </w:pPr>
      <w:r w:rsidRPr="00AC13F2">
        <w:rPr>
          <w:lang w:val="en-CA"/>
        </w:rPr>
        <w:t>UNEP</w:t>
      </w:r>
      <w:r w:rsidR="007937FE" w:rsidRPr="00AC13F2">
        <w:rPr>
          <w:lang w:val="en-CA"/>
        </w:rPr>
        <w:t xml:space="preserve"> and </w:t>
      </w:r>
      <w:r w:rsidR="00F85974" w:rsidRPr="00AC13F2">
        <w:rPr>
          <w:lang w:val="en-CA"/>
        </w:rPr>
        <w:t xml:space="preserve">the Government of </w:t>
      </w:r>
      <w:r w:rsidRPr="00AC13F2">
        <w:rPr>
          <w:lang w:val="en-CA"/>
        </w:rPr>
        <w:t>Japan</w:t>
      </w:r>
      <w:r w:rsidR="007937FE" w:rsidRPr="00AC13F2">
        <w:rPr>
          <w:lang w:val="en-CA"/>
        </w:rPr>
        <w:t xml:space="preserve"> are requesting </w:t>
      </w:r>
      <w:r w:rsidR="00340E64">
        <w:rPr>
          <w:lang w:val="en-CA"/>
        </w:rPr>
        <w:t>US $</w:t>
      </w:r>
      <w:r w:rsidR="00533543" w:rsidRPr="00AC13F2">
        <w:rPr>
          <w:lang w:val="en-CA"/>
        </w:rPr>
        <w:t>540,000</w:t>
      </w:r>
      <w:r w:rsidR="002B28C4" w:rsidRPr="00AC13F2">
        <w:rPr>
          <w:lang w:val="en-CA"/>
        </w:rPr>
        <w:t>,</w:t>
      </w:r>
      <w:r w:rsidR="007937FE" w:rsidRPr="00AC13F2">
        <w:rPr>
          <w:lang w:val="en-CA"/>
        </w:rPr>
        <w:t xml:space="preserve"> plus agency support costs, for the implementation of stage II of the HPMP for </w:t>
      </w:r>
      <w:r w:rsidRPr="00AC13F2">
        <w:rPr>
          <w:lang w:val="en-CA"/>
        </w:rPr>
        <w:t>Mongolia</w:t>
      </w:r>
      <w:r w:rsidR="007937FE" w:rsidRPr="00AC13F2">
        <w:rPr>
          <w:lang w:val="en-CA"/>
        </w:rPr>
        <w:t xml:space="preserve">. </w:t>
      </w:r>
      <w:r w:rsidR="00BE7865" w:rsidRPr="00AC13F2">
        <w:rPr>
          <w:lang w:val="en-CA"/>
        </w:rPr>
        <w:t xml:space="preserve">The total requested value of </w:t>
      </w:r>
      <w:r w:rsidR="00340E64">
        <w:rPr>
          <w:lang w:val="en-CA"/>
        </w:rPr>
        <w:t>US $</w:t>
      </w:r>
      <w:r w:rsidR="00FE6120" w:rsidRPr="00AC13F2">
        <w:rPr>
          <w:lang w:val="en-CA"/>
        </w:rPr>
        <w:t>255,380</w:t>
      </w:r>
      <w:r w:rsidR="00BE7865" w:rsidRPr="00AC13F2">
        <w:rPr>
          <w:lang w:val="en-CA"/>
        </w:rPr>
        <w:t xml:space="preserve"> including </w:t>
      </w:r>
      <w:r w:rsidR="00527F10" w:rsidRPr="00AC13F2">
        <w:rPr>
          <w:lang w:val="en-CA"/>
        </w:rPr>
        <w:t xml:space="preserve">agency </w:t>
      </w:r>
      <w:r w:rsidR="00BE7865" w:rsidRPr="00AC13F2">
        <w:rPr>
          <w:lang w:val="en-CA"/>
        </w:rPr>
        <w:t xml:space="preserve">support costs for the period of 2020–2022, is </w:t>
      </w:r>
      <w:r w:rsidR="00340E64">
        <w:rPr>
          <w:lang w:val="en-CA"/>
        </w:rPr>
        <w:t>US $</w:t>
      </w:r>
      <w:r w:rsidR="00537B41" w:rsidRPr="00AC13F2">
        <w:rPr>
          <w:lang w:val="en-CA"/>
        </w:rPr>
        <w:t>223,68</w:t>
      </w:r>
      <w:r w:rsidR="00C371BD" w:rsidRPr="00AC13F2">
        <w:rPr>
          <w:lang w:val="en-CA"/>
        </w:rPr>
        <w:t>4</w:t>
      </w:r>
      <w:r w:rsidR="00BE7865" w:rsidRPr="00AC13F2">
        <w:rPr>
          <w:lang w:val="en-CA"/>
        </w:rPr>
        <w:t xml:space="preserve"> above the amount in the business plan.</w:t>
      </w:r>
    </w:p>
    <w:p w14:paraId="6A8125BE" w14:textId="77777777" w:rsidR="00C679D6" w:rsidRPr="00AC13F2" w:rsidRDefault="00C679D6" w:rsidP="002051B1">
      <w:pPr>
        <w:pStyle w:val="Heading1"/>
        <w:keepNext/>
        <w:keepLines/>
        <w:numPr>
          <w:ilvl w:val="0"/>
          <w:numId w:val="0"/>
        </w:numPr>
        <w:rPr>
          <w:b/>
          <w:lang w:val="en-CA"/>
        </w:rPr>
      </w:pPr>
      <w:r w:rsidRPr="00AC13F2">
        <w:rPr>
          <w:b/>
          <w:lang w:val="en-CA"/>
        </w:rPr>
        <w:t xml:space="preserve">Draft Agreement </w:t>
      </w:r>
    </w:p>
    <w:p w14:paraId="321A7AB6" w14:textId="44B4B1FB" w:rsidR="00366801" w:rsidRPr="00AC13F2" w:rsidRDefault="00C679D6" w:rsidP="002051B1">
      <w:pPr>
        <w:pStyle w:val="Heading1"/>
        <w:keepNext/>
        <w:keepLines/>
        <w:tabs>
          <w:tab w:val="clear" w:pos="0"/>
        </w:tabs>
        <w:rPr>
          <w:lang w:val="en-CA"/>
        </w:rPr>
      </w:pPr>
      <w:r w:rsidRPr="00AC13F2">
        <w:rPr>
          <w:lang w:val="en-CA"/>
        </w:rPr>
        <w:t xml:space="preserve">A draft Agreement between the Government of </w:t>
      </w:r>
      <w:r w:rsidR="00091F2F" w:rsidRPr="00AC13F2">
        <w:rPr>
          <w:lang w:val="en-CA"/>
        </w:rPr>
        <w:t>Mongolia</w:t>
      </w:r>
      <w:r w:rsidRPr="00AC13F2">
        <w:rPr>
          <w:lang w:val="en-CA"/>
        </w:rPr>
        <w:t xml:space="preserve"> and the Executive Committee for the phase-out of HCFCs in stage II of the HPMP is contained in Annex I to the present document.</w:t>
      </w:r>
    </w:p>
    <w:p w14:paraId="422B3940" w14:textId="60FF3EF7" w:rsidR="00C679D6" w:rsidRPr="00AC13F2" w:rsidRDefault="00C679D6" w:rsidP="002051B1">
      <w:pPr>
        <w:pStyle w:val="Heading1"/>
        <w:keepNext/>
        <w:numPr>
          <w:ilvl w:val="0"/>
          <w:numId w:val="0"/>
        </w:numPr>
        <w:autoSpaceDE w:val="0"/>
        <w:autoSpaceDN w:val="0"/>
        <w:adjustRightInd w:val="0"/>
        <w:rPr>
          <w:b/>
          <w:lang w:val="en-CA"/>
        </w:rPr>
      </w:pPr>
      <w:r w:rsidRPr="00AC13F2">
        <w:rPr>
          <w:b/>
          <w:lang w:val="en-CA"/>
        </w:rPr>
        <w:t>RECOMMENDATION</w:t>
      </w:r>
    </w:p>
    <w:p w14:paraId="28CEAB60" w14:textId="587C591C" w:rsidR="00297F4D" w:rsidRPr="00AC13F2" w:rsidRDefault="00297F4D" w:rsidP="002051B1">
      <w:pPr>
        <w:pStyle w:val="Heading1"/>
        <w:rPr>
          <w:lang w:val="en-CA"/>
        </w:rPr>
      </w:pPr>
      <w:r w:rsidRPr="00AC13F2">
        <w:rPr>
          <w:lang w:val="en-CA"/>
        </w:rPr>
        <w:t>The Executive Committee may wish to consider:</w:t>
      </w:r>
    </w:p>
    <w:p w14:paraId="1B915D5D" w14:textId="422D2E5B" w:rsidR="00297F4D" w:rsidRPr="00AC13F2" w:rsidRDefault="00297F4D" w:rsidP="002051B1">
      <w:pPr>
        <w:pStyle w:val="Heading2"/>
        <w:numPr>
          <w:ilvl w:val="1"/>
          <w:numId w:val="23"/>
        </w:numPr>
        <w:rPr>
          <w:lang w:val="en-CA"/>
        </w:rPr>
      </w:pPr>
      <w:r w:rsidRPr="00AC13F2">
        <w:rPr>
          <w:lang w:val="en-CA"/>
        </w:rPr>
        <w:t xml:space="preserve">Approving, in principle, stage II of the HCFC phase-out management plan (HPMP) for </w:t>
      </w:r>
      <w:r w:rsidR="00091F2F" w:rsidRPr="00AC13F2">
        <w:rPr>
          <w:lang w:val="en-CA"/>
        </w:rPr>
        <w:t>Mongolia</w:t>
      </w:r>
      <w:r w:rsidR="00785E18" w:rsidRPr="00AC13F2">
        <w:rPr>
          <w:lang w:val="en-CA"/>
        </w:rPr>
        <w:t xml:space="preserve"> </w:t>
      </w:r>
      <w:r w:rsidRPr="00AC13F2">
        <w:rPr>
          <w:lang w:val="en-CA"/>
        </w:rPr>
        <w:t xml:space="preserve">for the period </w:t>
      </w:r>
      <w:r w:rsidR="00626252" w:rsidRPr="00AC13F2">
        <w:rPr>
          <w:lang w:val="en-CA"/>
        </w:rPr>
        <w:t xml:space="preserve">from </w:t>
      </w:r>
      <w:r w:rsidRPr="00AC13F2">
        <w:rPr>
          <w:lang w:val="en-CA"/>
        </w:rPr>
        <w:t>2020 to 20</w:t>
      </w:r>
      <w:r w:rsidR="00521CE8" w:rsidRPr="00AC13F2">
        <w:rPr>
          <w:lang w:val="en-CA"/>
        </w:rPr>
        <w:t>30</w:t>
      </w:r>
      <w:r w:rsidRPr="00AC13F2">
        <w:rPr>
          <w:lang w:val="en-CA"/>
        </w:rPr>
        <w:t xml:space="preserve"> for the complete phase-out of HCFC consumption, in the amount of </w:t>
      </w:r>
      <w:r w:rsidR="00340E64">
        <w:rPr>
          <w:lang w:val="en-CA"/>
        </w:rPr>
        <w:t>US $</w:t>
      </w:r>
      <w:r w:rsidR="001E0460" w:rsidRPr="00AC13F2">
        <w:rPr>
          <w:lang w:val="en-CA"/>
        </w:rPr>
        <w:t>610,200</w:t>
      </w:r>
      <w:r w:rsidRPr="00AC13F2">
        <w:rPr>
          <w:lang w:val="en-CA"/>
        </w:rPr>
        <w:t xml:space="preserve">, consisting of </w:t>
      </w:r>
      <w:r w:rsidR="00340E64">
        <w:rPr>
          <w:lang w:val="en-CA"/>
        </w:rPr>
        <w:t>US $</w:t>
      </w:r>
      <w:r w:rsidR="00C371BD" w:rsidRPr="00AC13F2">
        <w:rPr>
          <w:lang w:val="en-CA"/>
        </w:rPr>
        <w:t>370,000</w:t>
      </w:r>
      <w:r w:rsidR="001E0460" w:rsidRPr="00AC13F2">
        <w:rPr>
          <w:lang w:val="en-CA"/>
        </w:rPr>
        <w:t>,</w:t>
      </w:r>
      <w:r w:rsidRPr="00AC13F2">
        <w:rPr>
          <w:lang w:val="en-CA"/>
        </w:rPr>
        <w:t xml:space="preserve"> plus agency support costs of </w:t>
      </w:r>
      <w:r w:rsidR="00340E64">
        <w:rPr>
          <w:lang w:val="en-CA"/>
        </w:rPr>
        <w:t>US $</w:t>
      </w:r>
      <w:r w:rsidR="00EE2A5A" w:rsidRPr="00AC13F2">
        <w:rPr>
          <w:lang w:val="en-CA"/>
        </w:rPr>
        <w:t xml:space="preserve">48,100 </w:t>
      </w:r>
      <w:r w:rsidRPr="00AC13F2">
        <w:rPr>
          <w:lang w:val="en-CA"/>
        </w:rPr>
        <w:t xml:space="preserve">for </w:t>
      </w:r>
      <w:r w:rsidR="00091F2F" w:rsidRPr="00AC13F2">
        <w:rPr>
          <w:lang w:val="en-CA"/>
        </w:rPr>
        <w:t>UNEP</w:t>
      </w:r>
      <w:r w:rsidRPr="00AC13F2">
        <w:rPr>
          <w:lang w:val="en-CA"/>
        </w:rPr>
        <w:t xml:space="preserve">, and </w:t>
      </w:r>
      <w:r w:rsidR="00340E64">
        <w:rPr>
          <w:lang w:val="en-CA"/>
        </w:rPr>
        <w:t>US $</w:t>
      </w:r>
      <w:r w:rsidR="00521CE8" w:rsidRPr="00AC13F2">
        <w:rPr>
          <w:lang w:val="en-CA"/>
        </w:rPr>
        <w:t>1</w:t>
      </w:r>
      <w:r w:rsidR="00C371BD" w:rsidRPr="00AC13F2">
        <w:rPr>
          <w:lang w:val="en-CA"/>
        </w:rPr>
        <w:t>70,000</w:t>
      </w:r>
      <w:r w:rsidR="001E0460" w:rsidRPr="00AC13F2">
        <w:rPr>
          <w:lang w:val="en-CA"/>
        </w:rPr>
        <w:t>,</w:t>
      </w:r>
      <w:r w:rsidR="00521CE8" w:rsidRPr="00AC13F2">
        <w:rPr>
          <w:lang w:val="en-CA"/>
        </w:rPr>
        <w:t xml:space="preserve"> </w:t>
      </w:r>
      <w:r w:rsidR="00574A45" w:rsidRPr="00AC13F2">
        <w:rPr>
          <w:lang w:val="en-CA"/>
        </w:rPr>
        <w:t xml:space="preserve">plus agency support cost of </w:t>
      </w:r>
      <w:r w:rsidR="00340E64">
        <w:rPr>
          <w:lang w:val="en-CA"/>
        </w:rPr>
        <w:t>US $</w:t>
      </w:r>
      <w:r w:rsidR="00EE2A5A" w:rsidRPr="00AC13F2">
        <w:rPr>
          <w:lang w:val="en-CA"/>
        </w:rPr>
        <w:t>22,100</w:t>
      </w:r>
      <w:r w:rsidR="00574A45" w:rsidRPr="00AC13F2">
        <w:rPr>
          <w:lang w:val="en-CA"/>
        </w:rPr>
        <w:t xml:space="preserve"> </w:t>
      </w:r>
      <w:r w:rsidRPr="00AC13F2">
        <w:rPr>
          <w:lang w:val="en-CA"/>
        </w:rPr>
        <w:t xml:space="preserve">for </w:t>
      </w:r>
      <w:r w:rsidR="001E0460" w:rsidRPr="00AC13F2">
        <w:rPr>
          <w:lang w:val="en-CA"/>
        </w:rPr>
        <w:t xml:space="preserve">the Government of </w:t>
      </w:r>
      <w:r w:rsidR="00091F2F" w:rsidRPr="00AC13F2">
        <w:rPr>
          <w:lang w:val="en-CA"/>
        </w:rPr>
        <w:t>Japan</w:t>
      </w:r>
      <w:r w:rsidR="00D60924" w:rsidRPr="00AC13F2">
        <w:rPr>
          <w:lang w:val="en-CA"/>
        </w:rPr>
        <w:t>,</w:t>
      </w:r>
      <w:r w:rsidR="00D90A8A" w:rsidRPr="00AC13F2">
        <w:rPr>
          <w:lang w:val="en-CA"/>
        </w:rPr>
        <w:t xml:space="preserve"> </w:t>
      </w:r>
      <w:r w:rsidR="00D60924" w:rsidRPr="00AC13F2">
        <w:rPr>
          <w:lang w:val="en-CA"/>
        </w:rPr>
        <w:t>on the understanding that no more funding would be provided from the Multilateral Fund for the phase-out of HCFCs</w:t>
      </w:r>
      <w:r w:rsidRPr="00AC13F2">
        <w:rPr>
          <w:lang w:val="en-CA"/>
        </w:rPr>
        <w:t xml:space="preserve">; </w:t>
      </w:r>
    </w:p>
    <w:p w14:paraId="6A3AF3F3" w14:textId="77777777" w:rsidR="00620397" w:rsidRDefault="00574A45" w:rsidP="002051B1">
      <w:pPr>
        <w:pStyle w:val="Heading2"/>
        <w:rPr>
          <w:lang w:val="en-CA"/>
        </w:rPr>
      </w:pPr>
      <w:r w:rsidRPr="00AC13F2">
        <w:rPr>
          <w:lang w:val="en-CA"/>
        </w:rPr>
        <w:t>Noting the commitment of the Government of Mongolia</w:t>
      </w:r>
      <w:r w:rsidR="00620397">
        <w:rPr>
          <w:lang w:val="en-CA"/>
        </w:rPr>
        <w:t>:</w:t>
      </w:r>
    </w:p>
    <w:p w14:paraId="54E07D59" w14:textId="68F42391" w:rsidR="00574A45" w:rsidRDefault="00620397" w:rsidP="00620397">
      <w:pPr>
        <w:pStyle w:val="Heading3"/>
        <w:rPr>
          <w:lang w:val="en-CA"/>
        </w:rPr>
      </w:pPr>
      <w:r>
        <w:rPr>
          <w:lang w:val="en-CA"/>
        </w:rPr>
        <w:t>T</w:t>
      </w:r>
      <w:r w:rsidR="00574A45" w:rsidRPr="00AC13F2">
        <w:rPr>
          <w:lang w:val="en-CA"/>
        </w:rPr>
        <w:t xml:space="preserve">o </w:t>
      </w:r>
      <w:r w:rsidR="00E9600F" w:rsidRPr="00AC13F2">
        <w:rPr>
          <w:lang w:val="en-CA"/>
        </w:rPr>
        <w:t xml:space="preserve">reduce HCFC consumption by </w:t>
      </w:r>
      <w:r w:rsidR="00E37C9F">
        <w:rPr>
          <w:lang w:val="en-CA"/>
        </w:rPr>
        <w:t xml:space="preserve">78.6 </w:t>
      </w:r>
      <w:r w:rsidR="00E9600F" w:rsidRPr="00AC13F2">
        <w:rPr>
          <w:lang w:val="en-CA"/>
        </w:rPr>
        <w:t xml:space="preserve">per cent </w:t>
      </w:r>
      <w:r w:rsidR="00A358B4">
        <w:rPr>
          <w:lang w:val="en-CA"/>
        </w:rPr>
        <w:t xml:space="preserve">of the country’s baseline by 1 January </w:t>
      </w:r>
      <w:r w:rsidR="00E9600F" w:rsidRPr="00AC13F2">
        <w:rPr>
          <w:lang w:val="en-CA"/>
        </w:rPr>
        <w:t xml:space="preserve">2025 and </w:t>
      </w:r>
      <w:r w:rsidR="00574A45" w:rsidRPr="00AC13F2">
        <w:rPr>
          <w:lang w:val="en-CA"/>
        </w:rPr>
        <w:t xml:space="preserve">completely </w:t>
      </w:r>
      <w:r w:rsidR="003C34D2" w:rsidRPr="00AC13F2">
        <w:rPr>
          <w:lang w:val="en-CA"/>
        </w:rPr>
        <w:t xml:space="preserve">phase </w:t>
      </w:r>
      <w:r w:rsidR="002A495E" w:rsidRPr="00AC13F2">
        <w:rPr>
          <w:lang w:val="en-CA"/>
        </w:rPr>
        <w:t>out</w:t>
      </w:r>
      <w:r w:rsidR="00574A45" w:rsidRPr="00AC13F2">
        <w:rPr>
          <w:lang w:val="en-CA"/>
        </w:rPr>
        <w:t xml:space="preserve"> HCFCs by 1 January 2030, and that HCFC</w:t>
      </w:r>
      <w:r w:rsidR="003C34D2" w:rsidRPr="00AC13F2">
        <w:rPr>
          <w:lang w:val="en-CA"/>
        </w:rPr>
        <w:t>s</w:t>
      </w:r>
      <w:r w:rsidR="00574A45" w:rsidRPr="00AC13F2">
        <w:rPr>
          <w:lang w:val="en-CA"/>
        </w:rPr>
        <w:t xml:space="preserve"> would not be imported after that date, except for the allowance for a servicing tail between 2030-2040 where required, and consistent with the provisions of the Montreal Protocol;</w:t>
      </w:r>
      <w:r>
        <w:rPr>
          <w:lang w:val="en-CA"/>
        </w:rPr>
        <w:t xml:space="preserve"> and</w:t>
      </w:r>
    </w:p>
    <w:p w14:paraId="257EF380" w14:textId="4B5A0F05" w:rsidR="00620397" w:rsidRPr="00620397" w:rsidRDefault="00620397" w:rsidP="00620397">
      <w:pPr>
        <w:pStyle w:val="Heading3"/>
        <w:rPr>
          <w:lang w:val="en-CA"/>
        </w:rPr>
      </w:pPr>
      <w:r w:rsidRPr="00620397">
        <w:rPr>
          <w:lang w:val="en-CA"/>
        </w:rPr>
        <w:t>To ban the import of HCFC-based refrigeration and air-conditioning equipment by 1 January 2022</w:t>
      </w:r>
      <w:r>
        <w:rPr>
          <w:lang w:val="en-CA"/>
        </w:rPr>
        <w:t>.</w:t>
      </w:r>
    </w:p>
    <w:p w14:paraId="4641C427" w14:textId="6426278D" w:rsidR="00297F4D" w:rsidRPr="00AC13F2" w:rsidRDefault="00297F4D" w:rsidP="002051B1">
      <w:pPr>
        <w:pStyle w:val="Heading2"/>
        <w:rPr>
          <w:lang w:val="en-CA"/>
        </w:rPr>
      </w:pPr>
      <w:r w:rsidRPr="00AC13F2">
        <w:rPr>
          <w:lang w:val="en-CA"/>
        </w:rPr>
        <w:t xml:space="preserve">Deducting </w:t>
      </w:r>
      <w:r w:rsidR="006D1E3D" w:rsidRPr="00AC13F2">
        <w:rPr>
          <w:lang w:val="en-CA"/>
        </w:rPr>
        <w:t>0.4</w:t>
      </w:r>
      <w:r w:rsidR="00E37C9F">
        <w:rPr>
          <w:lang w:val="en-CA"/>
        </w:rPr>
        <w:t>0</w:t>
      </w:r>
      <w:r w:rsidR="006D1E3D" w:rsidRPr="00AC13F2">
        <w:rPr>
          <w:lang w:val="en-CA"/>
        </w:rPr>
        <w:t xml:space="preserve"> </w:t>
      </w:r>
      <w:r w:rsidRPr="00AC13F2">
        <w:rPr>
          <w:lang w:val="en-CA"/>
        </w:rPr>
        <w:t>ODP tonnes of HCFCs from the remaining HCFC consumption eligible for funding;</w:t>
      </w:r>
    </w:p>
    <w:p w14:paraId="640EE2A2" w14:textId="4DBDC31F" w:rsidR="00297F4D" w:rsidRPr="00AC13F2" w:rsidRDefault="00297F4D" w:rsidP="002051B1">
      <w:pPr>
        <w:pStyle w:val="Heading2"/>
        <w:rPr>
          <w:lang w:val="en-CA"/>
        </w:rPr>
      </w:pPr>
      <w:r w:rsidRPr="00AC13F2">
        <w:rPr>
          <w:lang w:val="en-CA"/>
        </w:rPr>
        <w:t xml:space="preserve">Approving the draft Agreement between the Government of </w:t>
      </w:r>
      <w:r w:rsidR="00091F2F" w:rsidRPr="00AC13F2">
        <w:rPr>
          <w:lang w:val="en-CA"/>
        </w:rPr>
        <w:t>Mongolia</w:t>
      </w:r>
      <w:r w:rsidRPr="00AC13F2">
        <w:rPr>
          <w:lang w:val="en-CA"/>
        </w:rPr>
        <w:t xml:space="preserve"> and the Executive Committee for the reduction in consumption of HCFCs, in accordance with stage</w:t>
      </w:r>
      <w:r w:rsidR="00626252" w:rsidRPr="00AC13F2">
        <w:rPr>
          <w:lang w:val="en-CA"/>
        </w:rPr>
        <w:t> </w:t>
      </w:r>
      <w:r w:rsidRPr="00AC13F2">
        <w:rPr>
          <w:lang w:val="en-CA"/>
        </w:rPr>
        <w:t>II of the HPMP, contained in Annex I to the present document; and</w:t>
      </w:r>
    </w:p>
    <w:p w14:paraId="2A195238" w14:textId="5521B976" w:rsidR="00E85409" w:rsidRPr="00AC13F2" w:rsidRDefault="00297F4D" w:rsidP="002051B1">
      <w:pPr>
        <w:pStyle w:val="Heading2"/>
        <w:rPr>
          <w:lang w:val="en-CA"/>
        </w:rPr>
      </w:pPr>
      <w:r w:rsidRPr="00AC13F2">
        <w:rPr>
          <w:lang w:val="en-CA"/>
        </w:rPr>
        <w:t xml:space="preserve">Approving the first tranche of stage II of the HPMP for </w:t>
      </w:r>
      <w:r w:rsidR="00091F2F" w:rsidRPr="00AC13F2">
        <w:rPr>
          <w:lang w:val="en-CA"/>
        </w:rPr>
        <w:t>Mongolia</w:t>
      </w:r>
      <w:r w:rsidRPr="00AC13F2">
        <w:rPr>
          <w:lang w:val="en-CA"/>
        </w:rPr>
        <w:t xml:space="preserve">, and the corresponding tranche implementation plans, in the amount of </w:t>
      </w:r>
      <w:r w:rsidR="00340E64">
        <w:rPr>
          <w:lang w:val="en-CA"/>
        </w:rPr>
        <w:t>US $</w:t>
      </w:r>
      <w:r w:rsidR="00FE6120" w:rsidRPr="00AC13F2">
        <w:rPr>
          <w:lang w:val="en-CA"/>
        </w:rPr>
        <w:t>255,380</w:t>
      </w:r>
      <w:r w:rsidRPr="00AC13F2">
        <w:rPr>
          <w:lang w:val="en-CA"/>
        </w:rPr>
        <w:t xml:space="preserve">, consisting of </w:t>
      </w:r>
      <w:r w:rsidR="00340E64">
        <w:rPr>
          <w:lang w:val="en-CA"/>
        </w:rPr>
        <w:t>US $</w:t>
      </w:r>
      <w:r w:rsidR="00FE6120" w:rsidRPr="00AC13F2">
        <w:rPr>
          <w:lang w:val="en-CA"/>
        </w:rPr>
        <w:t>116,000</w:t>
      </w:r>
      <w:r w:rsidR="001E0460" w:rsidRPr="00AC13F2">
        <w:rPr>
          <w:lang w:val="en-CA"/>
        </w:rPr>
        <w:t>,</w:t>
      </w:r>
      <w:r w:rsidRPr="00AC13F2">
        <w:rPr>
          <w:lang w:val="en-CA"/>
        </w:rPr>
        <w:t xml:space="preserve"> plus agency support costs of </w:t>
      </w:r>
      <w:r w:rsidR="00340E64">
        <w:rPr>
          <w:lang w:val="en-CA"/>
        </w:rPr>
        <w:t>US $</w:t>
      </w:r>
      <w:r w:rsidR="00FE6120" w:rsidRPr="00AC13F2">
        <w:rPr>
          <w:lang w:val="en-CA"/>
        </w:rPr>
        <w:t>15,080</w:t>
      </w:r>
      <w:r w:rsidRPr="00AC13F2">
        <w:rPr>
          <w:lang w:val="en-CA"/>
        </w:rPr>
        <w:t xml:space="preserve"> for </w:t>
      </w:r>
      <w:r w:rsidR="00091F2F" w:rsidRPr="00AC13F2">
        <w:rPr>
          <w:lang w:val="en-CA"/>
        </w:rPr>
        <w:t>UNEP</w:t>
      </w:r>
      <w:r w:rsidRPr="00AC13F2">
        <w:rPr>
          <w:lang w:val="en-CA"/>
        </w:rPr>
        <w:t xml:space="preserve">, and </w:t>
      </w:r>
      <w:r w:rsidR="00340E64">
        <w:rPr>
          <w:lang w:val="en-CA"/>
        </w:rPr>
        <w:t>US $</w:t>
      </w:r>
      <w:r w:rsidR="00FE6120" w:rsidRPr="00AC13F2">
        <w:rPr>
          <w:lang w:val="en-CA"/>
        </w:rPr>
        <w:t>110,000</w:t>
      </w:r>
      <w:r w:rsidR="001E0460" w:rsidRPr="00AC13F2">
        <w:rPr>
          <w:lang w:val="en-CA"/>
        </w:rPr>
        <w:t>,</w:t>
      </w:r>
      <w:r w:rsidR="009C5627" w:rsidRPr="00AC13F2">
        <w:rPr>
          <w:lang w:val="en-CA"/>
        </w:rPr>
        <w:t xml:space="preserve"> </w:t>
      </w:r>
      <w:r w:rsidR="00574A45" w:rsidRPr="00AC13F2">
        <w:rPr>
          <w:lang w:val="en-CA"/>
        </w:rPr>
        <w:t xml:space="preserve">plus agency </w:t>
      </w:r>
      <w:r w:rsidR="00EE2A5A" w:rsidRPr="00AC13F2">
        <w:rPr>
          <w:lang w:val="en-CA"/>
        </w:rPr>
        <w:t xml:space="preserve">support costs of </w:t>
      </w:r>
      <w:r w:rsidR="00340E64">
        <w:rPr>
          <w:lang w:val="en-CA"/>
        </w:rPr>
        <w:t>US $</w:t>
      </w:r>
      <w:r w:rsidR="00FE6120" w:rsidRPr="00AC13F2">
        <w:rPr>
          <w:lang w:val="en-CA"/>
        </w:rPr>
        <w:t>14,300</w:t>
      </w:r>
      <w:r w:rsidR="00574A45" w:rsidRPr="00AC13F2">
        <w:rPr>
          <w:lang w:val="en-CA"/>
        </w:rPr>
        <w:t xml:space="preserve"> </w:t>
      </w:r>
      <w:r w:rsidRPr="00AC13F2">
        <w:rPr>
          <w:lang w:val="en-CA"/>
        </w:rPr>
        <w:t xml:space="preserve">for </w:t>
      </w:r>
      <w:r w:rsidR="001E0460" w:rsidRPr="00AC13F2">
        <w:rPr>
          <w:lang w:val="en-CA"/>
        </w:rPr>
        <w:t xml:space="preserve">the Government of </w:t>
      </w:r>
      <w:r w:rsidR="00091F2F" w:rsidRPr="00AC13F2">
        <w:rPr>
          <w:lang w:val="en-CA"/>
        </w:rPr>
        <w:t>Japan</w:t>
      </w:r>
      <w:r w:rsidR="00574A45" w:rsidRPr="00AC13F2">
        <w:rPr>
          <w:lang w:val="en-CA"/>
        </w:rPr>
        <w:t xml:space="preserve">. </w:t>
      </w:r>
    </w:p>
    <w:p w14:paraId="11B2093B" w14:textId="77777777" w:rsidR="003A53E1" w:rsidRDefault="003A53E1" w:rsidP="002051B1">
      <w:pPr>
        <w:spacing w:after="240"/>
        <w:rPr>
          <w:lang w:val="en-CA"/>
        </w:rPr>
        <w:sectPr w:rsidR="003A53E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73A0454" w14:textId="77777777" w:rsidR="003A53E1" w:rsidRDefault="003A53E1" w:rsidP="003A53E1">
      <w:pPr>
        <w:jc w:val="center"/>
        <w:rPr>
          <w:b/>
        </w:rPr>
      </w:pPr>
      <w:r>
        <w:rPr>
          <w:b/>
        </w:rPr>
        <w:lastRenderedPageBreak/>
        <w:t xml:space="preserve">Annex I </w:t>
      </w:r>
    </w:p>
    <w:p w14:paraId="07C4F5D1" w14:textId="77777777" w:rsidR="003A53E1" w:rsidRDefault="003A53E1" w:rsidP="003A53E1">
      <w:pPr>
        <w:jc w:val="center"/>
        <w:rPr>
          <w:b/>
        </w:rPr>
      </w:pPr>
    </w:p>
    <w:p w14:paraId="2A170A99" w14:textId="77777777" w:rsidR="003A53E1" w:rsidRPr="0090629F" w:rsidRDefault="003A53E1" w:rsidP="003A53E1">
      <w:pPr>
        <w:jc w:val="center"/>
        <w:rPr>
          <w:b/>
        </w:rPr>
      </w:pPr>
      <w:r w:rsidRPr="0090629F">
        <w:rPr>
          <w:b/>
        </w:rPr>
        <w:t xml:space="preserve">DRAFT AGREEMENT BETWEEN THE GOVERNMENT OF </w:t>
      </w:r>
      <w:r>
        <w:rPr>
          <w:b/>
        </w:rPr>
        <w:t xml:space="preserve">MONGOLIA </w:t>
      </w:r>
      <w:r w:rsidRPr="0090629F">
        <w:rPr>
          <w:b/>
        </w:rPr>
        <w:t>AND THE EXECUTIVE COMMITTEE OF THE MULTILATERAL FUND FOR THE REDUCTION IN CONSUMPTION OF HYDROCHLOROFLUOROCARBONS IN ACCORDANCE WITH STAGE II OF THE HCFC PHASE-OUT MANAGEMENT PLAN</w:t>
      </w:r>
    </w:p>
    <w:p w14:paraId="50FE67D9" w14:textId="77777777" w:rsidR="003A53E1" w:rsidRPr="0090629F" w:rsidRDefault="003A53E1" w:rsidP="003A53E1">
      <w:pPr>
        <w:jc w:val="center"/>
        <w:rPr>
          <w:b/>
        </w:rPr>
      </w:pPr>
    </w:p>
    <w:p w14:paraId="4AE2C89F" w14:textId="77777777" w:rsidR="003A53E1" w:rsidRPr="0090629F" w:rsidRDefault="003A53E1" w:rsidP="003A53E1">
      <w:pPr>
        <w:rPr>
          <w:b/>
        </w:rPr>
      </w:pPr>
      <w:r w:rsidRPr="0090629F">
        <w:rPr>
          <w:b/>
        </w:rPr>
        <w:t>Purpose</w:t>
      </w:r>
    </w:p>
    <w:p w14:paraId="79375EF7" w14:textId="77777777" w:rsidR="003A53E1" w:rsidRPr="0090629F" w:rsidRDefault="003A53E1" w:rsidP="003A53E1">
      <w:pPr>
        <w:jc w:val="center"/>
      </w:pPr>
    </w:p>
    <w:p w14:paraId="5C431673" w14:textId="77777777" w:rsidR="003A53E1" w:rsidRPr="00867AD6" w:rsidRDefault="003A53E1" w:rsidP="003A53E1">
      <w:pPr>
        <w:pStyle w:val="Heading1"/>
        <w:numPr>
          <w:ilvl w:val="0"/>
          <w:numId w:val="40"/>
        </w:numPr>
      </w:pPr>
      <w:r w:rsidRPr="00867AD6">
        <w:t>This Agreement represents the understanding of the Government of Mongolia (the “Country”) and the Executive Committee with respect to the reduction of controlled use of the ozone</w:t>
      </w:r>
      <w:r w:rsidRPr="00867AD6">
        <w:noBreakHyphen/>
        <w:t xml:space="preserve">depleting substances (ODS) set out in Appendix 1-A (“The Substances”) to a sustained level of </w:t>
      </w:r>
      <w:r>
        <w:t xml:space="preserve">zero </w:t>
      </w:r>
      <w:r w:rsidRPr="00867AD6">
        <w:t>ODP tonnes by 1 January 2030 in compliance with Montreal Protocol schedule.</w:t>
      </w:r>
    </w:p>
    <w:p w14:paraId="14C12933" w14:textId="77777777" w:rsidR="003A53E1" w:rsidRPr="0090629F" w:rsidRDefault="003A53E1" w:rsidP="003A53E1">
      <w:pPr>
        <w:pStyle w:val="Heading1"/>
      </w:pPr>
      <w:r w:rsidRPr="0090629F">
        <w:t>The Country agrees to meet the annual consumption limits of the Substances as set out in row 1.2 of Appendix 2</w:t>
      </w:r>
      <w:r w:rsidRPr="0090629F">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515640D3" w14:textId="77777777" w:rsidR="003A53E1" w:rsidRPr="0090629F" w:rsidRDefault="003A53E1" w:rsidP="003A53E1">
      <w:pPr>
        <w:pStyle w:val="Heading1"/>
      </w:pPr>
      <w:r w:rsidRPr="0090629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501BA70" w14:textId="77777777" w:rsidR="003A53E1" w:rsidRPr="0090629F" w:rsidRDefault="003A53E1" w:rsidP="003A53E1">
      <w:pPr>
        <w:pStyle w:val="Heading1"/>
      </w:pPr>
      <w:r w:rsidRPr="0090629F">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E5A4815" w14:textId="77777777" w:rsidR="003A53E1" w:rsidRPr="0090629F" w:rsidRDefault="003A53E1" w:rsidP="003A53E1">
      <w:pPr>
        <w:rPr>
          <w:b/>
        </w:rPr>
      </w:pPr>
      <w:r w:rsidRPr="0090629F">
        <w:rPr>
          <w:b/>
        </w:rPr>
        <w:t>Conditions for funding release</w:t>
      </w:r>
    </w:p>
    <w:p w14:paraId="488C2EF6" w14:textId="77777777" w:rsidR="003A53E1" w:rsidRPr="0090629F" w:rsidRDefault="003A53E1" w:rsidP="003A53E1"/>
    <w:p w14:paraId="44F26B55" w14:textId="77777777" w:rsidR="003A53E1" w:rsidRPr="0090629F" w:rsidRDefault="003A53E1" w:rsidP="003A53E1">
      <w:pPr>
        <w:pStyle w:val="Heading1"/>
      </w:pPr>
      <w:r w:rsidRPr="0090629F">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30C7F29" w14:textId="77777777" w:rsidR="003A53E1" w:rsidRPr="0090629F" w:rsidRDefault="003A53E1" w:rsidP="003A53E1">
      <w:pPr>
        <w:pStyle w:val="Heading2"/>
        <w:tabs>
          <w:tab w:val="clear" w:pos="0"/>
          <w:tab w:val="num" w:pos="-720"/>
        </w:tabs>
      </w:pPr>
      <w:r w:rsidRPr="0090629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1771539" w14:textId="77777777" w:rsidR="003A53E1" w:rsidRPr="0090629F" w:rsidRDefault="003A53E1" w:rsidP="003A53E1">
      <w:pPr>
        <w:pStyle w:val="Heading2"/>
        <w:tabs>
          <w:tab w:val="clear" w:pos="0"/>
          <w:tab w:val="num" w:pos="-720"/>
        </w:tabs>
      </w:pPr>
      <w:r w:rsidRPr="0090629F">
        <w:t>That the meeting of these Targets has been independently verified for all relevant years, unless the Executive Committee decided that such verification would not be required;</w:t>
      </w:r>
    </w:p>
    <w:p w14:paraId="4075F091" w14:textId="77777777" w:rsidR="003A53E1" w:rsidRPr="0090629F" w:rsidRDefault="003A53E1" w:rsidP="003A53E1">
      <w:pPr>
        <w:pStyle w:val="Heading2"/>
        <w:tabs>
          <w:tab w:val="clear" w:pos="0"/>
          <w:tab w:val="num" w:pos="-720"/>
        </w:tabs>
      </w:pPr>
      <w:r w:rsidRPr="0090629F">
        <w:t xml:space="preserve">That the Country had submitted a Tranche Implementation Report in the form of Appendix 4-A (“Format of Tranche Implementation Reports and Plans”) covering each previous calendar year; that it had achieved a significant level of implementation of </w:t>
      </w:r>
      <w:r w:rsidRPr="0090629F">
        <w:lastRenderedPageBreak/>
        <w:t>activities initiated with previously approved tranches; and that the rate of disbursement of funding available from the previously approved tranche was more than 20 per cent; and</w:t>
      </w:r>
    </w:p>
    <w:p w14:paraId="079AC1BF" w14:textId="77777777" w:rsidR="003A53E1" w:rsidRPr="0090629F" w:rsidRDefault="003A53E1" w:rsidP="003A53E1">
      <w:pPr>
        <w:pStyle w:val="Heading2"/>
        <w:tabs>
          <w:tab w:val="clear" w:pos="0"/>
          <w:tab w:val="num" w:pos="-720"/>
        </w:tabs>
      </w:pPr>
      <w:r w:rsidRPr="0090629F">
        <w:t>That the Country has submitted a Tranche Implementation Plan in the form of Appendix 4</w:t>
      </w:r>
      <w:r>
        <w:noBreakHyphen/>
      </w:r>
      <w:r w:rsidRPr="0090629F">
        <w:t>A covering each calendar year until and including the year for which the funding schedule foresees the submission of the next tranche or, in case of the final tranche, until completion of all activities foreseen.</w:t>
      </w:r>
    </w:p>
    <w:p w14:paraId="57077269" w14:textId="77777777" w:rsidR="003A53E1" w:rsidRPr="0090629F" w:rsidRDefault="003A53E1" w:rsidP="003A53E1">
      <w:pPr>
        <w:rPr>
          <w:b/>
        </w:rPr>
      </w:pPr>
      <w:r w:rsidRPr="0090629F">
        <w:rPr>
          <w:b/>
        </w:rPr>
        <w:t>Monitoring</w:t>
      </w:r>
    </w:p>
    <w:p w14:paraId="53BCFE8F" w14:textId="77777777" w:rsidR="003A53E1" w:rsidRPr="0090629F" w:rsidRDefault="003A53E1" w:rsidP="003A53E1"/>
    <w:p w14:paraId="147E9AAE" w14:textId="77777777" w:rsidR="003A53E1" w:rsidRPr="0090629F" w:rsidRDefault="003A53E1" w:rsidP="003A53E1">
      <w:pPr>
        <w:pStyle w:val="Heading1"/>
      </w:pPr>
      <w:r w:rsidRPr="0090629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800B9CF" w14:textId="77777777" w:rsidR="003A53E1" w:rsidRPr="0090629F" w:rsidRDefault="003A53E1" w:rsidP="003A53E1">
      <w:pPr>
        <w:rPr>
          <w:b/>
        </w:rPr>
      </w:pPr>
      <w:r w:rsidRPr="0090629F">
        <w:rPr>
          <w:b/>
        </w:rPr>
        <w:t>Flexibility in the reallocation of funds</w:t>
      </w:r>
    </w:p>
    <w:p w14:paraId="2EE527AC" w14:textId="77777777" w:rsidR="003A53E1" w:rsidRPr="0090629F" w:rsidRDefault="003A53E1" w:rsidP="003A53E1"/>
    <w:p w14:paraId="282FB36C" w14:textId="77777777" w:rsidR="003A53E1" w:rsidRPr="0090629F" w:rsidRDefault="003A53E1" w:rsidP="003A53E1">
      <w:pPr>
        <w:pStyle w:val="Heading1"/>
      </w:pPr>
      <w:r w:rsidRPr="0090629F">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9030A14" w14:textId="77777777" w:rsidR="003A53E1" w:rsidRPr="0090629F" w:rsidRDefault="003A53E1" w:rsidP="003A53E1">
      <w:pPr>
        <w:pStyle w:val="Heading2"/>
        <w:tabs>
          <w:tab w:val="clear" w:pos="0"/>
          <w:tab w:val="num" w:pos="-720"/>
        </w:tabs>
      </w:pPr>
      <w:r w:rsidRPr="0090629F">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4A684EC" w14:textId="77777777" w:rsidR="003A53E1" w:rsidRPr="0090629F" w:rsidRDefault="003A53E1" w:rsidP="003A53E1">
      <w:pPr>
        <w:pStyle w:val="Heading3"/>
      </w:pPr>
      <w:r w:rsidRPr="0090629F">
        <w:t xml:space="preserve">Issues potentially concerning the rules and policies of the Multilateral Fund; </w:t>
      </w:r>
    </w:p>
    <w:p w14:paraId="53461B8A" w14:textId="77777777" w:rsidR="003A53E1" w:rsidRPr="0090629F" w:rsidRDefault="003A53E1" w:rsidP="003A53E1">
      <w:pPr>
        <w:pStyle w:val="Heading3"/>
      </w:pPr>
      <w:r w:rsidRPr="0090629F">
        <w:t xml:space="preserve">Changes which would modify any clause of this Agreement; </w:t>
      </w:r>
    </w:p>
    <w:p w14:paraId="439B53C0" w14:textId="77777777" w:rsidR="003A53E1" w:rsidRPr="0090629F" w:rsidRDefault="003A53E1" w:rsidP="003A53E1">
      <w:pPr>
        <w:pStyle w:val="Heading3"/>
      </w:pPr>
      <w:r w:rsidRPr="0090629F">
        <w:t>Changes in the annual levels of funding allocated to individual bilateral or implementing agencies for the different tranches;</w:t>
      </w:r>
    </w:p>
    <w:p w14:paraId="38E8C5B1" w14:textId="77777777" w:rsidR="003A53E1" w:rsidRPr="0090629F" w:rsidRDefault="003A53E1" w:rsidP="003A53E1">
      <w:pPr>
        <w:pStyle w:val="Heading3"/>
      </w:pPr>
      <w:r w:rsidRPr="0090629F">
        <w:t>Provision of funding for activities not included in the current endorsed Tranche Implementation Plan, or removal of an activity in the Tranche Implementation Plan, with a cost greater than 30 per cent of the total cost of the last approved tranche; and</w:t>
      </w:r>
    </w:p>
    <w:p w14:paraId="54F4E214" w14:textId="77777777" w:rsidR="003A53E1" w:rsidRPr="0090629F" w:rsidRDefault="003A53E1" w:rsidP="003A53E1">
      <w:pPr>
        <w:pStyle w:val="Heading3"/>
      </w:pPr>
      <w:r w:rsidRPr="0090629F">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191FDBE" w14:textId="77777777" w:rsidR="003A53E1" w:rsidRPr="0090629F" w:rsidRDefault="003A53E1" w:rsidP="003A53E1">
      <w:pPr>
        <w:pStyle w:val="Heading2"/>
        <w:tabs>
          <w:tab w:val="clear" w:pos="0"/>
          <w:tab w:val="num" w:pos="-720"/>
        </w:tabs>
      </w:pPr>
      <w:r w:rsidRPr="0090629F">
        <w:t>Reallocations not categorized as major changes may be incorporated in the approved Tranche Implementation Plan, under implementation at the time, and reported to the Executive Committee in the subsequent Tranche Implementation Report;</w:t>
      </w:r>
    </w:p>
    <w:p w14:paraId="68C0521D" w14:textId="77777777" w:rsidR="003A53E1" w:rsidRPr="0090629F" w:rsidRDefault="003A53E1" w:rsidP="003A53E1">
      <w:pPr>
        <w:pStyle w:val="Heading2"/>
        <w:tabs>
          <w:tab w:val="clear" w:pos="0"/>
          <w:tab w:val="num" w:pos="-720"/>
        </w:tabs>
      </w:pPr>
      <w:r w:rsidRPr="0090629F">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w:t>
      </w:r>
      <w:r w:rsidRPr="0090629F">
        <w:lastRenderedPageBreak/>
        <w:t>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351B188C" w14:textId="77777777" w:rsidR="003A53E1" w:rsidRPr="0090629F" w:rsidRDefault="003A53E1" w:rsidP="003A53E1">
      <w:pPr>
        <w:pStyle w:val="Heading2"/>
        <w:tabs>
          <w:tab w:val="clear" w:pos="0"/>
          <w:tab w:val="num" w:pos="-720"/>
        </w:tabs>
      </w:pPr>
      <w:r w:rsidRPr="0090629F">
        <w:t>Any remaining funds held by the bilateral or implementing agencies or the Country under the Plan will be returned to the Multilateral Fund upon completion of the last tranche foreseen under this Agreement.</w:t>
      </w:r>
    </w:p>
    <w:p w14:paraId="6B898FEB" w14:textId="77777777" w:rsidR="003A53E1" w:rsidRPr="0090629F" w:rsidRDefault="003A53E1" w:rsidP="003A53E1">
      <w:pPr>
        <w:rPr>
          <w:b/>
        </w:rPr>
      </w:pPr>
      <w:r w:rsidRPr="0090629F">
        <w:rPr>
          <w:b/>
        </w:rPr>
        <w:t>Considerations for the refrigeration servicing sector</w:t>
      </w:r>
    </w:p>
    <w:p w14:paraId="17631B24" w14:textId="77777777" w:rsidR="003A53E1" w:rsidRPr="0090629F" w:rsidRDefault="003A53E1" w:rsidP="003A53E1"/>
    <w:p w14:paraId="5014F5CA" w14:textId="77777777" w:rsidR="003A53E1" w:rsidRPr="0090629F" w:rsidRDefault="003A53E1" w:rsidP="003A53E1">
      <w:pPr>
        <w:pStyle w:val="Heading1"/>
      </w:pPr>
      <w:r w:rsidRPr="0090629F">
        <w:t>Specific attention will be paid to the execution of the activities in the refrigeration servicing sector included in the Plan, in particular:</w:t>
      </w:r>
    </w:p>
    <w:p w14:paraId="4F262BAF" w14:textId="77777777" w:rsidR="003A53E1" w:rsidRPr="0090629F" w:rsidRDefault="003A53E1" w:rsidP="003A53E1">
      <w:pPr>
        <w:pStyle w:val="Heading2"/>
        <w:tabs>
          <w:tab w:val="clear" w:pos="0"/>
          <w:tab w:val="num" w:pos="-720"/>
        </w:tabs>
      </w:pPr>
      <w:r w:rsidRPr="0090629F">
        <w:t>The Country would use the flexibility available under this Agreement to address specific needs that might arise during project implementation; and</w:t>
      </w:r>
    </w:p>
    <w:p w14:paraId="0666C899" w14:textId="77777777" w:rsidR="003A53E1" w:rsidRPr="0090629F" w:rsidRDefault="003A53E1" w:rsidP="003A53E1">
      <w:pPr>
        <w:pStyle w:val="Heading2"/>
        <w:tabs>
          <w:tab w:val="clear" w:pos="0"/>
          <w:tab w:val="num" w:pos="-720"/>
        </w:tabs>
      </w:pPr>
      <w:r w:rsidRPr="0090629F">
        <w:t>The Country and relevant bilateral and/or implementing agencies would take into consideration relevant decisions on the refrigeration servicing sector during the implementation of the Plan.</w:t>
      </w:r>
    </w:p>
    <w:p w14:paraId="302A37E7" w14:textId="77777777" w:rsidR="003A53E1" w:rsidRPr="0090629F" w:rsidRDefault="003A53E1" w:rsidP="003A53E1">
      <w:pPr>
        <w:rPr>
          <w:b/>
        </w:rPr>
      </w:pPr>
      <w:r w:rsidRPr="0090629F">
        <w:rPr>
          <w:b/>
        </w:rPr>
        <w:t>Bilateral and implementing agencies</w:t>
      </w:r>
    </w:p>
    <w:p w14:paraId="5EAF53BC" w14:textId="77777777" w:rsidR="003A53E1" w:rsidRPr="0090629F" w:rsidRDefault="003A53E1" w:rsidP="003A53E1"/>
    <w:p w14:paraId="072C43B1" w14:textId="77777777" w:rsidR="003A53E1" w:rsidRDefault="003A53E1" w:rsidP="003A53E1">
      <w:pPr>
        <w:pStyle w:val="Heading1"/>
      </w:pPr>
      <w:r w:rsidRPr="0090629F">
        <w:t xml:space="preserve">The Country </w:t>
      </w:r>
      <w:r w:rsidRPr="00D70670">
        <w:t xml:space="preserve">agrees to assume overall responsibility for the management and implementation of this Agreement and of all activities undertaken by it or on its behalf to fulfil the obligations under this Agreement. </w:t>
      </w:r>
      <w:r w:rsidRPr="00D70670">
        <w:rPr>
          <w:color w:val="000000" w:themeColor="text1"/>
        </w:rPr>
        <w:t xml:space="preserve">United Nations Environment Programme (UNEP) </w:t>
      </w:r>
      <w:r w:rsidRPr="00D70670">
        <w:t xml:space="preserve">has agreed to be the lead implementing agency (the “Lead IA”) and the </w:t>
      </w:r>
      <w:r w:rsidRPr="00D70670">
        <w:rPr>
          <w:color w:val="000000" w:themeColor="text1"/>
        </w:rPr>
        <w:t>Government of Japan (Japan)</w:t>
      </w:r>
      <w:r w:rsidRPr="00D70670">
        <w:t xml:space="preserve"> has agreed to be the cooperating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482DA276" w14:textId="77777777" w:rsidR="003A53E1" w:rsidRPr="0090629F" w:rsidRDefault="003A53E1" w:rsidP="003A53E1">
      <w:pPr>
        <w:pStyle w:val="Heading1"/>
      </w:pPr>
      <w:r w:rsidRPr="0090629F">
        <w:t xml:space="preserve">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w:t>
      </w:r>
      <w:r w:rsidRPr="0090629F">
        <w:rPr>
          <w:color w:val="000000" w:themeColor="text1"/>
        </w:rPr>
        <w:t>The Executive Committee agrees, in principle, to provide the Lead IA and the Cooperating IA with the fees set out in rows 2.2 and 2.4 of Appendix 2</w:t>
      </w:r>
      <w:r w:rsidRPr="0090629F">
        <w:rPr>
          <w:color w:val="000000" w:themeColor="text1"/>
        </w:rPr>
        <w:noBreakHyphen/>
        <w:t>A.</w:t>
      </w:r>
    </w:p>
    <w:p w14:paraId="19BE5572" w14:textId="77777777" w:rsidR="003A53E1" w:rsidRPr="0090629F" w:rsidRDefault="003A53E1" w:rsidP="003A53E1">
      <w:pPr>
        <w:pStyle w:val="Heading1"/>
        <w:keepNext/>
        <w:numPr>
          <w:ilvl w:val="0"/>
          <w:numId w:val="0"/>
        </w:numPr>
        <w:rPr>
          <w:b/>
        </w:rPr>
      </w:pPr>
      <w:r w:rsidRPr="0090629F">
        <w:rPr>
          <w:b/>
        </w:rPr>
        <w:t>Non-compliance with the Agreement</w:t>
      </w:r>
    </w:p>
    <w:p w14:paraId="35E0C251" w14:textId="77777777" w:rsidR="003A53E1" w:rsidRPr="0090629F" w:rsidRDefault="003A53E1" w:rsidP="003A53E1">
      <w:pPr>
        <w:pStyle w:val="Heading1"/>
        <w:keepNext/>
      </w:pPr>
      <w:r w:rsidRPr="0090629F">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w:t>
      </w:r>
      <w:r w:rsidRPr="0090629F">
        <w:lastRenderedPageBreak/>
        <w:t>take related decisions. Once decisions are taken, the specific case of non-compliance with this Agreement will not be an impediment for the provision of funding for future tranches as per paragraph 5 above.</w:t>
      </w:r>
    </w:p>
    <w:p w14:paraId="0A8B7758" w14:textId="77777777" w:rsidR="003A53E1" w:rsidRPr="0090629F" w:rsidRDefault="003A53E1" w:rsidP="003A53E1">
      <w:pPr>
        <w:pStyle w:val="Heading1"/>
      </w:pPr>
      <w:r w:rsidRPr="0090629F">
        <w:t>The Funding of this Agreement will not be modified on the basis of any future Executive Committee decisions that may affect the funding of any other consumption sector projects or any other related activities in the Country.</w:t>
      </w:r>
    </w:p>
    <w:p w14:paraId="236E1D3F" w14:textId="77777777" w:rsidR="003A53E1" w:rsidRPr="0090629F" w:rsidRDefault="003A53E1" w:rsidP="003A53E1">
      <w:pPr>
        <w:pStyle w:val="Heading1"/>
      </w:pPr>
      <w:r w:rsidRPr="0090629F">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264CF28" w14:textId="77777777" w:rsidR="003A53E1" w:rsidRPr="0090629F" w:rsidRDefault="003A53E1" w:rsidP="003A53E1">
      <w:pPr>
        <w:rPr>
          <w:b/>
        </w:rPr>
      </w:pPr>
      <w:r w:rsidRPr="0090629F">
        <w:rPr>
          <w:b/>
        </w:rPr>
        <w:t>Date of completion</w:t>
      </w:r>
    </w:p>
    <w:p w14:paraId="006C0023" w14:textId="77777777" w:rsidR="003A53E1" w:rsidRPr="0090629F" w:rsidRDefault="003A53E1" w:rsidP="003A53E1"/>
    <w:p w14:paraId="4A4DE095" w14:textId="77777777" w:rsidR="003A53E1" w:rsidRPr="0090629F" w:rsidRDefault="003A53E1" w:rsidP="003A53E1">
      <w:pPr>
        <w:pStyle w:val="Heading1"/>
      </w:pPr>
      <w:r w:rsidRPr="0090629F">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8AD91DE" w14:textId="77777777" w:rsidR="003A53E1" w:rsidRPr="0090629F" w:rsidRDefault="003A53E1" w:rsidP="003A53E1">
      <w:pPr>
        <w:rPr>
          <w:b/>
        </w:rPr>
      </w:pPr>
      <w:r w:rsidRPr="0090629F">
        <w:rPr>
          <w:b/>
        </w:rPr>
        <w:t>Validity</w:t>
      </w:r>
    </w:p>
    <w:p w14:paraId="25C1B982" w14:textId="77777777" w:rsidR="003A53E1" w:rsidRPr="0090629F" w:rsidRDefault="003A53E1" w:rsidP="003A53E1"/>
    <w:p w14:paraId="13F66B20" w14:textId="77777777" w:rsidR="003A53E1" w:rsidRPr="0090629F" w:rsidRDefault="003A53E1" w:rsidP="003A53E1">
      <w:pPr>
        <w:pStyle w:val="Heading1"/>
      </w:pPr>
      <w:r w:rsidRPr="0090629F">
        <w:t>All of the conditions set out in this Agreement are undertaken solely within the context of the Montreal Protocol and as specified in this Agreement.</w:t>
      </w:r>
      <w:r>
        <w:t xml:space="preserve"> </w:t>
      </w:r>
      <w:r w:rsidRPr="0090629F">
        <w:t>All terms used in this Agreement have the meaning ascribed to them in the Montreal Protocol unless otherwise defined herein.</w:t>
      </w:r>
    </w:p>
    <w:p w14:paraId="6F785542" w14:textId="77777777" w:rsidR="003A53E1" w:rsidRPr="0090629F" w:rsidRDefault="003A53E1" w:rsidP="003A53E1">
      <w:pPr>
        <w:pStyle w:val="Heading1"/>
      </w:pPr>
      <w:r w:rsidRPr="0090629F">
        <w:t>This Agreement may be modified or terminated only by mutual written agreement of the Country and the Executive Committee of the Multilateral Fund.</w:t>
      </w:r>
    </w:p>
    <w:p w14:paraId="766BAC60" w14:textId="77777777" w:rsidR="003A53E1" w:rsidRDefault="003A53E1" w:rsidP="003A53E1">
      <w:pPr>
        <w:pStyle w:val="Heading1"/>
        <w:keepNext/>
        <w:numPr>
          <w:ilvl w:val="0"/>
          <w:numId w:val="0"/>
        </w:numPr>
        <w:rPr>
          <w:b/>
        </w:rPr>
      </w:pPr>
      <w:r w:rsidRPr="0090629F">
        <w:rPr>
          <w:b/>
        </w:rPr>
        <w:t>APPENDICES</w:t>
      </w:r>
    </w:p>
    <w:p w14:paraId="1BC0D231" w14:textId="77777777" w:rsidR="003A53E1" w:rsidRPr="0090629F" w:rsidRDefault="003A53E1" w:rsidP="003A53E1">
      <w:pPr>
        <w:pStyle w:val="Heading1"/>
        <w:keepNext/>
        <w:numPr>
          <w:ilvl w:val="0"/>
          <w:numId w:val="0"/>
        </w:numPr>
        <w:rPr>
          <w:b/>
        </w:rPr>
      </w:pPr>
      <w:r w:rsidRPr="0090629F">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111"/>
        <w:gridCol w:w="3985"/>
      </w:tblGrid>
      <w:tr w:rsidR="003A53E1" w:rsidRPr="0090629F" w14:paraId="48410DFB" w14:textId="77777777" w:rsidTr="003A53E1">
        <w:trPr>
          <w:trHeight w:val="413"/>
        </w:trPr>
        <w:tc>
          <w:tcPr>
            <w:tcW w:w="1681" w:type="pct"/>
            <w:shd w:val="clear" w:color="auto" w:fill="auto"/>
            <w:vAlign w:val="center"/>
          </w:tcPr>
          <w:p w14:paraId="4F4C6A41" w14:textId="77777777" w:rsidR="003A53E1" w:rsidRPr="0090629F" w:rsidRDefault="003A53E1" w:rsidP="003A53E1">
            <w:pPr>
              <w:keepNext/>
              <w:jc w:val="left"/>
              <w:rPr>
                <w:sz w:val="20"/>
                <w:szCs w:val="20"/>
              </w:rPr>
            </w:pPr>
            <w:r w:rsidRPr="0090629F">
              <w:rPr>
                <w:sz w:val="20"/>
                <w:szCs w:val="20"/>
              </w:rPr>
              <w:t>Substance</w:t>
            </w:r>
          </w:p>
        </w:tc>
        <w:tc>
          <w:tcPr>
            <w:tcW w:w="594" w:type="pct"/>
            <w:shd w:val="clear" w:color="auto" w:fill="auto"/>
            <w:vAlign w:val="center"/>
          </w:tcPr>
          <w:p w14:paraId="41953241" w14:textId="77777777" w:rsidR="003A53E1" w:rsidRPr="0090629F" w:rsidRDefault="003A53E1" w:rsidP="003A53E1">
            <w:pPr>
              <w:keepNext/>
              <w:jc w:val="center"/>
              <w:rPr>
                <w:sz w:val="20"/>
                <w:szCs w:val="20"/>
              </w:rPr>
            </w:pPr>
            <w:r w:rsidRPr="0090629F">
              <w:rPr>
                <w:sz w:val="20"/>
                <w:szCs w:val="20"/>
              </w:rPr>
              <w:t>Annex</w:t>
            </w:r>
          </w:p>
        </w:tc>
        <w:tc>
          <w:tcPr>
            <w:tcW w:w="594" w:type="pct"/>
            <w:shd w:val="clear" w:color="auto" w:fill="auto"/>
            <w:vAlign w:val="center"/>
          </w:tcPr>
          <w:p w14:paraId="13B5BE02" w14:textId="77777777" w:rsidR="003A53E1" w:rsidRPr="0090629F" w:rsidRDefault="003A53E1" w:rsidP="003A53E1">
            <w:pPr>
              <w:keepNext/>
              <w:jc w:val="center"/>
              <w:rPr>
                <w:sz w:val="20"/>
                <w:szCs w:val="20"/>
              </w:rPr>
            </w:pPr>
            <w:r w:rsidRPr="0090629F">
              <w:rPr>
                <w:sz w:val="20"/>
                <w:szCs w:val="20"/>
              </w:rPr>
              <w:t>Group</w:t>
            </w:r>
          </w:p>
        </w:tc>
        <w:tc>
          <w:tcPr>
            <w:tcW w:w="2131" w:type="pct"/>
            <w:shd w:val="clear" w:color="auto" w:fill="auto"/>
            <w:vAlign w:val="center"/>
          </w:tcPr>
          <w:p w14:paraId="3E4716C3" w14:textId="77777777" w:rsidR="003A53E1" w:rsidRPr="0090629F" w:rsidRDefault="003A53E1" w:rsidP="003A53E1">
            <w:pPr>
              <w:keepNext/>
              <w:jc w:val="center"/>
              <w:rPr>
                <w:sz w:val="20"/>
                <w:szCs w:val="20"/>
              </w:rPr>
            </w:pPr>
            <w:r w:rsidRPr="0090629F">
              <w:rPr>
                <w:sz w:val="20"/>
                <w:szCs w:val="20"/>
              </w:rPr>
              <w:t>Starting point for aggregate reductions in consumption (ODP tonnes)</w:t>
            </w:r>
          </w:p>
        </w:tc>
      </w:tr>
      <w:tr w:rsidR="003A53E1" w:rsidRPr="0090629F" w14:paraId="63301DA0" w14:textId="77777777" w:rsidTr="003A53E1">
        <w:tc>
          <w:tcPr>
            <w:tcW w:w="1681" w:type="pct"/>
            <w:shd w:val="clear" w:color="auto" w:fill="auto"/>
          </w:tcPr>
          <w:p w14:paraId="02C2398B" w14:textId="77777777" w:rsidR="003A53E1" w:rsidRPr="0090629F" w:rsidRDefault="003A53E1" w:rsidP="003A53E1">
            <w:pPr>
              <w:keepNext/>
              <w:keepLines/>
              <w:jc w:val="left"/>
              <w:rPr>
                <w:color w:val="000000"/>
                <w:sz w:val="20"/>
                <w:szCs w:val="20"/>
                <w:lang w:eastAsia="en-CA"/>
              </w:rPr>
            </w:pPr>
            <w:r w:rsidRPr="0090629F">
              <w:rPr>
                <w:color w:val="000000"/>
                <w:sz w:val="20"/>
                <w:szCs w:val="20"/>
                <w:lang w:eastAsia="en-CA"/>
              </w:rPr>
              <w:t>HCFC-22</w:t>
            </w:r>
          </w:p>
        </w:tc>
        <w:tc>
          <w:tcPr>
            <w:tcW w:w="594" w:type="pct"/>
            <w:shd w:val="clear" w:color="auto" w:fill="auto"/>
            <w:vAlign w:val="center"/>
          </w:tcPr>
          <w:p w14:paraId="7026376D" w14:textId="77777777" w:rsidR="003A53E1" w:rsidRPr="0090629F" w:rsidRDefault="003A53E1" w:rsidP="003A53E1">
            <w:pPr>
              <w:keepNext/>
              <w:keepLines/>
              <w:jc w:val="center"/>
              <w:rPr>
                <w:color w:val="000000"/>
                <w:sz w:val="20"/>
                <w:szCs w:val="20"/>
                <w:lang w:eastAsia="en-CA"/>
              </w:rPr>
            </w:pPr>
            <w:r w:rsidRPr="0090629F">
              <w:rPr>
                <w:color w:val="000000"/>
                <w:sz w:val="20"/>
                <w:szCs w:val="20"/>
                <w:lang w:eastAsia="en-CA"/>
              </w:rPr>
              <w:t>C</w:t>
            </w:r>
          </w:p>
        </w:tc>
        <w:tc>
          <w:tcPr>
            <w:tcW w:w="594" w:type="pct"/>
            <w:shd w:val="clear" w:color="auto" w:fill="auto"/>
            <w:vAlign w:val="center"/>
          </w:tcPr>
          <w:p w14:paraId="052937B5" w14:textId="77777777" w:rsidR="003A53E1" w:rsidRPr="0090629F" w:rsidRDefault="003A53E1" w:rsidP="003A53E1">
            <w:pPr>
              <w:keepNext/>
              <w:keepLines/>
              <w:jc w:val="center"/>
              <w:rPr>
                <w:color w:val="000000"/>
                <w:sz w:val="20"/>
                <w:szCs w:val="20"/>
                <w:lang w:eastAsia="en-CA"/>
              </w:rPr>
            </w:pPr>
            <w:r w:rsidRPr="0090629F">
              <w:rPr>
                <w:color w:val="000000"/>
                <w:sz w:val="20"/>
                <w:szCs w:val="20"/>
                <w:lang w:eastAsia="en-CA"/>
              </w:rPr>
              <w:t>I</w:t>
            </w:r>
          </w:p>
        </w:tc>
        <w:tc>
          <w:tcPr>
            <w:tcW w:w="2131" w:type="pct"/>
            <w:shd w:val="clear" w:color="auto" w:fill="auto"/>
            <w:vAlign w:val="center"/>
          </w:tcPr>
          <w:p w14:paraId="194ABC8D" w14:textId="77777777" w:rsidR="003A53E1" w:rsidRPr="0090629F" w:rsidRDefault="003A53E1" w:rsidP="003A53E1">
            <w:pPr>
              <w:keepNext/>
              <w:keepLines/>
              <w:jc w:val="center"/>
              <w:rPr>
                <w:color w:val="000000"/>
                <w:sz w:val="20"/>
                <w:szCs w:val="20"/>
                <w:lang w:eastAsia="en-CA"/>
              </w:rPr>
            </w:pPr>
            <w:r>
              <w:rPr>
                <w:color w:val="000000"/>
                <w:sz w:val="20"/>
                <w:szCs w:val="20"/>
                <w:lang w:eastAsia="en-CA"/>
              </w:rPr>
              <w:t>1.40</w:t>
            </w:r>
          </w:p>
        </w:tc>
      </w:tr>
    </w:tbl>
    <w:p w14:paraId="47ED6A00" w14:textId="77777777" w:rsidR="003A53E1" w:rsidRPr="0090629F" w:rsidRDefault="003A53E1" w:rsidP="003A53E1">
      <w:pPr>
        <w:keepNext/>
        <w:keepLines/>
        <w:jc w:val="left"/>
        <w:rPr>
          <w:color w:val="000000"/>
          <w:sz w:val="20"/>
          <w:szCs w:val="20"/>
          <w:lang w:eastAsia="en-CA"/>
        </w:rPr>
      </w:pPr>
    </w:p>
    <w:p w14:paraId="7A086AE5" w14:textId="77777777" w:rsidR="003A53E1" w:rsidRPr="0090629F" w:rsidRDefault="003A53E1" w:rsidP="003A53E1">
      <w:pPr>
        <w:pStyle w:val="Heading1"/>
        <w:numPr>
          <w:ilvl w:val="0"/>
          <w:numId w:val="0"/>
        </w:numPr>
        <w:rPr>
          <w:b/>
        </w:rPr>
      </w:pPr>
      <w:r w:rsidRPr="0090629F">
        <w:rPr>
          <w:b/>
        </w:rPr>
        <w:t>APPENDIX 2-A: THE TARGETS, AND FUNDING</w:t>
      </w:r>
    </w:p>
    <w:tbl>
      <w:tblPr>
        <w:tblW w:w="5000" w:type="pct"/>
        <w:tblLayout w:type="fixed"/>
        <w:tblLook w:val="04A0" w:firstRow="1" w:lastRow="0" w:firstColumn="1" w:lastColumn="0" w:noHBand="0" w:noVBand="1"/>
      </w:tblPr>
      <w:tblGrid>
        <w:gridCol w:w="537"/>
        <w:gridCol w:w="2064"/>
        <w:gridCol w:w="748"/>
        <w:gridCol w:w="749"/>
        <w:gridCol w:w="750"/>
        <w:gridCol w:w="750"/>
        <w:gridCol w:w="749"/>
        <w:gridCol w:w="750"/>
        <w:gridCol w:w="750"/>
        <w:gridCol w:w="695"/>
        <w:gridCol w:w="808"/>
      </w:tblGrid>
      <w:tr w:rsidR="003A53E1" w:rsidRPr="0090629F" w14:paraId="1F7D2DB1" w14:textId="77777777" w:rsidTr="003A53E1">
        <w:trPr>
          <w:trHeight w:val="98"/>
          <w:tblHeader/>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FF9DEC9" w14:textId="77777777" w:rsidR="003A53E1" w:rsidRPr="0090629F" w:rsidRDefault="003A53E1" w:rsidP="003A53E1">
            <w:pPr>
              <w:keepNext/>
              <w:keepLines/>
              <w:jc w:val="center"/>
              <w:rPr>
                <w:b/>
                <w:bCs/>
                <w:color w:val="000000"/>
                <w:sz w:val="20"/>
                <w:szCs w:val="20"/>
                <w:lang w:eastAsia="en-CA"/>
              </w:rPr>
            </w:pPr>
            <w:bookmarkStart w:id="1" w:name="_Hlk43727078"/>
            <w:r w:rsidRPr="0090629F">
              <w:rPr>
                <w:b/>
                <w:bCs/>
                <w:color w:val="000000"/>
                <w:sz w:val="20"/>
                <w:szCs w:val="20"/>
                <w:lang w:eastAsia="en-CA"/>
              </w:rPr>
              <w:t>Row</w:t>
            </w:r>
          </w:p>
        </w:tc>
        <w:tc>
          <w:tcPr>
            <w:tcW w:w="206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FE487C8" w14:textId="77777777" w:rsidR="003A53E1" w:rsidRPr="0090629F" w:rsidRDefault="003A53E1" w:rsidP="003A53E1">
            <w:pPr>
              <w:keepNext/>
              <w:keepLines/>
              <w:jc w:val="center"/>
              <w:rPr>
                <w:b/>
                <w:bCs/>
                <w:color w:val="000000"/>
                <w:sz w:val="20"/>
                <w:szCs w:val="20"/>
                <w:lang w:eastAsia="en-CA"/>
              </w:rPr>
            </w:pPr>
            <w:r w:rsidRPr="0090629F">
              <w:rPr>
                <w:b/>
                <w:bCs/>
                <w:color w:val="000000"/>
                <w:sz w:val="20"/>
                <w:szCs w:val="20"/>
                <w:lang w:eastAsia="en-CA"/>
              </w:rPr>
              <w:t>Particulars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D39D76E" w14:textId="77777777" w:rsidR="003A53E1" w:rsidRPr="0090629F" w:rsidRDefault="003A53E1" w:rsidP="003A53E1">
            <w:pPr>
              <w:keepNext/>
              <w:keepLines/>
              <w:jc w:val="center"/>
              <w:rPr>
                <w:b/>
                <w:bCs/>
                <w:color w:val="000000"/>
                <w:sz w:val="20"/>
                <w:szCs w:val="20"/>
                <w:lang w:eastAsia="en-CA"/>
              </w:rPr>
            </w:pPr>
            <w:r w:rsidRPr="0090629F">
              <w:rPr>
                <w:b/>
                <w:bCs/>
                <w:color w:val="000000"/>
                <w:sz w:val="20"/>
                <w:szCs w:val="20"/>
                <w:lang w:eastAsia="en-CA"/>
              </w:rPr>
              <w:t>2020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F0A4D49" w14:textId="77777777" w:rsidR="003A53E1" w:rsidRPr="0090629F" w:rsidRDefault="003A53E1" w:rsidP="003A53E1">
            <w:pPr>
              <w:keepNext/>
              <w:keepLines/>
              <w:jc w:val="center"/>
              <w:rPr>
                <w:b/>
                <w:bCs/>
                <w:color w:val="000000"/>
                <w:sz w:val="20"/>
                <w:szCs w:val="20"/>
                <w:lang w:eastAsia="en-CA"/>
              </w:rPr>
            </w:pPr>
            <w:r>
              <w:rPr>
                <w:b/>
                <w:bCs/>
                <w:color w:val="000000"/>
                <w:sz w:val="20"/>
                <w:szCs w:val="20"/>
                <w:lang w:eastAsia="en-CA"/>
              </w:rPr>
              <w:t>2021-2022</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943B772" w14:textId="77777777" w:rsidR="003A53E1" w:rsidRPr="0090629F" w:rsidRDefault="003A53E1" w:rsidP="003A53E1">
            <w:pPr>
              <w:keepNext/>
              <w:keepLines/>
              <w:jc w:val="center"/>
              <w:rPr>
                <w:b/>
                <w:bCs/>
                <w:color w:val="000000"/>
                <w:sz w:val="20"/>
                <w:szCs w:val="20"/>
                <w:lang w:eastAsia="en-CA"/>
              </w:rPr>
            </w:pPr>
            <w:r>
              <w:rPr>
                <w:b/>
                <w:bCs/>
                <w:color w:val="000000"/>
                <w:sz w:val="20"/>
                <w:szCs w:val="20"/>
                <w:lang w:eastAsia="en-CA"/>
              </w:rPr>
              <w:t>2023</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5E166A9" w14:textId="77777777" w:rsidR="003A53E1" w:rsidRPr="0090629F" w:rsidRDefault="003A53E1" w:rsidP="003A53E1">
            <w:pPr>
              <w:keepNext/>
              <w:keepLines/>
              <w:jc w:val="center"/>
              <w:rPr>
                <w:b/>
                <w:bCs/>
                <w:color w:val="000000"/>
                <w:sz w:val="20"/>
                <w:szCs w:val="20"/>
                <w:lang w:eastAsia="en-CA"/>
              </w:rPr>
            </w:pPr>
            <w:r>
              <w:rPr>
                <w:b/>
                <w:bCs/>
                <w:color w:val="000000"/>
                <w:sz w:val="20"/>
                <w:szCs w:val="20"/>
                <w:lang w:eastAsia="en-CA"/>
              </w:rPr>
              <w:t>2024</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032C177F" w14:textId="77777777" w:rsidR="003A53E1" w:rsidRPr="0090629F" w:rsidRDefault="003A53E1" w:rsidP="003A53E1">
            <w:pPr>
              <w:keepNext/>
              <w:keepLines/>
              <w:jc w:val="center"/>
              <w:rPr>
                <w:b/>
                <w:bCs/>
                <w:color w:val="000000"/>
                <w:sz w:val="20"/>
                <w:szCs w:val="20"/>
                <w:lang w:eastAsia="en-CA"/>
              </w:rPr>
            </w:pPr>
            <w:r>
              <w:rPr>
                <w:b/>
                <w:bCs/>
                <w:color w:val="000000"/>
                <w:sz w:val="20"/>
                <w:szCs w:val="20"/>
                <w:lang w:eastAsia="en-CA"/>
              </w:rPr>
              <w:t>2025</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D8E1C28" w14:textId="77777777" w:rsidR="003A53E1" w:rsidRPr="0090629F" w:rsidRDefault="003A53E1" w:rsidP="003A53E1">
            <w:pPr>
              <w:keepNext/>
              <w:keepLines/>
              <w:jc w:val="center"/>
              <w:rPr>
                <w:b/>
                <w:bCs/>
                <w:color w:val="000000"/>
                <w:sz w:val="20"/>
                <w:szCs w:val="20"/>
                <w:lang w:eastAsia="en-CA"/>
              </w:rPr>
            </w:pPr>
            <w:r>
              <w:rPr>
                <w:b/>
                <w:bCs/>
                <w:color w:val="000000"/>
                <w:sz w:val="20"/>
                <w:szCs w:val="20"/>
                <w:lang w:eastAsia="en-CA"/>
              </w:rPr>
              <w:t>2026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FDB0D23" w14:textId="77777777" w:rsidR="003A53E1" w:rsidRPr="0090629F" w:rsidRDefault="003A53E1" w:rsidP="003A53E1">
            <w:pPr>
              <w:keepNext/>
              <w:keepLines/>
              <w:jc w:val="center"/>
              <w:rPr>
                <w:b/>
                <w:bCs/>
                <w:color w:val="000000"/>
                <w:sz w:val="20"/>
                <w:szCs w:val="20"/>
                <w:lang w:eastAsia="en-CA"/>
              </w:rPr>
            </w:pPr>
            <w:r>
              <w:rPr>
                <w:b/>
                <w:bCs/>
                <w:color w:val="000000"/>
                <w:sz w:val="20"/>
                <w:szCs w:val="20"/>
                <w:lang w:eastAsia="en-CA"/>
              </w:rPr>
              <w:t>2027-2029</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193EA0D" w14:textId="77777777" w:rsidR="003A53E1" w:rsidRPr="0090629F" w:rsidRDefault="003A53E1" w:rsidP="003A53E1">
            <w:pPr>
              <w:keepNext/>
              <w:keepLines/>
              <w:jc w:val="center"/>
              <w:rPr>
                <w:b/>
                <w:bCs/>
                <w:color w:val="000000"/>
                <w:sz w:val="20"/>
                <w:szCs w:val="20"/>
                <w:lang w:eastAsia="en-CA"/>
              </w:rPr>
            </w:pPr>
            <w:r>
              <w:rPr>
                <w:b/>
                <w:bCs/>
                <w:color w:val="000000"/>
                <w:sz w:val="20"/>
                <w:szCs w:val="20"/>
                <w:lang w:eastAsia="en-CA"/>
              </w:rPr>
              <w:t>2030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286FBF8" w14:textId="77777777" w:rsidR="003A53E1" w:rsidRPr="0090629F" w:rsidRDefault="003A53E1" w:rsidP="003A53E1">
            <w:pPr>
              <w:keepNext/>
              <w:keepLines/>
              <w:jc w:val="center"/>
              <w:rPr>
                <w:b/>
                <w:bCs/>
                <w:color w:val="000000"/>
                <w:sz w:val="20"/>
                <w:szCs w:val="20"/>
                <w:lang w:eastAsia="en-CA"/>
              </w:rPr>
            </w:pPr>
            <w:r w:rsidRPr="0090629F">
              <w:rPr>
                <w:b/>
                <w:bCs/>
                <w:color w:val="000000"/>
                <w:sz w:val="20"/>
                <w:szCs w:val="20"/>
                <w:lang w:eastAsia="en-CA"/>
              </w:rPr>
              <w:t>Total</w:t>
            </w:r>
          </w:p>
        </w:tc>
      </w:tr>
      <w:tr w:rsidR="003A53E1" w:rsidRPr="0090629F" w14:paraId="2158C603" w14:textId="77777777" w:rsidTr="003A53E1">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04E958D" w14:textId="77777777" w:rsidR="003A53E1" w:rsidRPr="0090629F" w:rsidRDefault="003A53E1" w:rsidP="003A53E1">
            <w:pPr>
              <w:keepNext/>
              <w:keepLines/>
              <w:jc w:val="left"/>
              <w:rPr>
                <w:color w:val="000000"/>
                <w:sz w:val="20"/>
                <w:szCs w:val="20"/>
                <w:lang w:eastAsia="en-CA"/>
              </w:rPr>
            </w:pPr>
            <w:r w:rsidRPr="0090629F">
              <w:rPr>
                <w:color w:val="000000"/>
                <w:sz w:val="20"/>
                <w:szCs w:val="20"/>
                <w:lang w:eastAsia="en-CA"/>
              </w:rPr>
              <w:t>1.1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01CC092F" w14:textId="77777777" w:rsidR="003A53E1" w:rsidRPr="0090629F" w:rsidRDefault="003A53E1" w:rsidP="003A53E1">
            <w:pPr>
              <w:keepNext/>
              <w:keepLines/>
              <w:jc w:val="left"/>
              <w:rPr>
                <w:color w:val="000000"/>
                <w:sz w:val="20"/>
                <w:szCs w:val="20"/>
                <w:lang w:eastAsia="en-CA"/>
              </w:rPr>
            </w:pPr>
            <w:r w:rsidRPr="0090629F">
              <w:rPr>
                <w:color w:val="000000"/>
                <w:sz w:val="20"/>
                <w:szCs w:val="20"/>
                <w:lang w:eastAsia="en-CA"/>
              </w:rPr>
              <w:t>Montreal Protocol reduction schedule of Annex C, Group I substances (ODP tonnes)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B890414" w14:textId="77777777" w:rsidR="003A53E1" w:rsidRPr="0090629F" w:rsidRDefault="003A53E1" w:rsidP="003A53E1">
            <w:pPr>
              <w:keepNext/>
              <w:keepLines/>
              <w:jc w:val="right"/>
              <w:rPr>
                <w:color w:val="000000"/>
                <w:sz w:val="20"/>
                <w:szCs w:val="20"/>
                <w:lang w:eastAsia="en-CA"/>
              </w:rPr>
            </w:pPr>
            <w:r>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26E28FE" w14:textId="77777777" w:rsidR="003A53E1" w:rsidRDefault="003A53E1" w:rsidP="003A53E1">
            <w:pPr>
              <w:keepNext/>
              <w:keepLines/>
              <w:jc w:val="right"/>
              <w:rPr>
                <w:color w:val="000000"/>
                <w:sz w:val="20"/>
                <w:szCs w:val="20"/>
                <w:lang w:eastAsia="en-CA"/>
              </w:rPr>
            </w:pPr>
            <w:r w:rsidRPr="00073397">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7276BCE" w14:textId="77777777" w:rsidR="003A53E1" w:rsidRDefault="003A53E1" w:rsidP="003A53E1">
            <w:pPr>
              <w:keepNext/>
              <w:keepLines/>
              <w:jc w:val="right"/>
              <w:rPr>
                <w:color w:val="000000"/>
                <w:sz w:val="20"/>
                <w:szCs w:val="20"/>
                <w:lang w:eastAsia="en-CA"/>
              </w:rPr>
            </w:pPr>
            <w:r w:rsidRPr="00073397">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E5FC319" w14:textId="77777777" w:rsidR="003A53E1" w:rsidRDefault="003A53E1" w:rsidP="003A53E1">
            <w:pPr>
              <w:keepNext/>
              <w:keepLines/>
              <w:jc w:val="right"/>
              <w:rPr>
                <w:color w:val="000000"/>
                <w:sz w:val="20"/>
                <w:szCs w:val="20"/>
                <w:lang w:eastAsia="en-CA"/>
              </w:rPr>
            </w:pPr>
            <w:r w:rsidRPr="00073397">
              <w:rPr>
                <w:color w:val="000000"/>
                <w:sz w:val="20"/>
                <w:szCs w:val="20"/>
                <w:lang w:eastAsia="en-CA"/>
              </w:rPr>
              <w:t>0.91</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7ACC5EAF" w14:textId="77777777" w:rsidR="003A53E1" w:rsidRDefault="003A53E1" w:rsidP="003A53E1">
            <w:pPr>
              <w:keepNext/>
              <w:keepLines/>
              <w:jc w:val="right"/>
              <w:rPr>
                <w:color w:val="000000"/>
                <w:sz w:val="20"/>
                <w:szCs w:val="20"/>
                <w:lang w:eastAsia="en-CA"/>
              </w:rPr>
            </w:pPr>
            <w:r>
              <w:rPr>
                <w:color w:val="000000"/>
                <w:sz w:val="20"/>
                <w:szCs w:val="20"/>
                <w:lang w:eastAsia="en-C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596028" w14:textId="77777777" w:rsidR="003A53E1" w:rsidRPr="0090629F" w:rsidRDefault="003A53E1" w:rsidP="003A53E1">
            <w:pPr>
              <w:keepNext/>
              <w:keepLines/>
              <w:jc w:val="right"/>
              <w:rPr>
                <w:color w:val="000000"/>
                <w:sz w:val="20"/>
                <w:szCs w:val="20"/>
                <w:lang w:eastAsia="en-CA"/>
              </w:rPr>
            </w:pPr>
            <w:r>
              <w:rPr>
                <w:color w:val="000000"/>
                <w:sz w:val="20"/>
                <w:szCs w:val="20"/>
                <w:lang w:eastAsia="en-C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CA8652" w14:textId="77777777" w:rsidR="003A53E1" w:rsidRPr="0090629F" w:rsidRDefault="003A53E1" w:rsidP="003A53E1">
            <w:pPr>
              <w:keepNext/>
              <w:keepLines/>
              <w:jc w:val="right"/>
              <w:rPr>
                <w:color w:val="000000"/>
                <w:sz w:val="20"/>
                <w:szCs w:val="20"/>
                <w:lang w:eastAsia="en-CA"/>
              </w:rPr>
            </w:pPr>
            <w:r>
              <w:rPr>
                <w:color w:val="000000"/>
                <w:sz w:val="20"/>
                <w:szCs w:val="20"/>
                <w:lang w:eastAsia="en-CA"/>
              </w:rPr>
              <w:t>0.46</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8FBC93" w14:textId="77777777" w:rsidR="003A53E1" w:rsidRPr="0090629F" w:rsidRDefault="003A53E1" w:rsidP="003A53E1">
            <w:pPr>
              <w:keepNext/>
              <w:keepLines/>
              <w:jc w:val="right"/>
              <w:rPr>
                <w:color w:val="000000"/>
                <w:sz w:val="20"/>
                <w:szCs w:val="20"/>
                <w:lang w:eastAsia="en-CA"/>
              </w:rPr>
            </w:pPr>
            <w:r>
              <w:rPr>
                <w:color w:val="000000"/>
                <w:sz w:val="20"/>
                <w:szCs w:val="20"/>
                <w:lang w:eastAsia="en-C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41422380" w14:textId="77777777" w:rsidR="003A53E1" w:rsidRPr="0090629F" w:rsidRDefault="003A53E1" w:rsidP="003A53E1">
            <w:pPr>
              <w:keepNext/>
              <w:keepLines/>
              <w:jc w:val="right"/>
              <w:rPr>
                <w:color w:val="000000"/>
                <w:sz w:val="20"/>
                <w:szCs w:val="20"/>
                <w:lang w:eastAsia="en-CA"/>
              </w:rPr>
            </w:pPr>
            <w:r w:rsidRPr="0090629F">
              <w:rPr>
                <w:color w:val="000000"/>
                <w:sz w:val="20"/>
                <w:szCs w:val="20"/>
                <w:lang w:eastAsia="en-CA"/>
              </w:rPr>
              <w:t>n/a</w:t>
            </w:r>
          </w:p>
        </w:tc>
      </w:tr>
      <w:tr w:rsidR="003A53E1" w:rsidRPr="0090629F" w14:paraId="235CDFB2" w14:textId="77777777" w:rsidTr="003A53E1">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B112C4" w14:textId="77777777" w:rsidR="003A53E1" w:rsidRPr="0090629F" w:rsidRDefault="003A53E1" w:rsidP="003A53E1">
            <w:pPr>
              <w:jc w:val="left"/>
              <w:rPr>
                <w:color w:val="000000"/>
                <w:sz w:val="20"/>
                <w:szCs w:val="20"/>
                <w:lang w:eastAsia="en-CA"/>
              </w:rPr>
            </w:pPr>
            <w:r w:rsidRPr="0090629F">
              <w:rPr>
                <w:color w:val="000000"/>
                <w:sz w:val="20"/>
                <w:szCs w:val="20"/>
                <w:lang w:eastAsia="en-CA"/>
              </w:rPr>
              <w:t>1.2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5529D373" w14:textId="77777777" w:rsidR="003A53E1" w:rsidRPr="0090629F" w:rsidRDefault="003A53E1" w:rsidP="003A53E1">
            <w:pPr>
              <w:jc w:val="left"/>
              <w:rPr>
                <w:color w:val="000000"/>
                <w:sz w:val="20"/>
                <w:szCs w:val="20"/>
                <w:lang w:eastAsia="en-CA"/>
              </w:rPr>
            </w:pPr>
            <w:r w:rsidRPr="0090629F">
              <w:rPr>
                <w:color w:val="000000"/>
                <w:sz w:val="20"/>
                <w:szCs w:val="20"/>
                <w:lang w:eastAsia="en-CA"/>
              </w:rPr>
              <w:t xml:space="preserve">Maximum allowable total consumption of Annex C, Group I </w:t>
            </w:r>
            <w:r w:rsidRPr="0090629F">
              <w:rPr>
                <w:color w:val="000000"/>
                <w:sz w:val="20"/>
                <w:szCs w:val="20"/>
                <w:lang w:eastAsia="en-CA"/>
              </w:rPr>
              <w:lastRenderedPageBreak/>
              <w:t>substances (ODP tonnes)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0A1D259" w14:textId="77777777" w:rsidR="003A53E1" w:rsidRPr="0090629F" w:rsidRDefault="003A53E1" w:rsidP="003A53E1">
            <w:pPr>
              <w:jc w:val="right"/>
              <w:rPr>
                <w:color w:val="000000"/>
                <w:sz w:val="20"/>
                <w:szCs w:val="20"/>
                <w:lang w:eastAsia="en-CA"/>
              </w:rPr>
            </w:pPr>
            <w:r>
              <w:rPr>
                <w:color w:val="000000"/>
                <w:sz w:val="20"/>
                <w:szCs w:val="20"/>
                <w:lang w:eastAsia="en-CA"/>
              </w:rPr>
              <w:lastRenderedPageBreak/>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B0F6591" w14:textId="77777777" w:rsidR="003A53E1" w:rsidRPr="0090629F" w:rsidRDefault="003A53E1" w:rsidP="003A53E1">
            <w:pPr>
              <w:jc w:val="right"/>
              <w:rPr>
                <w:color w:val="000000"/>
                <w:sz w:val="20"/>
                <w:szCs w:val="20"/>
                <w:lang w:eastAsia="en-CA"/>
              </w:rPr>
            </w:pPr>
            <w:r>
              <w:rPr>
                <w:color w:val="000000"/>
                <w:sz w:val="20"/>
                <w:szCs w:val="20"/>
                <w:lang w:eastAsia="en-C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B83F39" w14:textId="77777777" w:rsidR="003A53E1" w:rsidRPr="0090629F" w:rsidRDefault="003A53E1" w:rsidP="003A53E1">
            <w:pPr>
              <w:jc w:val="right"/>
              <w:rPr>
                <w:color w:val="000000"/>
                <w:sz w:val="20"/>
                <w:szCs w:val="20"/>
                <w:lang w:eastAsia="en-CA"/>
              </w:rPr>
            </w:pPr>
            <w:r w:rsidRPr="009D21A7">
              <w:rPr>
                <w:color w:val="000000"/>
                <w:sz w:val="20"/>
                <w:szCs w:val="20"/>
                <w:lang w:eastAsia="en-CA"/>
              </w:rPr>
              <w:t>0.4</w:t>
            </w: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F5E357E" w14:textId="77777777" w:rsidR="003A53E1" w:rsidRPr="0090629F" w:rsidRDefault="003A53E1" w:rsidP="003A53E1">
            <w:pPr>
              <w:jc w:val="right"/>
              <w:rPr>
                <w:color w:val="000000"/>
                <w:sz w:val="20"/>
                <w:szCs w:val="20"/>
                <w:lang w:eastAsia="en-CA"/>
              </w:rPr>
            </w:pPr>
            <w:r w:rsidRPr="009D21A7">
              <w:rPr>
                <w:color w:val="000000"/>
                <w:sz w:val="20"/>
                <w:szCs w:val="20"/>
                <w:lang w:eastAsia="en-CA"/>
              </w:rPr>
              <w:t>0.4</w:t>
            </w: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C36D6B3" w14:textId="77777777" w:rsidR="003A53E1" w:rsidRPr="0090629F" w:rsidRDefault="003A53E1" w:rsidP="003A53E1">
            <w:pPr>
              <w:jc w:val="right"/>
              <w:rPr>
                <w:color w:val="000000"/>
                <w:sz w:val="20"/>
                <w:szCs w:val="20"/>
                <w:lang w:eastAsia="en-CA"/>
              </w:rPr>
            </w:pPr>
            <w:r>
              <w:rPr>
                <w:color w:val="000000"/>
                <w:sz w:val="20"/>
                <w:szCs w:val="20"/>
                <w:lang w:eastAsia="en-CA"/>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D76625" w14:textId="77777777" w:rsidR="003A53E1" w:rsidRPr="0090629F" w:rsidRDefault="003A53E1" w:rsidP="003A53E1">
            <w:pPr>
              <w:jc w:val="right"/>
              <w:rPr>
                <w:color w:val="000000"/>
                <w:sz w:val="20"/>
                <w:szCs w:val="20"/>
                <w:lang w:eastAsia="en-CA"/>
              </w:rPr>
            </w:pPr>
            <w:r w:rsidRPr="002F0BBE">
              <w:rPr>
                <w:color w:val="000000"/>
                <w:sz w:val="20"/>
                <w:szCs w:val="20"/>
                <w:lang w:eastAsia="en-CA"/>
              </w:rPr>
              <w:t>0.3</w:t>
            </w: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768078" w14:textId="77777777" w:rsidR="003A53E1" w:rsidRPr="0090629F" w:rsidRDefault="003A53E1" w:rsidP="003A53E1">
            <w:pPr>
              <w:jc w:val="right"/>
              <w:rPr>
                <w:color w:val="000000"/>
                <w:sz w:val="20"/>
                <w:szCs w:val="20"/>
                <w:lang w:eastAsia="en-CA"/>
              </w:rPr>
            </w:pPr>
            <w:r w:rsidRPr="002F0BBE">
              <w:rPr>
                <w:color w:val="000000"/>
                <w:sz w:val="20"/>
                <w:szCs w:val="20"/>
                <w:lang w:eastAsia="en-CA"/>
              </w:rPr>
              <w:t>0.3</w:t>
            </w: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2B4C11" w14:textId="77777777" w:rsidR="003A53E1" w:rsidRPr="0090629F" w:rsidRDefault="003A53E1" w:rsidP="003A53E1">
            <w:pPr>
              <w:jc w:val="right"/>
              <w:rPr>
                <w:color w:val="000000"/>
                <w:sz w:val="20"/>
                <w:szCs w:val="20"/>
                <w:lang w:eastAsia="en-CA"/>
              </w:rPr>
            </w:pPr>
            <w:r>
              <w:rPr>
                <w:color w:val="000000"/>
                <w:sz w:val="20"/>
                <w:szCs w:val="20"/>
                <w:lang w:eastAsia="en-C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9120529" w14:textId="77777777" w:rsidR="003A53E1" w:rsidRPr="0090629F" w:rsidRDefault="003A53E1" w:rsidP="003A53E1">
            <w:pPr>
              <w:jc w:val="right"/>
              <w:rPr>
                <w:color w:val="000000"/>
                <w:sz w:val="20"/>
                <w:szCs w:val="20"/>
                <w:lang w:eastAsia="en-CA"/>
              </w:rPr>
            </w:pPr>
            <w:r w:rsidRPr="0090629F">
              <w:rPr>
                <w:color w:val="000000"/>
                <w:sz w:val="20"/>
                <w:szCs w:val="20"/>
                <w:lang w:eastAsia="en-CA"/>
              </w:rPr>
              <w:t>n/a</w:t>
            </w:r>
          </w:p>
        </w:tc>
      </w:tr>
      <w:tr w:rsidR="003A53E1" w:rsidRPr="00076521" w14:paraId="266B9AC8" w14:textId="77777777" w:rsidTr="003A53E1">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FE756C" w14:textId="77777777" w:rsidR="003A53E1" w:rsidRPr="0090629F" w:rsidRDefault="003A53E1" w:rsidP="003A53E1">
            <w:pPr>
              <w:jc w:val="left"/>
              <w:rPr>
                <w:color w:val="000000"/>
                <w:sz w:val="20"/>
                <w:szCs w:val="20"/>
                <w:lang w:eastAsia="en-CA"/>
              </w:rPr>
            </w:pPr>
            <w:r w:rsidRPr="0090629F">
              <w:rPr>
                <w:color w:val="000000"/>
                <w:sz w:val="20"/>
                <w:szCs w:val="20"/>
                <w:lang w:eastAsia="en-CA"/>
              </w:rPr>
              <w:t>2.1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08EB8E33" w14:textId="77777777" w:rsidR="003A53E1" w:rsidRPr="0090629F" w:rsidRDefault="003A53E1" w:rsidP="003A53E1">
            <w:pPr>
              <w:jc w:val="left"/>
              <w:rPr>
                <w:color w:val="000000"/>
                <w:sz w:val="20"/>
                <w:szCs w:val="20"/>
                <w:lang w:eastAsia="en-CA"/>
              </w:rPr>
            </w:pPr>
            <w:r w:rsidRPr="0090629F">
              <w:rPr>
                <w:color w:val="000000"/>
                <w:sz w:val="20"/>
                <w:szCs w:val="20"/>
                <w:lang w:eastAsia="en-CA"/>
              </w:rPr>
              <w:t xml:space="preserve">Lead IA </w:t>
            </w:r>
            <w:r>
              <w:rPr>
                <w:color w:val="000000"/>
                <w:sz w:val="20"/>
                <w:szCs w:val="20"/>
                <w:lang w:eastAsia="en-CA"/>
              </w:rPr>
              <w:t>(</w:t>
            </w:r>
            <w:r w:rsidRPr="0090629F">
              <w:rPr>
                <w:color w:val="000000"/>
                <w:sz w:val="20"/>
                <w:szCs w:val="20"/>
                <w:lang w:eastAsia="en-CA"/>
              </w:rPr>
              <w:t>UNEP</w:t>
            </w:r>
            <w:r>
              <w:rPr>
                <w:color w:val="000000"/>
                <w:sz w:val="20"/>
                <w:szCs w:val="20"/>
                <w:lang w:eastAsia="en-CA"/>
              </w:rPr>
              <w:t>)</w:t>
            </w:r>
            <w:r w:rsidRPr="0090629F">
              <w:rPr>
                <w:color w:val="000000"/>
                <w:sz w:val="20"/>
                <w:szCs w:val="20"/>
                <w:lang w:eastAsia="en-CA"/>
              </w:rPr>
              <w:t xml:space="preserve"> agreed funding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FBAE576" w14:textId="77777777" w:rsidR="003A53E1" w:rsidRPr="0090629F" w:rsidRDefault="003A53E1" w:rsidP="003A53E1">
            <w:pPr>
              <w:jc w:val="right"/>
              <w:rPr>
                <w:color w:val="000000"/>
                <w:sz w:val="20"/>
                <w:szCs w:val="20"/>
                <w:lang w:eastAsia="en-CA"/>
              </w:rPr>
            </w:pPr>
            <w:r w:rsidRPr="00076521">
              <w:rPr>
                <w:color w:val="000000"/>
                <w:sz w:val="20"/>
                <w:szCs w:val="20"/>
                <w:lang w:eastAsia="en-CA"/>
              </w:rPr>
              <w:t>116,000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001BCC7" w14:textId="77777777" w:rsidR="003A53E1" w:rsidRPr="0090629F" w:rsidRDefault="003A53E1" w:rsidP="003A53E1">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DB4011F" w14:textId="77777777" w:rsidR="003A53E1" w:rsidRPr="0090629F" w:rsidRDefault="003A53E1" w:rsidP="003A53E1">
            <w:pPr>
              <w:jc w:val="right"/>
              <w:rPr>
                <w:color w:val="000000"/>
                <w:sz w:val="20"/>
                <w:szCs w:val="20"/>
                <w:lang w:eastAsia="en-CA"/>
              </w:rPr>
            </w:pPr>
            <w:r w:rsidRPr="00076521">
              <w:rPr>
                <w:color w:val="000000"/>
                <w:sz w:val="20"/>
                <w:szCs w:val="20"/>
                <w:lang w:eastAsia="en-CA"/>
              </w:rPr>
              <w:t>92,000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D9BF281"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52B31C99"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5CFC57" w14:textId="77777777" w:rsidR="003A53E1" w:rsidRPr="0090629F" w:rsidRDefault="003A53E1" w:rsidP="003A53E1">
            <w:pPr>
              <w:jc w:val="right"/>
              <w:rPr>
                <w:color w:val="000000"/>
                <w:sz w:val="20"/>
                <w:szCs w:val="20"/>
                <w:lang w:eastAsia="en-CA"/>
              </w:rPr>
            </w:pPr>
            <w:r w:rsidRPr="00076521">
              <w:rPr>
                <w:color w:val="000000"/>
                <w:sz w:val="20"/>
                <w:szCs w:val="20"/>
                <w:lang w:eastAsia="en-C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495884" w14:textId="77777777" w:rsidR="003A53E1" w:rsidRPr="0090629F" w:rsidRDefault="003A53E1" w:rsidP="003A53E1">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D5A1A9" w14:textId="77777777" w:rsidR="003A53E1" w:rsidRPr="0090629F" w:rsidRDefault="003A53E1" w:rsidP="003A53E1">
            <w:pPr>
              <w:jc w:val="right"/>
              <w:rPr>
                <w:color w:val="000000"/>
                <w:sz w:val="20"/>
                <w:szCs w:val="20"/>
                <w:lang w:eastAsia="en-CA"/>
              </w:rPr>
            </w:pPr>
            <w:r w:rsidRPr="00076521">
              <w:rPr>
                <w:color w:val="000000"/>
                <w:sz w:val="20"/>
                <w:szCs w:val="20"/>
                <w:lang w:eastAsia="en-C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CA7A4D6" w14:textId="77777777" w:rsidR="003A53E1" w:rsidRPr="0090629F" w:rsidRDefault="003A53E1" w:rsidP="003A53E1">
            <w:pPr>
              <w:jc w:val="right"/>
              <w:rPr>
                <w:color w:val="000000"/>
                <w:sz w:val="20"/>
                <w:szCs w:val="20"/>
                <w:lang w:eastAsia="en-CA"/>
              </w:rPr>
            </w:pPr>
            <w:r w:rsidRPr="00BB1FFF">
              <w:rPr>
                <w:color w:val="000000"/>
                <w:sz w:val="20"/>
                <w:szCs w:val="20"/>
                <w:lang w:eastAsia="en-CA"/>
              </w:rPr>
              <w:t>370,000</w:t>
            </w:r>
          </w:p>
        </w:tc>
      </w:tr>
      <w:tr w:rsidR="003A53E1" w:rsidRPr="00076521" w14:paraId="617D1BA8" w14:textId="77777777" w:rsidTr="003A53E1">
        <w:trPr>
          <w:trHeight w:val="5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91DB9DC" w14:textId="77777777" w:rsidR="003A53E1" w:rsidRPr="0090629F" w:rsidRDefault="003A53E1" w:rsidP="003A53E1">
            <w:pPr>
              <w:jc w:val="left"/>
              <w:rPr>
                <w:color w:val="000000"/>
                <w:sz w:val="20"/>
                <w:szCs w:val="20"/>
                <w:lang w:eastAsia="en-CA"/>
              </w:rPr>
            </w:pPr>
            <w:r w:rsidRPr="0090629F">
              <w:rPr>
                <w:color w:val="000000"/>
                <w:sz w:val="20"/>
                <w:szCs w:val="20"/>
                <w:lang w:eastAsia="en-CA"/>
              </w:rPr>
              <w:t>2.2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546FE02C" w14:textId="77777777" w:rsidR="003A53E1" w:rsidRPr="0090629F" w:rsidRDefault="003A53E1" w:rsidP="003A53E1">
            <w:pPr>
              <w:jc w:val="left"/>
              <w:rPr>
                <w:color w:val="000000"/>
                <w:sz w:val="20"/>
                <w:szCs w:val="20"/>
                <w:lang w:eastAsia="en-CA"/>
              </w:rPr>
            </w:pPr>
            <w:r w:rsidRPr="0090629F">
              <w:rPr>
                <w:color w:val="000000"/>
                <w:sz w:val="20"/>
                <w:szCs w:val="20"/>
                <w:lang w:eastAsia="en-CA"/>
              </w:rPr>
              <w:t>Support costs for Lead IA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2F7DB1D" w14:textId="77777777" w:rsidR="003A53E1" w:rsidRPr="0090629F" w:rsidRDefault="003A53E1" w:rsidP="003A53E1">
            <w:pPr>
              <w:jc w:val="right"/>
              <w:rPr>
                <w:color w:val="000000"/>
                <w:sz w:val="20"/>
                <w:szCs w:val="20"/>
                <w:lang w:eastAsia="en-CA"/>
              </w:rPr>
            </w:pPr>
            <w:r w:rsidRPr="00076521">
              <w:rPr>
                <w:color w:val="000000"/>
                <w:sz w:val="20"/>
                <w:szCs w:val="20"/>
                <w:lang w:eastAsia="en-CA"/>
              </w:rPr>
              <w:t>15,080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99DCD49" w14:textId="77777777" w:rsidR="003A53E1" w:rsidRPr="0090629F" w:rsidRDefault="003A53E1" w:rsidP="003A53E1">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5D95CFD" w14:textId="77777777" w:rsidR="003A53E1" w:rsidRPr="0090629F" w:rsidRDefault="003A53E1" w:rsidP="003A53E1">
            <w:pPr>
              <w:jc w:val="right"/>
              <w:rPr>
                <w:color w:val="000000"/>
                <w:sz w:val="20"/>
                <w:szCs w:val="20"/>
                <w:lang w:eastAsia="en-CA"/>
              </w:rPr>
            </w:pPr>
            <w:r w:rsidRPr="00076521">
              <w:rPr>
                <w:color w:val="000000"/>
                <w:sz w:val="20"/>
                <w:szCs w:val="20"/>
                <w:lang w:eastAsia="en-CA"/>
              </w:rPr>
              <w:t>11,960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ED105DD"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3DAD2B7"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D291BE" w14:textId="77777777" w:rsidR="003A53E1" w:rsidRPr="0090629F" w:rsidRDefault="003A53E1" w:rsidP="003A53E1">
            <w:pPr>
              <w:jc w:val="right"/>
              <w:rPr>
                <w:color w:val="000000"/>
                <w:sz w:val="20"/>
                <w:szCs w:val="20"/>
                <w:lang w:eastAsia="en-CA"/>
              </w:rPr>
            </w:pPr>
            <w:r w:rsidRPr="00076521">
              <w:rPr>
                <w:color w:val="000000"/>
                <w:sz w:val="20"/>
                <w:szCs w:val="20"/>
                <w:lang w:eastAsia="en-C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2E0900" w14:textId="77777777" w:rsidR="003A53E1" w:rsidRPr="0090629F" w:rsidRDefault="003A53E1" w:rsidP="003A53E1">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1C432F" w14:textId="77777777" w:rsidR="003A53E1" w:rsidRPr="0090629F" w:rsidRDefault="003A53E1" w:rsidP="003A53E1">
            <w:pPr>
              <w:jc w:val="right"/>
              <w:rPr>
                <w:color w:val="000000"/>
                <w:sz w:val="20"/>
                <w:szCs w:val="20"/>
                <w:lang w:eastAsia="en-CA"/>
              </w:rPr>
            </w:pPr>
            <w:r w:rsidRPr="00076521">
              <w:rPr>
                <w:color w:val="000000"/>
                <w:sz w:val="20"/>
                <w:szCs w:val="20"/>
                <w:lang w:eastAsia="en-C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14A110F" w14:textId="77777777" w:rsidR="003A53E1" w:rsidRPr="0090629F" w:rsidRDefault="003A53E1" w:rsidP="003A53E1">
            <w:pPr>
              <w:jc w:val="right"/>
              <w:rPr>
                <w:color w:val="000000"/>
                <w:sz w:val="20"/>
                <w:szCs w:val="20"/>
                <w:lang w:eastAsia="en-CA"/>
              </w:rPr>
            </w:pPr>
            <w:r w:rsidRPr="00BB1FFF">
              <w:rPr>
                <w:color w:val="000000"/>
                <w:sz w:val="20"/>
                <w:szCs w:val="20"/>
                <w:lang w:eastAsia="en-CA"/>
              </w:rPr>
              <w:t>48</w:t>
            </w:r>
            <w:r>
              <w:rPr>
                <w:color w:val="000000"/>
                <w:sz w:val="20"/>
                <w:szCs w:val="20"/>
                <w:lang w:eastAsia="en-CA"/>
              </w:rPr>
              <w:t>,</w:t>
            </w:r>
            <w:r w:rsidRPr="00BB1FFF">
              <w:rPr>
                <w:color w:val="000000"/>
                <w:sz w:val="20"/>
                <w:szCs w:val="20"/>
                <w:lang w:eastAsia="en-CA"/>
              </w:rPr>
              <w:t>100</w:t>
            </w:r>
          </w:p>
        </w:tc>
      </w:tr>
      <w:tr w:rsidR="003A53E1" w:rsidRPr="00076521" w14:paraId="3E31ACE6" w14:textId="77777777" w:rsidTr="003A53E1">
        <w:trPr>
          <w:trHeight w:val="161"/>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79AD726" w14:textId="77777777" w:rsidR="003A53E1" w:rsidRPr="0090629F" w:rsidRDefault="003A53E1" w:rsidP="003A53E1">
            <w:pPr>
              <w:jc w:val="left"/>
              <w:rPr>
                <w:color w:val="000000"/>
                <w:sz w:val="20"/>
                <w:szCs w:val="20"/>
                <w:lang w:eastAsia="en-CA"/>
              </w:rPr>
            </w:pPr>
            <w:r w:rsidRPr="0090629F">
              <w:rPr>
                <w:color w:val="000000"/>
                <w:sz w:val="20"/>
                <w:szCs w:val="20"/>
                <w:lang w:eastAsia="en-CA"/>
              </w:rPr>
              <w:t>2.3</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2A3C7B7D" w14:textId="77777777" w:rsidR="003A53E1" w:rsidRPr="0090629F" w:rsidRDefault="003A53E1" w:rsidP="003A53E1">
            <w:pPr>
              <w:jc w:val="left"/>
              <w:rPr>
                <w:color w:val="000000"/>
                <w:sz w:val="20"/>
                <w:szCs w:val="20"/>
                <w:lang w:eastAsia="en-CA"/>
              </w:rPr>
            </w:pPr>
            <w:r w:rsidRPr="0090629F">
              <w:rPr>
                <w:color w:val="000000"/>
                <w:sz w:val="20"/>
                <w:szCs w:val="20"/>
                <w:lang w:eastAsia="en-CA"/>
              </w:rPr>
              <w:t xml:space="preserve">Cooperating IA </w:t>
            </w:r>
            <w:r>
              <w:rPr>
                <w:color w:val="000000"/>
                <w:sz w:val="20"/>
                <w:szCs w:val="20"/>
                <w:lang w:eastAsia="en-CA"/>
              </w:rPr>
              <w:t xml:space="preserve">(Japan) </w:t>
            </w:r>
            <w:r w:rsidRPr="0090629F">
              <w:rPr>
                <w:color w:val="000000"/>
                <w:sz w:val="20"/>
                <w:szCs w:val="20"/>
                <w:lang w:eastAsia="en-CA"/>
              </w:rPr>
              <w:t>agreed funding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D5A241A" w14:textId="77777777" w:rsidR="003A53E1" w:rsidRPr="0090629F" w:rsidRDefault="003A53E1" w:rsidP="003A53E1">
            <w:pPr>
              <w:jc w:val="right"/>
              <w:rPr>
                <w:color w:val="000000"/>
                <w:sz w:val="20"/>
                <w:szCs w:val="20"/>
                <w:lang w:eastAsia="en-CA"/>
              </w:rPr>
            </w:pPr>
            <w:r w:rsidRPr="00076521">
              <w:rPr>
                <w:color w:val="000000"/>
                <w:sz w:val="20"/>
                <w:szCs w:val="20"/>
                <w:lang w:eastAsia="en-CA"/>
              </w:rPr>
              <w:t>110,000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627F467" w14:textId="77777777" w:rsidR="003A53E1" w:rsidRPr="0090629F" w:rsidRDefault="003A53E1" w:rsidP="003A53E1">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5D7F01B" w14:textId="77777777" w:rsidR="003A53E1" w:rsidRPr="0090629F" w:rsidRDefault="003A53E1" w:rsidP="003A53E1">
            <w:pPr>
              <w:jc w:val="right"/>
              <w:rPr>
                <w:color w:val="000000"/>
                <w:sz w:val="20"/>
                <w:szCs w:val="20"/>
                <w:lang w:eastAsia="en-CA"/>
              </w:rPr>
            </w:pPr>
            <w:r w:rsidRPr="00076521">
              <w:rPr>
                <w:color w:val="000000"/>
                <w:sz w:val="20"/>
                <w:szCs w:val="20"/>
                <w:lang w:eastAsia="en-CA"/>
              </w:rPr>
              <w:t>60,000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2309BC"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3339478A"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7A5598" w14:textId="77777777" w:rsidR="003A53E1" w:rsidRPr="0090629F" w:rsidRDefault="003A53E1" w:rsidP="003A53E1">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32879A" w14:textId="77777777" w:rsidR="003A53E1" w:rsidRPr="0090629F" w:rsidRDefault="003A53E1" w:rsidP="003A53E1">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89018E" w14:textId="77777777" w:rsidR="003A53E1" w:rsidRPr="0090629F" w:rsidRDefault="003A53E1" w:rsidP="003A53E1">
            <w:pPr>
              <w:jc w:val="right"/>
              <w:rPr>
                <w:color w:val="000000"/>
                <w:sz w:val="20"/>
                <w:szCs w:val="20"/>
                <w:lang w:eastAsia="en-CA"/>
              </w:rPr>
            </w:pPr>
            <w:r>
              <w:rPr>
                <w:color w:val="000000"/>
                <w:sz w:val="20"/>
                <w:szCs w:val="20"/>
                <w:lang w:eastAsia="en-C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F0D598F" w14:textId="77777777" w:rsidR="003A53E1" w:rsidRPr="0090629F" w:rsidRDefault="003A53E1" w:rsidP="003A53E1">
            <w:pPr>
              <w:jc w:val="right"/>
              <w:rPr>
                <w:color w:val="000000"/>
                <w:sz w:val="20"/>
                <w:szCs w:val="20"/>
                <w:lang w:eastAsia="en-CA"/>
              </w:rPr>
            </w:pPr>
            <w:r w:rsidRPr="00BB1FFF">
              <w:rPr>
                <w:color w:val="000000"/>
                <w:sz w:val="20"/>
                <w:szCs w:val="20"/>
                <w:lang w:eastAsia="en-CA"/>
              </w:rPr>
              <w:t>170,000</w:t>
            </w:r>
          </w:p>
        </w:tc>
      </w:tr>
      <w:tr w:rsidR="003A53E1" w:rsidRPr="00076521" w14:paraId="45784500" w14:textId="77777777" w:rsidTr="003A53E1">
        <w:trPr>
          <w:trHeight w:val="60"/>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2C2C767" w14:textId="77777777" w:rsidR="003A53E1" w:rsidRPr="0090629F" w:rsidRDefault="003A53E1" w:rsidP="003A53E1">
            <w:pPr>
              <w:jc w:val="left"/>
              <w:rPr>
                <w:color w:val="000000"/>
                <w:sz w:val="20"/>
                <w:szCs w:val="20"/>
                <w:lang w:eastAsia="en-CA"/>
              </w:rPr>
            </w:pPr>
            <w:r w:rsidRPr="0090629F">
              <w:rPr>
                <w:color w:val="000000"/>
                <w:sz w:val="20"/>
                <w:szCs w:val="20"/>
                <w:lang w:eastAsia="en-CA"/>
              </w:rPr>
              <w:t>2.4</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556877B5" w14:textId="77777777" w:rsidR="003A53E1" w:rsidRPr="0090629F" w:rsidRDefault="003A53E1" w:rsidP="003A53E1">
            <w:pPr>
              <w:jc w:val="left"/>
              <w:rPr>
                <w:color w:val="000000"/>
                <w:sz w:val="20"/>
                <w:szCs w:val="20"/>
                <w:lang w:eastAsia="en-CA"/>
              </w:rPr>
            </w:pPr>
            <w:r w:rsidRPr="0090629F">
              <w:rPr>
                <w:color w:val="000000"/>
                <w:sz w:val="20"/>
                <w:szCs w:val="20"/>
                <w:lang w:eastAsia="en-CA"/>
              </w:rPr>
              <w:t>Support costs for Cooperating IA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3C54AEC" w14:textId="77777777" w:rsidR="003A53E1" w:rsidRPr="005F4781" w:rsidRDefault="003A53E1" w:rsidP="003A53E1">
            <w:pPr>
              <w:jc w:val="right"/>
              <w:rPr>
                <w:color w:val="000000"/>
                <w:sz w:val="20"/>
                <w:szCs w:val="20"/>
                <w:lang w:eastAsia="en-CA"/>
              </w:rPr>
            </w:pPr>
            <w:r w:rsidRPr="00076521">
              <w:rPr>
                <w:color w:val="000000"/>
                <w:sz w:val="20"/>
                <w:szCs w:val="20"/>
                <w:lang w:eastAsia="en-CA"/>
              </w:rPr>
              <w:t>14,300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2D8165A" w14:textId="77777777" w:rsidR="003A53E1" w:rsidRPr="005F4781" w:rsidRDefault="003A53E1" w:rsidP="003A53E1">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6DE53A3" w14:textId="77777777" w:rsidR="003A53E1" w:rsidRPr="005F4781" w:rsidRDefault="003A53E1" w:rsidP="003A53E1">
            <w:pPr>
              <w:jc w:val="right"/>
              <w:rPr>
                <w:color w:val="000000"/>
                <w:sz w:val="20"/>
                <w:szCs w:val="20"/>
                <w:lang w:eastAsia="en-CA"/>
              </w:rPr>
            </w:pPr>
            <w:r w:rsidRPr="00076521">
              <w:rPr>
                <w:color w:val="000000"/>
                <w:sz w:val="20"/>
                <w:szCs w:val="20"/>
                <w:lang w:eastAsia="en-CA"/>
              </w:rPr>
              <w:t>7,800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A3B5EFE" w14:textId="77777777" w:rsidR="003A53E1" w:rsidRPr="005F4781" w:rsidRDefault="003A53E1" w:rsidP="003A53E1">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02B81AC2" w14:textId="77777777" w:rsidR="003A53E1" w:rsidRPr="005F4781" w:rsidRDefault="003A53E1" w:rsidP="003A53E1">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E727D7" w14:textId="77777777" w:rsidR="003A53E1" w:rsidRPr="005F4781" w:rsidRDefault="003A53E1" w:rsidP="003A53E1">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F0591F" w14:textId="77777777" w:rsidR="003A53E1" w:rsidRPr="0090629F" w:rsidRDefault="003A53E1" w:rsidP="003A53E1">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97C7F7" w14:textId="77777777" w:rsidR="003A53E1" w:rsidRPr="0090629F" w:rsidRDefault="003A53E1" w:rsidP="003A53E1">
            <w:pPr>
              <w:jc w:val="right"/>
              <w:rPr>
                <w:color w:val="000000"/>
                <w:sz w:val="20"/>
                <w:szCs w:val="20"/>
                <w:lang w:eastAsia="en-CA"/>
              </w:rPr>
            </w:pPr>
            <w:r>
              <w:rPr>
                <w:color w:val="000000"/>
                <w:sz w:val="20"/>
                <w:szCs w:val="20"/>
                <w:lang w:eastAsia="en-C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1DF1011" w14:textId="77777777" w:rsidR="003A53E1" w:rsidRPr="0090629F" w:rsidRDefault="003A53E1" w:rsidP="003A53E1">
            <w:pPr>
              <w:jc w:val="right"/>
              <w:rPr>
                <w:color w:val="000000"/>
                <w:sz w:val="20"/>
                <w:szCs w:val="20"/>
                <w:lang w:eastAsia="en-CA"/>
              </w:rPr>
            </w:pPr>
            <w:r w:rsidRPr="00BB1FFF">
              <w:rPr>
                <w:color w:val="000000"/>
                <w:sz w:val="20"/>
                <w:szCs w:val="20"/>
                <w:lang w:eastAsia="en-CA"/>
              </w:rPr>
              <w:t>22</w:t>
            </w:r>
            <w:r>
              <w:rPr>
                <w:color w:val="000000"/>
                <w:sz w:val="20"/>
                <w:szCs w:val="20"/>
                <w:lang w:eastAsia="en-CA"/>
              </w:rPr>
              <w:t>,</w:t>
            </w:r>
            <w:r w:rsidRPr="00BB1FFF">
              <w:rPr>
                <w:color w:val="000000"/>
                <w:sz w:val="20"/>
                <w:szCs w:val="20"/>
                <w:lang w:eastAsia="en-CA"/>
              </w:rPr>
              <w:t>100</w:t>
            </w:r>
          </w:p>
        </w:tc>
      </w:tr>
      <w:tr w:rsidR="003A53E1" w:rsidRPr="00076521" w14:paraId="0A7F175A" w14:textId="77777777" w:rsidTr="003A53E1">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FBEF43" w14:textId="77777777" w:rsidR="003A53E1" w:rsidRPr="0090629F" w:rsidRDefault="003A53E1" w:rsidP="003A53E1">
            <w:pPr>
              <w:jc w:val="left"/>
              <w:rPr>
                <w:color w:val="000000"/>
                <w:sz w:val="20"/>
                <w:szCs w:val="20"/>
                <w:lang w:eastAsia="en-CA"/>
              </w:rPr>
            </w:pPr>
            <w:r w:rsidRPr="0090629F">
              <w:rPr>
                <w:color w:val="000000"/>
                <w:sz w:val="20"/>
                <w:szCs w:val="20"/>
                <w:lang w:eastAsia="en-CA"/>
              </w:rPr>
              <w:t>3.1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2916A426" w14:textId="77777777" w:rsidR="003A53E1" w:rsidRPr="0090629F" w:rsidRDefault="003A53E1" w:rsidP="003A53E1">
            <w:pPr>
              <w:jc w:val="left"/>
              <w:rPr>
                <w:color w:val="000000"/>
                <w:sz w:val="20"/>
                <w:szCs w:val="20"/>
                <w:lang w:eastAsia="en-CA"/>
              </w:rPr>
            </w:pPr>
            <w:r w:rsidRPr="0090629F">
              <w:rPr>
                <w:color w:val="000000"/>
                <w:sz w:val="20"/>
                <w:szCs w:val="20"/>
                <w:lang w:eastAsia="en-CA"/>
              </w:rPr>
              <w:t>Total agreed funding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A4123B" w14:textId="77777777" w:rsidR="003A53E1" w:rsidRPr="005F4781" w:rsidRDefault="003A53E1" w:rsidP="003A53E1">
            <w:pPr>
              <w:jc w:val="right"/>
              <w:rPr>
                <w:color w:val="000000"/>
                <w:sz w:val="20"/>
                <w:szCs w:val="20"/>
                <w:lang w:eastAsia="en-CA"/>
              </w:rPr>
            </w:pPr>
            <w:r w:rsidRPr="00076521">
              <w:rPr>
                <w:color w:val="000000"/>
                <w:sz w:val="20"/>
                <w:szCs w:val="20"/>
                <w:lang w:eastAsia="en-CA"/>
              </w:rPr>
              <w:t>226,000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55C45C4" w14:textId="77777777" w:rsidR="003A53E1" w:rsidRPr="005F4781" w:rsidRDefault="003A53E1" w:rsidP="003A53E1">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FED2BFF" w14:textId="77777777" w:rsidR="003A53E1" w:rsidRPr="005F4781" w:rsidRDefault="003A53E1" w:rsidP="003A53E1">
            <w:pPr>
              <w:jc w:val="right"/>
              <w:rPr>
                <w:color w:val="000000"/>
                <w:sz w:val="20"/>
                <w:szCs w:val="20"/>
                <w:lang w:eastAsia="en-CA"/>
              </w:rPr>
            </w:pPr>
            <w:r w:rsidRPr="00076521">
              <w:rPr>
                <w:color w:val="000000"/>
                <w:sz w:val="20"/>
                <w:szCs w:val="20"/>
                <w:lang w:eastAsia="en-CA"/>
              </w:rPr>
              <w:t>152,000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8BDAD88" w14:textId="77777777" w:rsidR="003A53E1" w:rsidRPr="005F4781" w:rsidRDefault="003A53E1" w:rsidP="003A53E1">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FB6F05A" w14:textId="77777777" w:rsidR="003A53E1" w:rsidRPr="005F4781" w:rsidRDefault="003A53E1" w:rsidP="003A53E1">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2FA481" w14:textId="77777777" w:rsidR="003A53E1" w:rsidRPr="005F4781" w:rsidRDefault="003A53E1" w:rsidP="003A53E1">
            <w:pPr>
              <w:jc w:val="right"/>
              <w:rPr>
                <w:color w:val="000000"/>
                <w:sz w:val="20"/>
                <w:szCs w:val="20"/>
                <w:lang w:eastAsia="en-CA"/>
              </w:rPr>
            </w:pPr>
            <w:r w:rsidRPr="00076521">
              <w:rPr>
                <w:color w:val="000000"/>
                <w:sz w:val="20"/>
                <w:szCs w:val="20"/>
                <w:lang w:eastAsia="en-C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C6D3C9" w14:textId="77777777" w:rsidR="003A53E1" w:rsidRPr="0090629F" w:rsidRDefault="003A53E1" w:rsidP="003A53E1">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B7A795" w14:textId="77777777" w:rsidR="003A53E1" w:rsidRPr="0090629F" w:rsidRDefault="003A53E1" w:rsidP="003A53E1">
            <w:pPr>
              <w:jc w:val="right"/>
              <w:rPr>
                <w:color w:val="000000"/>
                <w:sz w:val="20"/>
                <w:szCs w:val="20"/>
                <w:lang w:eastAsia="en-CA"/>
              </w:rPr>
            </w:pPr>
            <w:r w:rsidRPr="00076521">
              <w:rPr>
                <w:color w:val="000000"/>
                <w:sz w:val="20"/>
                <w:szCs w:val="20"/>
                <w:lang w:eastAsia="en-C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4A49F47" w14:textId="77777777" w:rsidR="003A53E1" w:rsidRPr="0090629F" w:rsidRDefault="003A53E1" w:rsidP="003A53E1">
            <w:pPr>
              <w:jc w:val="right"/>
              <w:rPr>
                <w:color w:val="000000"/>
                <w:sz w:val="20"/>
                <w:szCs w:val="20"/>
                <w:lang w:eastAsia="en-CA"/>
              </w:rPr>
            </w:pPr>
            <w:r w:rsidRPr="00BB1FFF">
              <w:rPr>
                <w:color w:val="000000"/>
                <w:sz w:val="20"/>
                <w:szCs w:val="20"/>
                <w:lang w:eastAsia="en-CA"/>
              </w:rPr>
              <w:t>540,000</w:t>
            </w:r>
          </w:p>
        </w:tc>
      </w:tr>
      <w:tr w:rsidR="003A53E1" w:rsidRPr="00076521" w14:paraId="388537F3" w14:textId="77777777" w:rsidTr="003A53E1">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8AF7FC8" w14:textId="77777777" w:rsidR="003A53E1" w:rsidRPr="0090629F" w:rsidRDefault="003A53E1" w:rsidP="003A53E1">
            <w:pPr>
              <w:jc w:val="left"/>
              <w:rPr>
                <w:color w:val="000000"/>
                <w:sz w:val="20"/>
                <w:szCs w:val="20"/>
                <w:lang w:eastAsia="en-CA"/>
              </w:rPr>
            </w:pPr>
            <w:r w:rsidRPr="0090629F">
              <w:rPr>
                <w:color w:val="000000"/>
                <w:sz w:val="20"/>
                <w:szCs w:val="20"/>
                <w:lang w:eastAsia="en-CA"/>
              </w:rPr>
              <w:t>3.2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0FC5FC51" w14:textId="77777777" w:rsidR="003A53E1" w:rsidRPr="0090629F" w:rsidRDefault="003A53E1" w:rsidP="003A53E1">
            <w:pPr>
              <w:jc w:val="left"/>
              <w:rPr>
                <w:color w:val="000000"/>
                <w:sz w:val="20"/>
                <w:szCs w:val="20"/>
                <w:lang w:eastAsia="en-CA"/>
              </w:rPr>
            </w:pPr>
            <w:r w:rsidRPr="0090629F">
              <w:rPr>
                <w:color w:val="000000"/>
                <w:sz w:val="20"/>
                <w:szCs w:val="20"/>
                <w:lang w:eastAsia="en-CA"/>
              </w:rPr>
              <w:t>Total support costs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96D6F0A" w14:textId="77777777" w:rsidR="003A53E1" w:rsidRPr="0090629F" w:rsidRDefault="003A53E1" w:rsidP="003A53E1">
            <w:pPr>
              <w:jc w:val="right"/>
              <w:rPr>
                <w:color w:val="000000"/>
                <w:sz w:val="20"/>
                <w:szCs w:val="20"/>
                <w:lang w:eastAsia="en-CA"/>
              </w:rPr>
            </w:pPr>
            <w:r w:rsidRPr="00076521">
              <w:rPr>
                <w:color w:val="000000"/>
                <w:sz w:val="20"/>
                <w:szCs w:val="20"/>
                <w:lang w:eastAsia="en-CA"/>
              </w:rPr>
              <w:t>29,380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649B4A4" w14:textId="77777777" w:rsidR="003A53E1" w:rsidRPr="0090629F" w:rsidRDefault="003A53E1" w:rsidP="003A53E1">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4A3C188" w14:textId="77777777" w:rsidR="003A53E1" w:rsidRPr="0090629F" w:rsidRDefault="003A53E1" w:rsidP="003A53E1">
            <w:pPr>
              <w:jc w:val="right"/>
              <w:rPr>
                <w:color w:val="000000"/>
                <w:sz w:val="20"/>
                <w:szCs w:val="20"/>
                <w:lang w:eastAsia="en-CA"/>
              </w:rPr>
            </w:pPr>
            <w:r w:rsidRPr="00076521">
              <w:rPr>
                <w:color w:val="000000"/>
                <w:sz w:val="20"/>
                <w:szCs w:val="20"/>
                <w:lang w:eastAsia="en-CA"/>
              </w:rPr>
              <w:t>19,760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94462F5"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F954811"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FA7FB5" w14:textId="77777777" w:rsidR="003A53E1" w:rsidRPr="0090629F" w:rsidRDefault="003A53E1" w:rsidP="003A53E1">
            <w:pPr>
              <w:jc w:val="right"/>
              <w:rPr>
                <w:color w:val="000000"/>
                <w:sz w:val="20"/>
                <w:szCs w:val="20"/>
                <w:lang w:eastAsia="en-CA"/>
              </w:rPr>
            </w:pPr>
            <w:r w:rsidRPr="00076521">
              <w:rPr>
                <w:color w:val="000000"/>
                <w:sz w:val="20"/>
                <w:szCs w:val="20"/>
                <w:lang w:eastAsia="en-C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01F9D5" w14:textId="77777777" w:rsidR="003A53E1" w:rsidRPr="0090629F" w:rsidRDefault="003A53E1" w:rsidP="003A53E1">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DA00E6" w14:textId="77777777" w:rsidR="003A53E1" w:rsidRPr="0090629F" w:rsidRDefault="003A53E1" w:rsidP="003A53E1">
            <w:pPr>
              <w:jc w:val="right"/>
              <w:rPr>
                <w:color w:val="000000"/>
                <w:sz w:val="20"/>
                <w:szCs w:val="20"/>
                <w:lang w:eastAsia="en-CA"/>
              </w:rPr>
            </w:pPr>
            <w:r w:rsidRPr="00076521">
              <w:rPr>
                <w:color w:val="000000"/>
                <w:sz w:val="20"/>
                <w:szCs w:val="20"/>
                <w:lang w:eastAsia="en-C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D614AF4" w14:textId="77777777" w:rsidR="003A53E1" w:rsidRPr="0090629F" w:rsidRDefault="003A53E1" w:rsidP="003A53E1">
            <w:pPr>
              <w:jc w:val="right"/>
              <w:rPr>
                <w:color w:val="000000"/>
                <w:sz w:val="20"/>
                <w:szCs w:val="20"/>
                <w:lang w:eastAsia="en-CA"/>
              </w:rPr>
            </w:pPr>
            <w:r w:rsidRPr="00BB1FFF">
              <w:rPr>
                <w:color w:val="000000"/>
                <w:sz w:val="20"/>
                <w:szCs w:val="20"/>
                <w:lang w:eastAsia="en-CA"/>
              </w:rPr>
              <w:t>70</w:t>
            </w:r>
            <w:r>
              <w:rPr>
                <w:color w:val="000000"/>
                <w:sz w:val="20"/>
                <w:szCs w:val="20"/>
                <w:lang w:eastAsia="en-CA"/>
              </w:rPr>
              <w:t>,</w:t>
            </w:r>
            <w:r w:rsidRPr="00BB1FFF">
              <w:rPr>
                <w:color w:val="000000"/>
                <w:sz w:val="20"/>
                <w:szCs w:val="20"/>
                <w:lang w:eastAsia="en-CA"/>
              </w:rPr>
              <w:t>200</w:t>
            </w:r>
          </w:p>
        </w:tc>
      </w:tr>
      <w:tr w:rsidR="003A53E1" w:rsidRPr="00076521" w14:paraId="182B96DE" w14:textId="77777777" w:rsidTr="003A53E1">
        <w:trPr>
          <w:trHeight w:val="53"/>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C03FCA" w14:textId="77777777" w:rsidR="003A53E1" w:rsidRPr="0090629F" w:rsidRDefault="003A53E1" w:rsidP="003A53E1">
            <w:pPr>
              <w:jc w:val="left"/>
              <w:rPr>
                <w:color w:val="000000"/>
                <w:sz w:val="20"/>
                <w:szCs w:val="20"/>
                <w:lang w:eastAsia="en-CA"/>
              </w:rPr>
            </w:pPr>
            <w:r w:rsidRPr="0090629F">
              <w:rPr>
                <w:color w:val="000000"/>
                <w:sz w:val="20"/>
                <w:szCs w:val="20"/>
                <w:lang w:eastAsia="en-CA"/>
              </w:rPr>
              <w:t>3.3</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0F5C1269" w14:textId="77777777" w:rsidR="003A53E1" w:rsidRPr="0090629F" w:rsidRDefault="003A53E1" w:rsidP="003A53E1">
            <w:pPr>
              <w:jc w:val="left"/>
              <w:rPr>
                <w:color w:val="000000"/>
                <w:sz w:val="20"/>
                <w:szCs w:val="20"/>
                <w:lang w:eastAsia="en-CA"/>
              </w:rPr>
            </w:pPr>
            <w:r w:rsidRPr="0090629F">
              <w:rPr>
                <w:color w:val="000000"/>
                <w:sz w:val="20"/>
                <w:szCs w:val="20"/>
                <w:lang w:eastAsia="en-CA"/>
              </w:rPr>
              <w:t>Total agreed costs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A3AFA71" w14:textId="77777777" w:rsidR="003A53E1" w:rsidRPr="0090629F" w:rsidRDefault="003A53E1" w:rsidP="003A53E1">
            <w:pPr>
              <w:jc w:val="right"/>
              <w:rPr>
                <w:color w:val="000000"/>
                <w:sz w:val="20"/>
                <w:szCs w:val="20"/>
                <w:lang w:eastAsia="en-CA"/>
              </w:rPr>
            </w:pPr>
            <w:r w:rsidRPr="00076521">
              <w:rPr>
                <w:color w:val="000000"/>
                <w:sz w:val="20"/>
                <w:szCs w:val="20"/>
                <w:lang w:eastAsia="en-CA"/>
              </w:rPr>
              <w:t>255,380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3A6B903" w14:textId="77777777" w:rsidR="003A53E1" w:rsidRPr="0090629F" w:rsidRDefault="003A53E1" w:rsidP="003A53E1">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E147A83" w14:textId="77777777" w:rsidR="003A53E1" w:rsidRPr="0090629F" w:rsidRDefault="003A53E1" w:rsidP="003A53E1">
            <w:pPr>
              <w:jc w:val="right"/>
              <w:rPr>
                <w:color w:val="000000"/>
                <w:sz w:val="20"/>
                <w:szCs w:val="20"/>
                <w:lang w:eastAsia="en-CA"/>
              </w:rPr>
            </w:pPr>
            <w:r w:rsidRPr="00076521">
              <w:rPr>
                <w:color w:val="000000"/>
                <w:sz w:val="20"/>
                <w:szCs w:val="20"/>
                <w:lang w:eastAsia="en-CA"/>
              </w:rPr>
              <w:t>171,760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2ACC5F1"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39325391" w14:textId="77777777" w:rsidR="003A53E1" w:rsidRPr="0090629F" w:rsidRDefault="003A53E1" w:rsidP="003A53E1">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BCB12D" w14:textId="77777777" w:rsidR="003A53E1" w:rsidRPr="0090629F" w:rsidRDefault="003A53E1" w:rsidP="003A53E1">
            <w:pPr>
              <w:jc w:val="right"/>
              <w:rPr>
                <w:color w:val="000000"/>
                <w:sz w:val="20"/>
                <w:szCs w:val="20"/>
                <w:lang w:eastAsia="en-CA"/>
              </w:rPr>
            </w:pPr>
            <w:r w:rsidRPr="00076521">
              <w:rPr>
                <w:color w:val="000000"/>
                <w:sz w:val="20"/>
                <w:szCs w:val="20"/>
                <w:lang w:eastAsia="en-CA"/>
              </w:rPr>
              <w:t>122,040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E5F17A" w14:textId="77777777" w:rsidR="003A53E1" w:rsidRPr="0090629F" w:rsidRDefault="003A53E1" w:rsidP="003A53E1">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6D9EE6" w14:textId="77777777" w:rsidR="003A53E1" w:rsidRPr="0090629F" w:rsidRDefault="003A53E1" w:rsidP="003A53E1">
            <w:pPr>
              <w:jc w:val="right"/>
              <w:rPr>
                <w:color w:val="000000"/>
                <w:sz w:val="20"/>
                <w:szCs w:val="20"/>
                <w:lang w:eastAsia="en-CA"/>
              </w:rPr>
            </w:pPr>
            <w:r w:rsidRPr="00076521">
              <w:rPr>
                <w:color w:val="000000"/>
                <w:sz w:val="20"/>
                <w:szCs w:val="20"/>
                <w:lang w:eastAsia="en-CA"/>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4375C5A1" w14:textId="77777777" w:rsidR="003A53E1" w:rsidRPr="0090629F" w:rsidRDefault="003A53E1" w:rsidP="003A53E1">
            <w:pPr>
              <w:jc w:val="right"/>
              <w:rPr>
                <w:color w:val="000000"/>
                <w:sz w:val="20"/>
                <w:szCs w:val="20"/>
                <w:lang w:eastAsia="en-CA"/>
              </w:rPr>
            </w:pPr>
            <w:r w:rsidRPr="00BB1FFF">
              <w:rPr>
                <w:color w:val="000000"/>
                <w:sz w:val="20"/>
                <w:szCs w:val="20"/>
                <w:lang w:eastAsia="en-CA"/>
              </w:rPr>
              <w:t>610,200</w:t>
            </w:r>
          </w:p>
        </w:tc>
      </w:tr>
      <w:tr w:rsidR="003A53E1" w:rsidRPr="0090629F" w14:paraId="5231691A" w14:textId="77777777" w:rsidTr="003A53E1">
        <w:trPr>
          <w:trHeight w:val="53"/>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B479345" w14:textId="77777777" w:rsidR="003A53E1" w:rsidRPr="0090629F" w:rsidRDefault="003A53E1" w:rsidP="003A53E1">
            <w:pPr>
              <w:jc w:val="left"/>
              <w:rPr>
                <w:color w:val="000000"/>
                <w:sz w:val="20"/>
                <w:szCs w:val="20"/>
                <w:lang w:eastAsia="en-CA"/>
              </w:rPr>
            </w:pPr>
            <w:r w:rsidRPr="0090629F">
              <w:rPr>
                <w:color w:val="000000"/>
                <w:sz w:val="20"/>
                <w:szCs w:val="20"/>
                <w:lang w:eastAsia="en-CA"/>
              </w:rPr>
              <w:t>4.1.1</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63E9A8FD" w14:textId="77777777" w:rsidR="003A53E1" w:rsidRPr="0090629F" w:rsidRDefault="003A53E1" w:rsidP="003A53E1">
            <w:pPr>
              <w:jc w:val="left"/>
              <w:rPr>
                <w:color w:val="000000"/>
                <w:sz w:val="20"/>
                <w:szCs w:val="20"/>
                <w:lang w:eastAsia="en-CA"/>
              </w:rPr>
            </w:pPr>
            <w:r w:rsidRPr="0090629F">
              <w:rPr>
                <w:color w:val="000000"/>
                <w:sz w:val="20"/>
                <w:szCs w:val="20"/>
                <w:lang w:eastAsia="en-CA"/>
              </w:rPr>
              <w:t>Total phase-out of HCFC-22 agreed to be achieved under this Agreement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604D378" w14:textId="77777777" w:rsidR="003A53E1" w:rsidRPr="0090629F" w:rsidRDefault="003A53E1" w:rsidP="003A53E1">
            <w:pPr>
              <w:jc w:val="right"/>
              <w:rPr>
                <w:color w:val="000000"/>
                <w:sz w:val="20"/>
                <w:szCs w:val="20"/>
                <w:lang w:eastAsia="en-CA"/>
              </w:rPr>
            </w:pPr>
            <w:r>
              <w:rPr>
                <w:color w:val="000000"/>
                <w:sz w:val="20"/>
                <w:szCs w:val="20"/>
                <w:lang w:eastAsia="en-CA"/>
              </w:rPr>
              <w:t>0.40</w:t>
            </w:r>
          </w:p>
        </w:tc>
      </w:tr>
      <w:tr w:rsidR="003A53E1" w:rsidRPr="0090629F" w14:paraId="2312811F" w14:textId="77777777" w:rsidTr="003A53E1">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99E15D" w14:textId="77777777" w:rsidR="003A53E1" w:rsidRPr="0090629F" w:rsidRDefault="003A53E1" w:rsidP="003A53E1">
            <w:pPr>
              <w:jc w:val="left"/>
              <w:rPr>
                <w:color w:val="000000"/>
                <w:sz w:val="20"/>
                <w:szCs w:val="20"/>
                <w:lang w:eastAsia="en-CA"/>
              </w:rPr>
            </w:pPr>
            <w:r w:rsidRPr="0090629F">
              <w:rPr>
                <w:color w:val="000000"/>
                <w:sz w:val="20"/>
                <w:szCs w:val="20"/>
                <w:lang w:eastAsia="en-CA"/>
              </w:rPr>
              <w:t>4.1.2</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46677B3C" w14:textId="77777777" w:rsidR="003A53E1" w:rsidRPr="0090629F" w:rsidRDefault="003A53E1" w:rsidP="003A53E1">
            <w:pPr>
              <w:jc w:val="left"/>
              <w:rPr>
                <w:color w:val="000000"/>
                <w:sz w:val="20"/>
                <w:szCs w:val="20"/>
                <w:lang w:eastAsia="en-CA"/>
              </w:rPr>
            </w:pPr>
            <w:r w:rsidRPr="0090629F">
              <w:rPr>
                <w:color w:val="000000"/>
                <w:sz w:val="20"/>
                <w:szCs w:val="20"/>
                <w:lang w:eastAsia="en-CA"/>
              </w:rPr>
              <w:t>Phase-out of HCFC-22 to be achieved in the previous stage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AEF8D75" w14:textId="77777777" w:rsidR="003A53E1" w:rsidRPr="0090629F" w:rsidRDefault="003A53E1" w:rsidP="003A53E1">
            <w:pPr>
              <w:jc w:val="right"/>
              <w:rPr>
                <w:color w:val="000000"/>
                <w:sz w:val="20"/>
                <w:szCs w:val="20"/>
                <w:lang w:eastAsia="en-CA"/>
              </w:rPr>
            </w:pPr>
            <w:r>
              <w:rPr>
                <w:color w:val="000000"/>
                <w:sz w:val="20"/>
                <w:szCs w:val="20"/>
                <w:lang w:eastAsia="en-CA"/>
              </w:rPr>
              <w:t>1.00</w:t>
            </w:r>
          </w:p>
        </w:tc>
      </w:tr>
      <w:tr w:rsidR="003A53E1" w:rsidRPr="0090629F" w14:paraId="061F168C" w14:textId="77777777" w:rsidTr="003A53E1">
        <w:trPr>
          <w:trHeight w:val="9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7F03DE8" w14:textId="77777777" w:rsidR="003A53E1" w:rsidRPr="0090629F" w:rsidRDefault="003A53E1" w:rsidP="003A53E1">
            <w:pPr>
              <w:jc w:val="left"/>
              <w:rPr>
                <w:color w:val="000000"/>
                <w:sz w:val="20"/>
                <w:szCs w:val="20"/>
                <w:lang w:eastAsia="en-CA"/>
              </w:rPr>
            </w:pPr>
            <w:r w:rsidRPr="0090629F">
              <w:rPr>
                <w:color w:val="000000"/>
                <w:sz w:val="20"/>
                <w:szCs w:val="20"/>
                <w:lang w:eastAsia="en-CA"/>
              </w:rPr>
              <w:t>4.1.3</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7683B73C" w14:textId="77777777" w:rsidR="003A53E1" w:rsidRPr="0090629F" w:rsidRDefault="003A53E1" w:rsidP="003A53E1">
            <w:pPr>
              <w:jc w:val="left"/>
              <w:rPr>
                <w:color w:val="000000"/>
                <w:sz w:val="20"/>
                <w:szCs w:val="20"/>
                <w:lang w:eastAsia="en-CA"/>
              </w:rPr>
            </w:pPr>
            <w:r w:rsidRPr="0090629F">
              <w:rPr>
                <w:color w:val="000000"/>
                <w:sz w:val="20"/>
                <w:szCs w:val="20"/>
                <w:lang w:eastAsia="en-CA"/>
              </w:rPr>
              <w:t>Remaining eligible consumption for HCFC-22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6195D5A" w14:textId="77777777" w:rsidR="003A53E1" w:rsidRPr="0090629F" w:rsidRDefault="003A53E1" w:rsidP="003A53E1">
            <w:pPr>
              <w:jc w:val="right"/>
              <w:rPr>
                <w:color w:val="000000"/>
                <w:sz w:val="20"/>
                <w:szCs w:val="20"/>
                <w:lang w:eastAsia="en-CA"/>
              </w:rPr>
            </w:pPr>
            <w:r>
              <w:rPr>
                <w:color w:val="000000"/>
                <w:sz w:val="20"/>
                <w:szCs w:val="20"/>
                <w:lang w:eastAsia="en-CA"/>
              </w:rPr>
              <w:t>0.00</w:t>
            </w:r>
          </w:p>
        </w:tc>
      </w:tr>
    </w:tbl>
    <w:bookmarkEnd w:id="1"/>
    <w:p w14:paraId="71B0ABF5" w14:textId="77777777" w:rsidR="003A53E1" w:rsidRPr="0066452F" w:rsidRDefault="003A53E1" w:rsidP="003A53E1">
      <w:pPr>
        <w:pStyle w:val="Heading1"/>
        <w:numPr>
          <w:ilvl w:val="0"/>
          <w:numId w:val="0"/>
        </w:numPr>
        <w:rPr>
          <w:sz w:val="19"/>
          <w:szCs w:val="19"/>
        </w:rPr>
      </w:pPr>
      <w:r w:rsidRPr="0066452F">
        <w:rPr>
          <w:sz w:val="19"/>
          <w:szCs w:val="19"/>
        </w:rPr>
        <w:t xml:space="preserve">*Date of completion of stage I as per stage I Agreement: </w:t>
      </w:r>
      <w:r>
        <w:rPr>
          <w:sz w:val="19"/>
          <w:szCs w:val="19"/>
        </w:rPr>
        <w:t>31 December</w:t>
      </w:r>
      <w:r w:rsidRPr="0066452F">
        <w:rPr>
          <w:sz w:val="19"/>
          <w:szCs w:val="19"/>
        </w:rPr>
        <w:t xml:space="preserve"> 2021</w:t>
      </w:r>
    </w:p>
    <w:p w14:paraId="21C1D190" w14:textId="77777777" w:rsidR="003A53E1" w:rsidRPr="0090629F" w:rsidRDefault="003A53E1" w:rsidP="003A53E1">
      <w:pPr>
        <w:rPr>
          <w:b/>
        </w:rPr>
      </w:pPr>
      <w:r w:rsidRPr="0090629F">
        <w:rPr>
          <w:b/>
        </w:rPr>
        <w:t>APPENDIX 3-A: FUNDING APPROVAL SCHEDULE</w:t>
      </w:r>
    </w:p>
    <w:p w14:paraId="23914905" w14:textId="77777777" w:rsidR="003A53E1" w:rsidRPr="0090629F" w:rsidRDefault="003A53E1" w:rsidP="003A53E1"/>
    <w:p w14:paraId="17AB1824" w14:textId="77777777" w:rsidR="003A53E1" w:rsidRPr="0090629F" w:rsidRDefault="003A53E1" w:rsidP="003A53E1">
      <w:pPr>
        <w:pStyle w:val="Heading1"/>
        <w:numPr>
          <w:ilvl w:val="0"/>
          <w:numId w:val="41"/>
        </w:numPr>
      </w:pPr>
      <w:r w:rsidRPr="0090629F">
        <w:t xml:space="preserve">Funding for the future tranches will be considered for approval at the </w:t>
      </w:r>
      <w:r>
        <w:t>second</w:t>
      </w:r>
      <w:r w:rsidRPr="0090629F">
        <w:t xml:space="preserve"> meeting of the year specified in Appendix 2-A.</w:t>
      </w:r>
    </w:p>
    <w:p w14:paraId="19C9CFF5" w14:textId="77777777" w:rsidR="003A53E1" w:rsidRPr="0090629F" w:rsidRDefault="003A53E1" w:rsidP="003A53E1">
      <w:pPr>
        <w:widowControl w:val="0"/>
        <w:rPr>
          <w:b/>
        </w:rPr>
      </w:pPr>
      <w:r w:rsidRPr="0090629F">
        <w:rPr>
          <w:b/>
        </w:rPr>
        <w:t>APPENDIX 4-A: FORMAT OF TRANCHE IMPLEMENTATION REPORTS AND PLANS</w:t>
      </w:r>
    </w:p>
    <w:p w14:paraId="6E3BAA4A" w14:textId="77777777" w:rsidR="003A53E1" w:rsidRPr="0090629F" w:rsidRDefault="003A53E1" w:rsidP="003A53E1">
      <w:pPr>
        <w:widowControl w:val="0"/>
      </w:pPr>
    </w:p>
    <w:p w14:paraId="0200D33F" w14:textId="77777777" w:rsidR="003A53E1" w:rsidRPr="0090629F" w:rsidRDefault="003A53E1" w:rsidP="003A53E1">
      <w:pPr>
        <w:pStyle w:val="Heading1"/>
        <w:widowControl w:val="0"/>
        <w:numPr>
          <w:ilvl w:val="0"/>
          <w:numId w:val="42"/>
        </w:numPr>
      </w:pPr>
      <w:r w:rsidRPr="0090629F">
        <w:t>The submission of the Tranche Implementation Report and Plans for each tranche request will consist of five parts:</w:t>
      </w:r>
    </w:p>
    <w:p w14:paraId="74B4BCD3" w14:textId="77777777" w:rsidR="003A53E1" w:rsidRPr="0090629F" w:rsidRDefault="003A53E1" w:rsidP="003A53E1">
      <w:pPr>
        <w:pStyle w:val="Heading2"/>
        <w:tabs>
          <w:tab w:val="clear" w:pos="0"/>
          <w:tab w:val="num" w:pos="-720"/>
        </w:tabs>
      </w:pPr>
      <w:r w:rsidRPr="0090629F">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4BCD98C" w14:textId="77777777" w:rsidR="003A53E1" w:rsidRPr="0090629F" w:rsidRDefault="003A53E1" w:rsidP="003A53E1">
      <w:pPr>
        <w:pStyle w:val="Heading2"/>
        <w:tabs>
          <w:tab w:val="clear" w:pos="0"/>
          <w:tab w:val="num" w:pos="-720"/>
        </w:tabs>
      </w:pPr>
      <w:r w:rsidRPr="0090629F">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BF2BA2E" w14:textId="77777777" w:rsidR="003A53E1" w:rsidRPr="0090629F" w:rsidRDefault="003A53E1" w:rsidP="003A53E1">
      <w:pPr>
        <w:pStyle w:val="Heading2"/>
        <w:tabs>
          <w:tab w:val="clear" w:pos="0"/>
          <w:tab w:val="num" w:pos="-720"/>
        </w:tabs>
      </w:pPr>
      <w:r w:rsidRPr="0090629F">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9DD6D3F" w14:textId="77777777" w:rsidR="003A53E1" w:rsidRPr="0090629F" w:rsidRDefault="003A53E1" w:rsidP="003A53E1">
      <w:pPr>
        <w:pStyle w:val="Heading2"/>
        <w:tabs>
          <w:tab w:val="clear" w:pos="0"/>
          <w:tab w:val="num" w:pos="-720"/>
        </w:tabs>
      </w:pPr>
      <w:r w:rsidRPr="0090629F">
        <w:t>A set of quantitative information for all Tranche Implementation Reports and Plans, submitted through an online database; and</w:t>
      </w:r>
    </w:p>
    <w:p w14:paraId="1EB4F184" w14:textId="77777777" w:rsidR="003A53E1" w:rsidRPr="0090629F" w:rsidRDefault="003A53E1" w:rsidP="003A53E1">
      <w:pPr>
        <w:pStyle w:val="Heading2"/>
        <w:tabs>
          <w:tab w:val="clear" w:pos="0"/>
          <w:tab w:val="num" w:pos="-720"/>
        </w:tabs>
      </w:pPr>
      <w:r w:rsidRPr="0090629F">
        <w:t>An Executive Summary of about five paragraphs, summarizing the information of the above sub</w:t>
      </w:r>
      <w:r w:rsidRPr="0090629F">
        <w:noBreakHyphen/>
        <w:t>paragraphs 1(a) to 1(d).</w:t>
      </w:r>
    </w:p>
    <w:p w14:paraId="1EA21073" w14:textId="77777777" w:rsidR="003A53E1" w:rsidRPr="0090629F" w:rsidRDefault="003A53E1" w:rsidP="003A53E1">
      <w:pPr>
        <w:pStyle w:val="Heading1"/>
      </w:pPr>
      <w:r w:rsidRPr="0090629F">
        <w:t>In the event that in a particular year two stages of the HPMP are being implemented in parallel, the following considerations should be taken in preparing the Tranche Implementation Reports and Plans:</w:t>
      </w:r>
    </w:p>
    <w:p w14:paraId="4A5DC7CB" w14:textId="77777777" w:rsidR="003A53E1" w:rsidRPr="0090629F" w:rsidRDefault="003A53E1" w:rsidP="003A53E1">
      <w:pPr>
        <w:pStyle w:val="Heading2"/>
        <w:widowControl/>
        <w:tabs>
          <w:tab w:val="clear" w:pos="0"/>
          <w:tab w:val="num" w:pos="-720"/>
        </w:tabs>
      </w:pPr>
      <w:r w:rsidRPr="0090629F">
        <w:t>The Tranche Implementation Reports and Plans referred to as part of this Agreement, will exclusively refer to activities and funds covered by this Agreement; and</w:t>
      </w:r>
    </w:p>
    <w:p w14:paraId="0AC6A38C" w14:textId="77777777" w:rsidR="003A53E1" w:rsidRPr="0090629F" w:rsidRDefault="003A53E1" w:rsidP="003A53E1">
      <w:pPr>
        <w:pStyle w:val="Heading2"/>
        <w:keepNext/>
        <w:keepLines/>
        <w:widowControl/>
        <w:tabs>
          <w:tab w:val="clear" w:pos="0"/>
          <w:tab w:val="num" w:pos="-720"/>
        </w:tabs>
      </w:pPr>
      <w:r w:rsidRPr="0090629F">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17CDB73" w14:textId="77777777" w:rsidR="003A53E1" w:rsidRPr="00867AD6" w:rsidRDefault="003A53E1" w:rsidP="003A53E1">
      <w:pPr>
        <w:rPr>
          <w:b/>
        </w:rPr>
      </w:pPr>
      <w:r w:rsidRPr="00867AD6">
        <w:rPr>
          <w:b/>
        </w:rPr>
        <w:t xml:space="preserve">APPENDIX 5-A: MONITORING INSTITUTIONS AND ROLES </w:t>
      </w:r>
    </w:p>
    <w:p w14:paraId="2DFB76FD" w14:textId="77777777" w:rsidR="003A53E1" w:rsidRPr="00867AD6" w:rsidRDefault="003A53E1" w:rsidP="003A53E1"/>
    <w:p w14:paraId="231081D5" w14:textId="77777777" w:rsidR="003A53E1" w:rsidRPr="00D70670" w:rsidRDefault="003A53E1" w:rsidP="003A53E1">
      <w:pPr>
        <w:pStyle w:val="Heading1"/>
        <w:numPr>
          <w:ilvl w:val="0"/>
          <w:numId w:val="43"/>
        </w:numPr>
      </w:pPr>
      <w:r w:rsidRPr="00D70670">
        <w:t xml:space="preserve">The monitoring process will be managed by the National Ozone Authority (NOA) under the guidance of Ministry of Environment and Tourism with the assistance of the Lead IA. </w:t>
      </w:r>
    </w:p>
    <w:p w14:paraId="4B519704" w14:textId="77777777" w:rsidR="003A53E1" w:rsidRPr="00D70670" w:rsidRDefault="003A53E1" w:rsidP="003A53E1">
      <w:pPr>
        <w:pStyle w:val="Heading1"/>
      </w:pPr>
      <w:r w:rsidRPr="00D70670">
        <w:t xml:space="preserve">The consumption will be monitored and determined based on official import and export data for the Substances recorded by the NOA. </w:t>
      </w:r>
    </w:p>
    <w:p w14:paraId="141B535A" w14:textId="77777777" w:rsidR="003A53E1" w:rsidRPr="00D70670" w:rsidRDefault="003A53E1" w:rsidP="003A53E1">
      <w:pPr>
        <w:pStyle w:val="Heading1"/>
      </w:pPr>
      <w:r w:rsidRPr="00D70670">
        <w:t xml:space="preserve">The NOA shall compile and report the following data and information on an annual basis on or before the relevant due dates: </w:t>
      </w:r>
    </w:p>
    <w:p w14:paraId="77596C39" w14:textId="77777777" w:rsidR="003A53E1" w:rsidRPr="00D70670" w:rsidRDefault="003A53E1" w:rsidP="003A53E1">
      <w:pPr>
        <w:pStyle w:val="Heading2"/>
        <w:tabs>
          <w:tab w:val="clear" w:pos="0"/>
          <w:tab w:val="num" w:pos="-720"/>
        </w:tabs>
      </w:pPr>
      <w:r w:rsidRPr="00D70670">
        <w:t xml:space="preserve">Annual reports on consumption of the Substances to be submitted to the Ozone Secretariat; and </w:t>
      </w:r>
    </w:p>
    <w:p w14:paraId="3C99C051" w14:textId="661C9848" w:rsidR="003A53E1" w:rsidRPr="00D70670" w:rsidRDefault="003A53E1" w:rsidP="003A53E1">
      <w:pPr>
        <w:pStyle w:val="Heading2"/>
        <w:tabs>
          <w:tab w:val="clear" w:pos="0"/>
          <w:tab w:val="num" w:pos="-720"/>
        </w:tabs>
      </w:pPr>
      <w:r w:rsidRPr="00D70670">
        <w:t xml:space="preserve">Annual reports on progress of implementation of the </w:t>
      </w:r>
      <w:r w:rsidR="00914614">
        <w:t>Plan</w:t>
      </w:r>
      <w:r w:rsidRPr="00D70670">
        <w:t xml:space="preserve"> to be submitted to the Executive Committee of the Multilateral Fund. </w:t>
      </w:r>
    </w:p>
    <w:p w14:paraId="7173B5C5" w14:textId="77777777" w:rsidR="003A53E1" w:rsidRPr="00D70670" w:rsidRDefault="003A53E1" w:rsidP="003A53E1">
      <w:pPr>
        <w:pStyle w:val="Heading1"/>
      </w:pPr>
      <w:r w:rsidRPr="00D70670">
        <w:t xml:space="preserve">The verification of the achievement of the performance targets, specified in the Plan, will be assigned to an independent company or to independent consultant(s) by the Lead IA. </w:t>
      </w:r>
    </w:p>
    <w:p w14:paraId="7F11384E" w14:textId="77777777" w:rsidR="003A53E1" w:rsidRPr="00D70670" w:rsidRDefault="003A53E1" w:rsidP="003A53E1">
      <w:pPr>
        <w:pStyle w:val="Heading1"/>
      </w:pPr>
      <w:r w:rsidRPr="00D70670">
        <w:t>The Lead IA will also provide administrative, budgetary and financial monitoring necessary for the implementation of project activities.</w:t>
      </w:r>
    </w:p>
    <w:p w14:paraId="52A9FE59" w14:textId="77777777" w:rsidR="003A53E1" w:rsidRPr="0090629F" w:rsidRDefault="003A53E1" w:rsidP="00DC3382">
      <w:pPr>
        <w:keepNext/>
        <w:keepLines/>
        <w:rPr>
          <w:b/>
        </w:rPr>
      </w:pPr>
      <w:r w:rsidRPr="0090629F">
        <w:rPr>
          <w:b/>
        </w:rPr>
        <w:lastRenderedPageBreak/>
        <w:t xml:space="preserve">APPENDIX 6-A: ROLE OF THE LEAD IMPLEMENTING AGENCY </w:t>
      </w:r>
    </w:p>
    <w:p w14:paraId="5E8F7977" w14:textId="77777777" w:rsidR="003A53E1" w:rsidRPr="0090629F" w:rsidRDefault="003A53E1" w:rsidP="00DC3382">
      <w:pPr>
        <w:keepNext/>
        <w:keepLines/>
      </w:pPr>
    </w:p>
    <w:p w14:paraId="4133C1F7" w14:textId="77777777" w:rsidR="003A53E1" w:rsidRPr="0090629F" w:rsidRDefault="003A53E1" w:rsidP="00DC3382">
      <w:pPr>
        <w:pStyle w:val="Heading1"/>
        <w:keepNext/>
        <w:keepLines/>
        <w:numPr>
          <w:ilvl w:val="0"/>
          <w:numId w:val="44"/>
        </w:numPr>
      </w:pPr>
      <w:r w:rsidRPr="0090629F">
        <w:t>The Lead IA will be responsible for a range of activities, including at least the following:</w:t>
      </w:r>
    </w:p>
    <w:p w14:paraId="79A5049B" w14:textId="77777777" w:rsidR="003A53E1" w:rsidRPr="0090629F" w:rsidRDefault="003A53E1" w:rsidP="003A53E1">
      <w:pPr>
        <w:pStyle w:val="Heading2"/>
        <w:tabs>
          <w:tab w:val="clear" w:pos="0"/>
          <w:tab w:val="num" w:pos="-720"/>
        </w:tabs>
      </w:pPr>
      <w:r w:rsidRPr="0090629F">
        <w:t>Ensuring performance and financial verification in accordance with this Agreement and with its specific internal procedures and requirements as set out in the Country’s HPMP;</w:t>
      </w:r>
    </w:p>
    <w:p w14:paraId="4AAEB362" w14:textId="77777777" w:rsidR="003A53E1" w:rsidRPr="0090629F" w:rsidRDefault="003A53E1" w:rsidP="003A53E1">
      <w:pPr>
        <w:pStyle w:val="Heading2"/>
        <w:tabs>
          <w:tab w:val="clear" w:pos="0"/>
          <w:tab w:val="num" w:pos="-720"/>
        </w:tabs>
      </w:pPr>
      <w:r w:rsidRPr="0090629F">
        <w:t>Assisting the Country in preparation of the Tranche Implementation Reports and Plans as per Appendix 4</w:t>
      </w:r>
      <w:r w:rsidRPr="0090629F">
        <w:noBreakHyphen/>
        <w:t>A;</w:t>
      </w:r>
    </w:p>
    <w:p w14:paraId="2B2480DB" w14:textId="77777777" w:rsidR="003A53E1" w:rsidRPr="0090629F" w:rsidRDefault="003A53E1" w:rsidP="003A53E1">
      <w:pPr>
        <w:pStyle w:val="Heading2"/>
        <w:tabs>
          <w:tab w:val="clear" w:pos="0"/>
          <w:tab w:val="num" w:pos="-720"/>
        </w:tabs>
      </w:pPr>
      <w:r w:rsidRPr="0090629F">
        <w:t>Providing independent verification to the Executive Committee that the Targets have been met and associated tranche activities have been completed as indicated in the Tranche Implementation Plan consistent with Appendix 4-A;</w:t>
      </w:r>
    </w:p>
    <w:p w14:paraId="32702BA0" w14:textId="77777777" w:rsidR="003A53E1" w:rsidRPr="0090629F" w:rsidRDefault="003A53E1" w:rsidP="003A53E1">
      <w:pPr>
        <w:pStyle w:val="Heading2"/>
        <w:tabs>
          <w:tab w:val="clear" w:pos="0"/>
          <w:tab w:val="num" w:pos="-720"/>
        </w:tabs>
      </w:pPr>
      <w:r w:rsidRPr="0090629F">
        <w:t>Ensuring that the experiences and progress is reflected in updates of the overall plan and in future Tranche Implementation Plans consistent with sub-paragraphs 1(c) and 1(d) of Appendix 4-A;</w:t>
      </w:r>
    </w:p>
    <w:p w14:paraId="14465957" w14:textId="77777777" w:rsidR="003A53E1" w:rsidRPr="0090629F" w:rsidRDefault="003A53E1" w:rsidP="003A53E1">
      <w:pPr>
        <w:pStyle w:val="Heading2"/>
        <w:tabs>
          <w:tab w:val="clear" w:pos="0"/>
          <w:tab w:val="num" w:pos="-720"/>
        </w:tabs>
      </w:pPr>
      <w:r w:rsidRPr="0090629F">
        <w:t>Fulfilling the reporting requirements for the Tranche Implementation Reports and Plans and the overall plan as specified in Appendix 4-A for submission to the Executive Committee, and should include the activities implemented by the Cooperating IA;</w:t>
      </w:r>
    </w:p>
    <w:p w14:paraId="69DE2BA1" w14:textId="77777777" w:rsidR="003A53E1" w:rsidRPr="0090629F" w:rsidRDefault="003A53E1" w:rsidP="003A53E1">
      <w:pPr>
        <w:pStyle w:val="Heading2"/>
        <w:tabs>
          <w:tab w:val="clear" w:pos="0"/>
          <w:tab w:val="num" w:pos="-720"/>
        </w:tabs>
      </w:pPr>
      <w:r w:rsidRPr="0090629F">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B3CB534" w14:textId="77777777" w:rsidR="003A53E1" w:rsidRPr="0090629F" w:rsidRDefault="003A53E1" w:rsidP="003A53E1">
      <w:pPr>
        <w:pStyle w:val="Heading2"/>
        <w:tabs>
          <w:tab w:val="clear" w:pos="0"/>
          <w:tab w:val="num" w:pos="-720"/>
        </w:tabs>
      </w:pPr>
      <w:r w:rsidRPr="0090629F">
        <w:t>Ensuring that appropriate independent technical experts carry out the technical reviews;</w:t>
      </w:r>
    </w:p>
    <w:p w14:paraId="33004D14" w14:textId="77777777" w:rsidR="003A53E1" w:rsidRPr="0090629F" w:rsidRDefault="003A53E1" w:rsidP="003A53E1">
      <w:pPr>
        <w:pStyle w:val="Heading2"/>
        <w:tabs>
          <w:tab w:val="clear" w:pos="0"/>
          <w:tab w:val="num" w:pos="-720"/>
        </w:tabs>
      </w:pPr>
      <w:r w:rsidRPr="0090629F">
        <w:t>Carrying out required supervision missions;</w:t>
      </w:r>
    </w:p>
    <w:p w14:paraId="2D99D328" w14:textId="77777777" w:rsidR="003A53E1" w:rsidRPr="0090629F" w:rsidRDefault="003A53E1" w:rsidP="003A53E1">
      <w:pPr>
        <w:pStyle w:val="Heading2"/>
        <w:tabs>
          <w:tab w:val="clear" w:pos="0"/>
          <w:tab w:val="num" w:pos="-720"/>
        </w:tabs>
      </w:pPr>
      <w:r w:rsidRPr="0090629F">
        <w:t>Ensuring the presence of an operating mechanism to allow effective, transparent implementation of the Tranche Implementation Plan and accurate data reporting;</w:t>
      </w:r>
    </w:p>
    <w:p w14:paraId="014665AD" w14:textId="77777777" w:rsidR="003A53E1" w:rsidRPr="0090629F" w:rsidRDefault="003A53E1" w:rsidP="003A53E1">
      <w:pPr>
        <w:pStyle w:val="Heading2"/>
        <w:widowControl/>
        <w:tabs>
          <w:tab w:val="clear" w:pos="0"/>
          <w:tab w:val="num" w:pos="-720"/>
        </w:tabs>
      </w:pPr>
      <w:r w:rsidRPr="0090629F">
        <w:t>Co-ordinating the activities of the Cooperating IA, and ensuring appropriate sequence of activities;</w:t>
      </w:r>
    </w:p>
    <w:p w14:paraId="04B73D8C" w14:textId="77777777" w:rsidR="003A53E1" w:rsidRPr="0090629F" w:rsidRDefault="003A53E1" w:rsidP="003A53E1">
      <w:pPr>
        <w:pStyle w:val="Heading2"/>
        <w:keepNext/>
        <w:widowControl/>
        <w:tabs>
          <w:tab w:val="clear" w:pos="0"/>
          <w:tab w:val="num" w:pos="-720"/>
        </w:tabs>
      </w:pPr>
      <w:r w:rsidRPr="0090629F">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Cooperating IA; </w:t>
      </w:r>
    </w:p>
    <w:p w14:paraId="04C0D0F9" w14:textId="77777777" w:rsidR="003A53E1" w:rsidRPr="0090629F" w:rsidRDefault="003A53E1" w:rsidP="003A53E1">
      <w:pPr>
        <w:pStyle w:val="Heading2"/>
        <w:tabs>
          <w:tab w:val="clear" w:pos="0"/>
          <w:tab w:val="num" w:pos="-720"/>
        </w:tabs>
      </w:pPr>
      <w:r w:rsidRPr="0090629F">
        <w:t xml:space="preserve">Ensuring that disbursements made to the Country are based on the use of the indicators; </w:t>
      </w:r>
    </w:p>
    <w:p w14:paraId="741D8667" w14:textId="77777777" w:rsidR="003A53E1" w:rsidRPr="0090629F" w:rsidRDefault="003A53E1" w:rsidP="003A53E1">
      <w:pPr>
        <w:pStyle w:val="Heading2"/>
        <w:tabs>
          <w:tab w:val="clear" w:pos="0"/>
          <w:tab w:val="num" w:pos="-720"/>
        </w:tabs>
      </w:pPr>
      <w:r w:rsidRPr="0090629F">
        <w:t xml:space="preserve">Providing assistance with policy, management and technical support when required; </w:t>
      </w:r>
    </w:p>
    <w:p w14:paraId="2BBA02D9" w14:textId="77777777" w:rsidR="003A53E1" w:rsidRPr="0090629F" w:rsidRDefault="003A53E1" w:rsidP="003A53E1">
      <w:pPr>
        <w:pStyle w:val="Heading2"/>
        <w:keepNext/>
        <w:widowControl/>
        <w:tabs>
          <w:tab w:val="clear" w:pos="0"/>
          <w:tab w:val="num" w:pos="-720"/>
        </w:tabs>
      </w:pPr>
      <w:r w:rsidRPr="0090629F">
        <w:lastRenderedPageBreak/>
        <w:t>Reaching consensus with the Cooperating IA on any planning, co-ordination and reporting arrangements required to facilitate the implementation of the Plan; and</w:t>
      </w:r>
    </w:p>
    <w:p w14:paraId="1A0C16BA" w14:textId="77777777" w:rsidR="003A53E1" w:rsidRPr="0090629F" w:rsidRDefault="003A53E1" w:rsidP="003A53E1">
      <w:pPr>
        <w:pStyle w:val="Heading2"/>
        <w:keepNext/>
        <w:widowControl/>
        <w:tabs>
          <w:tab w:val="clear" w:pos="0"/>
          <w:tab w:val="num" w:pos="-720"/>
        </w:tabs>
      </w:pPr>
      <w:r w:rsidRPr="0090629F">
        <w:t>Timely releasing funds to the Country/participating enterprises for completing the activities related to the project.</w:t>
      </w:r>
    </w:p>
    <w:p w14:paraId="5CD09384" w14:textId="77777777" w:rsidR="003A53E1" w:rsidRPr="0090629F" w:rsidRDefault="003A53E1" w:rsidP="003A53E1">
      <w:pPr>
        <w:pStyle w:val="Heading1"/>
      </w:pPr>
      <w:r w:rsidRPr="0090629F">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8B826C3" w14:textId="77777777" w:rsidR="003A53E1" w:rsidRPr="0090629F" w:rsidRDefault="003A53E1" w:rsidP="003A53E1">
      <w:pPr>
        <w:keepNext/>
        <w:rPr>
          <w:b/>
        </w:rPr>
      </w:pPr>
      <w:r w:rsidRPr="0090629F">
        <w:rPr>
          <w:b/>
        </w:rPr>
        <w:t>APPENDIX 6-B: ROLE OF THE COOPERATING IMPLEMENTING AGENCIES</w:t>
      </w:r>
    </w:p>
    <w:p w14:paraId="5BB3F1B0" w14:textId="77777777" w:rsidR="003A53E1" w:rsidRPr="0090629F" w:rsidRDefault="003A53E1" w:rsidP="003A53E1">
      <w:pPr>
        <w:keepNext/>
      </w:pPr>
    </w:p>
    <w:p w14:paraId="214BC787" w14:textId="77777777" w:rsidR="003A53E1" w:rsidRPr="0090629F" w:rsidRDefault="003A53E1" w:rsidP="003A53E1">
      <w:pPr>
        <w:pStyle w:val="Heading1"/>
        <w:numPr>
          <w:ilvl w:val="0"/>
          <w:numId w:val="45"/>
        </w:numPr>
      </w:pPr>
      <w:r w:rsidRPr="0090629F">
        <w:t xml:space="preserve">The Cooperating IA will be responsible for a range of activities. These activities are specified in the Plan, including at least the following: </w:t>
      </w:r>
    </w:p>
    <w:p w14:paraId="733250AB" w14:textId="77777777" w:rsidR="003A53E1" w:rsidRPr="0090629F" w:rsidRDefault="003A53E1" w:rsidP="003A53E1">
      <w:pPr>
        <w:pStyle w:val="Heading2"/>
        <w:tabs>
          <w:tab w:val="clear" w:pos="0"/>
          <w:tab w:val="num" w:pos="-720"/>
        </w:tabs>
      </w:pPr>
      <w:r w:rsidRPr="0090629F">
        <w:t xml:space="preserve">Providing assistance for policy development when required; </w:t>
      </w:r>
    </w:p>
    <w:p w14:paraId="6C4DAD06" w14:textId="77777777" w:rsidR="003A53E1" w:rsidRPr="0090629F" w:rsidRDefault="003A53E1" w:rsidP="003A53E1">
      <w:pPr>
        <w:pStyle w:val="Heading2"/>
        <w:tabs>
          <w:tab w:val="clear" w:pos="0"/>
          <w:tab w:val="num" w:pos="-720"/>
        </w:tabs>
      </w:pPr>
      <w:r w:rsidRPr="0090629F">
        <w:t xml:space="preserve">Assisting the Country in the implementation and assessment of the activities funded by the Cooperating IA, and refer to the Lead IA to ensure a co-ordinated sequence in the activities; </w:t>
      </w:r>
    </w:p>
    <w:p w14:paraId="7AF3B796" w14:textId="77777777" w:rsidR="003A53E1" w:rsidRPr="0090629F" w:rsidRDefault="003A53E1" w:rsidP="003A53E1">
      <w:pPr>
        <w:pStyle w:val="Heading2"/>
        <w:keepNext/>
        <w:widowControl/>
        <w:tabs>
          <w:tab w:val="clear" w:pos="0"/>
          <w:tab w:val="num" w:pos="-720"/>
        </w:tabs>
      </w:pPr>
      <w:r w:rsidRPr="0090629F">
        <w:t>Providing reports to the Lead IA on these activities, for inclusion in the consolidated reports as per Appendix 4-A; and</w:t>
      </w:r>
    </w:p>
    <w:p w14:paraId="72D6F1CC" w14:textId="77777777" w:rsidR="003A53E1" w:rsidRPr="0090629F" w:rsidRDefault="003A53E1" w:rsidP="003A53E1">
      <w:pPr>
        <w:pStyle w:val="Heading2"/>
        <w:keepNext/>
        <w:widowControl/>
        <w:tabs>
          <w:tab w:val="clear" w:pos="0"/>
          <w:tab w:val="num" w:pos="-720"/>
        </w:tabs>
      </w:pPr>
      <w:r w:rsidRPr="0090629F">
        <w:t>Reaching consensus with the Lead IA on any planning, co-ordination and reporting arrangements required to facilitate the implementation of the Plan.</w:t>
      </w:r>
    </w:p>
    <w:p w14:paraId="3B070623" w14:textId="77777777" w:rsidR="003A53E1" w:rsidRPr="0090629F" w:rsidRDefault="003A53E1" w:rsidP="003A53E1">
      <w:pPr>
        <w:rPr>
          <w:b/>
        </w:rPr>
      </w:pPr>
      <w:r w:rsidRPr="0090629F">
        <w:rPr>
          <w:b/>
        </w:rPr>
        <w:t>APPENDIX 7-A: REDUCTIONS IN FUNDING FOR FAILURE TO COMPLY</w:t>
      </w:r>
    </w:p>
    <w:p w14:paraId="17833D44" w14:textId="77777777" w:rsidR="003A53E1" w:rsidRPr="0090629F" w:rsidRDefault="003A53E1" w:rsidP="003A53E1"/>
    <w:p w14:paraId="20D2174C" w14:textId="77777777" w:rsidR="003A53E1" w:rsidRPr="0090629F" w:rsidRDefault="003A53E1" w:rsidP="003A53E1">
      <w:pPr>
        <w:pStyle w:val="Heading1"/>
        <w:numPr>
          <w:ilvl w:val="0"/>
          <w:numId w:val="46"/>
        </w:numPr>
      </w:pPr>
      <w:r w:rsidRPr="0090629F">
        <w:t xml:space="preserve">In accordance with paragraph 11 of the Agreement, the amount of funding provided may be reduced by </w:t>
      </w:r>
      <w:r w:rsidRPr="003A53E1">
        <w:rPr>
          <w:lang w:val="en-US"/>
        </w:rPr>
        <w:t>US $180</w:t>
      </w:r>
      <w:r w:rsidRPr="0090629F">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6D47DED" w14:textId="77777777" w:rsidR="003A53E1" w:rsidRPr="0090629F" w:rsidRDefault="003A53E1" w:rsidP="003A53E1">
      <w:pPr>
        <w:pStyle w:val="Heading1"/>
      </w:pPr>
      <w:r w:rsidRPr="0090629F">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0EFB33C" w14:textId="77777777" w:rsidR="003A53E1" w:rsidRPr="0090629F" w:rsidRDefault="003A53E1" w:rsidP="003A53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A53E1" w14:paraId="3B8576F4" w14:textId="77777777" w:rsidTr="003A53E1">
        <w:tc>
          <w:tcPr>
            <w:tcW w:w="1870" w:type="dxa"/>
          </w:tcPr>
          <w:p w14:paraId="56BBB8DF" w14:textId="77777777" w:rsidR="003A53E1" w:rsidRDefault="003A53E1" w:rsidP="003A53E1"/>
        </w:tc>
        <w:tc>
          <w:tcPr>
            <w:tcW w:w="1870" w:type="dxa"/>
          </w:tcPr>
          <w:p w14:paraId="7AB02610" w14:textId="77777777" w:rsidR="003A53E1" w:rsidRDefault="003A53E1" w:rsidP="003A53E1"/>
        </w:tc>
        <w:tc>
          <w:tcPr>
            <w:tcW w:w="1870" w:type="dxa"/>
            <w:tcBorders>
              <w:bottom w:val="single" w:sz="4" w:space="0" w:color="auto"/>
            </w:tcBorders>
          </w:tcPr>
          <w:p w14:paraId="52B138F6" w14:textId="77777777" w:rsidR="003A53E1" w:rsidRDefault="003A53E1" w:rsidP="003A53E1"/>
        </w:tc>
        <w:tc>
          <w:tcPr>
            <w:tcW w:w="1870" w:type="dxa"/>
          </w:tcPr>
          <w:p w14:paraId="73E306A9" w14:textId="77777777" w:rsidR="003A53E1" w:rsidRDefault="003A53E1" w:rsidP="003A53E1"/>
        </w:tc>
        <w:tc>
          <w:tcPr>
            <w:tcW w:w="1870" w:type="dxa"/>
          </w:tcPr>
          <w:p w14:paraId="678384AB" w14:textId="77777777" w:rsidR="003A53E1" w:rsidRDefault="003A53E1" w:rsidP="003A53E1"/>
        </w:tc>
      </w:tr>
    </w:tbl>
    <w:p w14:paraId="0A313886" w14:textId="77777777" w:rsidR="003A53E1" w:rsidRPr="0090629F" w:rsidRDefault="003A53E1" w:rsidP="003A53E1"/>
    <w:p w14:paraId="2874015E" w14:textId="4A289391" w:rsidR="00E85409" w:rsidRPr="003A53E1" w:rsidRDefault="00E85409" w:rsidP="002051B1">
      <w:pPr>
        <w:spacing w:after="240"/>
      </w:pPr>
    </w:p>
    <w:sectPr w:rsidR="00E85409" w:rsidRPr="003A53E1" w:rsidSect="003A53E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CE028" w14:textId="77777777" w:rsidR="00406E06" w:rsidRDefault="00406E06" w:rsidP="004A504B">
      <w:r>
        <w:separator/>
      </w:r>
    </w:p>
  </w:endnote>
  <w:endnote w:type="continuationSeparator" w:id="0">
    <w:p w14:paraId="45C5B71C" w14:textId="77777777" w:rsidR="00406E06" w:rsidRDefault="00406E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10B2" w14:textId="47A39F44" w:rsidR="00406E06" w:rsidRPr="0033525D" w:rsidRDefault="00406E06">
    <w:pPr>
      <w:jc w:val="center"/>
    </w:pPr>
    <w:r>
      <w:fldChar w:fldCharType="begin"/>
    </w:r>
    <w:r>
      <w:instrText xml:space="preserve"> PAGE </w:instrText>
    </w:r>
    <w:r>
      <w:fldChar w:fldCharType="separate"/>
    </w:r>
    <w:r w:rsidR="0022402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C1090" w14:textId="740D5A24" w:rsidR="00406E06" w:rsidRPr="0033525D" w:rsidRDefault="00406E06">
    <w:pPr>
      <w:jc w:val="center"/>
    </w:pPr>
    <w:r>
      <w:fldChar w:fldCharType="begin"/>
    </w:r>
    <w:r>
      <w:instrText xml:space="preserve"> PAGE </w:instrText>
    </w:r>
    <w:r>
      <w:fldChar w:fldCharType="separate"/>
    </w:r>
    <w:r w:rsidR="009146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1A843" w14:textId="77777777" w:rsidR="00406E06" w:rsidRDefault="00406E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406E06" w:rsidRDefault="00406E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A8413" w14:textId="4FFD215C" w:rsidR="00406E06" w:rsidRPr="0033525D" w:rsidRDefault="00406E06">
    <w:pPr>
      <w:jc w:val="center"/>
    </w:pPr>
    <w:r>
      <w:fldChar w:fldCharType="begin"/>
    </w:r>
    <w:r>
      <w:instrText xml:space="preserve"> PAGE </w:instrText>
    </w:r>
    <w:r>
      <w:fldChar w:fldCharType="separate"/>
    </w:r>
    <w:r w:rsidR="00914614">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5E261" w14:textId="4F9A343B" w:rsidR="00406E06" w:rsidRPr="0033525D" w:rsidRDefault="00406E06">
    <w:pPr>
      <w:jc w:val="center"/>
    </w:pPr>
    <w:r>
      <w:fldChar w:fldCharType="begin"/>
    </w:r>
    <w:r>
      <w:instrText xml:space="preserve"> PAGE </w:instrText>
    </w:r>
    <w:r>
      <w:fldChar w:fldCharType="separate"/>
    </w:r>
    <w:r w:rsidR="00914614">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5583084"/>
      <w:docPartObj>
        <w:docPartGallery w:val="Page Numbers (Bottom of Page)"/>
        <w:docPartUnique/>
      </w:docPartObj>
    </w:sdtPr>
    <w:sdtEndPr>
      <w:rPr>
        <w:noProof/>
      </w:rPr>
    </w:sdtEndPr>
    <w:sdtContent>
      <w:p w14:paraId="3E42D18B" w14:textId="5415EB31" w:rsidR="00406E06" w:rsidRDefault="00406E06">
        <w:pPr>
          <w:pStyle w:val="Footer"/>
          <w:jc w:val="center"/>
        </w:pPr>
        <w:r>
          <w:fldChar w:fldCharType="begin"/>
        </w:r>
        <w:r>
          <w:instrText xml:space="preserve"> PAGE   \* MERGEFORMAT </w:instrText>
        </w:r>
        <w:r>
          <w:fldChar w:fldCharType="separate"/>
        </w:r>
        <w:r w:rsidR="0091461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E694C" w14:textId="77777777" w:rsidR="00406E06" w:rsidRDefault="00406E06" w:rsidP="004A504B">
      <w:r>
        <w:separator/>
      </w:r>
    </w:p>
  </w:footnote>
  <w:footnote w:type="continuationSeparator" w:id="0">
    <w:p w14:paraId="6A55FA46" w14:textId="77777777" w:rsidR="00406E06" w:rsidRDefault="00406E06" w:rsidP="004A504B">
      <w:r>
        <w:continuationSeparator/>
      </w:r>
    </w:p>
  </w:footnote>
  <w:footnote w:id="1">
    <w:p w14:paraId="01639EEB" w14:textId="77777777" w:rsidR="00406E06" w:rsidRDefault="00406E06" w:rsidP="00FA5E93">
      <w:pPr>
        <w:pStyle w:val="FootnoteText"/>
        <w:rPr>
          <w:lang w:val="en-CA"/>
        </w:rPr>
      </w:pPr>
      <w:r>
        <w:rPr>
          <w:rStyle w:val="FootnoteReference"/>
        </w:rPr>
        <w:footnoteRef/>
      </w:r>
      <w:r>
        <w:t xml:space="preserve"> Due to coronavirus disease (COVID-19)</w:t>
      </w:r>
    </w:p>
  </w:footnote>
  <w:footnote w:id="2">
    <w:p w14:paraId="43D5FE34" w14:textId="77777777" w:rsidR="00406E06" w:rsidRPr="004137D1" w:rsidRDefault="00406E06" w:rsidP="00BA5125">
      <w:pPr>
        <w:pStyle w:val="FootnoteText"/>
        <w:rPr>
          <w:lang w:val="en-US"/>
        </w:rPr>
      </w:pPr>
      <w:r>
        <w:rPr>
          <w:rStyle w:val="FootnoteReference"/>
        </w:rPr>
        <w:footnoteRef/>
      </w:r>
      <w:r>
        <w:t xml:space="preserve"> </w:t>
      </w:r>
      <w:r w:rsidRPr="008E17DF">
        <w:t xml:space="preserve">As per the letter of </w:t>
      </w:r>
      <w:r>
        <w:t>8 July</w:t>
      </w:r>
      <w:r w:rsidRPr="008E17DF">
        <w:t xml:space="preserve"> 2020 from the Ministry of </w:t>
      </w:r>
      <w:r>
        <w:t>Environment and Tourism</w:t>
      </w:r>
      <w:r w:rsidRPr="008E17DF">
        <w:t xml:space="preserve"> of </w:t>
      </w:r>
      <w:r>
        <w:t>Mongolia</w:t>
      </w:r>
      <w:r w:rsidRPr="008E17DF">
        <w:t xml:space="preserve"> to </w:t>
      </w:r>
      <w:r>
        <w:t>UNEP</w:t>
      </w:r>
      <w:r w:rsidRPr="008E17DF">
        <w:t>.</w:t>
      </w:r>
    </w:p>
  </w:footnote>
  <w:footnote w:id="3">
    <w:p w14:paraId="576E283D" w14:textId="063D84A2" w:rsidR="00406E06" w:rsidRPr="00DB6950" w:rsidRDefault="00406E06" w:rsidP="00C679D6">
      <w:pPr>
        <w:pStyle w:val="FootnoteText"/>
        <w:rPr>
          <w:lang w:val="en-CA"/>
        </w:rPr>
      </w:pPr>
      <w:r>
        <w:rPr>
          <w:rStyle w:val="FootnoteReference"/>
        </w:rPr>
        <w:footnoteRef/>
      </w:r>
      <w:r>
        <w:rPr>
          <w:lang w:val="en-CA"/>
        </w:rPr>
        <w:t xml:space="preserve"> </w:t>
      </w:r>
      <w:r w:rsidRPr="00406E06">
        <w:rPr>
          <w:lang w:val="en-CA"/>
        </w:rPr>
        <w:t>UNEP/</w:t>
      </w:r>
      <w:proofErr w:type="spellStart"/>
      <w:r w:rsidRPr="00406E06">
        <w:rPr>
          <w:lang w:val="en-CA"/>
        </w:rPr>
        <w:t>OzL.Pro</w:t>
      </w:r>
      <w:proofErr w:type="spellEnd"/>
      <w:r w:rsidRPr="00406E06">
        <w:rPr>
          <w:lang w:val="en-CA"/>
        </w:rPr>
        <w:t>/ExCom/63/43 and Annex XXXII of do</w:t>
      </w:r>
      <w:r>
        <w:rPr>
          <w:lang w:val="en-CA"/>
        </w:rPr>
        <w:t>cument UNEP/</w:t>
      </w:r>
      <w:proofErr w:type="spellStart"/>
      <w:r>
        <w:rPr>
          <w:lang w:val="en-CA"/>
        </w:rPr>
        <w:t>OzL.Pro</w:t>
      </w:r>
      <w:proofErr w:type="spellEnd"/>
      <w:r>
        <w:rPr>
          <w:lang w:val="en-CA"/>
        </w:rPr>
        <w:t>/ExCom/63/60.</w:t>
      </w:r>
    </w:p>
  </w:footnote>
  <w:footnote w:id="4">
    <w:p w14:paraId="380A857A" w14:textId="3AD513B3" w:rsidR="00406E06" w:rsidRPr="00DB6950" w:rsidRDefault="00406E06" w:rsidP="00C679D6">
      <w:pPr>
        <w:pStyle w:val="FootnoteText"/>
        <w:rPr>
          <w:lang w:val="en-CA"/>
        </w:rPr>
      </w:pPr>
      <w:r w:rsidRPr="00FC3D87">
        <w:rPr>
          <w:rStyle w:val="FootnoteReference"/>
        </w:rPr>
        <w:footnoteRef/>
      </w:r>
      <w:r>
        <w:rPr>
          <w:lang w:val="en-CA"/>
        </w:rPr>
        <w:t xml:space="preserve"> </w:t>
      </w:r>
      <w:r w:rsidRPr="00DB6950">
        <w:rPr>
          <w:lang w:val="en-CA"/>
        </w:rPr>
        <w:t xml:space="preserve">Annex </w:t>
      </w:r>
      <w:r>
        <w:rPr>
          <w:lang w:val="en-CA"/>
        </w:rPr>
        <w:t>XIV</w:t>
      </w:r>
      <w:r w:rsidRPr="00DB6950">
        <w:rPr>
          <w:lang w:val="en-CA"/>
        </w:rPr>
        <w:t xml:space="preserve"> of </w:t>
      </w:r>
      <w:r>
        <w:rPr>
          <w:lang w:val="en-CA"/>
        </w:rPr>
        <w:t xml:space="preserve">document </w:t>
      </w:r>
      <w:r w:rsidRPr="00204FED">
        <w:rPr>
          <w:lang w:val="en-CA"/>
        </w:rPr>
        <w:t>UNEP/</w:t>
      </w:r>
      <w:proofErr w:type="spellStart"/>
      <w:r w:rsidRPr="00204FED">
        <w:rPr>
          <w:lang w:val="en-CA"/>
        </w:rPr>
        <w:t>OzL.Pro</w:t>
      </w:r>
      <w:proofErr w:type="spellEnd"/>
      <w:r w:rsidRPr="00204FED">
        <w:rPr>
          <w:lang w:val="en-CA"/>
        </w:rPr>
        <w:t>/ExCom/71/64</w:t>
      </w:r>
      <w:r>
        <w:rPr>
          <w:lang w:val="en-CA"/>
        </w:rPr>
        <w:t xml:space="preserve"> and Annex XII of document UNEP/</w:t>
      </w:r>
      <w:proofErr w:type="spellStart"/>
      <w:r>
        <w:rPr>
          <w:lang w:val="en-CA"/>
        </w:rPr>
        <w:t>OzL.Pro</w:t>
      </w:r>
      <w:proofErr w:type="spellEnd"/>
      <w:r>
        <w:rPr>
          <w:lang w:val="en-CA"/>
        </w:rPr>
        <w:t>/ExCom/77/76, respectively.</w:t>
      </w:r>
    </w:p>
  </w:footnote>
  <w:footnote w:id="5">
    <w:p w14:paraId="3E349ED5" w14:textId="77777777" w:rsidR="00406E06" w:rsidRPr="007D127A" w:rsidRDefault="00406E06" w:rsidP="00300F0D">
      <w:pPr>
        <w:autoSpaceDE w:val="0"/>
        <w:autoSpaceDN w:val="0"/>
        <w:adjustRightInd w:val="0"/>
        <w:rPr>
          <w:rFonts w:cs="Calibri"/>
          <w:sz w:val="20"/>
          <w:szCs w:val="20"/>
          <w:lang w:val="en-CA"/>
        </w:rPr>
      </w:pPr>
      <w:r w:rsidRPr="000C3F49">
        <w:rPr>
          <w:rStyle w:val="FootnoteReference"/>
          <w:sz w:val="20"/>
          <w:szCs w:val="20"/>
        </w:rPr>
        <w:footnoteRef/>
      </w:r>
      <w:r w:rsidRPr="009E0FB2">
        <w:rPr>
          <w:sz w:val="20"/>
          <w:szCs w:val="20"/>
          <w:lang w:val="en-CA"/>
        </w:rPr>
        <w:t xml:space="preserve"> </w:t>
      </w:r>
      <w:r w:rsidRPr="007D127A">
        <w:rPr>
          <w:sz w:val="20"/>
          <w:szCs w:val="20"/>
          <w:lang w:val="en-CA" w:eastAsia="ko-KR" w:bidi="he-IL"/>
        </w:rPr>
        <w:t>Resolution #277 of 2018</w:t>
      </w:r>
      <w:r w:rsidRPr="007D127A">
        <w:rPr>
          <w:rFonts w:cs="Calibri"/>
          <w:sz w:val="20"/>
          <w:lang w:val="en-CA"/>
        </w:rPr>
        <w:t>.</w:t>
      </w:r>
    </w:p>
  </w:footnote>
  <w:footnote w:id="6">
    <w:p w14:paraId="11B63C98" w14:textId="77777777" w:rsidR="00406E06" w:rsidRPr="000442D7" w:rsidRDefault="00406E06" w:rsidP="00045AB0">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7">
    <w:p w14:paraId="79AC46EB" w14:textId="0A1AAFBF" w:rsidR="00406E06" w:rsidRPr="00AA5239" w:rsidRDefault="00406E06">
      <w:pPr>
        <w:pStyle w:val="FootnoteText"/>
      </w:pPr>
      <w:r w:rsidRPr="00406E06">
        <w:rPr>
          <w:rStyle w:val="FootnoteReference"/>
        </w:rPr>
        <w:footnoteRef/>
      </w:r>
      <w:r w:rsidRPr="00406E06">
        <w:t xml:space="preserve"> </w:t>
      </w:r>
      <w:r w:rsidRPr="00406E06">
        <w:t xml:space="preserve">Article 5, paragraph 8 </w:t>
      </w:r>
      <w:proofErr w:type="spellStart"/>
      <w:r w:rsidRPr="00406E06">
        <w:t>ter</w:t>
      </w:r>
      <w:proofErr w:type="spellEnd"/>
      <w:r w:rsidRPr="00406E06">
        <w:t>(e)(</w:t>
      </w:r>
      <w:proofErr w:type="spellStart"/>
      <w:r w:rsidRPr="00406E06">
        <w:t>i</w:t>
      </w:r>
      <w:proofErr w:type="spellEnd"/>
      <w:r w:rsidRPr="00406E06">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8">
    <w:p w14:paraId="6EDF95EF" w14:textId="0014DD76" w:rsidR="00406E06" w:rsidRPr="007526D0" w:rsidRDefault="00406E06" w:rsidP="007526D0">
      <w:pPr>
        <w:pStyle w:val="FootnoteText"/>
      </w:pPr>
      <w:r>
        <w:rPr>
          <w:rStyle w:val="FootnoteReference"/>
        </w:rPr>
        <w:footnoteRef/>
      </w:r>
      <w:r>
        <w:t xml:space="preserve"> </w:t>
      </w:r>
      <w:r w:rsidRPr="00606555">
        <w:t>Provides tax incentives for refrigeration equipment based on low-GWP refrigerants (i.e., R-290 (propane), HFC-32, HFC-152a and R-744 (carbon dioxide).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C66E5" w14:textId="180CBAB4" w:rsidR="00406E06" w:rsidRPr="0033525D" w:rsidRDefault="0022402F">
    <w:r>
      <w:fldChar w:fldCharType="begin"/>
    </w:r>
    <w:r>
      <w:instrText xml:space="preserve"> DOCPROPERTY "Document number"  \* MERGEFORMAT </w:instrText>
    </w:r>
    <w:r>
      <w:fldChar w:fldCharType="separate"/>
    </w:r>
    <w:r w:rsidR="007326C7">
      <w:t>UNEP/</w:t>
    </w:r>
    <w:proofErr w:type="spellStart"/>
    <w:r w:rsidR="007326C7">
      <w:t>OzL.Pro</w:t>
    </w:r>
    <w:proofErr w:type="spellEnd"/>
    <w:r w:rsidR="007326C7">
      <w:t>/</w:t>
    </w:r>
    <w:r w:rsidR="007326C7" w:rsidRPr="007326C7">
      <w:rPr>
        <w:lang w:val="en-CA"/>
      </w:rPr>
      <w:t>ExCom</w:t>
    </w:r>
    <w:r w:rsidR="007326C7">
      <w:t>/86/61</w:t>
    </w:r>
    <w:r>
      <w:fldChar w:fldCharType="end"/>
    </w:r>
  </w:p>
  <w:p w14:paraId="47C42241" w14:textId="77777777" w:rsidR="00406E06" w:rsidRPr="0033525D" w:rsidRDefault="00406E06"/>
  <w:p w14:paraId="4A62EC65" w14:textId="77777777" w:rsidR="00406E06" w:rsidRPr="0033525D" w:rsidRDefault="00406E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06966" w14:textId="6A91EF42" w:rsidR="00406E06" w:rsidRPr="0033525D" w:rsidRDefault="0022402F">
    <w:pPr>
      <w:jc w:val="right"/>
    </w:pPr>
    <w:r>
      <w:fldChar w:fldCharType="begin"/>
    </w:r>
    <w:r>
      <w:instrText xml:space="preserve"> DOCPROPERTY "Document number"  \* MERGEFORMAT </w:instrText>
    </w:r>
    <w:r>
      <w:fldChar w:fldCharType="separate"/>
    </w:r>
    <w:r w:rsidR="007326C7">
      <w:t>UNEP/</w:t>
    </w:r>
    <w:proofErr w:type="spellStart"/>
    <w:r w:rsidR="007326C7">
      <w:t>OzL.Pro</w:t>
    </w:r>
    <w:proofErr w:type="spellEnd"/>
    <w:r w:rsidR="007326C7">
      <w:t>/</w:t>
    </w:r>
    <w:r w:rsidR="007326C7" w:rsidRPr="007326C7">
      <w:rPr>
        <w:lang w:val="en-CA"/>
      </w:rPr>
      <w:t>ExCom</w:t>
    </w:r>
    <w:r w:rsidR="007326C7">
      <w:t>/86/61</w:t>
    </w:r>
    <w:r>
      <w:fldChar w:fldCharType="end"/>
    </w:r>
  </w:p>
  <w:p w14:paraId="3398383C" w14:textId="77777777" w:rsidR="00406E06" w:rsidRPr="0033525D" w:rsidRDefault="00406E06"/>
  <w:p w14:paraId="71B228E4" w14:textId="77777777" w:rsidR="00406E06" w:rsidRPr="0033525D" w:rsidRDefault="00406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223E7" w14:textId="77777777" w:rsidR="00406E06" w:rsidRDefault="00406E06"/>
  <w:p w14:paraId="739DD49C" w14:textId="0E508A6B" w:rsidR="00406E06" w:rsidRPr="0033525D" w:rsidRDefault="0022402F" w:rsidP="003A53E1">
    <w:pPr>
      <w:jc w:val="left"/>
    </w:pPr>
    <w:r>
      <w:fldChar w:fldCharType="begin"/>
    </w:r>
    <w:r>
      <w:instrText xml:space="preserve"> DOCPROPERTY "Document number"  \* MERGEFORMAT </w:instrText>
    </w:r>
    <w:r>
      <w:fldChar w:fldCharType="separate"/>
    </w:r>
    <w:r w:rsidR="007326C7">
      <w:t>UNEP/</w:t>
    </w:r>
    <w:proofErr w:type="spellStart"/>
    <w:r w:rsidR="007326C7">
      <w:t>OzL.Pro</w:t>
    </w:r>
    <w:proofErr w:type="spellEnd"/>
    <w:r w:rsidR="007326C7">
      <w:t>/</w:t>
    </w:r>
    <w:r w:rsidR="007326C7" w:rsidRPr="007326C7">
      <w:rPr>
        <w:lang w:val="en-CA"/>
      </w:rPr>
      <w:t>ExCom</w:t>
    </w:r>
    <w:r w:rsidR="007326C7">
      <w:t>/86/61</w:t>
    </w:r>
    <w:r>
      <w:fldChar w:fldCharType="end"/>
    </w:r>
  </w:p>
  <w:p w14:paraId="08F25B96" w14:textId="77777777" w:rsidR="00406E06" w:rsidRDefault="00406E06" w:rsidP="003A53E1">
    <w:pPr>
      <w:pStyle w:val="Header"/>
      <w:jc w:val="left"/>
    </w:pPr>
    <w:r>
      <w:t>Annex 1</w:t>
    </w:r>
  </w:p>
  <w:p w14:paraId="733829BC" w14:textId="77777777" w:rsidR="00406E06" w:rsidRPr="0033525D" w:rsidRDefault="00406E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EC6DB" w14:textId="63A775F3" w:rsidR="00406E06" w:rsidRPr="0033525D" w:rsidRDefault="0022402F" w:rsidP="003A53E1">
    <w:pPr>
      <w:jc w:val="right"/>
    </w:pPr>
    <w:r>
      <w:fldChar w:fldCharType="begin"/>
    </w:r>
    <w:r>
      <w:instrText xml:space="preserve"> DOCPROPERTY "Document number"  \* MERGEFORMAT </w:instrText>
    </w:r>
    <w:r>
      <w:fldChar w:fldCharType="separate"/>
    </w:r>
    <w:r w:rsidR="007326C7">
      <w:t>UNEP/</w:t>
    </w:r>
    <w:proofErr w:type="spellStart"/>
    <w:r w:rsidR="007326C7">
      <w:t>OzL.Pro</w:t>
    </w:r>
    <w:proofErr w:type="spellEnd"/>
    <w:r w:rsidR="007326C7">
      <w:t>/</w:t>
    </w:r>
    <w:r w:rsidR="007326C7" w:rsidRPr="007326C7">
      <w:rPr>
        <w:lang w:val="en-CA"/>
      </w:rPr>
      <w:t>ExCom</w:t>
    </w:r>
    <w:r w:rsidR="007326C7">
      <w:t>/86/61</w:t>
    </w:r>
    <w:r>
      <w:fldChar w:fldCharType="end"/>
    </w:r>
  </w:p>
  <w:p w14:paraId="339FA384" w14:textId="77777777" w:rsidR="00406E06" w:rsidRDefault="00406E06" w:rsidP="003A53E1">
    <w:pPr>
      <w:pStyle w:val="Header"/>
      <w:jc w:val="right"/>
    </w:pPr>
    <w:r>
      <w:t>Annex 1</w:t>
    </w:r>
  </w:p>
  <w:p w14:paraId="17C6C699" w14:textId="77777777" w:rsidR="00406E06" w:rsidRPr="0033525D" w:rsidRDefault="00406E06" w:rsidP="003A53E1">
    <w:pPr>
      <w:jc w:val="right"/>
    </w:pPr>
  </w:p>
  <w:p w14:paraId="3FBD97AD" w14:textId="77777777" w:rsidR="00406E06" w:rsidRPr="0033525D" w:rsidRDefault="00406E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990DC" w14:textId="76F6610D" w:rsidR="00406E06" w:rsidRPr="0033525D" w:rsidRDefault="0022402F" w:rsidP="003A53E1">
    <w:pPr>
      <w:jc w:val="right"/>
    </w:pPr>
    <w:r>
      <w:fldChar w:fldCharType="begin"/>
    </w:r>
    <w:r>
      <w:instrText xml:space="preserve"> DOCPROPERTY "Document number"  \* MERGEFORMAT </w:instrText>
    </w:r>
    <w:r>
      <w:fldChar w:fldCharType="separate"/>
    </w:r>
    <w:r w:rsidR="007326C7">
      <w:t>UNEP/</w:t>
    </w:r>
    <w:proofErr w:type="spellStart"/>
    <w:r w:rsidR="007326C7">
      <w:t>OzL.Pro</w:t>
    </w:r>
    <w:proofErr w:type="spellEnd"/>
    <w:r w:rsidR="007326C7">
      <w:t>/</w:t>
    </w:r>
    <w:r w:rsidR="007326C7" w:rsidRPr="007326C7">
      <w:rPr>
        <w:lang w:val="en-CA"/>
      </w:rPr>
      <w:t>ExCom</w:t>
    </w:r>
    <w:r w:rsidR="007326C7">
      <w:t>/86/61</w:t>
    </w:r>
    <w:r>
      <w:fldChar w:fldCharType="end"/>
    </w:r>
  </w:p>
  <w:p w14:paraId="7AAF8278" w14:textId="3E0C1694" w:rsidR="00406E06" w:rsidRDefault="00406E06" w:rsidP="003A53E1">
    <w:pPr>
      <w:pStyle w:val="Header"/>
      <w:jc w:val="right"/>
    </w:pPr>
    <w:r>
      <w:t>Annex 1</w:t>
    </w:r>
  </w:p>
  <w:p w14:paraId="70CAFD36" w14:textId="77777777" w:rsidR="00406E06" w:rsidRDefault="00406E06" w:rsidP="003A53E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0"/>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2662"/>
    <w:rsid w:val="0000434E"/>
    <w:rsid w:val="000211A9"/>
    <w:rsid w:val="00027872"/>
    <w:rsid w:val="00031260"/>
    <w:rsid w:val="000345E3"/>
    <w:rsid w:val="0003681A"/>
    <w:rsid w:val="000372B7"/>
    <w:rsid w:val="00037EB3"/>
    <w:rsid w:val="00045AB0"/>
    <w:rsid w:val="00050F6E"/>
    <w:rsid w:val="00051A04"/>
    <w:rsid w:val="00055BD1"/>
    <w:rsid w:val="00061EC2"/>
    <w:rsid w:val="0006362B"/>
    <w:rsid w:val="00072454"/>
    <w:rsid w:val="00075E40"/>
    <w:rsid w:val="00076EDC"/>
    <w:rsid w:val="00080ED0"/>
    <w:rsid w:val="000840CD"/>
    <w:rsid w:val="00085B8F"/>
    <w:rsid w:val="00090481"/>
    <w:rsid w:val="0009095B"/>
    <w:rsid w:val="00091F2F"/>
    <w:rsid w:val="0009474B"/>
    <w:rsid w:val="00096063"/>
    <w:rsid w:val="000972B8"/>
    <w:rsid w:val="000A0D15"/>
    <w:rsid w:val="000A2B72"/>
    <w:rsid w:val="000A3826"/>
    <w:rsid w:val="000A3DBA"/>
    <w:rsid w:val="000A6C26"/>
    <w:rsid w:val="000B7D88"/>
    <w:rsid w:val="000C61FA"/>
    <w:rsid w:val="000D3DF4"/>
    <w:rsid w:val="000D4E5A"/>
    <w:rsid w:val="000D5117"/>
    <w:rsid w:val="000D52A4"/>
    <w:rsid w:val="000E07BC"/>
    <w:rsid w:val="000F1CD4"/>
    <w:rsid w:val="000F3A37"/>
    <w:rsid w:val="000F4103"/>
    <w:rsid w:val="000F7045"/>
    <w:rsid w:val="000F70A7"/>
    <w:rsid w:val="00104B69"/>
    <w:rsid w:val="00113CCA"/>
    <w:rsid w:val="0012037D"/>
    <w:rsid w:val="001216D3"/>
    <w:rsid w:val="0012255D"/>
    <w:rsid w:val="00122F25"/>
    <w:rsid w:val="00123B90"/>
    <w:rsid w:val="00124159"/>
    <w:rsid w:val="00126172"/>
    <w:rsid w:val="00134C2C"/>
    <w:rsid w:val="00135980"/>
    <w:rsid w:val="00161299"/>
    <w:rsid w:val="00163087"/>
    <w:rsid w:val="00164719"/>
    <w:rsid w:val="00166863"/>
    <w:rsid w:val="00166FC4"/>
    <w:rsid w:val="001670BD"/>
    <w:rsid w:val="001677AC"/>
    <w:rsid w:val="00177628"/>
    <w:rsid w:val="001804EA"/>
    <w:rsid w:val="00183659"/>
    <w:rsid w:val="00190A61"/>
    <w:rsid w:val="00191DF3"/>
    <w:rsid w:val="001943E0"/>
    <w:rsid w:val="0019530E"/>
    <w:rsid w:val="00197D03"/>
    <w:rsid w:val="001A0B61"/>
    <w:rsid w:val="001A3342"/>
    <w:rsid w:val="001A3E3D"/>
    <w:rsid w:val="001A555A"/>
    <w:rsid w:val="001A5DA5"/>
    <w:rsid w:val="001A7049"/>
    <w:rsid w:val="001B0566"/>
    <w:rsid w:val="001B1E40"/>
    <w:rsid w:val="001B3FA0"/>
    <w:rsid w:val="001B40ED"/>
    <w:rsid w:val="001B78DD"/>
    <w:rsid w:val="001C0B9E"/>
    <w:rsid w:val="001C4F45"/>
    <w:rsid w:val="001C4F69"/>
    <w:rsid w:val="001C764E"/>
    <w:rsid w:val="001D07A0"/>
    <w:rsid w:val="001D0EEC"/>
    <w:rsid w:val="001D3725"/>
    <w:rsid w:val="001D6783"/>
    <w:rsid w:val="001E0460"/>
    <w:rsid w:val="001E0735"/>
    <w:rsid w:val="001E1052"/>
    <w:rsid w:val="001E21B1"/>
    <w:rsid w:val="001E2F93"/>
    <w:rsid w:val="001E3706"/>
    <w:rsid w:val="001E453A"/>
    <w:rsid w:val="001E4554"/>
    <w:rsid w:val="001E61E5"/>
    <w:rsid w:val="001F0241"/>
    <w:rsid w:val="001F2159"/>
    <w:rsid w:val="0020128A"/>
    <w:rsid w:val="00204CD1"/>
    <w:rsid w:val="00204FED"/>
    <w:rsid w:val="002051B1"/>
    <w:rsid w:val="002065C6"/>
    <w:rsid w:val="00207419"/>
    <w:rsid w:val="00210A9C"/>
    <w:rsid w:val="00210B8B"/>
    <w:rsid w:val="002136AB"/>
    <w:rsid w:val="00214863"/>
    <w:rsid w:val="002156B4"/>
    <w:rsid w:val="0022402F"/>
    <w:rsid w:val="002306AA"/>
    <w:rsid w:val="00230DA5"/>
    <w:rsid w:val="002311A5"/>
    <w:rsid w:val="00234C58"/>
    <w:rsid w:val="00235077"/>
    <w:rsid w:val="002474E3"/>
    <w:rsid w:val="00247F4E"/>
    <w:rsid w:val="00252A55"/>
    <w:rsid w:val="00253222"/>
    <w:rsid w:val="00257996"/>
    <w:rsid w:val="00262847"/>
    <w:rsid w:val="0026416B"/>
    <w:rsid w:val="0027591B"/>
    <w:rsid w:val="00281BB2"/>
    <w:rsid w:val="002833CE"/>
    <w:rsid w:val="0029346D"/>
    <w:rsid w:val="00294798"/>
    <w:rsid w:val="002952B8"/>
    <w:rsid w:val="00296D6C"/>
    <w:rsid w:val="00297F4D"/>
    <w:rsid w:val="002A495E"/>
    <w:rsid w:val="002A4E17"/>
    <w:rsid w:val="002A6E8F"/>
    <w:rsid w:val="002B254E"/>
    <w:rsid w:val="002B28C4"/>
    <w:rsid w:val="002B72E9"/>
    <w:rsid w:val="002C7998"/>
    <w:rsid w:val="002D5DC7"/>
    <w:rsid w:val="002D77BE"/>
    <w:rsid w:val="002E0C9F"/>
    <w:rsid w:val="002E2927"/>
    <w:rsid w:val="002E322B"/>
    <w:rsid w:val="002E5800"/>
    <w:rsid w:val="002F0AE2"/>
    <w:rsid w:val="002F0D5B"/>
    <w:rsid w:val="002F19D0"/>
    <w:rsid w:val="002F1E53"/>
    <w:rsid w:val="002F2CAA"/>
    <w:rsid w:val="002F5526"/>
    <w:rsid w:val="002F67B5"/>
    <w:rsid w:val="002F6F98"/>
    <w:rsid w:val="0030052C"/>
    <w:rsid w:val="00300F0D"/>
    <w:rsid w:val="00306A1F"/>
    <w:rsid w:val="003073C3"/>
    <w:rsid w:val="0031274C"/>
    <w:rsid w:val="00321B5B"/>
    <w:rsid w:val="0032359A"/>
    <w:rsid w:val="00326996"/>
    <w:rsid w:val="003306E1"/>
    <w:rsid w:val="003320E4"/>
    <w:rsid w:val="003330F5"/>
    <w:rsid w:val="00334841"/>
    <w:rsid w:val="0033525D"/>
    <w:rsid w:val="00340E64"/>
    <w:rsid w:val="003414F3"/>
    <w:rsid w:val="003414FA"/>
    <w:rsid w:val="003440D9"/>
    <w:rsid w:val="0035141B"/>
    <w:rsid w:val="00352E56"/>
    <w:rsid w:val="00355DA3"/>
    <w:rsid w:val="0035613E"/>
    <w:rsid w:val="003636FA"/>
    <w:rsid w:val="00363EE9"/>
    <w:rsid w:val="00366801"/>
    <w:rsid w:val="00374D70"/>
    <w:rsid w:val="00375940"/>
    <w:rsid w:val="00376128"/>
    <w:rsid w:val="0037742E"/>
    <w:rsid w:val="00377B36"/>
    <w:rsid w:val="00377D56"/>
    <w:rsid w:val="00380578"/>
    <w:rsid w:val="00381063"/>
    <w:rsid w:val="0038245A"/>
    <w:rsid w:val="003840E6"/>
    <w:rsid w:val="00385CFC"/>
    <w:rsid w:val="00386F53"/>
    <w:rsid w:val="00393338"/>
    <w:rsid w:val="0039337A"/>
    <w:rsid w:val="00396D69"/>
    <w:rsid w:val="003A18C2"/>
    <w:rsid w:val="003A2593"/>
    <w:rsid w:val="003A3189"/>
    <w:rsid w:val="003A3875"/>
    <w:rsid w:val="003A3CA7"/>
    <w:rsid w:val="003A53E1"/>
    <w:rsid w:val="003A6B58"/>
    <w:rsid w:val="003B33BD"/>
    <w:rsid w:val="003B569D"/>
    <w:rsid w:val="003B5BEA"/>
    <w:rsid w:val="003C130E"/>
    <w:rsid w:val="003C34D2"/>
    <w:rsid w:val="003C3C0E"/>
    <w:rsid w:val="003C6060"/>
    <w:rsid w:val="003C79C1"/>
    <w:rsid w:val="003D0044"/>
    <w:rsid w:val="003D3667"/>
    <w:rsid w:val="003D42A6"/>
    <w:rsid w:val="003D49F8"/>
    <w:rsid w:val="003D4F21"/>
    <w:rsid w:val="003D4FAC"/>
    <w:rsid w:val="003D762B"/>
    <w:rsid w:val="003E00ED"/>
    <w:rsid w:val="003E0484"/>
    <w:rsid w:val="003E1674"/>
    <w:rsid w:val="003E1C04"/>
    <w:rsid w:val="003E300F"/>
    <w:rsid w:val="003E7421"/>
    <w:rsid w:val="003E7906"/>
    <w:rsid w:val="003F1294"/>
    <w:rsid w:val="003F3C50"/>
    <w:rsid w:val="003F461E"/>
    <w:rsid w:val="003F48B0"/>
    <w:rsid w:val="00400D5D"/>
    <w:rsid w:val="00401F78"/>
    <w:rsid w:val="00402D64"/>
    <w:rsid w:val="00404F4A"/>
    <w:rsid w:val="00406A6A"/>
    <w:rsid w:val="00406B22"/>
    <w:rsid w:val="00406E06"/>
    <w:rsid w:val="004108A3"/>
    <w:rsid w:val="00411FDD"/>
    <w:rsid w:val="004128D3"/>
    <w:rsid w:val="004137D1"/>
    <w:rsid w:val="00415585"/>
    <w:rsid w:val="00416E26"/>
    <w:rsid w:val="004173BA"/>
    <w:rsid w:val="00424758"/>
    <w:rsid w:val="004306DE"/>
    <w:rsid w:val="004317F9"/>
    <w:rsid w:val="004328A7"/>
    <w:rsid w:val="004331C0"/>
    <w:rsid w:val="0043359D"/>
    <w:rsid w:val="00434C74"/>
    <w:rsid w:val="004353AC"/>
    <w:rsid w:val="00440370"/>
    <w:rsid w:val="00450BF1"/>
    <w:rsid w:val="00452F64"/>
    <w:rsid w:val="00455BB5"/>
    <w:rsid w:val="00456EB4"/>
    <w:rsid w:val="00463E0A"/>
    <w:rsid w:val="004674F7"/>
    <w:rsid w:val="004718F3"/>
    <w:rsid w:val="00474DA0"/>
    <w:rsid w:val="00475040"/>
    <w:rsid w:val="00475D01"/>
    <w:rsid w:val="0047678A"/>
    <w:rsid w:val="00486984"/>
    <w:rsid w:val="00493D40"/>
    <w:rsid w:val="004967B6"/>
    <w:rsid w:val="004A504B"/>
    <w:rsid w:val="004A5C89"/>
    <w:rsid w:val="004A6911"/>
    <w:rsid w:val="004A7F23"/>
    <w:rsid w:val="004B02E9"/>
    <w:rsid w:val="004B3713"/>
    <w:rsid w:val="004B54E0"/>
    <w:rsid w:val="004B62B0"/>
    <w:rsid w:val="004B7384"/>
    <w:rsid w:val="004C2D02"/>
    <w:rsid w:val="004C4269"/>
    <w:rsid w:val="004D39CD"/>
    <w:rsid w:val="004D6236"/>
    <w:rsid w:val="004D658D"/>
    <w:rsid w:val="004D7F90"/>
    <w:rsid w:val="004E1C13"/>
    <w:rsid w:val="004E4DBB"/>
    <w:rsid w:val="004E4E41"/>
    <w:rsid w:val="004E7F9C"/>
    <w:rsid w:val="004F3493"/>
    <w:rsid w:val="004F5143"/>
    <w:rsid w:val="0050007B"/>
    <w:rsid w:val="005013AA"/>
    <w:rsid w:val="00501D88"/>
    <w:rsid w:val="00507183"/>
    <w:rsid w:val="005105C0"/>
    <w:rsid w:val="00510D5E"/>
    <w:rsid w:val="00512B09"/>
    <w:rsid w:val="00515459"/>
    <w:rsid w:val="00517A01"/>
    <w:rsid w:val="00521CE8"/>
    <w:rsid w:val="00523056"/>
    <w:rsid w:val="0052606C"/>
    <w:rsid w:val="00527C5D"/>
    <w:rsid w:val="00527F10"/>
    <w:rsid w:val="005302A8"/>
    <w:rsid w:val="00530881"/>
    <w:rsid w:val="005326B8"/>
    <w:rsid w:val="00533543"/>
    <w:rsid w:val="00533796"/>
    <w:rsid w:val="00537343"/>
    <w:rsid w:val="00537B41"/>
    <w:rsid w:val="0054219C"/>
    <w:rsid w:val="005453A3"/>
    <w:rsid w:val="005506AA"/>
    <w:rsid w:val="00550BF4"/>
    <w:rsid w:val="00550FF9"/>
    <w:rsid w:val="005551D9"/>
    <w:rsid w:val="00555D75"/>
    <w:rsid w:val="00560DF0"/>
    <w:rsid w:val="0056759C"/>
    <w:rsid w:val="00570F63"/>
    <w:rsid w:val="00572B36"/>
    <w:rsid w:val="00574A45"/>
    <w:rsid w:val="00580159"/>
    <w:rsid w:val="00583B54"/>
    <w:rsid w:val="00583F78"/>
    <w:rsid w:val="005840BE"/>
    <w:rsid w:val="00584A07"/>
    <w:rsid w:val="00584BAF"/>
    <w:rsid w:val="00586102"/>
    <w:rsid w:val="005919F2"/>
    <w:rsid w:val="00592E94"/>
    <w:rsid w:val="00593A59"/>
    <w:rsid w:val="00594449"/>
    <w:rsid w:val="0059513E"/>
    <w:rsid w:val="005A033B"/>
    <w:rsid w:val="005A1F67"/>
    <w:rsid w:val="005A2D51"/>
    <w:rsid w:val="005A6D9F"/>
    <w:rsid w:val="005A7DDD"/>
    <w:rsid w:val="005B0C3B"/>
    <w:rsid w:val="005B159C"/>
    <w:rsid w:val="005B3484"/>
    <w:rsid w:val="005B48FF"/>
    <w:rsid w:val="005C2E4D"/>
    <w:rsid w:val="005C4137"/>
    <w:rsid w:val="005C4C5D"/>
    <w:rsid w:val="005C4CA5"/>
    <w:rsid w:val="005D363F"/>
    <w:rsid w:val="005D7023"/>
    <w:rsid w:val="005E2C9A"/>
    <w:rsid w:val="005E3D9B"/>
    <w:rsid w:val="005F24CC"/>
    <w:rsid w:val="005F3013"/>
    <w:rsid w:val="00600327"/>
    <w:rsid w:val="00603A80"/>
    <w:rsid w:val="00604328"/>
    <w:rsid w:val="00604C15"/>
    <w:rsid w:val="00606555"/>
    <w:rsid w:val="00610342"/>
    <w:rsid w:val="006158D5"/>
    <w:rsid w:val="00620397"/>
    <w:rsid w:val="006239F5"/>
    <w:rsid w:val="00625D83"/>
    <w:rsid w:val="00626252"/>
    <w:rsid w:val="006269E3"/>
    <w:rsid w:val="0063399B"/>
    <w:rsid w:val="00640A1B"/>
    <w:rsid w:val="00640F3E"/>
    <w:rsid w:val="00643343"/>
    <w:rsid w:val="0065249E"/>
    <w:rsid w:val="006623E7"/>
    <w:rsid w:val="00662B80"/>
    <w:rsid w:val="00665BD5"/>
    <w:rsid w:val="006679A8"/>
    <w:rsid w:val="00670F6C"/>
    <w:rsid w:val="00682ED5"/>
    <w:rsid w:val="006846FF"/>
    <w:rsid w:val="006852C7"/>
    <w:rsid w:val="006852CE"/>
    <w:rsid w:val="006852D1"/>
    <w:rsid w:val="00692C59"/>
    <w:rsid w:val="006A1B1D"/>
    <w:rsid w:val="006A7DEA"/>
    <w:rsid w:val="006B371A"/>
    <w:rsid w:val="006B7FBB"/>
    <w:rsid w:val="006C1727"/>
    <w:rsid w:val="006C18F4"/>
    <w:rsid w:val="006C32FD"/>
    <w:rsid w:val="006C39CE"/>
    <w:rsid w:val="006C6F5D"/>
    <w:rsid w:val="006D0FCC"/>
    <w:rsid w:val="006D1E3D"/>
    <w:rsid w:val="006D21F5"/>
    <w:rsid w:val="006D47C2"/>
    <w:rsid w:val="006D5646"/>
    <w:rsid w:val="006D5778"/>
    <w:rsid w:val="006D6230"/>
    <w:rsid w:val="006D6739"/>
    <w:rsid w:val="006E1FC3"/>
    <w:rsid w:val="006E7AF6"/>
    <w:rsid w:val="006F0F60"/>
    <w:rsid w:val="006F51BE"/>
    <w:rsid w:val="006F5FBE"/>
    <w:rsid w:val="00703D58"/>
    <w:rsid w:val="00704CE9"/>
    <w:rsid w:val="0070616B"/>
    <w:rsid w:val="00706295"/>
    <w:rsid w:val="00706FDA"/>
    <w:rsid w:val="00711F9A"/>
    <w:rsid w:val="0071246F"/>
    <w:rsid w:val="00713810"/>
    <w:rsid w:val="00717EF6"/>
    <w:rsid w:val="00726457"/>
    <w:rsid w:val="00727983"/>
    <w:rsid w:val="007303A5"/>
    <w:rsid w:val="00730B06"/>
    <w:rsid w:val="00730B3E"/>
    <w:rsid w:val="007326C7"/>
    <w:rsid w:val="0073420B"/>
    <w:rsid w:val="007359DC"/>
    <w:rsid w:val="0074760E"/>
    <w:rsid w:val="007526D0"/>
    <w:rsid w:val="00754ABA"/>
    <w:rsid w:val="00755328"/>
    <w:rsid w:val="00760712"/>
    <w:rsid w:val="007617AC"/>
    <w:rsid w:val="00762B41"/>
    <w:rsid w:val="00781331"/>
    <w:rsid w:val="00785E18"/>
    <w:rsid w:val="00790071"/>
    <w:rsid w:val="00792B2A"/>
    <w:rsid w:val="007937FE"/>
    <w:rsid w:val="007A1546"/>
    <w:rsid w:val="007A228C"/>
    <w:rsid w:val="007A368E"/>
    <w:rsid w:val="007A39C9"/>
    <w:rsid w:val="007A5868"/>
    <w:rsid w:val="007B04CE"/>
    <w:rsid w:val="007B6871"/>
    <w:rsid w:val="007B78E1"/>
    <w:rsid w:val="007B79FE"/>
    <w:rsid w:val="007B7A2F"/>
    <w:rsid w:val="007C3D33"/>
    <w:rsid w:val="007C44E5"/>
    <w:rsid w:val="007D166A"/>
    <w:rsid w:val="007D223A"/>
    <w:rsid w:val="007D294A"/>
    <w:rsid w:val="007D47D2"/>
    <w:rsid w:val="007D6EC0"/>
    <w:rsid w:val="007D7E1D"/>
    <w:rsid w:val="007E2503"/>
    <w:rsid w:val="007E5A4E"/>
    <w:rsid w:val="007F2288"/>
    <w:rsid w:val="007F29AE"/>
    <w:rsid w:val="008023C7"/>
    <w:rsid w:val="00805B91"/>
    <w:rsid w:val="00810420"/>
    <w:rsid w:val="008179D7"/>
    <w:rsid w:val="0083160A"/>
    <w:rsid w:val="00831979"/>
    <w:rsid w:val="00836179"/>
    <w:rsid w:val="00842083"/>
    <w:rsid w:val="00842C8F"/>
    <w:rsid w:val="0084581F"/>
    <w:rsid w:val="00851352"/>
    <w:rsid w:val="0085268D"/>
    <w:rsid w:val="00855B04"/>
    <w:rsid w:val="00855F8D"/>
    <w:rsid w:val="00857077"/>
    <w:rsid w:val="00863230"/>
    <w:rsid w:val="008638C7"/>
    <w:rsid w:val="00865BD0"/>
    <w:rsid w:val="008717D8"/>
    <w:rsid w:val="0087215C"/>
    <w:rsid w:val="008732BC"/>
    <w:rsid w:val="00875B75"/>
    <w:rsid w:val="00875BD1"/>
    <w:rsid w:val="00875D25"/>
    <w:rsid w:val="00880789"/>
    <w:rsid w:val="00880ABA"/>
    <w:rsid w:val="00880E35"/>
    <w:rsid w:val="00881B1F"/>
    <w:rsid w:val="00884326"/>
    <w:rsid w:val="008875FE"/>
    <w:rsid w:val="00887F8E"/>
    <w:rsid w:val="00896234"/>
    <w:rsid w:val="00897E43"/>
    <w:rsid w:val="008A16B9"/>
    <w:rsid w:val="008A2864"/>
    <w:rsid w:val="008A3CA7"/>
    <w:rsid w:val="008B046A"/>
    <w:rsid w:val="008B1DFE"/>
    <w:rsid w:val="008B2D49"/>
    <w:rsid w:val="008B6EEC"/>
    <w:rsid w:val="008C1AB0"/>
    <w:rsid w:val="008C5738"/>
    <w:rsid w:val="008C7EAD"/>
    <w:rsid w:val="008D0CFE"/>
    <w:rsid w:val="008D3A3A"/>
    <w:rsid w:val="008D44B8"/>
    <w:rsid w:val="008D6152"/>
    <w:rsid w:val="008E176C"/>
    <w:rsid w:val="008E17DF"/>
    <w:rsid w:val="008E3CB2"/>
    <w:rsid w:val="008F0DA0"/>
    <w:rsid w:val="008F0F81"/>
    <w:rsid w:val="008F142C"/>
    <w:rsid w:val="008F27BF"/>
    <w:rsid w:val="008F7878"/>
    <w:rsid w:val="0090360E"/>
    <w:rsid w:val="009054FB"/>
    <w:rsid w:val="009065BD"/>
    <w:rsid w:val="00906ADD"/>
    <w:rsid w:val="009110D4"/>
    <w:rsid w:val="00911E39"/>
    <w:rsid w:val="009142EC"/>
    <w:rsid w:val="00914614"/>
    <w:rsid w:val="00915182"/>
    <w:rsid w:val="009154C3"/>
    <w:rsid w:val="00915E0F"/>
    <w:rsid w:val="00917DB7"/>
    <w:rsid w:val="0092051D"/>
    <w:rsid w:val="00923540"/>
    <w:rsid w:val="00924EE8"/>
    <w:rsid w:val="00926767"/>
    <w:rsid w:val="00932A65"/>
    <w:rsid w:val="009358C5"/>
    <w:rsid w:val="009361D5"/>
    <w:rsid w:val="00937376"/>
    <w:rsid w:val="009428A4"/>
    <w:rsid w:val="00944B37"/>
    <w:rsid w:val="00945F60"/>
    <w:rsid w:val="00952DA7"/>
    <w:rsid w:val="009659F4"/>
    <w:rsid w:val="00965E28"/>
    <w:rsid w:val="0096620B"/>
    <w:rsid w:val="00970D60"/>
    <w:rsid w:val="0097593D"/>
    <w:rsid w:val="00985482"/>
    <w:rsid w:val="00990122"/>
    <w:rsid w:val="0099166E"/>
    <w:rsid w:val="0099390E"/>
    <w:rsid w:val="009960E5"/>
    <w:rsid w:val="009A55F8"/>
    <w:rsid w:val="009A7ADC"/>
    <w:rsid w:val="009B0A05"/>
    <w:rsid w:val="009C19B7"/>
    <w:rsid w:val="009C5627"/>
    <w:rsid w:val="009C5ABB"/>
    <w:rsid w:val="009C7B3B"/>
    <w:rsid w:val="009D7C51"/>
    <w:rsid w:val="009E196C"/>
    <w:rsid w:val="009E2CD9"/>
    <w:rsid w:val="009E768E"/>
    <w:rsid w:val="009E7929"/>
    <w:rsid w:val="009F36BF"/>
    <w:rsid w:val="009F4BDA"/>
    <w:rsid w:val="009F77F0"/>
    <w:rsid w:val="00A02A14"/>
    <w:rsid w:val="00A03266"/>
    <w:rsid w:val="00A0350E"/>
    <w:rsid w:val="00A07B40"/>
    <w:rsid w:val="00A11186"/>
    <w:rsid w:val="00A111B6"/>
    <w:rsid w:val="00A14FC8"/>
    <w:rsid w:val="00A209B5"/>
    <w:rsid w:val="00A2215C"/>
    <w:rsid w:val="00A23C40"/>
    <w:rsid w:val="00A26D27"/>
    <w:rsid w:val="00A26E43"/>
    <w:rsid w:val="00A3569E"/>
    <w:rsid w:val="00A358B4"/>
    <w:rsid w:val="00A36701"/>
    <w:rsid w:val="00A376EE"/>
    <w:rsid w:val="00A42A99"/>
    <w:rsid w:val="00A43D2F"/>
    <w:rsid w:val="00A469A7"/>
    <w:rsid w:val="00A503FB"/>
    <w:rsid w:val="00A5151A"/>
    <w:rsid w:val="00A52F9B"/>
    <w:rsid w:val="00A57E0A"/>
    <w:rsid w:val="00A62D4A"/>
    <w:rsid w:val="00A7673E"/>
    <w:rsid w:val="00A823F6"/>
    <w:rsid w:val="00A83D88"/>
    <w:rsid w:val="00A84D7F"/>
    <w:rsid w:val="00A8719E"/>
    <w:rsid w:val="00A946E1"/>
    <w:rsid w:val="00A97C90"/>
    <w:rsid w:val="00AA0421"/>
    <w:rsid w:val="00AA0A89"/>
    <w:rsid w:val="00AA5239"/>
    <w:rsid w:val="00AA5E4E"/>
    <w:rsid w:val="00AA6429"/>
    <w:rsid w:val="00AB0E37"/>
    <w:rsid w:val="00AB1260"/>
    <w:rsid w:val="00AB22A5"/>
    <w:rsid w:val="00AB46A8"/>
    <w:rsid w:val="00AB6B8F"/>
    <w:rsid w:val="00AB75D8"/>
    <w:rsid w:val="00AC01AA"/>
    <w:rsid w:val="00AC13F2"/>
    <w:rsid w:val="00AC4F72"/>
    <w:rsid w:val="00AC74A8"/>
    <w:rsid w:val="00AD0437"/>
    <w:rsid w:val="00AD223F"/>
    <w:rsid w:val="00AD3C35"/>
    <w:rsid w:val="00AD3CC2"/>
    <w:rsid w:val="00AD702B"/>
    <w:rsid w:val="00AE222E"/>
    <w:rsid w:val="00AE2365"/>
    <w:rsid w:val="00AE5D84"/>
    <w:rsid w:val="00AE79FB"/>
    <w:rsid w:val="00AF1EB3"/>
    <w:rsid w:val="00AF4911"/>
    <w:rsid w:val="00AF5C99"/>
    <w:rsid w:val="00AF6E3C"/>
    <w:rsid w:val="00AF741A"/>
    <w:rsid w:val="00B01ADB"/>
    <w:rsid w:val="00B04161"/>
    <w:rsid w:val="00B056F9"/>
    <w:rsid w:val="00B07576"/>
    <w:rsid w:val="00B11E3D"/>
    <w:rsid w:val="00B17E82"/>
    <w:rsid w:val="00B219B3"/>
    <w:rsid w:val="00B246EB"/>
    <w:rsid w:val="00B257BB"/>
    <w:rsid w:val="00B32127"/>
    <w:rsid w:val="00B36CFA"/>
    <w:rsid w:val="00B4575A"/>
    <w:rsid w:val="00B50F22"/>
    <w:rsid w:val="00B55697"/>
    <w:rsid w:val="00B55BCE"/>
    <w:rsid w:val="00B575BA"/>
    <w:rsid w:val="00B615A4"/>
    <w:rsid w:val="00B64B00"/>
    <w:rsid w:val="00B671D5"/>
    <w:rsid w:val="00B677F2"/>
    <w:rsid w:val="00B71608"/>
    <w:rsid w:val="00B76429"/>
    <w:rsid w:val="00B773A0"/>
    <w:rsid w:val="00B855CA"/>
    <w:rsid w:val="00B9187E"/>
    <w:rsid w:val="00B956D4"/>
    <w:rsid w:val="00B97446"/>
    <w:rsid w:val="00B97F7D"/>
    <w:rsid w:val="00BA36B4"/>
    <w:rsid w:val="00BA5125"/>
    <w:rsid w:val="00BA7432"/>
    <w:rsid w:val="00BC1AA0"/>
    <w:rsid w:val="00BC2495"/>
    <w:rsid w:val="00BC5976"/>
    <w:rsid w:val="00BC7EB9"/>
    <w:rsid w:val="00BD0B18"/>
    <w:rsid w:val="00BD1763"/>
    <w:rsid w:val="00BD2643"/>
    <w:rsid w:val="00BD340F"/>
    <w:rsid w:val="00BD56B1"/>
    <w:rsid w:val="00BD6558"/>
    <w:rsid w:val="00BD73D9"/>
    <w:rsid w:val="00BE15DA"/>
    <w:rsid w:val="00BE28D9"/>
    <w:rsid w:val="00BE46E1"/>
    <w:rsid w:val="00BE67B9"/>
    <w:rsid w:val="00BE6A35"/>
    <w:rsid w:val="00BE7865"/>
    <w:rsid w:val="00BF0CD5"/>
    <w:rsid w:val="00BF2F76"/>
    <w:rsid w:val="00BF3022"/>
    <w:rsid w:val="00BF3214"/>
    <w:rsid w:val="00BF5573"/>
    <w:rsid w:val="00C01427"/>
    <w:rsid w:val="00C063A8"/>
    <w:rsid w:val="00C10C04"/>
    <w:rsid w:val="00C15867"/>
    <w:rsid w:val="00C22698"/>
    <w:rsid w:val="00C2296D"/>
    <w:rsid w:val="00C23155"/>
    <w:rsid w:val="00C24958"/>
    <w:rsid w:val="00C25FCC"/>
    <w:rsid w:val="00C2671D"/>
    <w:rsid w:val="00C31B0B"/>
    <w:rsid w:val="00C33EFB"/>
    <w:rsid w:val="00C371BD"/>
    <w:rsid w:val="00C40C41"/>
    <w:rsid w:val="00C42209"/>
    <w:rsid w:val="00C45885"/>
    <w:rsid w:val="00C50F22"/>
    <w:rsid w:val="00C519CC"/>
    <w:rsid w:val="00C54758"/>
    <w:rsid w:val="00C54B54"/>
    <w:rsid w:val="00C56FC6"/>
    <w:rsid w:val="00C57971"/>
    <w:rsid w:val="00C62F50"/>
    <w:rsid w:val="00C63AA0"/>
    <w:rsid w:val="00C65BD7"/>
    <w:rsid w:val="00C679D6"/>
    <w:rsid w:val="00C76BA4"/>
    <w:rsid w:val="00C7777B"/>
    <w:rsid w:val="00C83A48"/>
    <w:rsid w:val="00C85865"/>
    <w:rsid w:val="00C85E85"/>
    <w:rsid w:val="00C90552"/>
    <w:rsid w:val="00C9434B"/>
    <w:rsid w:val="00C959CC"/>
    <w:rsid w:val="00C97FDB"/>
    <w:rsid w:val="00CA2EAE"/>
    <w:rsid w:val="00CA4AC1"/>
    <w:rsid w:val="00CB0316"/>
    <w:rsid w:val="00CB0B11"/>
    <w:rsid w:val="00CB2CE7"/>
    <w:rsid w:val="00CB3512"/>
    <w:rsid w:val="00CB3745"/>
    <w:rsid w:val="00CB426A"/>
    <w:rsid w:val="00CB44BB"/>
    <w:rsid w:val="00CB5354"/>
    <w:rsid w:val="00CB78C3"/>
    <w:rsid w:val="00CC2621"/>
    <w:rsid w:val="00CC3C9E"/>
    <w:rsid w:val="00CC5791"/>
    <w:rsid w:val="00CC6A14"/>
    <w:rsid w:val="00CC70A3"/>
    <w:rsid w:val="00CD4442"/>
    <w:rsid w:val="00CD53C3"/>
    <w:rsid w:val="00CD574E"/>
    <w:rsid w:val="00CD5DAC"/>
    <w:rsid w:val="00CD6DEB"/>
    <w:rsid w:val="00CE0585"/>
    <w:rsid w:val="00CE4C22"/>
    <w:rsid w:val="00CF220B"/>
    <w:rsid w:val="00CF2F44"/>
    <w:rsid w:val="00CF41EC"/>
    <w:rsid w:val="00CF5D04"/>
    <w:rsid w:val="00CF5FE4"/>
    <w:rsid w:val="00CF7A22"/>
    <w:rsid w:val="00D021E2"/>
    <w:rsid w:val="00D04DE4"/>
    <w:rsid w:val="00D063F1"/>
    <w:rsid w:val="00D10DDE"/>
    <w:rsid w:val="00D14A36"/>
    <w:rsid w:val="00D14F22"/>
    <w:rsid w:val="00D22B48"/>
    <w:rsid w:val="00D23C28"/>
    <w:rsid w:val="00D23D4B"/>
    <w:rsid w:val="00D305E0"/>
    <w:rsid w:val="00D340AF"/>
    <w:rsid w:val="00D40701"/>
    <w:rsid w:val="00D42447"/>
    <w:rsid w:val="00D42A14"/>
    <w:rsid w:val="00D4741C"/>
    <w:rsid w:val="00D5168A"/>
    <w:rsid w:val="00D57918"/>
    <w:rsid w:val="00D60924"/>
    <w:rsid w:val="00D6348B"/>
    <w:rsid w:val="00D66A82"/>
    <w:rsid w:val="00D677A1"/>
    <w:rsid w:val="00D730CF"/>
    <w:rsid w:val="00D7362D"/>
    <w:rsid w:val="00D73DC6"/>
    <w:rsid w:val="00D74C1A"/>
    <w:rsid w:val="00D754C1"/>
    <w:rsid w:val="00D77393"/>
    <w:rsid w:val="00D77A35"/>
    <w:rsid w:val="00D77DC2"/>
    <w:rsid w:val="00D817DC"/>
    <w:rsid w:val="00D81B3E"/>
    <w:rsid w:val="00D90A8A"/>
    <w:rsid w:val="00D90C70"/>
    <w:rsid w:val="00D90E49"/>
    <w:rsid w:val="00D96ADE"/>
    <w:rsid w:val="00DA0035"/>
    <w:rsid w:val="00DA0CE2"/>
    <w:rsid w:val="00DA7C5E"/>
    <w:rsid w:val="00DB2331"/>
    <w:rsid w:val="00DB3C72"/>
    <w:rsid w:val="00DB4D71"/>
    <w:rsid w:val="00DB6950"/>
    <w:rsid w:val="00DC3382"/>
    <w:rsid w:val="00DC36C2"/>
    <w:rsid w:val="00DC6A10"/>
    <w:rsid w:val="00DC7832"/>
    <w:rsid w:val="00DD3DD7"/>
    <w:rsid w:val="00DD644F"/>
    <w:rsid w:val="00DE331E"/>
    <w:rsid w:val="00DE3EBB"/>
    <w:rsid w:val="00DE48E0"/>
    <w:rsid w:val="00DE657E"/>
    <w:rsid w:val="00DF4704"/>
    <w:rsid w:val="00DF54F5"/>
    <w:rsid w:val="00DF74D6"/>
    <w:rsid w:val="00E024AA"/>
    <w:rsid w:val="00E02938"/>
    <w:rsid w:val="00E02BE5"/>
    <w:rsid w:val="00E02DF4"/>
    <w:rsid w:val="00E040D4"/>
    <w:rsid w:val="00E06589"/>
    <w:rsid w:val="00E13FCC"/>
    <w:rsid w:val="00E22F03"/>
    <w:rsid w:val="00E250F1"/>
    <w:rsid w:val="00E252BC"/>
    <w:rsid w:val="00E2663D"/>
    <w:rsid w:val="00E272CD"/>
    <w:rsid w:val="00E278C2"/>
    <w:rsid w:val="00E3550D"/>
    <w:rsid w:val="00E37C9F"/>
    <w:rsid w:val="00E37E3F"/>
    <w:rsid w:val="00E403C2"/>
    <w:rsid w:val="00E403D4"/>
    <w:rsid w:val="00E45C18"/>
    <w:rsid w:val="00E52838"/>
    <w:rsid w:val="00E55F6F"/>
    <w:rsid w:val="00E5689A"/>
    <w:rsid w:val="00E614E0"/>
    <w:rsid w:val="00E62776"/>
    <w:rsid w:val="00E631D3"/>
    <w:rsid w:val="00E701E6"/>
    <w:rsid w:val="00E73F7F"/>
    <w:rsid w:val="00E758FB"/>
    <w:rsid w:val="00E776B1"/>
    <w:rsid w:val="00E85409"/>
    <w:rsid w:val="00E9600F"/>
    <w:rsid w:val="00E96830"/>
    <w:rsid w:val="00EA0B8F"/>
    <w:rsid w:val="00EA347B"/>
    <w:rsid w:val="00EA4197"/>
    <w:rsid w:val="00EA429F"/>
    <w:rsid w:val="00EA4F9E"/>
    <w:rsid w:val="00EA63CA"/>
    <w:rsid w:val="00EA6D3B"/>
    <w:rsid w:val="00EB00AD"/>
    <w:rsid w:val="00EB00E9"/>
    <w:rsid w:val="00EB136C"/>
    <w:rsid w:val="00EB17AA"/>
    <w:rsid w:val="00EB480E"/>
    <w:rsid w:val="00EB4BB8"/>
    <w:rsid w:val="00EB5EC6"/>
    <w:rsid w:val="00EB6D3E"/>
    <w:rsid w:val="00EB7FC9"/>
    <w:rsid w:val="00EC20C7"/>
    <w:rsid w:val="00EC244C"/>
    <w:rsid w:val="00EC2FB5"/>
    <w:rsid w:val="00EC431F"/>
    <w:rsid w:val="00EC5372"/>
    <w:rsid w:val="00EC576C"/>
    <w:rsid w:val="00ED1519"/>
    <w:rsid w:val="00ED2707"/>
    <w:rsid w:val="00ED27E8"/>
    <w:rsid w:val="00ED3921"/>
    <w:rsid w:val="00ED650B"/>
    <w:rsid w:val="00ED6CD4"/>
    <w:rsid w:val="00ED7137"/>
    <w:rsid w:val="00EE0E59"/>
    <w:rsid w:val="00EE2A5A"/>
    <w:rsid w:val="00EE383D"/>
    <w:rsid w:val="00EE3A02"/>
    <w:rsid w:val="00EE5B08"/>
    <w:rsid w:val="00EE696E"/>
    <w:rsid w:val="00EE7F2B"/>
    <w:rsid w:val="00EF06EA"/>
    <w:rsid w:val="00EF62BB"/>
    <w:rsid w:val="00EF6785"/>
    <w:rsid w:val="00F112B5"/>
    <w:rsid w:val="00F11AE9"/>
    <w:rsid w:val="00F12B9F"/>
    <w:rsid w:val="00F21088"/>
    <w:rsid w:val="00F2593A"/>
    <w:rsid w:val="00F327E7"/>
    <w:rsid w:val="00F34308"/>
    <w:rsid w:val="00F3522B"/>
    <w:rsid w:val="00F35746"/>
    <w:rsid w:val="00F40D5B"/>
    <w:rsid w:val="00F412E2"/>
    <w:rsid w:val="00F447C7"/>
    <w:rsid w:val="00F458A8"/>
    <w:rsid w:val="00F459B4"/>
    <w:rsid w:val="00F45DFA"/>
    <w:rsid w:val="00F5068D"/>
    <w:rsid w:val="00F5211B"/>
    <w:rsid w:val="00F5371D"/>
    <w:rsid w:val="00F554A9"/>
    <w:rsid w:val="00F5566F"/>
    <w:rsid w:val="00F622AB"/>
    <w:rsid w:val="00F67190"/>
    <w:rsid w:val="00F67DBC"/>
    <w:rsid w:val="00F70E38"/>
    <w:rsid w:val="00F716FD"/>
    <w:rsid w:val="00F73BF0"/>
    <w:rsid w:val="00F74932"/>
    <w:rsid w:val="00F77361"/>
    <w:rsid w:val="00F80355"/>
    <w:rsid w:val="00F80EB8"/>
    <w:rsid w:val="00F81EA6"/>
    <w:rsid w:val="00F85974"/>
    <w:rsid w:val="00F85C1D"/>
    <w:rsid w:val="00F87C43"/>
    <w:rsid w:val="00F91EB3"/>
    <w:rsid w:val="00FA043E"/>
    <w:rsid w:val="00FA4E01"/>
    <w:rsid w:val="00FA5E93"/>
    <w:rsid w:val="00FB0C81"/>
    <w:rsid w:val="00FC2200"/>
    <w:rsid w:val="00FC2540"/>
    <w:rsid w:val="00FC705E"/>
    <w:rsid w:val="00FC7EAD"/>
    <w:rsid w:val="00FD00C5"/>
    <w:rsid w:val="00FD0FA7"/>
    <w:rsid w:val="00FD62EB"/>
    <w:rsid w:val="00FE1FBE"/>
    <w:rsid w:val="00FE6120"/>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F6024D69-FCFC-4967-8225-7D2F8068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3E1"/>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erChar">
    <w:name w:val="Header Char"/>
    <w:aliases w:val="EthylHeader Char"/>
    <w:basedOn w:val="DefaultParagraphFont"/>
    <w:link w:val="Header"/>
    <w:rsid w:val="003A53E1"/>
    <w:rPr>
      <w:sz w:val="22"/>
      <w:szCs w:val="22"/>
      <w:lang w:val="en-GB"/>
    </w:rPr>
  </w:style>
  <w:style w:type="character" w:customStyle="1" w:styleId="FooterChar">
    <w:name w:val="Footer Char"/>
    <w:basedOn w:val="DefaultParagraphFont"/>
    <w:link w:val="Footer"/>
    <w:uiPriority w:val="99"/>
    <w:rsid w:val="003A53E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140718">
      <w:bodyDiv w:val="1"/>
      <w:marLeft w:val="0"/>
      <w:marRight w:val="0"/>
      <w:marTop w:val="0"/>
      <w:marBottom w:val="0"/>
      <w:divBdr>
        <w:top w:val="none" w:sz="0" w:space="0" w:color="auto"/>
        <w:left w:val="none" w:sz="0" w:space="0" w:color="auto"/>
        <w:bottom w:val="none" w:sz="0" w:space="0" w:color="auto"/>
        <w:right w:val="none" w:sz="0" w:space="0" w:color="auto"/>
      </w:divBdr>
      <w:divsChild>
        <w:div w:id="434181295">
          <w:marLeft w:val="0"/>
          <w:marRight w:val="0"/>
          <w:marTop w:val="0"/>
          <w:marBottom w:val="0"/>
          <w:divBdr>
            <w:top w:val="none" w:sz="0" w:space="0" w:color="auto"/>
            <w:left w:val="none" w:sz="0" w:space="0" w:color="auto"/>
            <w:bottom w:val="none" w:sz="0" w:space="0" w:color="auto"/>
            <w:right w:val="none" w:sz="0" w:space="0" w:color="auto"/>
          </w:divBdr>
          <w:divsChild>
            <w:div w:id="1756318439">
              <w:marLeft w:val="0"/>
              <w:marRight w:val="0"/>
              <w:marTop w:val="0"/>
              <w:marBottom w:val="0"/>
              <w:divBdr>
                <w:top w:val="none" w:sz="0" w:space="0" w:color="auto"/>
                <w:left w:val="none" w:sz="0" w:space="0" w:color="auto"/>
                <w:bottom w:val="none" w:sz="0" w:space="0" w:color="auto"/>
                <w:right w:val="none" w:sz="0" w:space="0" w:color="auto"/>
              </w:divBdr>
              <w:divsChild>
                <w:div w:id="139258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259597">
      <w:bodyDiv w:val="1"/>
      <w:marLeft w:val="0"/>
      <w:marRight w:val="0"/>
      <w:marTop w:val="0"/>
      <w:marBottom w:val="0"/>
      <w:divBdr>
        <w:top w:val="none" w:sz="0" w:space="0" w:color="auto"/>
        <w:left w:val="none" w:sz="0" w:space="0" w:color="auto"/>
        <w:bottom w:val="none" w:sz="0" w:space="0" w:color="auto"/>
        <w:right w:val="none" w:sz="0" w:space="0" w:color="auto"/>
      </w:divBdr>
      <w:divsChild>
        <w:div w:id="1565874419">
          <w:marLeft w:val="0"/>
          <w:marRight w:val="0"/>
          <w:marTop w:val="0"/>
          <w:marBottom w:val="0"/>
          <w:divBdr>
            <w:top w:val="none" w:sz="0" w:space="0" w:color="auto"/>
            <w:left w:val="none" w:sz="0" w:space="0" w:color="auto"/>
            <w:bottom w:val="none" w:sz="0" w:space="0" w:color="auto"/>
            <w:right w:val="none" w:sz="0" w:space="0" w:color="auto"/>
          </w:divBdr>
          <w:divsChild>
            <w:div w:id="1370496718">
              <w:marLeft w:val="0"/>
              <w:marRight w:val="0"/>
              <w:marTop w:val="0"/>
              <w:marBottom w:val="0"/>
              <w:divBdr>
                <w:top w:val="none" w:sz="0" w:space="0" w:color="auto"/>
                <w:left w:val="none" w:sz="0" w:space="0" w:color="auto"/>
                <w:bottom w:val="none" w:sz="0" w:space="0" w:color="auto"/>
                <w:right w:val="none" w:sz="0" w:space="0" w:color="auto"/>
              </w:divBdr>
              <w:divsChild>
                <w:div w:id="135974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34820">
      <w:bodyDiv w:val="1"/>
      <w:marLeft w:val="0"/>
      <w:marRight w:val="0"/>
      <w:marTop w:val="0"/>
      <w:marBottom w:val="0"/>
      <w:divBdr>
        <w:top w:val="none" w:sz="0" w:space="0" w:color="auto"/>
        <w:left w:val="none" w:sz="0" w:space="0" w:color="auto"/>
        <w:bottom w:val="none" w:sz="0" w:space="0" w:color="auto"/>
        <w:right w:val="none" w:sz="0" w:space="0" w:color="auto"/>
      </w:divBdr>
    </w:div>
    <w:div w:id="820195640">
      <w:bodyDiv w:val="1"/>
      <w:marLeft w:val="0"/>
      <w:marRight w:val="0"/>
      <w:marTop w:val="0"/>
      <w:marBottom w:val="0"/>
      <w:divBdr>
        <w:top w:val="none" w:sz="0" w:space="0" w:color="auto"/>
        <w:left w:val="none" w:sz="0" w:space="0" w:color="auto"/>
        <w:bottom w:val="none" w:sz="0" w:space="0" w:color="auto"/>
        <w:right w:val="none" w:sz="0" w:space="0" w:color="auto"/>
      </w:divBdr>
    </w:div>
    <w:div w:id="853300291">
      <w:bodyDiv w:val="1"/>
      <w:marLeft w:val="0"/>
      <w:marRight w:val="0"/>
      <w:marTop w:val="0"/>
      <w:marBottom w:val="0"/>
      <w:divBdr>
        <w:top w:val="none" w:sz="0" w:space="0" w:color="auto"/>
        <w:left w:val="none" w:sz="0" w:space="0" w:color="auto"/>
        <w:bottom w:val="none" w:sz="0" w:space="0" w:color="auto"/>
        <w:right w:val="none" w:sz="0" w:space="0" w:color="auto"/>
      </w:divBdr>
    </w:div>
    <w:div w:id="1145465276">
      <w:bodyDiv w:val="1"/>
      <w:marLeft w:val="0"/>
      <w:marRight w:val="0"/>
      <w:marTop w:val="0"/>
      <w:marBottom w:val="0"/>
      <w:divBdr>
        <w:top w:val="none" w:sz="0" w:space="0" w:color="auto"/>
        <w:left w:val="none" w:sz="0" w:space="0" w:color="auto"/>
        <w:bottom w:val="none" w:sz="0" w:space="0" w:color="auto"/>
        <w:right w:val="none" w:sz="0" w:space="0" w:color="auto"/>
      </w:divBdr>
    </w:div>
    <w:div w:id="16037559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2103286">
      <w:bodyDiv w:val="1"/>
      <w:marLeft w:val="0"/>
      <w:marRight w:val="0"/>
      <w:marTop w:val="0"/>
      <w:marBottom w:val="0"/>
      <w:divBdr>
        <w:top w:val="none" w:sz="0" w:space="0" w:color="auto"/>
        <w:left w:val="none" w:sz="0" w:space="0" w:color="auto"/>
        <w:bottom w:val="none" w:sz="0" w:space="0" w:color="auto"/>
        <w:right w:val="none" w:sz="0" w:space="0" w:color="auto"/>
      </w:divBdr>
    </w:div>
    <w:div w:id="2019966227">
      <w:bodyDiv w:val="1"/>
      <w:marLeft w:val="0"/>
      <w:marRight w:val="0"/>
      <w:marTop w:val="0"/>
      <w:marBottom w:val="0"/>
      <w:divBdr>
        <w:top w:val="none" w:sz="0" w:space="0" w:color="auto"/>
        <w:left w:val="none" w:sz="0" w:space="0" w:color="auto"/>
        <w:bottom w:val="none" w:sz="0" w:space="0" w:color="auto"/>
        <w:right w:val="none" w:sz="0" w:space="0" w:color="auto"/>
      </w:divBdr>
    </w:div>
    <w:div w:id="211362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UNEP/OzL.Pro/ExCom/86/61</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4825FD-F723-4466-87AC-E8948D725279}"/>
</file>

<file path=customXml/itemProps2.xml><?xml version="1.0" encoding="utf-8"?>
<ds:datastoreItem xmlns:ds="http://schemas.openxmlformats.org/officeDocument/2006/customXml" ds:itemID="{5B797D3C-2B1B-45CC-A191-8691BEF28C6E}"/>
</file>

<file path=customXml/itemProps3.xml><?xml version="1.0" encoding="utf-8"?>
<ds:datastoreItem xmlns:ds="http://schemas.openxmlformats.org/officeDocument/2006/customXml" ds:itemID="{345F7C0B-082E-48CF-8F9D-5013D202719B}"/>
</file>

<file path=customXml/itemProps4.xml><?xml version="1.0" encoding="utf-8"?>
<ds:datastoreItem xmlns:ds="http://schemas.openxmlformats.org/officeDocument/2006/customXml" ds:itemID="{180D2286-A781-4361-B1A8-51E5035C74B9}"/>
</file>

<file path=docProps/app.xml><?xml version="1.0" encoding="utf-8"?>
<Properties xmlns="http://schemas.openxmlformats.org/officeDocument/2006/extended-properties" xmlns:vt="http://schemas.openxmlformats.org/officeDocument/2006/docPropsVTypes">
  <Template>Normal</Template>
  <TotalTime>1</TotalTime>
  <Pages>18</Pages>
  <Words>7700</Words>
  <Characters>41819</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UNMFS</Company>
  <LinksUpToDate>false</LinksUpToDate>
  <CharactersWithSpaces>49421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Mongolia</dc:title>
  <dc:subject>86th</dc:subject>
  <dc:creator>Patricia Chau</dc:creator>
  <cp:keywords/>
  <dc:description/>
  <cp:lastModifiedBy>Kata Koppel</cp:lastModifiedBy>
  <cp:revision>4</cp:revision>
  <cp:lastPrinted>2020-10-22T01:45:00Z</cp:lastPrinted>
  <dcterms:created xsi:type="dcterms:W3CDTF">2020-10-22T00:29:00Z</dcterms:created>
  <dcterms:modified xsi:type="dcterms:W3CDTF">2020-10-22T01:45:00Z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UNEP/OzL.Pro/ExCom/86/61</vt:lpwstr>
  </property>
  <property fmtid="{D5CDD505-2E9C-101B-9397-08002B2CF9AE}" pid="3" name="Revision date">
    <vt:lpwstr>06/17/2020</vt:lpwstr>
  </property>
  <property fmtid="{D5CDD505-2E9C-101B-9397-08002B2CF9AE}" pid="4" name="ContentTypeId">
    <vt:lpwstr>0x0101005AF33A4CB358354C9EC302DF0A113603</vt:lpwstr>
  </property>
</Properties>
</file>