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C0219" w14:textId="77777777" w:rsidR="00C27E9F" w:rsidRDefault="00C27E9F" w:rsidP="00F724C6">
      <w:pPr>
        <w:rPr>
          <w:noProof/>
          <w:lang w:val="en-US" w:eastAsia="zh-CN"/>
        </w:rPr>
      </w:pPr>
    </w:p>
    <w:tbl>
      <w:tblPr>
        <w:tblW w:w="10605" w:type="dxa"/>
        <w:tblInd w:w="-432" w:type="dxa"/>
        <w:tblLayout w:type="fixed"/>
        <w:tblLook w:val="0000" w:firstRow="0" w:lastRow="0" w:firstColumn="0" w:lastColumn="0" w:noHBand="0" w:noVBand="0"/>
      </w:tblPr>
      <w:tblGrid>
        <w:gridCol w:w="2070"/>
        <w:gridCol w:w="4991"/>
        <w:gridCol w:w="3544"/>
      </w:tblGrid>
      <w:tr w:rsidR="00927E3E" w14:paraId="19BB63A5" w14:textId="77777777" w:rsidTr="00927E3E">
        <w:trPr>
          <w:trHeight w:val="720"/>
        </w:trPr>
        <w:tc>
          <w:tcPr>
            <w:tcW w:w="7061" w:type="dxa"/>
            <w:gridSpan w:val="2"/>
            <w:tcBorders>
              <w:bottom w:val="single" w:sz="18" w:space="0" w:color="auto"/>
            </w:tcBorders>
          </w:tcPr>
          <w:p w14:paraId="65E02A00" w14:textId="77777777" w:rsidR="00927E3E" w:rsidRDefault="00927E3E" w:rsidP="00927E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3B82833" w14:textId="77777777" w:rsidR="00927E3E" w:rsidRDefault="00927E3E" w:rsidP="00927E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AEB2371" w14:textId="77777777" w:rsidR="00927E3E" w:rsidRDefault="00927E3E" w:rsidP="00927E3E">
            <w:pPr>
              <w:tabs>
                <w:tab w:val="left" w:pos="3010"/>
              </w:tabs>
              <w:jc w:val="center"/>
              <w:rPr>
                <w:sz w:val="52"/>
                <w:szCs w:val="52"/>
              </w:rPr>
            </w:pPr>
            <w:r>
              <w:rPr>
                <w:rFonts w:ascii="Univers Bold" w:hAnsi="Univers Bold"/>
                <w:b/>
                <w:sz w:val="72"/>
              </w:rPr>
              <w:t xml:space="preserve">          EP</w:t>
            </w:r>
          </w:p>
        </w:tc>
      </w:tr>
      <w:tr w:rsidR="00927E3E" w14:paraId="6E0912A0" w14:textId="77777777" w:rsidTr="00927E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EA7041" w14:textId="77777777" w:rsidR="00927E3E" w:rsidRDefault="00927E3E" w:rsidP="00927E3E">
            <w:pPr>
              <w:spacing w:before="120"/>
            </w:pPr>
            <w:r>
              <w:rPr>
                <w:noProof/>
                <w:lang w:val="en-CA" w:eastAsia="en-CA"/>
              </w:rPr>
              <w:drawing>
                <wp:anchor distT="0" distB="0" distL="114300" distR="114300" simplePos="0" relativeHeight="251659264" behindDoc="0" locked="0" layoutInCell="1" allowOverlap="1" wp14:anchorId="0378E1DD" wp14:editId="4F7D92E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1F78B967" wp14:editId="756D5AF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0E15A1B" w14:textId="77777777" w:rsidR="00927E3E" w:rsidRDefault="00927E3E" w:rsidP="00927E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04ABE9D" w14:textId="77777777" w:rsidR="00927E3E" w:rsidRDefault="00927E3E" w:rsidP="00927E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1E7F49CE" w14:textId="77777777" w:rsidR="00927E3E" w:rsidRDefault="00927E3E" w:rsidP="00927E3E">
            <w:pPr>
              <w:rPr>
                <w:rFonts w:ascii="Univers" w:hAnsi="Univers"/>
                <w:b/>
                <w:sz w:val="32"/>
              </w:rPr>
            </w:pPr>
            <w:r>
              <w:rPr>
                <w:rFonts w:ascii="Univers" w:hAnsi="Univers"/>
                <w:b/>
                <w:sz w:val="32"/>
              </w:rPr>
              <w:t>Nations Unies pour</w:t>
            </w:r>
          </w:p>
          <w:p w14:paraId="143F233A" w14:textId="5197D4DC" w:rsidR="00927E3E" w:rsidRDefault="00927E3E" w:rsidP="00927E3E">
            <w:pPr>
              <w:rPr>
                <w:rFonts w:ascii="Univers" w:hAnsi="Univers"/>
                <w:b/>
                <w:sz w:val="32"/>
              </w:rPr>
            </w:pPr>
            <w:proofErr w:type="gramStart"/>
            <w:r>
              <w:rPr>
                <w:rFonts w:ascii="Univers" w:hAnsi="Univers"/>
                <w:b/>
                <w:sz w:val="32"/>
              </w:rPr>
              <w:t>l</w:t>
            </w:r>
            <w:r w:rsidR="00A942F5">
              <w:rPr>
                <w:rFonts w:ascii="Univers" w:hAnsi="Univers"/>
                <w:b/>
                <w:sz w:val="32"/>
              </w:rPr>
              <w:t>’</w:t>
            </w:r>
            <w:r>
              <w:rPr>
                <w:rFonts w:ascii="Univers" w:hAnsi="Univers"/>
                <w:b/>
                <w:sz w:val="32"/>
              </w:rPr>
              <w:t>environnement</w:t>
            </w:r>
            <w:proofErr w:type="gramEnd"/>
          </w:p>
          <w:p w14:paraId="5537352C" w14:textId="77777777" w:rsidR="00927E3E" w:rsidRDefault="00927E3E" w:rsidP="00927E3E">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1FFAF4D" w14:textId="77777777" w:rsidR="00927E3E" w:rsidRDefault="00927E3E" w:rsidP="00927E3E">
            <w:pPr>
              <w:rPr>
                <w:lang w:val="fr-FR"/>
              </w:rPr>
            </w:pPr>
          </w:p>
          <w:p w14:paraId="08F50068" w14:textId="77777777" w:rsidR="00927E3E" w:rsidRPr="00641CC7" w:rsidRDefault="00927E3E" w:rsidP="00927E3E">
            <w:pPr>
              <w:rPr>
                <w:lang w:val="fr-FR"/>
              </w:rPr>
            </w:pPr>
            <w:proofErr w:type="spellStart"/>
            <w:r w:rsidRPr="00641CC7">
              <w:rPr>
                <w:lang w:val="fr-FR"/>
              </w:rPr>
              <w:t>Distr</w:t>
            </w:r>
            <w:proofErr w:type="spellEnd"/>
            <w:r w:rsidRPr="00641CC7">
              <w:rPr>
                <w:lang w:val="fr-FR"/>
              </w:rPr>
              <w:t>.</w:t>
            </w:r>
          </w:p>
          <w:p w14:paraId="3A1D4AAE" w14:textId="77777777" w:rsidR="00927E3E" w:rsidRPr="00641CC7" w:rsidRDefault="00927E3E" w:rsidP="00927E3E">
            <w:pPr>
              <w:rPr>
                <w:lang w:val="fr-FR"/>
              </w:rPr>
            </w:pPr>
            <w:r w:rsidRPr="00641CC7">
              <w:rPr>
                <w:lang w:val="fr-FR"/>
              </w:rPr>
              <w:t>GENERAL</w:t>
            </w:r>
          </w:p>
          <w:p w14:paraId="10C6D832" w14:textId="77777777" w:rsidR="00927E3E" w:rsidRPr="00641CC7" w:rsidRDefault="00927E3E" w:rsidP="00927E3E">
            <w:pPr>
              <w:rPr>
                <w:lang w:val="fr-FR"/>
              </w:rPr>
            </w:pPr>
          </w:p>
          <w:p w14:paraId="3760A79E" w14:textId="384ED6E9" w:rsidR="00927E3E" w:rsidRPr="00641CC7" w:rsidRDefault="00927E3E" w:rsidP="00927E3E">
            <w:pPr>
              <w:rPr>
                <w:lang w:val="fr-FR"/>
              </w:rPr>
            </w:pPr>
            <w:r>
              <w:fldChar w:fldCharType="begin"/>
            </w:r>
            <w:r w:rsidRPr="00641CC7">
              <w:rPr>
                <w:lang w:val="fr-FR"/>
              </w:rPr>
              <w:instrText xml:space="preserve"> DOCPROPERTY "Document number"  \* MERGEFORMAT </w:instrText>
            </w:r>
            <w:r>
              <w:fldChar w:fldCharType="separate"/>
            </w:r>
            <w:r w:rsidR="00A5650C" w:rsidRPr="00641CC7">
              <w:rPr>
                <w:lang w:val="fr-FR"/>
              </w:rPr>
              <w:t>UNEP/</w:t>
            </w:r>
            <w:proofErr w:type="spellStart"/>
            <w:r w:rsidR="00A5650C" w:rsidRPr="00641CC7">
              <w:rPr>
                <w:lang w:val="fr-FR"/>
              </w:rPr>
              <w:t>OzL.Pro</w:t>
            </w:r>
            <w:proofErr w:type="spellEnd"/>
            <w:r w:rsidR="00A5650C" w:rsidRPr="00641CC7">
              <w:rPr>
                <w:lang w:val="fr-FR"/>
              </w:rPr>
              <w:t>/</w:t>
            </w:r>
            <w:proofErr w:type="spellStart"/>
            <w:r w:rsidR="00A5650C" w:rsidRPr="00641CC7">
              <w:rPr>
                <w:lang w:val="fr-FR"/>
              </w:rPr>
              <w:t>ExCom</w:t>
            </w:r>
            <w:proofErr w:type="spellEnd"/>
            <w:r w:rsidR="00A5650C" w:rsidRPr="00641CC7">
              <w:rPr>
                <w:lang w:val="fr-FR"/>
              </w:rPr>
              <w:t>/83/24</w:t>
            </w:r>
            <w:r>
              <w:fldChar w:fldCharType="end"/>
            </w:r>
          </w:p>
          <w:p w14:paraId="120B2DBF" w14:textId="3BB96014" w:rsidR="00927E3E" w:rsidRPr="00641CC7" w:rsidRDefault="00927E3E" w:rsidP="00A5650C">
            <w:pPr>
              <w:rPr>
                <w:lang w:val="fr-FR"/>
              </w:rPr>
            </w:pPr>
            <w:r>
              <w:fldChar w:fldCharType="begin"/>
            </w:r>
            <w:r w:rsidRPr="00641CC7">
              <w:rPr>
                <w:lang w:val="fr-FR"/>
              </w:rPr>
              <w:instrText xml:space="preserve"> DOCPROPERTY "Revision date" \@ "d MMMM YYYY"  \* MERGEFORMAT </w:instrText>
            </w:r>
            <w:r>
              <w:fldChar w:fldCharType="separate"/>
            </w:r>
            <w:r w:rsidR="00A5650C" w:rsidRPr="00641CC7">
              <w:rPr>
                <w:lang w:val="fr-FR"/>
              </w:rPr>
              <w:t>30 avril 2019</w:t>
            </w:r>
            <w:r>
              <w:fldChar w:fldCharType="end"/>
            </w:r>
          </w:p>
          <w:p w14:paraId="51E6A797" w14:textId="77777777" w:rsidR="00927E3E" w:rsidRDefault="00927E3E" w:rsidP="00927E3E">
            <w:pPr>
              <w:rPr>
                <w:caps/>
                <w:lang w:val="fr-FR"/>
              </w:rPr>
            </w:pPr>
            <w:r w:rsidRPr="00641CC7">
              <w:rPr>
                <w:caps/>
                <w:lang w:val="fr-FR"/>
              </w:rPr>
              <w:br/>
            </w:r>
            <w:r>
              <w:rPr>
                <w:caps/>
                <w:lang w:val="fr-FR"/>
              </w:rPr>
              <w:t>FRANÇAIS</w:t>
            </w:r>
          </w:p>
          <w:p w14:paraId="18B83655" w14:textId="77777777" w:rsidR="00927E3E" w:rsidRDefault="00927E3E" w:rsidP="00927E3E">
            <w:r>
              <w:t>ORIGINAL: ANGLAIS</w:t>
            </w:r>
          </w:p>
        </w:tc>
      </w:tr>
    </w:tbl>
    <w:p w14:paraId="6D1C635B" w14:textId="77777777" w:rsidR="00927E3E" w:rsidRDefault="00927E3E" w:rsidP="00927E3E">
      <w:pPr>
        <w:jc w:val="left"/>
      </w:pPr>
    </w:p>
    <w:p w14:paraId="751C952A" w14:textId="1AB6D537" w:rsidR="00927E3E" w:rsidRDefault="00927E3E" w:rsidP="00927E3E">
      <w:pPr>
        <w:jc w:val="left"/>
      </w:pPr>
      <w:r>
        <w:t xml:space="preserve">COMITE EXECUTIF </w:t>
      </w:r>
      <w:r>
        <w:br/>
        <w:t xml:space="preserve">  DU FONDS MULTILATERAL AUX FINS </w:t>
      </w:r>
      <w:r>
        <w:br/>
        <w:t xml:space="preserve">  D</w:t>
      </w:r>
      <w:r w:rsidR="00A942F5">
        <w:t>’</w:t>
      </w:r>
      <w:r>
        <w:t>APPLICATION DU PROTOCOLE DE MONTREAL</w:t>
      </w:r>
      <w:r>
        <w:br/>
        <w:t>Quatre-vingt-troisième</w:t>
      </w:r>
      <w:r w:rsidRPr="00FC5578">
        <w:t xml:space="preserve"> </w:t>
      </w:r>
      <w:r>
        <w:t>réunion</w:t>
      </w:r>
    </w:p>
    <w:p w14:paraId="649356E1" w14:textId="77777777" w:rsidR="00927E3E" w:rsidRDefault="00927E3E" w:rsidP="00927E3E">
      <w:pPr>
        <w:jc w:val="left"/>
      </w:pPr>
      <w:r>
        <w:t>Montr</w:t>
      </w:r>
      <w:r w:rsidRPr="00927E3E">
        <w:t>é</w:t>
      </w:r>
      <w:r>
        <w:t>al, 27– 31 mai 2019</w:t>
      </w:r>
    </w:p>
    <w:p w14:paraId="1B993913" w14:textId="77777777" w:rsidR="00C27E9F" w:rsidRPr="00927E3E" w:rsidRDefault="00C27E9F" w:rsidP="00F724C6">
      <w:pPr>
        <w:rPr>
          <w:noProof/>
          <w:lang w:eastAsia="zh-CN"/>
        </w:rPr>
      </w:pPr>
    </w:p>
    <w:p w14:paraId="17AC44B4" w14:textId="77777777" w:rsidR="004E7F9C" w:rsidRPr="00927E3E" w:rsidRDefault="004E7F9C" w:rsidP="00F724C6">
      <w:pPr>
        <w:pStyle w:val="Title1"/>
      </w:pPr>
    </w:p>
    <w:p w14:paraId="46D47206" w14:textId="4070D660" w:rsidR="00FE3307" w:rsidRPr="00927E3E" w:rsidRDefault="00FE3307" w:rsidP="00F724C6">
      <w:pPr>
        <w:jc w:val="center"/>
      </w:pPr>
    </w:p>
    <w:p w14:paraId="5F2738B4" w14:textId="77777777" w:rsidR="00FE3307" w:rsidRPr="00F724C6" w:rsidRDefault="00FE3307" w:rsidP="00F724C6">
      <w:pPr>
        <w:jc w:val="center"/>
        <w:rPr>
          <w:b/>
        </w:rPr>
      </w:pPr>
      <w:r>
        <w:rPr>
          <w:b/>
        </w:rPr>
        <w:t>PROPOSITION DE PROJET : COSTA RICA</w:t>
      </w:r>
    </w:p>
    <w:p w14:paraId="7EB73A23" w14:textId="228C3F82" w:rsidR="00FE3307" w:rsidRDefault="00FE3307" w:rsidP="00F724C6"/>
    <w:p w14:paraId="796D1E96" w14:textId="77777777" w:rsidR="00641CC7" w:rsidRPr="00927E3E" w:rsidRDefault="00641CC7" w:rsidP="00F724C6"/>
    <w:p w14:paraId="563E4E5E" w14:textId="77777777" w:rsidR="00FE3307" w:rsidRPr="00927E3E" w:rsidRDefault="00FE3307" w:rsidP="00F724C6"/>
    <w:p w14:paraId="2F515D84" w14:textId="77777777" w:rsidR="00FE3307" w:rsidRPr="00F724C6" w:rsidRDefault="00FE3307" w:rsidP="00F724C6">
      <w:pPr>
        <w:ind w:firstLine="720"/>
      </w:pPr>
      <w:r>
        <w:t xml:space="preserve">Le présent document contient les observations et la recommandation du Secrétariat du Fonds sur la proposition de projet suivante : </w:t>
      </w:r>
    </w:p>
    <w:p w14:paraId="5F7D63F9" w14:textId="77777777" w:rsidR="00FE3307" w:rsidRPr="00927E3E" w:rsidRDefault="00FE3307" w:rsidP="00F724C6"/>
    <w:p w14:paraId="68712B2F" w14:textId="3BEA53C7" w:rsidR="00FE3307" w:rsidRPr="00F724C6" w:rsidRDefault="00927E3E" w:rsidP="00F724C6">
      <w:pPr>
        <w:rPr>
          <w:u w:val="single"/>
        </w:rPr>
      </w:pPr>
      <w:r>
        <w:rPr>
          <w:u w:val="single"/>
        </w:rPr>
        <w:t>Élimination </w:t>
      </w:r>
      <w:r w:rsidR="00FE3307">
        <w:rPr>
          <w:u w:val="single"/>
        </w:rPr>
        <w:t>:</w:t>
      </w:r>
    </w:p>
    <w:p w14:paraId="5892A136" w14:textId="77777777" w:rsidR="00FE3307" w:rsidRPr="00F724C6" w:rsidRDefault="00FE3307" w:rsidP="00F724C6">
      <w:pPr>
        <w:rPr>
          <w:lang w:val="en-CA"/>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409"/>
      </w:tblGrid>
      <w:tr w:rsidR="00FE3307" w:rsidRPr="00F724C6" w14:paraId="43851E74" w14:textId="77777777" w:rsidTr="003F0380">
        <w:tc>
          <w:tcPr>
            <w:tcW w:w="7230" w:type="dxa"/>
          </w:tcPr>
          <w:p w14:paraId="0C3F671E" w14:textId="02CC812C" w:rsidR="00FE3307" w:rsidRPr="00F724C6" w:rsidRDefault="00FE3307" w:rsidP="00F724C6">
            <w:pPr>
              <w:pStyle w:val="ListParagraph"/>
              <w:numPr>
                <w:ilvl w:val="0"/>
                <w:numId w:val="21"/>
              </w:numPr>
              <w:ind w:hanging="830"/>
            </w:pPr>
            <w:r>
              <w:t>Plan de gestion de l</w:t>
            </w:r>
            <w:r w:rsidR="00A942F5">
              <w:t>’</w:t>
            </w:r>
            <w:r>
              <w:t>élimination des HCFC (phase I, cinquième tranche)</w:t>
            </w:r>
          </w:p>
        </w:tc>
        <w:tc>
          <w:tcPr>
            <w:tcW w:w="2409" w:type="dxa"/>
          </w:tcPr>
          <w:p w14:paraId="77639CD9" w14:textId="77777777" w:rsidR="00FE3307" w:rsidRPr="00F724C6" w:rsidRDefault="00170BEA" w:rsidP="003F0380">
            <w:pPr>
              <w:ind w:left="41" w:right="318"/>
              <w:jc w:val="right"/>
            </w:pPr>
            <w:r>
              <w:t>PNUD</w:t>
            </w:r>
          </w:p>
        </w:tc>
      </w:tr>
    </w:tbl>
    <w:p w14:paraId="64EE1816" w14:textId="77777777" w:rsidR="00FE3307" w:rsidRPr="00F724C6" w:rsidRDefault="00FE3307" w:rsidP="00F724C6">
      <w:pPr>
        <w:rPr>
          <w:lang w:val="en-CA"/>
        </w:rPr>
      </w:pPr>
    </w:p>
    <w:p w14:paraId="1D1EFCEE" w14:textId="77777777" w:rsidR="00FE3307" w:rsidRPr="00F724C6" w:rsidRDefault="00FE3307" w:rsidP="00F724C6">
      <w:pPr>
        <w:rPr>
          <w:lang w:val="en-CA"/>
        </w:rPr>
      </w:pPr>
    </w:p>
    <w:p w14:paraId="48D9F061" w14:textId="77777777" w:rsidR="00FE3307" w:rsidRPr="00F724C6" w:rsidRDefault="00FE3307" w:rsidP="00F724C6">
      <w:pPr>
        <w:rPr>
          <w:lang w:val="en-CA"/>
        </w:rPr>
      </w:pPr>
    </w:p>
    <w:p w14:paraId="6BE7A2BC" w14:textId="77777777" w:rsidR="00FE3307" w:rsidRPr="00F724C6" w:rsidRDefault="00FE3307" w:rsidP="00F724C6">
      <w:r>
        <w:br w:type="page"/>
      </w:r>
    </w:p>
    <w:p w14:paraId="305AFCE9" w14:textId="3A842EE1" w:rsidR="00FE3307" w:rsidRPr="00F724C6" w:rsidRDefault="00FE3307" w:rsidP="00D02138">
      <w:pPr>
        <w:jc w:val="center"/>
        <w:rPr>
          <w:b/>
        </w:rPr>
      </w:pPr>
      <w:r>
        <w:rPr>
          <w:b/>
        </w:rPr>
        <w:lastRenderedPageBreak/>
        <w:t>FEUILLE D</w:t>
      </w:r>
      <w:r w:rsidR="00A942F5">
        <w:rPr>
          <w:b/>
        </w:rPr>
        <w:t>’</w:t>
      </w:r>
      <w:r>
        <w:rPr>
          <w:b/>
        </w:rPr>
        <w:t>ÉVALUATION DU PROJET – PROJETS PLURIANNUELS</w:t>
      </w:r>
    </w:p>
    <w:p w14:paraId="2DA53ECD" w14:textId="77777777" w:rsidR="00FE3307" w:rsidRPr="00927E3E" w:rsidRDefault="00FE3307" w:rsidP="00F724C6">
      <w:pPr>
        <w:jc w:val="center"/>
      </w:pPr>
    </w:p>
    <w:p w14:paraId="3767153E" w14:textId="77777777" w:rsidR="00FE3307" w:rsidRPr="00F724C6" w:rsidRDefault="005F7512" w:rsidP="00F724C6">
      <w:pPr>
        <w:jc w:val="center"/>
      </w:pPr>
      <w:r>
        <w:rPr>
          <w:b/>
        </w:rPr>
        <w:t>Costa Rica</w:t>
      </w:r>
    </w:p>
    <w:p w14:paraId="08A6AC0A" w14:textId="77777777" w:rsidR="00FE3307" w:rsidRPr="00E80BBC" w:rsidRDefault="00FE3307" w:rsidP="00F724C6">
      <w:pPr>
        <w:jc w:val="center"/>
        <w:rPr>
          <w:sz w:val="16"/>
          <w:szCs w:val="16"/>
          <w:lang w:val="en-CA"/>
        </w:rPr>
      </w:pPr>
    </w:p>
    <w:tbl>
      <w:tblPr>
        <w:tblStyle w:val="TableGrid"/>
        <w:tblW w:w="5152" w:type="pct"/>
        <w:tblLook w:val="04A0" w:firstRow="1" w:lastRow="0" w:firstColumn="1" w:lastColumn="0" w:noHBand="0" w:noVBand="1"/>
      </w:tblPr>
      <w:tblGrid>
        <w:gridCol w:w="2831"/>
        <w:gridCol w:w="2126"/>
        <w:gridCol w:w="2268"/>
        <w:gridCol w:w="2409"/>
      </w:tblGrid>
      <w:tr w:rsidR="005F7512" w:rsidRPr="00F724C6" w14:paraId="72290BC3" w14:textId="77777777" w:rsidTr="00D02138">
        <w:trPr>
          <w:trHeight w:val="240"/>
        </w:trPr>
        <w:tc>
          <w:tcPr>
            <w:tcW w:w="1469" w:type="pct"/>
            <w:shd w:val="clear" w:color="auto" w:fill="auto"/>
          </w:tcPr>
          <w:p w14:paraId="7D22BE2A" w14:textId="77777777" w:rsidR="005F7512" w:rsidRPr="00F724C6" w:rsidRDefault="005F7512" w:rsidP="00F724C6">
            <w:pPr>
              <w:spacing w:after="80"/>
              <w:jc w:val="left"/>
              <w:rPr>
                <w:b/>
                <w:sz w:val="16"/>
                <w:szCs w:val="16"/>
              </w:rPr>
            </w:pPr>
            <w:r>
              <w:rPr>
                <w:b/>
                <w:sz w:val="16"/>
                <w:szCs w:val="16"/>
              </w:rPr>
              <w:t>(I) TITRE DU PROJET</w:t>
            </w:r>
          </w:p>
        </w:tc>
        <w:tc>
          <w:tcPr>
            <w:tcW w:w="1103" w:type="pct"/>
            <w:shd w:val="clear" w:color="auto" w:fill="auto"/>
          </w:tcPr>
          <w:p w14:paraId="38E65CDA" w14:textId="76F05896" w:rsidR="005F7512" w:rsidRPr="00F724C6" w:rsidRDefault="005F7512" w:rsidP="00F724C6">
            <w:pPr>
              <w:spacing w:after="80"/>
              <w:jc w:val="center"/>
              <w:rPr>
                <w:b/>
                <w:sz w:val="16"/>
                <w:szCs w:val="16"/>
              </w:rPr>
            </w:pPr>
            <w:r>
              <w:rPr>
                <w:b/>
                <w:sz w:val="16"/>
                <w:szCs w:val="16"/>
              </w:rPr>
              <w:t>AGENC</w:t>
            </w:r>
            <w:r w:rsidR="00927E3E">
              <w:rPr>
                <w:b/>
                <w:sz w:val="16"/>
                <w:szCs w:val="16"/>
              </w:rPr>
              <w:t>E</w:t>
            </w:r>
          </w:p>
        </w:tc>
        <w:tc>
          <w:tcPr>
            <w:tcW w:w="1177" w:type="pct"/>
            <w:shd w:val="clear" w:color="auto" w:fill="auto"/>
          </w:tcPr>
          <w:p w14:paraId="7884D9F4" w14:textId="77777777" w:rsidR="005F7512" w:rsidRPr="00F724C6" w:rsidRDefault="005F7512" w:rsidP="00F724C6">
            <w:pPr>
              <w:spacing w:after="80"/>
              <w:jc w:val="center"/>
              <w:rPr>
                <w:b/>
                <w:sz w:val="16"/>
                <w:szCs w:val="16"/>
              </w:rPr>
            </w:pPr>
            <w:r>
              <w:rPr>
                <w:b/>
                <w:sz w:val="16"/>
                <w:szCs w:val="16"/>
              </w:rPr>
              <w:t>RÉUNION APPROUVÉE</w:t>
            </w:r>
          </w:p>
        </w:tc>
        <w:tc>
          <w:tcPr>
            <w:tcW w:w="1250" w:type="pct"/>
            <w:shd w:val="clear" w:color="auto" w:fill="auto"/>
          </w:tcPr>
          <w:p w14:paraId="1BAA5FC7" w14:textId="77777777" w:rsidR="005F7512" w:rsidRPr="00F724C6" w:rsidRDefault="005F7512" w:rsidP="00F724C6">
            <w:pPr>
              <w:spacing w:after="80"/>
              <w:jc w:val="center"/>
              <w:rPr>
                <w:b/>
                <w:sz w:val="16"/>
                <w:szCs w:val="16"/>
              </w:rPr>
            </w:pPr>
            <w:r>
              <w:rPr>
                <w:b/>
                <w:sz w:val="16"/>
                <w:szCs w:val="16"/>
              </w:rPr>
              <w:t>MESURE DE CONTRÔLE</w:t>
            </w:r>
          </w:p>
        </w:tc>
      </w:tr>
      <w:tr w:rsidR="005F7512" w:rsidRPr="00F724C6" w14:paraId="0142D40D" w14:textId="77777777" w:rsidTr="00D02138">
        <w:trPr>
          <w:trHeight w:val="240"/>
        </w:trPr>
        <w:tc>
          <w:tcPr>
            <w:tcW w:w="1469" w:type="pct"/>
            <w:shd w:val="clear" w:color="auto" w:fill="auto"/>
          </w:tcPr>
          <w:p w14:paraId="2BB53A11" w14:textId="3D775444" w:rsidR="005F7512" w:rsidRPr="00F724C6" w:rsidRDefault="00A90F0B" w:rsidP="00F724C6">
            <w:pPr>
              <w:spacing w:after="80"/>
              <w:jc w:val="center"/>
              <w:rPr>
                <w:sz w:val="16"/>
                <w:szCs w:val="16"/>
              </w:rPr>
            </w:pPr>
            <w:r>
              <w:rPr>
                <w:sz w:val="16"/>
                <w:szCs w:val="16"/>
              </w:rPr>
              <w:t>Plan d</w:t>
            </w:r>
            <w:r w:rsidR="00A942F5">
              <w:rPr>
                <w:sz w:val="16"/>
                <w:szCs w:val="16"/>
              </w:rPr>
              <w:t>’</w:t>
            </w:r>
            <w:r>
              <w:rPr>
                <w:sz w:val="16"/>
                <w:szCs w:val="16"/>
              </w:rPr>
              <w:t>élimination des HCFC (phase I)</w:t>
            </w:r>
          </w:p>
        </w:tc>
        <w:tc>
          <w:tcPr>
            <w:tcW w:w="1103" w:type="pct"/>
            <w:shd w:val="clear" w:color="auto" w:fill="auto"/>
          </w:tcPr>
          <w:p w14:paraId="62816C53" w14:textId="77777777" w:rsidR="005F7512" w:rsidRPr="00F724C6" w:rsidRDefault="005F7512" w:rsidP="00F724C6">
            <w:pPr>
              <w:spacing w:after="80"/>
              <w:jc w:val="center"/>
              <w:rPr>
                <w:sz w:val="16"/>
                <w:szCs w:val="16"/>
              </w:rPr>
            </w:pPr>
            <w:r>
              <w:rPr>
                <w:sz w:val="16"/>
                <w:szCs w:val="16"/>
              </w:rPr>
              <w:t>PNUD (principale)</w:t>
            </w:r>
          </w:p>
        </w:tc>
        <w:tc>
          <w:tcPr>
            <w:tcW w:w="1177" w:type="pct"/>
            <w:shd w:val="clear" w:color="auto" w:fill="auto"/>
          </w:tcPr>
          <w:p w14:paraId="1A25974D" w14:textId="77777777" w:rsidR="005F7512" w:rsidRPr="00F724C6" w:rsidRDefault="005F7512" w:rsidP="00F724C6">
            <w:pPr>
              <w:spacing w:after="80"/>
              <w:jc w:val="center"/>
              <w:rPr>
                <w:sz w:val="16"/>
                <w:szCs w:val="16"/>
              </w:rPr>
            </w:pPr>
            <w:r>
              <w:rPr>
                <w:sz w:val="16"/>
                <w:szCs w:val="16"/>
              </w:rPr>
              <w:t>64</w:t>
            </w:r>
            <w:r>
              <w:rPr>
                <w:sz w:val="16"/>
                <w:szCs w:val="16"/>
                <w:vertAlign w:val="superscript"/>
              </w:rPr>
              <w:t>e</w:t>
            </w:r>
            <w:r>
              <w:rPr>
                <w:sz w:val="16"/>
                <w:szCs w:val="16"/>
              </w:rPr>
              <w:t xml:space="preserve"> </w:t>
            </w:r>
          </w:p>
        </w:tc>
        <w:tc>
          <w:tcPr>
            <w:tcW w:w="1250" w:type="pct"/>
            <w:shd w:val="clear" w:color="auto" w:fill="auto"/>
          </w:tcPr>
          <w:p w14:paraId="2F2A3513" w14:textId="669731D2" w:rsidR="005F7512" w:rsidRPr="00F724C6" w:rsidRDefault="00927E3E" w:rsidP="00F724C6">
            <w:pPr>
              <w:spacing w:after="80"/>
              <w:jc w:val="center"/>
              <w:rPr>
                <w:sz w:val="16"/>
                <w:szCs w:val="16"/>
              </w:rPr>
            </w:pPr>
            <w:r>
              <w:rPr>
                <w:sz w:val="16"/>
                <w:szCs w:val="16"/>
              </w:rPr>
              <w:t>35 </w:t>
            </w:r>
            <w:r w:rsidR="00344433">
              <w:rPr>
                <w:sz w:val="16"/>
                <w:szCs w:val="16"/>
              </w:rPr>
              <w:t>% d</w:t>
            </w:r>
            <w:r w:rsidR="00A942F5">
              <w:rPr>
                <w:sz w:val="16"/>
                <w:szCs w:val="16"/>
              </w:rPr>
              <w:t>’</w:t>
            </w:r>
            <w:r w:rsidR="00344433">
              <w:rPr>
                <w:sz w:val="16"/>
                <w:szCs w:val="16"/>
              </w:rPr>
              <w:t>ici 2020</w:t>
            </w:r>
          </w:p>
        </w:tc>
      </w:tr>
    </w:tbl>
    <w:p w14:paraId="7BCDA866" w14:textId="77777777" w:rsidR="00FE3307" w:rsidRPr="00E80BBC" w:rsidRDefault="00FE3307" w:rsidP="00F724C6">
      <w:pPr>
        <w:jc w:val="center"/>
        <w:rPr>
          <w:sz w:val="16"/>
          <w:szCs w:val="16"/>
          <w:lang w:val="en-CA"/>
        </w:rPr>
      </w:pPr>
    </w:p>
    <w:tbl>
      <w:tblPr>
        <w:tblStyle w:val="TableGrid"/>
        <w:tblW w:w="5152" w:type="pct"/>
        <w:tblLook w:val="04A0" w:firstRow="1" w:lastRow="0" w:firstColumn="1" w:lastColumn="0" w:noHBand="0" w:noVBand="1"/>
      </w:tblPr>
      <w:tblGrid>
        <w:gridCol w:w="5098"/>
        <w:gridCol w:w="2066"/>
        <w:gridCol w:w="2470"/>
      </w:tblGrid>
      <w:tr w:rsidR="005F7512" w:rsidRPr="00F724C6" w14:paraId="51DE49A4" w14:textId="77777777" w:rsidTr="00D02138">
        <w:trPr>
          <w:trHeight w:val="240"/>
        </w:trPr>
        <w:tc>
          <w:tcPr>
            <w:tcW w:w="2646" w:type="pct"/>
            <w:shd w:val="clear" w:color="auto" w:fill="auto"/>
          </w:tcPr>
          <w:p w14:paraId="1BC23B4F" w14:textId="4B7EAC89" w:rsidR="005F7512" w:rsidRPr="00F724C6" w:rsidRDefault="005F7512" w:rsidP="00F724C6">
            <w:pPr>
              <w:spacing w:after="60"/>
              <w:jc w:val="left"/>
              <w:rPr>
                <w:b/>
                <w:sz w:val="16"/>
                <w:szCs w:val="16"/>
              </w:rPr>
            </w:pPr>
            <w:r>
              <w:rPr>
                <w:b/>
                <w:sz w:val="16"/>
                <w:szCs w:val="16"/>
              </w:rPr>
              <w:t>(II) DERNIÈRES DONNÉES DE L</w:t>
            </w:r>
            <w:r w:rsidR="00A942F5">
              <w:rPr>
                <w:b/>
                <w:sz w:val="16"/>
                <w:szCs w:val="16"/>
              </w:rPr>
              <w:t>’</w:t>
            </w:r>
            <w:r>
              <w:rPr>
                <w:b/>
                <w:sz w:val="16"/>
                <w:szCs w:val="16"/>
              </w:rPr>
              <w:t>ARTICLE 7 (Annexe C groupe l)</w:t>
            </w:r>
          </w:p>
        </w:tc>
        <w:tc>
          <w:tcPr>
            <w:tcW w:w="1072" w:type="pct"/>
            <w:shd w:val="clear" w:color="auto" w:fill="auto"/>
          </w:tcPr>
          <w:p w14:paraId="0569F415" w14:textId="05C4F6FF" w:rsidR="005F7512" w:rsidRPr="00F724C6" w:rsidRDefault="00927E3E" w:rsidP="00F724C6">
            <w:pPr>
              <w:spacing w:after="60"/>
              <w:jc w:val="center"/>
              <w:rPr>
                <w:sz w:val="16"/>
                <w:szCs w:val="16"/>
              </w:rPr>
            </w:pPr>
            <w:r>
              <w:rPr>
                <w:sz w:val="16"/>
                <w:szCs w:val="16"/>
              </w:rPr>
              <w:t>Année </w:t>
            </w:r>
            <w:r w:rsidR="005F7512">
              <w:rPr>
                <w:sz w:val="16"/>
                <w:szCs w:val="16"/>
              </w:rPr>
              <w:t>: 2017</w:t>
            </w:r>
          </w:p>
        </w:tc>
        <w:tc>
          <w:tcPr>
            <w:tcW w:w="1282" w:type="pct"/>
            <w:shd w:val="clear" w:color="auto" w:fill="auto"/>
          </w:tcPr>
          <w:p w14:paraId="4CC58DD0" w14:textId="41BA4C5B" w:rsidR="005F7512" w:rsidRPr="00F724C6" w:rsidRDefault="00053B25" w:rsidP="00F724C6">
            <w:pPr>
              <w:spacing w:after="60"/>
              <w:jc w:val="right"/>
              <w:rPr>
                <w:sz w:val="16"/>
                <w:szCs w:val="16"/>
              </w:rPr>
            </w:pPr>
            <w:r>
              <w:rPr>
                <w:sz w:val="16"/>
                <w:szCs w:val="16"/>
              </w:rPr>
              <w:t>10,10 (tonnes PAO)</w:t>
            </w:r>
          </w:p>
        </w:tc>
      </w:tr>
    </w:tbl>
    <w:p w14:paraId="57BBF3B1" w14:textId="77777777" w:rsidR="005F7512" w:rsidRPr="00E80BBC" w:rsidRDefault="005F7512" w:rsidP="00F724C6">
      <w:pPr>
        <w:jc w:val="center"/>
        <w:rPr>
          <w:sz w:val="16"/>
          <w:szCs w:val="16"/>
          <w:lang w:val="en-CA"/>
        </w:rPr>
      </w:pPr>
    </w:p>
    <w:tbl>
      <w:tblPr>
        <w:tblStyle w:val="TableGrid"/>
        <w:tblW w:w="5152" w:type="pct"/>
        <w:tblLook w:val="04A0" w:firstRow="1" w:lastRow="0" w:firstColumn="1" w:lastColumn="0" w:noHBand="0" w:noVBand="1"/>
      </w:tblPr>
      <w:tblGrid>
        <w:gridCol w:w="1206"/>
        <w:gridCol w:w="728"/>
        <w:gridCol w:w="715"/>
        <w:gridCol w:w="1071"/>
        <w:gridCol w:w="945"/>
        <w:gridCol w:w="909"/>
        <w:gridCol w:w="769"/>
        <w:gridCol w:w="1158"/>
        <w:gridCol w:w="909"/>
        <w:gridCol w:w="1224"/>
      </w:tblGrid>
      <w:tr w:rsidR="005F7512" w:rsidRPr="00F724C6" w14:paraId="6C7EE322" w14:textId="77777777" w:rsidTr="00D02138">
        <w:trPr>
          <w:trHeight w:val="240"/>
        </w:trPr>
        <w:tc>
          <w:tcPr>
            <w:tcW w:w="3892" w:type="pct"/>
            <w:gridSpan w:val="8"/>
            <w:shd w:val="clear" w:color="auto" w:fill="auto"/>
          </w:tcPr>
          <w:p w14:paraId="6080A258" w14:textId="77777777" w:rsidR="005F7512" w:rsidRPr="00F724C6" w:rsidRDefault="005F7512" w:rsidP="00F724C6">
            <w:pPr>
              <w:spacing w:after="60"/>
              <w:jc w:val="left"/>
              <w:rPr>
                <w:b/>
                <w:sz w:val="16"/>
                <w:szCs w:val="16"/>
              </w:rPr>
            </w:pPr>
            <w:r>
              <w:rPr>
                <w:b/>
                <w:sz w:val="16"/>
                <w:szCs w:val="16"/>
              </w:rPr>
              <w:t>(III) DERNIÈRES DONNÉES SECTORIELLES DU PROGRAMME DU PAYS (tonnes PAO)</w:t>
            </w:r>
          </w:p>
        </w:tc>
        <w:tc>
          <w:tcPr>
            <w:tcW w:w="1108" w:type="pct"/>
            <w:gridSpan w:val="2"/>
            <w:shd w:val="clear" w:color="auto" w:fill="auto"/>
          </w:tcPr>
          <w:p w14:paraId="41E0EA07" w14:textId="075E48E6" w:rsidR="005F7512" w:rsidRPr="00F724C6" w:rsidRDefault="00927E3E" w:rsidP="00F724C6">
            <w:pPr>
              <w:spacing w:after="60"/>
              <w:jc w:val="right"/>
              <w:rPr>
                <w:b/>
                <w:sz w:val="16"/>
                <w:szCs w:val="16"/>
              </w:rPr>
            </w:pPr>
            <w:r>
              <w:rPr>
                <w:b/>
                <w:sz w:val="16"/>
                <w:szCs w:val="16"/>
              </w:rPr>
              <w:t>Année </w:t>
            </w:r>
            <w:r w:rsidR="005F7512">
              <w:rPr>
                <w:b/>
                <w:sz w:val="16"/>
                <w:szCs w:val="16"/>
              </w:rPr>
              <w:t>: 2018</w:t>
            </w:r>
          </w:p>
        </w:tc>
      </w:tr>
      <w:tr w:rsidR="00D02138" w:rsidRPr="00F724C6" w14:paraId="236B4A9B" w14:textId="77777777" w:rsidTr="00D02138">
        <w:trPr>
          <w:trHeight w:val="240"/>
        </w:trPr>
        <w:tc>
          <w:tcPr>
            <w:tcW w:w="626" w:type="pct"/>
            <w:shd w:val="clear" w:color="auto" w:fill="auto"/>
          </w:tcPr>
          <w:p w14:paraId="5ADC9253" w14:textId="35997586" w:rsidR="005F7512" w:rsidRPr="00F724C6" w:rsidRDefault="00927E3E" w:rsidP="00F724C6">
            <w:pPr>
              <w:spacing w:after="60"/>
              <w:jc w:val="center"/>
              <w:rPr>
                <w:sz w:val="16"/>
                <w:szCs w:val="16"/>
              </w:rPr>
            </w:pPr>
            <w:r>
              <w:rPr>
                <w:sz w:val="16"/>
                <w:szCs w:val="16"/>
              </w:rPr>
              <w:t>Produits</w:t>
            </w:r>
            <w:r w:rsidR="005F7512">
              <w:rPr>
                <w:sz w:val="16"/>
                <w:szCs w:val="16"/>
              </w:rPr>
              <w:t xml:space="preserve"> chimique</w:t>
            </w:r>
            <w:r>
              <w:rPr>
                <w:sz w:val="16"/>
                <w:szCs w:val="16"/>
              </w:rPr>
              <w:t>s</w:t>
            </w:r>
          </w:p>
        </w:tc>
        <w:tc>
          <w:tcPr>
            <w:tcW w:w="378" w:type="pct"/>
            <w:shd w:val="clear" w:color="auto" w:fill="auto"/>
          </w:tcPr>
          <w:p w14:paraId="5AE66779" w14:textId="77777777" w:rsidR="005F7512" w:rsidRPr="00F724C6" w:rsidRDefault="005F7512" w:rsidP="00F724C6">
            <w:pPr>
              <w:spacing w:after="60"/>
              <w:jc w:val="center"/>
              <w:rPr>
                <w:sz w:val="16"/>
                <w:szCs w:val="16"/>
              </w:rPr>
            </w:pPr>
            <w:r>
              <w:rPr>
                <w:sz w:val="16"/>
                <w:szCs w:val="16"/>
              </w:rPr>
              <w:t>Aérosol</w:t>
            </w:r>
          </w:p>
        </w:tc>
        <w:tc>
          <w:tcPr>
            <w:tcW w:w="371" w:type="pct"/>
            <w:shd w:val="clear" w:color="auto" w:fill="auto"/>
          </w:tcPr>
          <w:p w14:paraId="541C6752" w14:textId="77777777" w:rsidR="005F7512" w:rsidRPr="00F724C6" w:rsidRDefault="005F7512" w:rsidP="00F724C6">
            <w:pPr>
              <w:spacing w:after="60"/>
              <w:jc w:val="center"/>
              <w:rPr>
                <w:sz w:val="16"/>
                <w:szCs w:val="16"/>
              </w:rPr>
            </w:pPr>
            <w:r>
              <w:rPr>
                <w:sz w:val="16"/>
                <w:szCs w:val="16"/>
              </w:rPr>
              <w:t>Mousse</w:t>
            </w:r>
          </w:p>
        </w:tc>
        <w:tc>
          <w:tcPr>
            <w:tcW w:w="556" w:type="pct"/>
            <w:shd w:val="clear" w:color="auto" w:fill="auto"/>
          </w:tcPr>
          <w:p w14:paraId="60B490E0" w14:textId="77777777" w:rsidR="005F7512" w:rsidRPr="00F724C6" w:rsidRDefault="005F7512" w:rsidP="00F724C6">
            <w:pPr>
              <w:spacing w:after="60"/>
              <w:jc w:val="center"/>
              <w:rPr>
                <w:sz w:val="16"/>
                <w:szCs w:val="16"/>
              </w:rPr>
            </w:pPr>
            <w:r>
              <w:rPr>
                <w:sz w:val="16"/>
                <w:szCs w:val="16"/>
              </w:rPr>
              <w:t>Lutte contre les incendies</w:t>
            </w:r>
          </w:p>
        </w:tc>
        <w:tc>
          <w:tcPr>
            <w:tcW w:w="962" w:type="pct"/>
            <w:gridSpan w:val="2"/>
            <w:shd w:val="clear" w:color="auto" w:fill="auto"/>
          </w:tcPr>
          <w:p w14:paraId="0A26C449" w14:textId="77777777" w:rsidR="005F7512" w:rsidRPr="00F724C6" w:rsidRDefault="005F7512" w:rsidP="00F724C6">
            <w:pPr>
              <w:spacing w:after="60"/>
              <w:jc w:val="center"/>
              <w:rPr>
                <w:sz w:val="16"/>
                <w:szCs w:val="16"/>
              </w:rPr>
            </w:pPr>
            <w:r>
              <w:rPr>
                <w:sz w:val="16"/>
                <w:szCs w:val="16"/>
              </w:rPr>
              <w:t>Réfrigération</w:t>
            </w:r>
          </w:p>
        </w:tc>
        <w:tc>
          <w:tcPr>
            <w:tcW w:w="399" w:type="pct"/>
            <w:shd w:val="clear" w:color="auto" w:fill="auto"/>
          </w:tcPr>
          <w:p w14:paraId="0C44CF02" w14:textId="77777777" w:rsidR="005F7512" w:rsidRPr="00F724C6" w:rsidRDefault="005F7512" w:rsidP="00F724C6">
            <w:pPr>
              <w:spacing w:after="60"/>
              <w:jc w:val="center"/>
              <w:rPr>
                <w:sz w:val="16"/>
                <w:szCs w:val="16"/>
              </w:rPr>
            </w:pPr>
            <w:r>
              <w:rPr>
                <w:sz w:val="16"/>
                <w:szCs w:val="16"/>
              </w:rPr>
              <w:t>Solvants</w:t>
            </w:r>
          </w:p>
        </w:tc>
        <w:tc>
          <w:tcPr>
            <w:tcW w:w="601" w:type="pct"/>
            <w:shd w:val="clear" w:color="auto" w:fill="auto"/>
          </w:tcPr>
          <w:p w14:paraId="46C632D4" w14:textId="77777777" w:rsidR="005F7512" w:rsidRPr="00F724C6" w:rsidRDefault="005F7512" w:rsidP="00F724C6">
            <w:pPr>
              <w:spacing w:after="60"/>
              <w:jc w:val="center"/>
              <w:rPr>
                <w:sz w:val="16"/>
                <w:szCs w:val="16"/>
              </w:rPr>
            </w:pPr>
            <w:r>
              <w:rPr>
                <w:sz w:val="16"/>
                <w:szCs w:val="16"/>
              </w:rPr>
              <w:t>Agent de transformation</w:t>
            </w:r>
          </w:p>
        </w:tc>
        <w:tc>
          <w:tcPr>
            <w:tcW w:w="472" w:type="pct"/>
            <w:shd w:val="clear" w:color="auto" w:fill="auto"/>
          </w:tcPr>
          <w:p w14:paraId="3C98C436" w14:textId="77777777" w:rsidR="005F7512" w:rsidRPr="00F724C6" w:rsidRDefault="005F7512" w:rsidP="00F724C6">
            <w:pPr>
              <w:spacing w:after="60"/>
              <w:jc w:val="center"/>
              <w:rPr>
                <w:sz w:val="16"/>
                <w:szCs w:val="16"/>
              </w:rPr>
            </w:pPr>
            <w:r>
              <w:rPr>
                <w:sz w:val="16"/>
                <w:szCs w:val="16"/>
              </w:rPr>
              <w:t>Utilisation en laboratoire</w:t>
            </w:r>
          </w:p>
        </w:tc>
        <w:tc>
          <w:tcPr>
            <w:tcW w:w="636" w:type="pct"/>
            <w:shd w:val="clear" w:color="auto" w:fill="auto"/>
          </w:tcPr>
          <w:p w14:paraId="4BAC1340" w14:textId="77777777" w:rsidR="005F7512" w:rsidRPr="00F724C6" w:rsidRDefault="005F7512" w:rsidP="00F724C6">
            <w:pPr>
              <w:spacing w:after="60"/>
              <w:jc w:val="center"/>
              <w:rPr>
                <w:sz w:val="16"/>
                <w:szCs w:val="16"/>
              </w:rPr>
            </w:pPr>
            <w:r>
              <w:rPr>
                <w:sz w:val="16"/>
                <w:szCs w:val="16"/>
              </w:rPr>
              <w:t>Consommation totale pour le secteur</w:t>
            </w:r>
          </w:p>
        </w:tc>
      </w:tr>
      <w:tr w:rsidR="005F7512" w:rsidRPr="00F724C6" w14:paraId="4B285B23" w14:textId="77777777" w:rsidTr="00D02138">
        <w:trPr>
          <w:trHeight w:val="240"/>
        </w:trPr>
        <w:tc>
          <w:tcPr>
            <w:tcW w:w="1931" w:type="pct"/>
            <w:gridSpan w:val="4"/>
            <w:shd w:val="clear" w:color="auto" w:fill="auto"/>
          </w:tcPr>
          <w:p w14:paraId="6619D34E" w14:textId="77777777" w:rsidR="005F7512" w:rsidRPr="00F724C6" w:rsidRDefault="005F7512" w:rsidP="00F724C6">
            <w:pPr>
              <w:spacing w:after="60"/>
              <w:jc w:val="center"/>
              <w:rPr>
                <w:sz w:val="16"/>
                <w:szCs w:val="16"/>
              </w:rPr>
            </w:pPr>
            <w:r>
              <w:rPr>
                <w:sz w:val="16"/>
                <w:szCs w:val="16"/>
              </w:rPr>
              <w:t xml:space="preserve"> </w:t>
            </w:r>
          </w:p>
        </w:tc>
        <w:tc>
          <w:tcPr>
            <w:tcW w:w="490" w:type="pct"/>
            <w:shd w:val="clear" w:color="auto" w:fill="auto"/>
          </w:tcPr>
          <w:p w14:paraId="07CC3D9E" w14:textId="77777777" w:rsidR="005F7512" w:rsidRPr="00F724C6" w:rsidRDefault="005F7512" w:rsidP="00F724C6">
            <w:pPr>
              <w:spacing w:after="60"/>
              <w:jc w:val="center"/>
              <w:rPr>
                <w:sz w:val="16"/>
                <w:szCs w:val="16"/>
              </w:rPr>
            </w:pPr>
            <w:r>
              <w:rPr>
                <w:sz w:val="16"/>
                <w:szCs w:val="16"/>
              </w:rPr>
              <w:t>Fabrication</w:t>
            </w:r>
          </w:p>
        </w:tc>
        <w:tc>
          <w:tcPr>
            <w:tcW w:w="471" w:type="pct"/>
            <w:shd w:val="clear" w:color="auto" w:fill="auto"/>
          </w:tcPr>
          <w:p w14:paraId="4164878D" w14:textId="77777777" w:rsidR="005F7512" w:rsidRPr="00F724C6" w:rsidRDefault="005F7512" w:rsidP="00F724C6">
            <w:pPr>
              <w:spacing w:after="60"/>
              <w:jc w:val="center"/>
              <w:rPr>
                <w:sz w:val="16"/>
                <w:szCs w:val="16"/>
              </w:rPr>
            </w:pPr>
            <w:r>
              <w:rPr>
                <w:sz w:val="16"/>
                <w:szCs w:val="16"/>
              </w:rPr>
              <w:t>Entretien</w:t>
            </w:r>
          </w:p>
        </w:tc>
        <w:tc>
          <w:tcPr>
            <w:tcW w:w="2108" w:type="pct"/>
            <w:gridSpan w:val="4"/>
            <w:shd w:val="clear" w:color="auto" w:fill="auto"/>
          </w:tcPr>
          <w:p w14:paraId="48B10C0E" w14:textId="77777777" w:rsidR="005F7512" w:rsidRPr="00F724C6" w:rsidRDefault="005F7512" w:rsidP="00F724C6">
            <w:pPr>
              <w:spacing w:after="60"/>
              <w:jc w:val="center"/>
              <w:rPr>
                <w:sz w:val="16"/>
                <w:szCs w:val="16"/>
                <w:lang w:val="en-US"/>
              </w:rPr>
            </w:pPr>
          </w:p>
        </w:tc>
      </w:tr>
      <w:tr w:rsidR="00D02138" w:rsidRPr="00F724C6" w14:paraId="176BF3E0" w14:textId="77777777" w:rsidTr="00D02138">
        <w:trPr>
          <w:trHeight w:val="240"/>
        </w:trPr>
        <w:tc>
          <w:tcPr>
            <w:tcW w:w="626" w:type="pct"/>
            <w:shd w:val="clear" w:color="auto" w:fill="auto"/>
          </w:tcPr>
          <w:p w14:paraId="663D36B0" w14:textId="77777777" w:rsidR="005F7512" w:rsidRPr="00F724C6" w:rsidRDefault="005F7512" w:rsidP="00F724C6">
            <w:pPr>
              <w:spacing w:after="60"/>
              <w:jc w:val="left"/>
              <w:rPr>
                <w:sz w:val="16"/>
                <w:szCs w:val="16"/>
              </w:rPr>
            </w:pPr>
            <w:r>
              <w:rPr>
                <w:sz w:val="16"/>
                <w:szCs w:val="16"/>
              </w:rPr>
              <w:t>HCFC-123</w:t>
            </w:r>
          </w:p>
        </w:tc>
        <w:tc>
          <w:tcPr>
            <w:tcW w:w="378" w:type="pct"/>
            <w:shd w:val="clear" w:color="auto" w:fill="auto"/>
          </w:tcPr>
          <w:p w14:paraId="5567EA22" w14:textId="77777777" w:rsidR="005F7512" w:rsidRPr="00F724C6" w:rsidRDefault="005F7512" w:rsidP="00F724C6">
            <w:pPr>
              <w:spacing w:after="60"/>
              <w:jc w:val="right"/>
              <w:rPr>
                <w:sz w:val="16"/>
                <w:szCs w:val="16"/>
                <w:lang w:val="en-US"/>
              </w:rPr>
            </w:pPr>
          </w:p>
        </w:tc>
        <w:tc>
          <w:tcPr>
            <w:tcW w:w="371" w:type="pct"/>
            <w:shd w:val="clear" w:color="auto" w:fill="auto"/>
          </w:tcPr>
          <w:p w14:paraId="0E8DFF49" w14:textId="77777777" w:rsidR="005F7512" w:rsidRPr="00F724C6" w:rsidRDefault="005F7512" w:rsidP="00F724C6">
            <w:pPr>
              <w:spacing w:after="60"/>
              <w:jc w:val="right"/>
              <w:rPr>
                <w:sz w:val="16"/>
                <w:szCs w:val="16"/>
                <w:lang w:val="en-US"/>
              </w:rPr>
            </w:pPr>
          </w:p>
        </w:tc>
        <w:tc>
          <w:tcPr>
            <w:tcW w:w="556" w:type="pct"/>
            <w:shd w:val="clear" w:color="auto" w:fill="auto"/>
          </w:tcPr>
          <w:p w14:paraId="78873A54" w14:textId="77777777" w:rsidR="005F7512" w:rsidRPr="00F724C6" w:rsidRDefault="005F7512" w:rsidP="00F724C6">
            <w:pPr>
              <w:spacing w:after="60"/>
              <w:jc w:val="right"/>
              <w:rPr>
                <w:sz w:val="16"/>
                <w:szCs w:val="16"/>
                <w:lang w:val="en-US"/>
              </w:rPr>
            </w:pPr>
          </w:p>
        </w:tc>
        <w:tc>
          <w:tcPr>
            <w:tcW w:w="490" w:type="pct"/>
            <w:shd w:val="clear" w:color="auto" w:fill="auto"/>
          </w:tcPr>
          <w:p w14:paraId="76D5AC29" w14:textId="77777777" w:rsidR="005F7512" w:rsidRPr="00F724C6" w:rsidRDefault="005F7512" w:rsidP="00F724C6">
            <w:pPr>
              <w:spacing w:after="60"/>
              <w:jc w:val="right"/>
              <w:rPr>
                <w:sz w:val="16"/>
                <w:szCs w:val="16"/>
                <w:lang w:val="en-US"/>
              </w:rPr>
            </w:pPr>
          </w:p>
        </w:tc>
        <w:tc>
          <w:tcPr>
            <w:tcW w:w="471" w:type="pct"/>
            <w:shd w:val="clear" w:color="auto" w:fill="auto"/>
          </w:tcPr>
          <w:p w14:paraId="7E3AA6A3" w14:textId="77777777" w:rsidR="005F7512" w:rsidRPr="00F724C6" w:rsidRDefault="005F7512" w:rsidP="00F724C6">
            <w:pPr>
              <w:spacing w:after="60"/>
              <w:jc w:val="right"/>
              <w:rPr>
                <w:sz w:val="16"/>
                <w:szCs w:val="16"/>
                <w:lang w:val="en-US"/>
              </w:rPr>
            </w:pPr>
          </w:p>
        </w:tc>
        <w:tc>
          <w:tcPr>
            <w:tcW w:w="399" w:type="pct"/>
            <w:shd w:val="clear" w:color="auto" w:fill="auto"/>
          </w:tcPr>
          <w:p w14:paraId="2B17C443" w14:textId="77777777" w:rsidR="005F7512" w:rsidRPr="00F724C6" w:rsidRDefault="005F7512" w:rsidP="00F724C6">
            <w:pPr>
              <w:spacing w:after="60"/>
              <w:jc w:val="right"/>
              <w:rPr>
                <w:sz w:val="16"/>
                <w:szCs w:val="16"/>
                <w:lang w:val="en-US"/>
              </w:rPr>
            </w:pPr>
          </w:p>
        </w:tc>
        <w:tc>
          <w:tcPr>
            <w:tcW w:w="601" w:type="pct"/>
            <w:shd w:val="clear" w:color="auto" w:fill="auto"/>
          </w:tcPr>
          <w:p w14:paraId="49D0FA5B" w14:textId="77777777" w:rsidR="005F7512" w:rsidRPr="00F724C6" w:rsidRDefault="005F7512" w:rsidP="00F724C6">
            <w:pPr>
              <w:spacing w:after="60"/>
              <w:jc w:val="right"/>
              <w:rPr>
                <w:sz w:val="16"/>
                <w:szCs w:val="16"/>
                <w:lang w:val="en-US"/>
              </w:rPr>
            </w:pPr>
          </w:p>
        </w:tc>
        <w:tc>
          <w:tcPr>
            <w:tcW w:w="472" w:type="pct"/>
            <w:shd w:val="clear" w:color="auto" w:fill="auto"/>
          </w:tcPr>
          <w:p w14:paraId="712161DA" w14:textId="77777777" w:rsidR="005F7512" w:rsidRPr="00F724C6" w:rsidRDefault="005F7512" w:rsidP="00F724C6">
            <w:pPr>
              <w:spacing w:after="60"/>
              <w:jc w:val="right"/>
              <w:rPr>
                <w:sz w:val="16"/>
                <w:szCs w:val="16"/>
                <w:lang w:val="en-US"/>
              </w:rPr>
            </w:pPr>
          </w:p>
        </w:tc>
        <w:tc>
          <w:tcPr>
            <w:tcW w:w="636" w:type="pct"/>
            <w:shd w:val="clear" w:color="auto" w:fill="auto"/>
          </w:tcPr>
          <w:p w14:paraId="28B3DE82" w14:textId="77777777" w:rsidR="005F7512" w:rsidRPr="00F724C6" w:rsidRDefault="005F7512" w:rsidP="00F724C6">
            <w:pPr>
              <w:spacing w:after="60"/>
              <w:jc w:val="right"/>
              <w:rPr>
                <w:sz w:val="16"/>
                <w:szCs w:val="16"/>
                <w:lang w:val="en-US"/>
              </w:rPr>
            </w:pPr>
          </w:p>
        </w:tc>
      </w:tr>
      <w:tr w:rsidR="00D02138" w:rsidRPr="00F724C6" w14:paraId="2AC89118" w14:textId="77777777" w:rsidTr="00D02138">
        <w:trPr>
          <w:trHeight w:val="240"/>
        </w:trPr>
        <w:tc>
          <w:tcPr>
            <w:tcW w:w="626" w:type="pct"/>
            <w:shd w:val="clear" w:color="auto" w:fill="auto"/>
          </w:tcPr>
          <w:p w14:paraId="23779944" w14:textId="77777777" w:rsidR="005F7512" w:rsidRPr="00F724C6" w:rsidRDefault="005F7512" w:rsidP="00F724C6">
            <w:pPr>
              <w:spacing w:after="60"/>
              <w:jc w:val="left"/>
              <w:rPr>
                <w:sz w:val="16"/>
                <w:szCs w:val="16"/>
              </w:rPr>
            </w:pPr>
            <w:r>
              <w:rPr>
                <w:sz w:val="16"/>
                <w:szCs w:val="16"/>
              </w:rPr>
              <w:t>HCFC-124</w:t>
            </w:r>
          </w:p>
        </w:tc>
        <w:tc>
          <w:tcPr>
            <w:tcW w:w="378" w:type="pct"/>
            <w:shd w:val="clear" w:color="auto" w:fill="auto"/>
          </w:tcPr>
          <w:p w14:paraId="3E3F84B8" w14:textId="77777777" w:rsidR="005F7512" w:rsidRPr="00F724C6" w:rsidRDefault="005F7512" w:rsidP="00F724C6">
            <w:pPr>
              <w:spacing w:after="60"/>
              <w:jc w:val="right"/>
              <w:rPr>
                <w:sz w:val="16"/>
                <w:szCs w:val="16"/>
                <w:lang w:val="en-US"/>
              </w:rPr>
            </w:pPr>
          </w:p>
        </w:tc>
        <w:tc>
          <w:tcPr>
            <w:tcW w:w="371" w:type="pct"/>
            <w:shd w:val="clear" w:color="auto" w:fill="auto"/>
          </w:tcPr>
          <w:p w14:paraId="25D35778" w14:textId="77777777" w:rsidR="005F7512" w:rsidRPr="00F724C6" w:rsidRDefault="005F7512" w:rsidP="00F724C6">
            <w:pPr>
              <w:spacing w:after="60"/>
              <w:jc w:val="right"/>
              <w:rPr>
                <w:sz w:val="16"/>
                <w:szCs w:val="16"/>
                <w:lang w:val="en-US"/>
              </w:rPr>
            </w:pPr>
          </w:p>
        </w:tc>
        <w:tc>
          <w:tcPr>
            <w:tcW w:w="556" w:type="pct"/>
            <w:shd w:val="clear" w:color="auto" w:fill="auto"/>
          </w:tcPr>
          <w:p w14:paraId="37CF5B27" w14:textId="77777777" w:rsidR="005F7512" w:rsidRPr="00F724C6" w:rsidRDefault="005F7512" w:rsidP="00F724C6">
            <w:pPr>
              <w:spacing w:after="60"/>
              <w:jc w:val="right"/>
              <w:rPr>
                <w:sz w:val="16"/>
                <w:szCs w:val="16"/>
                <w:lang w:val="en-US"/>
              </w:rPr>
            </w:pPr>
          </w:p>
        </w:tc>
        <w:tc>
          <w:tcPr>
            <w:tcW w:w="490" w:type="pct"/>
            <w:shd w:val="clear" w:color="auto" w:fill="auto"/>
          </w:tcPr>
          <w:p w14:paraId="28E8C8BA" w14:textId="77777777" w:rsidR="005F7512" w:rsidRPr="00F724C6" w:rsidRDefault="005F7512" w:rsidP="00F724C6">
            <w:pPr>
              <w:spacing w:after="60"/>
              <w:jc w:val="right"/>
              <w:rPr>
                <w:sz w:val="16"/>
                <w:szCs w:val="16"/>
                <w:lang w:val="en-US"/>
              </w:rPr>
            </w:pPr>
          </w:p>
        </w:tc>
        <w:tc>
          <w:tcPr>
            <w:tcW w:w="471" w:type="pct"/>
            <w:shd w:val="clear" w:color="auto" w:fill="auto"/>
          </w:tcPr>
          <w:p w14:paraId="05694E15" w14:textId="77777777" w:rsidR="005F7512" w:rsidRPr="00F724C6" w:rsidRDefault="00466BEB" w:rsidP="00F724C6">
            <w:pPr>
              <w:spacing w:after="60"/>
              <w:jc w:val="right"/>
              <w:rPr>
                <w:sz w:val="16"/>
                <w:szCs w:val="16"/>
              </w:rPr>
            </w:pPr>
            <w:r>
              <w:rPr>
                <w:sz w:val="16"/>
                <w:szCs w:val="16"/>
              </w:rPr>
              <w:t>0,00</w:t>
            </w:r>
          </w:p>
        </w:tc>
        <w:tc>
          <w:tcPr>
            <w:tcW w:w="399" w:type="pct"/>
            <w:shd w:val="clear" w:color="auto" w:fill="auto"/>
          </w:tcPr>
          <w:p w14:paraId="33E52C2F" w14:textId="77777777" w:rsidR="005F7512" w:rsidRPr="00F724C6" w:rsidRDefault="005F7512" w:rsidP="00F724C6">
            <w:pPr>
              <w:spacing w:after="60"/>
              <w:jc w:val="right"/>
              <w:rPr>
                <w:sz w:val="16"/>
                <w:szCs w:val="16"/>
                <w:lang w:val="en-US"/>
              </w:rPr>
            </w:pPr>
          </w:p>
        </w:tc>
        <w:tc>
          <w:tcPr>
            <w:tcW w:w="601" w:type="pct"/>
            <w:shd w:val="clear" w:color="auto" w:fill="auto"/>
          </w:tcPr>
          <w:p w14:paraId="79DCD585" w14:textId="77777777" w:rsidR="005F7512" w:rsidRPr="00F724C6" w:rsidRDefault="005F7512" w:rsidP="00F724C6">
            <w:pPr>
              <w:spacing w:after="60"/>
              <w:jc w:val="right"/>
              <w:rPr>
                <w:sz w:val="16"/>
                <w:szCs w:val="16"/>
                <w:lang w:val="en-US"/>
              </w:rPr>
            </w:pPr>
          </w:p>
        </w:tc>
        <w:tc>
          <w:tcPr>
            <w:tcW w:w="472" w:type="pct"/>
            <w:shd w:val="clear" w:color="auto" w:fill="auto"/>
          </w:tcPr>
          <w:p w14:paraId="27F85657" w14:textId="77777777" w:rsidR="005F7512" w:rsidRPr="00F724C6" w:rsidRDefault="005F7512" w:rsidP="00F724C6">
            <w:pPr>
              <w:spacing w:after="60"/>
              <w:jc w:val="right"/>
              <w:rPr>
                <w:sz w:val="16"/>
                <w:szCs w:val="16"/>
                <w:lang w:val="en-US"/>
              </w:rPr>
            </w:pPr>
          </w:p>
        </w:tc>
        <w:tc>
          <w:tcPr>
            <w:tcW w:w="636" w:type="pct"/>
            <w:shd w:val="clear" w:color="auto" w:fill="auto"/>
          </w:tcPr>
          <w:p w14:paraId="7D15075E" w14:textId="77777777" w:rsidR="005F7512" w:rsidRPr="00F724C6" w:rsidRDefault="00466BEB" w:rsidP="00F724C6">
            <w:pPr>
              <w:spacing w:after="60"/>
              <w:jc w:val="right"/>
              <w:rPr>
                <w:sz w:val="16"/>
                <w:szCs w:val="16"/>
              </w:rPr>
            </w:pPr>
            <w:r>
              <w:rPr>
                <w:sz w:val="16"/>
                <w:szCs w:val="16"/>
              </w:rPr>
              <w:t>0,00</w:t>
            </w:r>
          </w:p>
        </w:tc>
      </w:tr>
      <w:tr w:rsidR="00D02138" w:rsidRPr="00F724C6" w14:paraId="24A8C61A" w14:textId="77777777" w:rsidTr="00D02138">
        <w:trPr>
          <w:trHeight w:val="240"/>
        </w:trPr>
        <w:tc>
          <w:tcPr>
            <w:tcW w:w="626" w:type="pct"/>
            <w:shd w:val="clear" w:color="auto" w:fill="auto"/>
          </w:tcPr>
          <w:p w14:paraId="6B730794" w14:textId="77777777" w:rsidR="005F7512" w:rsidRPr="00F724C6" w:rsidRDefault="005F7512" w:rsidP="00F724C6">
            <w:pPr>
              <w:spacing w:after="60"/>
              <w:jc w:val="left"/>
              <w:rPr>
                <w:sz w:val="16"/>
                <w:szCs w:val="16"/>
              </w:rPr>
            </w:pPr>
            <w:r>
              <w:rPr>
                <w:sz w:val="16"/>
                <w:szCs w:val="16"/>
              </w:rPr>
              <w:t>HCFC-141b</w:t>
            </w:r>
          </w:p>
        </w:tc>
        <w:tc>
          <w:tcPr>
            <w:tcW w:w="378" w:type="pct"/>
            <w:shd w:val="clear" w:color="auto" w:fill="auto"/>
          </w:tcPr>
          <w:p w14:paraId="36F6AC02" w14:textId="77777777" w:rsidR="005F7512" w:rsidRPr="00F724C6" w:rsidRDefault="005F7512" w:rsidP="00F724C6">
            <w:pPr>
              <w:spacing w:after="60"/>
              <w:jc w:val="right"/>
              <w:rPr>
                <w:sz w:val="16"/>
                <w:szCs w:val="16"/>
                <w:lang w:val="en-US"/>
              </w:rPr>
            </w:pPr>
          </w:p>
        </w:tc>
        <w:tc>
          <w:tcPr>
            <w:tcW w:w="371" w:type="pct"/>
            <w:shd w:val="clear" w:color="auto" w:fill="auto"/>
          </w:tcPr>
          <w:p w14:paraId="30318A4A" w14:textId="77777777" w:rsidR="005F7512" w:rsidRPr="00F724C6" w:rsidRDefault="005F7512" w:rsidP="00F724C6">
            <w:pPr>
              <w:spacing w:after="60"/>
              <w:jc w:val="right"/>
              <w:rPr>
                <w:sz w:val="16"/>
                <w:szCs w:val="16"/>
                <w:lang w:val="en-US"/>
              </w:rPr>
            </w:pPr>
          </w:p>
        </w:tc>
        <w:tc>
          <w:tcPr>
            <w:tcW w:w="556" w:type="pct"/>
            <w:shd w:val="clear" w:color="auto" w:fill="auto"/>
          </w:tcPr>
          <w:p w14:paraId="7793103F" w14:textId="77777777" w:rsidR="005F7512" w:rsidRPr="00F724C6" w:rsidRDefault="005F7512" w:rsidP="00F724C6">
            <w:pPr>
              <w:spacing w:after="60"/>
              <w:jc w:val="right"/>
              <w:rPr>
                <w:sz w:val="16"/>
                <w:szCs w:val="16"/>
                <w:lang w:val="en-US"/>
              </w:rPr>
            </w:pPr>
          </w:p>
        </w:tc>
        <w:tc>
          <w:tcPr>
            <w:tcW w:w="490" w:type="pct"/>
            <w:shd w:val="clear" w:color="auto" w:fill="auto"/>
          </w:tcPr>
          <w:p w14:paraId="5FE33925" w14:textId="77777777" w:rsidR="005F7512" w:rsidRPr="00F724C6" w:rsidRDefault="005F7512" w:rsidP="00F724C6">
            <w:pPr>
              <w:spacing w:after="60"/>
              <w:jc w:val="right"/>
              <w:rPr>
                <w:sz w:val="16"/>
                <w:szCs w:val="16"/>
                <w:lang w:val="en-US"/>
              </w:rPr>
            </w:pPr>
          </w:p>
        </w:tc>
        <w:tc>
          <w:tcPr>
            <w:tcW w:w="471" w:type="pct"/>
            <w:shd w:val="clear" w:color="auto" w:fill="auto"/>
          </w:tcPr>
          <w:p w14:paraId="2B142ED0" w14:textId="77777777" w:rsidR="005F7512" w:rsidRPr="00F724C6" w:rsidRDefault="00466BEB" w:rsidP="00F724C6">
            <w:pPr>
              <w:spacing w:after="60"/>
              <w:jc w:val="right"/>
              <w:rPr>
                <w:sz w:val="16"/>
                <w:szCs w:val="16"/>
              </w:rPr>
            </w:pPr>
            <w:r>
              <w:rPr>
                <w:sz w:val="16"/>
                <w:szCs w:val="16"/>
              </w:rPr>
              <w:t>1,20</w:t>
            </w:r>
          </w:p>
        </w:tc>
        <w:tc>
          <w:tcPr>
            <w:tcW w:w="399" w:type="pct"/>
            <w:shd w:val="clear" w:color="auto" w:fill="auto"/>
          </w:tcPr>
          <w:p w14:paraId="4054AA65" w14:textId="77777777" w:rsidR="005F7512" w:rsidRPr="00F724C6" w:rsidRDefault="005F7512" w:rsidP="00F724C6">
            <w:pPr>
              <w:spacing w:after="60"/>
              <w:jc w:val="right"/>
              <w:rPr>
                <w:sz w:val="16"/>
                <w:szCs w:val="16"/>
                <w:lang w:val="en-US"/>
              </w:rPr>
            </w:pPr>
          </w:p>
        </w:tc>
        <w:tc>
          <w:tcPr>
            <w:tcW w:w="601" w:type="pct"/>
            <w:shd w:val="clear" w:color="auto" w:fill="auto"/>
          </w:tcPr>
          <w:p w14:paraId="0B19AD73" w14:textId="77777777" w:rsidR="005F7512" w:rsidRPr="00F724C6" w:rsidRDefault="005F7512" w:rsidP="00F724C6">
            <w:pPr>
              <w:spacing w:after="60"/>
              <w:jc w:val="right"/>
              <w:rPr>
                <w:sz w:val="16"/>
                <w:szCs w:val="16"/>
                <w:lang w:val="en-US"/>
              </w:rPr>
            </w:pPr>
          </w:p>
        </w:tc>
        <w:tc>
          <w:tcPr>
            <w:tcW w:w="472" w:type="pct"/>
            <w:shd w:val="clear" w:color="auto" w:fill="auto"/>
          </w:tcPr>
          <w:p w14:paraId="731FD690" w14:textId="77777777" w:rsidR="005F7512" w:rsidRPr="00F724C6" w:rsidRDefault="005F7512" w:rsidP="00F724C6">
            <w:pPr>
              <w:spacing w:after="60"/>
              <w:jc w:val="right"/>
              <w:rPr>
                <w:sz w:val="16"/>
                <w:szCs w:val="16"/>
                <w:lang w:val="en-US"/>
              </w:rPr>
            </w:pPr>
          </w:p>
        </w:tc>
        <w:tc>
          <w:tcPr>
            <w:tcW w:w="636" w:type="pct"/>
            <w:shd w:val="clear" w:color="auto" w:fill="auto"/>
          </w:tcPr>
          <w:p w14:paraId="27773E96" w14:textId="77777777" w:rsidR="005F7512" w:rsidRPr="00F724C6" w:rsidRDefault="00466BEB" w:rsidP="00F724C6">
            <w:pPr>
              <w:spacing w:after="60"/>
              <w:jc w:val="right"/>
              <w:rPr>
                <w:sz w:val="16"/>
                <w:szCs w:val="16"/>
              </w:rPr>
            </w:pPr>
            <w:r>
              <w:rPr>
                <w:sz w:val="16"/>
                <w:szCs w:val="16"/>
              </w:rPr>
              <w:t>1,20</w:t>
            </w:r>
          </w:p>
        </w:tc>
      </w:tr>
      <w:tr w:rsidR="00D02138" w:rsidRPr="00F724C6" w14:paraId="470F2FE1" w14:textId="77777777" w:rsidTr="00D02138">
        <w:trPr>
          <w:trHeight w:val="800"/>
        </w:trPr>
        <w:tc>
          <w:tcPr>
            <w:tcW w:w="626" w:type="pct"/>
            <w:shd w:val="clear" w:color="auto" w:fill="auto"/>
          </w:tcPr>
          <w:p w14:paraId="79C4A377" w14:textId="77777777" w:rsidR="005F7512" w:rsidRPr="00F724C6" w:rsidRDefault="005F7512" w:rsidP="00F724C6">
            <w:pPr>
              <w:spacing w:after="60"/>
              <w:jc w:val="left"/>
              <w:rPr>
                <w:sz w:val="16"/>
                <w:szCs w:val="16"/>
              </w:rPr>
            </w:pPr>
            <w:r>
              <w:rPr>
                <w:sz w:val="16"/>
                <w:szCs w:val="16"/>
              </w:rPr>
              <w:t xml:space="preserve">HCFC-141b dans le polyol </w:t>
            </w:r>
            <w:proofErr w:type="spellStart"/>
            <w:r>
              <w:rPr>
                <w:sz w:val="16"/>
                <w:szCs w:val="16"/>
              </w:rPr>
              <w:t>prémélangé</w:t>
            </w:r>
            <w:proofErr w:type="spellEnd"/>
            <w:r>
              <w:rPr>
                <w:sz w:val="16"/>
                <w:szCs w:val="16"/>
              </w:rPr>
              <w:t xml:space="preserve"> importé</w:t>
            </w:r>
          </w:p>
        </w:tc>
        <w:tc>
          <w:tcPr>
            <w:tcW w:w="378" w:type="pct"/>
            <w:shd w:val="clear" w:color="auto" w:fill="auto"/>
          </w:tcPr>
          <w:p w14:paraId="07C00C23" w14:textId="77777777" w:rsidR="005F7512" w:rsidRPr="00927E3E" w:rsidRDefault="005F7512" w:rsidP="00F724C6">
            <w:pPr>
              <w:spacing w:after="60"/>
              <w:jc w:val="right"/>
              <w:rPr>
                <w:sz w:val="16"/>
                <w:szCs w:val="16"/>
              </w:rPr>
            </w:pPr>
          </w:p>
        </w:tc>
        <w:tc>
          <w:tcPr>
            <w:tcW w:w="371" w:type="pct"/>
            <w:shd w:val="clear" w:color="auto" w:fill="auto"/>
          </w:tcPr>
          <w:p w14:paraId="6D9E5096" w14:textId="77777777" w:rsidR="005F7512" w:rsidRPr="00F724C6" w:rsidRDefault="00466BEB" w:rsidP="00F724C6">
            <w:pPr>
              <w:spacing w:after="60"/>
              <w:jc w:val="right"/>
              <w:rPr>
                <w:sz w:val="16"/>
                <w:szCs w:val="16"/>
              </w:rPr>
            </w:pPr>
            <w:r>
              <w:rPr>
                <w:sz w:val="16"/>
                <w:szCs w:val="16"/>
              </w:rPr>
              <w:t>0,40</w:t>
            </w:r>
          </w:p>
        </w:tc>
        <w:tc>
          <w:tcPr>
            <w:tcW w:w="556" w:type="pct"/>
            <w:shd w:val="clear" w:color="auto" w:fill="auto"/>
          </w:tcPr>
          <w:p w14:paraId="6D867B55" w14:textId="77777777" w:rsidR="005F7512" w:rsidRPr="00F724C6" w:rsidRDefault="005F7512" w:rsidP="00F724C6">
            <w:pPr>
              <w:spacing w:after="60"/>
              <w:jc w:val="right"/>
              <w:rPr>
                <w:sz w:val="16"/>
                <w:szCs w:val="16"/>
                <w:lang w:val="en-US"/>
              </w:rPr>
            </w:pPr>
          </w:p>
        </w:tc>
        <w:tc>
          <w:tcPr>
            <w:tcW w:w="490" w:type="pct"/>
            <w:shd w:val="clear" w:color="auto" w:fill="auto"/>
          </w:tcPr>
          <w:p w14:paraId="5B365AFF" w14:textId="77777777" w:rsidR="005F7512" w:rsidRPr="00F724C6" w:rsidRDefault="005F7512" w:rsidP="00F724C6">
            <w:pPr>
              <w:spacing w:after="60"/>
              <w:jc w:val="right"/>
              <w:rPr>
                <w:sz w:val="16"/>
                <w:szCs w:val="16"/>
                <w:lang w:val="en-US"/>
              </w:rPr>
            </w:pPr>
          </w:p>
        </w:tc>
        <w:tc>
          <w:tcPr>
            <w:tcW w:w="471" w:type="pct"/>
            <w:shd w:val="clear" w:color="auto" w:fill="auto"/>
          </w:tcPr>
          <w:p w14:paraId="4F4DD0DD" w14:textId="77777777" w:rsidR="005F7512" w:rsidRPr="00F724C6" w:rsidRDefault="005F7512" w:rsidP="00F724C6">
            <w:pPr>
              <w:spacing w:after="60"/>
              <w:jc w:val="right"/>
              <w:rPr>
                <w:sz w:val="16"/>
                <w:szCs w:val="16"/>
                <w:lang w:val="en-US"/>
              </w:rPr>
            </w:pPr>
          </w:p>
        </w:tc>
        <w:tc>
          <w:tcPr>
            <w:tcW w:w="399" w:type="pct"/>
            <w:shd w:val="clear" w:color="auto" w:fill="auto"/>
          </w:tcPr>
          <w:p w14:paraId="77527B29" w14:textId="77777777" w:rsidR="005F7512" w:rsidRPr="00F724C6" w:rsidRDefault="005F7512" w:rsidP="00F724C6">
            <w:pPr>
              <w:spacing w:after="60"/>
              <w:jc w:val="right"/>
              <w:rPr>
                <w:sz w:val="16"/>
                <w:szCs w:val="16"/>
                <w:lang w:val="en-US"/>
              </w:rPr>
            </w:pPr>
          </w:p>
        </w:tc>
        <w:tc>
          <w:tcPr>
            <w:tcW w:w="601" w:type="pct"/>
            <w:shd w:val="clear" w:color="auto" w:fill="auto"/>
          </w:tcPr>
          <w:p w14:paraId="324BBBAC" w14:textId="77777777" w:rsidR="005F7512" w:rsidRPr="00F724C6" w:rsidRDefault="005F7512" w:rsidP="00F724C6">
            <w:pPr>
              <w:spacing w:after="60"/>
              <w:jc w:val="right"/>
              <w:rPr>
                <w:sz w:val="16"/>
                <w:szCs w:val="16"/>
                <w:lang w:val="en-US"/>
              </w:rPr>
            </w:pPr>
          </w:p>
        </w:tc>
        <w:tc>
          <w:tcPr>
            <w:tcW w:w="472" w:type="pct"/>
            <w:shd w:val="clear" w:color="auto" w:fill="auto"/>
          </w:tcPr>
          <w:p w14:paraId="1E6B7EFE" w14:textId="77777777" w:rsidR="005F7512" w:rsidRPr="00F724C6" w:rsidRDefault="005F7512" w:rsidP="00F724C6">
            <w:pPr>
              <w:spacing w:after="60"/>
              <w:jc w:val="right"/>
              <w:rPr>
                <w:sz w:val="16"/>
                <w:szCs w:val="16"/>
                <w:lang w:val="en-US"/>
              </w:rPr>
            </w:pPr>
          </w:p>
        </w:tc>
        <w:tc>
          <w:tcPr>
            <w:tcW w:w="636" w:type="pct"/>
            <w:shd w:val="clear" w:color="auto" w:fill="auto"/>
          </w:tcPr>
          <w:p w14:paraId="1CF39105" w14:textId="77777777" w:rsidR="005F7512" w:rsidRPr="00F724C6" w:rsidRDefault="00466BEB" w:rsidP="00F724C6">
            <w:pPr>
              <w:spacing w:after="60"/>
              <w:jc w:val="right"/>
              <w:rPr>
                <w:sz w:val="16"/>
                <w:szCs w:val="16"/>
              </w:rPr>
            </w:pPr>
            <w:r>
              <w:rPr>
                <w:sz w:val="16"/>
                <w:szCs w:val="16"/>
              </w:rPr>
              <w:t>0,40</w:t>
            </w:r>
          </w:p>
        </w:tc>
      </w:tr>
      <w:tr w:rsidR="00D02138" w:rsidRPr="00F724C6" w14:paraId="2A80BAF2" w14:textId="77777777" w:rsidTr="00D02138">
        <w:trPr>
          <w:trHeight w:val="240"/>
        </w:trPr>
        <w:tc>
          <w:tcPr>
            <w:tcW w:w="626" w:type="pct"/>
            <w:shd w:val="clear" w:color="auto" w:fill="auto"/>
          </w:tcPr>
          <w:p w14:paraId="2CAC9405" w14:textId="77777777" w:rsidR="005F7512" w:rsidRPr="00F724C6" w:rsidRDefault="005F7512" w:rsidP="00F724C6">
            <w:pPr>
              <w:spacing w:after="60"/>
              <w:jc w:val="left"/>
              <w:rPr>
                <w:sz w:val="16"/>
                <w:szCs w:val="16"/>
              </w:rPr>
            </w:pPr>
            <w:r>
              <w:rPr>
                <w:sz w:val="16"/>
                <w:szCs w:val="16"/>
              </w:rPr>
              <w:t>HCFC-142b</w:t>
            </w:r>
          </w:p>
        </w:tc>
        <w:tc>
          <w:tcPr>
            <w:tcW w:w="378" w:type="pct"/>
            <w:shd w:val="clear" w:color="auto" w:fill="auto"/>
          </w:tcPr>
          <w:p w14:paraId="73B75004" w14:textId="77777777" w:rsidR="005F7512" w:rsidRPr="00F724C6" w:rsidRDefault="005F7512" w:rsidP="00F724C6">
            <w:pPr>
              <w:spacing w:after="60"/>
              <w:jc w:val="right"/>
              <w:rPr>
                <w:sz w:val="16"/>
                <w:szCs w:val="16"/>
                <w:lang w:val="en-US"/>
              </w:rPr>
            </w:pPr>
          </w:p>
        </w:tc>
        <w:tc>
          <w:tcPr>
            <w:tcW w:w="371" w:type="pct"/>
            <w:shd w:val="clear" w:color="auto" w:fill="auto"/>
          </w:tcPr>
          <w:p w14:paraId="5A859F3D" w14:textId="77777777" w:rsidR="005F7512" w:rsidRPr="00F724C6" w:rsidRDefault="005F7512" w:rsidP="00F724C6">
            <w:pPr>
              <w:spacing w:after="60"/>
              <w:jc w:val="right"/>
              <w:rPr>
                <w:sz w:val="16"/>
                <w:szCs w:val="16"/>
                <w:lang w:val="en-US"/>
              </w:rPr>
            </w:pPr>
          </w:p>
        </w:tc>
        <w:tc>
          <w:tcPr>
            <w:tcW w:w="556" w:type="pct"/>
            <w:shd w:val="clear" w:color="auto" w:fill="auto"/>
          </w:tcPr>
          <w:p w14:paraId="533AD5AE" w14:textId="77777777" w:rsidR="005F7512" w:rsidRPr="00F724C6" w:rsidRDefault="005F7512" w:rsidP="00F724C6">
            <w:pPr>
              <w:spacing w:after="60"/>
              <w:jc w:val="right"/>
              <w:rPr>
                <w:sz w:val="16"/>
                <w:szCs w:val="16"/>
                <w:lang w:val="en-US"/>
              </w:rPr>
            </w:pPr>
          </w:p>
        </w:tc>
        <w:tc>
          <w:tcPr>
            <w:tcW w:w="490" w:type="pct"/>
            <w:shd w:val="clear" w:color="auto" w:fill="auto"/>
          </w:tcPr>
          <w:p w14:paraId="13244AFB" w14:textId="77777777" w:rsidR="005F7512" w:rsidRPr="00F724C6" w:rsidRDefault="005F7512" w:rsidP="00F724C6">
            <w:pPr>
              <w:spacing w:after="60"/>
              <w:jc w:val="right"/>
              <w:rPr>
                <w:sz w:val="16"/>
                <w:szCs w:val="16"/>
                <w:lang w:val="en-US"/>
              </w:rPr>
            </w:pPr>
          </w:p>
        </w:tc>
        <w:tc>
          <w:tcPr>
            <w:tcW w:w="471" w:type="pct"/>
            <w:shd w:val="clear" w:color="auto" w:fill="auto"/>
          </w:tcPr>
          <w:p w14:paraId="725D3FB2" w14:textId="77777777" w:rsidR="005F7512" w:rsidRPr="00F724C6" w:rsidRDefault="00466BEB" w:rsidP="00F724C6">
            <w:pPr>
              <w:spacing w:after="60"/>
              <w:jc w:val="right"/>
              <w:rPr>
                <w:sz w:val="16"/>
                <w:szCs w:val="16"/>
              </w:rPr>
            </w:pPr>
            <w:r>
              <w:rPr>
                <w:sz w:val="16"/>
                <w:szCs w:val="16"/>
              </w:rPr>
              <w:t>0,03</w:t>
            </w:r>
          </w:p>
        </w:tc>
        <w:tc>
          <w:tcPr>
            <w:tcW w:w="399" w:type="pct"/>
            <w:shd w:val="clear" w:color="auto" w:fill="auto"/>
          </w:tcPr>
          <w:p w14:paraId="7E61788F" w14:textId="77777777" w:rsidR="005F7512" w:rsidRPr="00F724C6" w:rsidRDefault="005F7512" w:rsidP="00F724C6">
            <w:pPr>
              <w:spacing w:after="60"/>
              <w:jc w:val="right"/>
              <w:rPr>
                <w:sz w:val="16"/>
                <w:szCs w:val="16"/>
                <w:lang w:val="en-US"/>
              </w:rPr>
            </w:pPr>
          </w:p>
        </w:tc>
        <w:tc>
          <w:tcPr>
            <w:tcW w:w="601" w:type="pct"/>
            <w:shd w:val="clear" w:color="auto" w:fill="auto"/>
          </w:tcPr>
          <w:p w14:paraId="7C5B118A" w14:textId="77777777" w:rsidR="005F7512" w:rsidRPr="00F724C6" w:rsidRDefault="005F7512" w:rsidP="00F724C6">
            <w:pPr>
              <w:spacing w:after="60"/>
              <w:jc w:val="right"/>
              <w:rPr>
                <w:sz w:val="16"/>
                <w:szCs w:val="16"/>
                <w:lang w:val="en-US"/>
              </w:rPr>
            </w:pPr>
          </w:p>
        </w:tc>
        <w:tc>
          <w:tcPr>
            <w:tcW w:w="472" w:type="pct"/>
            <w:shd w:val="clear" w:color="auto" w:fill="auto"/>
          </w:tcPr>
          <w:p w14:paraId="4CBCC442" w14:textId="77777777" w:rsidR="005F7512" w:rsidRPr="00F724C6" w:rsidRDefault="005F7512" w:rsidP="00F724C6">
            <w:pPr>
              <w:spacing w:after="60"/>
              <w:jc w:val="right"/>
              <w:rPr>
                <w:sz w:val="16"/>
                <w:szCs w:val="16"/>
                <w:lang w:val="en-US"/>
              </w:rPr>
            </w:pPr>
          </w:p>
        </w:tc>
        <w:tc>
          <w:tcPr>
            <w:tcW w:w="636" w:type="pct"/>
            <w:shd w:val="clear" w:color="auto" w:fill="auto"/>
          </w:tcPr>
          <w:p w14:paraId="00C1EBD3" w14:textId="77777777" w:rsidR="005F7512" w:rsidRPr="00F724C6" w:rsidRDefault="00466BEB" w:rsidP="00F724C6">
            <w:pPr>
              <w:spacing w:after="60"/>
              <w:jc w:val="right"/>
              <w:rPr>
                <w:sz w:val="16"/>
                <w:szCs w:val="16"/>
              </w:rPr>
            </w:pPr>
            <w:r>
              <w:rPr>
                <w:sz w:val="16"/>
                <w:szCs w:val="16"/>
              </w:rPr>
              <w:t>0,03</w:t>
            </w:r>
          </w:p>
        </w:tc>
      </w:tr>
      <w:tr w:rsidR="00D02138" w:rsidRPr="00F724C6" w14:paraId="1D1F37FF" w14:textId="77777777" w:rsidTr="00D02138">
        <w:trPr>
          <w:trHeight w:val="240"/>
        </w:trPr>
        <w:tc>
          <w:tcPr>
            <w:tcW w:w="626" w:type="pct"/>
            <w:shd w:val="clear" w:color="auto" w:fill="auto"/>
          </w:tcPr>
          <w:p w14:paraId="27909FB9" w14:textId="77777777" w:rsidR="005F7512" w:rsidRPr="00F724C6" w:rsidRDefault="005F7512" w:rsidP="00F724C6">
            <w:pPr>
              <w:spacing w:after="60"/>
              <w:jc w:val="left"/>
              <w:rPr>
                <w:sz w:val="16"/>
                <w:szCs w:val="16"/>
              </w:rPr>
            </w:pPr>
            <w:r>
              <w:rPr>
                <w:sz w:val="16"/>
                <w:szCs w:val="16"/>
              </w:rPr>
              <w:t>HCFC-22</w:t>
            </w:r>
          </w:p>
        </w:tc>
        <w:tc>
          <w:tcPr>
            <w:tcW w:w="378" w:type="pct"/>
            <w:shd w:val="clear" w:color="auto" w:fill="auto"/>
          </w:tcPr>
          <w:p w14:paraId="724C37F6" w14:textId="77777777" w:rsidR="005F7512" w:rsidRPr="00F724C6" w:rsidRDefault="005F7512" w:rsidP="00F724C6">
            <w:pPr>
              <w:spacing w:after="60"/>
              <w:jc w:val="right"/>
              <w:rPr>
                <w:sz w:val="16"/>
                <w:szCs w:val="16"/>
                <w:lang w:val="en-US"/>
              </w:rPr>
            </w:pPr>
          </w:p>
        </w:tc>
        <w:tc>
          <w:tcPr>
            <w:tcW w:w="371" w:type="pct"/>
            <w:shd w:val="clear" w:color="auto" w:fill="auto"/>
          </w:tcPr>
          <w:p w14:paraId="710BBFF4" w14:textId="77777777" w:rsidR="005F7512" w:rsidRPr="00F724C6" w:rsidRDefault="005F7512" w:rsidP="00F724C6">
            <w:pPr>
              <w:spacing w:after="60"/>
              <w:jc w:val="right"/>
              <w:rPr>
                <w:sz w:val="16"/>
                <w:szCs w:val="16"/>
                <w:lang w:val="en-US"/>
              </w:rPr>
            </w:pPr>
          </w:p>
        </w:tc>
        <w:tc>
          <w:tcPr>
            <w:tcW w:w="556" w:type="pct"/>
            <w:shd w:val="clear" w:color="auto" w:fill="auto"/>
          </w:tcPr>
          <w:p w14:paraId="6ACFE54E" w14:textId="77777777" w:rsidR="005F7512" w:rsidRPr="00F724C6" w:rsidRDefault="005F7512" w:rsidP="00F724C6">
            <w:pPr>
              <w:spacing w:after="60"/>
              <w:jc w:val="right"/>
              <w:rPr>
                <w:sz w:val="16"/>
                <w:szCs w:val="16"/>
                <w:lang w:val="en-US"/>
              </w:rPr>
            </w:pPr>
          </w:p>
        </w:tc>
        <w:tc>
          <w:tcPr>
            <w:tcW w:w="490" w:type="pct"/>
            <w:shd w:val="clear" w:color="auto" w:fill="auto"/>
          </w:tcPr>
          <w:p w14:paraId="449CD04E" w14:textId="77777777" w:rsidR="005F7512" w:rsidRPr="00F724C6" w:rsidRDefault="005F7512" w:rsidP="00F724C6">
            <w:pPr>
              <w:spacing w:after="60"/>
              <w:jc w:val="right"/>
              <w:rPr>
                <w:sz w:val="16"/>
                <w:szCs w:val="16"/>
                <w:lang w:val="en-US"/>
              </w:rPr>
            </w:pPr>
          </w:p>
        </w:tc>
        <w:tc>
          <w:tcPr>
            <w:tcW w:w="471" w:type="pct"/>
            <w:shd w:val="clear" w:color="auto" w:fill="auto"/>
          </w:tcPr>
          <w:p w14:paraId="4EF01AA0" w14:textId="77777777" w:rsidR="005F7512" w:rsidRPr="00F724C6" w:rsidRDefault="00466BEB" w:rsidP="00F724C6">
            <w:pPr>
              <w:spacing w:after="60"/>
              <w:jc w:val="right"/>
              <w:rPr>
                <w:sz w:val="16"/>
                <w:szCs w:val="16"/>
              </w:rPr>
            </w:pPr>
            <w:r>
              <w:rPr>
                <w:sz w:val="16"/>
                <w:szCs w:val="16"/>
              </w:rPr>
              <w:t>7,64</w:t>
            </w:r>
          </w:p>
        </w:tc>
        <w:tc>
          <w:tcPr>
            <w:tcW w:w="399" w:type="pct"/>
            <w:shd w:val="clear" w:color="auto" w:fill="auto"/>
          </w:tcPr>
          <w:p w14:paraId="6C3A413E" w14:textId="77777777" w:rsidR="005F7512" w:rsidRPr="00F724C6" w:rsidRDefault="005F7512" w:rsidP="00F724C6">
            <w:pPr>
              <w:spacing w:after="60"/>
              <w:jc w:val="right"/>
              <w:rPr>
                <w:sz w:val="16"/>
                <w:szCs w:val="16"/>
                <w:lang w:val="en-US"/>
              </w:rPr>
            </w:pPr>
          </w:p>
        </w:tc>
        <w:tc>
          <w:tcPr>
            <w:tcW w:w="601" w:type="pct"/>
            <w:shd w:val="clear" w:color="auto" w:fill="auto"/>
          </w:tcPr>
          <w:p w14:paraId="11E5CE8E" w14:textId="77777777" w:rsidR="005F7512" w:rsidRPr="00F724C6" w:rsidRDefault="005F7512" w:rsidP="00F724C6">
            <w:pPr>
              <w:spacing w:after="60"/>
              <w:jc w:val="right"/>
              <w:rPr>
                <w:sz w:val="16"/>
                <w:szCs w:val="16"/>
                <w:lang w:val="en-US"/>
              </w:rPr>
            </w:pPr>
          </w:p>
        </w:tc>
        <w:tc>
          <w:tcPr>
            <w:tcW w:w="472" w:type="pct"/>
            <w:shd w:val="clear" w:color="auto" w:fill="auto"/>
          </w:tcPr>
          <w:p w14:paraId="3831C7C5" w14:textId="77777777" w:rsidR="005F7512" w:rsidRPr="00F724C6" w:rsidRDefault="005F7512" w:rsidP="00F724C6">
            <w:pPr>
              <w:spacing w:after="60"/>
              <w:jc w:val="right"/>
              <w:rPr>
                <w:sz w:val="16"/>
                <w:szCs w:val="16"/>
                <w:lang w:val="en-US"/>
              </w:rPr>
            </w:pPr>
          </w:p>
        </w:tc>
        <w:tc>
          <w:tcPr>
            <w:tcW w:w="636" w:type="pct"/>
            <w:shd w:val="clear" w:color="auto" w:fill="auto"/>
          </w:tcPr>
          <w:p w14:paraId="68C9B485" w14:textId="77777777" w:rsidR="005F7512" w:rsidRPr="00F724C6" w:rsidRDefault="00466BEB" w:rsidP="00F724C6">
            <w:pPr>
              <w:spacing w:after="60"/>
              <w:jc w:val="right"/>
              <w:rPr>
                <w:sz w:val="16"/>
                <w:szCs w:val="16"/>
              </w:rPr>
            </w:pPr>
            <w:r>
              <w:rPr>
                <w:sz w:val="16"/>
                <w:szCs w:val="16"/>
              </w:rPr>
              <w:t>7,64</w:t>
            </w:r>
          </w:p>
        </w:tc>
      </w:tr>
      <w:tr w:rsidR="00D02138" w:rsidRPr="00F724C6" w14:paraId="09F4DB9C" w14:textId="77777777" w:rsidTr="00D02138">
        <w:trPr>
          <w:trHeight w:val="240"/>
        </w:trPr>
        <w:tc>
          <w:tcPr>
            <w:tcW w:w="626" w:type="pct"/>
            <w:shd w:val="clear" w:color="auto" w:fill="auto"/>
          </w:tcPr>
          <w:p w14:paraId="51B3F7C5" w14:textId="77777777" w:rsidR="005F7512" w:rsidRPr="00F724C6" w:rsidRDefault="005F7512" w:rsidP="00F724C6">
            <w:pPr>
              <w:spacing w:after="60"/>
              <w:jc w:val="left"/>
              <w:rPr>
                <w:sz w:val="16"/>
                <w:szCs w:val="16"/>
              </w:rPr>
            </w:pPr>
            <w:r>
              <w:rPr>
                <w:sz w:val="16"/>
                <w:szCs w:val="16"/>
              </w:rPr>
              <w:t>HCFC-225ca</w:t>
            </w:r>
          </w:p>
        </w:tc>
        <w:tc>
          <w:tcPr>
            <w:tcW w:w="378" w:type="pct"/>
            <w:shd w:val="clear" w:color="auto" w:fill="auto"/>
          </w:tcPr>
          <w:p w14:paraId="00351B02" w14:textId="77777777" w:rsidR="005F7512" w:rsidRPr="00F724C6" w:rsidRDefault="005F7512" w:rsidP="00F724C6">
            <w:pPr>
              <w:spacing w:after="60"/>
              <w:jc w:val="right"/>
              <w:rPr>
                <w:sz w:val="16"/>
                <w:szCs w:val="16"/>
                <w:lang w:val="en-US"/>
              </w:rPr>
            </w:pPr>
          </w:p>
        </w:tc>
        <w:tc>
          <w:tcPr>
            <w:tcW w:w="371" w:type="pct"/>
            <w:shd w:val="clear" w:color="auto" w:fill="auto"/>
          </w:tcPr>
          <w:p w14:paraId="1059D86C" w14:textId="77777777" w:rsidR="005F7512" w:rsidRPr="00F724C6" w:rsidRDefault="005F7512" w:rsidP="00F724C6">
            <w:pPr>
              <w:spacing w:after="60"/>
              <w:jc w:val="right"/>
              <w:rPr>
                <w:sz w:val="16"/>
                <w:szCs w:val="16"/>
                <w:lang w:val="en-US"/>
              </w:rPr>
            </w:pPr>
          </w:p>
        </w:tc>
        <w:tc>
          <w:tcPr>
            <w:tcW w:w="556" w:type="pct"/>
            <w:shd w:val="clear" w:color="auto" w:fill="auto"/>
          </w:tcPr>
          <w:p w14:paraId="61D05FA8" w14:textId="77777777" w:rsidR="005F7512" w:rsidRPr="00F724C6" w:rsidRDefault="005F7512" w:rsidP="00F724C6">
            <w:pPr>
              <w:spacing w:after="60"/>
              <w:jc w:val="right"/>
              <w:rPr>
                <w:sz w:val="16"/>
                <w:szCs w:val="16"/>
                <w:lang w:val="en-US"/>
              </w:rPr>
            </w:pPr>
          </w:p>
        </w:tc>
        <w:tc>
          <w:tcPr>
            <w:tcW w:w="490" w:type="pct"/>
            <w:shd w:val="clear" w:color="auto" w:fill="auto"/>
          </w:tcPr>
          <w:p w14:paraId="11F28FA0" w14:textId="77777777" w:rsidR="005F7512" w:rsidRPr="00F724C6" w:rsidRDefault="005F7512" w:rsidP="00F724C6">
            <w:pPr>
              <w:spacing w:after="60"/>
              <w:jc w:val="right"/>
              <w:rPr>
                <w:sz w:val="16"/>
                <w:szCs w:val="16"/>
                <w:lang w:val="en-US"/>
              </w:rPr>
            </w:pPr>
          </w:p>
        </w:tc>
        <w:tc>
          <w:tcPr>
            <w:tcW w:w="471" w:type="pct"/>
            <w:shd w:val="clear" w:color="auto" w:fill="auto"/>
          </w:tcPr>
          <w:p w14:paraId="217C9FC7" w14:textId="77777777" w:rsidR="005F7512" w:rsidRPr="00F724C6" w:rsidRDefault="005F7512" w:rsidP="00F724C6">
            <w:pPr>
              <w:spacing w:after="60"/>
              <w:jc w:val="right"/>
              <w:rPr>
                <w:sz w:val="16"/>
                <w:szCs w:val="16"/>
                <w:lang w:val="en-US"/>
              </w:rPr>
            </w:pPr>
          </w:p>
        </w:tc>
        <w:tc>
          <w:tcPr>
            <w:tcW w:w="399" w:type="pct"/>
            <w:shd w:val="clear" w:color="auto" w:fill="auto"/>
          </w:tcPr>
          <w:p w14:paraId="450A670A" w14:textId="77777777" w:rsidR="005F7512" w:rsidRPr="00F724C6" w:rsidRDefault="005F7512" w:rsidP="00F724C6">
            <w:pPr>
              <w:spacing w:after="60"/>
              <w:jc w:val="right"/>
              <w:rPr>
                <w:sz w:val="16"/>
                <w:szCs w:val="16"/>
                <w:lang w:val="en-US"/>
              </w:rPr>
            </w:pPr>
          </w:p>
        </w:tc>
        <w:tc>
          <w:tcPr>
            <w:tcW w:w="601" w:type="pct"/>
            <w:shd w:val="clear" w:color="auto" w:fill="auto"/>
          </w:tcPr>
          <w:p w14:paraId="3B1FCAFE" w14:textId="77777777" w:rsidR="005F7512" w:rsidRPr="00F724C6" w:rsidRDefault="005F7512" w:rsidP="00F724C6">
            <w:pPr>
              <w:spacing w:after="60"/>
              <w:jc w:val="right"/>
              <w:rPr>
                <w:sz w:val="16"/>
                <w:szCs w:val="16"/>
                <w:lang w:val="en-US"/>
              </w:rPr>
            </w:pPr>
          </w:p>
        </w:tc>
        <w:tc>
          <w:tcPr>
            <w:tcW w:w="472" w:type="pct"/>
            <w:shd w:val="clear" w:color="auto" w:fill="auto"/>
          </w:tcPr>
          <w:p w14:paraId="4DBB3C61" w14:textId="77777777" w:rsidR="005F7512" w:rsidRPr="00F724C6" w:rsidRDefault="005F7512" w:rsidP="00F724C6">
            <w:pPr>
              <w:spacing w:after="60"/>
              <w:jc w:val="right"/>
              <w:rPr>
                <w:sz w:val="16"/>
                <w:szCs w:val="16"/>
                <w:lang w:val="en-US"/>
              </w:rPr>
            </w:pPr>
          </w:p>
        </w:tc>
        <w:tc>
          <w:tcPr>
            <w:tcW w:w="636" w:type="pct"/>
            <w:shd w:val="clear" w:color="auto" w:fill="auto"/>
          </w:tcPr>
          <w:p w14:paraId="2308215E" w14:textId="77777777" w:rsidR="005F7512" w:rsidRPr="00F724C6" w:rsidRDefault="005F7512" w:rsidP="00F724C6">
            <w:pPr>
              <w:spacing w:after="60"/>
              <w:jc w:val="right"/>
              <w:rPr>
                <w:sz w:val="16"/>
                <w:szCs w:val="16"/>
                <w:lang w:val="en-US"/>
              </w:rPr>
            </w:pPr>
          </w:p>
        </w:tc>
      </w:tr>
      <w:tr w:rsidR="00D02138" w:rsidRPr="00F724C6" w14:paraId="3BC65950" w14:textId="77777777" w:rsidTr="00D02138">
        <w:trPr>
          <w:trHeight w:val="240"/>
        </w:trPr>
        <w:tc>
          <w:tcPr>
            <w:tcW w:w="626" w:type="pct"/>
            <w:shd w:val="clear" w:color="auto" w:fill="auto"/>
          </w:tcPr>
          <w:p w14:paraId="11999597" w14:textId="77777777" w:rsidR="005F7512" w:rsidRPr="00F724C6" w:rsidRDefault="005F7512" w:rsidP="00F724C6">
            <w:pPr>
              <w:spacing w:after="60"/>
              <w:jc w:val="left"/>
              <w:rPr>
                <w:sz w:val="16"/>
                <w:szCs w:val="16"/>
              </w:rPr>
            </w:pPr>
            <w:r>
              <w:rPr>
                <w:sz w:val="16"/>
                <w:szCs w:val="16"/>
              </w:rPr>
              <w:t>HCFC-225cb</w:t>
            </w:r>
          </w:p>
        </w:tc>
        <w:tc>
          <w:tcPr>
            <w:tcW w:w="378" w:type="pct"/>
            <w:shd w:val="clear" w:color="auto" w:fill="auto"/>
          </w:tcPr>
          <w:p w14:paraId="4C0C71E2" w14:textId="77777777" w:rsidR="005F7512" w:rsidRPr="00F724C6" w:rsidRDefault="005F7512" w:rsidP="00F724C6">
            <w:pPr>
              <w:spacing w:after="60"/>
              <w:jc w:val="right"/>
              <w:rPr>
                <w:sz w:val="16"/>
                <w:szCs w:val="16"/>
                <w:lang w:val="en-US"/>
              </w:rPr>
            </w:pPr>
          </w:p>
        </w:tc>
        <w:tc>
          <w:tcPr>
            <w:tcW w:w="371" w:type="pct"/>
            <w:shd w:val="clear" w:color="auto" w:fill="auto"/>
          </w:tcPr>
          <w:p w14:paraId="1479D581" w14:textId="77777777" w:rsidR="005F7512" w:rsidRPr="00F724C6" w:rsidRDefault="005F7512" w:rsidP="00F724C6">
            <w:pPr>
              <w:spacing w:after="60"/>
              <w:jc w:val="right"/>
              <w:rPr>
                <w:sz w:val="16"/>
                <w:szCs w:val="16"/>
                <w:lang w:val="en-US"/>
              </w:rPr>
            </w:pPr>
          </w:p>
        </w:tc>
        <w:tc>
          <w:tcPr>
            <w:tcW w:w="556" w:type="pct"/>
            <w:shd w:val="clear" w:color="auto" w:fill="auto"/>
          </w:tcPr>
          <w:p w14:paraId="210066A5" w14:textId="77777777" w:rsidR="005F7512" w:rsidRPr="00F724C6" w:rsidRDefault="005F7512" w:rsidP="00F724C6">
            <w:pPr>
              <w:spacing w:after="60"/>
              <w:jc w:val="right"/>
              <w:rPr>
                <w:sz w:val="16"/>
                <w:szCs w:val="16"/>
                <w:lang w:val="en-US"/>
              </w:rPr>
            </w:pPr>
          </w:p>
        </w:tc>
        <w:tc>
          <w:tcPr>
            <w:tcW w:w="490" w:type="pct"/>
            <w:shd w:val="clear" w:color="auto" w:fill="auto"/>
          </w:tcPr>
          <w:p w14:paraId="276E84EF" w14:textId="77777777" w:rsidR="005F7512" w:rsidRPr="00F724C6" w:rsidRDefault="005F7512" w:rsidP="00F724C6">
            <w:pPr>
              <w:spacing w:after="60"/>
              <w:jc w:val="right"/>
              <w:rPr>
                <w:sz w:val="16"/>
                <w:szCs w:val="16"/>
                <w:lang w:val="en-US"/>
              </w:rPr>
            </w:pPr>
          </w:p>
        </w:tc>
        <w:tc>
          <w:tcPr>
            <w:tcW w:w="471" w:type="pct"/>
            <w:shd w:val="clear" w:color="auto" w:fill="auto"/>
          </w:tcPr>
          <w:p w14:paraId="55EE991E" w14:textId="77777777" w:rsidR="005F7512" w:rsidRPr="00F724C6" w:rsidRDefault="005F7512" w:rsidP="00F724C6">
            <w:pPr>
              <w:spacing w:after="60"/>
              <w:jc w:val="right"/>
              <w:rPr>
                <w:sz w:val="16"/>
                <w:szCs w:val="16"/>
                <w:lang w:val="en-US"/>
              </w:rPr>
            </w:pPr>
          </w:p>
        </w:tc>
        <w:tc>
          <w:tcPr>
            <w:tcW w:w="399" w:type="pct"/>
            <w:shd w:val="clear" w:color="auto" w:fill="auto"/>
          </w:tcPr>
          <w:p w14:paraId="3D74FB00" w14:textId="77777777" w:rsidR="005F7512" w:rsidRPr="00F724C6" w:rsidRDefault="005F7512" w:rsidP="00F724C6">
            <w:pPr>
              <w:spacing w:after="60"/>
              <w:jc w:val="right"/>
              <w:rPr>
                <w:sz w:val="16"/>
                <w:szCs w:val="16"/>
                <w:lang w:val="en-US"/>
              </w:rPr>
            </w:pPr>
          </w:p>
        </w:tc>
        <w:tc>
          <w:tcPr>
            <w:tcW w:w="601" w:type="pct"/>
            <w:shd w:val="clear" w:color="auto" w:fill="auto"/>
          </w:tcPr>
          <w:p w14:paraId="4BCE0671" w14:textId="77777777" w:rsidR="005F7512" w:rsidRPr="00F724C6" w:rsidRDefault="005F7512" w:rsidP="00F724C6">
            <w:pPr>
              <w:spacing w:after="60"/>
              <w:jc w:val="right"/>
              <w:rPr>
                <w:sz w:val="16"/>
                <w:szCs w:val="16"/>
                <w:lang w:val="en-US"/>
              </w:rPr>
            </w:pPr>
          </w:p>
        </w:tc>
        <w:tc>
          <w:tcPr>
            <w:tcW w:w="472" w:type="pct"/>
            <w:shd w:val="clear" w:color="auto" w:fill="auto"/>
          </w:tcPr>
          <w:p w14:paraId="39D9F5EB" w14:textId="77777777" w:rsidR="005F7512" w:rsidRPr="00F724C6" w:rsidRDefault="005F7512" w:rsidP="00F724C6">
            <w:pPr>
              <w:spacing w:after="60"/>
              <w:jc w:val="right"/>
              <w:rPr>
                <w:sz w:val="16"/>
                <w:szCs w:val="16"/>
                <w:lang w:val="en-US"/>
              </w:rPr>
            </w:pPr>
          </w:p>
        </w:tc>
        <w:tc>
          <w:tcPr>
            <w:tcW w:w="636" w:type="pct"/>
            <w:shd w:val="clear" w:color="auto" w:fill="auto"/>
          </w:tcPr>
          <w:p w14:paraId="79BBFC2E" w14:textId="77777777" w:rsidR="005F7512" w:rsidRPr="00F724C6" w:rsidRDefault="005F7512" w:rsidP="00F724C6">
            <w:pPr>
              <w:spacing w:after="60"/>
              <w:jc w:val="right"/>
              <w:rPr>
                <w:sz w:val="16"/>
                <w:szCs w:val="16"/>
                <w:lang w:val="en-US"/>
              </w:rPr>
            </w:pPr>
          </w:p>
        </w:tc>
      </w:tr>
    </w:tbl>
    <w:p w14:paraId="435D1B6B" w14:textId="77777777" w:rsidR="005F7512" w:rsidRPr="00E80BBC" w:rsidRDefault="005F7512" w:rsidP="00F724C6">
      <w:pPr>
        <w:jc w:val="center"/>
        <w:rPr>
          <w:sz w:val="16"/>
          <w:szCs w:val="16"/>
          <w:lang w:val="en-CA"/>
        </w:rPr>
      </w:pPr>
    </w:p>
    <w:tbl>
      <w:tblPr>
        <w:tblStyle w:val="TableGrid"/>
        <w:tblW w:w="5152" w:type="pct"/>
        <w:tblLook w:val="04A0" w:firstRow="1" w:lastRow="0" w:firstColumn="1" w:lastColumn="0" w:noHBand="0" w:noVBand="1"/>
      </w:tblPr>
      <w:tblGrid>
        <w:gridCol w:w="2343"/>
        <w:gridCol w:w="846"/>
        <w:gridCol w:w="4936"/>
        <w:gridCol w:w="1509"/>
      </w:tblGrid>
      <w:tr w:rsidR="005F7512" w:rsidRPr="00F724C6" w14:paraId="033B904E" w14:textId="77777777" w:rsidTr="00D02138">
        <w:trPr>
          <w:trHeight w:val="240"/>
        </w:trPr>
        <w:tc>
          <w:tcPr>
            <w:tcW w:w="5000" w:type="pct"/>
            <w:gridSpan w:val="4"/>
            <w:shd w:val="clear" w:color="auto" w:fill="auto"/>
          </w:tcPr>
          <w:p w14:paraId="65F1AB0A" w14:textId="77777777" w:rsidR="005F7512" w:rsidRPr="00F724C6" w:rsidRDefault="005F7512" w:rsidP="00F724C6">
            <w:pPr>
              <w:spacing w:after="60"/>
              <w:jc w:val="left"/>
              <w:rPr>
                <w:b/>
                <w:sz w:val="16"/>
                <w:szCs w:val="16"/>
              </w:rPr>
            </w:pPr>
            <w:r>
              <w:rPr>
                <w:b/>
                <w:sz w:val="16"/>
                <w:szCs w:val="16"/>
              </w:rPr>
              <w:t>(IV) DONNÉES RELATIVES À LA CONSOMMATION (tonnes PAO)</w:t>
            </w:r>
          </w:p>
        </w:tc>
      </w:tr>
      <w:tr w:rsidR="005F7512" w:rsidRPr="00F724C6" w14:paraId="509988C8" w14:textId="77777777" w:rsidTr="00D02138">
        <w:trPr>
          <w:trHeight w:val="240"/>
        </w:trPr>
        <w:tc>
          <w:tcPr>
            <w:tcW w:w="1216" w:type="pct"/>
            <w:shd w:val="clear" w:color="auto" w:fill="auto"/>
          </w:tcPr>
          <w:p w14:paraId="1F1BA281" w14:textId="5A369EEA" w:rsidR="005F7512" w:rsidRPr="00F724C6" w:rsidRDefault="00927E3E" w:rsidP="00F724C6">
            <w:pPr>
              <w:spacing w:after="60"/>
              <w:jc w:val="center"/>
              <w:rPr>
                <w:sz w:val="16"/>
                <w:szCs w:val="16"/>
              </w:rPr>
            </w:pPr>
            <w:r>
              <w:rPr>
                <w:sz w:val="16"/>
                <w:szCs w:val="16"/>
              </w:rPr>
              <w:t>Référence </w:t>
            </w:r>
            <w:r w:rsidR="005F7512">
              <w:rPr>
                <w:sz w:val="16"/>
                <w:szCs w:val="16"/>
              </w:rPr>
              <w:t>2009 – 2010 :</w:t>
            </w:r>
          </w:p>
        </w:tc>
        <w:tc>
          <w:tcPr>
            <w:tcW w:w="439" w:type="pct"/>
            <w:shd w:val="clear" w:color="auto" w:fill="auto"/>
          </w:tcPr>
          <w:p w14:paraId="0236021D" w14:textId="77777777" w:rsidR="005F7512" w:rsidRPr="00F724C6" w:rsidRDefault="005F7512" w:rsidP="00F724C6">
            <w:pPr>
              <w:spacing w:after="60"/>
              <w:jc w:val="right"/>
              <w:rPr>
                <w:sz w:val="16"/>
                <w:szCs w:val="16"/>
              </w:rPr>
            </w:pPr>
            <w:r>
              <w:rPr>
                <w:sz w:val="16"/>
                <w:szCs w:val="16"/>
              </w:rPr>
              <w:t>14,10</w:t>
            </w:r>
          </w:p>
        </w:tc>
        <w:tc>
          <w:tcPr>
            <w:tcW w:w="2562" w:type="pct"/>
            <w:shd w:val="clear" w:color="auto" w:fill="auto"/>
          </w:tcPr>
          <w:p w14:paraId="6CFBD572" w14:textId="6D8CF5C5" w:rsidR="005F7512" w:rsidRPr="00F724C6" w:rsidRDefault="005F7512" w:rsidP="00F724C6">
            <w:pPr>
              <w:spacing w:after="60"/>
              <w:jc w:val="center"/>
              <w:rPr>
                <w:sz w:val="16"/>
                <w:szCs w:val="16"/>
              </w:rPr>
            </w:pPr>
            <w:r>
              <w:rPr>
                <w:sz w:val="16"/>
                <w:szCs w:val="16"/>
              </w:rPr>
              <w:t>Point de départ des réductions globales durables</w:t>
            </w:r>
            <w:r w:rsidR="00927E3E">
              <w:rPr>
                <w:sz w:val="16"/>
                <w:szCs w:val="16"/>
              </w:rPr>
              <w:t> </w:t>
            </w:r>
            <w:r>
              <w:rPr>
                <w:sz w:val="16"/>
                <w:szCs w:val="16"/>
              </w:rPr>
              <w:t>:</w:t>
            </w:r>
          </w:p>
        </w:tc>
        <w:tc>
          <w:tcPr>
            <w:tcW w:w="783" w:type="pct"/>
            <w:shd w:val="clear" w:color="auto" w:fill="auto"/>
          </w:tcPr>
          <w:p w14:paraId="14385820" w14:textId="77777777" w:rsidR="005F7512" w:rsidRPr="00F724C6" w:rsidRDefault="00344433" w:rsidP="00F724C6">
            <w:pPr>
              <w:spacing w:after="60"/>
              <w:jc w:val="right"/>
              <w:rPr>
                <w:sz w:val="16"/>
                <w:szCs w:val="16"/>
              </w:rPr>
            </w:pPr>
            <w:r>
              <w:rPr>
                <w:sz w:val="16"/>
                <w:szCs w:val="16"/>
              </w:rPr>
              <w:t>32,21</w:t>
            </w:r>
          </w:p>
        </w:tc>
      </w:tr>
      <w:tr w:rsidR="005F7512" w:rsidRPr="00F724C6" w14:paraId="7290E07B" w14:textId="77777777" w:rsidTr="00D02138">
        <w:trPr>
          <w:trHeight w:val="240"/>
        </w:trPr>
        <w:tc>
          <w:tcPr>
            <w:tcW w:w="5000" w:type="pct"/>
            <w:gridSpan w:val="4"/>
            <w:shd w:val="clear" w:color="auto" w:fill="auto"/>
          </w:tcPr>
          <w:p w14:paraId="2D215399" w14:textId="77777777" w:rsidR="005F7512" w:rsidRPr="00F724C6" w:rsidRDefault="005F7512" w:rsidP="00F724C6">
            <w:pPr>
              <w:spacing w:after="60"/>
              <w:jc w:val="center"/>
              <w:rPr>
                <w:b/>
                <w:sz w:val="16"/>
                <w:szCs w:val="16"/>
              </w:rPr>
            </w:pPr>
            <w:r>
              <w:rPr>
                <w:b/>
                <w:sz w:val="16"/>
                <w:szCs w:val="16"/>
              </w:rPr>
              <w:t>CONSOMMATION ADMISSIBLE AU FINANCEMENT (tonnes PAO)</w:t>
            </w:r>
          </w:p>
        </w:tc>
      </w:tr>
      <w:tr w:rsidR="005F7512" w:rsidRPr="00F724C6" w14:paraId="3BBB6277" w14:textId="77777777" w:rsidTr="00D02138">
        <w:trPr>
          <w:trHeight w:val="240"/>
        </w:trPr>
        <w:tc>
          <w:tcPr>
            <w:tcW w:w="1216" w:type="pct"/>
            <w:shd w:val="clear" w:color="auto" w:fill="auto"/>
          </w:tcPr>
          <w:p w14:paraId="3B00CEF6" w14:textId="26C01E25" w:rsidR="005F7512" w:rsidRPr="00F724C6" w:rsidRDefault="00927E3E" w:rsidP="00F724C6">
            <w:pPr>
              <w:spacing w:after="60"/>
              <w:jc w:val="center"/>
              <w:rPr>
                <w:sz w:val="16"/>
                <w:szCs w:val="16"/>
              </w:rPr>
            </w:pPr>
            <w:r>
              <w:rPr>
                <w:sz w:val="16"/>
                <w:szCs w:val="16"/>
              </w:rPr>
              <w:t>Déjà approuvée </w:t>
            </w:r>
            <w:r w:rsidR="005F7512">
              <w:rPr>
                <w:sz w:val="16"/>
                <w:szCs w:val="16"/>
              </w:rPr>
              <w:t>:</w:t>
            </w:r>
          </w:p>
        </w:tc>
        <w:tc>
          <w:tcPr>
            <w:tcW w:w="439" w:type="pct"/>
            <w:shd w:val="clear" w:color="auto" w:fill="auto"/>
          </w:tcPr>
          <w:p w14:paraId="29108C02" w14:textId="77777777" w:rsidR="005F7512" w:rsidRPr="00F724C6" w:rsidRDefault="00344433" w:rsidP="00F724C6">
            <w:pPr>
              <w:spacing w:after="60"/>
              <w:jc w:val="right"/>
              <w:rPr>
                <w:sz w:val="16"/>
                <w:szCs w:val="16"/>
              </w:rPr>
            </w:pPr>
            <w:r>
              <w:rPr>
                <w:sz w:val="16"/>
                <w:szCs w:val="16"/>
              </w:rPr>
              <w:t>18,93</w:t>
            </w:r>
          </w:p>
        </w:tc>
        <w:tc>
          <w:tcPr>
            <w:tcW w:w="2562" w:type="pct"/>
            <w:shd w:val="clear" w:color="auto" w:fill="auto"/>
          </w:tcPr>
          <w:p w14:paraId="7AD7FDFE" w14:textId="77777777" w:rsidR="005F7512" w:rsidRPr="00F724C6" w:rsidRDefault="005F7512" w:rsidP="00F724C6">
            <w:pPr>
              <w:spacing w:after="60"/>
              <w:jc w:val="center"/>
              <w:rPr>
                <w:sz w:val="16"/>
                <w:szCs w:val="16"/>
              </w:rPr>
            </w:pPr>
            <w:r>
              <w:rPr>
                <w:sz w:val="16"/>
                <w:szCs w:val="16"/>
              </w:rPr>
              <w:t>Restante :</w:t>
            </w:r>
          </w:p>
        </w:tc>
        <w:tc>
          <w:tcPr>
            <w:tcW w:w="783" w:type="pct"/>
            <w:shd w:val="clear" w:color="auto" w:fill="auto"/>
          </w:tcPr>
          <w:p w14:paraId="4B37EE3C" w14:textId="77777777" w:rsidR="005F7512" w:rsidRPr="00F724C6" w:rsidRDefault="00344433" w:rsidP="00F724C6">
            <w:pPr>
              <w:spacing w:after="60"/>
              <w:jc w:val="right"/>
              <w:rPr>
                <w:sz w:val="16"/>
                <w:szCs w:val="16"/>
              </w:rPr>
            </w:pPr>
            <w:r>
              <w:rPr>
                <w:sz w:val="16"/>
                <w:szCs w:val="16"/>
              </w:rPr>
              <w:t>13,28</w:t>
            </w:r>
          </w:p>
        </w:tc>
      </w:tr>
    </w:tbl>
    <w:p w14:paraId="1EBD53F0" w14:textId="77777777" w:rsidR="005F7512" w:rsidRPr="00E80BBC" w:rsidRDefault="005F7512" w:rsidP="00E80BBC">
      <w:pPr>
        <w:jc w:val="center"/>
        <w:rPr>
          <w:sz w:val="16"/>
          <w:szCs w:val="16"/>
          <w:lang w:val="en-CA"/>
        </w:rPr>
      </w:pPr>
    </w:p>
    <w:tbl>
      <w:tblPr>
        <w:tblStyle w:val="TableGrid"/>
        <w:tblW w:w="5152" w:type="pct"/>
        <w:tblLook w:val="04A0" w:firstRow="1" w:lastRow="0" w:firstColumn="1" w:lastColumn="0" w:noHBand="0" w:noVBand="1"/>
      </w:tblPr>
      <w:tblGrid>
        <w:gridCol w:w="1487"/>
        <w:gridCol w:w="4630"/>
        <w:gridCol w:w="1619"/>
        <w:gridCol w:w="1898"/>
      </w:tblGrid>
      <w:tr w:rsidR="00FF1A29" w:rsidRPr="00F724C6" w14:paraId="7CC8A179" w14:textId="77777777" w:rsidTr="00D02138">
        <w:trPr>
          <w:trHeight w:val="240"/>
        </w:trPr>
        <w:tc>
          <w:tcPr>
            <w:tcW w:w="3175" w:type="pct"/>
            <w:gridSpan w:val="2"/>
            <w:shd w:val="clear" w:color="auto" w:fill="auto"/>
          </w:tcPr>
          <w:p w14:paraId="6049D675" w14:textId="0BC4E835" w:rsidR="00FF1A29" w:rsidRPr="00F724C6" w:rsidRDefault="00FF1A29" w:rsidP="00927E3E">
            <w:pPr>
              <w:spacing w:after="60"/>
              <w:jc w:val="left"/>
              <w:rPr>
                <w:b/>
                <w:sz w:val="16"/>
                <w:szCs w:val="16"/>
              </w:rPr>
            </w:pPr>
            <w:r>
              <w:rPr>
                <w:b/>
                <w:sz w:val="16"/>
                <w:szCs w:val="16"/>
              </w:rPr>
              <w:t>(V) PLAN D</w:t>
            </w:r>
            <w:r w:rsidR="00A942F5">
              <w:rPr>
                <w:b/>
                <w:sz w:val="16"/>
                <w:szCs w:val="16"/>
              </w:rPr>
              <w:t>’</w:t>
            </w:r>
            <w:r w:rsidR="00927E3E">
              <w:rPr>
                <w:b/>
                <w:sz w:val="16"/>
                <w:szCs w:val="16"/>
              </w:rPr>
              <w:t>ACTIVITÉS</w:t>
            </w:r>
          </w:p>
        </w:tc>
        <w:tc>
          <w:tcPr>
            <w:tcW w:w="840" w:type="pct"/>
            <w:shd w:val="clear" w:color="auto" w:fill="auto"/>
          </w:tcPr>
          <w:p w14:paraId="7D9D30E5" w14:textId="77777777" w:rsidR="00FF1A29" w:rsidRPr="00F724C6" w:rsidRDefault="00FF1A29" w:rsidP="00F724C6">
            <w:pPr>
              <w:spacing w:after="60"/>
              <w:jc w:val="center"/>
              <w:rPr>
                <w:b/>
                <w:sz w:val="16"/>
                <w:szCs w:val="16"/>
              </w:rPr>
            </w:pPr>
            <w:r>
              <w:rPr>
                <w:b/>
                <w:sz w:val="16"/>
                <w:szCs w:val="16"/>
              </w:rPr>
              <w:t>2019</w:t>
            </w:r>
          </w:p>
        </w:tc>
        <w:tc>
          <w:tcPr>
            <w:tcW w:w="985" w:type="pct"/>
            <w:shd w:val="clear" w:color="auto" w:fill="auto"/>
          </w:tcPr>
          <w:p w14:paraId="1269B81B" w14:textId="77777777" w:rsidR="00FF1A29" w:rsidRPr="00F724C6" w:rsidRDefault="00FF1A29" w:rsidP="00F724C6">
            <w:pPr>
              <w:spacing w:after="60"/>
              <w:jc w:val="center"/>
              <w:rPr>
                <w:b/>
                <w:sz w:val="16"/>
                <w:szCs w:val="16"/>
              </w:rPr>
            </w:pPr>
            <w:r>
              <w:rPr>
                <w:b/>
                <w:sz w:val="16"/>
                <w:szCs w:val="16"/>
              </w:rPr>
              <w:t>Total</w:t>
            </w:r>
          </w:p>
        </w:tc>
      </w:tr>
      <w:tr w:rsidR="00FF1A29" w:rsidRPr="00F724C6" w14:paraId="43B480C0" w14:textId="77777777" w:rsidTr="00D02138">
        <w:trPr>
          <w:trHeight w:val="240"/>
        </w:trPr>
        <w:tc>
          <w:tcPr>
            <w:tcW w:w="772" w:type="pct"/>
            <w:vMerge w:val="restart"/>
            <w:shd w:val="clear" w:color="auto" w:fill="auto"/>
          </w:tcPr>
          <w:p w14:paraId="37E78B9B" w14:textId="77777777" w:rsidR="00FF1A29" w:rsidRPr="00F724C6" w:rsidRDefault="00FF1A29" w:rsidP="00F724C6">
            <w:pPr>
              <w:spacing w:after="60"/>
              <w:jc w:val="center"/>
              <w:rPr>
                <w:sz w:val="16"/>
                <w:szCs w:val="16"/>
              </w:rPr>
            </w:pPr>
            <w:r>
              <w:rPr>
                <w:sz w:val="16"/>
                <w:szCs w:val="16"/>
              </w:rPr>
              <w:t>PNUD</w:t>
            </w:r>
          </w:p>
        </w:tc>
        <w:tc>
          <w:tcPr>
            <w:tcW w:w="2403" w:type="pct"/>
            <w:shd w:val="clear" w:color="auto" w:fill="auto"/>
          </w:tcPr>
          <w:p w14:paraId="48E37B78" w14:textId="77777777" w:rsidR="00FF1A29" w:rsidRPr="00F724C6" w:rsidRDefault="00FF1A29" w:rsidP="00F724C6">
            <w:pPr>
              <w:spacing w:after="60"/>
              <w:jc w:val="left"/>
              <w:rPr>
                <w:sz w:val="16"/>
                <w:szCs w:val="16"/>
              </w:rPr>
            </w:pPr>
            <w:r>
              <w:rPr>
                <w:sz w:val="16"/>
                <w:szCs w:val="16"/>
              </w:rPr>
              <w:t>Élimination des SAO (tonnes PAO)</w:t>
            </w:r>
          </w:p>
        </w:tc>
        <w:tc>
          <w:tcPr>
            <w:tcW w:w="840" w:type="pct"/>
            <w:shd w:val="clear" w:color="auto" w:fill="auto"/>
          </w:tcPr>
          <w:p w14:paraId="0BB3CB46" w14:textId="77777777" w:rsidR="00FF1A29" w:rsidRPr="00F724C6" w:rsidRDefault="00FF1A29" w:rsidP="00F724C6">
            <w:pPr>
              <w:spacing w:after="60"/>
              <w:jc w:val="right"/>
              <w:rPr>
                <w:sz w:val="16"/>
                <w:szCs w:val="16"/>
              </w:rPr>
            </w:pPr>
            <w:r>
              <w:rPr>
                <w:sz w:val="16"/>
                <w:szCs w:val="16"/>
              </w:rPr>
              <w:t>0,9</w:t>
            </w:r>
          </w:p>
        </w:tc>
        <w:tc>
          <w:tcPr>
            <w:tcW w:w="985" w:type="pct"/>
            <w:shd w:val="clear" w:color="auto" w:fill="auto"/>
          </w:tcPr>
          <w:p w14:paraId="0B89E21F" w14:textId="77777777" w:rsidR="00FF1A29" w:rsidRPr="00F724C6" w:rsidRDefault="00FF1A29" w:rsidP="00F724C6">
            <w:pPr>
              <w:spacing w:after="60"/>
              <w:jc w:val="right"/>
              <w:rPr>
                <w:sz w:val="16"/>
                <w:szCs w:val="16"/>
              </w:rPr>
            </w:pPr>
            <w:r>
              <w:rPr>
                <w:sz w:val="16"/>
                <w:szCs w:val="16"/>
              </w:rPr>
              <w:t>0,9</w:t>
            </w:r>
          </w:p>
        </w:tc>
      </w:tr>
      <w:tr w:rsidR="00FF1A29" w:rsidRPr="00F724C6" w14:paraId="6BA60E75" w14:textId="77777777" w:rsidTr="00D02138">
        <w:trPr>
          <w:trHeight w:val="240"/>
        </w:trPr>
        <w:tc>
          <w:tcPr>
            <w:tcW w:w="772" w:type="pct"/>
            <w:vMerge/>
            <w:shd w:val="clear" w:color="auto" w:fill="auto"/>
          </w:tcPr>
          <w:p w14:paraId="7EBC1625" w14:textId="77777777" w:rsidR="00FF1A29" w:rsidRPr="00F724C6" w:rsidRDefault="00FF1A29" w:rsidP="00F724C6">
            <w:pPr>
              <w:spacing w:after="60"/>
              <w:jc w:val="center"/>
              <w:rPr>
                <w:sz w:val="16"/>
                <w:szCs w:val="16"/>
                <w:lang w:val="en-US"/>
              </w:rPr>
            </w:pPr>
          </w:p>
        </w:tc>
        <w:tc>
          <w:tcPr>
            <w:tcW w:w="2403" w:type="pct"/>
            <w:shd w:val="clear" w:color="auto" w:fill="auto"/>
          </w:tcPr>
          <w:p w14:paraId="10AA85D3" w14:textId="77777777" w:rsidR="00FF1A29" w:rsidRPr="00F724C6" w:rsidRDefault="00FF1A29" w:rsidP="00F724C6">
            <w:pPr>
              <w:spacing w:after="60"/>
              <w:jc w:val="left"/>
              <w:rPr>
                <w:sz w:val="16"/>
                <w:szCs w:val="16"/>
              </w:rPr>
            </w:pPr>
            <w:r>
              <w:rPr>
                <w:sz w:val="16"/>
                <w:szCs w:val="16"/>
              </w:rPr>
              <w:t>Financement ($ US)</w:t>
            </w:r>
          </w:p>
        </w:tc>
        <w:tc>
          <w:tcPr>
            <w:tcW w:w="840" w:type="pct"/>
            <w:shd w:val="clear" w:color="auto" w:fill="auto"/>
          </w:tcPr>
          <w:p w14:paraId="6BD5D9A1" w14:textId="77777777" w:rsidR="00FF1A29" w:rsidRPr="00F724C6" w:rsidRDefault="00FF1A29" w:rsidP="00F724C6">
            <w:pPr>
              <w:spacing w:after="60"/>
              <w:jc w:val="right"/>
              <w:rPr>
                <w:sz w:val="16"/>
                <w:szCs w:val="16"/>
              </w:rPr>
            </w:pPr>
            <w:r>
              <w:rPr>
                <w:sz w:val="16"/>
                <w:szCs w:val="16"/>
              </w:rPr>
              <w:t>60 200</w:t>
            </w:r>
          </w:p>
        </w:tc>
        <w:tc>
          <w:tcPr>
            <w:tcW w:w="985" w:type="pct"/>
            <w:shd w:val="clear" w:color="auto" w:fill="auto"/>
          </w:tcPr>
          <w:p w14:paraId="060AE955" w14:textId="77777777" w:rsidR="00FF1A29" w:rsidRPr="00F724C6" w:rsidRDefault="00FF1A29" w:rsidP="00F724C6">
            <w:pPr>
              <w:spacing w:after="60"/>
              <w:jc w:val="right"/>
              <w:rPr>
                <w:sz w:val="16"/>
                <w:szCs w:val="16"/>
              </w:rPr>
            </w:pPr>
            <w:r>
              <w:rPr>
                <w:sz w:val="16"/>
                <w:szCs w:val="16"/>
              </w:rPr>
              <w:t>60 200</w:t>
            </w:r>
          </w:p>
        </w:tc>
      </w:tr>
    </w:tbl>
    <w:p w14:paraId="5C85A1A1" w14:textId="77777777" w:rsidR="005F7512" w:rsidRPr="00E80BBC" w:rsidRDefault="005F7512" w:rsidP="00F724C6">
      <w:pPr>
        <w:jc w:val="center"/>
        <w:rPr>
          <w:sz w:val="16"/>
          <w:szCs w:val="16"/>
          <w:lang w:val="en-CA"/>
        </w:rPr>
      </w:pPr>
    </w:p>
    <w:tbl>
      <w:tblPr>
        <w:tblStyle w:val="TableGrid"/>
        <w:tblW w:w="5164" w:type="pct"/>
        <w:tblLook w:val="04A0" w:firstRow="1" w:lastRow="0" w:firstColumn="1" w:lastColumn="0" w:noHBand="0" w:noVBand="1"/>
      </w:tblPr>
      <w:tblGrid>
        <w:gridCol w:w="1043"/>
        <w:gridCol w:w="653"/>
        <w:gridCol w:w="705"/>
        <w:gridCol w:w="736"/>
        <w:gridCol w:w="536"/>
        <w:gridCol w:w="736"/>
        <w:gridCol w:w="576"/>
        <w:gridCol w:w="656"/>
        <w:gridCol w:w="576"/>
        <w:gridCol w:w="736"/>
        <w:gridCol w:w="576"/>
        <w:gridCol w:w="656"/>
        <w:gridCol w:w="536"/>
        <w:gridCol w:w="936"/>
      </w:tblGrid>
      <w:tr w:rsidR="00764BDA" w:rsidRPr="00F724C6" w14:paraId="6AB76392" w14:textId="77777777" w:rsidTr="00D02138">
        <w:tc>
          <w:tcPr>
            <w:tcW w:w="1243" w:type="pct"/>
            <w:gridSpan w:val="3"/>
            <w:shd w:val="clear" w:color="auto" w:fill="auto"/>
          </w:tcPr>
          <w:p w14:paraId="0D967289" w14:textId="77777777" w:rsidR="00A90F0B" w:rsidRPr="00F724C6" w:rsidRDefault="00A90F0B" w:rsidP="00F724C6">
            <w:pPr>
              <w:spacing w:after="60"/>
              <w:jc w:val="left"/>
              <w:rPr>
                <w:b/>
                <w:sz w:val="16"/>
                <w:szCs w:val="16"/>
              </w:rPr>
            </w:pPr>
            <w:r>
              <w:rPr>
                <w:b/>
                <w:sz w:val="16"/>
                <w:szCs w:val="16"/>
              </w:rPr>
              <w:t>(VI) DONNÉES DU PROJET</w:t>
            </w:r>
          </w:p>
        </w:tc>
        <w:tc>
          <w:tcPr>
            <w:tcW w:w="381" w:type="pct"/>
          </w:tcPr>
          <w:p w14:paraId="5FB4AB76" w14:textId="77777777" w:rsidR="00A90F0B" w:rsidRPr="00F724C6" w:rsidRDefault="00A90F0B" w:rsidP="00F724C6">
            <w:pPr>
              <w:spacing w:after="60"/>
              <w:jc w:val="center"/>
              <w:rPr>
                <w:b/>
                <w:sz w:val="16"/>
                <w:szCs w:val="16"/>
              </w:rPr>
            </w:pPr>
            <w:r>
              <w:rPr>
                <w:b/>
                <w:sz w:val="16"/>
                <w:szCs w:val="16"/>
              </w:rPr>
              <w:t>2011</w:t>
            </w:r>
          </w:p>
        </w:tc>
        <w:tc>
          <w:tcPr>
            <w:tcW w:w="278" w:type="pct"/>
          </w:tcPr>
          <w:p w14:paraId="3122C8D3" w14:textId="77777777" w:rsidR="00A90F0B" w:rsidRPr="00F724C6" w:rsidRDefault="00A90F0B" w:rsidP="00F724C6">
            <w:pPr>
              <w:spacing w:after="60"/>
              <w:jc w:val="center"/>
              <w:rPr>
                <w:b/>
                <w:sz w:val="16"/>
                <w:szCs w:val="16"/>
              </w:rPr>
            </w:pPr>
            <w:r>
              <w:rPr>
                <w:b/>
                <w:sz w:val="16"/>
                <w:szCs w:val="16"/>
              </w:rPr>
              <w:t>2012</w:t>
            </w:r>
          </w:p>
        </w:tc>
        <w:tc>
          <w:tcPr>
            <w:tcW w:w="381" w:type="pct"/>
            <w:shd w:val="clear" w:color="auto" w:fill="auto"/>
          </w:tcPr>
          <w:p w14:paraId="1E7F2344" w14:textId="77777777" w:rsidR="00A90F0B" w:rsidRPr="00F724C6" w:rsidRDefault="00A90F0B" w:rsidP="00F724C6">
            <w:pPr>
              <w:spacing w:after="60"/>
              <w:jc w:val="center"/>
              <w:rPr>
                <w:b/>
                <w:sz w:val="16"/>
                <w:szCs w:val="16"/>
              </w:rPr>
            </w:pPr>
            <w:r>
              <w:rPr>
                <w:b/>
                <w:sz w:val="16"/>
                <w:szCs w:val="16"/>
              </w:rPr>
              <w:t>2013</w:t>
            </w:r>
          </w:p>
        </w:tc>
        <w:tc>
          <w:tcPr>
            <w:tcW w:w="298" w:type="pct"/>
            <w:shd w:val="clear" w:color="auto" w:fill="auto"/>
          </w:tcPr>
          <w:p w14:paraId="0E78AEAA" w14:textId="77777777" w:rsidR="00A90F0B" w:rsidRPr="00F724C6" w:rsidRDefault="00A90F0B" w:rsidP="00F724C6">
            <w:pPr>
              <w:spacing w:after="60"/>
              <w:jc w:val="center"/>
              <w:rPr>
                <w:b/>
                <w:sz w:val="16"/>
                <w:szCs w:val="16"/>
              </w:rPr>
            </w:pPr>
            <w:r>
              <w:rPr>
                <w:b/>
                <w:sz w:val="16"/>
                <w:szCs w:val="16"/>
              </w:rPr>
              <w:t>2014</w:t>
            </w:r>
          </w:p>
        </w:tc>
        <w:tc>
          <w:tcPr>
            <w:tcW w:w="340" w:type="pct"/>
            <w:shd w:val="clear" w:color="auto" w:fill="auto"/>
          </w:tcPr>
          <w:p w14:paraId="46D163C2" w14:textId="77777777" w:rsidR="00A90F0B" w:rsidRPr="00F724C6" w:rsidRDefault="00A90F0B" w:rsidP="00F724C6">
            <w:pPr>
              <w:spacing w:after="60"/>
              <w:jc w:val="center"/>
              <w:rPr>
                <w:b/>
                <w:sz w:val="16"/>
                <w:szCs w:val="16"/>
              </w:rPr>
            </w:pPr>
            <w:r>
              <w:rPr>
                <w:b/>
                <w:sz w:val="16"/>
                <w:szCs w:val="16"/>
              </w:rPr>
              <w:t>2015</w:t>
            </w:r>
          </w:p>
        </w:tc>
        <w:tc>
          <w:tcPr>
            <w:tcW w:w="298" w:type="pct"/>
            <w:shd w:val="clear" w:color="auto" w:fill="auto"/>
          </w:tcPr>
          <w:p w14:paraId="69ECE590" w14:textId="77777777" w:rsidR="00A90F0B" w:rsidRPr="00F724C6" w:rsidRDefault="00A90F0B" w:rsidP="00F724C6">
            <w:pPr>
              <w:spacing w:after="60"/>
              <w:jc w:val="center"/>
              <w:rPr>
                <w:b/>
                <w:sz w:val="16"/>
                <w:szCs w:val="16"/>
              </w:rPr>
            </w:pPr>
            <w:r>
              <w:rPr>
                <w:b/>
                <w:sz w:val="16"/>
                <w:szCs w:val="16"/>
              </w:rPr>
              <w:t>2016</w:t>
            </w:r>
          </w:p>
        </w:tc>
        <w:tc>
          <w:tcPr>
            <w:tcW w:w="381" w:type="pct"/>
            <w:shd w:val="clear" w:color="auto" w:fill="auto"/>
          </w:tcPr>
          <w:p w14:paraId="402FA838" w14:textId="77777777" w:rsidR="00A90F0B" w:rsidRPr="00F724C6" w:rsidRDefault="00A90F0B" w:rsidP="00F724C6">
            <w:pPr>
              <w:spacing w:after="60"/>
              <w:jc w:val="center"/>
              <w:rPr>
                <w:b/>
                <w:sz w:val="16"/>
                <w:szCs w:val="16"/>
              </w:rPr>
            </w:pPr>
            <w:r>
              <w:rPr>
                <w:b/>
                <w:sz w:val="16"/>
                <w:szCs w:val="16"/>
              </w:rPr>
              <w:t>2017</w:t>
            </w:r>
          </w:p>
        </w:tc>
        <w:tc>
          <w:tcPr>
            <w:tcW w:w="298" w:type="pct"/>
            <w:shd w:val="clear" w:color="auto" w:fill="auto"/>
          </w:tcPr>
          <w:p w14:paraId="7F553D30" w14:textId="77777777" w:rsidR="00A90F0B" w:rsidRPr="00F724C6" w:rsidRDefault="00A90F0B" w:rsidP="00F724C6">
            <w:pPr>
              <w:spacing w:after="60"/>
              <w:jc w:val="center"/>
              <w:rPr>
                <w:b/>
                <w:sz w:val="16"/>
                <w:szCs w:val="16"/>
              </w:rPr>
            </w:pPr>
            <w:r>
              <w:rPr>
                <w:b/>
                <w:sz w:val="16"/>
                <w:szCs w:val="16"/>
              </w:rPr>
              <w:t>2018</w:t>
            </w:r>
          </w:p>
        </w:tc>
        <w:tc>
          <w:tcPr>
            <w:tcW w:w="340" w:type="pct"/>
            <w:shd w:val="clear" w:color="auto" w:fill="auto"/>
          </w:tcPr>
          <w:p w14:paraId="04195A45" w14:textId="77777777" w:rsidR="00A90F0B" w:rsidRPr="00F724C6" w:rsidRDefault="00A90F0B" w:rsidP="00F724C6">
            <w:pPr>
              <w:spacing w:after="60"/>
              <w:jc w:val="center"/>
              <w:rPr>
                <w:b/>
                <w:sz w:val="16"/>
                <w:szCs w:val="16"/>
              </w:rPr>
            </w:pPr>
            <w:r>
              <w:rPr>
                <w:b/>
                <w:sz w:val="16"/>
                <w:szCs w:val="16"/>
              </w:rPr>
              <w:t>2019</w:t>
            </w:r>
          </w:p>
        </w:tc>
        <w:tc>
          <w:tcPr>
            <w:tcW w:w="278" w:type="pct"/>
            <w:shd w:val="clear" w:color="auto" w:fill="auto"/>
          </w:tcPr>
          <w:p w14:paraId="5BA8B80C" w14:textId="77777777" w:rsidR="00A90F0B" w:rsidRPr="00F724C6" w:rsidRDefault="00A90F0B" w:rsidP="00F724C6">
            <w:pPr>
              <w:spacing w:after="60"/>
              <w:jc w:val="center"/>
              <w:rPr>
                <w:b/>
                <w:sz w:val="16"/>
                <w:szCs w:val="16"/>
              </w:rPr>
            </w:pPr>
            <w:r>
              <w:rPr>
                <w:b/>
                <w:sz w:val="16"/>
                <w:szCs w:val="16"/>
              </w:rPr>
              <w:t>2020</w:t>
            </w:r>
          </w:p>
        </w:tc>
        <w:tc>
          <w:tcPr>
            <w:tcW w:w="485" w:type="pct"/>
            <w:shd w:val="clear" w:color="auto" w:fill="auto"/>
          </w:tcPr>
          <w:p w14:paraId="72A979ED" w14:textId="77777777" w:rsidR="00A90F0B" w:rsidRPr="00F724C6" w:rsidRDefault="00A90F0B" w:rsidP="00F724C6">
            <w:pPr>
              <w:spacing w:after="60"/>
              <w:jc w:val="center"/>
              <w:rPr>
                <w:b/>
                <w:sz w:val="16"/>
                <w:szCs w:val="16"/>
              </w:rPr>
            </w:pPr>
            <w:r>
              <w:rPr>
                <w:b/>
                <w:sz w:val="16"/>
                <w:szCs w:val="16"/>
              </w:rPr>
              <w:t>Total</w:t>
            </w:r>
          </w:p>
        </w:tc>
      </w:tr>
      <w:tr w:rsidR="00764BDA" w:rsidRPr="00F724C6" w14:paraId="6625FEEF" w14:textId="77777777" w:rsidTr="00D02138">
        <w:tc>
          <w:tcPr>
            <w:tcW w:w="1243" w:type="pct"/>
            <w:gridSpan w:val="3"/>
            <w:shd w:val="clear" w:color="auto" w:fill="auto"/>
          </w:tcPr>
          <w:p w14:paraId="1873B63A" w14:textId="77777777" w:rsidR="00A90F0B" w:rsidRPr="00F724C6" w:rsidRDefault="00A90F0B" w:rsidP="00F724C6">
            <w:pPr>
              <w:spacing w:after="60"/>
              <w:jc w:val="left"/>
              <w:rPr>
                <w:sz w:val="16"/>
                <w:szCs w:val="16"/>
              </w:rPr>
            </w:pPr>
            <w:r>
              <w:rPr>
                <w:sz w:val="16"/>
                <w:szCs w:val="16"/>
              </w:rPr>
              <w:t>Limites de consommation en vertu du Protocole de Montréal</w:t>
            </w:r>
          </w:p>
        </w:tc>
        <w:tc>
          <w:tcPr>
            <w:tcW w:w="381" w:type="pct"/>
          </w:tcPr>
          <w:p w14:paraId="2A228EE9" w14:textId="77777777" w:rsidR="00A90F0B" w:rsidRPr="00F724C6" w:rsidRDefault="00A90F0B" w:rsidP="00F724C6">
            <w:pPr>
              <w:spacing w:after="60"/>
              <w:jc w:val="center"/>
              <w:rPr>
                <w:sz w:val="16"/>
                <w:szCs w:val="16"/>
              </w:rPr>
            </w:pPr>
            <w:r>
              <w:rPr>
                <w:sz w:val="16"/>
                <w:szCs w:val="16"/>
              </w:rPr>
              <w:t>s. o.</w:t>
            </w:r>
          </w:p>
        </w:tc>
        <w:tc>
          <w:tcPr>
            <w:tcW w:w="278" w:type="pct"/>
          </w:tcPr>
          <w:p w14:paraId="0AD15132" w14:textId="77777777" w:rsidR="00A90F0B" w:rsidRPr="00F724C6" w:rsidRDefault="00A90F0B" w:rsidP="00F724C6">
            <w:pPr>
              <w:spacing w:after="60"/>
              <w:jc w:val="center"/>
              <w:rPr>
                <w:sz w:val="16"/>
                <w:szCs w:val="16"/>
              </w:rPr>
            </w:pPr>
            <w:r>
              <w:rPr>
                <w:sz w:val="16"/>
                <w:szCs w:val="16"/>
              </w:rPr>
              <w:t>s. o.</w:t>
            </w:r>
          </w:p>
        </w:tc>
        <w:tc>
          <w:tcPr>
            <w:tcW w:w="381" w:type="pct"/>
            <w:shd w:val="clear" w:color="auto" w:fill="auto"/>
          </w:tcPr>
          <w:p w14:paraId="1B24A8C2" w14:textId="77777777" w:rsidR="00A90F0B" w:rsidRPr="00F724C6" w:rsidRDefault="00A90F0B" w:rsidP="00F724C6">
            <w:pPr>
              <w:spacing w:after="60"/>
              <w:jc w:val="right"/>
              <w:rPr>
                <w:sz w:val="16"/>
                <w:szCs w:val="16"/>
              </w:rPr>
            </w:pPr>
            <w:r>
              <w:rPr>
                <w:sz w:val="16"/>
                <w:szCs w:val="16"/>
              </w:rPr>
              <w:t>14,10</w:t>
            </w:r>
          </w:p>
        </w:tc>
        <w:tc>
          <w:tcPr>
            <w:tcW w:w="298" w:type="pct"/>
            <w:shd w:val="clear" w:color="auto" w:fill="auto"/>
          </w:tcPr>
          <w:p w14:paraId="686AD9CA" w14:textId="77777777" w:rsidR="00A90F0B" w:rsidRPr="00F724C6" w:rsidRDefault="00A90F0B" w:rsidP="00F724C6">
            <w:pPr>
              <w:spacing w:after="60"/>
              <w:jc w:val="right"/>
              <w:rPr>
                <w:sz w:val="16"/>
                <w:szCs w:val="16"/>
              </w:rPr>
            </w:pPr>
            <w:r>
              <w:rPr>
                <w:sz w:val="16"/>
                <w:szCs w:val="16"/>
              </w:rPr>
              <w:t>14,10</w:t>
            </w:r>
          </w:p>
        </w:tc>
        <w:tc>
          <w:tcPr>
            <w:tcW w:w="340" w:type="pct"/>
            <w:shd w:val="clear" w:color="auto" w:fill="auto"/>
          </w:tcPr>
          <w:p w14:paraId="663206E1" w14:textId="77777777" w:rsidR="00A90F0B" w:rsidRPr="00F724C6" w:rsidRDefault="00A90F0B" w:rsidP="00F724C6">
            <w:pPr>
              <w:spacing w:after="60"/>
              <w:jc w:val="right"/>
              <w:rPr>
                <w:sz w:val="16"/>
                <w:szCs w:val="16"/>
              </w:rPr>
            </w:pPr>
            <w:r>
              <w:rPr>
                <w:sz w:val="16"/>
                <w:szCs w:val="16"/>
              </w:rPr>
              <w:t>12,69</w:t>
            </w:r>
          </w:p>
        </w:tc>
        <w:tc>
          <w:tcPr>
            <w:tcW w:w="298" w:type="pct"/>
            <w:shd w:val="clear" w:color="auto" w:fill="auto"/>
          </w:tcPr>
          <w:p w14:paraId="283EC02E" w14:textId="77777777" w:rsidR="00A90F0B" w:rsidRPr="00F724C6" w:rsidRDefault="00A90F0B" w:rsidP="00F724C6">
            <w:pPr>
              <w:spacing w:after="60"/>
              <w:jc w:val="right"/>
              <w:rPr>
                <w:sz w:val="16"/>
                <w:szCs w:val="16"/>
              </w:rPr>
            </w:pPr>
            <w:r>
              <w:rPr>
                <w:sz w:val="16"/>
                <w:szCs w:val="16"/>
              </w:rPr>
              <w:t>12,69</w:t>
            </w:r>
          </w:p>
        </w:tc>
        <w:tc>
          <w:tcPr>
            <w:tcW w:w="381" w:type="pct"/>
            <w:shd w:val="clear" w:color="auto" w:fill="auto"/>
          </w:tcPr>
          <w:p w14:paraId="0A5F6168" w14:textId="77777777" w:rsidR="00A90F0B" w:rsidRPr="00F724C6" w:rsidRDefault="00A90F0B" w:rsidP="00F724C6">
            <w:pPr>
              <w:spacing w:after="60"/>
              <w:jc w:val="right"/>
              <w:rPr>
                <w:sz w:val="16"/>
                <w:szCs w:val="16"/>
              </w:rPr>
            </w:pPr>
            <w:r>
              <w:rPr>
                <w:sz w:val="16"/>
                <w:szCs w:val="16"/>
              </w:rPr>
              <w:t>12,69</w:t>
            </w:r>
          </w:p>
        </w:tc>
        <w:tc>
          <w:tcPr>
            <w:tcW w:w="298" w:type="pct"/>
            <w:shd w:val="clear" w:color="auto" w:fill="auto"/>
          </w:tcPr>
          <w:p w14:paraId="08288B35" w14:textId="77777777" w:rsidR="00A90F0B" w:rsidRPr="00F724C6" w:rsidRDefault="00A90F0B" w:rsidP="00F724C6">
            <w:pPr>
              <w:spacing w:after="60"/>
              <w:jc w:val="right"/>
              <w:rPr>
                <w:sz w:val="16"/>
                <w:szCs w:val="16"/>
              </w:rPr>
            </w:pPr>
            <w:r>
              <w:rPr>
                <w:sz w:val="16"/>
                <w:szCs w:val="16"/>
              </w:rPr>
              <w:t>12,69</w:t>
            </w:r>
          </w:p>
        </w:tc>
        <w:tc>
          <w:tcPr>
            <w:tcW w:w="340" w:type="pct"/>
            <w:shd w:val="clear" w:color="auto" w:fill="auto"/>
          </w:tcPr>
          <w:p w14:paraId="16711B1E" w14:textId="77777777" w:rsidR="00A90F0B" w:rsidRPr="00F724C6" w:rsidRDefault="00A90F0B" w:rsidP="00F724C6">
            <w:pPr>
              <w:spacing w:after="60"/>
              <w:jc w:val="right"/>
              <w:rPr>
                <w:sz w:val="16"/>
                <w:szCs w:val="16"/>
              </w:rPr>
            </w:pPr>
            <w:r>
              <w:rPr>
                <w:sz w:val="16"/>
                <w:szCs w:val="16"/>
              </w:rPr>
              <w:t>12,69</w:t>
            </w:r>
          </w:p>
        </w:tc>
        <w:tc>
          <w:tcPr>
            <w:tcW w:w="278" w:type="pct"/>
            <w:shd w:val="clear" w:color="auto" w:fill="auto"/>
          </w:tcPr>
          <w:p w14:paraId="0C29FD7B" w14:textId="77777777" w:rsidR="00A90F0B" w:rsidRPr="00F724C6" w:rsidRDefault="00A90F0B" w:rsidP="00F724C6">
            <w:pPr>
              <w:spacing w:after="60"/>
              <w:jc w:val="right"/>
              <w:rPr>
                <w:sz w:val="16"/>
                <w:szCs w:val="16"/>
              </w:rPr>
            </w:pPr>
            <w:r>
              <w:rPr>
                <w:sz w:val="16"/>
                <w:szCs w:val="16"/>
              </w:rPr>
              <w:t>9,17</w:t>
            </w:r>
          </w:p>
        </w:tc>
        <w:tc>
          <w:tcPr>
            <w:tcW w:w="485" w:type="pct"/>
            <w:shd w:val="clear" w:color="auto" w:fill="auto"/>
          </w:tcPr>
          <w:p w14:paraId="41EE1846" w14:textId="77777777" w:rsidR="00A90F0B" w:rsidRPr="00F724C6" w:rsidRDefault="00A90F0B" w:rsidP="00F724C6">
            <w:pPr>
              <w:spacing w:after="60"/>
              <w:jc w:val="center"/>
              <w:rPr>
                <w:sz w:val="16"/>
                <w:szCs w:val="16"/>
              </w:rPr>
            </w:pPr>
            <w:r>
              <w:rPr>
                <w:sz w:val="16"/>
                <w:szCs w:val="16"/>
              </w:rPr>
              <w:t>s. o.</w:t>
            </w:r>
          </w:p>
        </w:tc>
      </w:tr>
      <w:tr w:rsidR="00764BDA" w:rsidRPr="00F724C6" w14:paraId="5B2E8B6C" w14:textId="77777777" w:rsidTr="00D02138">
        <w:tc>
          <w:tcPr>
            <w:tcW w:w="1243" w:type="pct"/>
            <w:gridSpan w:val="3"/>
            <w:shd w:val="clear" w:color="auto" w:fill="auto"/>
          </w:tcPr>
          <w:p w14:paraId="5AB1F7EE" w14:textId="77777777" w:rsidR="00A90F0B" w:rsidRPr="00F724C6" w:rsidRDefault="00A90F0B" w:rsidP="00F724C6">
            <w:pPr>
              <w:spacing w:after="60"/>
              <w:jc w:val="left"/>
              <w:rPr>
                <w:sz w:val="16"/>
                <w:szCs w:val="16"/>
              </w:rPr>
            </w:pPr>
            <w:r>
              <w:rPr>
                <w:sz w:val="16"/>
                <w:szCs w:val="16"/>
              </w:rPr>
              <w:t>Consommation maximale autorisée (tonnes PAO)</w:t>
            </w:r>
          </w:p>
        </w:tc>
        <w:tc>
          <w:tcPr>
            <w:tcW w:w="381" w:type="pct"/>
          </w:tcPr>
          <w:p w14:paraId="78814EE2" w14:textId="77777777" w:rsidR="00A90F0B" w:rsidRPr="00F724C6" w:rsidRDefault="00344433" w:rsidP="00F724C6">
            <w:pPr>
              <w:spacing w:after="60"/>
              <w:jc w:val="center"/>
              <w:rPr>
                <w:sz w:val="16"/>
                <w:szCs w:val="16"/>
              </w:rPr>
            </w:pPr>
            <w:r>
              <w:rPr>
                <w:sz w:val="16"/>
                <w:szCs w:val="16"/>
              </w:rPr>
              <w:t>s. o.</w:t>
            </w:r>
          </w:p>
        </w:tc>
        <w:tc>
          <w:tcPr>
            <w:tcW w:w="278" w:type="pct"/>
          </w:tcPr>
          <w:p w14:paraId="13BC23BF" w14:textId="77777777" w:rsidR="00A90F0B" w:rsidRPr="00F724C6" w:rsidRDefault="00344433" w:rsidP="00F724C6">
            <w:pPr>
              <w:spacing w:after="60"/>
              <w:jc w:val="center"/>
              <w:rPr>
                <w:sz w:val="16"/>
                <w:szCs w:val="16"/>
              </w:rPr>
            </w:pPr>
            <w:r>
              <w:rPr>
                <w:sz w:val="16"/>
                <w:szCs w:val="16"/>
              </w:rPr>
              <w:t>s. o.</w:t>
            </w:r>
          </w:p>
        </w:tc>
        <w:tc>
          <w:tcPr>
            <w:tcW w:w="381" w:type="pct"/>
            <w:shd w:val="clear" w:color="auto" w:fill="auto"/>
          </w:tcPr>
          <w:p w14:paraId="33B422BD" w14:textId="77777777" w:rsidR="00A90F0B" w:rsidRPr="00F724C6" w:rsidRDefault="00A90F0B" w:rsidP="00F724C6">
            <w:pPr>
              <w:spacing w:after="60"/>
              <w:jc w:val="right"/>
              <w:rPr>
                <w:sz w:val="16"/>
                <w:szCs w:val="16"/>
              </w:rPr>
            </w:pPr>
            <w:r>
              <w:rPr>
                <w:sz w:val="16"/>
                <w:szCs w:val="16"/>
              </w:rPr>
              <w:t>14,10</w:t>
            </w:r>
          </w:p>
        </w:tc>
        <w:tc>
          <w:tcPr>
            <w:tcW w:w="298" w:type="pct"/>
            <w:shd w:val="clear" w:color="auto" w:fill="auto"/>
          </w:tcPr>
          <w:p w14:paraId="20A58A06" w14:textId="77777777" w:rsidR="00A90F0B" w:rsidRPr="00F724C6" w:rsidRDefault="00A90F0B" w:rsidP="00F724C6">
            <w:pPr>
              <w:spacing w:after="60"/>
              <w:jc w:val="right"/>
              <w:rPr>
                <w:sz w:val="16"/>
                <w:szCs w:val="16"/>
              </w:rPr>
            </w:pPr>
            <w:r>
              <w:rPr>
                <w:sz w:val="16"/>
                <w:szCs w:val="16"/>
              </w:rPr>
              <w:t>14,10</w:t>
            </w:r>
          </w:p>
        </w:tc>
        <w:tc>
          <w:tcPr>
            <w:tcW w:w="340" w:type="pct"/>
            <w:shd w:val="clear" w:color="auto" w:fill="auto"/>
          </w:tcPr>
          <w:p w14:paraId="09ACC819" w14:textId="77777777" w:rsidR="00A90F0B" w:rsidRPr="00F724C6" w:rsidRDefault="00A90F0B" w:rsidP="00F724C6">
            <w:pPr>
              <w:spacing w:after="60"/>
              <w:jc w:val="right"/>
              <w:rPr>
                <w:sz w:val="16"/>
                <w:szCs w:val="16"/>
              </w:rPr>
            </w:pPr>
            <w:r>
              <w:rPr>
                <w:sz w:val="16"/>
                <w:szCs w:val="16"/>
              </w:rPr>
              <w:t>12,69</w:t>
            </w:r>
          </w:p>
        </w:tc>
        <w:tc>
          <w:tcPr>
            <w:tcW w:w="298" w:type="pct"/>
            <w:shd w:val="clear" w:color="auto" w:fill="auto"/>
          </w:tcPr>
          <w:p w14:paraId="4485183C" w14:textId="77777777" w:rsidR="00A90F0B" w:rsidRPr="00F724C6" w:rsidRDefault="00A90F0B" w:rsidP="00F724C6">
            <w:pPr>
              <w:spacing w:after="60"/>
              <w:jc w:val="right"/>
              <w:rPr>
                <w:sz w:val="16"/>
                <w:szCs w:val="16"/>
              </w:rPr>
            </w:pPr>
            <w:r>
              <w:rPr>
                <w:sz w:val="16"/>
                <w:szCs w:val="16"/>
              </w:rPr>
              <w:t>12,69</w:t>
            </w:r>
          </w:p>
        </w:tc>
        <w:tc>
          <w:tcPr>
            <w:tcW w:w="381" w:type="pct"/>
            <w:shd w:val="clear" w:color="auto" w:fill="auto"/>
          </w:tcPr>
          <w:p w14:paraId="40FF95A1" w14:textId="77777777" w:rsidR="00A90F0B" w:rsidRPr="00F724C6" w:rsidRDefault="00A90F0B" w:rsidP="00F724C6">
            <w:pPr>
              <w:spacing w:after="60"/>
              <w:jc w:val="right"/>
              <w:rPr>
                <w:sz w:val="16"/>
                <w:szCs w:val="16"/>
              </w:rPr>
            </w:pPr>
            <w:r>
              <w:rPr>
                <w:sz w:val="16"/>
                <w:szCs w:val="16"/>
              </w:rPr>
              <w:t>12,69</w:t>
            </w:r>
          </w:p>
        </w:tc>
        <w:tc>
          <w:tcPr>
            <w:tcW w:w="298" w:type="pct"/>
            <w:shd w:val="clear" w:color="auto" w:fill="auto"/>
          </w:tcPr>
          <w:p w14:paraId="281C278B" w14:textId="77777777" w:rsidR="00A90F0B" w:rsidRPr="00F724C6" w:rsidRDefault="00A90F0B" w:rsidP="00F724C6">
            <w:pPr>
              <w:spacing w:after="60"/>
              <w:jc w:val="right"/>
              <w:rPr>
                <w:sz w:val="16"/>
                <w:szCs w:val="16"/>
              </w:rPr>
            </w:pPr>
            <w:r>
              <w:rPr>
                <w:sz w:val="16"/>
                <w:szCs w:val="16"/>
              </w:rPr>
              <w:t>12,69</w:t>
            </w:r>
          </w:p>
        </w:tc>
        <w:tc>
          <w:tcPr>
            <w:tcW w:w="340" w:type="pct"/>
            <w:shd w:val="clear" w:color="auto" w:fill="auto"/>
          </w:tcPr>
          <w:p w14:paraId="5B25C21B" w14:textId="77777777" w:rsidR="00A90F0B" w:rsidRPr="00F724C6" w:rsidRDefault="00A90F0B" w:rsidP="00F724C6">
            <w:pPr>
              <w:spacing w:after="60"/>
              <w:jc w:val="right"/>
              <w:rPr>
                <w:sz w:val="16"/>
                <w:szCs w:val="16"/>
              </w:rPr>
            </w:pPr>
            <w:r>
              <w:rPr>
                <w:sz w:val="16"/>
                <w:szCs w:val="16"/>
              </w:rPr>
              <w:t>12,69</w:t>
            </w:r>
          </w:p>
        </w:tc>
        <w:tc>
          <w:tcPr>
            <w:tcW w:w="278" w:type="pct"/>
            <w:shd w:val="clear" w:color="auto" w:fill="auto"/>
          </w:tcPr>
          <w:p w14:paraId="52947201" w14:textId="77777777" w:rsidR="00A90F0B" w:rsidRPr="00F724C6" w:rsidRDefault="00A90F0B" w:rsidP="00F724C6">
            <w:pPr>
              <w:spacing w:after="60"/>
              <w:jc w:val="right"/>
              <w:rPr>
                <w:sz w:val="16"/>
                <w:szCs w:val="16"/>
              </w:rPr>
            </w:pPr>
            <w:r>
              <w:rPr>
                <w:sz w:val="16"/>
                <w:szCs w:val="16"/>
              </w:rPr>
              <w:t>9,17</w:t>
            </w:r>
          </w:p>
        </w:tc>
        <w:tc>
          <w:tcPr>
            <w:tcW w:w="485" w:type="pct"/>
            <w:shd w:val="clear" w:color="auto" w:fill="auto"/>
          </w:tcPr>
          <w:p w14:paraId="23E6754B" w14:textId="77777777" w:rsidR="00A90F0B" w:rsidRPr="00F724C6" w:rsidRDefault="00344433" w:rsidP="00F724C6">
            <w:pPr>
              <w:spacing w:after="60"/>
              <w:jc w:val="center"/>
              <w:rPr>
                <w:sz w:val="16"/>
                <w:szCs w:val="16"/>
              </w:rPr>
            </w:pPr>
            <w:r>
              <w:rPr>
                <w:sz w:val="16"/>
                <w:szCs w:val="16"/>
              </w:rPr>
              <w:t>s. o.</w:t>
            </w:r>
          </w:p>
        </w:tc>
      </w:tr>
      <w:tr w:rsidR="00764BDA" w:rsidRPr="00F724C6" w14:paraId="61076CFB" w14:textId="77777777" w:rsidTr="00D02138">
        <w:tc>
          <w:tcPr>
            <w:tcW w:w="438" w:type="pct"/>
            <w:vMerge w:val="restart"/>
            <w:shd w:val="clear" w:color="auto" w:fill="auto"/>
          </w:tcPr>
          <w:p w14:paraId="3F7679D6" w14:textId="77777777" w:rsidR="009929C6" w:rsidRDefault="00A90F0B" w:rsidP="00F724C6">
            <w:pPr>
              <w:spacing w:after="60"/>
              <w:jc w:val="left"/>
              <w:rPr>
                <w:sz w:val="16"/>
                <w:szCs w:val="16"/>
              </w:rPr>
            </w:pPr>
            <w:r>
              <w:rPr>
                <w:sz w:val="16"/>
                <w:szCs w:val="16"/>
              </w:rPr>
              <w:t xml:space="preserve">Financement convenu </w:t>
            </w:r>
          </w:p>
          <w:p w14:paraId="23A78B86" w14:textId="340F066E" w:rsidR="00A90F0B" w:rsidRPr="00F724C6" w:rsidRDefault="00A90F0B" w:rsidP="00F724C6">
            <w:pPr>
              <w:spacing w:after="60"/>
              <w:jc w:val="left"/>
              <w:rPr>
                <w:sz w:val="16"/>
                <w:szCs w:val="16"/>
              </w:rPr>
            </w:pPr>
            <w:r>
              <w:rPr>
                <w:sz w:val="16"/>
                <w:szCs w:val="16"/>
              </w:rPr>
              <w:t>($ US)</w:t>
            </w:r>
          </w:p>
        </w:tc>
        <w:tc>
          <w:tcPr>
            <w:tcW w:w="440" w:type="pct"/>
            <w:vMerge w:val="restart"/>
            <w:shd w:val="clear" w:color="auto" w:fill="auto"/>
          </w:tcPr>
          <w:p w14:paraId="6DA04C9F" w14:textId="77777777" w:rsidR="00A90F0B" w:rsidRPr="00F724C6" w:rsidRDefault="00A90F0B" w:rsidP="00F724C6">
            <w:pPr>
              <w:spacing w:after="60"/>
              <w:jc w:val="center"/>
              <w:rPr>
                <w:sz w:val="16"/>
                <w:szCs w:val="16"/>
              </w:rPr>
            </w:pPr>
            <w:r>
              <w:rPr>
                <w:sz w:val="16"/>
                <w:szCs w:val="16"/>
              </w:rPr>
              <w:t>PNUD</w:t>
            </w:r>
          </w:p>
        </w:tc>
        <w:tc>
          <w:tcPr>
            <w:tcW w:w="365" w:type="pct"/>
            <w:shd w:val="clear" w:color="auto" w:fill="auto"/>
          </w:tcPr>
          <w:p w14:paraId="39A871C3" w14:textId="77777777" w:rsidR="00A90F0B" w:rsidRPr="00F724C6" w:rsidRDefault="00A90F0B" w:rsidP="00F724C6">
            <w:pPr>
              <w:spacing w:after="60"/>
              <w:jc w:val="left"/>
              <w:rPr>
                <w:sz w:val="16"/>
                <w:szCs w:val="16"/>
              </w:rPr>
            </w:pPr>
            <w:r>
              <w:rPr>
                <w:sz w:val="16"/>
                <w:szCs w:val="16"/>
              </w:rPr>
              <w:t>Coûts du projet</w:t>
            </w:r>
          </w:p>
        </w:tc>
        <w:tc>
          <w:tcPr>
            <w:tcW w:w="381" w:type="pct"/>
          </w:tcPr>
          <w:p w14:paraId="0E212560" w14:textId="77777777" w:rsidR="00A90F0B" w:rsidRPr="00F724C6" w:rsidRDefault="00344433" w:rsidP="00F724C6">
            <w:pPr>
              <w:spacing w:after="60"/>
              <w:jc w:val="right"/>
              <w:rPr>
                <w:sz w:val="16"/>
                <w:szCs w:val="16"/>
              </w:rPr>
            </w:pPr>
            <w:r>
              <w:rPr>
                <w:sz w:val="16"/>
                <w:szCs w:val="16"/>
              </w:rPr>
              <w:t>761 523</w:t>
            </w:r>
          </w:p>
        </w:tc>
        <w:tc>
          <w:tcPr>
            <w:tcW w:w="278" w:type="pct"/>
          </w:tcPr>
          <w:p w14:paraId="28A39E0E" w14:textId="77777777" w:rsidR="00A90F0B" w:rsidRPr="00F724C6" w:rsidRDefault="00344433" w:rsidP="00F724C6">
            <w:pPr>
              <w:spacing w:after="60"/>
              <w:jc w:val="right"/>
              <w:rPr>
                <w:sz w:val="16"/>
                <w:szCs w:val="16"/>
              </w:rPr>
            </w:pPr>
            <w:r>
              <w:rPr>
                <w:sz w:val="16"/>
                <w:szCs w:val="16"/>
              </w:rPr>
              <w:t>0</w:t>
            </w:r>
          </w:p>
        </w:tc>
        <w:tc>
          <w:tcPr>
            <w:tcW w:w="381" w:type="pct"/>
            <w:shd w:val="clear" w:color="auto" w:fill="auto"/>
          </w:tcPr>
          <w:p w14:paraId="27F3522F" w14:textId="77777777" w:rsidR="00A90F0B" w:rsidRPr="00F724C6" w:rsidRDefault="00A90F0B" w:rsidP="00F724C6">
            <w:pPr>
              <w:spacing w:after="60"/>
              <w:jc w:val="right"/>
              <w:rPr>
                <w:sz w:val="16"/>
                <w:szCs w:val="16"/>
              </w:rPr>
            </w:pPr>
            <w:r>
              <w:rPr>
                <w:sz w:val="16"/>
                <w:szCs w:val="16"/>
              </w:rPr>
              <w:t>168 000</w:t>
            </w:r>
          </w:p>
        </w:tc>
        <w:tc>
          <w:tcPr>
            <w:tcW w:w="298" w:type="pct"/>
            <w:shd w:val="clear" w:color="auto" w:fill="auto"/>
          </w:tcPr>
          <w:p w14:paraId="3CA49969" w14:textId="77777777" w:rsidR="00A90F0B" w:rsidRPr="00F724C6" w:rsidRDefault="00344433" w:rsidP="00F724C6">
            <w:pPr>
              <w:spacing w:after="60"/>
              <w:jc w:val="right"/>
              <w:rPr>
                <w:sz w:val="16"/>
                <w:szCs w:val="16"/>
              </w:rPr>
            </w:pPr>
            <w:r>
              <w:rPr>
                <w:sz w:val="16"/>
                <w:szCs w:val="16"/>
              </w:rPr>
              <w:t>0</w:t>
            </w:r>
          </w:p>
        </w:tc>
        <w:tc>
          <w:tcPr>
            <w:tcW w:w="340" w:type="pct"/>
            <w:shd w:val="clear" w:color="auto" w:fill="auto"/>
          </w:tcPr>
          <w:p w14:paraId="119E1DCD" w14:textId="77777777" w:rsidR="00A90F0B" w:rsidRPr="00F724C6" w:rsidRDefault="00A90F0B" w:rsidP="00F724C6">
            <w:pPr>
              <w:spacing w:after="60"/>
              <w:jc w:val="right"/>
              <w:rPr>
                <w:sz w:val="16"/>
                <w:szCs w:val="16"/>
              </w:rPr>
            </w:pPr>
            <w:r>
              <w:rPr>
                <w:sz w:val="16"/>
                <w:szCs w:val="16"/>
              </w:rPr>
              <w:t>62 000</w:t>
            </w:r>
          </w:p>
        </w:tc>
        <w:tc>
          <w:tcPr>
            <w:tcW w:w="298" w:type="pct"/>
            <w:shd w:val="clear" w:color="auto" w:fill="auto"/>
          </w:tcPr>
          <w:p w14:paraId="79E9EDFA" w14:textId="77777777" w:rsidR="00A90F0B" w:rsidRPr="00F724C6" w:rsidRDefault="00344433" w:rsidP="00F724C6">
            <w:pPr>
              <w:spacing w:after="60"/>
              <w:jc w:val="right"/>
              <w:rPr>
                <w:sz w:val="16"/>
                <w:szCs w:val="16"/>
              </w:rPr>
            </w:pPr>
            <w:r>
              <w:rPr>
                <w:sz w:val="16"/>
                <w:szCs w:val="16"/>
              </w:rPr>
              <w:t>0</w:t>
            </w:r>
          </w:p>
        </w:tc>
        <w:tc>
          <w:tcPr>
            <w:tcW w:w="381" w:type="pct"/>
            <w:shd w:val="clear" w:color="auto" w:fill="auto"/>
          </w:tcPr>
          <w:p w14:paraId="1E5B8BFB" w14:textId="77777777" w:rsidR="00A90F0B" w:rsidRPr="00F724C6" w:rsidRDefault="00A90F0B" w:rsidP="00F724C6">
            <w:pPr>
              <w:spacing w:after="60"/>
              <w:jc w:val="right"/>
              <w:rPr>
                <w:sz w:val="16"/>
                <w:szCs w:val="16"/>
              </w:rPr>
            </w:pPr>
            <w:r>
              <w:rPr>
                <w:sz w:val="16"/>
                <w:szCs w:val="16"/>
              </w:rPr>
              <w:t>106 000</w:t>
            </w:r>
          </w:p>
        </w:tc>
        <w:tc>
          <w:tcPr>
            <w:tcW w:w="298" w:type="pct"/>
            <w:shd w:val="clear" w:color="auto" w:fill="auto"/>
          </w:tcPr>
          <w:p w14:paraId="3915CEE9" w14:textId="77777777" w:rsidR="00A90F0B" w:rsidRPr="00F724C6" w:rsidRDefault="00344433" w:rsidP="00F724C6">
            <w:pPr>
              <w:spacing w:after="60"/>
              <w:jc w:val="right"/>
              <w:rPr>
                <w:sz w:val="16"/>
                <w:szCs w:val="16"/>
              </w:rPr>
            </w:pPr>
            <w:r>
              <w:rPr>
                <w:sz w:val="16"/>
                <w:szCs w:val="16"/>
              </w:rPr>
              <w:t>0</w:t>
            </w:r>
          </w:p>
        </w:tc>
        <w:tc>
          <w:tcPr>
            <w:tcW w:w="340" w:type="pct"/>
            <w:shd w:val="clear" w:color="auto" w:fill="auto"/>
          </w:tcPr>
          <w:p w14:paraId="14AF995D" w14:textId="77777777" w:rsidR="00A90F0B" w:rsidRPr="00F724C6" w:rsidRDefault="00A90F0B" w:rsidP="00F724C6">
            <w:pPr>
              <w:spacing w:after="60"/>
              <w:jc w:val="right"/>
              <w:rPr>
                <w:sz w:val="16"/>
                <w:szCs w:val="16"/>
              </w:rPr>
            </w:pPr>
            <w:r>
              <w:rPr>
                <w:sz w:val="16"/>
                <w:szCs w:val="16"/>
              </w:rPr>
              <w:t>56 000</w:t>
            </w:r>
          </w:p>
        </w:tc>
        <w:tc>
          <w:tcPr>
            <w:tcW w:w="278" w:type="pct"/>
            <w:shd w:val="clear" w:color="auto" w:fill="auto"/>
          </w:tcPr>
          <w:p w14:paraId="2F9B3AA9" w14:textId="77777777" w:rsidR="00A90F0B" w:rsidRPr="00F724C6" w:rsidRDefault="00764BDA" w:rsidP="00F724C6">
            <w:pPr>
              <w:spacing w:after="60"/>
              <w:jc w:val="right"/>
              <w:rPr>
                <w:sz w:val="16"/>
                <w:szCs w:val="16"/>
              </w:rPr>
            </w:pPr>
            <w:r>
              <w:rPr>
                <w:sz w:val="16"/>
                <w:szCs w:val="16"/>
              </w:rPr>
              <w:t>0</w:t>
            </w:r>
          </w:p>
        </w:tc>
        <w:tc>
          <w:tcPr>
            <w:tcW w:w="485" w:type="pct"/>
            <w:shd w:val="clear" w:color="auto" w:fill="auto"/>
          </w:tcPr>
          <w:p w14:paraId="71262FDF" w14:textId="62280CC8" w:rsidR="00A90F0B" w:rsidRPr="00F724C6" w:rsidRDefault="000E354B" w:rsidP="00F724C6">
            <w:pPr>
              <w:spacing w:after="60"/>
              <w:jc w:val="right"/>
              <w:rPr>
                <w:sz w:val="16"/>
                <w:szCs w:val="16"/>
              </w:rPr>
            </w:pPr>
            <w:r>
              <w:rPr>
                <w:sz w:val="16"/>
                <w:szCs w:val="16"/>
              </w:rPr>
              <w:t>1 153 523*</w:t>
            </w:r>
          </w:p>
        </w:tc>
      </w:tr>
      <w:tr w:rsidR="00764BDA" w:rsidRPr="00F724C6" w14:paraId="66FF1C4C" w14:textId="77777777" w:rsidTr="00D02138">
        <w:tc>
          <w:tcPr>
            <w:tcW w:w="438" w:type="pct"/>
            <w:vMerge/>
            <w:shd w:val="clear" w:color="auto" w:fill="auto"/>
          </w:tcPr>
          <w:p w14:paraId="74ECB378" w14:textId="77777777" w:rsidR="00A90F0B" w:rsidRPr="00F724C6" w:rsidRDefault="00A90F0B" w:rsidP="00F724C6">
            <w:pPr>
              <w:spacing w:after="60"/>
              <w:jc w:val="center"/>
              <w:rPr>
                <w:sz w:val="16"/>
                <w:szCs w:val="16"/>
                <w:lang w:val="en-US"/>
              </w:rPr>
            </w:pPr>
          </w:p>
        </w:tc>
        <w:tc>
          <w:tcPr>
            <w:tcW w:w="440" w:type="pct"/>
            <w:vMerge/>
            <w:shd w:val="clear" w:color="auto" w:fill="auto"/>
          </w:tcPr>
          <w:p w14:paraId="37ADFE14" w14:textId="77777777" w:rsidR="00A90F0B" w:rsidRPr="00F724C6" w:rsidRDefault="00A90F0B" w:rsidP="00F724C6">
            <w:pPr>
              <w:spacing w:after="60"/>
              <w:jc w:val="center"/>
              <w:rPr>
                <w:sz w:val="16"/>
                <w:szCs w:val="16"/>
                <w:lang w:val="en-US"/>
              </w:rPr>
            </w:pPr>
          </w:p>
        </w:tc>
        <w:tc>
          <w:tcPr>
            <w:tcW w:w="365" w:type="pct"/>
            <w:shd w:val="clear" w:color="auto" w:fill="auto"/>
          </w:tcPr>
          <w:p w14:paraId="28F905EE" w14:textId="3766CDA8" w:rsidR="00A90F0B" w:rsidRPr="00F724C6" w:rsidRDefault="00A90F0B" w:rsidP="00F724C6">
            <w:pPr>
              <w:spacing w:after="60"/>
              <w:jc w:val="left"/>
              <w:rPr>
                <w:sz w:val="16"/>
                <w:szCs w:val="16"/>
              </w:rPr>
            </w:pPr>
            <w:r>
              <w:rPr>
                <w:sz w:val="16"/>
                <w:szCs w:val="16"/>
              </w:rPr>
              <w:t>Coûts d</w:t>
            </w:r>
            <w:r w:rsidR="00A942F5">
              <w:rPr>
                <w:sz w:val="16"/>
                <w:szCs w:val="16"/>
              </w:rPr>
              <w:t>’</w:t>
            </w:r>
            <w:r>
              <w:rPr>
                <w:sz w:val="16"/>
                <w:szCs w:val="16"/>
              </w:rPr>
              <w:t>appui</w:t>
            </w:r>
          </w:p>
        </w:tc>
        <w:tc>
          <w:tcPr>
            <w:tcW w:w="381" w:type="pct"/>
          </w:tcPr>
          <w:p w14:paraId="74654BEE" w14:textId="77777777" w:rsidR="00A90F0B" w:rsidRPr="00F724C6" w:rsidRDefault="00344433" w:rsidP="00F724C6">
            <w:pPr>
              <w:spacing w:after="60"/>
              <w:jc w:val="right"/>
              <w:rPr>
                <w:sz w:val="16"/>
                <w:szCs w:val="16"/>
              </w:rPr>
            </w:pPr>
            <w:r>
              <w:rPr>
                <w:sz w:val="16"/>
                <w:szCs w:val="16"/>
              </w:rPr>
              <w:t>57 114</w:t>
            </w:r>
          </w:p>
        </w:tc>
        <w:tc>
          <w:tcPr>
            <w:tcW w:w="278" w:type="pct"/>
          </w:tcPr>
          <w:p w14:paraId="6D1EECCF" w14:textId="77777777" w:rsidR="00A90F0B" w:rsidRPr="00F724C6" w:rsidRDefault="00344433" w:rsidP="00F724C6">
            <w:pPr>
              <w:spacing w:after="60"/>
              <w:jc w:val="right"/>
              <w:rPr>
                <w:sz w:val="16"/>
                <w:szCs w:val="16"/>
              </w:rPr>
            </w:pPr>
            <w:r>
              <w:rPr>
                <w:sz w:val="16"/>
                <w:szCs w:val="16"/>
              </w:rPr>
              <w:t>0</w:t>
            </w:r>
          </w:p>
        </w:tc>
        <w:tc>
          <w:tcPr>
            <w:tcW w:w="381" w:type="pct"/>
            <w:shd w:val="clear" w:color="auto" w:fill="auto"/>
          </w:tcPr>
          <w:p w14:paraId="566FAB12" w14:textId="77777777" w:rsidR="00A90F0B" w:rsidRPr="00F724C6" w:rsidRDefault="00A90F0B" w:rsidP="00F724C6">
            <w:pPr>
              <w:spacing w:after="60"/>
              <w:jc w:val="right"/>
              <w:rPr>
                <w:sz w:val="16"/>
                <w:szCs w:val="16"/>
              </w:rPr>
            </w:pPr>
            <w:r>
              <w:rPr>
                <w:sz w:val="16"/>
                <w:szCs w:val="16"/>
              </w:rPr>
              <w:t>12 600</w:t>
            </w:r>
          </w:p>
        </w:tc>
        <w:tc>
          <w:tcPr>
            <w:tcW w:w="298" w:type="pct"/>
            <w:shd w:val="clear" w:color="auto" w:fill="auto"/>
          </w:tcPr>
          <w:p w14:paraId="1502C4B5" w14:textId="77777777" w:rsidR="00A90F0B" w:rsidRPr="00F724C6" w:rsidRDefault="00344433" w:rsidP="00F724C6">
            <w:pPr>
              <w:spacing w:after="60"/>
              <w:jc w:val="right"/>
              <w:rPr>
                <w:sz w:val="16"/>
                <w:szCs w:val="16"/>
              </w:rPr>
            </w:pPr>
            <w:r>
              <w:rPr>
                <w:sz w:val="16"/>
                <w:szCs w:val="16"/>
              </w:rPr>
              <w:t>0</w:t>
            </w:r>
          </w:p>
        </w:tc>
        <w:tc>
          <w:tcPr>
            <w:tcW w:w="340" w:type="pct"/>
            <w:shd w:val="clear" w:color="auto" w:fill="auto"/>
          </w:tcPr>
          <w:p w14:paraId="26410E33" w14:textId="77777777" w:rsidR="00A90F0B" w:rsidRPr="00F724C6" w:rsidRDefault="00A90F0B" w:rsidP="00F724C6">
            <w:pPr>
              <w:spacing w:after="60"/>
              <w:jc w:val="right"/>
              <w:rPr>
                <w:sz w:val="16"/>
                <w:szCs w:val="16"/>
              </w:rPr>
            </w:pPr>
            <w:r>
              <w:rPr>
                <w:sz w:val="16"/>
                <w:szCs w:val="16"/>
              </w:rPr>
              <w:t>4 650</w:t>
            </w:r>
          </w:p>
        </w:tc>
        <w:tc>
          <w:tcPr>
            <w:tcW w:w="298" w:type="pct"/>
            <w:shd w:val="clear" w:color="auto" w:fill="auto"/>
          </w:tcPr>
          <w:p w14:paraId="28CA8814" w14:textId="77777777" w:rsidR="00A90F0B" w:rsidRPr="00F724C6" w:rsidRDefault="00344433" w:rsidP="00F724C6">
            <w:pPr>
              <w:spacing w:after="60"/>
              <w:jc w:val="right"/>
              <w:rPr>
                <w:sz w:val="16"/>
                <w:szCs w:val="16"/>
              </w:rPr>
            </w:pPr>
            <w:r>
              <w:rPr>
                <w:sz w:val="16"/>
                <w:szCs w:val="16"/>
              </w:rPr>
              <w:t>0</w:t>
            </w:r>
          </w:p>
        </w:tc>
        <w:tc>
          <w:tcPr>
            <w:tcW w:w="381" w:type="pct"/>
            <w:shd w:val="clear" w:color="auto" w:fill="auto"/>
          </w:tcPr>
          <w:p w14:paraId="7CD34107" w14:textId="77777777" w:rsidR="00A90F0B" w:rsidRPr="00F724C6" w:rsidRDefault="00A90F0B" w:rsidP="00F724C6">
            <w:pPr>
              <w:spacing w:after="60"/>
              <w:jc w:val="right"/>
              <w:rPr>
                <w:sz w:val="16"/>
                <w:szCs w:val="16"/>
              </w:rPr>
            </w:pPr>
            <w:r>
              <w:rPr>
                <w:sz w:val="16"/>
                <w:szCs w:val="16"/>
              </w:rPr>
              <w:t>7 950</w:t>
            </w:r>
          </w:p>
        </w:tc>
        <w:tc>
          <w:tcPr>
            <w:tcW w:w="298" w:type="pct"/>
            <w:shd w:val="clear" w:color="auto" w:fill="auto"/>
          </w:tcPr>
          <w:p w14:paraId="4F729A9C" w14:textId="77777777" w:rsidR="00A90F0B" w:rsidRPr="00F724C6" w:rsidRDefault="00344433" w:rsidP="00F724C6">
            <w:pPr>
              <w:spacing w:after="60"/>
              <w:jc w:val="right"/>
              <w:rPr>
                <w:sz w:val="16"/>
                <w:szCs w:val="16"/>
              </w:rPr>
            </w:pPr>
            <w:r>
              <w:rPr>
                <w:sz w:val="16"/>
                <w:szCs w:val="16"/>
              </w:rPr>
              <w:t>0</w:t>
            </w:r>
          </w:p>
        </w:tc>
        <w:tc>
          <w:tcPr>
            <w:tcW w:w="340" w:type="pct"/>
            <w:shd w:val="clear" w:color="auto" w:fill="auto"/>
          </w:tcPr>
          <w:p w14:paraId="7AA23041" w14:textId="77777777" w:rsidR="00A90F0B" w:rsidRPr="00F724C6" w:rsidRDefault="00A90F0B" w:rsidP="00F724C6">
            <w:pPr>
              <w:spacing w:after="60"/>
              <w:jc w:val="right"/>
              <w:rPr>
                <w:sz w:val="16"/>
                <w:szCs w:val="16"/>
              </w:rPr>
            </w:pPr>
            <w:r>
              <w:rPr>
                <w:sz w:val="16"/>
                <w:szCs w:val="16"/>
              </w:rPr>
              <w:t>4 200</w:t>
            </w:r>
          </w:p>
        </w:tc>
        <w:tc>
          <w:tcPr>
            <w:tcW w:w="278" w:type="pct"/>
            <w:shd w:val="clear" w:color="auto" w:fill="auto"/>
          </w:tcPr>
          <w:p w14:paraId="3B2228CC" w14:textId="77777777" w:rsidR="00A90F0B" w:rsidRPr="00F724C6" w:rsidRDefault="00764BDA" w:rsidP="00F724C6">
            <w:pPr>
              <w:spacing w:after="60"/>
              <w:jc w:val="right"/>
              <w:rPr>
                <w:sz w:val="16"/>
                <w:szCs w:val="16"/>
              </w:rPr>
            </w:pPr>
            <w:r>
              <w:rPr>
                <w:sz w:val="16"/>
                <w:szCs w:val="16"/>
              </w:rPr>
              <w:t>0</w:t>
            </w:r>
          </w:p>
        </w:tc>
        <w:tc>
          <w:tcPr>
            <w:tcW w:w="485" w:type="pct"/>
            <w:shd w:val="clear" w:color="auto" w:fill="auto"/>
          </w:tcPr>
          <w:p w14:paraId="2883E544" w14:textId="056980ED" w:rsidR="00A90F0B" w:rsidRPr="00F724C6" w:rsidRDefault="000E354B" w:rsidP="00F724C6">
            <w:pPr>
              <w:spacing w:after="60"/>
              <w:jc w:val="right"/>
              <w:rPr>
                <w:sz w:val="16"/>
                <w:szCs w:val="16"/>
              </w:rPr>
            </w:pPr>
            <w:r>
              <w:rPr>
                <w:sz w:val="16"/>
                <w:szCs w:val="16"/>
              </w:rPr>
              <w:t>86 514</w:t>
            </w:r>
          </w:p>
        </w:tc>
      </w:tr>
      <w:tr w:rsidR="00764BDA" w:rsidRPr="00F724C6" w14:paraId="4125FB3E" w14:textId="77777777" w:rsidTr="00D02138">
        <w:tc>
          <w:tcPr>
            <w:tcW w:w="878" w:type="pct"/>
            <w:gridSpan w:val="2"/>
            <w:vMerge w:val="restart"/>
            <w:shd w:val="clear" w:color="auto" w:fill="auto"/>
          </w:tcPr>
          <w:p w14:paraId="63ED6B18" w14:textId="77777777" w:rsidR="00A90F0B" w:rsidRPr="00F724C6" w:rsidRDefault="00344433" w:rsidP="00F724C6">
            <w:pPr>
              <w:spacing w:after="60"/>
              <w:jc w:val="left"/>
              <w:rPr>
                <w:sz w:val="16"/>
                <w:szCs w:val="16"/>
              </w:rPr>
            </w:pPr>
            <w:r>
              <w:rPr>
                <w:sz w:val="16"/>
                <w:szCs w:val="16"/>
              </w:rPr>
              <w:t xml:space="preserve">Fonds approuvés par </w:t>
            </w:r>
            <w:proofErr w:type="spellStart"/>
            <w:r>
              <w:rPr>
                <w:sz w:val="16"/>
                <w:szCs w:val="16"/>
              </w:rPr>
              <w:t>ExCom</w:t>
            </w:r>
            <w:proofErr w:type="spellEnd"/>
            <w:r>
              <w:rPr>
                <w:sz w:val="16"/>
                <w:szCs w:val="16"/>
              </w:rPr>
              <w:t xml:space="preserve"> ($ US)</w:t>
            </w:r>
          </w:p>
        </w:tc>
        <w:tc>
          <w:tcPr>
            <w:tcW w:w="365" w:type="pct"/>
            <w:shd w:val="clear" w:color="auto" w:fill="auto"/>
          </w:tcPr>
          <w:p w14:paraId="26326F9B" w14:textId="77777777" w:rsidR="00A90F0B" w:rsidRPr="00F724C6" w:rsidRDefault="00A90F0B" w:rsidP="00F724C6">
            <w:pPr>
              <w:spacing w:after="60"/>
              <w:jc w:val="left"/>
              <w:rPr>
                <w:sz w:val="16"/>
                <w:szCs w:val="16"/>
              </w:rPr>
            </w:pPr>
            <w:r>
              <w:rPr>
                <w:sz w:val="16"/>
                <w:szCs w:val="16"/>
              </w:rPr>
              <w:t>Coûts du projet</w:t>
            </w:r>
          </w:p>
        </w:tc>
        <w:tc>
          <w:tcPr>
            <w:tcW w:w="381" w:type="pct"/>
          </w:tcPr>
          <w:p w14:paraId="77F058C2" w14:textId="77777777" w:rsidR="00A90F0B" w:rsidRPr="00F724C6" w:rsidRDefault="00344433" w:rsidP="00F724C6">
            <w:pPr>
              <w:spacing w:after="60"/>
              <w:jc w:val="right"/>
              <w:rPr>
                <w:sz w:val="16"/>
                <w:szCs w:val="16"/>
              </w:rPr>
            </w:pPr>
            <w:r>
              <w:rPr>
                <w:sz w:val="16"/>
                <w:szCs w:val="16"/>
              </w:rPr>
              <w:t>761 523</w:t>
            </w:r>
          </w:p>
        </w:tc>
        <w:tc>
          <w:tcPr>
            <w:tcW w:w="278" w:type="pct"/>
          </w:tcPr>
          <w:p w14:paraId="5A8A074E" w14:textId="77777777" w:rsidR="00A90F0B" w:rsidRPr="00F724C6" w:rsidRDefault="00344433" w:rsidP="00F724C6">
            <w:pPr>
              <w:spacing w:after="60"/>
              <w:jc w:val="right"/>
              <w:rPr>
                <w:sz w:val="16"/>
                <w:szCs w:val="16"/>
              </w:rPr>
            </w:pPr>
            <w:r>
              <w:rPr>
                <w:sz w:val="16"/>
                <w:szCs w:val="16"/>
              </w:rPr>
              <w:t>0</w:t>
            </w:r>
          </w:p>
        </w:tc>
        <w:tc>
          <w:tcPr>
            <w:tcW w:w="381" w:type="pct"/>
            <w:shd w:val="clear" w:color="auto" w:fill="auto"/>
          </w:tcPr>
          <w:p w14:paraId="7C472CD9" w14:textId="77777777" w:rsidR="00A90F0B" w:rsidRPr="00F724C6" w:rsidRDefault="00A90F0B" w:rsidP="00F724C6">
            <w:pPr>
              <w:spacing w:after="60"/>
              <w:jc w:val="right"/>
              <w:rPr>
                <w:sz w:val="16"/>
                <w:szCs w:val="16"/>
              </w:rPr>
            </w:pPr>
            <w:r>
              <w:rPr>
                <w:sz w:val="16"/>
                <w:szCs w:val="16"/>
              </w:rPr>
              <w:t>168 000</w:t>
            </w:r>
          </w:p>
        </w:tc>
        <w:tc>
          <w:tcPr>
            <w:tcW w:w="298" w:type="pct"/>
            <w:shd w:val="clear" w:color="auto" w:fill="auto"/>
          </w:tcPr>
          <w:p w14:paraId="51908827" w14:textId="77777777" w:rsidR="00A90F0B" w:rsidRPr="00F724C6" w:rsidRDefault="00A90F0B" w:rsidP="00F724C6">
            <w:pPr>
              <w:spacing w:after="60"/>
              <w:jc w:val="right"/>
              <w:rPr>
                <w:sz w:val="16"/>
                <w:szCs w:val="16"/>
              </w:rPr>
            </w:pPr>
            <w:r>
              <w:rPr>
                <w:sz w:val="16"/>
                <w:szCs w:val="16"/>
              </w:rPr>
              <w:t>0</w:t>
            </w:r>
          </w:p>
        </w:tc>
        <w:tc>
          <w:tcPr>
            <w:tcW w:w="340" w:type="pct"/>
            <w:shd w:val="clear" w:color="auto" w:fill="auto"/>
          </w:tcPr>
          <w:p w14:paraId="30C41BCE" w14:textId="77777777" w:rsidR="00A90F0B" w:rsidRPr="00F724C6" w:rsidRDefault="00A90F0B" w:rsidP="00F724C6">
            <w:pPr>
              <w:spacing w:after="60"/>
              <w:jc w:val="right"/>
              <w:rPr>
                <w:sz w:val="16"/>
                <w:szCs w:val="16"/>
              </w:rPr>
            </w:pPr>
            <w:r>
              <w:rPr>
                <w:sz w:val="16"/>
                <w:szCs w:val="16"/>
              </w:rPr>
              <w:t>62 000</w:t>
            </w:r>
          </w:p>
        </w:tc>
        <w:tc>
          <w:tcPr>
            <w:tcW w:w="298" w:type="pct"/>
            <w:shd w:val="clear" w:color="auto" w:fill="auto"/>
          </w:tcPr>
          <w:p w14:paraId="6E6B8D4B" w14:textId="77777777" w:rsidR="00A90F0B" w:rsidRPr="00F724C6" w:rsidRDefault="00A90F0B" w:rsidP="00F724C6">
            <w:pPr>
              <w:spacing w:after="60"/>
              <w:jc w:val="right"/>
              <w:rPr>
                <w:sz w:val="16"/>
                <w:szCs w:val="16"/>
              </w:rPr>
            </w:pPr>
            <w:r>
              <w:rPr>
                <w:sz w:val="16"/>
                <w:szCs w:val="16"/>
              </w:rPr>
              <w:t>0</w:t>
            </w:r>
          </w:p>
        </w:tc>
        <w:tc>
          <w:tcPr>
            <w:tcW w:w="381" w:type="pct"/>
            <w:shd w:val="clear" w:color="auto" w:fill="auto"/>
          </w:tcPr>
          <w:p w14:paraId="2F185FD2" w14:textId="77777777" w:rsidR="00A90F0B" w:rsidRPr="00F724C6" w:rsidRDefault="00A90F0B" w:rsidP="00F724C6">
            <w:pPr>
              <w:spacing w:after="60"/>
              <w:jc w:val="right"/>
              <w:rPr>
                <w:sz w:val="16"/>
                <w:szCs w:val="16"/>
              </w:rPr>
            </w:pPr>
            <w:r>
              <w:rPr>
                <w:sz w:val="16"/>
                <w:szCs w:val="16"/>
              </w:rPr>
              <w:t>106 000</w:t>
            </w:r>
          </w:p>
        </w:tc>
        <w:tc>
          <w:tcPr>
            <w:tcW w:w="298" w:type="pct"/>
            <w:shd w:val="clear" w:color="auto" w:fill="auto"/>
          </w:tcPr>
          <w:p w14:paraId="5520D294" w14:textId="77777777" w:rsidR="00A90F0B" w:rsidRPr="00F724C6" w:rsidRDefault="00A90F0B" w:rsidP="00F724C6">
            <w:pPr>
              <w:spacing w:after="60"/>
              <w:jc w:val="right"/>
              <w:rPr>
                <w:sz w:val="16"/>
                <w:szCs w:val="16"/>
              </w:rPr>
            </w:pPr>
            <w:r>
              <w:rPr>
                <w:sz w:val="16"/>
                <w:szCs w:val="16"/>
              </w:rPr>
              <w:t>0</w:t>
            </w:r>
          </w:p>
        </w:tc>
        <w:tc>
          <w:tcPr>
            <w:tcW w:w="340" w:type="pct"/>
            <w:shd w:val="clear" w:color="auto" w:fill="auto"/>
          </w:tcPr>
          <w:p w14:paraId="673B690E" w14:textId="354A1A37" w:rsidR="00A90F0B" w:rsidRPr="00F724C6" w:rsidRDefault="00FF1A29" w:rsidP="00F724C6">
            <w:pPr>
              <w:spacing w:after="60"/>
              <w:jc w:val="right"/>
              <w:rPr>
                <w:sz w:val="16"/>
                <w:szCs w:val="16"/>
              </w:rPr>
            </w:pPr>
            <w:r>
              <w:rPr>
                <w:sz w:val="16"/>
                <w:szCs w:val="16"/>
              </w:rPr>
              <w:t>0</w:t>
            </w:r>
          </w:p>
        </w:tc>
        <w:tc>
          <w:tcPr>
            <w:tcW w:w="278" w:type="pct"/>
            <w:shd w:val="clear" w:color="auto" w:fill="auto"/>
          </w:tcPr>
          <w:p w14:paraId="6D3A3080" w14:textId="77777777" w:rsidR="00A90F0B" w:rsidRPr="00F724C6" w:rsidRDefault="00764BDA" w:rsidP="00F724C6">
            <w:pPr>
              <w:spacing w:after="60"/>
              <w:jc w:val="right"/>
              <w:rPr>
                <w:sz w:val="16"/>
                <w:szCs w:val="16"/>
              </w:rPr>
            </w:pPr>
            <w:r>
              <w:rPr>
                <w:sz w:val="16"/>
                <w:szCs w:val="16"/>
              </w:rPr>
              <w:t>0</w:t>
            </w:r>
          </w:p>
        </w:tc>
        <w:tc>
          <w:tcPr>
            <w:tcW w:w="485" w:type="pct"/>
            <w:shd w:val="clear" w:color="auto" w:fill="auto"/>
          </w:tcPr>
          <w:p w14:paraId="6C638659" w14:textId="20CB4621" w:rsidR="00A90F0B" w:rsidRPr="00F724C6" w:rsidRDefault="000E354B" w:rsidP="00F724C6">
            <w:pPr>
              <w:spacing w:after="60"/>
              <w:jc w:val="right"/>
              <w:rPr>
                <w:sz w:val="16"/>
                <w:szCs w:val="16"/>
              </w:rPr>
            </w:pPr>
            <w:r>
              <w:rPr>
                <w:sz w:val="16"/>
                <w:szCs w:val="16"/>
              </w:rPr>
              <w:t>1 097 523</w:t>
            </w:r>
          </w:p>
        </w:tc>
      </w:tr>
      <w:tr w:rsidR="00764BDA" w:rsidRPr="00F724C6" w14:paraId="4DD80BB4" w14:textId="77777777" w:rsidTr="00D02138">
        <w:tc>
          <w:tcPr>
            <w:tcW w:w="878" w:type="pct"/>
            <w:gridSpan w:val="2"/>
            <w:vMerge/>
            <w:shd w:val="clear" w:color="auto" w:fill="auto"/>
          </w:tcPr>
          <w:p w14:paraId="69245D8D" w14:textId="77777777" w:rsidR="00A90F0B" w:rsidRPr="00F724C6" w:rsidRDefault="00A90F0B" w:rsidP="00F724C6">
            <w:pPr>
              <w:spacing w:after="60"/>
              <w:jc w:val="center"/>
              <w:rPr>
                <w:sz w:val="16"/>
                <w:szCs w:val="16"/>
                <w:lang w:val="en-US"/>
              </w:rPr>
            </w:pPr>
          </w:p>
        </w:tc>
        <w:tc>
          <w:tcPr>
            <w:tcW w:w="365" w:type="pct"/>
            <w:shd w:val="clear" w:color="auto" w:fill="auto"/>
          </w:tcPr>
          <w:p w14:paraId="3325D6DF" w14:textId="75375C94" w:rsidR="00A90F0B" w:rsidRPr="00F724C6" w:rsidRDefault="00A90F0B" w:rsidP="00F724C6">
            <w:pPr>
              <w:spacing w:after="60"/>
              <w:jc w:val="left"/>
              <w:rPr>
                <w:sz w:val="16"/>
                <w:szCs w:val="16"/>
              </w:rPr>
            </w:pPr>
            <w:r>
              <w:rPr>
                <w:sz w:val="16"/>
                <w:szCs w:val="16"/>
              </w:rPr>
              <w:t>Coûts d</w:t>
            </w:r>
            <w:r w:rsidR="00A942F5">
              <w:rPr>
                <w:sz w:val="16"/>
                <w:szCs w:val="16"/>
              </w:rPr>
              <w:t>’</w:t>
            </w:r>
            <w:r>
              <w:rPr>
                <w:sz w:val="16"/>
                <w:szCs w:val="16"/>
              </w:rPr>
              <w:t>appui</w:t>
            </w:r>
          </w:p>
        </w:tc>
        <w:tc>
          <w:tcPr>
            <w:tcW w:w="381" w:type="pct"/>
          </w:tcPr>
          <w:p w14:paraId="4DB0EB06" w14:textId="77777777" w:rsidR="00A90F0B" w:rsidRPr="00F724C6" w:rsidRDefault="00344433" w:rsidP="00F724C6">
            <w:pPr>
              <w:spacing w:after="60"/>
              <w:jc w:val="right"/>
              <w:rPr>
                <w:sz w:val="16"/>
                <w:szCs w:val="16"/>
              </w:rPr>
            </w:pPr>
            <w:r>
              <w:rPr>
                <w:sz w:val="16"/>
                <w:szCs w:val="16"/>
              </w:rPr>
              <w:t>57 114</w:t>
            </w:r>
          </w:p>
        </w:tc>
        <w:tc>
          <w:tcPr>
            <w:tcW w:w="278" w:type="pct"/>
          </w:tcPr>
          <w:p w14:paraId="17351FFF" w14:textId="77777777" w:rsidR="00A90F0B" w:rsidRPr="00F724C6" w:rsidRDefault="00344433" w:rsidP="00F724C6">
            <w:pPr>
              <w:spacing w:after="60"/>
              <w:jc w:val="right"/>
              <w:rPr>
                <w:sz w:val="16"/>
                <w:szCs w:val="16"/>
              </w:rPr>
            </w:pPr>
            <w:r>
              <w:rPr>
                <w:sz w:val="16"/>
                <w:szCs w:val="16"/>
              </w:rPr>
              <w:t>0</w:t>
            </w:r>
          </w:p>
        </w:tc>
        <w:tc>
          <w:tcPr>
            <w:tcW w:w="381" w:type="pct"/>
            <w:shd w:val="clear" w:color="auto" w:fill="auto"/>
          </w:tcPr>
          <w:p w14:paraId="6C1932CE" w14:textId="77777777" w:rsidR="00A90F0B" w:rsidRPr="00F724C6" w:rsidRDefault="00A90F0B" w:rsidP="00F724C6">
            <w:pPr>
              <w:spacing w:after="60"/>
              <w:jc w:val="right"/>
              <w:rPr>
                <w:sz w:val="16"/>
                <w:szCs w:val="16"/>
              </w:rPr>
            </w:pPr>
            <w:r>
              <w:rPr>
                <w:sz w:val="16"/>
                <w:szCs w:val="16"/>
              </w:rPr>
              <w:t>12 600</w:t>
            </w:r>
          </w:p>
        </w:tc>
        <w:tc>
          <w:tcPr>
            <w:tcW w:w="298" w:type="pct"/>
            <w:shd w:val="clear" w:color="auto" w:fill="auto"/>
          </w:tcPr>
          <w:p w14:paraId="1DBEF961" w14:textId="77777777" w:rsidR="00A90F0B" w:rsidRPr="00F724C6" w:rsidRDefault="00A90F0B" w:rsidP="00F724C6">
            <w:pPr>
              <w:spacing w:after="60"/>
              <w:jc w:val="right"/>
              <w:rPr>
                <w:sz w:val="16"/>
                <w:szCs w:val="16"/>
              </w:rPr>
            </w:pPr>
            <w:r>
              <w:rPr>
                <w:sz w:val="16"/>
                <w:szCs w:val="16"/>
              </w:rPr>
              <w:t>0</w:t>
            </w:r>
          </w:p>
        </w:tc>
        <w:tc>
          <w:tcPr>
            <w:tcW w:w="340" w:type="pct"/>
            <w:shd w:val="clear" w:color="auto" w:fill="auto"/>
          </w:tcPr>
          <w:p w14:paraId="4271D17C" w14:textId="77777777" w:rsidR="00A90F0B" w:rsidRPr="00F724C6" w:rsidRDefault="00A90F0B" w:rsidP="00F724C6">
            <w:pPr>
              <w:spacing w:after="60"/>
              <w:jc w:val="right"/>
              <w:rPr>
                <w:sz w:val="16"/>
                <w:szCs w:val="16"/>
              </w:rPr>
            </w:pPr>
            <w:r>
              <w:rPr>
                <w:sz w:val="16"/>
                <w:szCs w:val="16"/>
              </w:rPr>
              <w:t>4 650</w:t>
            </w:r>
          </w:p>
        </w:tc>
        <w:tc>
          <w:tcPr>
            <w:tcW w:w="298" w:type="pct"/>
            <w:shd w:val="clear" w:color="auto" w:fill="auto"/>
          </w:tcPr>
          <w:p w14:paraId="237E5452" w14:textId="77777777" w:rsidR="00A90F0B" w:rsidRPr="00F724C6" w:rsidRDefault="00A90F0B" w:rsidP="00F724C6">
            <w:pPr>
              <w:spacing w:after="60"/>
              <w:jc w:val="right"/>
              <w:rPr>
                <w:sz w:val="16"/>
                <w:szCs w:val="16"/>
              </w:rPr>
            </w:pPr>
            <w:r>
              <w:rPr>
                <w:sz w:val="16"/>
                <w:szCs w:val="16"/>
              </w:rPr>
              <w:t>0</w:t>
            </w:r>
          </w:p>
        </w:tc>
        <w:tc>
          <w:tcPr>
            <w:tcW w:w="381" w:type="pct"/>
            <w:shd w:val="clear" w:color="auto" w:fill="auto"/>
          </w:tcPr>
          <w:p w14:paraId="40759233" w14:textId="77777777" w:rsidR="00A90F0B" w:rsidRPr="00F724C6" w:rsidRDefault="00A90F0B" w:rsidP="00F724C6">
            <w:pPr>
              <w:spacing w:after="60"/>
              <w:jc w:val="right"/>
              <w:rPr>
                <w:sz w:val="16"/>
                <w:szCs w:val="16"/>
              </w:rPr>
            </w:pPr>
            <w:r>
              <w:rPr>
                <w:sz w:val="16"/>
                <w:szCs w:val="16"/>
              </w:rPr>
              <w:t>7 950</w:t>
            </w:r>
          </w:p>
        </w:tc>
        <w:tc>
          <w:tcPr>
            <w:tcW w:w="298" w:type="pct"/>
            <w:shd w:val="clear" w:color="auto" w:fill="auto"/>
          </w:tcPr>
          <w:p w14:paraId="79768225" w14:textId="77777777" w:rsidR="00A90F0B" w:rsidRPr="00F724C6" w:rsidRDefault="00A90F0B" w:rsidP="00F724C6">
            <w:pPr>
              <w:spacing w:after="60"/>
              <w:jc w:val="right"/>
              <w:rPr>
                <w:sz w:val="16"/>
                <w:szCs w:val="16"/>
              </w:rPr>
            </w:pPr>
            <w:r>
              <w:rPr>
                <w:sz w:val="16"/>
                <w:szCs w:val="16"/>
              </w:rPr>
              <w:t>0</w:t>
            </w:r>
          </w:p>
        </w:tc>
        <w:tc>
          <w:tcPr>
            <w:tcW w:w="340" w:type="pct"/>
            <w:shd w:val="clear" w:color="auto" w:fill="auto"/>
          </w:tcPr>
          <w:p w14:paraId="526BBA8E" w14:textId="4321735A" w:rsidR="00A90F0B" w:rsidRPr="00F724C6" w:rsidRDefault="00FF1A29" w:rsidP="00F724C6">
            <w:pPr>
              <w:spacing w:after="60"/>
              <w:jc w:val="right"/>
              <w:rPr>
                <w:sz w:val="16"/>
                <w:szCs w:val="16"/>
              </w:rPr>
            </w:pPr>
            <w:r>
              <w:rPr>
                <w:sz w:val="16"/>
                <w:szCs w:val="16"/>
              </w:rPr>
              <w:t>0</w:t>
            </w:r>
          </w:p>
        </w:tc>
        <w:tc>
          <w:tcPr>
            <w:tcW w:w="278" w:type="pct"/>
            <w:shd w:val="clear" w:color="auto" w:fill="auto"/>
          </w:tcPr>
          <w:p w14:paraId="09E0AFD5" w14:textId="77777777" w:rsidR="00A90F0B" w:rsidRPr="00F724C6" w:rsidRDefault="00764BDA" w:rsidP="00F724C6">
            <w:pPr>
              <w:spacing w:after="60"/>
              <w:jc w:val="right"/>
              <w:rPr>
                <w:sz w:val="16"/>
                <w:szCs w:val="16"/>
              </w:rPr>
            </w:pPr>
            <w:r>
              <w:rPr>
                <w:sz w:val="16"/>
                <w:szCs w:val="16"/>
              </w:rPr>
              <w:t>0</w:t>
            </w:r>
          </w:p>
        </w:tc>
        <w:tc>
          <w:tcPr>
            <w:tcW w:w="485" w:type="pct"/>
            <w:shd w:val="clear" w:color="auto" w:fill="auto"/>
          </w:tcPr>
          <w:p w14:paraId="0BC6347B" w14:textId="62A5AA49" w:rsidR="00A90F0B" w:rsidRPr="00F724C6" w:rsidRDefault="000E354B" w:rsidP="00F724C6">
            <w:pPr>
              <w:spacing w:after="60"/>
              <w:jc w:val="right"/>
              <w:rPr>
                <w:sz w:val="16"/>
                <w:szCs w:val="16"/>
              </w:rPr>
            </w:pPr>
            <w:r>
              <w:rPr>
                <w:sz w:val="16"/>
                <w:szCs w:val="16"/>
              </w:rPr>
              <w:t>82 314</w:t>
            </w:r>
          </w:p>
        </w:tc>
      </w:tr>
      <w:tr w:rsidR="00764BDA" w:rsidRPr="00F724C6" w14:paraId="0C4D6DC2" w14:textId="77777777" w:rsidTr="00D02138">
        <w:tc>
          <w:tcPr>
            <w:tcW w:w="878" w:type="pct"/>
            <w:gridSpan w:val="2"/>
            <w:vMerge w:val="restart"/>
            <w:shd w:val="clear" w:color="auto" w:fill="auto"/>
          </w:tcPr>
          <w:p w14:paraId="7445DAFE" w14:textId="77777777" w:rsidR="00A90F0B" w:rsidRPr="00F724C6" w:rsidRDefault="00A90F0B" w:rsidP="00F724C6">
            <w:pPr>
              <w:spacing w:after="60"/>
              <w:jc w:val="left"/>
              <w:rPr>
                <w:sz w:val="16"/>
                <w:szCs w:val="16"/>
              </w:rPr>
            </w:pPr>
            <w:r>
              <w:rPr>
                <w:sz w:val="16"/>
                <w:szCs w:val="16"/>
              </w:rPr>
              <w:t>Total des fonds demandés pour approbation à cette réunion ($ US)</w:t>
            </w:r>
          </w:p>
        </w:tc>
        <w:tc>
          <w:tcPr>
            <w:tcW w:w="365" w:type="pct"/>
            <w:shd w:val="clear" w:color="auto" w:fill="auto"/>
          </w:tcPr>
          <w:p w14:paraId="36EF43FA" w14:textId="77777777" w:rsidR="00A90F0B" w:rsidRPr="00F724C6" w:rsidRDefault="00A90F0B" w:rsidP="00F724C6">
            <w:pPr>
              <w:spacing w:after="60"/>
              <w:jc w:val="left"/>
              <w:rPr>
                <w:sz w:val="16"/>
                <w:szCs w:val="16"/>
              </w:rPr>
            </w:pPr>
            <w:r>
              <w:rPr>
                <w:sz w:val="16"/>
                <w:szCs w:val="16"/>
              </w:rPr>
              <w:t>Coûts du projet</w:t>
            </w:r>
          </w:p>
        </w:tc>
        <w:tc>
          <w:tcPr>
            <w:tcW w:w="381" w:type="pct"/>
          </w:tcPr>
          <w:p w14:paraId="140F917C" w14:textId="77777777" w:rsidR="00A90F0B" w:rsidRPr="00F724C6" w:rsidRDefault="00344433" w:rsidP="00F724C6">
            <w:pPr>
              <w:spacing w:after="60"/>
              <w:jc w:val="right"/>
              <w:rPr>
                <w:sz w:val="16"/>
                <w:szCs w:val="16"/>
              </w:rPr>
            </w:pPr>
            <w:r>
              <w:rPr>
                <w:sz w:val="16"/>
                <w:szCs w:val="16"/>
              </w:rPr>
              <w:t>0</w:t>
            </w:r>
          </w:p>
        </w:tc>
        <w:tc>
          <w:tcPr>
            <w:tcW w:w="278" w:type="pct"/>
          </w:tcPr>
          <w:p w14:paraId="344CF659" w14:textId="77777777" w:rsidR="00A90F0B" w:rsidRPr="00F724C6" w:rsidRDefault="00344433" w:rsidP="00F724C6">
            <w:pPr>
              <w:spacing w:after="60"/>
              <w:jc w:val="right"/>
              <w:rPr>
                <w:sz w:val="16"/>
                <w:szCs w:val="16"/>
              </w:rPr>
            </w:pPr>
            <w:r>
              <w:rPr>
                <w:sz w:val="16"/>
                <w:szCs w:val="16"/>
              </w:rPr>
              <w:t>0</w:t>
            </w:r>
          </w:p>
        </w:tc>
        <w:tc>
          <w:tcPr>
            <w:tcW w:w="381" w:type="pct"/>
            <w:shd w:val="clear" w:color="auto" w:fill="auto"/>
          </w:tcPr>
          <w:p w14:paraId="079385EF" w14:textId="77777777" w:rsidR="00A90F0B" w:rsidRPr="00F724C6" w:rsidRDefault="00344433" w:rsidP="00F724C6">
            <w:pPr>
              <w:spacing w:after="60"/>
              <w:jc w:val="right"/>
              <w:rPr>
                <w:sz w:val="16"/>
                <w:szCs w:val="16"/>
              </w:rPr>
            </w:pPr>
            <w:r>
              <w:rPr>
                <w:sz w:val="16"/>
                <w:szCs w:val="16"/>
              </w:rPr>
              <w:t>0</w:t>
            </w:r>
          </w:p>
        </w:tc>
        <w:tc>
          <w:tcPr>
            <w:tcW w:w="298" w:type="pct"/>
            <w:shd w:val="clear" w:color="auto" w:fill="auto"/>
          </w:tcPr>
          <w:p w14:paraId="4185CDE2" w14:textId="77777777" w:rsidR="00A90F0B" w:rsidRPr="00F724C6" w:rsidRDefault="00344433" w:rsidP="00F724C6">
            <w:pPr>
              <w:spacing w:after="60"/>
              <w:jc w:val="right"/>
              <w:rPr>
                <w:sz w:val="16"/>
                <w:szCs w:val="16"/>
              </w:rPr>
            </w:pPr>
            <w:r>
              <w:rPr>
                <w:sz w:val="16"/>
                <w:szCs w:val="16"/>
              </w:rPr>
              <w:t>0</w:t>
            </w:r>
          </w:p>
        </w:tc>
        <w:tc>
          <w:tcPr>
            <w:tcW w:w="340" w:type="pct"/>
            <w:shd w:val="clear" w:color="auto" w:fill="auto"/>
          </w:tcPr>
          <w:p w14:paraId="45382973" w14:textId="77777777" w:rsidR="00A90F0B" w:rsidRPr="00F724C6" w:rsidRDefault="00344433" w:rsidP="00F724C6">
            <w:pPr>
              <w:spacing w:after="60"/>
              <w:jc w:val="right"/>
              <w:rPr>
                <w:sz w:val="16"/>
                <w:szCs w:val="16"/>
              </w:rPr>
            </w:pPr>
            <w:r>
              <w:rPr>
                <w:sz w:val="16"/>
                <w:szCs w:val="16"/>
              </w:rPr>
              <w:t>0</w:t>
            </w:r>
          </w:p>
        </w:tc>
        <w:tc>
          <w:tcPr>
            <w:tcW w:w="298" w:type="pct"/>
            <w:shd w:val="clear" w:color="auto" w:fill="auto"/>
          </w:tcPr>
          <w:p w14:paraId="169AEC28" w14:textId="77777777" w:rsidR="00A90F0B" w:rsidRPr="00F724C6" w:rsidRDefault="00344433" w:rsidP="00F724C6">
            <w:pPr>
              <w:spacing w:after="60"/>
              <w:jc w:val="right"/>
              <w:rPr>
                <w:sz w:val="16"/>
                <w:szCs w:val="16"/>
              </w:rPr>
            </w:pPr>
            <w:r>
              <w:rPr>
                <w:sz w:val="16"/>
                <w:szCs w:val="16"/>
              </w:rPr>
              <w:t>0</w:t>
            </w:r>
          </w:p>
        </w:tc>
        <w:tc>
          <w:tcPr>
            <w:tcW w:w="381" w:type="pct"/>
            <w:shd w:val="clear" w:color="auto" w:fill="auto"/>
          </w:tcPr>
          <w:p w14:paraId="50628A08" w14:textId="77777777" w:rsidR="00A90F0B" w:rsidRPr="00F724C6" w:rsidRDefault="00344433" w:rsidP="00F724C6">
            <w:pPr>
              <w:spacing w:after="60"/>
              <w:jc w:val="right"/>
              <w:rPr>
                <w:sz w:val="16"/>
                <w:szCs w:val="16"/>
              </w:rPr>
            </w:pPr>
            <w:r>
              <w:rPr>
                <w:sz w:val="16"/>
                <w:szCs w:val="16"/>
              </w:rPr>
              <w:t>0</w:t>
            </w:r>
          </w:p>
        </w:tc>
        <w:tc>
          <w:tcPr>
            <w:tcW w:w="298" w:type="pct"/>
            <w:shd w:val="clear" w:color="auto" w:fill="auto"/>
          </w:tcPr>
          <w:p w14:paraId="6F562407" w14:textId="77777777" w:rsidR="00A90F0B" w:rsidRPr="00F724C6" w:rsidRDefault="00344433" w:rsidP="00F724C6">
            <w:pPr>
              <w:spacing w:after="60"/>
              <w:jc w:val="right"/>
              <w:rPr>
                <w:sz w:val="16"/>
                <w:szCs w:val="16"/>
              </w:rPr>
            </w:pPr>
            <w:r>
              <w:rPr>
                <w:sz w:val="16"/>
                <w:szCs w:val="16"/>
              </w:rPr>
              <w:t>0</w:t>
            </w:r>
          </w:p>
        </w:tc>
        <w:tc>
          <w:tcPr>
            <w:tcW w:w="340" w:type="pct"/>
            <w:shd w:val="clear" w:color="auto" w:fill="auto"/>
          </w:tcPr>
          <w:p w14:paraId="56B1198D" w14:textId="77777777" w:rsidR="00A90F0B" w:rsidRPr="00F724C6" w:rsidRDefault="00764BDA" w:rsidP="00F724C6">
            <w:pPr>
              <w:spacing w:after="60"/>
              <w:jc w:val="right"/>
              <w:rPr>
                <w:sz w:val="16"/>
                <w:szCs w:val="16"/>
              </w:rPr>
            </w:pPr>
            <w:r>
              <w:rPr>
                <w:sz w:val="16"/>
                <w:szCs w:val="16"/>
              </w:rPr>
              <w:t>56 000</w:t>
            </w:r>
          </w:p>
        </w:tc>
        <w:tc>
          <w:tcPr>
            <w:tcW w:w="278" w:type="pct"/>
            <w:shd w:val="clear" w:color="auto" w:fill="auto"/>
          </w:tcPr>
          <w:p w14:paraId="632E1D8C" w14:textId="77777777" w:rsidR="00A90F0B" w:rsidRPr="00F724C6" w:rsidRDefault="00764BDA" w:rsidP="00F724C6">
            <w:pPr>
              <w:spacing w:after="60"/>
              <w:jc w:val="right"/>
              <w:rPr>
                <w:sz w:val="16"/>
                <w:szCs w:val="16"/>
              </w:rPr>
            </w:pPr>
            <w:r>
              <w:rPr>
                <w:sz w:val="16"/>
                <w:szCs w:val="16"/>
              </w:rPr>
              <w:t>0</w:t>
            </w:r>
          </w:p>
        </w:tc>
        <w:tc>
          <w:tcPr>
            <w:tcW w:w="485" w:type="pct"/>
            <w:shd w:val="clear" w:color="auto" w:fill="auto"/>
          </w:tcPr>
          <w:p w14:paraId="7B307034" w14:textId="77777777" w:rsidR="00A90F0B" w:rsidRPr="00F724C6" w:rsidRDefault="00764BDA" w:rsidP="00F724C6">
            <w:pPr>
              <w:spacing w:after="60"/>
              <w:jc w:val="right"/>
              <w:rPr>
                <w:sz w:val="16"/>
                <w:szCs w:val="16"/>
              </w:rPr>
            </w:pPr>
            <w:r>
              <w:rPr>
                <w:sz w:val="16"/>
                <w:szCs w:val="16"/>
              </w:rPr>
              <w:t>56 000</w:t>
            </w:r>
          </w:p>
        </w:tc>
      </w:tr>
      <w:tr w:rsidR="00764BDA" w:rsidRPr="00F724C6" w14:paraId="7B46A2C0" w14:textId="77777777" w:rsidTr="00D02138">
        <w:tc>
          <w:tcPr>
            <w:tcW w:w="878" w:type="pct"/>
            <w:gridSpan w:val="2"/>
            <w:vMerge/>
            <w:shd w:val="clear" w:color="auto" w:fill="auto"/>
          </w:tcPr>
          <w:p w14:paraId="1178707D" w14:textId="77777777" w:rsidR="00A90F0B" w:rsidRPr="00F724C6" w:rsidRDefault="00A90F0B" w:rsidP="00F724C6">
            <w:pPr>
              <w:spacing w:after="60"/>
              <w:jc w:val="center"/>
              <w:rPr>
                <w:sz w:val="16"/>
                <w:szCs w:val="16"/>
                <w:lang w:val="en-US"/>
              </w:rPr>
            </w:pPr>
          </w:p>
        </w:tc>
        <w:tc>
          <w:tcPr>
            <w:tcW w:w="365" w:type="pct"/>
            <w:shd w:val="clear" w:color="auto" w:fill="auto"/>
          </w:tcPr>
          <w:p w14:paraId="54802A0D" w14:textId="37AC37A4" w:rsidR="00A90F0B" w:rsidRPr="00F724C6" w:rsidRDefault="00A90F0B" w:rsidP="00F724C6">
            <w:pPr>
              <w:spacing w:after="60"/>
              <w:jc w:val="left"/>
              <w:rPr>
                <w:sz w:val="16"/>
                <w:szCs w:val="16"/>
              </w:rPr>
            </w:pPr>
            <w:r>
              <w:rPr>
                <w:sz w:val="16"/>
                <w:szCs w:val="16"/>
              </w:rPr>
              <w:t>Coûts d</w:t>
            </w:r>
            <w:r w:rsidR="00A942F5">
              <w:rPr>
                <w:sz w:val="16"/>
                <w:szCs w:val="16"/>
              </w:rPr>
              <w:t>’</w:t>
            </w:r>
            <w:r>
              <w:rPr>
                <w:sz w:val="16"/>
                <w:szCs w:val="16"/>
              </w:rPr>
              <w:t>appui</w:t>
            </w:r>
          </w:p>
        </w:tc>
        <w:tc>
          <w:tcPr>
            <w:tcW w:w="381" w:type="pct"/>
          </w:tcPr>
          <w:p w14:paraId="53DA08DE" w14:textId="77777777" w:rsidR="00A90F0B" w:rsidRPr="00F724C6" w:rsidRDefault="00344433" w:rsidP="00F724C6">
            <w:pPr>
              <w:spacing w:after="60"/>
              <w:jc w:val="right"/>
              <w:rPr>
                <w:sz w:val="16"/>
                <w:szCs w:val="16"/>
              </w:rPr>
            </w:pPr>
            <w:r>
              <w:rPr>
                <w:sz w:val="16"/>
                <w:szCs w:val="16"/>
              </w:rPr>
              <w:t>0</w:t>
            </w:r>
          </w:p>
        </w:tc>
        <w:tc>
          <w:tcPr>
            <w:tcW w:w="278" w:type="pct"/>
          </w:tcPr>
          <w:p w14:paraId="6E9305D0" w14:textId="77777777" w:rsidR="00A90F0B" w:rsidRPr="00F724C6" w:rsidRDefault="00344433" w:rsidP="00F724C6">
            <w:pPr>
              <w:spacing w:after="60"/>
              <w:jc w:val="right"/>
              <w:rPr>
                <w:sz w:val="16"/>
                <w:szCs w:val="16"/>
              </w:rPr>
            </w:pPr>
            <w:r>
              <w:rPr>
                <w:sz w:val="16"/>
                <w:szCs w:val="16"/>
              </w:rPr>
              <w:t>0</w:t>
            </w:r>
          </w:p>
        </w:tc>
        <w:tc>
          <w:tcPr>
            <w:tcW w:w="381" w:type="pct"/>
            <w:shd w:val="clear" w:color="auto" w:fill="auto"/>
          </w:tcPr>
          <w:p w14:paraId="1952DC40" w14:textId="77777777" w:rsidR="00A90F0B" w:rsidRPr="00F724C6" w:rsidRDefault="00344433" w:rsidP="00F724C6">
            <w:pPr>
              <w:spacing w:after="60"/>
              <w:jc w:val="right"/>
              <w:rPr>
                <w:sz w:val="16"/>
                <w:szCs w:val="16"/>
              </w:rPr>
            </w:pPr>
            <w:r>
              <w:rPr>
                <w:sz w:val="16"/>
                <w:szCs w:val="16"/>
              </w:rPr>
              <w:t>0</w:t>
            </w:r>
          </w:p>
        </w:tc>
        <w:tc>
          <w:tcPr>
            <w:tcW w:w="298" w:type="pct"/>
            <w:shd w:val="clear" w:color="auto" w:fill="auto"/>
          </w:tcPr>
          <w:p w14:paraId="1AD83514" w14:textId="77777777" w:rsidR="00A90F0B" w:rsidRPr="00F724C6" w:rsidRDefault="00344433" w:rsidP="00F724C6">
            <w:pPr>
              <w:spacing w:after="60"/>
              <w:jc w:val="right"/>
              <w:rPr>
                <w:sz w:val="16"/>
                <w:szCs w:val="16"/>
              </w:rPr>
            </w:pPr>
            <w:r>
              <w:rPr>
                <w:sz w:val="16"/>
                <w:szCs w:val="16"/>
              </w:rPr>
              <w:t>0</w:t>
            </w:r>
          </w:p>
        </w:tc>
        <w:tc>
          <w:tcPr>
            <w:tcW w:w="340" w:type="pct"/>
            <w:shd w:val="clear" w:color="auto" w:fill="auto"/>
          </w:tcPr>
          <w:p w14:paraId="73791216" w14:textId="77777777" w:rsidR="00A90F0B" w:rsidRPr="00F724C6" w:rsidRDefault="00344433" w:rsidP="00F724C6">
            <w:pPr>
              <w:spacing w:after="60"/>
              <w:jc w:val="right"/>
              <w:rPr>
                <w:sz w:val="16"/>
                <w:szCs w:val="16"/>
              </w:rPr>
            </w:pPr>
            <w:r>
              <w:rPr>
                <w:sz w:val="16"/>
                <w:szCs w:val="16"/>
              </w:rPr>
              <w:t>0</w:t>
            </w:r>
          </w:p>
        </w:tc>
        <w:tc>
          <w:tcPr>
            <w:tcW w:w="298" w:type="pct"/>
            <w:shd w:val="clear" w:color="auto" w:fill="auto"/>
          </w:tcPr>
          <w:p w14:paraId="06B7BD52" w14:textId="77777777" w:rsidR="00A90F0B" w:rsidRPr="00F724C6" w:rsidRDefault="00344433" w:rsidP="00F724C6">
            <w:pPr>
              <w:spacing w:after="60"/>
              <w:jc w:val="right"/>
              <w:rPr>
                <w:sz w:val="16"/>
                <w:szCs w:val="16"/>
              </w:rPr>
            </w:pPr>
            <w:r>
              <w:rPr>
                <w:sz w:val="16"/>
                <w:szCs w:val="16"/>
              </w:rPr>
              <w:t>0</w:t>
            </w:r>
          </w:p>
        </w:tc>
        <w:tc>
          <w:tcPr>
            <w:tcW w:w="381" w:type="pct"/>
            <w:shd w:val="clear" w:color="auto" w:fill="auto"/>
          </w:tcPr>
          <w:p w14:paraId="51E6B8D9" w14:textId="77777777" w:rsidR="00A90F0B" w:rsidRPr="00F724C6" w:rsidRDefault="00344433" w:rsidP="00F724C6">
            <w:pPr>
              <w:spacing w:after="60"/>
              <w:jc w:val="right"/>
              <w:rPr>
                <w:sz w:val="16"/>
                <w:szCs w:val="16"/>
              </w:rPr>
            </w:pPr>
            <w:r>
              <w:rPr>
                <w:sz w:val="16"/>
                <w:szCs w:val="16"/>
              </w:rPr>
              <w:t>0</w:t>
            </w:r>
          </w:p>
        </w:tc>
        <w:tc>
          <w:tcPr>
            <w:tcW w:w="298" w:type="pct"/>
            <w:shd w:val="clear" w:color="auto" w:fill="auto"/>
          </w:tcPr>
          <w:p w14:paraId="1B4E304E" w14:textId="77777777" w:rsidR="00A90F0B" w:rsidRPr="00F724C6" w:rsidRDefault="00344433" w:rsidP="00F724C6">
            <w:pPr>
              <w:spacing w:after="60"/>
              <w:jc w:val="right"/>
              <w:rPr>
                <w:sz w:val="16"/>
                <w:szCs w:val="16"/>
              </w:rPr>
            </w:pPr>
            <w:r>
              <w:rPr>
                <w:sz w:val="16"/>
                <w:szCs w:val="16"/>
              </w:rPr>
              <w:t>0</w:t>
            </w:r>
          </w:p>
        </w:tc>
        <w:tc>
          <w:tcPr>
            <w:tcW w:w="340" w:type="pct"/>
            <w:shd w:val="clear" w:color="auto" w:fill="auto"/>
          </w:tcPr>
          <w:p w14:paraId="219FE127" w14:textId="77777777" w:rsidR="00A90F0B" w:rsidRPr="00F724C6" w:rsidRDefault="00764BDA" w:rsidP="00F724C6">
            <w:pPr>
              <w:spacing w:after="60"/>
              <w:jc w:val="right"/>
              <w:rPr>
                <w:sz w:val="16"/>
                <w:szCs w:val="16"/>
              </w:rPr>
            </w:pPr>
            <w:r>
              <w:rPr>
                <w:sz w:val="16"/>
                <w:szCs w:val="16"/>
              </w:rPr>
              <w:t>4 200</w:t>
            </w:r>
          </w:p>
        </w:tc>
        <w:tc>
          <w:tcPr>
            <w:tcW w:w="278" w:type="pct"/>
            <w:shd w:val="clear" w:color="auto" w:fill="auto"/>
          </w:tcPr>
          <w:p w14:paraId="0D8D4D38" w14:textId="77777777" w:rsidR="00A90F0B" w:rsidRPr="00F724C6" w:rsidRDefault="00764BDA" w:rsidP="00F724C6">
            <w:pPr>
              <w:spacing w:after="60"/>
              <w:jc w:val="right"/>
              <w:rPr>
                <w:sz w:val="16"/>
                <w:szCs w:val="16"/>
              </w:rPr>
            </w:pPr>
            <w:r>
              <w:rPr>
                <w:sz w:val="16"/>
                <w:szCs w:val="16"/>
              </w:rPr>
              <w:t>0</w:t>
            </w:r>
          </w:p>
        </w:tc>
        <w:tc>
          <w:tcPr>
            <w:tcW w:w="485" w:type="pct"/>
            <w:shd w:val="clear" w:color="auto" w:fill="auto"/>
          </w:tcPr>
          <w:p w14:paraId="00D80BBB" w14:textId="77777777" w:rsidR="00A90F0B" w:rsidRPr="00F724C6" w:rsidRDefault="00764BDA" w:rsidP="00F724C6">
            <w:pPr>
              <w:spacing w:after="60"/>
              <w:jc w:val="right"/>
              <w:rPr>
                <w:sz w:val="16"/>
                <w:szCs w:val="16"/>
              </w:rPr>
            </w:pPr>
            <w:r>
              <w:rPr>
                <w:sz w:val="16"/>
                <w:szCs w:val="16"/>
              </w:rPr>
              <w:t>4 200</w:t>
            </w:r>
          </w:p>
        </w:tc>
      </w:tr>
    </w:tbl>
    <w:p w14:paraId="5FDEAB31" w14:textId="663D6A81" w:rsidR="005F7512" w:rsidRPr="00F724C6" w:rsidRDefault="008C233D" w:rsidP="00F724C6">
      <w:pPr>
        <w:rPr>
          <w:sz w:val="16"/>
        </w:rPr>
      </w:pPr>
      <w:r>
        <w:rPr>
          <w:sz w:val="16"/>
        </w:rPr>
        <w:t>* 560 000 $ US ont été fournis pour résoudre la consommation de HCFC dans le secteur de l</w:t>
      </w:r>
      <w:r w:rsidR="00A942F5">
        <w:rPr>
          <w:sz w:val="16"/>
        </w:rPr>
        <w:t>’</w:t>
      </w:r>
      <w:r>
        <w:rPr>
          <w:sz w:val="16"/>
        </w:rPr>
        <w:t xml:space="preserve">entretien en réfrigération. </w:t>
      </w:r>
    </w:p>
    <w:p w14:paraId="793790FA" w14:textId="77777777" w:rsidR="008C233D" w:rsidRPr="00927E3E" w:rsidRDefault="008C233D" w:rsidP="00F724C6">
      <w:pPr>
        <w:rPr>
          <w:sz w:val="14"/>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5"/>
        <w:gridCol w:w="6545"/>
      </w:tblGrid>
      <w:tr w:rsidR="00A90F0B" w:rsidRPr="00F724C6" w14:paraId="1BF216FC" w14:textId="77777777" w:rsidTr="00764BDA">
        <w:trPr>
          <w:trHeight w:val="240"/>
        </w:trPr>
        <w:tc>
          <w:tcPr>
            <w:tcW w:w="1500" w:type="pct"/>
            <w:shd w:val="clear" w:color="auto" w:fill="auto"/>
          </w:tcPr>
          <w:p w14:paraId="7C5A5D86" w14:textId="77777777" w:rsidR="00A90F0B" w:rsidRPr="00F724C6" w:rsidRDefault="00A90F0B" w:rsidP="00F724C6">
            <w:pPr>
              <w:spacing w:after="60"/>
              <w:jc w:val="left"/>
              <w:rPr>
                <w:b/>
                <w:sz w:val="16"/>
                <w:szCs w:val="16"/>
              </w:rPr>
            </w:pPr>
            <w:r>
              <w:rPr>
                <w:b/>
                <w:sz w:val="16"/>
                <w:szCs w:val="16"/>
              </w:rPr>
              <w:t>Recommandation du Secrétariat :</w:t>
            </w:r>
          </w:p>
        </w:tc>
        <w:tc>
          <w:tcPr>
            <w:tcW w:w="3500" w:type="pct"/>
            <w:shd w:val="clear" w:color="auto" w:fill="auto"/>
          </w:tcPr>
          <w:p w14:paraId="31C2DF02" w14:textId="77777777" w:rsidR="00A90F0B" w:rsidRPr="00F724C6" w:rsidRDefault="00E42B17" w:rsidP="00F724C6">
            <w:pPr>
              <w:spacing w:after="60"/>
              <w:jc w:val="center"/>
              <w:rPr>
                <w:sz w:val="16"/>
                <w:szCs w:val="16"/>
              </w:rPr>
            </w:pPr>
            <w:r>
              <w:rPr>
                <w:sz w:val="16"/>
                <w:szCs w:val="16"/>
              </w:rPr>
              <w:t>Approbation globale</w:t>
            </w:r>
          </w:p>
        </w:tc>
      </w:tr>
    </w:tbl>
    <w:p w14:paraId="3168916C" w14:textId="77777777" w:rsidR="00764BDA" w:rsidRPr="00F724C6" w:rsidRDefault="00764BDA" w:rsidP="00F724C6">
      <w:pPr>
        <w:jc w:val="center"/>
        <w:rPr>
          <w:b/>
        </w:rPr>
      </w:pPr>
      <w:r>
        <w:br w:type="page"/>
      </w:r>
    </w:p>
    <w:p w14:paraId="139FA7D7" w14:textId="77777777" w:rsidR="00FE3307" w:rsidRPr="00F724C6" w:rsidRDefault="00FE3307" w:rsidP="00F724C6">
      <w:pPr>
        <w:jc w:val="center"/>
        <w:rPr>
          <w:b/>
        </w:rPr>
      </w:pPr>
      <w:r>
        <w:rPr>
          <w:b/>
        </w:rPr>
        <w:lastRenderedPageBreak/>
        <w:t>DESCRIPTION DU PROJET</w:t>
      </w:r>
    </w:p>
    <w:p w14:paraId="6EF6A125" w14:textId="77777777" w:rsidR="00FE3307" w:rsidRPr="00F724C6" w:rsidRDefault="00FE3307" w:rsidP="00F724C6">
      <w:pPr>
        <w:rPr>
          <w:lang w:val="en-CA"/>
        </w:rPr>
      </w:pPr>
    </w:p>
    <w:p w14:paraId="0690F192" w14:textId="5069955E" w:rsidR="00FE3307" w:rsidRPr="00F724C6" w:rsidRDefault="00FE3307" w:rsidP="00F724C6">
      <w:pPr>
        <w:pStyle w:val="Heading1"/>
      </w:pPr>
      <w:r>
        <w:t>Au nom du gouvernement du Costa Rica, le PNUD, à titre d</w:t>
      </w:r>
      <w:r w:rsidR="00A942F5">
        <w:t>’</w:t>
      </w:r>
      <w:r>
        <w:t>agence d</w:t>
      </w:r>
      <w:r w:rsidR="00A942F5">
        <w:t>’</w:t>
      </w:r>
      <w:r>
        <w:t>exécution désignée, a présenté une demande de financement pour la cinquième et dernière tranche de la phase I du plan de gestion de l</w:t>
      </w:r>
      <w:r w:rsidR="00A942F5">
        <w:t>’</w:t>
      </w:r>
      <w:r>
        <w:t>élimination des HCFC (PGEH), pour un montant de 56</w:t>
      </w:r>
      <w:r w:rsidR="00A942F5">
        <w:t> </w:t>
      </w:r>
      <w:r>
        <w:t>000</w:t>
      </w:r>
      <w:r w:rsidR="00A942F5">
        <w:t> </w:t>
      </w:r>
      <w:r>
        <w:t>$ US, plus des coûts d</w:t>
      </w:r>
      <w:r w:rsidR="00A942F5">
        <w:t>’</w:t>
      </w:r>
      <w:r>
        <w:t>appui d</w:t>
      </w:r>
      <w:r w:rsidR="00A942F5">
        <w:t>’</w:t>
      </w:r>
      <w:r>
        <w:t>agence de 4</w:t>
      </w:r>
      <w:r w:rsidR="00A942F5">
        <w:t> </w:t>
      </w:r>
      <w:r>
        <w:t>200</w:t>
      </w:r>
      <w:r w:rsidR="00A942F5">
        <w:t> </w:t>
      </w:r>
      <w:r>
        <w:t>$ US.</w:t>
      </w:r>
      <w:r w:rsidRPr="00F724C6">
        <w:rPr>
          <w:rStyle w:val="FootnoteReference"/>
          <w:lang w:val="en-CA"/>
        </w:rPr>
        <w:footnoteReference w:id="1"/>
      </w:r>
      <w:r>
        <w:t xml:space="preserve"> La présentation comprend un rapport périodique sur la mise en œuvre de la quatrième tranche et le plan de mise en œuvre de la tranche pour 2019 à 2020.</w:t>
      </w:r>
    </w:p>
    <w:p w14:paraId="01901B86" w14:textId="77777777" w:rsidR="00FE3307" w:rsidRPr="00F724C6" w:rsidRDefault="00FE3307" w:rsidP="00F724C6">
      <w:pPr>
        <w:rPr>
          <w:u w:val="single"/>
        </w:rPr>
      </w:pPr>
      <w:r>
        <w:rPr>
          <w:u w:val="single"/>
        </w:rPr>
        <w:t>Rapport sur la consommation de HCFC</w:t>
      </w:r>
    </w:p>
    <w:p w14:paraId="107CA0F9" w14:textId="77777777" w:rsidR="00FE3307" w:rsidRPr="00927E3E" w:rsidRDefault="00FE3307" w:rsidP="00F724C6"/>
    <w:p w14:paraId="18383A44" w14:textId="5E1C2ADE" w:rsidR="00FE3307" w:rsidRPr="00F724C6" w:rsidRDefault="00FE3307" w:rsidP="00F724C6">
      <w:pPr>
        <w:pStyle w:val="Heading1"/>
      </w:pPr>
      <w:r>
        <w:t>Le gouvernement du Costa Rica a rapporté une consommation de 10,14 tonnes PAO de HCFC en 2017 et a estimé une consommation de 8,88 tonnes PAO pour 2018, ce qui est 37 </w:t>
      </w:r>
      <w:r w:rsidR="009929C6">
        <w:t>pour cent</w:t>
      </w:r>
      <w:r>
        <w:t xml:space="preserve"> inférieur à la valeur de référence pour la conformité. La consommation de HCFC pour 2014-2018 est indiquée dans le tableau 1.</w:t>
      </w:r>
    </w:p>
    <w:p w14:paraId="401FFE75" w14:textId="0B8E9A82" w:rsidR="00FE3307" w:rsidRPr="00F724C6" w:rsidRDefault="00FE3307" w:rsidP="00F724C6">
      <w:pPr>
        <w:rPr>
          <w:b/>
        </w:rPr>
      </w:pPr>
      <w:r>
        <w:rPr>
          <w:b/>
        </w:rPr>
        <w:t>Tableau 1. Consommation de HCFC du Costa Rica (2014-2018, données de l</w:t>
      </w:r>
      <w:r w:rsidR="00A942F5">
        <w:rPr>
          <w:b/>
        </w:rPr>
        <w:t>’</w:t>
      </w:r>
      <w:r>
        <w:rPr>
          <w:b/>
        </w:rPr>
        <w:t>Article 7)</w:t>
      </w:r>
    </w:p>
    <w:tbl>
      <w:tblPr>
        <w:tblW w:w="5000" w:type="pct"/>
        <w:tblLayout w:type="fixed"/>
        <w:tblLook w:val="04A0" w:firstRow="1" w:lastRow="0" w:firstColumn="1" w:lastColumn="0" w:noHBand="0" w:noVBand="1"/>
      </w:tblPr>
      <w:tblGrid>
        <w:gridCol w:w="3679"/>
        <w:gridCol w:w="711"/>
        <w:gridCol w:w="849"/>
        <w:gridCol w:w="851"/>
        <w:gridCol w:w="851"/>
        <w:gridCol w:w="851"/>
        <w:gridCol w:w="1558"/>
      </w:tblGrid>
      <w:tr w:rsidR="009D79EA" w:rsidRPr="00F724C6" w14:paraId="319B8781" w14:textId="77777777" w:rsidTr="00A942F5">
        <w:trPr>
          <w:tblHeader/>
        </w:trPr>
        <w:tc>
          <w:tcPr>
            <w:tcW w:w="19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A129E6" w14:textId="77777777" w:rsidR="009D79EA" w:rsidRPr="00F724C6" w:rsidRDefault="009D79EA" w:rsidP="00F724C6">
            <w:pPr>
              <w:widowControl w:val="0"/>
              <w:jc w:val="left"/>
              <w:rPr>
                <w:b/>
                <w:bCs/>
                <w:color w:val="000000"/>
                <w:sz w:val="20"/>
                <w:szCs w:val="20"/>
              </w:rPr>
            </w:pPr>
            <w:r>
              <w:rPr>
                <w:b/>
                <w:bCs/>
                <w:color w:val="000000"/>
                <w:sz w:val="20"/>
                <w:szCs w:val="20"/>
              </w:rPr>
              <w:t>HCFC</w:t>
            </w:r>
          </w:p>
        </w:tc>
        <w:tc>
          <w:tcPr>
            <w:tcW w:w="380" w:type="pct"/>
            <w:tcBorders>
              <w:top w:val="single" w:sz="4" w:space="0" w:color="auto"/>
              <w:left w:val="single" w:sz="4" w:space="0" w:color="auto"/>
              <w:bottom w:val="single" w:sz="4" w:space="0" w:color="auto"/>
              <w:right w:val="single" w:sz="4" w:space="0" w:color="auto"/>
            </w:tcBorders>
          </w:tcPr>
          <w:p w14:paraId="2FB11DBA" w14:textId="77777777" w:rsidR="009D79EA" w:rsidRPr="00F724C6" w:rsidRDefault="009D79EA" w:rsidP="00F724C6">
            <w:pPr>
              <w:widowControl w:val="0"/>
              <w:jc w:val="center"/>
              <w:rPr>
                <w:b/>
                <w:bCs/>
                <w:color w:val="000000"/>
                <w:sz w:val="20"/>
                <w:szCs w:val="20"/>
              </w:rPr>
            </w:pPr>
            <w:r>
              <w:rPr>
                <w:b/>
                <w:bCs/>
                <w:color w:val="000000"/>
                <w:sz w:val="20"/>
                <w:szCs w:val="20"/>
              </w:rPr>
              <w:t>2014</w:t>
            </w:r>
          </w:p>
        </w:tc>
        <w:tc>
          <w:tcPr>
            <w:tcW w:w="454" w:type="pct"/>
            <w:tcBorders>
              <w:top w:val="single" w:sz="4" w:space="0" w:color="auto"/>
              <w:left w:val="single" w:sz="4" w:space="0" w:color="auto"/>
              <w:bottom w:val="single" w:sz="4" w:space="0" w:color="auto"/>
              <w:right w:val="single" w:sz="4" w:space="0" w:color="auto"/>
            </w:tcBorders>
          </w:tcPr>
          <w:p w14:paraId="38CE3393" w14:textId="77777777" w:rsidR="009D79EA" w:rsidRPr="00F724C6" w:rsidRDefault="009D79EA" w:rsidP="00F724C6">
            <w:pPr>
              <w:widowControl w:val="0"/>
              <w:jc w:val="center"/>
              <w:rPr>
                <w:b/>
                <w:bCs/>
                <w:color w:val="000000"/>
                <w:sz w:val="20"/>
                <w:szCs w:val="20"/>
              </w:rPr>
            </w:pPr>
            <w:r>
              <w:rPr>
                <w:b/>
                <w:bCs/>
                <w:color w:val="000000"/>
                <w:sz w:val="20"/>
                <w:szCs w:val="20"/>
              </w:rPr>
              <w:t>2015</w:t>
            </w:r>
          </w:p>
        </w:tc>
        <w:tc>
          <w:tcPr>
            <w:tcW w:w="455" w:type="pct"/>
            <w:tcBorders>
              <w:top w:val="single" w:sz="4" w:space="0" w:color="auto"/>
              <w:left w:val="single" w:sz="4" w:space="0" w:color="auto"/>
              <w:bottom w:val="single" w:sz="4" w:space="0" w:color="auto"/>
              <w:right w:val="single" w:sz="4" w:space="0" w:color="auto"/>
            </w:tcBorders>
          </w:tcPr>
          <w:p w14:paraId="599D616C" w14:textId="77777777" w:rsidR="009D79EA" w:rsidRPr="00F724C6" w:rsidRDefault="009D79EA" w:rsidP="00F724C6">
            <w:pPr>
              <w:widowControl w:val="0"/>
              <w:jc w:val="center"/>
              <w:rPr>
                <w:b/>
                <w:bCs/>
                <w:color w:val="000000"/>
                <w:sz w:val="20"/>
                <w:szCs w:val="20"/>
              </w:rPr>
            </w:pPr>
            <w:r>
              <w:rPr>
                <w:b/>
                <w:bCs/>
                <w:color w:val="000000"/>
                <w:sz w:val="20"/>
                <w:szCs w:val="20"/>
              </w:rPr>
              <w:t>2016</w:t>
            </w:r>
          </w:p>
        </w:tc>
        <w:tc>
          <w:tcPr>
            <w:tcW w:w="455" w:type="pct"/>
            <w:tcBorders>
              <w:top w:val="single" w:sz="4" w:space="0" w:color="auto"/>
              <w:left w:val="single" w:sz="4" w:space="0" w:color="auto"/>
              <w:bottom w:val="single" w:sz="4" w:space="0" w:color="auto"/>
              <w:right w:val="single" w:sz="4" w:space="0" w:color="auto"/>
            </w:tcBorders>
          </w:tcPr>
          <w:p w14:paraId="46A83F23" w14:textId="6A2ACD5A" w:rsidR="009D79EA" w:rsidRPr="00F724C6" w:rsidRDefault="009D79EA" w:rsidP="00F724C6">
            <w:pPr>
              <w:widowControl w:val="0"/>
              <w:jc w:val="center"/>
              <w:rPr>
                <w:b/>
                <w:bCs/>
                <w:color w:val="000000"/>
                <w:sz w:val="20"/>
                <w:szCs w:val="20"/>
              </w:rPr>
            </w:pPr>
            <w:r>
              <w:rPr>
                <w:b/>
                <w:bCs/>
                <w:color w:val="000000"/>
                <w:sz w:val="20"/>
                <w:szCs w:val="20"/>
              </w:rPr>
              <w:t>2017</w:t>
            </w:r>
          </w:p>
        </w:tc>
        <w:tc>
          <w:tcPr>
            <w:tcW w:w="455" w:type="pct"/>
            <w:tcBorders>
              <w:top w:val="single" w:sz="4" w:space="0" w:color="auto"/>
              <w:left w:val="single" w:sz="4" w:space="0" w:color="auto"/>
              <w:bottom w:val="single" w:sz="4" w:space="0" w:color="auto"/>
              <w:right w:val="single" w:sz="4" w:space="0" w:color="auto"/>
            </w:tcBorders>
          </w:tcPr>
          <w:p w14:paraId="19F58BE2" w14:textId="31B545FB" w:rsidR="009D79EA" w:rsidRPr="00F724C6" w:rsidRDefault="009D79EA" w:rsidP="00F724C6">
            <w:pPr>
              <w:widowControl w:val="0"/>
              <w:jc w:val="center"/>
              <w:rPr>
                <w:b/>
                <w:bCs/>
                <w:color w:val="000000"/>
                <w:sz w:val="20"/>
                <w:szCs w:val="20"/>
              </w:rPr>
            </w:pPr>
            <w:r>
              <w:rPr>
                <w:b/>
                <w:bCs/>
                <w:color w:val="000000"/>
                <w:sz w:val="20"/>
                <w:szCs w:val="20"/>
              </w:rPr>
              <w:t>2018*</w:t>
            </w:r>
          </w:p>
        </w:tc>
        <w:tc>
          <w:tcPr>
            <w:tcW w:w="8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F4FF8" w14:textId="284FD6F0" w:rsidR="009D79EA" w:rsidRPr="00F724C6" w:rsidRDefault="009D79EA" w:rsidP="00F724C6">
            <w:pPr>
              <w:widowControl w:val="0"/>
              <w:jc w:val="center"/>
              <w:rPr>
                <w:b/>
                <w:bCs/>
                <w:color w:val="000000"/>
                <w:sz w:val="20"/>
                <w:szCs w:val="20"/>
              </w:rPr>
            </w:pPr>
            <w:r>
              <w:rPr>
                <w:b/>
                <w:bCs/>
                <w:color w:val="000000"/>
                <w:sz w:val="20"/>
                <w:szCs w:val="20"/>
              </w:rPr>
              <w:t>Valeur de référence</w:t>
            </w:r>
          </w:p>
        </w:tc>
      </w:tr>
      <w:tr w:rsidR="009D79EA" w:rsidRPr="00F724C6" w14:paraId="4FB542B5"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A325C" w14:textId="77777777" w:rsidR="009D79EA" w:rsidRPr="00F724C6" w:rsidRDefault="009D79EA" w:rsidP="00F724C6">
            <w:pPr>
              <w:widowControl w:val="0"/>
              <w:jc w:val="left"/>
              <w:rPr>
                <w:b/>
                <w:bCs/>
                <w:color w:val="000000"/>
                <w:sz w:val="20"/>
                <w:szCs w:val="20"/>
              </w:rPr>
            </w:pPr>
            <w:r>
              <w:rPr>
                <w:b/>
                <w:bCs/>
                <w:color w:val="000000"/>
                <w:sz w:val="20"/>
                <w:szCs w:val="20"/>
              </w:rPr>
              <w:t>Tonnes métriques</w:t>
            </w:r>
          </w:p>
        </w:tc>
        <w:tc>
          <w:tcPr>
            <w:tcW w:w="380" w:type="pct"/>
            <w:tcBorders>
              <w:top w:val="nil"/>
              <w:left w:val="single" w:sz="4" w:space="0" w:color="auto"/>
              <w:bottom w:val="single" w:sz="4" w:space="0" w:color="auto"/>
              <w:right w:val="single" w:sz="4" w:space="0" w:color="auto"/>
            </w:tcBorders>
          </w:tcPr>
          <w:p w14:paraId="20BA483F" w14:textId="77777777" w:rsidR="009D79EA" w:rsidRPr="00F724C6" w:rsidRDefault="009D79EA" w:rsidP="00F724C6">
            <w:pPr>
              <w:widowControl w:val="0"/>
              <w:jc w:val="center"/>
              <w:rPr>
                <w:b/>
                <w:bCs/>
                <w:color w:val="000000"/>
                <w:sz w:val="20"/>
                <w:szCs w:val="20"/>
              </w:rPr>
            </w:pPr>
          </w:p>
        </w:tc>
        <w:tc>
          <w:tcPr>
            <w:tcW w:w="454" w:type="pct"/>
            <w:tcBorders>
              <w:top w:val="nil"/>
              <w:left w:val="single" w:sz="4" w:space="0" w:color="auto"/>
              <w:bottom w:val="single" w:sz="4" w:space="0" w:color="auto"/>
              <w:right w:val="single" w:sz="4" w:space="0" w:color="auto"/>
            </w:tcBorders>
          </w:tcPr>
          <w:p w14:paraId="2572647E" w14:textId="77777777" w:rsidR="009D79EA" w:rsidRPr="00F724C6" w:rsidRDefault="009D79EA" w:rsidP="00F724C6">
            <w:pPr>
              <w:widowControl w:val="0"/>
              <w:jc w:val="center"/>
              <w:rPr>
                <w:b/>
                <w:bCs/>
                <w:color w:val="000000"/>
                <w:sz w:val="20"/>
                <w:szCs w:val="20"/>
              </w:rPr>
            </w:pPr>
          </w:p>
        </w:tc>
        <w:tc>
          <w:tcPr>
            <w:tcW w:w="455" w:type="pct"/>
            <w:tcBorders>
              <w:top w:val="nil"/>
              <w:left w:val="single" w:sz="4" w:space="0" w:color="auto"/>
              <w:bottom w:val="single" w:sz="4" w:space="0" w:color="auto"/>
              <w:right w:val="single" w:sz="4" w:space="0" w:color="auto"/>
            </w:tcBorders>
          </w:tcPr>
          <w:p w14:paraId="3085F3D1" w14:textId="77777777" w:rsidR="009D79EA" w:rsidRPr="00F724C6" w:rsidRDefault="009D79EA" w:rsidP="00F724C6">
            <w:pPr>
              <w:widowControl w:val="0"/>
              <w:jc w:val="center"/>
              <w:rPr>
                <w:b/>
                <w:bCs/>
                <w:color w:val="000000"/>
                <w:sz w:val="20"/>
                <w:szCs w:val="20"/>
              </w:rPr>
            </w:pPr>
          </w:p>
        </w:tc>
        <w:tc>
          <w:tcPr>
            <w:tcW w:w="455" w:type="pct"/>
            <w:tcBorders>
              <w:top w:val="nil"/>
              <w:left w:val="single" w:sz="4" w:space="0" w:color="auto"/>
              <w:bottom w:val="single" w:sz="4" w:space="0" w:color="auto"/>
              <w:right w:val="single" w:sz="4" w:space="0" w:color="auto"/>
            </w:tcBorders>
          </w:tcPr>
          <w:p w14:paraId="53D851A0" w14:textId="77777777" w:rsidR="009D79EA" w:rsidRPr="00F724C6" w:rsidRDefault="009D79EA" w:rsidP="00F724C6">
            <w:pPr>
              <w:widowControl w:val="0"/>
              <w:jc w:val="center"/>
              <w:rPr>
                <w:b/>
                <w:bCs/>
                <w:color w:val="000000"/>
                <w:sz w:val="20"/>
                <w:szCs w:val="20"/>
              </w:rPr>
            </w:pPr>
          </w:p>
        </w:tc>
        <w:tc>
          <w:tcPr>
            <w:tcW w:w="455" w:type="pct"/>
            <w:tcBorders>
              <w:top w:val="nil"/>
              <w:left w:val="single" w:sz="4" w:space="0" w:color="auto"/>
              <w:bottom w:val="single" w:sz="4" w:space="0" w:color="auto"/>
              <w:right w:val="single" w:sz="4" w:space="0" w:color="auto"/>
            </w:tcBorders>
          </w:tcPr>
          <w:p w14:paraId="43E5A4F6" w14:textId="77777777" w:rsidR="009D79EA" w:rsidRPr="00F724C6" w:rsidRDefault="009D79EA" w:rsidP="00F724C6">
            <w:pPr>
              <w:widowControl w:val="0"/>
              <w:jc w:val="center"/>
              <w:rPr>
                <w:b/>
                <w:bCs/>
                <w:color w:val="000000"/>
                <w:sz w:val="20"/>
                <w:szCs w:val="20"/>
              </w:rPr>
            </w:pPr>
          </w:p>
        </w:tc>
        <w:tc>
          <w:tcPr>
            <w:tcW w:w="833" w:type="pct"/>
            <w:tcBorders>
              <w:top w:val="nil"/>
              <w:left w:val="single" w:sz="4" w:space="0" w:color="auto"/>
              <w:bottom w:val="single" w:sz="4" w:space="0" w:color="auto"/>
              <w:right w:val="single" w:sz="4" w:space="0" w:color="auto"/>
            </w:tcBorders>
            <w:shd w:val="clear" w:color="auto" w:fill="auto"/>
            <w:noWrap/>
            <w:vAlign w:val="center"/>
          </w:tcPr>
          <w:p w14:paraId="1DE75BB0" w14:textId="7C0416A5" w:rsidR="009D79EA" w:rsidRPr="00F724C6" w:rsidRDefault="009D79EA" w:rsidP="00F724C6">
            <w:pPr>
              <w:widowControl w:val="0"/>
              <w:jc w:val="center"/>
              <w:rPr>
                <w:b/>
                <w:bCs/>
                <w:color w:val="000000"/>
                <w:sz w:val="20"/>
                <w:szCs w:val="20"/>
              </w:rPr>
            </w:pPr>
          </w:p>
        </w:tc>
      </w:tr>
      <w:tr w:rsidR="009D79EA" w:rsidRPr="00F724C6" w14:paraId="353FBBF4"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CCF670" w14:textId="77777777" w:rsidR="009D79EA" w:rsidRPr="00F724C6" w:rsidRDefault="009D79EA" w:rsidP="00F724C6">
            <w:pPr>
              <w:widowControl w:val="0"/>
              <w:jc w:val="left"/>
              <w:rPr>
                <w:color w:val="000000"/>
                <w:sz w:val="20"/>
                <w:szCs w:val="20"/>
              </w:rPr>
            </w:pPr>
            <w:r>
              <w:rPr>
                <w:color w:val="000000"/>
                <w:sz w:val="20"/>
                <w:szCs w:val="20"/>
              </w:rPr>
              <w:t>HCFC</w:t>
            </w:r>
            <w:r>
              <w:rPr>
                <w:color w:val="000000"/>
                <w:sz w:val="20"/>
                <w:szCs w:val="20"/>
              </w:rPr>
              <w:noBreakHyphen/>
              <w:t>22</w:t>
            </w:r>
          </w:p>
        </w:tc>
        <w:tc>
          <w:tcPr>
            <w:tcW w:w="380" w:type="pct"/>
            <w:tcBorders>
              <w:top w:val="nil"/>
              <w:left w:val="single" w:sz="4" w:space="0" w:color="auto"/>
              <w:bottom w:val="single" w:sz="4" w:space="0" w:color="auto"/>
              <w:right w:val="single" w:sz="4" w:space="0" w:color="auto"/>
            </w:tcBorders>
          </w:tcPr>
          <w:p w14:paraId="2F18A546" w14:textId="77777777" w:rsidR="009D79EA" w:rsidRPr="00F724C6" w:rsidRDefault="009D79EA" w:rsidP="00F724C6">
            <w:pPr>
              <w:jc w:val="right"/>
              <w:rPr>
                <w:color w:val="000000"/>
                <w:sz w:val="18"/>
                <w:szCs w:val="18"/>
              </w:rPr>
            </w:pPr>
            <w:r>
              <w:rPr>
                <w:color w:val="000000"/>
                <w:sz w:val="18"/>
                <w:szCs w:val="18"/>
              </w:rPr>
              <w:t>178,16</w:t>
            </w:r>
          </w:p>
        </w:tc>
        <w:tc>
          <w:tcPr>
            <w:tcW w:w="454" w:type="pct"/>
            <w:tcBorders>
              <w:top w:val="nil"/>
              <w:left w:val="single" w:sz="4" w:space="0" w:color="auto"/>
              <w:bottom w:val="single" w:sz="4" w:space="0" w:color="auto"/>
              <w:right w:val="single" w:sz="4" w:space="0" w:color="auto"/>
            </w:tcBorders>
          </w:tcPr>
          <w:p w14:paraId="5F894DD0" w14:textId="77777777" w:rsidR="009D79EA" w:rsidRPr="00F724C6" w:rsidRDefault="009D79EA" w:rsidP="00F724C6">
            <w:pPr>
              <w:jc w:val="right"/>
              <w:rPr>
                <w:color w:val="000000"/>
                <w:sz w:val="18"/>
                <w:szCs w:val="18"/>
              </w:rPr>
            </w:pPr>
            <w:r>
              <w:rPr>
                <w:color w:val="000000"/>
                <w:sz w:val="18"/>
                <w:szCs w:val="18"/>
              </w:rPr>
              <w:t>155,69</w:t>
            </w:r>
          </w:p>
        </w:tc>
        <w:tc>
          <w:tcPr>
            <w:tcW w:w="455" w:type="pct"/>
            <w:tcBorders>
              <w:top w:val="nil"/>
              <w:left w:val="single" w:sz="4" w:space="0" w:color="auto"/>
              <w:bottom w:val="single" w:sz="4" w:space="0" w:color="auto"/>
              <w:right w:val="single" w:sz="4" w:space="0" w:color="auto"/>
            </w:tcBorders>
          </w:tcPr>
          <w:p w14:paraId="317B072B" w14:textId="63C8E729" w:rsidR="009D79EA" w:rsidRPr="00F724C6" w:rsidRDefault="009D79EA" w:rsidP="00F724C6">
            <w:pPr>
              <w:jc w:val="right"/>
              <w:rPr>
                <w:color w:val="000000"/>
                <w:sz w:val="18"/>
                <w:szCs w:val="18"/>
              </w:rPr>
            </w:pPr>
            <w:r>
              <w:rPr>
                <w:color w:val="000000"/>
                <w:sz w:val="18"/>
                <w:szCs w:val="18"/>
              </w:rPr>
              <w:t>155,40</w:t>
            </w:r>
          </w:p>
        </w:tc>
        <w:tc>
          <w:tcPr>
            <w:tcW w:w="455" w:type="pct"/>
            <w:tcBorders>
              <w:top w:val="nil"/>
              <w:left w:val="single" w:sz="4" w:space="0" w:color="auto"/>
              <w:bottom w:val="single" w:sz="4" w:space="0" w:color="auto"/>
              <w:right w:val="single" w:sz="4" w:space="0" w:color="auto"/>
            </w:tcBorders>
          </w:tcPr>
          <w:p w14:paraId="679FE8DB" w14:textId="093FF98F" w:rsidR="009D79EA" w:rsidRPr="00F724C6" w:rsidRDefault="0073421E" w:rsidP="00F724C6">
            <w:pPr>
              <w:jc w:val="right"/>
              <w:rPr>
                <w:color w:val="000000"/>
                <w:sz w:val="18"/>
                <w:szCs w:val="18"/>
              </w:rPr>
            </w:pPr>
            <w:r>
              <w:rPr>
                <w:color w:val="000000"/>
                <w:sz w:val="18"/>
                <w:szCs w:val="18"/>
              </w:rPr>
              <w:t>153,38</w:t>
            </w:r>
          </w:p>
        </w:tc>
        <w:tc>
          <w:tcPr>
            <w:tcW w:w="455" w:type="pct"/>
            <w:tcBorders>
              <w:top w:val="nil"/>
              <w:left w:val="single" w:sz="4" w:space="0" w:color="auto"/>
              <w:bottom w:val="single" w:sz="4" w:space="0" w:color="auto"/>
              <w:right w:val="single" w:sz="4" w:space="0" w:color="auto"/>
            </w:tcBorders>
          </w:tcPr>
          <w:p w14:paraId="14596ECA" w14:textId="0E6DF84C" w:rsidR="009D79EA" w:rsidRPr="00F724C6" w:rsidRDefault="00D7267A" w:rsidP="00F724C6">
            <w:pPr>
              <w:jc w:val="right"/>
              <w:rPr>
                <w:color w:val="000000"/>
                <w:sz w:val="18"/>
                <w:szCs w:val="18"/>
              </w:rPr>
            </w:pPr>
            <w:r>
              <w:rPr>
                <w:color w:val="000000"/>
                <w:sz w:val="18"/>
                <w:szCs w:val="18"/>
              </w:rPr>
              <w:t>138,99</w:t>
            </w:r>
          </w:p>
        </w:tc>
        <w:tc>
          <w:tcPr>
            <w:tcW w:w="833" w:type="pct"/>
            <w:tcBorders>
              <w:top w:val="nil"/>
              <w:left w:val="single" w:sz="4" w:space="0" w:color="auto"/>
              <w:bottom w:val="single" w:sz="4" w:space="0" w:color="auto"/>
              <w:right w:val="single" w:sz="4" w:space="0" w:color="auto"/>
            </w:tcBorders>
            <w:shd w:val="clear" w:color="auto" w:fill="auto"/>
            <w:noWrap/>
          </w:tcPr>
          <w:p w14:paraId="57CED7F5" w14:textId="5BF6564B" w:rsidR="009D79EA" w:rsidRPr="00F724C6" w:rsidRDefault="009D79EA" w:rsidP="00F724C6">
            <w:pPr>
              <w:jc w:val="right"/>
              <w:rPr>
                <w:color w:val="000000"/>
                <w:sz w:val="18"/>
                <w:szCs w:val="18"/>
              </w:rPr>
            </w:pPr>
            <w:r>
              <w:rPr>
                <w:color w:val="000000"/>
                <w:sz w:val="18"/>
                <w:szCs w:val="18"/>
              </w:rPr>
              <w:t>181,88</w:t>
            </w:r>
          </w:p>
        </w:tc>
      </w:tr>
      <w:tr w:rsidR="009D79EA" w:rsidRPr="00F724C6" w14:paraId="6E777FB0"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1A5355" w14:textId="77777777" w:rsidR="009D79EA" w:rsidRPr="00F724C6" w:rsidRDefault="009D79EA" w:rsidP="00F724C6">
            <w:pPr>
              <w:widowControl w:val="0"/>
              <w:jc w:val="left"/>
              <w:rPr>
                <w:color w:val="000000"/>
                <w:sz w:val="20"/>
                <w:szCs w:val="20"/>
              </w:rPr>
            </w:pPr>
            <w:r>
              <w:rPr>
                <w:color w:val="000000"/>
                <w:sz w:val="20"/>
                <w:szCs w:val="20"/>
              </w:rPr>
              <w:t>HCFC</w:t>
            </w:r>
            <w:r>
              <w:rPr>
                <w:color w:val="000000"/>
                <w:sz w:val="20"/>
                <w:szCs w:val="20"/>
              </w:rPr>
              <w:noBreakHyphen/>
              <w:t>123</w:t>
            </w:r>
          </w:p>
        </w:tc>
        <w:tc>
          <w:tcPr>
            <w:tcW w:w="380" w:type="pct"/>
            <w:tcBorders>
              <w:top w:val="nil"/>
              <w:left w:val="single" w:sz="4" w:space="0" w:color="auto"/>
              <w:bottom w:val="single" w:sz="4" w:space="0" w:color="auto"/>
              <w:right w:val="single" w:sz="4" w:space="0" w:color="auto"/>
            </w:tcBorders>
          </w:tcPr>
          <w:p w14:paraId="6F886260" w14:textId="77777777" w:rsidR="009D79EA" w:rsidRPr="00F724C6" w:rsidRDefault="009D79EA" w:rsidP="00F724C6">
            <w:pPr>
              <w:jc w:val="right"/>
              <w:rPr>
                <w:color w:val="000000"/>
                <w:sz w:val="18"/>
                <w:szCs w:val="18"/>
              </w:rPr>
            </w:pPr>
            <w:r>
              <w:rPr>
                <w:color w:val="000000"/>
                <w:sz w:val="18"/>
                <w:szCs w:val="18"/>
              </w:rPr>
              <w:t>2,91</w:t>
            </w:r>
          </w:p>
        </w:tc>
        <w:tc>
          <w:tcPr>
            <w:tcW w:w="454" w:type="pct"/>
            <w:tcBorders>
              <w:top w:val="nil"/>
              <w:left w:val="single" w:sz="4" w:space="0" w:color="auto"/>
              <w:bottom w:val="single" w:sz="4" w:space="0" w:color="auto"/>
              <w:right w:val="single" w:sz="4" w:space="0" w:color="auto"/>
            </w:tcBorders>
          </w:tcPr>
          <w:p w14:paraId="5E32DCDB" w14:textId="77777777" w:rsidR="009D79EA" w:rsidRPr="00F724C6" w:rsidRDefault="009D79EA" w:rsidP="00F724C6">
            <w:pPr>
              <w:jc w:val="right"/>
              <w:rPr>
                <w:color w:val="000000"/>
                <w:sz w:val="18"/>
                <w:szCs w:val="18"/>
              </w:rPr>
            </w:pPr>
            <w:r>
              <w:rPr>
                <w:color w:val="000000"/>
                <w:sz w:val="18"/>
                <w:szCs w:val="18"/>
              </w:rPr>
              <w:t>2,45</w:t>
            </w:r>
          </w:p>
        </w:tc>
        <w:tc>
          <w:tcPr>
            <w:tcW w:w="455" w:type="pct"/>
            <w:tcBorders>
              <w:top w:val="nil"/>
              <w:left w:val="single" w:sz="4" w:space="0" w:color="auto"/>
              <w:bottom w:val="single" w:sz="4" w:space="0" w:color="auto"/>
              <w:right w:val="single" w:sz="4" w:space="0" w:color="auto"/>
            </w:tcBorders>
          </w:tcPr>
          <w:p w14:paraId="604FB19F" w14:textId="77777777" w:rsidR="009D79EA" w:rsidRPr="00F724C6" w:rsidRDefault="009D79E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482EDC18" w14:textId="1A41A401" w:rsidR="009D79EA" w:rsidRPr="00F724C6" w:rsidRDefault="0026705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6D8B79A4" w14:textId="4571B94E" w:rsidR="009D79EA" w:rsidRPr="00F724C6" w:rsidRDefault="00D04E80" w:rsidP="00F724C6">
            <w:pPr>
              <w:jc w:val="right"/>
              <w:rPr>
                <w:color w:val="000000"/>
                <w:sz w:val="18"/>
                <w:szCs w:val="18"/>
              </w:rPr>
            </w:pPr>
            <w:r>
              <w:rPr>
                <w:color w:val="000000"/>
                <w:sz w:val="18"/>
                <w:szCs w:val="18"/>
              </w:rPr>
              <w:t>0,00</w:t>
            </w:r>
          </w:p>
        </w:tc>
        <w:tc>
          <w:tcPr>
            <w:tcW w:w="833" w:type="pct"/>
            <w:tcBorders>
              <w:top w:val="nil"/>
              <w:left w:val="single" w:sz="4" w:space="0" w:color="auto"/>
              <w:bottom w:val="single" w:sz="4" w:space="0" w:color="auto"/>
              <w:right w:val="single" w:sz="4" w:space="0" w:color="auto"/>
            </w:tcBorders>
            <w:shd w:val="clear" w:color="auto" w:fill="auto"/>
            <w:noWrap/>
          </w:tcPr>
          <w:p w14:paraId="6C5E0876" w14:textId="45FBF24E" w:rsidR="009D79EA" w:rsidRPr="00F724C6" w:rsidRDefault="009D79EA" w:rsidP="00F724C6">
            <w:pPr>
              <w:jc w:val="right"/>
              <w:rPr>
                <w:color w:val="000000"/>
                <w:sz w:val="18"/>
                <w:szCs w:val="18"/>
              </w:rPr>
            </w:pPr>
            <w:r>
              <w:rPr>
                <w:color w:val="000000"/>
                <w:sz w:val="18"/>
                <w:szCs w:val="18"/>
              </w:rPr>
              <w:t>0,36</w:t>
            </w:r>
          </w:p>
        </w:tc>
      </w:tr>
      <w:tr w:rsidR="009D79EA" w:rsidRPr="00F724C6" w14:paraId="5F4C95CE"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6A87A2" w14:textId="77777777" w:rsidR="009D79EA" w:rsidRPr="00F724C6" w:rsidRDefault="009D79EA" w:rsidP="00F724C6">
            <w:pPr>
              <w:widowControl w:val="0"/>
              <w:jc w:val="left"/>
              <w:rPr>
                <w:color w:val="000000"/>
                <w:sz w:val="20"/>
                <w:szCs w:val="20"/>
              </w:rPr>
            </w:pPr>
            <w:r>
              <w:rPr>
                <w:color w:val="000000"/>
                <w:sz w:val="20"/>
                <w:szCs w:val="20"/>
              </w:rPr>
              <w:t>HCFC</w:t>
            </w:r>
            <w:r>
              <w:rPr>
                <w:color w:val="000000"/>
                <w:sz w:val="20"/>
                <w:szCs w:val="20"/>
              </w:rPr>
              <w:noBreakHyphen/>
              <w:t>124</w:t>
            </w:r>
          </w:p>
        </w:tc>
        <w:tc>
          <w:tcPr>
            <w:tcW w:w="380" w:type="pct"/>
            <w:tcBorders>
              <w:top w:val="nil"/>
              <w:left w:val="single" w:sz="4" w:space="0" w:color="auto"/>
              <w:bottom w:val="single" w:sz="4" w:space="0" w:color="auto"/>
              <w:right w:val="single" w:sz="4" w:space="0" w:color="auto"/>
            </w:tcBorders>
          </w:tcPr>
          <w:p w14:paraId="668E013B" w14:textId="77777777" w:rsidR="009D79EA" w:rsidRPr="00F724C6" w:rsidRDefault="009D79EA" w:rsidP="00F724C6">
            <w:pPr>
              <w:jc w:val="right"/>
              <w:rPr>
                <w:color w:val="000000"/>
                <w:sz w:val="18"/>
                <w:szCs w:val="18"/>
              </w:rPr>
            </w:pPr>
            <w:r>
              <w:rPr>
                <w:color w:val="000000"/>
                <w:sz w:val="18"/>
                <w:szCs w:val="18"/>
              </w:rPr>
              <w:t>0,91</w:t>
            </w:r>
          </w:p>
        </w:tc>
        <w:tc>
          <w:tcPr>
            <w:tcW w:w="454" w:type="pct"/>
            <w:tcBorders>
              <w:top w:val="nil"/>
              <w:left w:val="single" w:sz="4" w:space="0" w:color="auto"/>
              <w:bottom w:val="single" w:sz="4" w:space="0" w:color="auto"/>
              <w:right w:val="single" w:sz="4" w:space="0" w:color="auto"/>
            </w:tcBorders>
          </w:tcPr>
          <w:p w14:paraId="70D20F52" w14:textId="77777777" w:rsidR="009D79EA" w:rsidRPr="00F724C6" w:rsidRDefault="009D79EA" w:rsidP="00F724C6">
            <w:pPr>
              <w:jc w:val="right"/>
              <w:rPr>
                <w:color w:val="000000"/>
                <w:sz w:val="18"/>
                <w:szCs w:val="18"/>
              </w:rPr>
            </w:pPr>
            <w:r>
              <w:rPr>
                <w:color w:val="000000"/>
                <w:sz w:val="18"/>
                <w:szCs w:val="18"/>
              </w:rPr>
              <w:t>0,67</w:t>
            </w:r>
          </w:p>
        </w:tc>
        <w:tc>
          <w:tcPr>
            <w:tcW w:w="455" w:type="pct"/>
            <w:tcBorders>
              <w:top w:val="nil"/>
              <w:left w:val="single" w:sz="4" w:space="0" w:color="auto"/>
              <w:bottom w:val="single" w:sz="4" w:space="0" w:color="auto"/>
              <w:right w:val="single" w:sz="4" w:space="0" w:color="auto"/>
            </w:tcBorders>
          </w:tcPr>
          <w:p w14:paraId="45A2A34A" w14:textId="77777777" w:rsidR="009D79EA" w:rsidRPr="00F724C6" w:rsidRDefault="009D79EA" w:rsidP="00F724C6">
            <w:pPr>
              <w:jc w:val="right"/>
              <w:rPr>
                <w:color w:val="000000"/>
                <w:sz w:val="18"/>
                <w:szCs w:val="18"/>
              </w:rPr>
            </w:pPr>
            <w:r>
              <w:rPr>
                <w:color w:val="000000"/>
                <w:sz w:val="18"/>
                <w:szCs w:val="18"/>
              </w:rPr>
              <w:t>0,45</w:t>
            </w:r>
          </w:p>
        </w:tc>
        <w:tc>
          <w:tcPr>
            <w:tcW w:w="455" w:type="pct"/>
            <w:tcBorders>
              <w:top w:val="nil"/>
              <w:left w:val="single" w:sz="4" w:space="0" w:color="auto"/>
              <w:bottom w:val="single" w:sz="4" w:space="0" w:color="auto"/>
              <w:right w:val="single" w:sz="4" w:space="0" w:color="auto"/>
            </w:tcBorders>
          </w:tcPr>
          <w:p w14:paraId="48B1B778" w14:textId="07AD4741" w:rsidR="009D79EA" w:rsidRPr="00F724C6" w:rsidRDefault="00D7267A" w:rsidP="00F724C6">
            <w:pPr>
              <w:jc w:val="right"/>
              <w:rPr>
                <w:color w:val="000000"/>
                <w:sz w:val="18"/>
                <w:szCs w:val="18"/>
              </w:rPr>
            </w:pPr>
            <w:r>
              <w:rPr>
                <w:color w:val="000000"/>
                <w:sz w:val="18"/>
                <w:szCs w:val="18"/>
              </w:rPr>
              <w:t>0,14</w:t>
            </w:r>
          </w:p>
        </w:tc>
        <w:tc>
          <w:tcPr>
            <w:tcW w:w="455" w:type="pct"/>
            <w:tcBorders>
              <w:top w:val="nil"/>
              <w:left w:val="single" w:sz="4" w:space="0" w:color="auto"/>
              <w:bottom w:val="single" w:sz="4" w:space="0" w:color="auto"/>
              <w:right w:val="single" w:sz="4" w:space="0" w:color="auto"/>
            </w:tcBorders>
          </w:tcPr>
          <w:p w14:paraId="4DBF2F4C" w14:textId="32EAB5E4" w:rsidR="009D79EA" w:rsidRPr="00F724C6" w:rsidRDefault="00D7267A" w:rsidP="00F724C6">
            <w:pPr>
              <w:jc w:val="right"/>
              <w:rPr>
                <w:color w:val="000000"/>
                <w:sz w:val="18"/>
                <w:szCs w:val="18"/>
              </w:rPr>
            </w:pPr>
            <w:r>
              <w:rPr>
                <w:color w:val="000000"/>
                <w:sz w:val="18"/>
                <w:szCs w:val="18"/>
              </w:rPr>
              <w:t>0,14</w:t>
            </w:r>
          </w:p>
        </w:tc>
        <w:tc>
          <w:tcPr>
            <w:tcW w:w="833" w:type="pct"/>
            <w:tcBorders>
              <w:top w:val="nil"/>
              <w:left w:val="single" w:sz="4" w:space="0" w:color="auto"/>
              <w:bottom w:val="single" w:sz="4" w:space="0" w:color="auto"/>
              <w:right w:val="single" w:sz="4" w:space="0" w:color="auto"/>
            </w:tcBorders>
            <w:shd w:val="clear" w:color="auto" w:fill="auto"/>
            <w:noWrap/>
          </w:tcPr>
          <w:p w14:paraId="0B5F3A4F" w14:textId="1AC68A95" w:rsidR="009D79EA" w:rsidRPr="00F724C6" w:rsidRDefault="009D79EA" w:rsidP="00F724C6">
            <w:pPr>
              <w:jc w:val="right"/>
              <w:rPr>
                <w:color w:val="000000"/>
                <w:sz w:val="18"/>
                <w:szCs w:val="18"/>
              </w:rPr>
            </w:pPr>
            <w:r>
              <w:rPr>
                <w:color w:val="000000"/>
                <w:sz w:val="18"/>
                <w:szCs w:val="18"/>
              </w:rPr>
              <w:t>3,95</w:t>
            </w:r>
          </w:p>
        </w:tc>
      </w:tr>
      <w:tr w:rsidR="009D79EA" w:rsidRPr="00F724C6" w14:paraId="216796EF"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1BE704" w14:textId="77777777" w:rsidR="009D79EA" w:rsidRPr="00F724C6" w:rsidRDefault="009D79EA" w:rsidP="00F724C6">
            <w:pPr>
              <w:widowControl w:val="0"/>
              <w:jc w:val="left"/>
              <w:rPr>
                <w:color w:val="000000"/>
                <w:sz w:val="20"/>
                <w:szCs w:val="20"/>
              </w:rPr>
            </w:pPr>
            <w:r>
              <w:rPr>
                <w:color w:val="000000"/>
                <w:sz w:val="20"/>
                <w:szCs w:val="20"/>
              </w:rPr>
              <w:t>HCFC</w:t>
            </w:r>
            <w:r>
              <w:rPr>
                <w:color w:val="000000"/>
                <w:sz w:val="20"/>
                <w:szCs w:val="20"/>
              </w:rPr>
              <w:noBreakHyphen/>
              <w:t>141b</w:t>
            </w:r>
          </w:p>
        </w:tc>
        <w:tc>
          <w:tcPr>
            <w:tcW w:w="380" w:type="pct"/>
            <w:tcBorders>
              <w:top w:val="nil"/>
              <w:left w:val="single" w:sz="4" w:space="0" w:color="auto"/>
              <w:bottom w:val="single" w:sz="4" w:space="0" w:color="auto"/>
              <w:right w:val="single" w:sz="4" w:space="0" w:color="auto"/>
            </w:tcBorders>
          </w:tcPr>
          <w:p w14:paraId="616E6812" w14:textId="77777777" w:rsidR="009D79EA" w:rsidRPr="00F724C6" w:rsidRDefault="009D79EA" w:rsidP="00F724C6">
            <w:pPr>
              <w:jc w:val="right"/>
              <w:rPr>
                <w:color w:val="000000"/>
                <w:sz w:val="18"/>
                <w:szCs w:val="18"/>
              </w:rPr>
            </w:pPr>
            <w:r>
              <w:rPr>
                <w:color w:val="000000"/>
                <w:sz w:val="18"/>
                <w:szCs w:val="18"/>
              </w:rPr>
              <w:t>23,15</w:t>
            </w:r>
          </w:p>
        </w:tc>
        <w:tc>
          <w:tcPr>
            <w:tcW w:w="454" w:type="pct"/>
            <w:tcBorders>
              <w:top w:val="nil"/>
              <w:left w:val="single" w:sz="4" w:space="0" w:color="auto"/>
              <w:bottom w:val="single" w:sz="4" w:space="0" w:color="auto"/>
              <w:right w:val="single" w:sz="4" w:space="0" w:color="auto"/>
            </w:tcBorders>
          </w:tcPr>
          <w:p w14:paraId="639B6B14" w14:textId="77777777" w:rsidR="009D79EA" w:rsidRPr="00F724C6" w:rsidRDefault="009D79EA" w:rsidP="00F724C6">
            <w:pPr>
              <w:jc w:val="right"/>
              <w:rPr>
                <w:color w:val="000000"/>
                <w:sz w:val="18"/>
                <w:szCs w:val="18"/>
              </w:rPr>
            </w:pPr>
            <w:r>
              <w:rPr>
                <w:color w:val="000000"/>
                <w:sz w:val="18"/>
                <w:szCs w:val="18"/>
              </w:rPr>
              <w:t>19,93</w:t>
            </w:r>
          </w:p>
        </w:tc>
        <w:tc>
          <w:tcPr>
            <w:tcW w:w="455" w:type="pct"/>
            <w:tcBorders>
              <w:top w:val="nil"/>
              <w:left w:val="single" w:sz="4" w:space="0" w:color="auto"/>
              <w:bottom w:val="single" w:sz="4" w:space="0" w:color="auto"/>
              <w:right w:val="single" w:sz="4" w:space="0" w:color="auto"/>
            </w:tcBorders>
          </w:tcPr>
          <w:p w14:paraId="5C67D7B9" w14:textId="5B122B38" w:rsidR="009D79EA" w:rsidRPr="00F724C6" w:rsidRDefault="009D79EA" w:rsidP="00F724C6">
            <w:pPr>
              <w:jc w:val="right"/>
              <w:rPr>
                <w:color w:val="000000"/>
                <w:sz w:val="18"/>
                <w:szCs w:val="18"/>
              </w:rPr>
            </w:pPr>
            <w:r>
              <w:rPr>
                <w:color w:val="000000"/>
                <w:sz w:val="18"/>
                <w:szCs w:val="18"/>
              </w:rPr>
              <w:t>20,30</w:t>
            </w:r>
          </w:p>
        </w:tc>
        <w:tc>
          <w:tcPr>
            <w:tcW w:w="455" w:type="pct"/>
            <w:tcBorders>
              <w:top w:val="nil"/>
              <w:left w:val="single" w:sz="4" w:space="0" w:color="auto"/>
              <w:bottom w:val="single" w:sz="4" w:space="0" w:color="auto"/>
              <w:right w:val="single" w:sz="4" w:space="0" w:color="auto"/>
            </w:tcBorders>
          </w:tcPr>
          <w:p w14:paraId="587E9069" w14:textId="3117AD90" w:rsidR="009D79EA" w:rsidRPr="00F724C6" w:rsidRDefault="00D7267A" w:rsidP="00F724C6">
            <w:pPr>
              <w:jc w:val="right"/>
              <w:rPr>
                <w:color w:val="000000"/>
                <w:sz w:val="18"/>
                <w:szCs w:val="18"/>
              </w:rPr>
            </w:pPr>
            <w:r>
              <w:rPr>
                <w:color w:val="000000"/>
                <w:sz w:val="18"/>
                <w:szCs w:val="18"/>
              </w:rPr>
              <w:t>15,22</w:t>
            </w:r>
          </w:p>
        </w:tc>
        <w:tc>
          <w:tcPr>
            <w:tcW w:w="455" w:type="pct"/>
            <w:tcBorders>
              <w:top w:val="nil"/>
              <w:left w:val="single" w:sz="4" w:space="0" w:color="auto"/>
              <w:bottom w:val="single" w:sz="4" w:space="0" w:color="auto"/>
              <w:right w:val="single" w:sz="4" w:space="0" w:color="auto"/>
            </w:tcBorders>
          </w:tcPr>
          <w:p w14:paraId="51301643" w14:textId="4627E5CE" w:rsidR="009D79EA" w:rsidRPr="00F724C6" w:rsidRDefault="00D7267A" w:rsidP="00F724C6">
            <w:pPr>
              <w:jc w:val="right"/>
              <w:rPr>
                <w:color w:val="000000"/>
                <w:sz w:val="18"/>
                <w:szCs w:val="18"/>
              </w:rPr>
            </w:pPr>
            <w:r>
              <w:rPr>
                <w:color w:val="000000"/>
                <w:sz w:val="18"/>
                <w:szCs w:val="18"/>
              </w:rPr>
              <w:t>10,88</w:t>
            </w:r>
          </w:p>
        </w:tc>
        <w:tc>
          <w:tcPr>
            <w:tcW w:w="833" w:type="pct"/>
            <w:tcBorders>
              <w:top w:val="nil"/>
              <w:left w:val="single" w:sz="4" w:space="0" w:color="auto"/>
              <w:bottom w:val="single" w:sz="4" w:space="0" w:color="auto"/>
              <w:right w:val="single" w:sz="4" w:space="0" w:color="auto"/>
            </w:tcBorders>
            <w:shd w:val="clear" w:color="auto" w:fill="auto"/>
            <w:noWrap/>
          </w:tcPr>
          <w:p w14:paraId="16CBBEE8" w14:textId="3A866727" w:rsidR="009D79EA" w:rsidRPr="00F724C6" w:rsidRDefault="009D79EA" w:rsidP="00F724C6">
            <w:pPr>
              <w:jc w:val="right"/>
              <w:rPr>
                <w:color w:val="000000"/>
                <w:sz w:val="18"/>
                <w:szCs w:val="18"/>
              </w:rPr>
            </w:pPr>
            <w:r>
              <w:rPr>
                <w:color w:val="000000"/>
                <w:sz w:val="18"/>
                <w:szCs w:val="18"/>
              </w:rPr>
              <w:t>32,59</w:t>
            </w:r>
          </w:p>
        </w:tc>
      </w:tr>
      <w:tr w:rsidR="009D79EA" w:rsidRPr="00F724C6" w14:paraId="729C2780"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1621B3" w14:textId="77777777" w:rsidR="009D79EA" w:rsidRPr="00F724C6" w:rsidRDefault="009D79EA" w:rsidP="00F724C6">
            <w:pPr>
              <w:widowControl w:val="0"/>
              <w:jc w:val="left"/>
              <w:rPr>
                <w:color w:val="000000"/>
                <w:sz w:val="20"/>
                <w:szCs w:val="20"/>
              </w:rPr>
            </w:pPr>
            <w:r>
              <w:rPr>
                <w:color w:val="000000"/>
                <w:sz w:val="20"/>
                <w:szCs w:val="20"/>
              </w:rPr>
              <w:t>HCFC</w:t>
            </w:r>
            <w:r>
              <w:rPr>
                <w:color w:val="000000"/>
                <w:sz w:val="20"/>
                <w:szCs w:val="20"/>
              </w:rPr>
              <w:noBreakHyphen/>
              <w:t>142b</w:t>
            </w:r>
          </w:p>
        </w:tc>
        <w:tc>
          <w:tcPr>
            <w:tcW w:w="380" w:type="pct"/>
            <w:tcBorders>
              <w:top w:val="nil"/>
              <w:left w:val="single" w:sz="4" w:space="0" w:color="auto"/>
              <w:bottom w:val="single" w:sz="4" w:space="0" w:color="auto"/>
              <w:right w:val="single" w:sz="4" w:space="0" w:color="auto"/>
            </w:tcBorders>
          </w:tcPr>
          <w:p w14:paraId="05C5B411" w14:textId="77777777" w:rsidR="009D79EA" w:rsidRPr="00F724C6" w:rsidRDefault="009D79EA" w:rsidP="00F724C6">
            <w:pPr>
              <w:jc w:val="right"/>
              <w:rPr>
                <w:color w:val="000000"/>
                <w:sz w:val="18"/>
                <w:szCs w:val="18"/>
              </w:rPr>
            </w:pPr>
            <w:r>
              <w:rPr>
                <w:color w:val="000000"/>
                <w:sz w:val="18"/>
                <w:szCs w:val="18"/>
              </w:rPr>
              <w:t>2,43</w:t>
            </w:r>
          </w:p>
        </w:tc>
        <w:tc>
          <w:tcPr>
            <w:tcW w:w="454" w:type="pct"/>
            <w:tcBorders>
              <w:top w:val="nil"/>
              <w:left w:val="single" w:sz="4" w:space="0" w:color="auto"/>
              <w:bottom w:val="single" w:sz="4" w:space="0" w:color="auto"/>
              <w:right w:val="single" w:sz="4" w:space="0" w:color="auto"/>
            </w:tcBorders>
          </w:tcPr>
          <w:p w14:paraId="0C99AA2C" w14:textId="4FD6CA9B" w:rsidR="009D79EA" w:rsidRPr="00F724C6" w:rsidRDefault="009D79EA" w:rsidP="00F724C6">
            <w:pPr>
              <w:jc w:val="right"/>
              <w:rPr>
                <w:color w:val="000000"/>
                <w:sz w:val="18"/>
                <w:szCs w:val="18"/>
              </w:rPr>
            </w:pPr>
            <w:r>
              <w:rPr>
                <w:color w:val="000000"/>
                <w:sz w:val="18"/>
                <w:szCs w:val="18"/>
              </w:rPr>
              <w:t>2,10</w:t>
            </w:r>
          </w:p>
        </w:tc>
        <w:tc>
          <w:tcPr>
            <w:tcW w:w="455" w:type="pct"/>
            <w:tcBorders>
              <w:top w:val="nil"/>
              <w:left w:val="single" w:sz="4" w:space="0" w:color="auto"/>
              <w:bottom w:val="single" w:sz="4" w:space="0" w:color="auto"/>
              <w:right w:val="single" w:sz="4" w:space="0" w:color="auto"/>
            </w:tcBorders>
          </w:tcPr>
          <w:p w14:paraId="7E222416" w14:textId="6B7A7A75" w:rsidR="009D79EA" w:rsidRPr="00F724C6" w:rsidRDefault="009D79EA" w:rsidP="00F724C6">
            <w:pPr>
              <w:jc w:val="right"/>
              <w:rPr>
                <w:color w:val="000000"/>
                <w:sz w:val="18"/>
                <w:szCs w:val="18"/>
              </w:rPr>
            </w:pPr>
            <w:r>
              <w:rPr>
                <w:color w:val="000000"/>
                <w:sz w:val="18"/>
                <w:szCs w:val="18"/>
              </w:rPr>
              <w:t>1,50</w:t>
            </w:r>
          </w:p>
        </w:tc>
        <w:tc>
          <w:tcPr>
            <w:tcW w:w="455" w:type="pct"/>
            <w:tcBorders>
              <w:top w:val="nil"/>
              <w:left w:val="single" w:sz="4" w:space="0" w:color="auto"/>
              <w:bottom w:val="single" w:sz="4" w:space="0" w:color="auto"/>
              <w:right w:val="single" w:sz="4" w:space="0" w:color="auto"/>
            </w:tcBorders>
          </w:tcPr>
          <w:p w14:paraId="101C724E" w14:textId="4E29CC20" w:rsidR="009D79EA" w:rsidRPr="00F724C6" w:rsidRDefault="00D7267A" w:rsidP="00F724C6">
            <w:pPr>
              <w:jc w:val="right"/>
              <w:rPr>
                <w:color w:val="000000"/>
                <w:sz w:val="18"/>
                <w:szCs w:val="18"/>
              </w:rPr>
            </w:pPr>
            <w:r>
              <w:rPr>
                <w:color w:val="000000"/>
                <w:sz w:val="18"/>
                <w:szCs w:val="18"/>
              </w:rPr>
              <w:t>0,48</w:t>
            </w:r>
          </w:p>
        </w:tc>
        <w:tc>
          <w:tcPr>
            <w:tcW w:w="455" w:type="pct"/>
            <w:tcBorders>
              <w:top w:val="nil"/>
              <w:left w:val="single" w:sz="4" w:space="0" w:color="auto"/>
              <w:bottom w:val="single" w:sz="4" w:space="0" w:color="auto"/>
              <w:right w:val="single" w:sz="4" w:space="0" w:color="auto"/>
            </w:tcBorders>
          </w:tcPr>
          <w:p w14:paraId="03C2934A" w14:textId="06D8A7C9" w:rsidR="009D79EA" w:rsidRPr="00F724C6" w:rsidRDefault="00D7267A" w:rsidP="00F724C6">
            <w:pPr>
              <w:jc w:val="right"/>
              <w:rPr>
                <w:color w:val="000000"/>
                <w:sz w:val="18"/>
                <w:szCs w:val="18"/>
              </w:rPr>
            </w:pPr>
            <w:r>
              <w:rPr>
                <w:color w:val="000000"/>
                <w:sz w:val="18"/>
                <w:szCs w:val="18"/>
              </w:rPr>
              <w:t>0,48</w:t>
            </w:r>
          </w:p>
        </w:tc>
        <w:tc>
          <w:tcPr>
            <w:tcW w:w="833" w:type="pct"/>
            <w:tcBorders>
              <w:top w:val="nil"/>
              <w:left w:val="single" w:sz="4" w:space="0" w:color="auto"/>
              <w:bottom w:val="single" w:sz="4" w:space="0" w:color="auto"/>
              <w:right w:val="single" w:sz="4" w:space="0" w:color="auto"/>
            </w:tcBorders>
            <w:shd w:val="clear" w:color="auto" w:fill="auto"/>
            <w:noWrap/>
          </w:tcPr>
          <w:p w14:paraId="7ECF527B" w14:textId="3CD2F30A" w:rsidR="009D79EA" w:rsidRPr="00F724C6" w:rsidRDefault="009D79EA" w:rsidP="00F724C6">
            <w:pPr>
              <w:jc w:val="right"/>
              <w:rPr>
                <w:color w:val="000000"/>
                <w:sz w:val="18"/>
                <w:szCs w:val="18"/>
              </w:rPr>
            </w:pPr>
            <w:r>
              <w:rPr>
                <w:color w:val="000000"/>
                <w:sz w:val="18"/>
                <w:szCs w:val="18"/>
              </w:rPr>
              <w:t>6,17</w:t>
            </w:r>
          </w:p>
        </w:tc>
      </w:tr>
      <w:tr w:rsidR="009D79EA" w:rsidRPr="00F724C6" w14:paraId="108F8214"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BA44C36" w14:textId="77777777" w:rsidR="009D79EA" w:rsidRPr="00F724C6" w:rsidRDefault="009D79EA" w:rsidP="00F724C6">
            <w:pPr>
              <w:widowControl w:val="0"/>
              <w:jc w:val="left"/>
              <w:rPr>
                <w:color w:val="000000"/>
                <w:sz w:val="20"/>
                <w:szCs w:val="20"/>
              </w:rPr>
            </w:pPr>
            <w:r>
              <w:rPr>
                <w:color w:val="000000"/>
                <w:sz w:val="20"/>
                <w:szCs w:val="20"/>
              </w:rPr>
              <w:t>HCFC-225ca</w:t>
            </w:r>
          </w:p>
        </w:tc>
        <w:tc>
          <w:tcPr>
            <w:tcW w:w="380" w:type="pct"/>
            <w:tcBorders>
              <w:top w:val="nil"/>
              <w:left w:val="single" w:sz="4" w:space="0" w:color="auto"/>
              <w:bottom w:val="single" w:sz="4" w:space="0" w:color="auto"/>
              <w:right w:val="single" w:sz="4" w:space="0" w:color="auto"/>
            </w:tcBorders>
          </w:tcPr>
          <w:p w14:paraId="52748161" w14:textId="5F72C0DE" w:rsidR="009D79EA" w:rsidRPr="00F724C6" w:rsidRDefault="009D79EA" w:rsidP="00F724C6">
            <w:pPr>
              <w:jc w:val="right"/>
              <w:rPr>
                <w:color w:val="000000"/>
                <w:sz w:val="18"/>
                <w:szCs w:val="18"/>
              </w:rPr>
            </w:pPr>
            <w:r>
              <w:rPr>
                <w:color w:val="000000"/>
                <w:sz w:val="18"/>
                <w:szCs w:val="18"/>
              </w:rPr>
              <w:t>0,90</w:t>
            </w:r>
          </w:p>
        </w:tc>
        <w:tc>
          <w:tcPr>
            <w:tcW w:w="454" w:type="pct"/>
            <w:tcBorders>
              <w:top w:val="nil"/>
              <w:left w:val="single" w:sz="4" w:space="0" w:color="auto"/>
              <w:bottom w:val="single" w:sz="4" w:space="0" w:color="auto"/>
              <w:right w:val="single" w:sz="4" w:space="0" w:color="auto"/>
            </w:tcBorders>
          </w:tcPr>
          <w:p w14:paraId="5A944253" w14:textId="77777777" w:rsidR="009D79EA" w:rsidRPr="00F724C6" w:rsidRDefault="009D79E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04C14D10" w14:textId="77777777" w:rsidR="009D79EA" w:rsidRPr="00F724C6" w:rsidRDefault="009D79E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48C8D8BF" w14:textId="2371A5E8" w:rsidR="009D79EA" w:rsidRPr="00F724C6" w:rsidRDefault="0026705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40FC141F" w14:textId="2ED99DB1" w:rsidR="009D79EA" w:rsidRPr="00F724C6" w:rsidRDefault="00D7267A" w:rsidP="00F724C6">
            <w:pPr>
              <w:jc w:val="right"/>
              <w:rPr>
                <w:color w:val="000000"/>
                <w:sz w:val="18"/>
                <w:szCs w:val="18"/>
              </w:rPr>
            </w:pPr>
            <w:r>
              <w:rPr>
                <w:color w:val="000000"/>
                <w:sz w:val="18"/>
                <w:szCs w:val="18"/>
              </w:rPr>
              <w:t>0,00</w:t>
            </w:r>
          </w:p>
        </w:tc>
        <w:tc>
          <w:tcPr>
            <w:tcW w:w="833" w:type="pct"/>
            <w:tcBorders>
              <w:top w:val="nil"/>
              <w:left w:val="single" w:sz="4" w:space="0" w:color="auto"/>
              <w:bottom w:val="single" w:sz="4" w:space="0" w:color="auto"/>
              <w:right w:val="single" w:sz="4" w:space="0" w:color="auto"/>
            </w:tcBorders>
            <w:shd w:val="clear" w:color="auto" w:fill="auto"/>
            <w:noWrap/>
          </w:tcPr>
          <w:p w14:paraId="06B6094D" w14:textId="5A992A64" w:rsidR="009D79EA" w:rsidRPr="00F724C6" w:rsidRDefault="009D79EA" w:rsidP="00F724C6">
            <w:pPr>
              <w:jc w:val="right"/>
              <w:rPr>
                <w:color w:val="000000"/>
                <w:sz w:val="18"/>
                <w:szCs w:val="18"/>
              </w:rPr>
            </w:pPr>
            <w:r>
              <w:rPr>
                <w:color w:val="000000"/>
                <w:sz w:val="18"/>
                <w:szCs w:val="18"/>
              </w:rPr>
              <w:t>-</w:t>
            </w:r>
          </w:p>
        </w:tc>
      </w:tr>
      <w:tr w:rsidR="009D79EA" w:rsidRPr="00F724C6" w14:paraId="3B8759C3"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C7DE818" w14:textId="77777777" w:rsidR="009D79EA" w:rsidRPr="00F724C6" w:rsidRDefault="009D79EA" w:rsidP="00F724C6">
            <w:pPr>
              <w:widowControl w:val="0"/>
              <w:jc w:val="left"/>
              <w:rPr>
                <w:color w:val="000000"/>
                <w:sz w:val="20"/>
                <w:szCs w:val="20"/>
              </w:rPr>
            </w:pPr>
            <w:r>
              <w:rPr>
                <w:color w:val="000000"/>
                <w:sz w:val="20"/>
                <w:szCs w:val="20"/>
              </w:rPr>
              <w:t>HCFC-225cb</w:t>
            </w:r>
          </w:p>
        </w:tc>
        <w:tc>
          <w:tcPr>
            <w:tcW w:w="380" w:type="pct"/>
            <w:tcBorders>
              <w:top w:val="nil"/>
              <w:left w:val="single" w:sz="4" w:space="0" w:color="auto"/>
              <w:bottom w:val="single" w:sz="4" w:space="0" w:color="auto"/>
              <w:right w:val="single" w:sz="4" w:space="0" w:color="auto"/>
            </w:tcBorders>
          </w:tcPr>
          <w:p w14:paraId="11B5DEBE" w14:textId="5E8D29C8" w:rsidR="009D79EA" w:rsidRPr="00F724C6" w:rsidRDefault="009D79EA" w:rsidP="00F724C6">
            <w:pPr>
              <w:jc w:val="right"/>
              <w:rPr>
                <w:color w:val="000000"/>
                <w:sz w:val="18"/>
                <w:szCs w:val="18"/>
              </w:rPr>
            </w:pPr>
            <w:r>
              <w:rPr>
                <w:color w:val="000000"/>
                <w:sz w:val="18"/>
                <w:szCs w:val="18"/>
              </w:rPr>
              <w:t>0,90</w:t>
            </w:r>
          </w:p>
        </w:tc>
        <w:tc>
          <w:tcPr>
            <w:tcW w:w="454" w:type="pct"/>
            <w:tcBorders>
              <w:top w:val="nil"/>
              <w:left w:val="single" w:sz="4" w:space="0" w:color="auto"/>
              <w:bottom w:val="single" w:sz="4" w:space="0" w:color="auto"/>
              <w:right w:val="single" w:sz="4" w:space="0" w:color="auto"/>
            </w:tcBorders>
          </w:tcPr>
          <w:p w14:paraId="092EDEF1" w14:textId="77777777" w:rsidR="009D79EA" w:rsidRPr="00F724C6" w:rsidRDefault="009D79E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662B74B4" w14:textId="77777777" w:rsidR="009D79EA" w:rsidRPr="00F724C6" w:rsidRDefault="009D79E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39202EE5" w14:textId="4F3E60A5" w:rsidR="009D79EA" w:rsidRPr="00F724C6" w:rsidRDefault="0026705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15D5EF8B" w14:textId="3B091B16" w:rsidR="009D79EA" w:rsidRPr="00F724C6" w:rsidRDefault="00D7267A" w:rsidP="00F724C6">
            <w:pPr>
              <w:jc w:val="right"/>
              <w:rPr>
                <w:color w:val="000000"/>
                <w:sz w:val="18"/>
                <w:szCs w:val="18"/>
              </w:rPr>
            </w:pPr>
            <w:r>
              <w:rPr>
                <w:color w:val="000000"/>
                <w:sz w:val="18"/>
                <w:szCs w:val="18"/>
              </w:rPr>
              <w:t>0,00</w:t>
            </w:r>
          </w:p>
        </w:tc>
        <w:tc>
          <w:tcPr>
            <w:tcW w:w="833" w:type="pct"/>
            <w:tcBorders>
              <w:top w:val="nil"/>
              <w:left w:val="single" w:sz="4" w:space="0" w:color="auto"/>
              <w:bottom w:val="single" w:sz="4" w:space="0" w:color="auto"/>
              <w:right w:val="single" w:sz="4" w:space="0" w:color="auto"/>
            </w:tcBorders>
            <w:shd w:val="clear" w:color="auto" w:fill="auto"/>
            <w:noWrap/>
          </w:tcPr>
          <w:p w14:paraId="2C28FD3A" w14:textId="219CC247" w:rsidR="009D79EA" w:rsidRPr="00F724C6" w:rsidRDefault="009D79EA" w:rsidP="00F724C6">
            <w:pPr>
              <w:jc w:val="right"/>
              <w:rPr>
                <w:color w:val="000000"/>
                <w:sz w:val="18"/>
                <w:szCs w:val="18"/>
              </w:rPr>
            </w:pPr>
            <w:r>
              <w:rPr>
                <w:color w:val="000000"/>
                <w:sz w:val="18"/>
                <w:szCs w:val="18"/>
              </w:rPr>
              <w:t>-</w:t>
            </w:r>
          </w:p>
        </w:tc>
      </w:tr>
      <w:tr w:rsidR="009D79EA" w:rsidRPr="00F724C6" w14:paraId="62A96468"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8B5073" w14:textId="77777777" w:rsidR="009D79EA" w:rsidRPr="00F724C6" w:rsidRDefault="009D79EA" w:rsidP="00F724C6">
            <w:pPr>
              <w:jc w:val="left"/>
              <w:rPr>
                <w:rFonts w:eastAsiaTheme="minorHAnsi"/>
                <w:b/>
                <w:color w:val="000000"/>
                <w:sz w:val="20"/>
                <w:szCs w:val="20"/>
              </w:rPr>
            </w:pPr>
            <w:r>
              <w:rPr>
                <w:b/>
                <w:color w:val="000000"/>
                <w:sz w:val="20"/>
                <w:szCs w:val="20"/>
              </w:rPr>
              <w:t>Sous-total (</w:t>
            </w:r>
            <w:proofErr w:type="spellStart"/>
            <w:r>
              <w:rPr>
                <w:b/>
                <w:color w:val="000000"/>
                <w:sz w:val="20"/>
                <w:szCs w:val="20"/>
              </w:rPr>
              <w:t>tm</w:t>
            </w:r>
            <w:proofErr w:type="spellEnd"/>
            <w:r>
              <w:rPr>
                <w:b/>
                <w:color w:val="000000"/>
                <w:sz w:val="20"/>
                <w:szCs w:val="20"/>
              </w:rPr>
              <w:t>)</w:t>
            </w:r>
          </w:p>
        </w:tc>
        <w:tc>
          <w:tcPr>
            <w:tcW w:w="380" w:type="pct"/>
            <w:tcBorders>
              <w:top w:val="nil"/>
              <w:left w:val="single" w:sz="4" w:space="0" w:color="auto"/>
              <w:bottom w:val="single" w:sz="4" w:space="0" w:color="auto"/>
              <w:right w:val="single" w:sz="4" w:space="0" w:color="auto"/>
            </w:tcBorders>
          </w:tcPr>
          <w:p w14:paraId="79E71323" w14:textId="77777777" w:rsidR="009D79EA" w:rsidRPr="00F724C6" w:rsidRDefault="009D79EA" w:rsidP="00F724C6">
            <w:pPr>
              <w:jc w:val="right"/>
              <w:rPr>
                <w:b/>
                <w:color w:val="000000"/>
                <w:sz w:val="18"/>
                <w:szCs w:val="18"/>
              </w:rPr>
            </w:pPr>
            <w:r>
              <w:rPr>
                <w:b/>
                <w:color w:val="000000"/>
                <w:sz w:val="18"/>
                <w:szCs w:val="18"/>
              </w:rPr>
              <w:t>209,36</w:t>
            </w:r>
          </w:p>
        </w:tc>
        <w:tc>
          <w:tcPr>
            <w:tcW w:w="454" w:type="pct"/>
            <w:tcBorders>
              <w:top w:val="nil"/>
              <w:left w:val="single" w:sz="4" w:space="0" w:color="auto"/>
              <w:bottom w:val="single" w:sz="4" w:space="0" w:color="auto"/>
              <w:right w:val="single" w:sz="4" w:space="0" w:color="auto"/>
            </w:tcBorders>
          </w:tcPr>
          <w:p w14:paraId="30D6295D" w14:textId="77777777" w:rsidR="009D79EA" w:rsidRPr="00F724C6" w:rsidRDefault="009D79EA" w:rsidP="00F724C6">
            <w:pPr>
              <w:jc w:val="right"/>
              <w:rPr>
                <w:b/>
                <w:color w:val="000000"/>
                <w:sz w:val="18"/>
                <w:szCs w:val="18"/>
              </w:rPr>
            </w:pPr>
            <w:r>
              <w:rPr>
                <w:b/>
                <w:color w:val="000000"/>
                <w:sz w:val="18"/>
                <w:szCs w:val="18"/>
              </w:rPr>
              <w:t>180,84</w:t>
            </w:r>
          </w:p>
        </w:tc>
        <w:tc>
          <w:tcPr>
            <w:tcW w:w="455" w:type="pct"/>
            <w:tcBorders>
              <w:top w:val="nil"/>
              <w:left w:val="single" w:sz="4" w:space="0" w:color="auto"/>
              <w:bottom w:val="single" w:sz="4" w:space="0" w:color="auto"/>
              <w:right w:val="single" w:sz="4" w:space="0" w:color="auto"/>
            </w:tcBorders>
          </w:tcPr>
          <w:p w14:paraId="22FDB42C" w14:textId="77777777" w:rsidR="009D79EA" w:rsidRPr="00F724C6" w:rsidRDefault="009D79EA" w:rsidP="00F724C6">
            <w:pPr>
              <w:jc w:val="right"/>
              <w:rPr>
                <w:b/>
                <w:color w:val="000000"/>
                <w:sz w:val="18"/>
                <w:szCs w:val="18"/>
              </w:rPr>
            </w:pPr>
            <w:r>
              <w:rPr>
                <w:b/>
                <w:color w:val="000000"/>
                <w:sz w:val="18"/>
                <w:szCs w:val="18"/>
              </w:rPr>
              <w:t>177,65</w:t>
            </w:r>
          </w:p>
        </w:tc>
        <w:tc>
          <w:tcPr>
            <w:tcW w:w="455" w:type="pct"/>
            <w:tcBorders>
              <w:top w:val="nil"/>
              <w:left w:val="single" w:sz="4" w:space="0" w:color="auto"/>
              <w:bottom w:val="single" w:sz="4" w:space="0" w:color="auto"/>
              <w:right w:val="single" w:sz="4" w:space="0" w:color="auto"/>
            </w:tcBorders>
          </w:tcPr>
          <w:p w14:paraId="6817D53C" w14:textId="3EA62234" w:rsidR="009D79EA" w:rsidRPr="00F724C6" w:rsidRDefault="00D7267A" w:rsidP="00F724C6">
            <w:pPr>
              <w:jc w:val="right"/>
              <w:rPr>
                <w:b/>
                <w:color w:val="000000"/>
                <w:sz w:val="18"/>
                <w:szCs w:val="18"/>
              </w:rPr>
            </w:pPr>
            <w:r>
              <w:rPr>
                <w:b/>
                <w:color w:val="000000"/>
                <w:sz w:val="18"/>
                <w:szCs w:val="18"/>
              </w:rPr>
              <w:t>169,22</w:t>
            </w:r>
          </w:p>
        </w:tc>
        <w:tc>
          <w:tcPr>
            <w:tcW w:w="455" w:type="pct"/>
            <w:tcBorders>
              <w:top w:val="nil"/>
              <w:left w:val="single" w:sz="4" w:space="0" w:color="auto"/>
              <w:bottom w:val="single" w:sz="4" w:space="0" w:color="auto"/>
              <w:right w:val="single" w:sz="4" w:space="0" w:color="auto"/>
            </w:tcBorders>
          </w:tcPr>
          <w:p w14:paraId="58CFE8E0" w14:textId="3DA46F8F" w:rsidR="009D79EA" w:rsidRPr="00F724C6" w:rsidRDefault="00D04E80" w:rsidP="00F724C6">
            <w:pPr>
              <w:jc w:val="right"/>
              <w:rPr>
                <w:b/>
                <w:color w:val="000000"/>
                <w:sz w:val="18"/>
                <w:szCs w:val="18"/>
              </w:rPr>
            </w:pPr>
            <w:r>
              <w:rPr>
                <w:b/>
                <w:color w:val="000000"/>
                <w:sz w:val="18"/>
                <w:szCs w:val="18"/>
              </w:rPr>
              <w:t>150,49</w:t>
            </w:r>
          </w:p>
        </w:tc>
        <w:tc>
          <w:tcPr>
            <w:tcW w:w="833" w:type="pct"/>
            <w:tcBorders>
              <w:top w:val="nil"/>
              <w:left w:val="single" w:sz="4" w:space="0" w:color="auto"/>
              <w:bottom w:val="single" w:sz="4" w:space="0" w:color="auto"/>
              <w:right w:val="single" w:sz="4" w:space="0" w:color="auto"/>
            </w:tcBorders>
            <w:shd w:val="clear" w:color="auto" w:fill="auto"/>
            <w:noWrap/>
          </w:tcPr>
          <w:p w14:paraId="79F5B839" w14:textId="4B53617D" w:rsidR="009D79EA" w:rsidRPr="00F724C6" w:rsidRDefault="009D79EA" w:rsidP="00F724C6">
            <w:pPr>
              <w:jc w:val="right"/>
              <w:rPr>
                <w:b/>
                <w:color w:val="000000"/>
                <w:sz w:val="18"/>
                <w:szCs w:val="18"/>
              </w:rPr>
            </w:pPr>
            <w:r>
              <w:rPr>
                <w:b/>
                <w:color w:val="000000"/>
                <w:sz w:val="18"/>
                <w:szCs w:val="18"/>
              </w:rPr>
              <w:t>224,94</w:t>
            </w:r>
          </w:p>
        </w:tc>
      </w:tr>
      <w:tr w:rsidR="009D79EA" w:rsidRPr="00F724C6" w14:paraId="325931D7"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77DD3CF" w14:textId="5180A423" w:rsidR="009D79EA" w:rsidRPr="00F724C6" w:rsidRDefault="009D79EA" w:rsidP="00F724C6">
            <w:pPr>
              <w:jc w:val="left"/>
              <w:rPr>
                <w:b/>
                <w:bCs/>
                <w:color w:val="000000"/>
                <w:sz w:val="20"/>
                <w:szCs w:val="20"/>
              </w:rPr>
            </w:pPr>
            <w:r>
              <w:rPr>
                <w:color w:val="000000"/>
                <w:sz w:val="20"/>
                <w:szCs w:val="20"/>
              </w:rPr>
              <w:t xml:space="preserve">HCFC-141b dans les polyols </w:t>
            </w:r>
            <w:proofErr w:type="spellStart"/>
            <w:r>
              <w:rPr>
                <w:color w:val="000000"/>
                <w:sz w:val="20"/>
                <w:szCs w:val="20"/>
              </w:rPr>
              <w:t>prémélangés</w:t>
            </w:r>
            <w:proofErr w:type="spellEnd"/>
            <w:r>
              <w:rPr>
                <w:color w:val="000000"/>
                <w:sz w:val="20"/>
                <w:szCs w:val="20"/>
              </w:rPr>
              <w:t xml:space="preserve"> importés**</w:t>
            </w:r>
          </w:p>
        </w:tc>
        <w:tc>
          <w:tcPr>
            <w:tcW w:w="380" w:type="pct"/>
            <w:tcBorders>
              <w:top w:val="nil"/>
              <w:left w:val="single" w:sz="4" w:space="0" w:color="auto"/>
              <w:bottom w:val="single" w:sz="4" w:space="0" w:color="auto"/>
              <w:right w:val="single" w:sz="4" w:space="0" w:color="auto"/>
            </w:tcBorders>
          </w:tcPr>
          <w:p w14:paraId="04E6F182" w14:textId="77777777" w:rsidR="009D79EA" w:rsidRPr="00F724C6" w:rsidRDefault="009D79EA" w:rsidP="00F724C6">
            <w:pPr>
              <w:jc w:val="right"/>
              <w:rPr>
                <w:color w:val="000000"/>
                <w:sz w:val="18"/>
                <w:szCs w:val="18"/>
              </w:rPr>
            </w:pPr>
            <w:r>
              <w:rPr>
                <w:color w:val="000000"/>
                <w:sz w:val="18"/>
                <w:szCs w:val="18"/>
              </w:rPr>
              <w:t>10,40</w:t>
            </w:r>
          </w:p>
        </w:tc>
        <w:tc>
          <w:tcPr>
            <w:tcW w:w="454" w:type="pct"/>
            <w:tcBorders>
              <w:top w:val="nil"/>
              <w:left w:val="single" w:sz="4" w:space="0" w:color="auto"/>
              <w:bottom w:val="single" w:sz="4" w:space="0" w:color="auto"/>
              <w:right w:val="single" w:sz="4" w:space="0" w:color="auto"/>
            </w:tcBorders>
          </w:tcPr>
          <w:p w14:paraId="2ACBB436" w14:textId="77777777" w:rsidR="009D79EA" w:rsidRPr="00F724C6" w:rsidRDefault="009D79EA" w:rsidP="00F724C6">
            <w:pPr>
              <w:jc w:val="right"/>
              <w:rPr>
                <w:color w:val="000000"/>
                <w:sz w:val="18"/>
                <w:szCs w:val="18"/>
              </w:rPr>
            </w:pPr>
            <w:r>
              <w:rPr>
                <w:color w:val="000000"/>
                <w:sz w:val="18"/>
                <w:szCs w:val="18"/>
              </w:rPr>
              <w:t>9,06</w:t>
            </w:r>
          </w:p>
        </w:tc>
        <w:tc>
          <w:tcPr>
            <w:tcW w:w="455" w:type="pct"/>
            <w:tcBorders>
              <w:top w:val="nil"/>
              <w:left w:val="single" w:sz="4" w:space="0" w:color="auto"/>
              <w:bottom w:val="single" w:sz="4" w:space="0" w:color="auto"/>
              <w:right w:val="single" w:sz="4" w:space="0" w:color="auto"/>
            </w:tcBorders>
          </w:tcPr>
          <w:p w14:paraId="63CD46FE" w14:textId="2ED90058" w:rsidR="009D79EA" w:rsidRPr="00F724C6" w:rsidRDefault="009D79EA" w:rsidP="00F724C6">
            <w:pPr>
              <w:jc w:val="right"/>
              <w:rPr>
                <w:color w:val="000000"/>
                <w:sz w:val="18"/>
                <w:szCs w:val="18"/>
              </w:rPr>
            </w:pPr>
            <w:r>
              <w:rPr>
                <w:color w:val="000000"/>
                <w:sz w:val="18"/>
                <w:szCs w:val="18"/>
              </w:rPr>
              <w:t>11,50</w:t>
            </w:r>
          </w:p>
        </w:tc>
        <w:tc>
          <w:tcPr>
            <w:tcW w:w="455" w:type="pct"/>
            <w:tcBorders>
              <w:top w:val="nil"/>
              <w:left w:val="single" w:sz="4" w:space="0" w:color="auto"/>
              <w:bottom w:val="single" w:sz="4" w:space="0" w:color="auto"/>
              <w:right w:val="single" w:sz="4" w:space="0" w:color="auto"/>
            </w:tcBorders>
          </w:tcPr>
          <w:p w14:paraId="6FC741EF" w14:textId="3140134C" w:rsidR="009D79EA" w:rsidRPr="00F724C6" w:rsidRDefault="00D04E80" w:rsidP="00F724C6">
            <w:pPr>
              <w:jc w:val="right"/>
              <w:rPr>
                <w:color w:val="000000"/>
                <w:sz w:val="18"/>
                <w:szCs w:val="18"/>
              </w:rPr>
            </w:pPr>
            <w:r>
              <w:rPr>
                <w:color w:val="000000"/>
                <w:sz w:val="18"/>
                <w:szCs w:val="18"/>
              </w:rPr>
              <w:t>4,49</w:t>
            </w:r>
          </w:p>
        </w:tc>
        <w:tc>
          <w:tcPr>
            <w:tcW w:w="455" w:type="pct"/>
            <w:tcBorders>
              <w:top w:val="nil"/>
              <w:left w:val="single" w:sz="4" w:space="0" w:color="auto"/>
              <w:bottom w:val="single" w:sz="4" w:space="0" w:color="auto"/>
              <w:right w:val="single" w:sz="4" w:space="0" w:color="auto"/>
            </w:tcBorders>
          </w:tcPr>
          <w:p w14:paraId="340ACC1B" w14:textId="3E6E16DD" w:rsidR="009D79EA" w:rsidRPr="00F724C6" w:rsidRDefault="00D04E80" w:rsidP="00F724C6">
            <w:pPr>
              <w:jc w:val="right"/>
              <w:rPr>
                <w:color w:val="000000"/>
                <w:sz w:val="18"/>
                <w:szCs w:val="18"/>
              </w:rPr>
            </w:pPr>
            <w:r>
              <w:rPr>
                <w:color w:val="000000"/>
                <w:sz w:val="18"/>
                <w:szCs w:val="18"/>
              </w:rPr>
              <w:t>3,66</w:t>
            </w:r>
          </w:p>
        </w:tc>
        <w:tc>
          <w:tcPr>
            <w:tcW w:w="833" w:type="pct"/>
            <w:tcBorders>
              <w:top w:val="nil"/>
              <w:left w:val="single" w:sz="4" w:space="0" w:color="auto"/>
              <w:bottom w:val="single" w:sz="4" w:space="0" w:color="auto"/>
              <w:right w:val="single" w:sz="4" w:space="0" w:color="auto"/>
            </w:tcBorders>
            <w:shd w:val="clear" w:color="auto" w:fill="auto"/>
            <w:noWrap/>
          </w:tcPr>
          <w:p w14:paraId="55297422" w14:textId="754FD66D" w:rsidR="009D79EA" w:rsidRPr="00F724C6" w:rsidRDefault="009D79EA" w:rsidP="00F724C6">
            <w:pPr>
              <w:jc w:val="right"/>
              <w:rPr>
                <w:color w:val="000000"/>
                <w:sz w:val="18"/>
                <w:szCs w:val="18"/>
              </w:rPr>
            </w:pPr>
            <w:r>
              <w:rPr>
                <w:color w:val="000000"/>
                <w:sz w:val="18"/>
                <w:szCs w:val="18"/>
              </w:rPr>
              <w:t>164,64**</w:t>
            </w:r>
          </w:p>
        </w:tc>
      </w:tr>
      <w:tr w:rsidR="009D79EA" w:rsidRPr="00F724C6" w14:paraId="06BB4CB8"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2D9D7C1" w14:textId="77777777" w:rsidR="009D79EA" w:rsidRPr="00F724C6" w:rsidRDefault="009D79EA" w:rsidP="00F724C6">
            <w:pPr>
              <w:jc w:val="left"/>
              <w:rPr>
                <w:color w:val="000000"/>
                <w:sz w:val="20"/>
                <w:szCs w:val="20"/>
              </w:rPr>
            </w:pPr>
            <w:r>
              <w:rPr>
                <w:color w:val="000000"/>
                <w:sz w:val="20"/>
                <w:szCs w:val="20"/>
              </w:rPr>
              <w:t>Total (</w:t>
            </w:r>
            <w:proofErr w:type="spellStart"/>
            <w:r>
              <w:rPr>
                <w:color w:val="000000"/>
                <w:sz w:val="20"/>
                <w:szCs w:val="20"/>
              </w:rPr>
              <w:t>tm</w:t>
            </w:r>
            <w:proofErr w:type="spellEnd"/>
            <w:r>
              <w:rPr>
                <w:color w:val="000000"/>
                <w:sz w:val="20"/>
                <w:szCs w:val="20"/>
              </w:rPr>
              <w:t>)</w:t>
            </w:r>
          </w:p>
        </w:tc>
        <w:tc>
          <w:tcPr>
            <w:tcW w:w="380" w:type="pct"/>
            <w:tcBorders>
              <w:top w:val="nil"/>
              <w:left w:val="single" w:sz="4" w:space="0" w:color="auto"/>
              <w:bottom w:val="single" w:sz="4" w:space="0" w:color="auto"/>
              <w:right w:val="single" w:sz="4" w:space="0" w:color="auto"/>
            </w:tcBorders>
          </w:tcPr>
          <w:p w14:paraId="177392DD" w14:textId="77777777" w:rsidR="009D79EA" w:rsidRPr="00F724C6" w:rsidRDefault="009D79EA" w:rsidP="00F724C6">
            <w:pPr>
              <w:jc w:val="right"/>
              <w:rPr>
                <w:b/>
                <w:color w:val="000000"/>
                <w:sz w:val="18"/>
                <w:szCs w:val="18"/>
              </w:rPr>
            </w:pPr>
            <w:r>
              <w:rPr>
                <w:b/>
                <w:color w:val="000000"/>
                <w:sz w:val="18"/>
                <w:szCs w:val="18"/>
              </w:rPr>
              <w:t>219,76</w:t>
            </w:r>
          </w:p>
        </w:tc>
        <w:tc>
          <w:tcPr>
            <w:tcW w:w="454" w:type="pct"/>
            <w:tcBorders>
              <w:top w:val="nil"/>
              <w:left w:val="single" w:sz="4" w:space="0" w:color="auto"/>
              <w:bottom w:val="single" w:sz="4" w:space="0" w:color="auto"/>
              <w:right w:val="single" w:sz="4" w:space="0" w:color="auto"/>
            </w:tcBorders>
          </w:tcPr>
          <w:p w14:paraId="47D5ECD8" w14:textId="77777777" w:rsidR="009D79EA" w:rsidRPr="00F724C6" w:rsidRDefault="009D79EA" w:rsidP="00F724C6">
            <w:pPr>
              <w:jc w:val="right"/>
              <w:rPr>
                <w:b/>
                <w:color w:val="000000"/>
                <w:sz w:val="18"/>
                <w:szCs w:val="18"/>
              </w:rPr>
            </w:pPr>
            <w:r>
              <w:rPr>
                <w:b/>
                <w:color w:val="000000"/>
                <w:sz w:val="18"/>
                <w:szCs w:val="18"/>
              </w:rPr>
              <w:t>189,90</w:t>
            </w:r>
          </w:p>
        </w:tc>
        <w:tc>
          <w:tcPr>
            <w:tcW w:w="455" w:type="pct"/>
            <w:tcBorders>
              <w:top w:val="nil"/>
              <w:left w:val="single" w:sz="4" w:space="0" w:color="auto"/>
              <w:bottom w:val="single" w:sz="4" w:space="0" w:color="auto"/>
              <w:right w:val="single" w:sz="4" w:space="0" w:color="auto"/>
            </w:tcBorders>
          </w:tcPr>
          <w:p w14:paraId="74EBFC06" w14:textId="77777777" w:rsidR="009D79EA" w:rsidRPr="00F724C6" w:rsidRDefault="009D79EA" w:rsidP="00F724C6">
            <w:pPr>
              <w:jc w:val="right"/>
              <w:rPr>
                <w:b/>
                <w:color w:val="000000"/>
                <w:sz w:val="18"/>
                <w:szCs w:val="18"/>
              </w:rPr>
            </w:pPr>
            <w:r>
              <w:rPr>
                <w:b/>
                <w:color w:val="000000"/>
                <w:sz w:val="18"/>
                <w:szCs w:val="18"/>
              </w:rPr>
              <w:t>189,15</w:t>
            </w:r>
          </w:p>
        </w:tc>
        <w:tc>
          <w:tcPr>
            <w:tcW w:w="455" w:type="pct"/>
            <w:tcBorders>
              <w:top w:val="nil"/>
              <w:left w:val="single" w:sz="4" w:space="0" w:color="auto"/>
              <w:bottom w:val="single" w:sz="4" w:space="0" w:color="auto"/>
              <w:right w:val="single" w:sz="4" w:space="0" w:color="auto"/>
            </w:tcBorders>
          </w:tcPr>
          <w:p w14:paraId="15DD6FB6" w14:textId="6CDA2D59" w:rsidR="009D79EA" w:rsidRPr="00F724C6" w:rsidRDefault="00D04E80" w:rsidP="00F724C6">
            <w:pPr>
              <w:jc w:val="right"/>
              <w:rPr>
                <w:b/>
                <w:color w:val="000000"/>
                <w:sz w:val="18"/>
                <w:szCs w:val="18"/>
              </w:rPr>
            </w:pPr>
            <w:r>
              <w:rPr>
                <w:b/>
                <w:color w:val="000000"/>
                <w:sz w:val="18"/>
                <w:szCs w:val="18"/>
              </w:rPr>
              <w:t>173,71</w:t>
            </w:r>
          </w:p>
        </w:tc>
        <w:tc>
          <w:tcPr>
            <w:tcW w:w="455" w:type="pct"/>
            <w:tcBorders>
              <w:top w:val="nil"/>
              <w:left w:val="single" w:sz="4" w:space="0" w:color="auto"/>
              <w:bottom w:val="single" w:sz="4" w:space="0" w:color="auto"/>
              <w:right w:val="single" w:sz="4" w:space="0" w:color="auto"/>
            </w:tcBorders>
          </w:tcPr>
          <w:p w14:paraId="7954C662" w14:textId="76320177" w:rsidR="009D79EA" w:rsidRPr="00F724C6" w:rsidRDefault="0073421E" w:rsidP="00F724C6">
            <w:pPr>
              <w:jc w:val="right"/>
              <w:rPr>
                <w:b/>
                <w:color w:val="000000"/>
                <w:sz w:val="18"/>
                <w:szCs w:val="18"/>
              </w:rPr>
            </w:pPr>
            <w:r>
              <w:rPr>
                <w:b/>
                <w:color w:val="000000"/>
                <w:sz w:val="18"/>
                <w:szCs w:val="18"/>
              </w:rPr>
              <w:t>154,15</w:t>
            </w:r>
          </w:p>
        </w:tc>
        <w:tc>
          <w:tcPr>
            <w:tcW w:w="833" w:type="pct"/>
            <w:tcBorders>
              <w:top w:val="nil"/>
              <w:left w:val="single" w:sz="4" w:space="0" w:color="auto"/>
              <w:bottom w:val="single" w:sz="4" w:space="0" w:color="auto"/>
              <w:right w:val="single" w:sz="4" w:space="0" w:color="auto"/>
            </w:tcBorders>
            <w:shd w:val="clear" w:color="auto" w:fill="auto"/>
            <w:noWrap/>
          </w:tcPr>
          <w:p w14:paraId="1C305F0E" w14:textId="1D44F417" w:rsidR="009D79EA" w:rsidRPr="00F724C6" w:rsidRDefault="009D79EA" w:rsidP="00F724C6">
            <w:pPr>
              <w:jc w:val="right"/>
              <w:rPr>
                <w:b/>
                <w:color w:val="000000"/>
                <w:sz w:val="18"/>
                <w:szCs w:val="18"/>
              </w:rPr>
            </w:pPr>
            <w:r>
              <w:rPr>
                <w:b/>
                <w:color w:val="000000"/>
                <w:sz w:val="18"/>
                <w:szCs w:val="18"/>
              </w:rPr>
              <w:t>389,58</w:t>
            </w:r>
          </w:p>
        </w:tc>
      </w:tr>
      <w:tr w:rsidR="009D79EA" w:rsidRPr="00F724C6" w14:paraId="303F31AC"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7ADDE6" w14:textId="77777777" w:rsidR="009D79EA" w:rsidRPr="00F724C6" w:rsidRDefault="009D79EA" w:rsidP="00F724C6">
            <w:pPr>
              <w:widowControl w:val="0"/>
              <w:jc w:val="left"/>
              <w:rPr>
                <w:b/>
                <w:bCs/>
                <w:color w:val="000000"/>
                <w:sz w:val="20"/>
                <w:szCs w:val="20"/>
              </w:rPr>
            </w:pPr>
            <w:r>
              <w:rPr>
                <w:b/>
                <w:bCs/>
                <w:color w:val="000000"/>
                <w:sz w:val="20"/>
                <w:szCs w:val="20"/>
              </w:rPr>
              <w:t>Tonnes PAO</w:t>
            </w:r>
          </w:p>
        </w:tc>
        <w:tc>
          <w:tcPr>
            <w:tcW w:w="380" w:type="pct"/>
            <w:tcBorders>
              <w:top w:val="nil"/>
              <w:left w:val="single" w:sz="4" w:space="0" w:color="auto"/>
              <w:bottom w:val="single" w:sz="4" w:space="0" w:color="auto"/>
              <w:right w:val="single" w:sz="4" w:space="0" w:color="auto"/>
            </w:tcBorders>
          </w:tcPr>
          <w:p w14:paraId="3A633B3D" w14:textId="77777777" w:rsidR="009D79EA" w:rsidRPr="00F724C6" w:rsidRDefault="009D79EA" w:rsidP="00F724C6">
            <w:pPr>
              <w:jc w:val="right"/>
              <w:rPr>
                <w:color w:val="000000"/>
                <w:sz w:val="18"/>
                <w:szCs w:val="18"/>
              </w:rPr>
            </w:pPr>
            <w:r>
              <w:rPr>
                <w:color w:val="000000"/>
                <w:sz w:val="18"/>
                <w:szCs w:val="18"/>
              </w:rPr>
              <w:t> </w:t>
            </w:r>
          </w:p>
        </w:tc>
        <w:tc>
          <w:tcPr>
            <w:tcW w:w="454" w:type="pct"/>
            <w:tcBorders>
              <w:top w:val="nil"/>
              <w:left w:val="single" w:sz="4" w:space="0" w:color="auto"/>
              <w:bottom w:val="single" w:sz="4" w:space="0" w:color="auto"/>
              <w:right w:val="single" w:sz="4" w:space="0" w:color="auto"/>
            </w:tcBorders>
          </w:tcPr>
          <w:p w14:paraId="0BE46EE0" w14:textId="77777777" w:rsidR="009D79EA" w:rsidRPr="00F724C6" w:rsidRDefault="009D79EA" w:rsidP="00F724C6">
            <w:pPr>
              <w:jc w:val="right"/>
              <w:rPr>
                <w:color w:val="000000"/>
                <w:sz w:val="18"/>
                <w:szCs w:val="18"/>
              </w:rPr>
            </w:pPr>
          </w:p>
        </w:tc>
        <w:tc>
          <w:tcPr>
            <w:tcW w:w="455" w:type="pct"/>
            <w:tcBorders>
              <w:top w:val="nil"/>
              <w:left w:val="single" w:sz="4" w:space="0" w:color="auto"/>
              <w:bottom w:val="single" w:sz="4" w:space="0" w:color="auto"/>
              <w:right w:val="single" w:sz="4" w:space="0" w:color="auto"/>
            </w:tcBorders>
          </w:tcPr>
          <w:p w14:paraId="557E4770" w14:textId="77777777" w:rsidR="009D79EA" w:rsidRPr="00F724C6" w:rsidRDefault="009D79EA" w:rsidP="00F724C6">
            <w:pPr>
              <w:jc w:val="right"/>
              <w:rPr>
                <w:color w:val="000000"/>
                <w:sz w:val="18"/>
                <w:szCs w:val="18"/>
              </w:rPr>
            </w:pPr>
          </w:p>
        </w:tc>
        <w:tc>
          <w:tcPr>
            <w:tcW w:w="455" w:type="pct"/>
            <w:tcBorders>
              <w:top w:val="nil"/>
              <w:left w:val="single" w:sz="4" w:space="0" w:color="auto"/>
              <w:bottom w:val="single" w:sz="4" w:space="0" w:color="auto"/>
              <w:right w:val="single" w:sz="4" w:space="0" w:color="auto"/>
            </w:tcBorders>
          </w:tcPr>
          <w:p w14:paraId="5E1AD8A4" w14:textId="77777777" w:rsidR="009D79EA" w:rsidRPr="00F724C6" w:rsidRDefault="009D79EA" w:rsidP="00F724C6">
            <w:pPr>
              <w:jc w:val="right"/>
              <w:rPr>
                <w:color w:val="000000"/>
                <w:sz w:val="18"/>
                <w:szCs w:val="18"/>
              </w:rPr>
            </w:pPr>
          </w:p>
        </w:tc>
        <w:tc>
          <w:tcPr>
            <w:tcW w:w="455" w:type="pct"/>
            <w:tcBorders>
              <w:top w:val="nil"/>
              <w:left w:val="single" w:sz="4" w:space="0" w:color="auto"/>
              <w:bottom w:val="single" w:sz="4" w:space="0" w:color="auto"/>
              <w:right w:val="single" w:sz="4" w:space="0" w:color="auto"/>
            </w:tcBorders>
          </w:tcPr>
          <w:p w14:paraId="20AD3F25" w14:textId="77777777" w:rsidR="009D79EA" w:rsidRPr="00F724C6" w:rsidRDefault="009D79EA" w:rsidP="00F724C6">
            <w:pPr>
              <w:jc w:val="right"/>
              <w:rPr>
                <w:color w:val="000000"/>
                <w:sz w:val="18"/>
                <w:szCs w:val="18"/>
              </w:rPr>
            </w:pPr>
          </w:p>
        </w:tc>
        <w:tc>
          <w:tcPr>
            <w:tcW w:w="833" w:type="pct"/>
            <w:tcBorders>
              <w:top w:val="nil"/>
              <w:left w:val="single" w:sz="4" w:space="0" w:color="auto"/>
              <w:bottom w:val="single" w:sz="4" w:space="0" w:color="auto"/>
              <w:right w:val="single" w:sz="4" w:space="0" w:color="auto"/>
            </w:tcBorders>
            <w:shd w:val="clear" w:color="auto" w:fill="auto"/>
            <w:noWrap/>
          </w:tcPr>
          <w:p w14:paraId="68877923" w14:textId="444B8800" w:rsidR="009D79EA" w:rsidRPr="00F724C6" w:rsidRDefault="009D79EA" w:rsidP="00F724C6">
            <w:pPr>
              <w:jc w:val="right"/>
              <w:rPr>
                <w:color w:val="000000"/>
                <w:sz w:val="18"/>
                <w:szCs w:val="18"/>
              </w:rPr>
            </w:pPr>
            <w:r>
              <w:rPr>
                <w:color w:val="000000"/>
                <w:sz w:val="18"/>
                <w:szCs w:val="18"/>
              </w:rPr>
              <w:t> </w:t>
            </w:r>
          </w:p>
        </w:tc>
      </w:tr>
      <w:tr w:rsidR="009D79EA" w:rsidRPr="00F724C6" w14:paraId="4068C548"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6153ED" w14:textId="77777777" w:rsidR="009D79EA" w:rsidRPr="00F724C6" w:rsidRDefault="009D79EA" w:rsidP="00F724C6">
            <w:pPr>
              <w:widowControl w:val="0"/>
              <w:jc w:val="left"/>
              <w:rPr>
                <w:color w:val="000000"/>
                <w:sz w:val="20"/>
                <w:szCs w:val="20"/>
              </w:rPr>
            </w:pPr>
            <w:r>
              <w:rPr>
                <w:color w:val="000000"/>
                <w:sz w:val="20"/>
                <w:szCs w:val="20"/>
              </w:rPr>
              <w:t>HCFC</w:t>
            </w:r>
            <w:r>
              <w:rPr>
                <w:color w:val="000000"/>
                <w:sz w:val="20"/>
                <w:szCs w:val="20"/>
              </w:rPr>
              <w:noBreakHyphen/>
              <w:t>22</w:t>
            </w:r>
          </w:p>
        </w:tc>
        <w:tc>
          <w:tcPr>
            <w:tcW w:w="380" w:type="pct"/>
            <w:tcBorders>
              <w:top w:val="nil"/>
              <w:left w:val="single" w:sz="4" w:space="0" w:color="auto"/>
              <w:bottom w:val="single" w:sz="4" w:space="0" w:color="auto"/>
              <w:right w:val="single" w:sz="4" w:space="0" w:color="auto"/>
            </w:tcBorders>
          </w:tcPr>
          <w:p w14:paraId="25D8017C" w14:textId="77777777" w:rsidR="009D79EA" w:rsidRPr="00F724C6" w:rsidRDefault="009D79EA" w:rsidP="00F724C6">
            <w:pPr>
              <w:jc w:val="right"/>
              <w:rPr>
                <w:color w:val="000000"/>
                <w:sz w:val="18"/>
                <w:szCs w:val="18"/>
              </w:rPr>
            </w:pPr>
            <w:r>
              <w:rPr>
                <w:color w:val="000000"/>
                <w:sz w:val="18"/>
                <w:szCs w:val="18"/>
              </w:rPr>
              <w:t>9,80</w:t>
            </w:r>
          </w:p>
        </w:tc>
        <w:tc>
          <w:tcPr>
            <w:tcW w:w="454" w:type="pct"/>
            <w:tcBorders>
              <w:top w:val="nil"/>
              <w:left w:val="single" w:sz="4" w:space="0" w:color="auto"/>
              <w:bottom w:val="single" w:sz="4" w:space="0" w:color="auto"/>
              <w:right w:val="single" w:sz="4" w:space="0" w:color="auto"/>
            </w:tcBorders>
          </w:tcPr>
          <w:p w14:paraId="6ABDC25E" w14:textId="77777777" w:rsidR="009D79EA" w:rsidRPr="00F724C6" w:rsidRDefault="009D79EA" w:rsidP="00F724C6">
            <w:pPr>
              <w:jc w:val="right"/>
              <w:rPr>
                <w:color w:val="000000"/>
                <w:sz w:val="18"/>
                <w:szCs w:val="18"/>
              </w:rPr>
            </w:pPr>
            <w:r>
              <w:rPr>
                <w:color w:val="000000"/>
                <w:sz w:val="18"/>
                <w:szCs w:val="18"/>
              </w:rPr>
              <w:t>8,56</w:t>
            </w:r>
          </w:p>
        </w:tc>
        <w:tc>
          <w:tcPr>
            <w:tcW w:w="455" w:type="pct"/>
            <w:tcBorders>
              <w:top w:val="nil"/>
              <w:left w:val="single" w:sz="4" w:space="0" w:color="auto"/>
              <w:bottom w:val="single" w:sz="4" w:space="0" w:color="auto"/>
              <w:right w:val="single" w:sz="4" w:space="0" w:color="auto"/>
            </w:tcBorders>
          </w:tcPr>
          <w:p w14:paraId="0CD68591" w14:textId="77777777" w:rsidR="009D79EA" w:rsidRPr="00F724C6" w:rsidRDefault="009D79EA" w:rsidP="00F724C6">
            <w:pPr>
              <w:jc w:val="right"/>
              <w:rPr>
                <w:color w:val="000000"/>
                <w:sz w:val="18"/>
                <w:szCs w:val="18"/>
              </w:rPr>
            </w:pPr>
            <w:r>
              <w:rPr>
                <w:color w:val="000000"/>
                <w:sz w:val="18"/>
                <w:szCs w:val="18"/>
              </w:rPr>
              <w:t>8,55</w:t>
            </w:r>
          </w:p>
        </w:tc>
        <w:tc>
          <w:tcPr>
            <w:tcW w:w="455" w:type="pct"/>
            <w:tcBorders>
              <w:top w:val="nil"/>
              <w:left w:val="single" w:sz="4" w:space="0" w:color="auto"/>
              <w:bottom w:val="single" w:sz="4" w:space="0" w:color="auto"/>
              <w:right w:val="single" w:sz="4" w:space="0" w:color="auto"/>
            </w:tcBorders>
          </w:tcPr>
          <w:p w14:paraId="630A448F" w14:textId="35231493" w:rsidR="009D79EA" w:rsidRPr="00F724C6" w:rsidRDefault="00D04E80" w:rsidP="00F724C6">
            <w:pPr>
              <w:jc w:val="right"/>
              <w:rPr>
                <w:color w:val="000000"/>
                <w:sz w:val="18"/>
                <w:szCs w:val="18"/>
              </w:rPr>
            </w:pPr>
            <w:r>
              <w:rPr>
                <w:color w:val="000000"/>
                <w:sz w:val="18"/>
                <w:szCs w:val="18"/>
              </w:rPr>
              <w:t>8,44</w:t>
            </w:r>
          </w:p>
        </w:tc>
        <w:tc>
          <w:tcPr>
            <w:tcW w:w="455" w:type="pct"/>
            <w:tcBorders>
              <w:top w:val="nil"/>
              <w:left w:val="single" w:sz="4" w:space="0" w:color="auto"/>
              <w:bottom w:val="single" w:sz="4" w:space="0" w:color="auto"/>
              <w:right w:val="single" w:sz="4" w:space="0" w:color="auto"/>
            </w:tcBorders>
          </w:tcPr>
          <w:p w14:paraId="37FB159F" w14:textId="3C3C1ED9" w:rsidR="009D79EA" w:rsidRPr="00F724C6" w:rsidRDefault="00D7267A" w:rsidP="00F724C6">
            <w:pPr>
              <w:jc w:val="right"/>
              <w:rPr>
                <w:color w:val="000000"/>
                <w:sz w:val="18"/>
                <w:szCs w:val="18"/>
              </w:rPr>
            </w:pPr>
            <w:r>
              <w:rPr>
                <w:color w:val="000000"/>
                <w:sz w:val="18"/>
                <w:szCs w:val="18"/>
              </w:rPr>
              <w:t>7,64</w:t>
            </w:r>
          </w:p>
        </w:tc>
        <w:tc>
          <w:tcPr>
            <w:tcW w:w="833" w:type="pct"/>
            <w:tcBorders>
              <w:top w:val="nil"/>
              <w:left w:val="single" w:sz="4" w:space="0" w:color="auto"/>
              <w:bottom w:val="single" w:sz="4" w:space="0" w:color="auto"/>
              <w:right w:val="single" w:sz="4" w:space="0" w:color="auto"/>
            </w:tcBorders>
            <w:shd w:val="clear" w:color="auto" w:fill="auto"/>
            <w:noWrap/>
          </w:tcPr>
          <w:p w14:paraId="1CCEB0FE" w14:textId="315C2B6F" w:rsidR="009D79EA" w:rsidRPr="00F724C6" w:rsidRDefault="009D79EA" w:rsidP="00F724C6">
            <w:pPr>
              <w:jc w:val="right"/>
              <w:rPr>
                <w:color w:val="000000"/>
                <w:sz w:val="18"/>
                <w:szCs w:val="18"/>
              </w:rPr>
            </w:pPr>
            <w:r>
              <w:rPr>
                <w:color w:val="000000"/>
                <w:sz w:val="18"/>
                <w:szCs w:val="18"/>
              </w:rPr>
              <w:t>10,00</w:t>
            </w:r>
          </w:p>
        </w:tc>
      </w:tr>
      <w:tr w:rsidR="009D79EA" w:rsidRPr="00F724C6" w14:paraId="4A3ABCD0"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65402A" w14:textId="77777777" w:rsidR="009D79EA" w:rsidRPr="00F724C6" w:rsidRDefault="009D79EA" w:rsidP="00F724C6">
            <w:pPr>
              <w:widowControl w:val="0"/>
              <w:jc w:val="left"/>
              <w:rPr>
                <w:color w:val="000000"/>
                <w:sz w:val="20"/>
                <w:szCs w:val="20"/>
              </w:rPr>
            </w:pPr>
            <w:r>
              <w:rPr>
                <w:color w:val="000000"/>
                <w:sz w:val="20"/>
                <w:szCs w:val="20"/>
              </w:rPr>
              <w:t>HCFC</w:t>
            </w:r>
            <w:r>
              <w:rPr>
                <w:color w:val="000000"/>
                <w:sz w:val="20"/>
                <w:szCs w:val="20"/>
              </w:rPr>
              <w:noBreakHyphen/>
              <w:t>123</w:t>
            </w:r>
          </w:p>
        </w:tc>
        <w:tc>
          <w:tcPr>
            <w:tcW w:w="380" w:type="pct"/>
            <w:tcBorders>
              <w:top w:val="nil"/>
              <w:left w:val="single" w:sz="4" w:space="0" w:color="auto"/>
              <w:bottom w:val="single" w:sz="4" w:space="0" w:color="auto"/>
              <w:right w:val="single" w:sz="4" w:space="0" w:color="auto"/>
            </w:tcBorders>
          </w:tcPr>
          <w:p w14:paraId="3D262ACB" w14:textId="77777777" w:rsidR="009D79EA" w:rsidRPr="00F724C6" w:rsidRDefault="009D79EA" w:rsidP="00F724C6">
            <w:pPr>
              <w:jc w:val="right"/>
              <w:rPr>
                <w:color w:val="000000"/>
                <w:sz w:val="18"/>
                <w:szCs w:val="18"/>
              </w:rPr>
            </w:pPr>
            <w:r>
              <w:rPr>
                <w:color w:val="000000"/>
                <w:sz w:val="18"/>
                <w:szCs w:val="18"/>
              </w:rPr>
              <w:t>0,06</w:t>
            </w:r>
          </w:p>
        </w:tc>
        <w:tc>
          <w:tcPr>
            <w:tcW w:w="454" w:type="pct"/>
            <w:tcBorders>
              <w:top w:val="nil"/>
              <w:left w:val="single" w:sz="4" w:space="0" w:color="auto"/>
              <w:bottom w:val="single" w:sz="4" w:space="0" w:color="auto"/>
              <w:right w:val="single" w:sz="4" w:space="0" w:color="auto"/>
            </w:tcBorders>
          </w:tcPr>
          <w:p w14:paraId="7C4485DC" w14:textId="77777777" w:rsidR="009D79EA" w:rsidRPr="00F724C6" w:rsidRDefault="009D79EA" w:rsidP="00F724C6">
            <w:pPr>
              <w:jc w:val="right"/>
              <w:rPr>
                <w:color w:val="000000"/>
                <w:sz w:val="18"/>
                <w:szCs w:val="18"/>
              </w:rPr>
            </w:pPr>
            <w:r>
              <w:rPr>
                <w:color w:val="000000"/>
                <w:sz w:val="18"/>
                <w:szCs w:val="18"/>
              </w:rPr>
              <w:t>0,05</w:t>
            </w:r>
          </w:p>
        </w:tc>
        <w:tc>
          <w:tcPr>
            <w:tcW w:w="455" w:type="pct"/>
            <w:tcBorders>
              <w:top w:val="nil"/>
              <w:left w:val="single" w:sz="4" w:space="0" w:color="auto"/>
              <w:bottom w:val="single" w:sz="4" w:space="0" w:color="auto"/>
              <w:right w:val="single" w:sz="4" w:space="0" w:color="auto"/>
            </w:tcBorders>
          </w:tcPr>
          <w:p w14:paraId="6BD03A23" w14:textId="77777777" w:rsidR="009D79EA" w:rsidRPr="00F724C6" w:rsidRDefault="009D79E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218039A4" w14:textId="223E61AD" w:rsidR="009D79EA" w:rsidRPr="00F724C6" w:rsidRDefault="00D04E80"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630646F1" w14:textId="23598798" w:rsidR="009D79EA" w:rsidRPr="00F724C6" w:rsidRDefault="00D04E80" w:rsidP="00F724C6">
            <w:pPr>
              <w:jc w:val="right"/>
              <w:rPr>
                <w:color w:val="000000"/>
                <w:sz w:val="18"/>
                <w:szCs w:val="18"/>
              </w:rPr>
            </w:pPr>
            <w:r>
              <w:rPr>
                <w:color w:val="000000"/>
                <w:sz w:val="18"/>
                <w:szCs w:val="18"/>
              </w:rPr>
              <w:t>0,00</w:t>
            </w:r>
          </w:p>
        </w:tc>
        <w:tc>
          <w:tcPr>
            <w:tcW w:w="833" w:type="pct"/>
            <w:tcBorders>
              <w:top w:val="nil"/>
              <w:left w:val="single" w:sz="4" w:space="0" w:color="auto"/>
              <w:bottom w:val="single" w:sz="4" w:space="0" w:color="auto"/>
              <w:right w:val="single" w:sz="4" w:space="0" w:color="auto"/>
            </w:tcBorders>
            <w:shd w:val="clear" w:color="auto" w:fill="auto"/>
            <w:noWrap/>
          </w:tcPr>
          <w:p w14:paraId="2E533C3D" w14:textId="36793580" w:rsidR="009D79EA" w:rsidRPr="00F724C6" w:rsidRDefault="009D79EA" w:rsidP="00F724C6">
            <w:pPr>
              <w:jc w:val="right"/>
              <w:rPr>
                <w:color w:val="000000"/>
                <w:sz w:val="18"/>
                <w:szCs w:val="18"/>
              </w:rPr>
            </w:pPr>
            <w:r>
              <w:rPr>
                <w:color w:val="000000"/>
                <w:sz w:val="18"/>
                <w:szCs w:val="18"/>
              </w:rPr>
              <w:t>0,01</w:t>
            </w:r>
          </w:p>
        </w:tc>
      </w:tr>
      <w:tr w:rsidR="009D79EA" w:rsidRPr="00F724C6" w14:paraId="34E22236"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6A4A6F" w14:textId="77777777" w:rsidR="009D79EA" w:rsidRPr="00F724C6" w:rsidRDefault="009D79EA" w:rsidP="00F724C6">
            <w:pPr>
              <w:widowControl w:val="0"/>
              <w:jc w:val="left"/>
              <w:rPr>
                <w:color w:val="000000"/>
                <w:sz w:val="20"/>
                <w:szCs w:val="20"/>
              </w:rPr>
            </w:pPr>
            <w:r>
              <w:rPr>
                <w:color w:val="000000"/>
                <w:sz w:val="20"/>
                <w:szCs w:val="20"/>
              </w:rPr>
              <w:t>HCFC</w:t>
            </w:r>
            <w:r>
              <w:rPr>
                <w:color w:val="000000"/>
                <w:sz w:val="20"/>
                <w:szCs w:val="20"/>
              </w:rPr>
              <w:noBreakHyphen/>
              <w:t>124</w:t>
            </w:r>
          </w:p>
        </w:tc>
        <w:tc>
          <w:tcPr>
            <w:tcW w:w="380" w:type="pct"/>
            <w:tcBorders>
              <w:top w:val="nil"/>
              <w:left w:val="single" w:sz="4" w:space="0" w:color="auto"/>
              <w:bottom w:val="single" w:sz="4" w:space="0" w:color="auto"/>
              <w:right w:val="single" w:sz="4" w:space="0" w:color="auto"/>
            </w:tcBorders>
          </w:tcPr>
          <w:p w14:paraId="130527C2" w14:textId="77777777" w:rsidR="009D79EA" w:rsidRPr="00F724C6" w:rsidRDefault="009D79EA" w:rsidP="00F724C6">
            <w:pPr>
              <w:jc w:val="right"/>
              <w:rPr>
                <w:color w:val="000000"/>
                <w:sz w:val="18"/>
                <w:szCs w:val="18"/>
              </w:rPr>
            </w:pPr>
            <w:r>
              <w:rPr>
                <w:color w:val="000000"/>
                <w:sz w:val="18"/>
                <w:szCs w:val="18"/>
              </w:rPr>
              <w:t>0,02</w:t>
            </w:r>
          </w:p>
        </w:tc>
        <w:tc>
          <w:tcPr>
            <w:tcW w:w="454" w:type="pct"/>
            <w:tcBorders>
              <w:top w:val="nil"/>
              <w:left w:val="single" w:sz="4" w:space="0" w:color="auto"/>
              <w:bottom w:val="single" w:sz="4" w:space="0" w:color="auto"/>
              <w:right w:val="single" w:sz="4" w:space="0" w:color="auto"/>
            </w:tcBorders>
          </w:tcPr>
          <w:p w14:paraId="47D2F78C" w14:textId="77777777" w:rsidR="009D79EA" w:rsidRPr="00F724C6" w:rsidRDefault="009D79EA" w:rsidP="00F724C6">
            <w:pPr>
              <w:jc w:val="right"/>
              <w:rPr>
                <w:color w:val="000000"/>
                <w:sz w:val="18"/>
                <w:szCs w:val="18"/>
              </w:rPr>
            </w:pPr>
            <w:r>
              <w:rPr>
                <w:color w:val="000000"/>
                <w:sz w:val="18"/>
                <w:szCs w:val="18"/>
              </w:rPr>
              <w:t>0,01</w:t>
            </w:r>
          </w:p>
        </w:tc>
        <w:tc>
          <w:tcPr>
            <w:tcW w:w="455" w:type="pct"/>
            <w:tcBorders>
              <w:top w:val="nil"/>
              <w:left w:val="single" w:sz="4" w:space="0" w:color="auto"/>
              <w:bottom w:val="single" w:sz="4" w:space="0" w:color="auto"/>
              <w:right w:val="single" w:sz="4" w:space="0" w:color="auto"/>
            </w:tcBorders>
          </w:tcPr>
          <w:p w14:paraId="036F86F0" w14:textId="77777777" w:rsidR="009D79EA" w:rsidRPr="00F724C6" w:rsidRDefault="009D79EA" w:rsidP="00F724C6">
            <w:pPr>
              <w:jc w:val="right"/>
              <w:rPr>
                <w:color w:val="000000"/>
                <w:sz w:val="18"/>
                <w:szCs w:val="18"/>
              </w:rPr>
            </w:pPr>
            <w:r>
              <w:rPr>
                <w:color w:val="000000"/>
                <w:sz w:val="18"/>
                <w:szCs w:val="18"/>
              </w:rPr>
              <w:t>0,01</w:t>
            </w:r>
          </w:p>
        </w:tc>
        <w:tc>
          <w:tcPr>
            <w:tcW w:w="455" w:type="pct"/>
            <w:tcBorders>
              <w:top w:val="nil"/>
              <w:left w:val="single" w:sz="4" w:space="0" w:color="auto"/>
              <w:bottom w:val="single" w:sz="4" w:space="0" w:color="auto"/>
              <w:right w:val="single" w:sz="4" w:space="0" w:color="auto"/>
            </w:tcBorders>
          </w:tcPr>
          <w:p w14:paraId="02C80A04" w14:textId="02EA4C3E" w:rsidR="009D79EA" w:rsidRPr="00F724C6" w:rsidRDefault="00D04E80"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5C0520AE" w14:textId="375BC038" w:rsidR="009D79EA" w:rsidRPr="00F724C6" w:rsidRDefault="00D7267A" w:rsidP="00F724C6">
            <w:pPr>
              <w:jc w:val="right"/>
              <w:rPr>
                <w:color w:val="000000"/>
                <w:sz w:val="18"/>
                <w:szCs w:val="18"/>
              </w:rPr>
            </w:pPr>
            <w:r>
              <w:rPr>
                <w:color w:val="000000"/>
                <w:sz w:val="18"/>
                <w:szCs w:val="18"/>
              </w:rPr>
              <w:t>0,00</w:t>
            </w:r>
          </w:p>
        </w:tc>
        <w:tc>
          <w:tcPr>
            <w:tcW w:w="833" w:type="pct"/>
            <w:tcBorders>
              <w:top w:val="nil"/>
              <w:left w:val="single" w:sz="4" w:space="0" w:color="auto"/>
              <w:bottom w:val="single" w:sz="4" w:space="0" w:color="auto"/>
              <w:right w:val="single" w:sz="4" w:space="0" w:color="auto"/>
            </w:tcBorders>
            <w:shd w:val="clear" w:color="auto" w:fill="auto"/>
            <w:noWrap/>
          </w:tcPr>
          <w:p w14:paraId="689846D4" w14:textId="02DC646B" w:rsidR="009D79EA" w:rsidRPr="00F724C6" w:rsidRDefault="009D79EA" w:rsidP="00F724C6">
            <w:pPr>
              <w:jc w:val="right"/>
              <w:rPr>
                <w:color w:val="000000"/>
                <w:sz w:val="18"/>
                <w:szCs w:val="18"/>
              </w:rPr>
            </w:pPr>
            <w:r>
              <w:rPr>
                <w:color w:val="000000"/>
                <w:sz w:val="18"/>
                <w:szCs w:val="18"/>
              </w:rPr>
              <w:t>0,09</w:t>
            </w:r>
          </w:p>
        </w:tc>
      </w:tr>
      <w:tr w:rsidR="009D79EA" w:rsidRPr="00F724C6" w14:paraId="26D384D2"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473A5F" w14:textId="77777777" w:rsidR="009D79EA" w:rsidRPr="00F724C6" w:rsidRDefault="009D79EA" w:rsidP="00F724C6">
            <w:pPr>
              <w:widowControl w:val="0"/>
              <w:jc w:val="left"/>
              <w:rPr>
                <w:color w:val="000000"/>
                <w:sz w:val="20"/>
                <w:szCs w:val="20"/>
              </w:rPr>
            </w:pPr>
            <w:r>
              <w:rPr>
                <w:color w:val="000000"/>
                <w:sz w:val="20"/>
                <w:szCs w:val="20"/>
              </w:rPr>
              <w:t>HCFC</w:t>
            </w:r>
            <w:r>
              <w:rPr>
                <w:color w:val="000000"/>
                <w:sz w:val="20"/>
                <w:szCs w:val="20"/>
              </w:rPr>
              <w:noBreakHyphen/>
              <w:t>141b</w:t>
            </w:r>
          </w:p>
        </w:tc>
        <w:tc>
          <w:tcPr>
            <w:tcW w:w="380" w:type="pct"/>
            <w:tcBorders>
              <w:top w:val="nil"/>
              <w:left w:val="single" w:sz="4" w:space="0" w:color="auto"/>
              <w:bottom w:val="single" w:sz="4" w:space="0" w:color="auto"/>
              <w:right w:val="single" w:sz="4" w:space="0" w:color="auto"/>
            </w:tcBorders>
          </w:tcPr>
          <w:p w14:paraId="31FCAEA8" w14:textId="77777777" w:rsidR="009D79EA" w:rsidRPr="00F724C6" w:rsidRDefault="009D79EA" w:rsidP="00F724C6">
            <w:pPr>
              <w:jc w:val="right"/>
              <w:rPr>
                <w:color w:val="000000"/>
                <w:sz w:val="18"/>
                <w:szCs w:val="18"/>
              </w:rPr>
            </w:pPr>
            <w:r>
              <w:rPr>
                <w:color w:val="000000"/>
                <w:sz w:val="18"/>
                <w:szCs w:val="18"/>
              </w:rPr>
              <w:t>2,55</w:t>
            </w:r>
          </w:p>
        </w:tc>
        <w:tc>
          <w:tcPr>
            <w:tcW w:w="454" w:type="pct"/>
            <w:tcBorders>
              <w:top w:val="nil"/>
              <w:left w:val="single" w:sz="4" w:space="0" w:color="auto"/>
              <w:bottom w:val="single" w:sz="4" w:space="0" w:color="auto"/>
              <w:right w:val="single" w:sz="4" w:space="0" w:color="auto"/>
            </w:tcBorders>
          </w:tcPr>
          <w:p w14:paraId="45C52C16" w14:textId="77777777" w:rsidR="009D79EA" w:rsidRPr="00F724C6" w:rsidRDefault="009D79EA" w:rsidP="00F724C6">
            <w:pPr>
              <w:jc w:val="right"/>
              <w:rPr>
                <w:color w:val="000000"/>
                <w:sz w:val="18"/>
                <w:szCs w:val="18"/>
              </w:rPr>
            </w:pPr>
            <w:r>
              <w:rPr>
                <w:color w:val="000000"/>
                <w:sz w:val="18"/>
                <w:szCs w:val="18"/>
              </w:rPr>
              <w:t>2,19</w:t>
            </w:r>
          </w:p>
        </w:tc>
        <w:tc>
          <w:tcPr>
            <w:tcW w:w="455" w:type="pct"/>
            <w:tcBorders>
              <w:top w:val="nil"/>
              <w:left w:val="single" w:sz="4" w:space="0" w:color="auto"/>
              <w:bottom w:val="single" w:sz="4" w:space="0" w:color="auto"/>
              <w:right w:val="single" w:sz="4" w:space="0" w:color="auto"/>
            </w:tcBorders>
          </w:tcPr>
          <w:p w14:paraId="38393128" w14:textId="77777777" w:rsidR="009D79EA" w:rsidRPr="00F724C6" w:rsidRDefault="009D79EA" w:rsidP="00F724C6">
            <w:pPr>
              <w:jc w:val="right"/>
              <w:rPr>
                <w:color w:val="000000"/>
                <w:sz w:val="18"/>
                <w:szCs w:val="18"/>
              </w:rPr>
            </w:pPr>
            <w:r>
              <w:rPr>
                <w:color w:val="000000"/>
                <w:sz w:val="18"/>
                <w:szCs w:val="18"/>
              </w:rPr>
              <w:t>2,23</w:t>
            </w:r>
          </w:p>
        </w:tc>
        <w:tc>
          <w:tcPr>
            <w:tcW w:w="455" w:type="pct"/>
            <w:tcBorders>
              <w:top w:val="nil"/>
              <w:left w:val="single" w:sz="4" w:space="0" w:color="auto"/>
              <w:bottom w:val="single" w:sz="4" w:space="0" w:color="auto"/>
              <w:right w:val="single" w:sz="4" w:space="0" w:color="auto"/>
            </w:tcBorders>
          </w:tcPr>
          <w:p w14:paraId="3BB67E09" w14:textId="4716B505" w:rsidR="009D79EA" w:rsidRPr="00F724C6" w:rsidRDefault="00D04E80" w:rsidP="00F724C6">
            <w:pPr>
              <w:jc w:val="right"/>
              <w:rPr>
                <w:color w:val="000000"/>
                <w:sz w:val="18"/>
                <w:szCs w:val="18"/>
              </w:rPr>
            </w:pPr>
            <w:r>
              <w:rPr>
                <w:color w:val="000000"/>
                <w:sz w:val="18"/>
                <w:szCs w:val="18"/>
              </w:rPr>
              <w:t>1,67</w:t>
            </w:r>
          </w:p>
        </w:tc>
        <w:tc>
          <w:tcPr>
            <w:tcW w:w="455" w:type="pct"/>
            <w:tcBorders>
              <w:top w:val="nil"/>
              <w:left w:val="single" w:sz="4" w:space="0" w:color="auto"/>
              <w:bottom w:val="single" w:sz="4" w:space="0" w:color="auto"/>
              <w:right w:val="single" w:sz="4" w:space="0" w:color="auto"/>
            </w:tcBorders>
          </w:tcPr>
          <w:p w14:paraId="2A3D5AEC" w14:textId="2A04D974" w:rsidR="009D79EA" w:rsidRPr="00F724C6" w:rsidRDefault="00D7267A" w:rsidP="00F724C6">
            <w:pPr>
              <w:jc w:val="right"/>
              <w:rPr>
                <w:color w:val="000000"/>
                <w:sz w:val="18"/>
                <w:szCs w:val="18"/>
              </w:rPr>
            </w:pPr>
            <w:r>
              <w:rPr>
                <w:color w:val="000000"/>
                <w:sz w:val="18"/>
                <w:szCs w:val="18"/>
              </w:rPr>
              <w:t>1,20</w:t>
            </w:r>
          </w:p>
        </w:tc>
        <w:tc>
          <w:tcPr>
            <w:tcW w:w="833" w:type="pct"/>
            <w:tcBorders>
              <w:top w:val="nil"/>
              <w:left w:val="single" w:sz="4" w:space="0" w:color="auto"/>
              <w:bottom w:val="single" w:sz="4" w:space="0" w:color="auto"/>
              <w:right w:val="single" w:sz="4" w:space="0" w:color="auto"/>
            </w:tcBorders>
            <w:shd w:val="clear" w:color="auto" w:fill="auto"/>
            <w:noWrap/>
          </w:tcPr>
          <w:p w14:paraId="051F8F92" w14:textId="4BC39BD0" w:rsidR="009D79EA" w:rsidRPr="00F724C6" w:rsidRDefault="009D79EA" w:rsidP="00F724C6">
            <w:pPr>
              <w:jc w:val="right"/>
              <w:rPr>
                <w:color w:val="000000"/>
                <w:sz w:val="18"/>
                <w:szCs w:val="18"/>
              </w:rPr>
            </w:pPr>
            <w:r>
              <w:rPr>
                <w:color w:val="000000"/>
                <w:sz w:val="18"/>
                <w:szCs w:val="18"/>
              </w:rPr>
              <w:t>3,58</w:t>
            </w:r>
          </w:p>
        </w:tc>
      </w:tr>
      <w:tr w:rsidR="009D79EA" w:rsidRPr="00F724C6" w14:paraId="7F3E0DB7"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9B2949" w14:textId="77777777" w:rsidR="009D79EA" w:rsidRPr="00F724C6" w:rsidRDefault="009D79EA" w:rsidP="00F724C6">
            <w:pPr>
              <w:widowControl w:val="0"/>
              <w:jc w:val="left"/>
              <w:rPr>
                <w:color w:val="000000"/>
                <w:sz w:val="20"/>
                <w:szCs w:val="20"/>
              </w:rPr>
            </w:pPr>
            <w:r>
              <w:rPr>
                <w:color w:val="000000"/>
                <w:sz w:val="20"/>
                <w:szCs w:val="20"/>
              </w:rPr>
              <w:t>HCFC</w:t>
            </w:r>
            <w:r>
              <w:rPr>
                <w:color w:val="000000"/>
                <w:sz w:val="20"/>
                <w:szCs w:val="20"/>
              </w:rPr>
              <w:noBreakHyphen/>
              <w:t>142b</w:t>
            </w:r>
          </w:p>
        </w:tc>
        <w:tc>
          <w:tcPr>
            <w:tcW w:w="380" w:type="pct"/>
            <w:tcBorders>
              <w:top w:val="nil"/>
              <w:left w:val="single" w:sz="4" w:space="0" w:color="auto"/>
              <w:bottom w:val="single" w:sz="4" w:space="0" w:color="auto"/>
              <w:right w:val="single" w:sz="4" w:space="0" w:color="auto"/>
            </w:tcBorders>
          </w:tcPr>
          <w:p w14:paraId="126DC42F" w14:textId="77777777" w:rsidR="009D79EA" w:rsidRPr="00F724C6" w:rsidRDefault="009D79EA" w:rsidP="00F724C6">
            <w:pPr>
              <w:jc w:val="right"/>
              <w:rPr>
                <w:color w:val="000000"/>
                <w:sz w:val="18"/>
                <w:szCs w:val="18"/>
              </w:rPr>
            </w:pPr>
            <w:r>
              <w:rPr>
                <w:color w:val="000000"/>
                <w:sz w:val="18"/>
                <w:szCs w:val="18"/>
              </w:rPr>
              <w:t>0,16</w:t>
            </w:r>
          </w:p>
        </w:tc>
        <w:tc>
          <w:tcPr>
            <w:tcW w:w="454" w:type="pct"/>
            <w:tcBorders>
              <w:top w:val="nil"/>
              <w:left w:val="single" w:sz="4" w:space="0" w:color="auto"/>
              <w:bottom w:val="single" w:sz="4" w:space="0" w:color="auto"/>
              <w:right w:val="single" w:sz="4" w:space="0" w:color="auto"/>
            </w:tcBorders>
          </w:tcPr>
          <w:p w14:paraId="180BF194" w14:textId="77777777" w:rsidR="009D79EA" w:rsidRPr="00F724C6" w:rsidRDefault="009D79EA" w:rsidP="00F724C6">
            <w:pPr>
              <w:jc w:val="right"/>
              <w:rPr>
                <w:color w:val="000000"/>
                <w:sz w:val="18"/>
                <w:szCs w:val="18"/>
              </w:rPr>
            </w:pPr>
            <w:r>
              <w:rPr>
                <w:color w:val="000000"/>
                <w:sz w:val="18"/>
                <w:szCs w:val="18"/>
              </w:rPr>
              <w:t>0,14</w:t>
            </w:r>
          </w:p>
        </w:tc>
        <w:tc>
          <w:tcPr>
            <w:tcW w:w="455" w:type="pct"/>
            <w:tcBorders>
              <w:top w:val="nil"/>
              <w:left w:val="single" w:sz="4" w:space="0" w:color="auto"/>
              <w:bottom w:val="single" w:sz="4" w:space="0" w:color="auto"/>
              <w:right w:val="single" w:sz="4" w:space="0" w:color="auto"/>
            </w:tcBorders>
          </w:tcPr>
          <w:p w14:paraId="1D3F7E94" w14:textId="77777777" w:rsidR="009D79EA" w:rsidRPr="00F724C6" w:rsidRDefault="009D79EA" w:rsidP="00F724C6">
            <w:pPr>
              <w:jc w:val="right"/>
              <w:rPr>
                <w:color w:val="000000"/>
                <w:sz w:val="18"/>
                <w:szCs w:val="18"/>
              </w:rPr>
            </w:pPr>
            <w:r>
              <w:rPr>
                <w:color w:val="000000"/>
                <w:sz w:val="18"/>
                <w:szCs w:val="18"/>
              </w:rPr>
              <w:t>0,10</w:t>
            </w:r>
          </w:p>
        </w:tc>
        <w:tc>
          <w:tcPr>
            <w:tcW w:w="455" w:type="pct"/>
            <w:tcBorders>
              <w:top w:val="nil"/>
              <w:left w:val="single" w:sz="4" w:space="0" w:color="auto"/>
              <w:bottom w:val="single" w:sz="4" w:space="0" w:color="auto"/>
              <w:right w:val="single" w:sz="4" w:space="0" w:color="auto"/>
            </w:tcBorders>
          </w:tcPr>
          <w:p w14:paraId="270F7BE5" w14:textId="746C6EB6" w:rsidR="009D79EA" w:rsidRPr="00F724C6" w:rsidRDefault="00D04E80" w:rsidP="00F724C6">
            <w:pPr>
              <w:jc w:val="right"/>
              <w:rPr>
                <w:color w:val="000000"/>
                <w:sz w:val="18"/>
                <w:szCs w:val="18"/>
              </w:rPr>
            </w:pPr>
            <w:r>
              <w:rPr>
                <w:color w:val="000000"/>
                <w:sz w:val="18"/>
                <w:szCs w:val="18"/>
              </w:rPr>
              <w:t>0,03</w:t>
            </w:r>
          </w:p>
        </w:tc>
        <w:tc>
          <w:tcPr>
            <w:tcW w:w="455" w:type="pct"/>
            <w:tcBorders>
              <w:top w:val="nil"/>
              <w:left w:val="single" w:sz="4" w:space="0" w:color="auto"/>
              <w:bottom w:val="single" w:sz="4" w:space="0" w:color="auto"/>
              <w:right w:val="single" w:sz="4" w:space="0" w:color="auto"/>
            </w:tcBorders>
          </w:tcPr>
          <w:p w14:paraId="3D12D93C" w14:textId="09D45CA3" w:rsidR="00D7267A" w:rsidRPr="00F724C6" w:rsidRDefault="00D7267A" w:rsidP="00F724C6">
            <w:pPr>
              <w:jc w:val="right"/>
              <w:rPr>
                <w:color w:val="000000"/>
                <w:sz w:val="18"/>
                <w:szCs w:val="18"/>
              </w:rPr>
            </w:pPr>
            <w:r>
              <w:rPr>
                <w:color w:val="000000"/>
                <w:sz w:val="18"/>
                <w:szCs w:val="18"/>
              </w:rPr>
              <w:t>0,03</w:t>
            </w:r>
          </w:p>
        </w:tc>
        <w:tc>
          <w:tcPr>
            <w:tcW w:w="833" w:type="pct"/>
            <w:tcBorders>
              <w:top w:val="nil"/>
              <w:left w:val="single" w:sz="4" w:space="0" w:color="auto"/>
              <w:bottom w:val="single" w:sz="4" w:space="0" w:color="auto"/>
              <w:right w:val="single" w:sz="4" w:space="0" w:color="auto"/>
            </w:tcBorders>
            <w:shd w:val="clear" w:color="auto" w:fill="auto"/>
            <w:noWrap/>
          </w:tcPr>
          <w:p w14:paraId="27E7B601" w14:textId="0ED5D9D7" w:rsidR="009D79EA" w:rsidRPr="00F724C6" w:rsidRDefault="009D79EA" w:rsidP="00F724C6">
            <w:pPr>
              <w:jc w:val="right"/>
              <w:rPr>
                <w:color w:val="000000"/>
                <w:sz w:val="18"/>
                <w:szCs w:val="18"/>
              </w:rPr>
            </w:pPr>
            <w:r>
              <w:rPr>
                <w:color w:val="000000"/>
                <w:sz w:val="18"/>
                <w:szCs w:val="18"/>
              </w:rPr>
              <w:t>0,40</w:t>
            </w:r>
          </w:p>
        </w:tc>
      </w:tr>
      <w:tr w:rsidR="009D79EA" w:rsidRPr="00F724C6" w14:paraId="2FFFA811"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AA11F05" w14:textId="77777777" w:rsidR="009D79EA" w:rsidRPr="00F724C6" w:rsidRDefault="009D79EA" w:rsidP="00F724C6">
            <w:pPr>
              <w:widowControl w:val="0"/>
              <w:jc w:val="left"/>
              <w:rPr>
                <w:color w:val="000000"/>
                <w:sz w:val="20"/>
                <w:szCs w:val="20"/>
              </w:rPr>
            </w:pPr>
            <w:r>
              <w:rPr>
                <w:color w:val="000000"/>
                <w:sz w:val="20"/>
                <w:szCs w:val="20"/>
              </w:rPr>
              <w:t>HCFC-225ca</w:t>
            </w:r>
          </w:p>
        </w:tc>
        <w:tc>
          <w:tcPr>
            <w:tcW w:w="380" w:type="pct"/>
            <w:tcBorders>
              <w:top w:val="nil"/>
              <w:left w:val="single" w:sz="4" w:space="0" w:color="auto"/>
              <w:bottom w:val="single" w:sz="4" w:space="0" w:color="auto"/>
              <w:right w:val="single" w:sz="4" w:space="0" w:color="auto"/>
            </w:tcBorders>
          </w:tcPr>
          <w:p w14:paraId="6B05A1C0" w14:textId="77777777" w:rsidR="009D79EA" w:rsidRPr="00F724C6" w:rsidRDefault="009D79EA" w:rsidP="00F724C6">
            <w:pPr>
              <w:jc w:val="right"/>
              <w:rPr>
                <w:color w:val="000000"/>
                <w:sz w:val="18"/>
                <w:szCs w:val="18"/>
              </w:rPr>
            </w:pPr>
            <w:r>
              <w:rPr>
                <w:color w:val="000000"/>
                <w:sz w:val="18"/>
                <w:szCs w:val="18"/>
              </w:rPr>
              <w:t>0,02</w:t>
            </w:r>
          </w:p>
        </w:tc>
        <w:tc>
          <w:tcPr>
            <w:tcW w:w="454" w:type="pct"/>
            <w:tcBorders>
              <w:top w:val="nil"/>
              <w:left w:val="single" w:sz="4" w:space="0" w:color="auto"/>
              <w:bottom w:val="single" w:sz="4" w:space="0" w:color="auto"/>
              <w:right w:val="single" w:sz="4" w:space="0" w:color="auto"/>
            </w:tcBorders>
          </w:tcPr>
          <w:p w14:paraId="521B3C22" w14:textId="77777777" w:rsidR="009D79EA" w:rsidRPr="00F724C6" w:rsidRDefault="009D79E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79DEC814" w14:textId="77777777" w:rsidR="009D79EA" w:rsidRPr="00F724C6" w:rsidRDefault="009D79E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545C1232" w14:textId="41ADE664" w:rsidR="009D79EA" w:rsidRPr="00F724C6" w:rsidRDefault="00D04E80"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7264D8E3" w14:textId="20EB430C" w:rsidR="009D79EA" w:rsidRPr="00F724C6" w:rsidRDefault="00D7267A" w:rsidP="00F724C6">
            <w:pPr>
              <w:jc w:val="right"/>
              <w:rPr>
                <w:color w:val="000000"/>
                <w:sz w:val="18"/>
                <w:szCs w:val="18"/>
              </w:rPr>
            </w:pPr>
            <w:r>
              <w:rPr>
                <w:color w:val="000000"/>
                <w:sz w:val="18"/>
                <w:szCs w:val="18"/>
              </w:rPr>
              <w:t>0,00</w:t>
            </w:r>
          </w:p>
        </w:tc>
        <w:tc>
          <w:tcPr>
            <w:tcW w:w="833" w:type="pct"/>
            <w:tcBorders>
              <w:top w:val="nil"/>
              <w:left w:val="single" w:sz="4" w:space="0" w:color="auto"/>
              <w:bottom w:val="single" w:sz="4" w:space="0" w:color="auto"/>
              <w:right w:val="single" w:sz="4" w:space="0" w:color="auto"/>
            </w:tcBorders>
            <w:shd w:val="clear" w:color="auto" w:fill="auto"/>
            <w:noWrap/>
          </w:tcPr>
          <w:p w14:paraId="72AE9E66" w14:textId="17249B41" w:rsidR="009D79EA" w:rsidRPr="00F724C6" w:rsidRDefault="009D79EA" w:rsidP="00F724C6">
            <w:pPr>
              <w:jc w:val="right"/>
              <w:rPr>
                <w:color w:val="000000"/>
                <w:sz w:val="18"/>
                <w:szCs w:val="18"/>
              </w:rPr>
            </w:pPr>
            <w:r>
              <w:rPr>
                <w:color w:val="000000"/>
                <w:sz w:val="18"/>
                <w:szCs w:val="18"/>
              </w:rPr>
              <w:t>-</w:t>
            </w:r>
          </w:p>
        </w:tc>
      </w:tr>
      <w:tr w:rsidR="009D79EA" w:rsidRPr="00F724C6" w14:paraId="61DD5E3A" w14:textId="77777777" w:rsidTr="00A942F5">
        <w:tc>
          <w:tcPr>
            <w:tcW w:w="196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DDF5523" w14:textId="77777777" w:rsidR="009D79EA" w:rsidRPr="00F724C6" w:rsidRDefault="009D79EA" w:rsidP="00F724C6">
            <w:pPr>
              <w:widowControl w:val="0"/>
              <w:jc w:val="left"/>
              <w:rPr>
                <w:color w:val="000000"/>
                <w:sz w:val="20"/>
                <w:szCs w:val="20"/>
              </w:rPr>
            </w:pPr>
            <w:r>
              <w:rPr>
                <w:color w:val="000000"/>
                <w:sz w:val="20"/>
                <w:szCs w:val="20"/>
              </w:rPr>
              <w:t>HCFC-225cb</w:t>
            </w:r>
          </w:p>
        </w:tc>
        <w:tc>
          <w:tcPr>
            <w:tcW w:w="380" w:type="pct"/>
            <w:tcBorders>
              <w:top w:val="nil"/>
              <w:left w:val="single" w:sz="4" w:space="0" w:color="auto"/>
              <w:bottom w:val="single" w:sz="4" w:space="0" w:color="auto"/>
              <w:right w:val="single" w:sz="4" w:space="0" w:color="auto"/>
            </w:tcBorders>
          </w:tcPr>
          <w:p w14:paraId="6FD73E2C" w14:textId="77777777" w:rsidR="009D79EA" w:rsidRPr="00F724C6" w:rsidRDefault="009D79EA" w:rsidP="00F724C6">
            <w:pPr>
              <w:jc w:val="right"/>
              <w:rPr>
                <w:color w:val="000000"/>
                <w:sz w:val="18"/>
                <w:szCs w:val="18"/>
              </w:rPr>
            </w:pPr>
            <w:r>
              <w:rPr>
                <w:color w:val="000000"/>
                <w:sz w:val="18"/>
                <w:szCs w:val="18"/>
              </w:rPr>
              <w:t>0,03</w:t>
            </w:r>
          </w:p>
        </w:tc>
        <w:tc>
          <w:tcPr>
            <w:tcW w:w="454" w:type="pct"/>
            <w:tcBorders>
              <w:top w:val="nil"/>
              <w:left w:val="single" w:sz="4" w:space="0" w:color="auto"/>
              <w:bottom w:val="single" w:sz="4" w:space="0" w:color="auto"/>
              <w:right w:val="single" w:sz="4" w:space="0" w:color="auto"/>
            </w:tcBorders>
          </w:tcPr>
          <w:p w14:paraId="2F79211C" w14:textId="77777777" w:rsidR="009D79EA" w:rsidRPr="00F724C6" w:rsidRDefault="009D79E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54F80437" w14:textId="77777777" w:rsidR="009D79EA" w:rsidRPr="00F724C6" w:rsidRDefault="009D79EA"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1D035049" w14:textId="20795273" w:rsidR="009D79EA" w:rsidRPr="00F724C6" w:rsidRDefault="00D04E80" w:rsidP="00F724C6">
            <w:pPr>
              <w:jc w:val="right"/>
              <w:rPr>
                <w:color w:val="000000"/>
                <w:sz w:val="18"/>
                <w:szCs w:val="18"/>
              </w:rPr>
            </w:pPr>
            <w:r>
              <w:rPr>
                <w:color w:val="000000"/>
                <w:sz w:val="18"/>
                <w:szCs w:val="18"/>
              </w:rPr>
              <w:t>0,00</w:t>
            </w:r>
          </w:p>
        </w:tc>
        <w:tc>
          <w:tcPr>
            <w:tcW w:w="455" w:type="pct"/>
            <w:tcBorders>
              <w:top w:val="nil"/>
              <w:left w:val="single" w:sz="4" w:space="0" w:color="auto"/>
              <w:bottom w:val="single" w:sz="4" w:space="0" w:color="auto"/>
              <w:right w:val="single" w:sz="4" w:space="0" w:color="auto"/>
            </w:tcBorders>
          </w:tcPr>
          <w:p w14:paraId="61F443D1" w14:textId="1AA61318" w:rsidR="009D79EA" w:rsidRPr="00F724C6" w:rsidRDefault="00D7267A" w:rsidP="00F724C6">
            <w:pPr>
              <w:jc w:val="right"/>
              <w:rPr>
                <w:color w:val="000000"/>
                <w:sz w:val="18"/>
                <w:szCs w:val="18"/>
              </w:rPr>
            </w:pPr>
            <w:r>
              <w:rPr>
                <w:color w:val="000000"/>
                <w:sz w:val="18"/>
                <w:szCs w:val="18"/>
              </w:rPr>
              <w:t>0,00</w:t>
            </w:r>
          </w:p>
        </w:tc>
        <w:tc>
          <w:tcPr>
            <w:tcW w:w="833" w:type="pct"/>
            <w:tcBorders>
              <w:top w:val="nil"/>
              <w:left w:val="single" w:sz="4" w:space="0" w:color="auto"/>
              <w:bottom w:val="single" w:sz="4" w:space="0" w:color="auto"/>
              <w:right w:val="single" w:sz="4" w:space="0" w:color="auto"/>
            </w:tcBorders>
            <w:shd w:val="clear" w:color="auto" w:fill="auto"/>
            <w:noWrap/>
          </w:tcPr>
          <w:p w14:paraId="49C6920A" w14:textId="21E17939" w:rsidR="009D79EA" w:rsidRPr="00F724C6" w:rsidRDefault="009D79EA" w:rsidP="00F724C6">
            <w:pPr>
              <w:jc w:val="right"/>
              <w:rPr>
                <w:color w:val="000000"/>
                <w:sz w:val="18"/>
                <w:szCs w:val="18"/>
              </w:rPr>
            </w:pPr>
            <w:r>
              <w:rPr>
                <w:color w:val="000000"/>
                <w:sz w:val="18"/>
                <w:szCs w:val="18"/>
              </w:rPr>
              <w:t>-</w:t>
            </w:r>
          </w:p>
        </w:tc>
      </w:tr>
      <w:tr w:rsidR="009D79EA" w:rsidRPr="00F724C6" w14:paraId="5C2AE5E0" w14:textId="77777777" w:rsidTr="00A942F5">
        <w:tc>
          <w:tcPr>
            <w:tcW w:w="19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474B3B0" w14:textId="77777777" w:rsidR="009D79EA" w:rsidRPr="00F724C6" w:rsidRDefault="009D79EA" w:rsidP="00F724C6">
            <w:pPr>
              <w:jc w:val="left"/>
              <w:rPr>
                <w:rFonts w:eastAsiaTheme="minorHAnsi"/>
                <w:b/>
                <w:sz w:val="20"/>
                <w:szCs w:val="20"/>
              </w:rPr>
            </w:pPr>
            <w:r>
              <w:rPr>
                <w:b/>
                <w:sz w:val="20"/>
                <w:szCs w:val="20"/>
              </w:rPr>
              <w:t>Sous-total (tonnes PAO)</w:t>
            </w:r>
          </w:p>
        </w:tc>
        <w:tc>
          <w:tcPr>
            <w:tcW w:w="380" w:type="pct"/>
            <w:tcBorders>
              <w:top w:val="single" w:sz="4" w:space="0" w:color="auto"/>
              <w:left w:val="single" w:sz="4" w:space="0" w:color="auto"/>
              <w:bottom w:val="single" w:sz="4" w:space="0" w:color="auto"/>
              <w:right w:val="single" w:sz="4" w:space="0" w:color="auto"/>
            </w:tcBorders>
          </w:tcPr>
          <w:p w14:paraId="4CBD4FA7" w14:textId="77777777" w:rsidR="009D79EA" w:rsidRPr="00F724C6" w:rsidRDefault="009D79EA" w:rsidP="00F724C6">
            <w:pPr>
              <w:jc w:val="right"/>
              <w:rPr>
                <w:b/>
                <w:color w:val="000000"/>
                <w:sz w:val="18"/>
                <w:szCs w:val="18"/>
              </w:rPr>
            </w:pPr>
            <w:r>
              <w:rPr>
                <w:b/>
                <w:color w:val="000000"/>
                <w:sz w:val="18"/>
                <w:szCs w:val="18"/>
              </w:rPr>
              <w:t>12,63</w:t>
            </w:r>
          </w:p>
        </w:tc>
        <w:tc>
          <w:tcPr>
            <w:tcW w:w="454" w:type="pct"/>
            <w:tcBorders>
              <w:top w:val="single" w:sz="4" w:space="0" w:color="auto"/>
              <w:left w:val="single" w:sz="4" w:space="0" w:color="auto"/>
              <w:bottom w:val="single" w:sz="4" w:space="0" w:color="auto"/>
              <w:right w:val="single" w:sz="4" w:space="0" w:color="auto"/>
            </w:tcBorders>
          </w:tcPr>
          <w:p w14:paraId="15A59CA7" w14:textId="77777777" w:rsidR="009D79EA" w:rsidRPr="00F724C6" w:rsidRDefault="009D79EA" w:rsidP="00F724C6">
            <w:pPr>
              <w:jc w:val="right"/>
              <w:rPr>
                <w:b/>
                <w:color w:val="000000"/>
                <w:sz w:val="18"/>
                <w:szCs w:val="18"/>
              </w:rPr>
            </w:pPr>
            <w:r>
              <w:rPr>
                <w:b/>
                <w:color w:val="000000"/>
                <w:sz w:val="18"/>
                <w:szCs w:val="18"/>
              </w:rPr>
              <w:t>10,96</w:t>
            </w:r>
          </w:p>
        </w:tc>
        <w:tc>
          <w:tcPr>
            <w:tcW w:w="455" w:type="pct"/>
            <w:tcBorders>
              <w:top w:val="single" w:sz="4" w:space="0" w:color="auto"/>
              <w:left w:val="single" w:sz="4" w:space="0" w:color="auto"/>
              <w:bottom w:val="single" w:sz="4" w:space="0" w:color="auto"/>
              <w:right w:val="single" w:sz="4" w:space="0" w:color="auto"/>
            </w:tcBorders>
          </w:tcPr>
          <w:p w14:paraId="0D776420" w14:textId="77777777" w:rsidR="009D79EA" w:rsidRPr="00F724C6" w:rsidRDefault="009D79EA" w:rsidP="00F724C6">
            <w:pPr>
              <w:jc w:val="right"/>
              <w:rPr>
                <w:b/>
                <w:color w:val="000000"/>
                <w:sz w:val="18"/>
                <w:szCs w:val="18"/>
              </w:rPr>
            </w:pPr>
            <w:r>
              <w:rPr>
                <w:b/>
                <w:color w:val="000000"/>
                <w:sz w:val="18"/>
                <w:szCs w:val="18"/>
              </w:rPr>
              <w:t>10,89</w:t>
            </w:r>
          </w:p>
        </w:tc>
        <w:tc>
          <w:tcPr>
            <w:tcW w:w="455" w:type="pct"/>
            <w:tcBorders>
              <w:top w:val="single" w:sz="4" w:space="0" w:color="auto"/>
              <w:left w:val="single" w:sz="4" w:space="0" w:color="auto"/>
              <w:bottom w:val="single" w:sz="4" w:space="0" w:color="auto"/>
              <w:right w:val="single" w:sz="4" w:space="0" w:color="auto"/>
            </w:tcBorders>
          </w:tcPr>
          <w:p w14:paraId="5E601269" w14:textId="6273BFD0" w:rsidR="009D79EA" w:rsidRPr="00F724C6" w:rsidRDefault="0073421E" w:rsidP="00F724C6">
            <w:pPr>
              <w:jc w:val="right"/>
              <w:rPr>
                <w:b/>
                <w:color w:val="000000"/>
                <w:sz w:val="18"/>
                <w:szCs w:val="18"/>
              </w:rPr>
            </w:pPr>
            <w:r>
              <w:rPr>
                <w:b/>
                <w:color w:val="000000"/>
                <w:sz w:val="18"/>
                <w:szCs w:val="18"/>
              </w:rPr>
              <w:t>10,14</w:t>
            </w:r>
          </w:p>
        </w:tc>
        <w:tc>
          <w:tcPr>
            <w:tcW w:w="455" w:type="pct"/>
            <w:tcBorders>
              <w:top w:val="single" w:sz="4" w:space="0" w:color="auto"/>
              <w:left w:val="single" w:sz="4" w:space="0" w:color="auto"/>
              <w:bottom w:val="single" w:sz="4" w:space="0" w:color="auto"/>
              <w:right w:val="single" w:sz="4" w:space="0" w:color="auto"/>
            </w:tcBorders>
          </w:tcPr>
          <w:p w14:paraId="447B4381" w14:textId="20BFB903" w:rsidR="009D79EA" w:rsidRPr="00F724C6" w:rsidRDefault="0073421E" w:rsidP="00F724C6">
            <w:pPr>
              <w:jc w:val="right"/>
              <w:rPr>
                <w:b/>
                <w:color w:val="000000"/>
                <w:sz w:val="18"/>
                <w:szCs w:val="18"/>
              </w:rPr>
            </w:pPr>
            <w:r>
              <w:rPr>
                <w:b/>
                <w:color w:val="000000"/>
                <w:sz w:val="18"/>
                <w:szCs w:val="18"/>
              </w:rPr>
              <w:t>8,88</w:t>
            </w:r>
          </w:p>
        </w:tc>
        <w:tc>
          <w:tcPr>
            <w:tcW w:w="833" w:type="pct"/>
            <w:tcBorders>
              <w:top w:val="single" w:sz="4" w:space="0" w:color="auto"/>
              <w:left w:val="single" w:sz="4" w:space="0" w:color="auto"/>
              <w:bottom w:val="single" w:sz="4" w:space="0" w:color="auto"/>
              <w:right w:val="single" w:sz="4" w:space="0" w:color="auto"/>
            </w:tcBorders>
            <w:shd w:val="clear" w:color="auto" w:fill="auto"/>
            <w:noWrap/>
          </w:tcPr>
          <w:p w14:paraId="3848CE9B" w14:textId="6E9AFD29" w:rsidR="009D79EA" w:rsidRPr="00F724C6" w:rsidRDefault="009D79EA" w:rsidP="00F724C6">
            <w:pPr>
              <w:jc w:val="right"/>
              <w:rPr>
                <w:b/>
                <w:color w:val="000000"/>
                <w:sz w:val="18"/>
                <w:szCs w:val="18"/>
              </w:rPr>
            </w:pPr>
            <w:r>
              <w:rPr>
                <w:b/>
                <w:color w:val="000000"/>
                <w:sz w:val="18"/>
                <w:szCs w:val="18"/>
              </w:rPr>
              <w:t>14,10</w:t>
            </w:r>
          </w:p>
        </w:tc>
      </w:tr>
      <w:tr w:rsidR="009D79EA" w:rsidRPr="00F724C6" w14:paraId="2F1EEBD9" w14:textId="77777777" w:rsidTr="00A942F5">
        <w:tc>
          <w:tcPr>
            <w:tcW w:w="19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4C1ACD8" w14:textId="55D498BC" w:rsidR="009D79EA" w:rsidRPr="00F724C6" w:rsidRDefault="009D79EA" w:rsidP="00F724C6">
            <w:pPr>
              <w:jc w:val="left"/>
              <w:rPr>
                <w:color w:val="000000"/>
                <w:sz w:val="20"/>
                <w:szCs w:val="20"/>
              </w:rPr>
            </w:pPr>
            <w:r>
              <w:rPr>
                <w:color w:val="000000"/>
                <w:sz w:val="20"/>
                <w:szCs w:val="20"/>
              </w:rPr>
              <w:t xml:space="preserve">HCFC-141b dans les polyols </w:t>
            </w:r>
            <w:proofErr w:type="spellStart"/>
            <w:r>
              <w:rPr>
                <w:color w:val="000000"/>
                <w:sz w:val="20"/>
                <w:szCs w:val="20"/>
              </w:rPr>
              <w:t>prémélangés</w:t>
            </w:r>
            <w:proofErr w:type="spellEnd"/>
            <w:r>
              <w:rPr>
                <w:color w:val="000000"/>
                <w:sz w:val="20"/>
                <w:szCs w:val="20"/>
              </w:rPr>
              <w:t xml:space="preserve"> importés**</w:t>
            </w:r>
          </w:p>
        </w:tc>
        <w:tc>
          <w:tcPr>
            <w:tcW w:w="380" w:type="pct"/>
            <w:tcBorders>
              <w:top w:val="single" w:sz="4" w:space="0" w:color="auto"/>
              <w:left w:val="single" w:sz="4" w:space="0" w:color="auto"/>
              <w:bottom w:val="single" w:sz="4" w:space="0" w:color="auto"/>
              <w:right w:val="single" w:sz="4" w:space="0" w:color="auto"/>
            </w:tcBorders>
          </w:tcPr>
          <w:p w14:paraId="1182CDB1" w14:textId="77777777" w:rsidR="009D79EA" w:rsidRPr="00F724C6" w:rsidRDefault="009D79EA" w:rsidP="00F724C6">
            <w:pPr>
              <w:jc w:val="right"/>
              <w:rPr>
                <w:color w:val="000000"/>
                <w:sz w:val="18"/>
                <w:szCs w:val="18"/>
              </w:rPr>
            </w:pPr>
            <w:r>
              <w:rPr>
                <w:color w:val="000000"/>
                <w:sz w:val="18"/>
                <w:szCs w:val="18"/>
              </w:rPr>
              <w:t>1,14</w:t>
            </w:r>
          </w:p>
        </w:tc>
        <w:tc>
          <w:tcPr>
            <w:tcW w:w="454" w:type="pct"/>
            <w:tcBorders>
              <w:top w:val="single" w:sz="4" w:space="0" w:color="auto"/>
              <w:left w:val="single" w:sz="4" w:space="0" w:color="auto"/>
              <w:bottom w:val="single" w:sz="4" w:space="0" w:color="auto"/>
              <w:right w:val="single" w:sz="4" w:space="0" w:color="auto"/>
            </w:tcBorders>
          </w:tcPr>
          <w:p w14:paraId="6219BC84" w14:textId="77777777" w:rsidR="009D79EA" w:rsidRPr="00F724C6" w:rsidRDefault="009D79EA" w:rsidP="00F724C6">
            <w:pPr>
              <w:jc w:val="right"/>
              <w:rPr>
                <w:color w:val="000000"/>
                <w:sz w:val="18"/>
                <w:szCs w:val="18"/>
              </w:rPr>
            </w:pPr>
            <w:r>
              <w:rPr>
                <w:color w:val="000000"/>
                <w:sz w:val="18"/>
                <w:szCs w:val="18"/>
              </w:rPr>
              <w:t>1,00</w:t>
            </w:r>
          </w:p>
        </w:tc>
        <w:tc>
          <w:tcPr>
            <w:tcW w:w="455" w:type="pct"/>
            <w:tcBorders>
              <w:top w:val="single" w:sz="4" w:space="0" w:color="auto"/>
              <w:left w:val="single" w:sz="4" w:space="0" w:color="auto"/>
              <w:bottom w:val="single" w:sz="4" w:space="0" w:color="auto"/>
              <w:right w:val="single" w:sz="4" w:space="0" w:color="auto"/>
            </w:tcBorders>
          </w:tcPr>
          <w:p w14:paraId="1061FD28" w14:textId="77777777" w:rsidR="009D79EA" w:rsidRPr="00F724C6" w:rsidRDefault="009D79EA" w:rsidP="00F724C6">
            <w:pPr>
              <w:jc w:val="right"/>
              <w:rPr>
                <w:color w:val="000000"/>
                <w:sz w:val="18"/>
                <w:szCs w:val="18"/>
              </w:rPr>
            </w:pPr>
            <w:r>
              <w:rPr>
                <w:color w:val="000000"/>
                <w:sz w:val="18"/>
                <w:szCs w:val="18"/>
              </w:rPr>
              <w:t>1,27</w:t>
            </w:r>
          </w:p>
        </w:tc>
        <w:tc>
          <w:tcPr>
            <w:tcW w:w="455" w:type="pct"/>
            <w:tcBorders>
              <w:top w:val="single" w:sz="4" w:space="0" w:color="auto"/>
              <w:left w:val="single" w:sz="4" w:space="0" w:color="auto"/>
              <w:bottom w:val="single" w:sz="4" w:space="0" w:color="auto"/>
              <w:right w:val="single" w:sz="4" w:space="0" w:color="auto"/>
            </w:tcBorders>
          </w:tcPr>
          <w:p w14:paraId="2AAC72B7" w14:textId="18B51BC0" w:rsidR="009D79EA" w:rsidRPr="00F724C6" w:rsidRDefault="00D7267A" w:rsidP="00F724C6">
            <w:pPr>
              <w:jc w:val="right"/>
              <w:rPr>
                <w:color w:val="000000"/>
                <w:sz w:val="18"/>
                <w:szCs w:val="18"/>
              </w:rPr>
            </w:pPr>
            <w:r>
              <w:rPr>
                <w:color w:val="000000"/>
                <w:sz w:val="18"/>
                <w:szCs w:val="18"/>
              </w:rPr>
              <w:t>0,49</w:t>
            </w:r>
          </w:p>
        </w:tc>
        <w:tc>
          <w:tcPr>
            <w:tcW w:w="455" w:type="pct"/>
            <w:tcBorders>
              <w:top w:val="single" w:sz="4" w:space="0" w:color="auto"/>
              <w:left w:val="single" w:sz="4" w:space="0" w:color="auto"/>
              <w:bottom w:val="single" w:sz="4" w:space="0" w:color="auto"/>
              <w:right w:val="single" w:sz="4" w:space="0" w:color="auto"/>
            </w:tcBorders>
          </w:tcPr>
          <w:p w14:paraId="7E27A4DA" w14:textId="0737F836" w:rsidR="009D79EA" w:rsidRPr="00F724C6" w:rsidRDefault="00D04E80" w:rsidP="00F724C6">
            <w:pPr>
              <w:jc w:val="right"/>
              <w:rPr>
                <w:color w:val="000000"/>
                <w:sz w:val="18"/>
                <w:szCs w:val="18"/>
              </w:rPr>
            </w:pPr>
            <w:r>
              <w:rPr>
                <w:color w:val="000000"/>
                <w:sz w:val="18"/>
                <w:szCs w:val="18"/>
              </w:rPr>
              <w:t>0,40</w:t>
            </w:r>
          </w:p>
        </w:tc>
        <w:tc>
          <w:tcPr>
            <w:tcW w:w="833" w:type="pct"/>
            <w:tcBorders>
              <w:top w:val="single" w:sz="4" w:space="0" w:color="auto"/>
              <w:left w:val="single" w:sz="4" w:space="0" w:color="auto"/>
              <w:bottom w:val="single" w:sz="4" w:space="0" w:color="auto"/>
              <w:right w:val="single" w:sz="4" w:space="0" w:color="auto"/>
            </w:tcBorders>
            <w:shd w:val="clear" w:color="auto" w:fill="auto"/>
            <w:noWrap/>
          </w:tcPr>
          <w:p w14:paraId="1A399BE9" w14:textId="57B9503C" w:rsidR="009D79EA" w:rsidRPr="00F724C6" w:rsidRDefault="009D79EA" w:rsidP="00F724C6">
            <w:pPr>
              <w:jc w:val="right"/>
              <w:rPr>
                <w:color w:val="000000"/>
                <w:sz w:val="18"/>
                <w:szCs w:val="18"/>
              </w:rPr>
            </w:pPr>
            <w:r>
              <w:rPr>
                <w:color w:val="000000"/>
                <w:sz w:val="18"/>
                <w:szCs w:val="18"/>
              </w:rPr>
              <w:t>18,11**</w:t>
            </w:r>
          </w:p>
        </w:tc>
      </w:tr>
      <w:tr w:rsidR="009D79EA" w:rsidRPr="00F724C6" w14:paraId="3B2BCA5C" w14:textId="77777777" w:rsidTr="00A942F5">
        <w:tc>
          <w:tcPr>
            <w:tcW w:w="19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504AB222" w14:textId="77777777" w:rsidR="009D79EA" w:rsidRPr="00F724C6" w:rsidRDefault="009D79EA" w:rsidP="00F724C6">
            <w:pPr>
              <w:jc w:val="left"/>
              <w:rPr>
                <w:color w:val="000000"/>
                <w:sz w:val="20"/>
                <w:szCs w:val="20"/>
              </w:rPr>
            </w:pPr>
            <w:r>
              <w:rPr>
                <w:color w:val="000000"/>
                <w:sz w:val="20"/>
                <w:szCs w:val="20"/>
              </w:rPr>
              <w:t>Total (tonnes PAO)</w:t>
            </w:r>
          </w:p>
        </w:tc>
        <w:tc>
          <w:tcPr>
            <w:tcW w:w="380" w:type="pct"/>
            <w:tcBorders>
              <w:top w:val="single" w:sz="4" w:space="0" w:color="auto"/>
              <w:left w:val="single" w:sz="4" w:space="0" w:color="auto"/>
              <w:bottom w:val="single" w:sz="4" w:space="0" w:color="auto"/>
              <w:right w:val="single" w:sz="4" w:space="0" w:color="auto"/>
            </w:tcBorders>
          </w:tcPr>
          <w:p w14:paraId="34AD10BC" w14:textId="77777777" w:rsidR="009D79EA" w:rsidRPr="00F724C6" w:rsidRDefault="009D79EA" w:rsidP="00F724C6">
            <w:pPr>
              <w:jc w:val="right"/>
              <w:rPr>
                <w:b/>
                <w:color w:val="000000"/>
                <w:sz w:val="18"/>
                <w:szCs w:val="18"/>
              </w:rPr>
            </w:pPr>
            <w:r>
              <w:rPr>
                <w:b/>
                <w:color w:val="000000"/>
                <w:sz w:val="18"/>
                <w:szCs w:val="18"/>
              </w:rPr>
              <w:t>13,77</w:t>
            </w:r>
          </w:p>
        </w:tc>
        <w:tc>
          <w:tcPr>
            <w:tcW w:w="454" w:type="pct"/>
            <w:tcBorders>
              <w:top w:val="single" w:sz="4" w:space="0" w:color="auto"/>
              <w:left w:val="single" w:sz="4" w:space="0" w:color="auto"/>
              <w:bottom w:val="single" w:sz="4" w:space="0" w:color="auto"/>
              <w:right w:val="single" w:sz="4" w:space="0" w:color="auto"/>
            </w:tcBorders>
          </w:tcPr>
          <w:p w14:paraId="6E67CD4B" w14:textId="77777777" w:rsidR="009D79EA" w:rsidRPr="00F724C6" w:rsidRDefault="009D79EA" w:rsidP="00F724C6">
            <w:pPr>
              <w:jc w:val="right"/>
              <w:rPr>
                <w:b/>
                <w:color w:val="000000"/>
                <w:sz w:val="18"/>
                <w:szCs w:val="18"/>
              </w:rPr>
            </w:pPr>
            <w:r>
              <w:rPr>
                <w:b/>
                <w:color w:val="000000"/>
                <w:sz w:val="18"/>
                <w:szCs w:val="18"/>
              </w:rPr>
              <w:t>11,96</w:t>
            </w:r>
          </w:p>
        </w:tc>
        <w:tc>
          <w:tcPr>
            <w:tcW w:w="455" w:type="pct"/>
            <w:tcBorders>
              <w:top w:val="single" w:sz="4" w:space="0" w:color="auto"/>
              <w:left w:val="single" w:sz="4" w:space="0" w:color="auto"/>
              <w:bottom w:val="single" w:sz="4" w:space="0" w:color="auto"/>
              <w:right w:val="single" w:sz="4" w:space="0" w:color="auto"/>
            </w:tcBorders>
          </w:tcPr>
          <w:p w14:paraId="1F3B9DA6" w14:textId="77777777" w:rsidR="009D79EA" w:rsidRPr="00F724C6" w:rsidRDefault="009D79EA" w:rsidP="00F724C6">
            <w:pPr>
              <w:jc w:val="right"/>
              <w:rPr>
                <w:b/>
                <w:color w:val="000000"/>
                <w:sz w:val="18"/>
                <w:szCs w:val="18"/>
              </w:rPr>
            </w:pPr>
            <w:r>
              <w:rPr>
                <w:b/>
                <w:color w:val="000000"/>
                <w:sz w:val="18"/>
                <w:szCs w:val="18"/>
              </w:rPr>
              <w:t>12,16</w:t>
            </w:r>
          </w:p>
        </w:tc>
        <w:tc>
          <w:tcPr>
            <w:tcW w:w="455" w:type="pct"/>
            <w:tcBorders>
              <w:top w:val="single" w:sz="4" w:space="0" w:color="auto"/>
              <w:left w:val="single" w:sz="4" w:space="0" w:color="auto"/>
              <w:bottom w:val="single" w:sz="4" w:space="0" w:color="auto"/>
              <w:right w:val="single" w:sz="4" w:space="0" w:color="auto"/>
            </w:tcBorders>
          </w:tcPr>
          <w:p w14:paraId="51BC9653" w14:textId="028C59E8" w:rsidR="009D79EA" w:rsidRPr="00F724C6" w:rsidRDefault="0073421E" w:rsidP="00F724C6">
            <w:pPr>
              <w:jc w:val="right"/>
              <w:rPr>
                <w:b/>
                <w:color w:val="000000"/>
                <w:sz w:val="18"/>
                <w:szCs w:val="18"/>
              </w:rPr>
            </w:pPr>
            <w:r>
              <w:rPr>
                <w:b/>
                <w:color w:val="000000"/>
                <w:sz w:val="18"/>
                <w:szCs w:val="18"/>
              </w:rPr>
              <w:t>10,63</w:t>
            </w:r>
          </w:p>
        </w:tc>
        <w:tc>
          <w:tcPr>
            <w:tcW w:w="455" w:type="pct"/>
            <w:tcBorders>
              <w:top w:val="single" w:sz="4" w:space="0" w:color="auto"/>
              <w:left w:val="single" w:sz="4" w:space="0" w:color="auto"/>
              <w:bottom w:val="single" w:sz="4" w:space="0" w:color="auto"/>
              <w:right w:val="single" w:sz="4" w:space="0" w:color="auto"/>
            </w:tcBorders>
          </w:tcPr>
          <w:p w14:paraId="70F82A66" w14:textId="11A58250" w:rsidR="009D79EA" w:rsidRPr="00F724C6" w:rsidRDefault="0073421E" w:rsidP="00F724C6">
            <w:pPr>
              <w:jc w:val="right"/>
              <w:rPr>
                <w:b/>
                <w:color w:val="000000"/>
                <w:sz w:val="18"/>
                <w:szCs w:val="18"/>
              </w:rPr>
            </w:pPr>
            <w:r>
              <w:rPr>
                <w:b/>
                <w:color w:val="000000"/>
                <w:sz w:val="18"/>
                <w:szCs w:val="18"/>
              </w:rPr>
              <w:t>9,28</w:t>
            </w:r>
          </w:p>
        </w:tc>
        <w:tc>
          <w:tcPr>
            <w:tcW w:w="833" w:type="pct"/>
            <w:tcBorders>
              <w:top w:val="single" w:sz="4" w:space="0" w:color="auto"/>
              <w:left w:val="single" w:sz="4" w:space="0" w:color="auto"/>
              <w:bottom w:val="single" w:sz="4" w:space="0" w:color="auto"/>
              <w:right w:val="single" w:sz="4" w:space="0" w:color="auto"/>
            </w:tcBorders>
            <w:shd w:val="clear" w:color="auto" w:fill="auto"/>
            <w:noWrap/>
          </w:tcPr>
          <w:p w14:paraId="4D1BB641" w14:textId="51EC4AA3" w:rsidR="009D79EA" w:rsidRPr="00F724C6" w:rsidRDefault="009D79EA" w:rsidP="00F724C6">
            <w:pPr>
              <w:jc w:val="right"/>
              <w:rPr>
                <w:b/>
                <w:color w:val="000000"/>
                <w:sz w:val="18"/>
                <w:szCs w:val="18"/>
              </w:rPr>
            </w:pPr>
            <w:r>
              <w:rPr>
                <w:b/>
                <w:color w:val="000000"/>
                <w:sz w:val="18"/>
                <w:szCs w:val="18"/>
              </w:rPr>
              <w:t>32,21</w:t>
            </w:r>
          </w:p>
        </w:tc>
      </w:tr>
    </w:tbl>
    <w:p w14:paraId="2F7EAABF" w14:textId="36E9C02D" w:rsidR="00FE3307" w:rsidRPr="00F724C6" w:rsidRDefault="00FE3307" w:rsidP="00F724C6">
      <w:pPr>
        <w:rPr>
          <w:sz w:val="16"/>
          <w:szCs w:val="16"/>
        </w:rPr>
      </w:pPr>
      <w:r>
        <w:rPr>
          <w:sz w:val="16"/>
          <w:szCs w:val="16"/>
        </w:rPr>
        <w:t>* Données du programme du pays présentées le 21 février 2019</w:t>
      </w:r>
    </w:p>
    <w:p w14:paraId="29691FF4" w14:textId="7E74DE20" w:rsidR="00DD5CCD" w:rsidRPr="00F724C6" w:rsidRDefault="00053B25" w:rsidP="00F724C6">
      <w:pPr>
        <w:rPr>
          <w:sz w:val="16"/>
          <w:szCs w:val="16"/>
        </w:rPr>
      </w:pPr>
      <w:r>
        <w:rPr>
          <w:sz w:val="16"/>
          <w:szCs w:val="16"/>
        </w:rPr>
        <w:t>** Selon les données du programme du pays, le point de départ inclus dans l</w:t>
      </w:r>
      <w:r w:rsidR="00A942F5">
        <w:rPr>
          <w:sz w:val="16"/>
          <w:szCs w:val="16"/>
        </w:rPr>
        <w:t>’</w:t>
      </w:r>
      <w:r>
        <w:rPr>
          <w:sz w:val="16"/>
          <w:szCs w:val="16"/>
        </w:rPr>
        <w:t>Accord est basé sur la consommation moyenne pour 2007-2009</w:t>
      </w:r>
    </w:p>
    <w:p w14:paraId="40FBA0D1" w14:textId="77777777" w:rsidR="00FE3307" w:rsidRPr="00927E3E" w:rsidRDefault="00FE3307" w:rsidP="00F724C6"/>
    <w:p w14:paraId="10554F37" w14:textId="4BA99896" w:rsidR="00FE3307" w:rsidRPr="00F724C6" w:rsidRDefault="00266DBD" w:rsidP="009929C6">
      <w:pPr>
        <w:pStyle w:val="Heading1"/>
        <w:keepNext/>
      </w:pPr>
      <w:r>
        <w:t>La consommation de HCFC décline en raison de la mise en œuvre des systèmes de permis et de quotas d</w:t>
      </w:r>
      <w:r w:rsidR="00A942F5">
        <w:t>’</w:t>
      </w:r>
      <w:r>
        <w:t>importation ainsi que d</w:t>
      </w:r>
      <w:r w:rsidR="00A942F5">
        <w:t>’</w:t>
      </w:r>
      <w:r>
        <w:t xml:space="preserve">autres activités connexes au PGEH, incluant le renforcement des capacités des agents douaniers et des techniciens en réfrigération. La réduction significative de la consommation de HCFC-141b dans le polyol </w:t>
      </w:r>
      <w:proofErr w:type="spellStart"/>
      <w:r>
        <w:t>prémélangé</w:t>
      </w:r>
      <w:proofErr w:type="spellEnd"/>
      <w:r>
        <w:t xml:space="preserve"> importé est causée par la conversion du plus grand usager (</w:t>
      </w:r>
      <w:proofErr w:type="spellStart"/>
      <w:r>
        <w:t>Mabe</w:t>
      </w:r>
      <w:proofErr w:type="spellEnd"/>
      <w:r>
        <w:t xml:space="preserve">) en 2013, dans le cadre de la phase I du </w:t>
      </w:r>
      <w:proofErr w:type="gramStart"/>
      <w:r>
        <w:t>PGEH;</w:t>
      </w:r>
      <w:proofErr w:type="gramEnd"/>
      <w:r>
        <w:t xml:space="preserve"> la consommation restante est associée à de très petits usagers </w:t>
      </w:r>
      <w:r>
        <w:lastRenderedPageBreak/>
        <w:t xml:space="preserve">et son élimination est prévue dans le cadre de la phase II du PGEH, en cohérence avec la stratégie globale du pays. </w:t>
      </w:r>
    </w:p>
    <w:p w14:paraId="33CCA9ED" w14:textId="407E41C9" w:rsidR="00FE3307" w:rsidRPr="00F724C6" w:rsidRDefault="00FE3307" w:rsidP="00F724C6">
      <w:pPr>
        <w:keepNext/>
        <w:rPr>
          <w:i/>
        </w:rPr>
      </w:pPr>
      <w:r>
        <w:rPr>
          <w:i/>
        </w:rPr>
        <w:t>Rapport sur la mise en œuvre du programme d</w:t>
      </w:r>
      <w:r w:rsidR="00A42610">
        <w:rPr>
          <w:i/>
        </w:rPr>
        <w:t>u</w:t>
      </w:r>
      <w:r>
        <w:rPr>
          <w:i/>
        </w:rPr>
        <w:t xml:space="preserve"> pays</w:t>
      </w:r>
    </w:p>
    <w:p w14:paraId="4D9FC4BC" w14:textId="77777777" w:rsidR="00FE3307" w:rsidRPr="00927E3E" w:rsidRDefault="00FE3307" w:rsidP="00F724C6">
      <w:pPr>
        <w:keepNext/>
      </w:pPr>
    </w:p>
    <w:p w14:paraId="054B3FC2" w14:textId="3688B69F" w:rsidR="00FE3307" w:rsidRPr="00F724C6" w:rsidRDefault="00FE3307" w:rsidP="00F724C6">
      <w:pPr>
        <w:pStyle w:val="Heading1"/>
      </w:pPr>
      <w:r>
        <w:t>Le gouvernement du Costa Rica a rapporté que les données du secteur de la consommation des HCFC étaient de 8,88 tonnes PAO selon le rapport de mise en œuvre du programme du pays de 2018. Les données du programme du pays pour 2017 sont cohérentes avec les donn</w:t>
      </w:r>
      <w:r w:rsidR="00A42610">
        <w:t>é</w:t>
      </w:r>
      <w:r>
        <w:t>es déclarées en vertu de l</w:t>
      </w:r>
      <w:r w:rsidR="00A942F5">
        <w:t>’</w:t>
      </w:r>
      <w:r>
        <w:t>Article</w:t>
      </w:r>
      <w:r w:rsidR="009929C6">
        <w:t> </w:t>
      </w:r>
      <w:r>
        <w:t>7 du Protocole de Montréal pour la même année. Les données de l</w:t>
      </w:r>
      <w:r w:rsidR="00A942F5">
        <w:t>’</w:t>
      </w:r>
      <w:r>
        <w:t>Article 7 pour 2018 n</w:t>
      </w:r>
      <w:r w:rsidR="00A942F5">
        <w:t>’</w:t>
      </w:r>
      <w:r>
        <w:t xml:space="preserve">ont pas encore été présentées au moment de la préparation des documents. </w:t>
      </w:r>
    </w:p>
    <w:p w14:paraId="32D9B8B0" w14:textId="77777777" w:rsidR="00FE3307" w:rsidRPr="00F724C6" w:rsidRDefault="00FE3307" w:rsidP="00F724C6">
      <w:pPr>
        <w:keepNext/>
        <w:rPr>
          <w:u w:val="single"/>
        </w:rPr>
      </w:pPr>
      <w:r>
        <w:rPr>
          <w:u w:val="single"/>
        </w:rPr>
        <w:t>Rapport périodique sur la mise en œuvre de la quatrième tranche du PGEH</w:t>
      </w:r>
    </w:p>
    <w:p w14:paraId="658F0F27" w14:textId="77777777" w:rsidR="00FE3307" w:rsidRPr="00927E3E" w:rsidRDefault="00FE3307" w:rsidP="00F724C6">
      <w:pPr>
        <w:keepNext/>
      </w:pPr>
    </w:p>
    <w:p w14:paraId="3C45357E" w14:textId="77777777" w:rsidR="00FE3307" w:rsidRPr="00F724C6" w:rsidRDefault="00FE3307" w:rsidP="00F724C6">
      <w:pPr>
        <w:keepNext/>
        <w:rPr>
          <w:i/>
        </w:rPr>
      </w:pPr>
      <w:r>
        <w:rPr>
          <w:i/>
        </w:rPr>
        <w:t>Cadre juridique</w:t>
      </w:r>
    </w:p>
    <w:p w14:paraId="4621F2F2" w14:textId="77777777" w:rsidR="00FE3307" w:rsidRPr="00F724C6" w:rsidRDefault="00FE3307" w:rsidP="00F724C6">
      <w:pPr>
        <w:rPr>
          <w:lang w:val="en-CA"/>
        </w:rPr>
      </w:pPr>
    </w:p>
    <w:p w14:paraId="03A4632B" w14:textId="3330006B" w:rsidR="007675D5" w:rsidRPr="00F724C6" w:rsidRDefault="007675D5" w:rsidP="00F724C6">
      <w:pPr>
        <w:pStyle w:val="Heading1"/>
      </w:pPr>
      <w:r>
        <w:t>Le système d</w:t>
      </w:r>
      <w:r w:rsidR="00A942F5">
        <w:t>’</w:t>
      </w:r>
      <w:r>
        <w:t>octroi de permis pour l</w:t>
      </w:r>
      <w:r w:rsidR="00A942F5">
        <w:t>’</w:t>
      </w:r>
      <w:r>
        <w:t>importation et l</w:t>
      </w:r>
      <w:r w:rsidR="00A942F5">
        <w:t>’</w:t>
      </w:r>
      <w:r>
        <w:t>exportation des HCFC et des HFC demeure opérationnel depuis 2010 et le système de quotas pour les HCFC, depuis 2013. Le gouvernement continue d</w:t>
      </w:r>
      <w:r w:rsidR="00A942F5">
        <w:t>’</w:t>
      </w:r>
      <w:r>
        <w:t>exploiter un système en ligne (TICA) afin de faciliter et de renforcer la surveillance des importations de SAO et d</w:t>
      </w:r>
      <w:r w:rsidR="00A942F5">
        <w:t>’</w:t>
      </w:r>
      <w:r>
        <w:t>autres substances frigorigènes (incluant les HFC), ce qui permet une vérification croisée des informations concernant les demandes d</w:t>
      </w:r>
      <w:r w:rsidR="00A942F5">
        <w:t>’</w:t>
      </w:r>
      <w:r>
        <w:t>importation de SAO, les quotas et les permis émis par les douanes, les importateurs et d</w:t>
      </w:r>
      <w:r w:rsidR="00A942F5">
        <w:t>’</w:t>
      </w:r>
      <w:r>
        <w:t>autres institutions impliquées dans le contrôle des SAO. La capacité technique du laboratoire des douanes a été renforcée afin d</w:t>
      </w:r>
      <w:r w:rsidR="00A942F5">
        <w:t>’</w:t>
      </w:r>
      <w:r>
        <w:t>analyser les échantillons de frigorigènes destinés à la destruction avec l</w:t>
      </w:r>
      <w:r w:rsidR="00A942F5">
        <w:t>’</w:t>
      </w:r>
      <w:r>
        <w:t>approvisionnement des biens de consommation et des pièces de remplacement pour les équipements de laboratoire.</w:t>
      </w:r>
    </w:p>
    <w:p w14:paraId="1F721564" w14:textId="1046239D" w:rsidR="00FE3307" w:rsidRPr="00F724C6" w:rsidRDefault="00617CD0" w:rsidP="00F724C6">
      <w:pPr>
        <w:pStyle w:val="Heading1"/>
      </w:pPr>
      <w:r>
        <w:t>Les règlements nationaux concernant la conception, l</w:t>
      </w:r>
      <w:r w:rsidR="00A942F5">
        <w:t>’</w:t>
      </w:r>
      <w:r>
        <w:t>installation et le démantèlement des systèmes de réfrigération à l</w:t>
      </w:r>
      <w:r w:rsidR="00A942F5">
        <w:t>’</w:t>
      </w:r>
      <w:r>
        <w:t>ammoniac en circuit fermé par le biais de l</w:t>
      </w:r>
      <w:r w:rsidR="00A942F5">
        <w:t>’</w:t>
      </w:r>
      <w:proofErr w:type="spellStart"/>
      <w:r>
        <w:t>Instituto</w:t>
      </w:r>
      <w:proofErr w:type="spellEnd"/>
      <w:r>
        <w:t xml:space="preserve"> de </w:t>
      </w:r>
      <w:proofErr w:type="spellStart"/>
      <w:r>
        <w:t>Normas</w:t>
      </w:r>
      <w:proofErr w:type="spellEnd"/>
      <w:r>
        <w:t xml:space="preserve"> </w:t>
      </w:r>
      <w:proofErr w:type="spellStart"/>
      <w:r>
        <w:t>Técnicas</w:t>
      </w:r>
      <w:proofErr w:type="spellEnd"/>
      <w:r>
        <w:t xml:space="preserve"> de Costa Rica (INTECO) ont été adoptés, et un décret (Décret 11), qui exige des normes de performance énergétique minimale (MEPS) pour l</w:t>
      </w:r>
      <w:r w:rsidR="00A942F5">
        <w:t>’</w:t>
      </w:r>
      <w:r>
        <w:t xml:space="preserve">approvisionnement public des équipements de réfrigération et climatisation a été approuvé. </w:t>
      </w:r>
    </w:p>
    <w:p w14:paraId="288B1001" w14:textId="6358C82A" w:rsidR="000A2963" w:rsidRPr="00F724C6" w:rsidRDefault="007675D5" w:rsidP="00F724C6">
      <w:pPr>
        <w:pStyle w:val="Heading1"/>
      </w:pPr>
      <w:r>
        <w:t>Le gouvernement du Costa Rica a ratifié l</w:t>
      </w:r>
      <w:r w:rsidR="00A942F5">
        <w:t>’</w:t>
      </w:r>
      <w:r>
        <w:t>Amendement de Kigali au Protocole de Montréal en 2018.</w:t>
      </w:r>
    </w:p>
    <w:p w14:paraId="08D9AC7F" w14:textId="1E17F8FA" w:rsidR="007675D5" w:rsidRPr="00F724C6" w:rsidRDefault="007E6DF4" w:rsidP="00F724C6">
      <w:pPr>
        <w:pStyle w:val="Heading1"/>
        <w:numPr>
          <w:ilvl w:val="0"/>
          <w:numId w:val="0"/>
        </w:numPr>
        <w:rPr>
          <w:i/>
        </w:rPr>
      </w:pPr>
      <w:r>
        <w:rPr>
          <w:i/>
        </w:rPr>
        <w:t>Fabrication des mousses de polyuréthane</w:t>
      </w:r>
    </w:p>
    <w:p w14:paraId="31C2E20B" w14:textId="6DD0F900" w:rsidR="006F78B3" w:rsidRPr="00F724C6" w:rsidRDefault="006F78B3" w:rsidP="00F724C6">
      <w:pPr>
        <w:pStyle w:val="Heading1"/>
      </w:pPr>
      <w:r>
        <w:t>La phase I du PGEH comprenait la conversion d</w:t>
      </w:r>
      <w:r w:rsidR="00A942F5">
        <w:t>’</w:t>
      </w:r>
      <w:r>
        <w:t xml:space="preserve">Atlas </w:t>
      </w:r>
      <w:proofErr w:type="spellStart"/>
      <w:r>
        <w:t>Industrial</w:t>
      </w:r>
      <w:proofErr w:type="spellEnd"/>
      <w:r>
        <w:t>, SA, le plus important fabricant d</w:t>
      </w:r>
      <w:r w:rsidR="00A942F5">
        <w:t>’</w:t>
      </w:r>
      <w:r>
        <w:t xml:space="preserve">équipements de réfrigération domestique et le plus grand consommateur de HCFC-141b contenu dans les polyols </w:t>
      </w:r>
      <w:proofErr w:type="spellStart"/>
      <w:r>
        <w:t>prémélangés</w:t>
      </w:r>
      <w:proofErr w:type="spellEnd"/>
      <w:r>
        <w:t xml:space="preserve"> importés au pays. L</w:t>
      </w:r>
      <w:r w:rsidR="00A942F5">
        <w:t>’</w:t>
      </w:r>
      <w:r>
        <w:t>entreprise s</w:t>
      </w:r>
      <w:r w:rsidR="00A942F5">
        <w:t>’</w:t>
      </w:r>
      <w:r>
        <w:t>est convertie à l</w:t>
      </w:r>
      <w:r w:rsidR="00A942F5">
        <w:t>’</w:t>
      </w:r>
      <w:r>
        <w:t>usage du cyclopentane comme agent de gonflage pour la mousse isolante au polyuréthane en juillet 2013, ce qui a entraîné l</w:t>
      </w:r>
      <w:r w:rsidR="00A942F5">
        <w:t>’</w:t>
      </w:r>
      <w:r>
        <w:t xml:space="preserve">élimination de 14 tonnes PAO de HCFC-141b contenu dans les polyols </w:t>
      </w:r>
      <w:proofErr w:type="spellStart"/>
      <w:r>
        <w:t>prémélangés</w:t>
      </w:r>
      <w:proofErr w:type="spellEnd"/>
      <w:r>
        <w:t xml:space="preserve"> importés. </w:t>
      </w:r>
    </w:p>
    <w:p w14:paraId="22C02FA0" w14:textId="04ED7355" w:rsidR="007675D5" w:rsidRPr="00F724C6" w:rsidRDefault="006F78B3" w:rsidP="00F724C6">
      <w:pPr>
        <w:pStyle w:val="Heading1"/>
      </w:pPr>
      <w:r>
        <w:t>Le PNUD a souligné l</w:t>
      </w:r>
      <w:r w:rsidR="00A942F5">
        <w:t>’</w:t>
      </w:r>
      <w:r>
        <w:t>engagement de l</w:t>
      </w:r>
      <w:r w:rsidR="00A942F5">
        <w:t>’</w:t>
      </w:r>
      <w:r>
        <w:t>entreprise dans l</w:t>
      </w:r>
      <w:r w:rsidR="00A942F5">
        <w:t>’</w:t>
      </w:r>
      <w:r>
        <w:t xml:space="preserve">élimination durable du HCFC-141b dans les polyols </w:t>
      </w:r>
      <w:proofErr w:type="spellStart"/>
      <w:r>
        <w:t>prémélangés</w:t>
      </w:r>
      <w:proofErr w:type="spellEnd"/>
      <w:r>
        <w:t xml:space="preserve"> importés. </w:t>
      </w:r>
    </w:p>
    <w:p w14:paraId="64C6D98B" w14:textId="392AA14A" w:rsidR="00FE3307" w:rsidRPr="00F724C6" w:rsidRDefault="00FE3307" w:rsidP="00F724C6">
      <w:pPr>
        <w:pStyle w:val="Heading1"/>
        <w:numPr>
          <w:ilvl w:val="0"/>
          <w:numId w:val="0"/>
        </w:numPr>
        <w:rPr>
          <w:i/>
        </w:rPr>
      </w:pPr>
      <w:r>
        <w:rPr>
          <w:i/>
        </w:rPr>
        <w:t>Secteur de l</w:t>
      </w:r>
      <w:r w:rsidR="00A942F5">
        <w:rPr>
          <w:i/>
        </w:rPr>
        <w:t>’</w:t>
      </w:r>
      <w:r>
        <w:rPr>
          <w:i/>
        </w:rPr>
        <w:t>entretien des équipements de réfrigération</w:t>
      </w:r>
    </w:p>
    <w:p w14:paraId="749FBBBD" w14:textId="46AE81C7" w:rsidR="00617CD0" w:rsidRPr="00F724C6" w:rsidRDefault="00617CD0" w:rsidP="00F724C6">
      <w:pPr>
        <w:pStyle w:val="Heading1"/>
      </w:pPr>
      <w:r>
        <w:t>La formation sur les bonnes pratiques en réfrigération a été offerte à 445 techniciens en réfrigération et climatisation grâce à l</w:t>
      </w:r>
      <w:r w:rsidR="00A942F5">
        <w:t>’</w:t>
      </w:r>
      <w:r>
        <w:t>Institut national de formation (INA), l</w:t>
      </w:r>
      <w:r w:rsidR="00A942F5">
        <w:t>’</w:t>
      </w:r>
      <w:r>
        <w:t>Institut de l</w:t>
      </w:r>
      <w:r w:rsidR="00A942F5">
        <w:t>’</w:t>
      </w:r>
      <w:r>
        <w:t>électricité (ICE) et à la Chambre d</w:t>
      </w:r>
      <w:r w:rsidR="00A942F5">
        <w:t>’</w:t>
      </w:r>
      <w:r>
        <w:t>industrie. L</w:t>
      </w:r>
      <w:r w:rsidR="00A942F5">
        <w:t>’</w:t>
      </w:r>
      <w:r>
        <w:t>INA a également évalué 418 techniciens en réfrigération et climatisation, grâce à ce programme de mise à niveau des compétences, et 373 techniciens ont été certifiés en ce qui concerne les bonnes pratiques et la manipulation des frigorigènes par le Ministère de l</w:t>
      </w:r>
      <w:r w:rsidR="00A942F5">
        <w:t>’</w:t>
      </w:r>
      <w:r w:rsidR="00F914E7">
        <w:t>E</w:t>
      </w:r>
      <w:r>
        <w:t>nvironnement et de l</w:t>
      </w:r>
      <w:r w:rsidR="00A942F5">
        <w:t>’</w:t>
      </w:r>
      <w:r w:rsidR="00F914E7">
        <w:t>É</w:t>
      </w:r>
      <w:r>
        <w:t xml:space="preserve">nergie (MINAE). Dans le cadre du programme </w:t>
      </w:r>
      <w:r w:rsidR="003273BA">
        <w:t>pour</w:t>
      </w:r>
      <w:r>
        <w:t xml:space="preserve"> promouvoir l</w:t>
      </w:r>
      <w:r w:rsidR="00A942F5">
        <w:t>’</w:t>
      </w:r>
      <w:r>
        <w:t xml:space="preserve">association de réfrigération et de climatisation </w:t>
      </w:r>
      <w:r>
        <w:lastRenderedPageBreak/>
        <w:t>ainsi que le processus de certification des techniciens, quatre ateliers ont été offerts et 90 techniciens y ont participé. Deux écoles d</w:t>
      </w:r>
      <w:r w:rsidR="00A942F5">
        <w:t>’</w:t>
      </w:r>
      <w:r>
        <w:t>ingénieurs ont reçu des équipements de récupération des frigorigènes et des réservoir</w:t>
      </w:r>
      <w:r w:rsidR="00F914E7">
        <w:t>s</w:t>
      </w:r>
      <w:r>
        <w:t xml:space="preserve"> de stockage pour leurs laboratoires de réfrigération, et quatre écoles techniques ont reçu dix équipements de réfrigération à usage domestique avec des frigorigènes naturels (R-600a) à des fins de </w:t>
      </w:r>
      <w:proofErr w:type="gramStart"/>
      <w:r>
        <w:t>formation;</w:t>
      </w:r>
      <w:proofErr w:type="gramEnd"/>
      <w:r>
        <w:t xml:space="preserve"> 500 ensembles de manuels sur les bonnes pratiques avec DVD interactifs ont été distribués dans trois instituts dans le cadre du programme de formation. </w:t>
      </w:r>
    </w:p>
    <w:p w14:paraId="2234FC84" w14:textId="55B131C8" w:rsidR="009570B4" w:rsidRPr="00F724C6" w:rsidRDefault="009570B4" w:rsidP="00F724C6">
      <w:pPr>
        <w:pStyle w:val="Heading1"/>
      </w:pPr>
      <w:r>
        <w:t>D</w:t>
      </w:r>
      <w:r w:rsidR="00A942F5">
        <w:t>’</w:t>
      </w:r>
      <w:r>
        <w:t>autres activités mises en œuvre pour le secteur de l</w:t>
      </w:r>
      <w:r w:rsidR="00A942F5">
        <w:t>’</w:t>
      </w:r>
      <w:r>
        <w:t>entretien incluaient un atelier afin de présenter le potentiel du rafraîchissement urbain au Costa Rica avec un financement externe à celui du PGEH (c.-à-d. le programme d</w:t>
      </w:r>
      <w:r w:rsidR="00A942F5">
        <w:t>’</w:t>
      </w:r>
      <w:r>
        <w:t>efficacité énergétique de Kigali); la certification de l</w:t>
      </w:r>
      <w:r w:rsidR="00A942F5">
        <w:t>’</w:t>
      </w:r>
      <w:r>
        <w:t>un des fours à ciment afin de détruire les SAO indésirables du pays, et un accord entre les parties intéressées et l</w:t>
      </w:r>
      <w:r w:rsidR="00A942F5">
        <w:t>’</w:t>
      </w:r>
      <w:r>
        <w:t>industrie concernant l</w:t>
      </w:r>
      <w:r w:rsidR="00A942F5">
        <w:t>’</w:t>
      </w:r>
      <w:r>
        <w:t>entité qui aura la responsabilité de détruire les SAO résiduels, ainsi que l</w:t>
      </w:r>
      <w:r w:rsidR="00A942F5">
        <w:t>’</w:t>
      </w:r>
      <w:r>
        <w:t>approche de destruction; et trois sociétés de gestion des déchets spéciaux avec la capacité de gérer et d</w:t>
      </w:r>
      <w:r w:rsidR="00A942F5">
        <w:t>’</w:t>
      </w:r>
      <w:r>
        <w:t>entreposer les substances indésirables qui ont été identifiées.</w:t>
      </w:r>
    </w:p>
    <w:p w14:paraId="1E14221D" w14:textId="39D9F9E6" w:rsidR="003D0468" w:rsidRPr="00F724C6" w:rsidRDefault="003D0468" w:rsidP="00F724C6">
      <w:pPr>
        <w:pStyle w:val="Heading1"/>
      </w:pPr>
      <w:r>
        <w:t>Le projet de démonstration approuvé à la 76</w:t>
      </w:r>
      <w:r>
        <w:rPr>
          <w:vertAlign w:val="superscript"/>
        </w:rPr>
        <w:t>e</w:t>
      </w:r>
      <w:r>
        <w:t xml:space="preserve"> réunion et financé en dehors du PGEH, conformément à la décision 72/40</w:t>
      </w:r>
      <w:r w:rsidR="00B649FC" w:rsidRPr="00F724C6">
        <w:rPr>
          <w:rStyle w:val="FootnoteReference"/>
          <w:lang w:val="en" w:eastAsia="es-CR"/>
        </w:rPr>
        <w:footnoteReference w:id="2"/>
      </w:r>
      <w:r>
        <w:t xml:space="preserve"> afin de remplacer un système de réfrigération au HCFC-22 par un système au R</w:t>
      </w:r>
      <w:r w:rsidR="008D5DA8">
        <w:noBreakHyphen/>
      </w:r>
      <w:r>
        <w:t>717/R</w:t>
      </w:r>
      <w:r w:rsidR="008D5DA8">
        <w:noBreakHyphen/>
      </w:r>
      <w:r>
        <w:t>744 (NH</w:t>
      </w:r>
      <w:r>
        <w:rPr>
          <w:vertAlign w:val="subscript"/>
        </w:rPr>
        <w:t>3</w:t>
      </w:r>
      <w:r>
        <w:t>/CO</w:t>
      </w:r>
      <w:r>
        <w:rPr>
          <w:vertAlign w:val="subscript"/>
        </w:rPr>
        <w:t>2</w:t>
      </w:r>
      <w:r>
        <w:t xml:space="preserve"> en cascade) dans la chambre froide d</w:t>
      </w:r>
      <w:r w:rsidR="00A942F5">
        <w:t>’</w:t>
      </w:r>
      <w:r>
        <w:t xml:space="preserve">un entrepôt chez </w:t>
      </w:r>
      <w:proofErr w:type="spellStart"/>
      <w:r>
        <w:t>Premezclas</w:t>
      </w:r>
      <w:proofErr w:type="spellEnd"/>
      <w:r>
        <w:t xml:space="preserve"> </w:t>
      </w:r>
      <w:proofErr w:type="spellStart"/>
      <w:r>
        <w:t>Industriales</w:t>
      </w:r>
      <w:proofErr w:type="spellEnd"/>
      <w:r>
        <w:t xml:space="preserve"> para </w:t>
      </w:r>
      <w:proofErr w:type="spellStart"/>
      <w:r>
        <w:t>Panadería</w:t>
      </w:r>
      <w:proofErr w:type="spellEnd"/>
      <w:r>
        <w:t xml:space="preserve"> S.A. (PINOVA) est actuellement mis en œuvre, en étroite collaboration avec les activités du PGEH. Une tournée d</w:t>
      </w:r>
      <w:r w:rsidR="00A942F5">
        <w:t>’</w:t>
      </w:r>
      <w:r>
        <w:t>étude a été menée dans les locaux de PINOVA pour 50 étudiants, importateurs d</w:t>
      </w:r>
      <w:r w:rsidR="00A942F5">
        <w:t>’</w:t>
      </w:r>
      <w:r>
        <w:t xml:space="preserve">équipements et installateurs afin de mettre en relief la réussite de la </w:t>
      </w:r>
      <w:proofErr w:type="gramStart"/>
      <w:r>
        <w:t>conversion;</w:t>
      </w:r>
      <w:proofErr w:type="gramEnd"/>
      <w:r>
        <w:t xml:space="preserve"> la formation de six employés techniques de PINOVA concernant l</w:t>
      </w:r>
      <w:r w:rsidR="00A942F5">
        <w:t>’</w:t>
      </w:r>
      <w:r>
        <w:t>exploitation, la maintenance et la sécurité des systèmes en cascade au NH</w:t>
      </w:r>
      <w:r>
        <w:rPr>
          <w:vertAlign w:val="subscript"/>
        </w:rPr>
        <w:t>3</w:t>
      </w:r>
      <w:r>
        <w:t>/CO</w:t>
      </w:r>
      <w:r>
        <w:rPr>
          <w:vertAlign w:val="subscript"/>
        </w:rPr>
        <w:t>2</w:t>
      </w:r>
      <w:r>
        <w:t xml:space="preserve"> a </w:t>
      </w:r>
      <w:r w:rsidR="00710A33">
        <w:t xml:space="preserve">aussi </w:t>
      </w:r>
      <w:r>
        <w:t xml:space="preserve">été </w:t>
      </w:r>
      <w:r w:rsidR="00710A33">
        <w:t>réalisée</w:t>
      </w:r>
      <w:r>
        <w:t>, d</w:t>
      </w:r>
      <w:r w:rsidR="00A942F5">
        <w:t>’</w:t>
      </w:r>
      <w:r>
        <w:t xml:space="preserve">autres techniciens seront également formés à ce sujet. </w:t>
      </w:r>
    </w:p>
    <w:p w14:paraId="08292F50" w14:textId="77777777" w:rsidR="00FE3307" w:rsidRPr="00F724C6" w:rsidRDefault="00FE3307" w:rsidP="00F724C6">
      <w:pPr>
        <w:keepNext/>
        <w:rPr>
          <w:i/>
        </w:rPr>
      </w:pPr>
      <w:r>
        <w:rPr>
          <w:i/>
        </w:rPr>
        <w:t>Groupe de mise en œuvre et de surveillance des projets (PMU)</w:t>
      </w:r>
    </w:p>
    <w:p w14:paraId="2F08BB39" w14:textId="77777777" w:rsidR="00FE3307" w:rsidRPr="00927E3E" w:rsidRDefault="00FE3307" w:rsidP="00F724C6">
      <w:pPr>
        <w:keepNext/>
      </w:pPr>
    </w:p>
    <w:p w14:paraId="7D034528" w14:textId="76077C46" w:rsidR="00FE3307" w:rsidRPr="00F724C6" w:rsidRDefault="002221E3" w:rsidP="00F724C6">
      <w:pPr>
        <w:pStyle w:val="Heading1"/>
        <w:keepNext/>
      </w:pPr>
      <w:r>
        <w:t>L</w:t>
      </w:r>
      <w:r w:rsidR="00A942F5">
        <w:t>’</w:t>
      </w:r>
      <w:r>
        <w:t>Unité nationale d</w:t>
      </w:r>
      <w:r w:rsidR="00A942F5">
        <w:t>’</w:t>
      </w:r>
      <w:r>
        <w:t>ozone est responsable de la gestion de projet et de la surveillance du PGEH et dirige l</w:t>
      </w:r>
      <w:r w:rsidR="00A942F5">
        <w:t>’</w:t>
      </w:r>
      <w:r>
        <w:t>interaction avec les parties intéressées concernant le projet</w:t>
      </w:r>
      <w:r w:rsidR="00F914E7">
        <w:t xml:space="preserve"> de</w:t>
      </w:r>
      <w:r>
        <w:t xml:space="preserve"> mise en œuvre, la vulgarisation de l</w:t>
      </w:r>
      <w:r w:rsidR="00A942F5">
        <w:t>’</w:t>
      </w:r>
      <w:r>
        <w:t>information et la gestion quotidienne des activités du PGEH. Un coordonnateur de projet a été engagé pour le PGEH et a fourni un soutien technique direct pour la mise en œuvre de diverses activités.</w:t>
      </w:r>
    </w:p>
    <w:p w14:paraId="01810C5E" w14:textId="77777777" w:rsidR="00FE3307" w:rsidRPr="00F724C6" w:rsidRDefault="00FE3307" w:rsidP="00F724C6">
      <w:pPr>
        <w:rPr>
          <w:u w:val="single"/>
        </w:rPr>
      </w:pPr>
      <w:r>
        <w:rPr>
          <w:u w:val="single"/>
        </w:rPr>
        <w:t>État du décaissement des fonds</w:t>
      </w:r>
    </w:p>
    <w:p w14:paraId="4EC416F0" w14:textId="77777777" w:rsidR="00FE3307" w:rsidRPr="00F724C6" w:rsidRDefault="00FE3307" w:rsidP="00F724C6">
      <w:pPr>
        <w:rPr>
          <w:lang w:val="en-CA"/>
        </w:rPr>
      </w:pPr>
    </w:p>
    <w:p w14:paraId="53B0D625" w14:textId="7A54BA7A" w:rsidR="00FE3307" w:rsidRPr="00F724C6" w:rsidRDefault="00FE3307" w:rsidP="00F724C6">
      <w:pPr>
        <w:pStyle w:val="Heading1"/>
      </w:pPr>
      <w:r>
        <w:t>En date de mars 2019, sur le montant de 504 000 $ US approuvé jusqu</w:t>
      </w:r>
      <w:r w:rsidR="00A942F5">
        <w:t>’</w:t>
      </w:r>
      <w:r>
        <w:t>ici, 428 220 $ US avaient été décaissés comme l</w:t>
      </w:r>
      <w:r w:rsidR="00A942F5">
        <w:t>’</w:t>
      </w:r>
      <w:r>
        <w:t>indique le Tableau 2. Le solde de 75</w:t>
      </w:r>
      <w:r w:rsidR="00040D0F">
        <w:t> </w:t>
      </w:r>
      <w:r>
        <w:t>780</w:t>
      </w:r>
      <w:r w:rsidR="00040D0F">
        <w:t> </w:t>
      </w:r>
      <w:r>
        <w:t>$ US sera décaissé en 2019.</w:t>
      </w:r>
    </w:p>
    <w:p w14:paraId="42143065" w14:textId="4E0EF1B3" w:rsidR="00FE3307" w:rsidRPr="00F724C6" w:rsidRDefault="00FE3307" w:rsidP="00F724C6">
      <w:pPr>
        <w:rPr>
          <w:b/>
        </w:rPr>
      </w:pPr>
      <w:r>
        <w:rPr>
          <w:b/>
        </w:rPr>
        <w:t>Tableau 2. Rapport financier de la phase I du PGEH pour le Costa Rica ($ US)</w:t>
      </w:r>
    </w:p>
    <w:tbl>
      <w:tblPr>
        <w:tblStyle w:val="TableGrid"/>
        <w:tblW w:w="0" w:type="auto"/>
        <w:tblLook w:val="04A0" w:firstRow="1" w:lastRow="0" w:firstColumn="1" w:lastColumn="0" w:noHBand="0" w:noVBand="1"/>
      </w:tblPr>
      <w:tblGrid>
        <w:gridCol w:w="2255"/>
        <w:gridCol w:w="1142"/>
        <w:gridCol w:w="1265"/>
        <w:gridCol w:w="1145"/>
        <w:gridCol w:w="1173"/>
        <w:gridCol w:w="1140"/>
        <w:gridCol w:w="1230"/>
      </w:tblGrid>
      <w:tr w:rsidR="00517250" w:rsidRPr="00F724C6" w14:paraId="74F48424" w14:textId="77777777" w:rsidTr="00EB192C">
        <w:tc>
          <w:tcPr>
            <w:tcW w:w="2255" w:type="dxa"/>
            <w:vMerge w:val="restart"/>
          </w:tcPr>
          <w:p w14:paraId="65720CA2" w14:textId="77777777" w:rsidR="00517250" w:rsidRPr="00F724C6" w:rsidRDefault="00517250" w:rsidP="00F724C6">
            <w:pPr>
              <w:keepNext/>
              <w:jc w:val="center"/>
              <w:rPr>
                <w:b/>
                <w:sz w:val="20"/>
                <w:szCs w:val="20"/>
              </w:rPr>
            </w:pPr>
            <w:r>
              <w:rPr>
                <w:b/>
                <w:sz w:val="20"/>
                <w:szCs w:val="20"/>
              </w:rPr>
              <w:t>Agence</w:t>
            </w:r>
          </w:p>
        </w:tc>
        <w:tc>
          <w:tcPr>
            <w:tcW w:w="2407" w:type="dxa"/>
            <w:gridSpan w:val="2"/>
          </w:tcPr>
          <w:p w14:paraId="635B94BE" w14:textId="780A7218" w:rsidR="00517250" w:rsidRPr="00F724C6" w:rsidRDefault="00517250" w:rsidP="00F724C6">
            <w:pPr>
              <w:keepNext/>
              <w:jc w:val="center"/>
              <w:rPr>
                <w:b/>
                <w:sz w:val="20"/>
                <w:szCs w:val="20"/>
              </w:rPr>
            </w:pPr>
            <w:r>
              <w:rPr>
                <w:b/>
                <w:sz w:val="20"/>
                <w:szCs w:val="20"/>
              </w:rPr>
              <w:t>Première à troisième tranches</w:t>
            </w:r>
          </w:p>
        </w:tc>
        <w:tc>
          <w:tcPr>
            <w:tcW w:w="2318" w:type="dxa"/>
            <w:gridSpan w:val="2"/>
          </w:tcPr>
          <w:p w14:paraId="4B661A75" w14:textId="783248A1" w:rsidR="00517250" w:rsidRPr="00F724C6" w:rsidRDefault="00517250" w:rsidP="00F724C6">
            <w:pPr>
              <w:keepNext/>
              <w:jc w:val="center"/>
              <w:rPr>
                <w:b/>
                <w:sz w:val="20"/>
                <w:szCs w:val="20"/>
              </w:rPr>
            </w:pPr>
            <w:r>
              <w:rPr>
                <w:b/>
                <w:sz w:val="20"/>
                <w:szCs w:val="20"/>
              </w:rPr>
              <w:t>Quatrième tranche</w:t>
            </w:r>
          </w:p>
        </w:tc>
        <w:tc>
          <w:tcPr>
            <w:tcW w:w="2370" w:type="dxa"/>
            <w:gridSpan w:val="2"/>
          </w:tcPr>
          <w:p w14:paraId="2711E7C0" w14:textId="77777777" w:rsidR="00517250" w:rsidRPr="00F724C6" w:rsidRDefault="00517250" w:rsidP="00F724C6">
            <w:pPr>
              <w:keepNext/>
              <w:jc w:val="center"/>
              <w:rPr>
                <w:b/>
                <w:sz w:val="20"/>
                <w:szCs w:val="20"/>
              </w:rPr>
            </w:pPr>
            <w:r>
              <w:rPr>
                <w:b/>
                <w:sz w:val="20"/>
                <w:szCs w:val="20"/>
              </w:rPr>
              <w:t>Total global approuvé</w:t>
            </w:r>
          </w:p>
        </w:tc>
      </w:tr>
      <w:tr w:rsidR="00517250" w:rsidRPr="00F724C6" w14:paraId="0D9910C5" w14:textId="77777777" w:rsidTr="00EB192C">
        <w:tc>
          <w:tcPr>
            <w:tcW w:w="2255" w:type="dxa"/>
            <w:vMerge/>
          </w:tcPr>
          <w:p w14:paraId="637E5FA6" w14:textId="77777777" w:rsidR="00517250" w:rsidRPr="00F724C6" w:rsidRDefault="00517250" w:rsidP="00F724C6">
            <w:pPr>
              <w:keepNext/>
              <w:jc w:val="center"/>
              <w:rPr>
                <w:b/>
                <w:sz w:val="20"/>
                <w:szCs w:val="20"/>
                <w:lang w:val="en-CA"/>
              </w:rPr>
            </w:pPr>
          </w:p>
        </w:tc>
        <w:tc>
          <w:tcPr>
            <w:tcW w:w="1142" w:type="dxa"/>
          </w:tcPr>
          <w:p w14:paraId="022845D7" w14:textId="77777777" w:rsidR="00517250" w:rsidRPr="00F724C6" w:rsidRDefault="00517250" w:rsidP="00F724C6">
            <w:pPr>
              <w:keepNext/>
              <w:jc w:val="center"/>
              <w:rPr>
                <w:b/>
                <w:sz w:val="20"/>
                <w:szCs w:val="20"/>
              </w:rPr>
            </w:pPr>
            <w:r>
              <w:rPr>
                <w:b/>
                <w:sz w:val="20"/>
                <w:szCs w:val="20"/>
              </w:rPr>
              <w:t>Approuvé</w:t>
            </w:r>
          </w:p>
        </w:tc>
        <w:tc>
          <w:tcPr>
            <w:tcW w:w="1265" w:type="dxa"/>
          </w:tcPr>
          <w:p w14:paraId="5E0BF71C" w14:textId="77777777" w:rsidR="00517250" w:rsidRPr="00F724C6" w:rsidRDefault="00517250" w:rsidP="00F724C6">
            <w:pPr>
              <w:keepNext/>
              <w:jc w:val="center"/>
              <w:rPr>
                <w:b/>
                <w:sz w:val="20"/>
                <w:szCs w:val="20"/>
              </w:rPr>
            </w:pPr>
            <w:r>
              <w:rPr>
                <w:b/>
                <w:sz w:val="20"/>
                <w:szCs w:val="20"/>
              </w:rPr>
              <w:t>Décaissé</w:t>
            </w:r>
          </w:p>
        </w:tc>
        <w:tc>
          <w:tcPr>
            <w:tcW w:w="1145" w:type="dxa"/>
          </w:tcPr>
          <w:p w14:paraId="0C13DB3F" w14:textId="77777777" w:rsidR="00517250" w:rsidRPr="00F724C6" w:rsidRDefault="00517250" w:rsidP="00F724C6">
            <w:pPr>
              <w:keepNext/>
              <w:jc w:val="center"/>
              <w:rPr>
                <w:b/>
                <w:sz w:val="20"/>
                <w:szCs w:val="20"/>
              </w:rPr>
            </w:pPr>
            <w:r>
              <w:rPr>
                <w:b/>
                <w:sz w:val="20"/>
                <w:szCs w:val="20"/>
              </w:rPr>
              <w:t>Approuvé</w:t>
            </w:r>
          </w:p>
        </w:tc>
        <w:tc>
          <w:tcPr>
            <w:tcW w:w="1173" w:type="dxa"/>
          </w:tcPr>
          <w:p w14:paraId="70CEC3D8" w14:textId="77777777" w:rsidR="00517250" w:rsidRPr="00F724C6" w:rsidRDefault="00517250" w:rsidP="00F724C6">
            <w:pPr>
              <w:keepNext/>
              <w:jc w:val="center"/>
              <w:rPr>
                <w:b/>
                <w:sz w:val="20"/>
                <w:szCs w:val="20"/>
              </w:rPr>
            </w:pPr>
            <w:r>
              <w:rPr>
                <w:b/>
                <w:sz w:val="20"/>
                <w:szCs w:val="20"/>
              </w:rPr>
              <w:t>Décaissé</w:t>
            </w:r>
          </w:p>
        </w:tc>
        <w:tc>
          <w:tcPr>
            <w:tcW w:w="1140" w:type="dxa"/>
          </w:tcPr>
          <w:p w14:paraId="473C2C01" w14:textId="77777777" w:rsidR="00517250" w:rsidRPr="00F724C6" w:rsidRDefault="00517250" w:rsidP="00F724C6">
            <w:pPr>
              <w:keepNext/>
              <w:jc w:val="center"/>
              <w:rPr>
                <w:b/>
                <w:sz w:val="20"/>
                <w:szCs w:val="20"/>
              </w:rPr>
            </w:pPr>
            <w:r>
              <w:rPr>
                <w:b/>
                <w:sz w:val="20"/>
                <w:szCs w:val="20"/>
              </w:rPr>
              <w:t>Approuvé</w:t>
            </w:r>
          </w:p>
        </w:tc>
        <w:tc>
          <w:tcPr>
            <w:tcW w:w="1230" w:type="dxa"/>
          </w:tcPr>
          <w:p w14:paraId="6A7109FD" w14:textId="77777777" w:rsidR="00517250" w:rsidRPr="00F724C6" w:rsidRDefault="00517250" w:rsidP="00F724C6">
            <w:pPr>
              <w:keepNext/>
              <w:jc w:val="center"/>
              <w:rPr>
                <w:b/>
                <w:sz w:val="20"/>
                <w:szCs w:val="20"/>
              </w:rPr>
            </w:pPr>
            <w:r>
              <w:rPr>
                <w:b/>
                <w:sz w:val="20"/>
                <w:szCs w:val="20"/>
              </w:rPr>
              <w:t>Décaissé</w:t>
            </w:r>
          </w:p>
        </w:tc>
      </w:tr>
      <w:tr w:rsidR="00517250" w:rsidRPr="00F724C6" w14:paraId="143F518C" w14:textId="77777777" w:rsidTr="00EB192C">
        <w:tc>
          <w:tcPr>
            <w:tcW w:w="2255" w:type="dxa"/>
          </w:tcPr>
          <w:p w14:paraId="44251196" w14:textId="7EDC969B" w:rsidR="00517250" w:rsidRPr="00F724C6" w:rsidRDefault="00517250" w:rsidP="00F724C6">
            <w:pPr>
              <w:keepNext/>
              <w:rPr>
                <w:b/>
                <w:sz w:val="20"/>
                <w:szCs w:val="20"/>
              </w:rPr>
            </w:pPr>
            <w:r>
              <w:rPr>
                <w:b/>
                <w:sz w:val="20"/>
                <w:szCs w:val="20"/>
              </w:rPr>
              <w:t>PNUD</w:t>
            </w:r>
          </w:p>
        </w:tc>
        <w:tc>
          <w:tcPr>
            <w:tcW w:w="1142" w:type="dxa"/>
          </w:tcPr>
          <w:p w14:paraId="5D206DEC" w14:textId="19F697DD" w:rsidR="00517250" w:rsidRPr="00F724C6" w:rsidRDefault="00224442" w:rsidP="00F724C6">
            <w:pPr>
              <w:keepNext/>
              <w:jc w:val="right"/>
              <w:rPr>
                <w:sz w:val="20"/>
                <w:szCs w:val="20"/>
              </w:rPr>
            </w:pPr>
            <w:r>
              <w:rPr>
                <w:sz w:val="20"/>
                <w:szCs w:val="20"/>
              </w:rPr>
              <w:t>991 523</w:t>
            </w:r>
          </w:p>
        </w:tc>
        <w:tc>
          <w:tcPr>
            <w:tcW w:w="1265" w:type="dxa"/>
          </w:tcPr>
          <w:p w14:paraId="4025ED0C" w14:textId="3EE5DCAC" w:rsidR="00517250" w:rsidRPr="00F724C6" w:rsidRDefault="00224442" w:rsidP="00F724C6">
            <w:pPr>
              <w:keepNext/>
              <w:jc w:val="right"/>
              <w:rPr>
                <w:sz w:val="20"/>
                <w:szCs w:val="20"/>
              </w:rPr>
            </w:pPr>
            <w:r>
              <w:rPr>
                <w:sz w:val="20"/>
                <w:szCs w:val="20"/>
              </w:rPr>
              <w:t>936 757</w:t>
            </w:r>
          </w:p>
        </w:tc>
        <w:tc>
          <w:tcPr>
            <w:tcW w:w="1145" w:type="dxa"/>
          </w:tcPr>
          <w:p w14:paraId="0A03B7EF" w14:textId="2574AF0E" w:rsidR="00517250" w:rsidRPr="00F724C6" w:rsidRDefault="00517250" w:rsidP="00F724C6">
            <w:pPr>
              <w:keepNext/>
              <w:jc w:val="right"/>
              <w:rPr>
                <w:sz w:val="20"/>
                <w:szCs w:val="20"/>
              </w:rPr>
            </w:pPr>
            <w:r>
              <w:rPr>
                <w:sz w:val="20"/>
                <w:szCs w:val="20"/>
              </w:rPr>
              <w:t>106 000</w:t>
            </w:r>
          </w:p>
        </w:tc>
        <w:tc>
          <w:tcPr>
            <w:tcW w:w="1173" w:type="dxa"/>
          </w:tcPr>
          <w:p w14:paraId="4BB405BE" w14:textId="605A124A" w:rsidR="00517250" w:rsidRPr="00F724C6" w:rsidRDefault="00517250" w:rsidP="00F724C6">
            <w:pPr>
              <w:keepNext/>
              <w:jc w:val="right"/>
              <w:rPr>
                <w:sz w:val="20"/>
                <w:szCs w:val="20"/>
              </w:rPr>
            </w:pPr>
            <w:r>
              <w:rPr>
                <w:sz w:val="20"/>
                <w:szCs w:val="20"/>
              </w:rPr>
              <w:t>84 896</w:t>
            </w:r>
          </w:p>
        </w:tc>
        <w:tc>
          <w:tcPr>
            <w:tcW w:w="1140" w:type="dxa"/>
          </w:tcPr>
          <w:p w14:paraId="544D3386" w14:textId="06A7EA15" w:rsidR="00517250" w:rsidRPr="00F724C6" w:rsidRDefault="00224442" w:rsidP="00F724C6">
            <w:pPr>
              <w:keepNext/>
              <w:jc w:val="right"/>
              <w:rPr>
                <w:sz w:val="20"/>
                <w:szCs w:val="20"/>
              </w:rPr>
            </w:pPr>
            <w:r>
              <w:rPr>
                <w:sz w:val="20"/>
                <w:szCs w:val="20"/>
              </w:rPr>
              <w:t>1 097 523</w:t>
            </w:r>
          </w:p>
        </w:tc>
        <w:tc>
          <w:tcPr>
            <w:tcW w:w="1230" w:type="dxa"/>
          </w:tcPr>
          <w:p w14:paraId="30BE6BEE" w14:textId="08C8544D" w:rsidR="00517250" w:rsidRPr="00F724C6" w:rsidRDefault="00224442" w:rsidP="00F724C6">
            <w:pPr>
              <w:keepNext/>
              <w:jc w:val="right"/>
              <w:rPr>
                <w:sz w:val="20"/>
                <w:szCs w:val="20"/>
              </w:rPr>
            </w:pPr>
            <w:r>
              <w:rPr>
                <w:sz w:val="20"/>
                <w:szCs w:val="20"/>
              </w:rPr>
              <w:t>1 021 653</w:t>
            </w:r>
          </w:p>
        </w:tc>
      </w:tr>
      <w:tr w:rsidR="00517250" w:rsidRPr="00F724C6" w14:paraId="056B22D3" w14:textId="77777777" w:rsidTr="00EB192C">
        <w:tc>
          <w:tcPr>
            <w:tcW w:w="2255" w:type="dxa"/>
          </w:tcPr>
          <w:p w14:paraId="3A46CF30" w14:textId="77777777" w:rsidR="00517250" w:rsidRPr="00F724C6" w:rsidRDefault="00517250" w:rsidP="00F724C6">
            <w:pPr>
              <w:rPr>
                <w:b/>
                <w:sz w:val="20"/>
                <w:szCs w:val="20"/>
              </w:rPr>
            </w:pPr>
            <w:r>
              <w:rPr>
                <w:b/>
                <w:sz w:val="20"/>
                <w:szCs w:val="20"/>
              </w:rPr>
              <w:t>Taux de décaissement (en %)</w:t>
            </w:r>
          </w:p>
        </w:tc>
        <w:tc>
          <w:tcPr>
            <w:tcW w:w="2407" w:type="dxa"/>
            <w:gridSpan w:val="2"/>
          </w:tcPr>
          <w:p w14:paraId="49872985" w14:textId="56D4E758" w:rsidR="00517250" w:rsidRPr="00F724C6" w:rsidRDefault="00224442" w:rsidP="00F724C6">
            <w:pPr>
              <w:jc w:val="right"/>
              <w:rPr>
                <w:sz w:val="20"/>
                <w:szCs w:val="20"/>
              </w:rPr>
            </w:pPr>
            <w:r>
              <w:rPr>
                <w:sz w:val="20"/>
                <w:szCs w:val="20"/>
              </w:rPr>
              <w:t>94</w:t>
            </w:r>
          </w:p>
        </w:tc>
        <w:tc>
          <w:tcPr>
            <w:tcW w:w="2318" w:type="dxa"/>
            <w:gridSpan w:val="2"/>
          </w:tcPr>
          <w:p w14:paraId="6150BF49" w14:textId="138EC67B" w:rsidR="00517250" w:rsidRPr="00F724C6" w:rsidRDefault="00517250" w:rsidP="00F724C6">
            <w:pPr>
              <w:jc w:val="right"/>
              <w:rPr>
                <w:sz w:val="20"/>
                <w:szCs w:val="20"/>
              </w:rPr>
            </w:pPr>
            <w:r>
              <w:rPr>
                <w:sz w:val="20"/>
                <w:szCs w:val="20"/>
              </w:rPr>
              <w:t>80</w:t>
            </w:r>
          </w:p>
        </w:tc>
        <w:tc>
          <w:tcPr>
            <w:tcW w:w="2370" w:type="dxa"/>
            <w:gridSpan w:val="2"/>
          </w:tcPr>
          <w:p w14:paraId="71C749E7" w14:textId="76758AB5" w:rsidR="00517250" w:rsidRPr="00F724C6" w:rsidRDefault="00224442" w:rsidP="00F724C6">
            <w:pPr>
              <w:jc w:val="right"/>
              <w:rPr>
                <w:sz w:val="20"/>
                <w:szCs w:val="20"/>
              </w:rPr>
            </w:pPr>
            <w:r>
              <w:rPr>
                <w:sz w:val="20"/>
                <w:szCs w:val="20"/>
              </w:rPr>
              <w:t>93</w:t>
            </w:r>
          </w:p>
        </w:tc>
      </w:tr>
    </w:tbl>
    <w:p w14:paraId="1CF31ABA" w14:textId="77777777" w:rsidR="00FE3307" w:rsidRPr="00F724C6" w:rsidRDefault="00FE3307" w:rsidP="00F724C6">
      <w:pPr>
        <w:rPr>
          <w:lang w:val="en-CA"/>
        </w:rPr>
      </w:pPr>
    </w:p>
    <w:p w14:paraId="355503D9" w14:textId="77777777" w:rsidR="00FE3307" w:rsidRPr="00F724C6" w:rsidRDefault="00FE3307" w:rsidP="00F724C6">
      <w:pPr>
        <w:keepNext/>
        <w:rPr>
          <w:u w:val="single"/>
        </w:rPr>
      </w:pPr>
      <w:r>
        <w:rPr>
          <w:u w:val="single"/>
        </w:rPr>
        <w:t>Plan de mise en œuvre de la cinquième tranche du PGEH</w:t>
      </w:r>
    </w:p>
    <w:p w14:paraId="1981711A" w14:textId="77777777" w:rsidR="00FE3307" w:rsidRPr="00927E3E" w:rsidRDefault="00FE3307" w:rsidP="00F724C6">
      <w:pPr>
        <w:keepNext/>
      </w:pPr>
    </w:p>
    <w:p w14:paraId="15DCC10C" w14:textId="4D897ECB" w:rsidR="00FE3307" w:rsidRPr="00F724C6" w:rsidRDefault="00FE3307" w:rsidP="00F724C6">
      <w:pPr>
        <w:pStyle w:val="Heading1"/>
        <w:keepNext/>
      </w:pPr>
      <w:r>
        <w:t>Les activités suivantes seront mises en œuvre entre mars 2019 et décembre 2020 :</w:t>
      </w:r>
    </w:p>
    <w:p w14:paraId="50E6B197" w14:textId="7F5AB77D" w:rsidR="00FE3307" w:rsidRPr="00F724C6" w:rsidRDefault="006663CD" w:rsidP="00F724C6">
      <w:pPr>
        <w:pStyle w:val="Heading2"/>
      </w:pPr>
      <w:r>
        <w:t xml:space="preserve">Former 80 agents douaniers sur les nouveaux règlements et la surveillance continue des </w:t>
      </w:r>
      <w:r>
        <w:lastRenderedPageBreak/>
        <w:t>importations et exportations de HCFC et HFC (PNUD) (financement de la tranche précédente</w:t>
      </w:r>
      <w:proofErr w:type="gramStart"/>
      <w:r>
        <w:t>);</w:t>
      </w:r>
      <w:proofErr w:type="gramEnd"/>
      <w:r>
        <w:t xml:space="preserve"> </w:t>
      </w:r>
    </w:p>
    <w:p w14:paraId="3D37CB97" w14:textId="1743997F" w:rsidR="00FE3307" w:rsidRPr="00F724C6" w:rsidRDefault="00FA0CC5" w:rsidP="00F724C6">
      <w:pPr>
        <w:pStyle w:val="Heading2"/>
        <w:keepNext/>
        <w:widowControl/>
        <w:numPr>
          <w:ilvl w:val="1"/>
          <w:numId w:val="1"/>
        </w:numPr>
      </w:pPr>
      <w:r>
        <w:t>Renforcer le programme de certification technique en établissant des règlements exigeant le recours obligatoire aux services de ces techniciens certifiés possédant des cartes du MINAE afin de contrôler l</w:t>
      </w:r>
      <w:r w:rsidR="00A942F5">
        <w:t>’</w:t>
      </w:r>
      <w:r>
        <w:t>achat, l</w:t>
      </w:r>
      <w:r w:rsidR="00A942F5">
        <w:t>’</w:t>
      </w:r>
      <w:r>
        <w:t>usage et l</w:t>
      </w:r>
      <w:r w:rsidR="00A942F5">
        <w:t>’</w:t>
      </w:r>
      <w:r>
        <w:t xml:space="preserve">élimination finale des </w:t>
      </w:r>
      <w:proofErr w:type="gramStart"/>
      <w:r>
        <w:t>frigorigènes;</w:t>
      </w:r>
      <w:proofErr w:type="gramEnd"/>
      <w:r>
        <w:t xml:space="preserve"> développer de nouveaux cours obligatoires pour le renouvellement de la carte du MINAE (PNUD) (10 000 $ US); </w:t>
      </w:r>
    </w:p>
    <w:p w14:paraId="208A429D" w14:textId="7618CE42" w:rsidR="00FE3307" w:rsidRPr="00F724C6" w:rsidRDefault="00ED5E29" w:rsidP="00F724C6">
      <w:pPr>
        <w:pStyle w:val="Heading2"/>
      </w:pPr>
      <w:r>
        <w:t>Mener quatre ateliers pour les techniciens d</w:t>
      </w:r>
      <w:r w:rsidR="00A942F5">
        <w:t>’</w:t>
      </w:r>
      <w:r>
        <w:t>entretien et les utilisateurs finaux afin de promouvoir l</w:t>
      </w:r>
      <w:r w:rsidR="00A942F5">
        <w:t>’</w:t>
      </w:r>
      <w:r>
        <w:t>usage de frigorigènes à faible potentiel de réchauffement de la planète (PRG) et naturels (PNUD) (12 000 $ US</w:t>
      </w:r>
      <w:proofErr w:type="gramStart"/>
      <w:r>
        <w:t>);</w:t>
      </w:r>
      <w:proofErr w:type="gramEnd"/>
      <w:r>
        <w:t xml:space="preserve"> développer quatre activités pilotes dans le secteur de la réfrigération et climatisation pour installer des équipements fonctionnant avec des frigorigènes naturels grâce à des sources de financement autres que le Fonds multilatéral;</w:t>
      </w:r>
    </w:p>
    <w:p w14:paraId="7062189B" w14:textId="28D929D4" w:rsidR="00ED5E29" w:rsidRPr="00F724C6" w:rsidRDefault="000B083E" w:rsidP="00F724C6">
      <w:pPr>
        <w:pStyle w:val="Heading2"/>
      </w:pPr>
      <w:r>
        <w:t>Développer un système de collecte coordonné pour les frigorigènes résiduels, en coopération avec les associations techniques et les sociétés de gestion des déchets spéciaux; soutenir la destruction des banques de SAO et d</w:t>
      </w:r>
      <w:r w:rsidR="00A942F5">
        <w:t>’</w:t>
      </w:r>
      <w:r>
        <w:t>autres frigorigènes contaminants; et fournir des équipements (p. ex. citerne ISO) pour collaborer avec les sociétés de manutention de déchets afin de faciliter une collecte plus efficace des SAO résiduels destinés à la destruction par le biais d</w:t>
      </w:r>
      <w:r w:rsidR="00A942F5">
        <w:t>’</w:t>
      </w:r>
      <w:r>
        <w:t>un four à ciment (PNUD) (21 000 $ US);</w:t>
      </w:r>
    </w:p>
    <w:p w14:paraId="297263BE" w14:textId="4FB42755" w:rsidR="005B5234" w:rsidRPr="00F724C6" w:rsidRDefault="005B5234" w:rsidP="00F724C6">
      <w:pPr>
        <w:pStyle w:val="Heading2"/>
      </w:pPr>
      <w:r>
        <w:t>Gérer et surveiller le projet (PNUD) (13 000 $ US).</w:t>
      </w:r>
    </w:p>
    <w:p w14:paraId="377D7C9F" w14:textId="72F89842" w:rsidR="00FE3307" w:rsidRPr="00927E3E" w:rsidRDefault="00FE3307" w:rsidP="00F724C6"/>
    <w:p w14:paraId="6422B434" w14:textId="77777777" w:rsidR="00FE3307" w:rsidRPr="00F724C6" w:rsidRDefault="00FE3307" w:rsidP="00F724C6">
      <w:pPr>
        <w:keepNext/>
        <w:jc w:val="center"/>
        <w:rPr>
          <w:b/>
        </w:rPr>
      </w:pPr>
      <w:r>
        <w:rPr>
          <w:b/>
        </w:rPr>
        <w:t>OBSERVATIONS ET RECOMMANDATION DU SECRÉTARIAT</w:t>
      </w:r>
    </w:p>
    <w:p w14:paraId="226823EE" w14:textId="77777777" w:rsidR="00FE3307" w:rsidRPr="00927E3E" w:rsidRDefault="00FE3307" w:rsidP="00F724C6">
      <w:pPr>
        <w:keepNext/>
      </w:pPr>
    </w:p>
    <w:p w14:paraId="103730AA" w14:textId="77777777" w:rsidR="00FE3307" w:rsidRPr="00F724C6" w:rsidRDefault="00FE3307" w:rsidP="00F724C6">
      <w:pPr>
        <w:keepNext/>
        <w:rPr>
          <w:b/>
        </w:rPr>
      </w:pPr>
      <w:r>
        <w:rPr>
          <w:b/>
        </w:rPr>
        <w:t>OBSERVATIONS</w:t>
      </w:r>
    </w:p>
    <w:p w14:paraId="30529D03" w14:textId="77777777" w:rsidR="00FE3307" w:rsidRPr="00927E3E" w:rsidRDefault="00FE3307" w:rsidP="00F724C6">
      <w:pPr>
        <w:keepNext/>
      </w:pPr>
    </w:p>
    <w:p w14:paraId="6374807B" w14:textId="77777777" w:rsidR="00FE3307" w:rsidRPr="00F724C6" w:rsidRDefault="00FE3307" w:rsidP="00F724C6">
      <w:pPr>
        <w:keepNext/>
        <w:rPr>
          <w:u w:val="single"/>
        </w:rPr>
      </w:pPr>
      <w:r>
        <w:rPr>
          <w:u w:val="single"/>
        </w:rPr>
        <w:t>Rapport périodique sur la mise en œuvre de la quatrième tranche du PGEH</w:t>
      </w:r>
    </w:p>
    <w:p w14:paraId="0771ECF1" w14:textId="77777777" w:rsidR="00FE3307" w:rsidRPr="00927E3E" w:rsidRDefault="00FE3307" w:rsidP="00F724C6">
      <w:pPr>
        <w:keepNext/>
      </w:pPr>
    </w:p>
    <w:p w14:paraId="389B8F80" w14:textId="77777777" w:rsidR="00FE3307" w:rsidRPr="00F724C6" w:rsidRDefault="00FE3307" w:rsidP="00F724C6">
      <w:pPr>
        <w:keepNext/>
        <w:rPr>
          <w:i/>
        </w:rPr>
      </w:pPr>
      <w:r>
        <w:rPr>
          <w:i/>
        </w:rPr>
        <w:t>Cadre juridique</w:t>
      </w:r>
    </w:p>
    <w:p w14:paraId="42DCF2F2" w14:textId="77777777" w:rsidR="00FE3307" w:rsidRPr="00F724C6" w:rsidRDefault="00FE3307" w:rsidP="00F724C6">
      <w:pPr>
        <w:keepNext/>
        <w:rPr>
          <w:lang w:val="en-CA"/>
        </w:rPr>
      </w:pPr>
    </w:p>
    <w:p w14:paraId="316118C3" w14:textId="152A6AEB" w:rsidR="00FE3307" w:rsidRPr="00F724C6" w:rsidRDefault="00FE3307" w:rsidP="00F724C6">
      <w:pPr>
        <w:pStyle w:val="Heading1"/>
        <w:keepNext/>
      </w:pPr>
      <w:r>
        <w:t>Le gouvernement du Costa Rica a déjà émis des quotas d</w:t>
      </w:r>
      <w:r w:rsidR="00A942F5">
        <w:t>’</w:t>
      </w:r>
      <w:r>
        <w:t xml:space="preserve">importation de HCFC pour 2019 à 8,88 tonnes PAO, ce qui est inférieur aux cibles de contrôle du Protocole de Montréal et de son accord avec le Comité exécutif. </w:t>
      </w:r>
    </w:p>
    <w:p w14:paraId="3FB44379" w14:textId="446EAC74" w:rsidR="000A2963" w:rsidRPr="00F724C6" w:rsidRDefault="000A2963" w:rsidP="00F724C6">
      <w:pPr>
        <w:pStyle w:val="Heading1"/>
      </w:pPr>
      <w:r>
        <w:t>En expliquant pourquoi la formation des agents douaniers, qui était prévue pour la période rapportée, n</w:t>
      </w:r>
      <w:r w:rsidR="00A942F5">
        <w:t>’</w:t>
      </w:r>
      <w:r>
        <w:t>a pas eu lieu, le PNUD a expliqué que cela était causé par le changement de gouverne</w:t>
      </w:r>
      <w:r w:rsidR="00C803EF">
        <w:t>me</w:t>
      </w:r>
      <w:r>
        <w:t>nt, ce qui a entraîné des retards dans la planification des cours de formation et qu</w:t>
      </w:r>
      <w:r w:rsidR="00A942F5">
        <w:t>’</w:t>
      </w:r>
      <w:r>
        <w:t>elle sera mise en œuvre d</w:t>
      </w:r>
      <w:r w:rsidR="00A942F5">
        <w:t>’</w:t>
      </w:r>
      <w:r>
        <w:t>ici le quatrième trimestre de 2019.</w:t>
      </w:r>
    </w:p>
    <w:p w14:paraId="74FFCB6D" w14:textId="55209527" w:rsidR="00FE3307" w:rsidRPr="00F724C6" w:rsidRDefault="00FE3307" w:rsidP="00F724C6">
      <w:pPr>
        <w:keepNext/>
        <w:rPr>
          <w:i/>
        </w:rPr>
      </w:pPr>
      <w:r>
        <w:rPr>
          <w:i/>
        </w:rPr>
        <w:t>Secteur de l</w:t>
      </w:r>
      <w:r w:rsidR="00A942F5">
        <w:rPr>
          <w:i/>
        </w:rPr>
        <w:t>’</w:t>
      </w:r>
      <w:r>
        <w:rPr>
          <w:i/>
        </w:rPr>
        <w:t>entretien des équipements de réfrigération</w:t>
      </w:r>
    </w:p>
    <w:p w14:paraId="142C0598" w14:textId="77777777" w:rsidR="00FE3307" w:rsidRPr="00927E3E" w:rsidRDefault="00FE3307" w:rsidP="00F724C6">
      <w:pPr>
        <w:keepNext/>
      </w:pPr>
    </w:p>
    <w:p w14:paraId="77DF4865" w14:textId="084597ED" w:rsidR="00FE3307" w:rsidRPr="00F724C6" w:rsidRDefault="00A35416" w:rsidP="00F724C6">
      <w:pPr>
        <w:pStyle w:val="Heading1"/>
      </w:pPr>
      <w:r>
        <w:t>Le PNUD a également éclairci l</w:t>
      </w:r>
      <w:r w:rsidR="00A942F5">
        <w:t>’</w:t>
      </w:r>
      <w:r>
        <w:t>inclusion, dans le rapport périodique, des activités qui n</w:t>
      </w:r>
      <w:r w:rsidR="00A942F5">
        <w:t>’</w:t>
      </w:r>
      <w:r>
        <w:t>étaient pas financées dans le cadre du PGEH (p. ex. le projet de démonstration chez PINOVA, le rafraîchissement urbain, la certification d</w:t>
      </w:r>
      <w:r w:rsidR="00A942F5">
        <w:t>’</w:t>
      </w:r>
      <w:r>
        <w:t>un four à ciment) et a expliqué que ces activités étaient complémentaires à celles qui sont mises en œuvre dans le cadre du PGEH, puisqu</w:t>
      </w:r>
      <w:r w:rsidR="00A942F5">
        <w:t>’</w:t>
      </w:r>
      <w:r>
        <w:t>elles soutiennent l</w:t>
      </w:r>
      <w:r w:rsidR="00A942F5">
        <w:t>’</w:t>
      </w:r>
      <w:r>
        <w:t>élimination des HCFC et encouragent l</w:t>
      </w:r>
      <w:r w:rsidR="00A942F5">
        <w:t>’</w:t>
      </w:r>
      <w:r>
        <w:t>usage de solutions de remplacement à faible PRG ou sans PRG. Le Secrétariat a bien accueilli ces informations et a encouragé le PNUD à fournir d</w:t>
      </w:r>
      <w:r w:rsidR="00A942F5">
        <w:t>’</w:t>
      </w:r>
      <w:r>
        <w:t>autres mises à jour, qui démontrent l</w:t>
      </w:r>
      <w:r w:rsidR="00A942F5">
        <w:t>’</w:t>
      </w:r>
      <w:r>
        <w:t>harmonisation des activités connexes dans le pays.</w:t>
      </w:r>
    </w:p>
    <w:p w14:paraId="3D6B5888" w14:textId="2266431B" w:rsidR="000A2963" w:rsidRPr="00F724C6" w:rsidRDefault="00FA0CC5" w:rsidP="00F724C6">
      <w:pPr>
        <w:pStyle w:val="Heading1"/>
      </w:pPr>
      <w:r>
        <w:lastRenderedPageBreak/>
        <w:t>En ce qui concerne la certification des techniciens, le PNUD a également précisé que même si le MINAE émet des cartes pour les techniciens qui respectent certaines exigences, il n</w:t>
      </w:r>
      <w:r w:rsidR="00A942F5">
        <w:t>’</w:t>
      </w:r>
      <w:r>
        <w:t>y a actuellement aucune restriction en place pour les techniciens no</w:t>
      </w:r>
      <w:r w:rsidR="00F914E7">
        <w:t>n</w:t>
      </w:r>
      <w:r>
        <w:t xml:space="preserve"> certifiés. Toutefois, les institutions gouvernementales et certaines sociétés privées exigent que les techniciens soient certifiés afin de participer aux appels d</w:t>
      </w:r>
      <w:r w:rsidR="00A942F5">
        <w:t>’</w:t>
      </w:r>
      <w:r>
        <w:t>offres concurrentiels pour l</w:t>
      </w:r>
      <w:r w:rsidR="00A942F5">
        <w:t>’</w:t>
      </w:r>
      <w:r>
        <w:t>installation et l</w:t>
      </w:r>
      <w:r w:rsidR="00A942F5">
        <w:t>’</w:t>
      </w:r>
      <w:r>
        <w:t>entretien d</w:t>
      </w:r>
      <w:r w:rsidR="00A942F5">
        <w:t>’</w:t>
      </w:r>
      <w:r>
        <w:t>équipements. Ainsi, le système de certification devrait obtenir une acceptation plus généralisée à l</w:t>
      </w:r>
      <w:r w:rsidR="00A942F5">
        <w:t>’</w:t>
      </w:r>
      <w:r>
        <w:t>avenir.</w:t>
      </w:r>
    </w:p>
    <w:p w14:paraId="4BE94307" w14:textId="77777777" w:rsidR="00FE3307" w:rsidRPr="00F724C6" w:rsidRDefault="00FE3307" w:rsidP="00F724C6">
      <w:pPr>
        <w:rPr>
          <w:i/>
        </w:rPr>
      </w:pPr>
      <w:r>
        <w:rPr>
          <w:i/>
        </w:rPr>
        <w:t>Groupe de mise en œuvre et de surveillance des projets (PMU)</w:t>
      </w:r>
    </w:p>
    <w:p w14:paraId="4EBD3297" w14:textId="77777777" w:rsidR="00FE3307" w:rsidRPr="00927E3E" w:rsidRDefault="00FE3307" w:rsidP="00F724C6"/>
    <w:p w14:paraId="7BD25568" w14:textId="481040A7" w:rsidR="000D6282" w:rsidRPr="00F724C6" w:rsidRDefault="00734025" w:rsidP="00F724C6">
      <w:pPr>
        <w:pStyle w:val="Heading1"/>
      </w:pPr>
      <w:r>
        <w:t>Le Secrétariat a noté que le rapport sur les dépenses connexes au PMU avait dépassé de 20 </w:t>
      </w:r>
      <w:r w:rsidR="009929C6">
        <w:t>pour cent</w:t>
      </w:r>
      <w:r>
        <w:t xml:space="preserve"> le financement total du PGEH (p. ex., dépenses de 150 455 $ US par rapport aux 112 000 $ US alloués). Le PNUD a expliqué que cela est causé par les systèmes de comptabilisation internes qui nécessitaient que les frais complets du coordonnateur de projet soient facturés</w:t>
      </w:r>
      <w:r w:rsidR="00E436DC">
        <w:t xml:space="preserve"> en</w:t>
      </w:r>
      <w:r>
        <w:t xml:space="preserve"> entier au PGEH, même si cette personne n</w:t>
      </w:r>
      <w:r w:rsidR="00A942F5">
        <w:t>’</w:t>
      </w:r>
      <w:r>
        <w:t>était engagée qu</w:t>
      </w:r>
      <w:r w:rsidR="00A942F5">
        <w:t>’</w:t>
      </w:r>
      <w:r>
        <w:t>à temps partiel pour le PMU et à temps partiel pour d</w:t>
      </w:r>
      <w:r w:rsidR="00A942F5">
        <w:t>’</w:t>
      </w:r>
      <w:r>
        <w:t>autres composants de projet. Après la discussion, le PNUD a fourni un rapport de dépenses révisé montrant clairement et uniquement les fonds du PMU utilisés pour la gestion du PGEH, ce qui respectait l</w:t>
      </w:r>
      <w:r w:rsidR="00A942F5">
        <w:t>’</w:t>
      </w:r>
      <w:r>
        <w:t>allocation, comme l</w:t>
      </w:r>
      <w:r w:rsidR="00A942F5">
        <w:t>’</w:t>
      </w:r>
      <w:r>
        <w:t>indique le Tableau 3. Le PNUD a assuré qu</w:t>
      </w:r>
      <w:r w:rsidR="00A942F5">
        <w:t>’</w:t>
      </w:r>
      <w:r>
        <w:t>il continuerait à garantir que le rapport détaillé sur les composants pour le PMU n</w:t>
      </w:r>
      <w:r w:rsidR="00A942F5">
        <w:t>’</w:t>
      </w:r>
      <w:r>
        <w:t>inclurait que ceux du PGEH, et non ceux des autres projets, afin d</w:t>
      </w:r>
      <w:r w:rsidR="00A942F5">
        <w:t>’</w:t>
      </w:r>
      <w:r>
        <w:t xml:space="preserve">obtenir une comptabilité adéquate concernant le financement du </w:t>
      </w:r>
      <w:bookmarkStart w:id="0" w:name="_GoBack"/>
      <w:bookmarkEnd w:id="0"/>
      <w:r>
        <w:t xml:space="preserve">PMU. </w:t>
      </w:r>
    </w:p>
    <w:p w14:paraId="5CA5F2E3" w14:textId="06931776" w:rsidR="00C42656" w:rsidRPr="00F724C6" w:rsidRDefault="00C42656" w:rsidP="00F724C6">
      <w:pPr>
        <w:keepNext/>
        <w:rPr>
          <w:b/>
        </w:rPr>
      </w:pPr>
      <w:r>
        <w:rPr>
          <w:b/>
        </w:rPr>
        <w:t>Tableau 3. Rapport révisé des dépenses pour le secteur de l</w:t>
      </w:r>
      <w:r w:rsidR="00A942F5">
        <w:rPr>
          <w:b/>
        </w:rPr>
        <w:t>’</w:t>
      </w:r>
      <w:r>
        <w:rPr>
          <w:b/>
        </w:rPr>
        <w:t>entretien des équipements de réfrigération pour la phase I du PGEH au Costa Rica</w:t>
      </w:r>
    </w:p>
    <w:tbl>
      <w:tblPr>
        <w:tblStyle w:val="TableGrid"/>
        <w:tblW w:w="5304" w:type="pct"/>
        <w:tblLayout w:type="fixed"/>
        <w:tblLook w:val="04A0" w:firstRow="1" w:lastRow="0" w:firstColumn="1" w:lastColumn="0" w:noHBand="0" w:noVBand="1"/>
      </w:tblPr>
      <w:tblGrid>
        <w:gridCol w:w="1413"/>
        <w:gridCol w:w="1276"/>
        <w:gridCol w:w="851"/>
        <w:gridCol w:w="1279"/>
        <w:gridCol w:w="1277"/>
        <w:gridCol w:w="1131"/>
        <w:gridCol w:w="1418"/>
        <w:gridCol w:w="1273"/>
      </w:tblGrid>
      <w:tr w:rsidR="00EB2EFD" w:rsidRPr="00F724C6" w14:paraId="0255F8E3" w14:textId="77777777" w:rsidTr="00EB2EFD">
        <w:trPr>
          <w:tblHeader/>
        </w:trPr>
        <w:tc>
          <w:tcPr>
            <w:tcW w:w="712" w:type="pct"/>
          </w:tcPr>
          <w:p w14:paraId="54C468C1" w14:textId="37519DF7" w:rsidR="008303F6" w:rsidRPr="00927E3E" w:rsidRDefault="008303F6" w:rsidP="00F724C6">
            <w:pPr>
              <w:keepNext/>
              <w:jc w:val="left"/>
              <w:rPr>
                <w:sz w:val="18"/>
                <w:szCs w:val="18"/>
              </w:rPr>
            </w:pPr>
          </w:p>
        </w:tc>
        <w:tc>
          <w:tcPr>
            <w:tcW w:w="643" w:type="pct"/>
          </w:tcPr>
          <w:p w14:paraId="28E0FA9D" w14:textId="579C9DBD" w:rsidR="008303F6" w:rsidRPr="00F724C6" w:rsidRDefault="008303F6" w:rsidP="00F724C6">
            <w:pPr>
              <w:keepNext/>
              <w:jc w:val="left"/>
              <w:rPr>
                <w:b/>
                <w:sz w:val="18"/>
                <w:szCs w:val="18"/>
              </w:rPr>
            </w:pPr>
            <w:r>
              <w:rPr>
                <w:b/>
                <w:sz w:val="18"/>
                <w:szCs w:val="18"/>
              </w:rPr>
              <w:t>Financement approuvé lors de</w:t>
            </w:r>
          </w:p>
          <w:p w14:paraId="317931C1" w14:textId="77777777" w:rsidR="008303F6" w:rsidRPr="00F724C6" w:rsidRDefault="008303F6" w:rsidP="00F724C6">
            <w:pPr>
              <w:keepNext/>
              <w:jc w:val="left"/>
              <w:rPr>
                <w:b/>
                <w:sz w:val="18"/>
                <w:szCs w:val="18"/>
              </w:rPr>
            </w:pPr>
            <w:proofErr w:type="gramStart"/>
            <w:r>
              <w:rPr>
                <w:b/>
                <w:sz w:val="18"/>
                <w:szCs w:val="18"/>
              </w:rPr>
              <w:t>la</w:t>
            </w:r>
            <w:proofErr w:type="gramEnd"/>
            <w:r>
              <w:rPr>
                <w:b/>
                <w:sz w:val="18"/>
                <w:szCs w:val="18"/>
              </w:rPr>
              <w:t xml:space="preserve"> 64</w:t>
            </w:r>
            <w:r>
              <w:rPr>
                <w:b/>
                <w:sz w:val="18"/>
                <w:szCs w:val="18"/>
                <w:vertAlign w:val="superscript"/>
              </w:rPr>
              <w:t>e</w:t>
            </w:r>
            <w:r>
              <w:rPr>
                <w:b/>
                <w:sz w:val="18"/>
                <w:szCs w:val="18"/>
              </w:rPr>
              <w:t xml:space="preserve"> réunion</w:t>
            </w:r>
          </w:p>
          <w:p w14:paraId="0DF39260" w14:textId="6C797D4D" w:rsidR="007C1118" w:rsidRPr="00F724C6" w:rsidRDefault="007C1118" w:rsidP="00F724C6">
            <w:pPr>
              <w:keepNext/>
              <w:jc w:val="left"/>
              <w:rPr>
                <w:b/>
                <w:sz w:val="18"/>
                <w:szCs w:val="18"/>
              </w:rPr>
            </w:pPr>
            <w:r>
              <w:rPr>
                <w:b/>
                <w:sz w:val="18"/>
                <w:szCs w:val="18"/>
              </w:rPr>
              <w:t>($ US)</w:t>
            </w:r>
          </w:p>
        </w:tc>
        <w:tc>
          <w:tcPr>
            <w:tcW w:w="429" w:type="pct"/>
          </w:tcPr>
          <w:p w14:paraId="544333AE" w14:textId="797C1EA2" w:rsidR="008303F6" w:rsidRPr="00F724C6" w:rsidRDefault="008303F6" w:rsidP="00F724C6">
            <w:pPr>
              <w:keepNext/>
              <w:jc w:val="left"/>
              <w:rPr>
                <w:b/>
                <w:sz w:val="18"/>
                <w:szCs w:val="18"/>
              </w:rPr>
            </w:pPr>
            <w:r>
              <w:rPr>
                <w:b/>
                <w:sz w:val="18"/>
                <w:szCs w:val="18"/>
              </w:rPr>
              <w:t>Budget révisé*</w:t>
            </w:r>
            <w:r w:rsidR="00D40C72">
              <w:rPr>
                <w:b/>
                <w:sz w:val="18"/>
                <w:szCs w:val="18"/>
              </w:rPr>
              <w:t xml:space="preserve"> </w:t>
            </w:r>
            <w:r>
              <w:rPr>
                <w:b/>
                <w:sz w:val="18"/>
                <w:szCs w:val="18"/>
              </w:rPr>
              <w:t>($</w:t>
            </w:r>
            <w:r w:rsidR="00D40C72">
              <w:rPr>
                <w:b/>
                <w:sz w:val="18"/>
                <w:szCs w:val="18"/>
              </w:rPr>
              <w:t> </w:t>
            </w:r>
            <w:r>
              <w:rPr>
                <w:b/>
                <w:sz w:val="18"/>
                <w:szCs w:val="18"/>
              </w:rPr>
              <w:t>US)</w:t>
            </w:r>
          </w:p>
        </w:tc>
        <w:tc>
          <w:tcPr>
            <w:tcW w:w="645" w:type="pct"/>
          </w:tcPr>
          <w:p w14:paraId="31228D01" w14:textId="4B6325CE" w:rsidR="008303F6" w:rsidRPr="00F724C6" w:rsidRDefault="008303F6" w:rsidP="00F724C6">
            <w:pPr>
              <w:keepNext/>
              <w:jc w:val="left"/>
              <w:rPr>
                <w:b/>
                <w:sz w:val="18"/>
                <w:szCs w:val="18"/>
              </w:rPr>
            </w:pPr>
            <w:r>
              <w:rPr>
                <w:b/>
                <w:sz w:val="18"/>
                <w:szCs w:val="18"/>
              </w:rPr>
              <w:t>Financement approuvé (première à quatrième tranches) ($ US)</w:t>
            </w:r>
          </w:p>
        </w:tc>
        <w:tc>
          <w:tcPr>
            <w:tcW w:w="644" w:type="pct"/>
          </w:tcPr>
          <w:p w14:paraId="15881D55" w14:textId="409D5F10" w:rsidR="008303F6" w:rsidRPr="00F724C6" w:rsidRDefault="008303F6" w:rsidP="00F724C6">
            <w:pPr>
              <w:keepNext/>
              <w:jc w:val="left"/>
            </w:pPr>
            <w:r>
              <w:rPr>
                <w:b/>
                <w:sz w:val="18"/>
                <w:szCs w:val="18"/>
              </w:rPr>
              <w:t>Dépenses (première à quatrième tranches) ($ US</w:t>
            </w:r>
            <w:r>
              <w:t>)</w:t>
            </w:r>
          </w:p>
        </w:tc>
        <w:tc>
          <w:tcPr>
            <w:tcW w:w="570" w:type="pct"/>
          </w:tcPr>
          <w:p w14:paraId="21DA01AD" w14:textId="49A00E60" w:rsidR="008303F6" w:rsidRPr="00F724C6" w:rsidRDefault="008303F6" w:rsidP="00F724C6">
            <w:pPr>
              <w:keepNext/>
              <w:jc w:val="left"/>
              <w:rPr>
                <w:b/>
                <w:sz w:val="18"/>
                <w:szCs w:val="18"/>
              </w:rPr>
            </w:pPr>
            <w:r>
              <w:rPr>
                <w:b/>
                <w:sz w:val="18"/>
                <w:szCs w:val="18"/>
              </w:rPr>
              <w:t>Solde (première à quatrième tranches) ($ US)</w:t>
            </w:r>
          </w:p>
        </w:tc>
        <w:tc>
          <w:tcPr>
            <w:tcW w:w="715" w:type="pct"/>
          </w:tcPr>
          <w:p w14:paraId="437EFB60" w14:textId="4465A8B1" w:rsidR="008303F6" w:rsidRPr="00F724C6" w:rsidRDefault="008303F6" w:rsidP="00F724C6">
            <w:pPr>
              <w:keepNext/>
              <w:jc w:val="left"/>
              <w:rPr>
                <w:b/>
                <w:sz w:val="18"/>
                <w:szCs w:val="18"/>
              </w:rPr>
            </w:pPr>
            <w:r>
              <w:rPr>
                <w:b/>
                <w:sz w:val="18"/>
                <w:szCs w:val="18"/>
              </w:rPr>
              <w:t>Financement demandé pour la cinquième tranche ($ US)</w:t>
            </w:r>
          </w:p>
        </w:tc>
        <w:tc>
          <w:tcPr>
            <w:tcW w:w="642" w:type="pct"/>
          </w:tcPr>
          <w:p w14:paraId="797E6E2F" w14:textId="4AA9FD60" w:rsidR="008303F6" w:rsidRPr="00F724C6" w:rsidRDefault="008303F6" w:rsidP="00F724C6">
            <w:pPr>
              <w:keepNext/>
              <w:jc w:val="left"/>
              <w:rPr>
                <w:b/>
                <w:sz w:val="18"/>
                <w:szCs w:val="18"/>
              </w:rPr>
            </w:pPr>
            <w:r>
              <w:rPr>
                <w:b/>
                <w:sz w:val="18"/>
                <w:szCs w:val="18"/>
              </w:rPr>
              <w:t>Budget pour les activités restantes du PGEH ($ US)</w:t>
            </w:r>
          </w:p>
        </w:tc>
      </w:tr>
      <w:tr w:rsidR="00EB2EFD" w:rsidRPr="00F724C6" w14:paraId="077913AE" w14:textId="77777777" w:rsidTr="00EB2EFD">
        <w:tc>
          <w:tcPr>
            <w:tcW w:w="712" w:type="pct"/>
          </w:tcPr>
          <w:p w14:paraId="67E9C1BD" w14:textId="2AAAE965" w:rsidR="00E83160" w:rsidRPr="00F724C6" w:rsidRDefault="00E83160" w:rsidP="00F724C6">
            <w:pPr>
              <w:jc w:val="left"/>
              <w:rPr>
                <w:sz w:val="18"/>
                <w:szCs w:val="18"/>
              </w:rPr>
            </w:pPr>
            <w:r>
              <w:rPr>
                <w:sz w:val="18"/>
                <w:szCs w:val="18"/>
              </w:rPr>
              <w:t xml:space="preserve">Renforcement des capacités </w:t>
            </w:r>
          </w:p>
        </w:tc>
        <w:tc>
          <w:tcPr>
            <w:tcW w:w="643" w:type="pct"/>
            <w:vAlign w:val="center"/>
          </w:tcPr>
          <w:p w14:paraId="0DBA4CA6" w14:textId="5E6F9978" w:rsidR="00E83160" w:rsidRPr="00F724C6" w:rsidRDefault="00E83160" w:rsidP="00F724C6">
            <w:pPr>
              <w:jc w:val="right"/>
              <w:rPr>
                <w:sz w:val="18"/>
                <w:szCs w:val="18"/>
              </w:rPr>
            </w:pPr>
            <w:r>
              <w:rPr>
                <w:sz w:val="18"/>
                <w:szCs w:val="18"/>
              </w:rPr>
              <w:t xml:space="preserve">48 000 </w:t>
            </w:r>
          </w:p>
        </w:tc>
        <w:tc>
          <w:tcPr>
            <w:tcW w:w="429" w:type="pct"/>
            <w:vAlign w:val="center"/>
          </w:tcPr>
          <w:p w14:paraId="3F1B3FBE" w14:textId="4A183548" w:rsidR="00E83160" w:rsidRPr="00F724C6" w:rsidRDefault="00E83160" w:rsidP="00F724C6">
            <w:pPr>
              <w:jc w:val="right"/>
              <w:rPr>
                <w:sz w:val="18"/>
                <w:szCs w:val="18"/>
              </w:rPr>
            </w:pPr>
            <w:r>
              <w:rPr>
                <w:sz w:val="18"/>
                <w:szCs w:val="18"/>
              </w:rPr>
              <w:t xml:space="preserve">75 000 </w:t>
            </w:r>
          </w:p>
        </w:tc>
        <w:tc>
          <w:tcPr>
            <w:tcW w:w="645" w:type="pct"/>
            <w:vAlign w:val="center"/>
          </w:tcPr>
          <w:p w14:paraId="136921C9" w14:textId="0D8E149D" w:rsidR="00E83160" w:rsidRPr="00F724C6" w:rsidRDefault="00E83160" w:rsidP="00F724C6">
            <w:pPr>
              <w:jc w:val="right"/>
              <w:rPr>
                <w:sz w:val="18"/>
                <w:szCs w:val="18"/>
              </w:rPr>
            </w:pPr>
            <w:r>
              <w:rPr>
                <w:sz w:val="18"/>
                <w:szCs w:val="18"/>
              </w:rPr>
              <w:t xml:space="preserve">65 000 </w:t>
            </w:r>
          </w:p>
        </w:tc>
        <w:tc>
          <w:tcPr>
            <w:tcW w:w="644" w:type="pct"/>
            <w:vAlign w:val="center"/>
          </w:tcPr>
          <w:p w14:paraId="4341D39E" w14:textId="6246F37E" w:rsidR="00E83160" w:rsidRPr="00F724C6" w:rsidRDefault="00E83160" w:rsidP="00F724C6">
            <w:pPr>
              <w:jc w:val="right"/>
              <w:rPr>
                <w:sz w:val="18"/>
                <w:szCs w:val="18"/>
              </w:rPr>
            </w:pPr>
            <w:r>
              <w:rPr>
                <w:sz w:val="18"/>
                <w:szCs w:val="18"/>
              </w:rPr>
              <w:t xml:space="preserve">49 372 </w:t>
            </w:r>
          </w:p>
        </w:tc>
        <w:tc>
          <w:tcPr>
            <w:tcW w:w="570" w:type="pct"/>
            <w:vAlign w:val="center"/>
          </w:tcPr>
          <w:p w14:paraId="4F6025B2" w14:textId="439BC819" w:rsidR="00E83160" w:rsidRPr="00F724C6" w:rsidRDefault="00E83160" w:rsidP="00F724C6">
            <w:pPr>
              <w:jc w:val="right"/>
              <w:rPr>
                <w:sz w:val="18"/>
                <w:szCs w:val="18"/>
              </w:rPr>
            </w:pPr>
            <w:r>
              <w:rPr>
                <w:sz w:val="18"/>
                <w:szCs w:val="18"/>
              </w:rPr>
              <w:t xml:space="preserve">15 628 </w:t>
            </w:r>
          </w:p>
        </w:tc>
        <w:tc>
          <w:tcPr>
            <w:tcW w:w="715" w:type="pct"/>
            <w:vAlign w:val="center"/>
          </w:tcPr>
          <w:p w14:paraId="3692FA93" w14:textId="5B7D640D" w:rsidR="00E83160" w:rsidRPr="00F724C6" w:rsidRDefault="00E83160" w:rsidP="00F724C6">
            <w:pPr>
              <w:jc w:val="right"/>
              <w:rPr>
                <w:sz w:val="18"/>
                <w:szCs w:val="18"/>
              </w:rPr>
            </w:pPr>
            <w:r>
              <w:rPr>
                <w:sz w:val="18"/>
                <w:szCs w:val="18"/>
              </w:rPr>
              <w:t xml:space="preserve">10 000 </w:t>
            </w:r>
          </w:p>
        </w:tc>
        <w:tc>
          <w:tcPr>
            <w:tcW w:w="642" w:type="pct"/>
            <w:vAlign w:val="center"/>
          </w:tcPr>
          <w:p w14:paraId="3FA3BC3C" w14:textId="74988184" w:rsidR="00E83160" w:rsidRPr="00F724C6" w:rsidRDefault="00E83160" w:rsidP="00F724C6">
            <w:pPr>
              <w:jc w:val="right"/>
              <w:rPr>
                <w:sz w:val="18"/>
                <w:szCs w:val="18"/>
              </w:rPr>
            </w:pPr>
            <w:r>
              <w:rPr>
                <w:sz w:val="18"/>
                <w:szCs w:val="18"/>
              </w:rPr>
              <w:t xml:space="preserve">25 628 </w:t>
            </w:r>
          </w:p>
        </w:tc>
      </w:tr>
      <w:tr w:rsidR="00EB2EFD" w:rsidRPr="00F724C6" w14:paraId="49369A21" w14:textId="77777777" w:rsidTr="00EB2EFD">
        <w:tc>
          <w:tcPr>
            <w:tcW w:w="712" w:type="pct"/>
          </w:tcPr>
          <w:p w14:paraId="08A257AD" w14:textId="15228AC0" w:rsidR="00E83160" w:rsidRPr="00F724C6" w:rsidRDefault="007C1118" w:rsidP="00F724C6">
            <w:pPr>
              <w:jc w:val="left"/>
              <w:rPr>
                <w:sz w:val="18"/>
                <w:szCs w:val="18"/>
              </w:rPr>
            </w:pPr>
            <w:r>
              <w:rPr>
                <w:sz w:val="18"/>
                <w:szCs w:val="18"/>
              </w:rPr>
              <w:t>Mécanismes de sélection des équipements efficaces</w:t>
            </w:r>
          </w:p>
        </w:tc>
        <w:tc>
          <w:tcPr>
            <w:tcW w:w="643" w:type="pct"/>
            <w:vAlign w:val="center"/>
          </w:tcPr>
          <w:p w14:paraId="40F13589" w14:textId="46C5FE58" w:rsidR="00E83160" w:rsidRPr="00F724C6" w:rsidRDefault="00E83160" w:rsidP="00F724C6">
            <w:pPr>
              <w:jc w:val="right"/>
              <w:rPr>
                <w:sz w:val="18"/>
                <w:szCs w:val="18"/>
              </w:rPr>
            </w:pPr>
            <w:r>
              <w:rPr>
                <w:sz w:val="18"/>
                <w:szCs w:val="18"/>
              </w:rPr>
              <w:t xml:space="preserve">60 000 </w:t>
            </w:r>
          </w:p>
        </w:tc>
        <w:tc>
          <w:tcPr>
            <w:tcW w:w="429" w:type="pct"/>
            <w:vAlign w:val="center"/>
          </w:tcPr>
          <w:p w14:paraId="009FAEFA" w14:textId="37479E3C" w:rsidR="00E83160" w:rsidRPr="00F724C6" w:rsidRDefault="00E83160" w:rsidP="00F724C6">
            <w:pPr>
              <w:jc w:val="right"/>
              <w:rPr>
                <w:sz w:val="18"/>
                <w:szCs w:val="18"/>
              </w:rPr>
            </w:pPr>
            <w:r>
              <w:rPr>
                <w:sz w:val="18"/>
                <w:szCs w:val="18"/>
              </w:rPr>
              <w:t xml:space="preserve">63 000 </w:t>
            </w:r>
          </w:p>
        </w:tc>
        <w:tc>
          <w:tcPr>
            <w:tcW w:w="645" w:type="pct"/>
            <w:vAlign w:val="center"/>
          </w:tcPr>
          <w:p w14:paraId="09085702" w14:textId="226C3DD6" w:rsidR="00E83160" w:rsidRPr="00F724C6" w:rsidRDefault="00E83160" w:rsidP="00F724C6">
            <w:pPr>
              <w:jc w:val="right"/>
              <w:rPr>
                <w:sz w:val="18"/>
                <w:szCs w:val="18"/>
              </w:rPr>
            </w:pPr>
            <w:r>
              <w:rPr>
                <w:sz w:val="18"/>
                <w:szCs w:val="18"/>
              </w:rPr>
              <w:t xml:space="preserve">51 000 </w:t>
            </w:r>
          </w:p>
        </w:tc>
        <w:tc>
          <w:tcPr>
            <w:tcW w:w="644" w:type="pct"/>
            <w:vAlign w:val="center"/>
          </w:tcPr>
          <w:p w14:paraId="1FFEA552" w14:textId="3D6FFD4E" w:rsidR="00E83160" w:rsidRPr="00F724C6" w:rsidRDefault="00E83160" w:rsidP="00F724C6">
            <w:pPr>
              <w:jc w:val="right"/>
              <w:rPr>
                <w:sz w:val="18"/>
                <w:szCs w:val="18"/>
              </w:rPr>
            </w:pPr>
            <w:r>
              <w:rPr>
                <w:sz w:val="18"/>
                <w:szCs w:val="18"/>
              </w:rPr>
              <w:t xml:space="preserve">46 400 </w:t>
            </w:r>
          </w:p>
        </w:tc>
        <w:tc>
          <w:tcPr>
            <w:tcW w:w="570" w:type="pct"/>
            <w:vAlign w:val="center"/>
          </w:tcPr>
          <w:p w14:paraId="0719059C" w14:textId="52935870" w:rsidR="00E83160" w:rsidRPr="00F724C6" w:rsidRDefault="00E83160" w:rsidP="00F724C6">
            <w:pPr>
              <w:jc w:val="right"/>
              <w:rPr>
                <w:sz w:val="18"/>
                <w:szCs w:val="18"/>
              </w:rPr>
            </w:pPr>
            <w:r>
              <w:rPr>
                <w:sz w:val="18"/>
                <w:szCs w:val="18"/>
              </w:rPr>
              <w:t xml:space="preserve">4 600 </w:t>
            </w:r>
          </w:p>
        </w:tc>
        <w:tc>
          <w:tcPr>
            <w:tcW w:w="715" w:type="pct"/>
            <w:vAlign w:val="center"/>
          </w:tcPr>
          <w:p w14:paraId="65F8E017" w14:textId="4AC4DB95" w:rsidR="00E83160" w:rsidRPr="00F724C6" w:rsidRDefault="00E83160" w:rsidP="00F724C6">
            <w:pPr>
              <w:jc w:val="right"/>
              <w:rPr>
                <w:sz w:val="18"/>
                <w:szCs w:val="18"/>
              </w:rPr>
            </w:pPr>
            <w:r>
              <w:rPr>
                <w:sz w:val="18"/>
                <w:szCs w:val="18"/>
              </w:rPr>
              <w:t xml:space="preserve">12 000 </w:t>
            </w:r>
          </w:p>
        </w:tc>
        <w:tc>
          <w:tcPr>
            <w:tcW w:w="642" w:type="pct"/>
            <w:vAlign w:val="center"/>
          </w:tcPr>
          <w:p w14:paraId="17B9AD35" w14:textId="7C7D4A2C" w:rsidR="00E83160" w:rsidRPr="00F724C6" w:rsidRDefault="00E83160" w:rsidP="00F724C6">
            <w:pPr>
              <w:jc w:val="right"/>
              <w:rPr>
                <w:sz w:val="18"/>
                <w:szCs w:val="18"/>
              </w:rPr>
            </w:pPr>
            <w:r>
              <w:rPr>
                <w:sz w:val="18"/>
                <w:szCs w:val="18"/>
              </w:rPr>
              <w:t xml:space="preserve">16 600 </w:t>
            </w:r>
          </w:p>
        </w:tc>
      </w:tr>
      <w:tr w:rsidR="00EB2EFD" w:rsidRPr="00F724C6" w14:paraId="2B3618B3" w14:textId="77777777" w:rsidTr="00EB2EFD">
        <w:tc>
          <w:tcPr>
            <w:tcW w:w="712" w:type="pct"/>
          </w:tcPr>
          <w:p w14:paraId="454C464A" w14:textId="40415A71" w:rsidR="00E83160" w:rsidRPr="00F724C6" w:rsidRDefault="00E83160" w:rsidP="00F724C6">
            <w:pPr>
              <w:jc w:val="left"/>
              <w:rPr>
                <w:sz w:val="18"/>
                <w:szCs w:val="18"/>
              </w:rPr>
            </w:pPr>
            <w:r>
              <w:rPr>
                <w:sz w:val="18"/>
                <w:szCs w:val="18"/>
              </w:rPr>
              <w:t xml:space="preserve">Mise à jour des systèmes de contrôle des importations et exportations </w:t>
            </w:r>
          </w:p>
        </w:tc>
        <w:tc>
          <w:tcPr>
            <w:tcW w:w="643" w:type="pct"/>
            <w:vAlign w:val="center"/>
          </w:tcPr>
          <w:p w14:paraId="73FD2603" w14:textId="1AD38E50" w:rsidR="00E83160" w:rsidRPr="00F724C6" w:rsidRDefault="00E83160" w:rsidP="00F724C6">
            <w:pPr>
              <w:jc w:val="right"/>
              <w:rPr>
                <w:sz w:val="18"/>
                <w:szCs w:val="18"/>
              </w:rPr>
            </w:pPr>
            <w:r>
              <w:rPr>
                <w:sz w:val="18"/>
                <w:szCs w:val="18"/>
              </w:rPr>
              <w:t xml:space="preserve">80 000 </w:t>
            </w:r>
          </w:p>
        </w:tc>
        <w:tc>
          <w:tcPr>
            <w:tcW w:w="429" w:type="pct"/>
            <w:vAlign w:val="center"/>
          </w:tcPr>
          <w:p w14:paraId="51A83FF1" w14:textId="68B2EA98" w:rsidR="00E83160" w:rsidRPr="00F724C6" w:rsidRDefault="00E83160" w:rsidP="00F724C6">
            <w:pPr>
              <w:jc w:val="right"/>
              <w:rPr>
                <w:sz w:val="18"/>
                <w:szCs w:val="18"/>
              </w:rPr>
            </w:pPr>
            <w:r>
              <w:rPr>
                <w:sz w:val="18"/>
                <w:szCs w:val="18"/>
              </w:rPr>
              <w:t xml:space="preserve">70 000 </w:t>
            </w:r>
          </w:p>
        </w:tc>
        <w:tc>
          <w:tcPr>
            <w:tcW w:w="645" w:type="pct"/>
            <w:vAlign w:val="center"/>
          </w:tcPr>
          <w:p w14:paraId="3EA9EE52" w14:textId="3623D610" w:rsidR="00E83160" w:rsidRPr="00F724C6" w:rsidRDefault="00E83160" w:rsidP="00F724C6">
            <w:pPr>
              <w:jc w:val="right"/>
              <w:rPr>
                <w:sz w:val="18"/>
                <w:szCs w:val="18"/>
              </w:rPr>
            </w:pPr>
            <w:r>
              <w:rPr>
                <w:sz w:val="18"/>
                <w:szCs w:val="18"/>
              </w:rPr>
              <w:t xml:space="preserve">70 000 </w:t>
            </w:r>
          </w:p>
        </w:tc>
        <w:tc>
          <w:tcPr>
            <w:tcW w:w="644" w:type="pct"/>
            <w:vAlign w:val="center"/>
          </w:tcPr>
          <w:p w14:paraId="18289D9A" w14:textId="091BF187" w:rsidR="00E83160" w:rsidRPr="00F724C6" w:rsidRDefault="00E83160" w:rsidP="00F724C6">
            <w:pPr>
              <w:jc w:val="right"/>
              <w:rPr>
                <w:sz w:val="18"/>
                <w:szCs w:val="18"/>
              </w:rPr>
            </w:pPr>
            <w:r>
              <w:rPr>
                <w:sz w:val="18"/>
                <w:szCs w:val="18"/>
              </w:rPr>
              <w:t xml:space="preserve">65 673 </w:t>
            </w:r>
          </w:p>
        </w:tc>
        <w:tc>
          <w:tcPr>
            <w:tcW w:w="570" w:type="pct"/>
            <w:vAlign w:val="center"/>
          </w:tcPr>
          <w:p w14:paraId="6932E04E" w14:textId="6B391FEA" w:rsidR="00E83160" w:rsidRPr="00F724C6" w:rsidRDefault="00E83160" w:rsidP="00F724C6">
            <w:pPr>
              <w:jc w:val="right"/>
              <w:rPr>
                <w:sz w:val="18"/>
                <w:szCs w:val="18"/>
              </w:rPr>
            </w:pPr>
            <w:r>
              <w:rPr>
                <w:sz w:val="18"/>
                <w:szCs w:val="18"/>
              </w:rPr>
              <w:t xml:space="preserve">4 327 </w:t>
            </w:r>
          </w:p>
        </w:tc>
        <w:tc>
          <w:tcPr>
            <w:tcW w:w="715" w:type="pct"/>
            <w:vAlign w:val="center"/>
          </w:tcPr>
          <w:p w14:paraId="5FD3F57D" w14:textId="0C4A0813" w:rsidR="00E83160" w:rsidRPr="00F724C6" w:rsidRDefault="00E83160" w:rsidP="00F724C6">
            <w:pPr>
              <w:jc w:val="right"/>
              <w:rPr>
                <w:sz w:val="18"/>
                <w:szCs w:val="18"/>
              </w:rPr>
            </w:pPr>
            <w:r>
              <w:rPr>
                <w:sz w:val="18"/>
                <w:szCs w:val="18"/>
              </w:rPr>
              <w:t>-</w:t>
            </w:r>
          </w:p>
        </w:tc>
        <w:tc>
          <w:tcPr>
            <w:tcW w:w="642" w:type="pct"/>
            <w:vAlign w:val="center"/>
          </w:tcPr>
          <w:p w14:paraId="617D9E7D" w14:textId="745AE7A3" w:rsidR="00E83160" w:rsidRPr="00F724C6" w:rsidRDefault="00E83160" w:rsidP="00F724C6">
            <w:pPr>
              <w:jc w:val="right"/>
              <w:rPr>
                <w:sz w:val="18"/>
                <w:szCs w:val="18"/>
              </w:rPr>
            </w:pPr>
            <w:r>
              <w:rPr>
                <w:sz w:val="18"/>
                <w:szCs w:val="18"/>
              </w:rPr>
              <w:t xml:space="preserve">4 327 </w:t>
            </w:r>
          </w:p>
        </w:tc>
      </w:tr>
      <w:tr w:rsidR="00EB2EFD" w:rsidRPr="00F724C6" w14:paraId="54F7925D" w14:textId="77777777" w:rsidTr="00EB2EFD">
        <w:tc>
          <w:tcPr>
            <w:tcW w:w="712" w:type="pct"/>
          </w:tcPr>
          <w:p w14:paraId="2DBC35BC" w14:textId="62BA440B" w:rsidR="00E83160" w:rsidRPr="00F724C6" w:rsidRDefault="00E83160" w:rsidP="00F724C6">
            <w:pPr>
              <w:jc w:val="left"/>
              <w:rPr>
                <w:sz w:val="18"/>
                <w:szCs w:val="18"/>
              </w:rPr>
            </w:pPr>
            <w:r>
              <w:rPr>
                <w:sz w:val="18"/>
                <w:szCs w:val="18"/>
              </w:rPr>
              <w:t>Renforcement des capacités de récupération et d</w:t>
            </w:r>
            <w:r w:rsidR="00A942F5">
              <w:rPr>
                <w:sz w:val="18"/>
                <w:szCs w:val="18"/>
              </w:rPr>
              <w:t>’</w:t>
            </w:r>
            <w:r>
              <w:rPr>
                <w:sz w:val="18"/>
                <w:szCs w:val="18"/>
              </w:rPr>
              <w:t>utilisation du HCFC</w:t>
            </w:r>
          </w:p>
        </w:tc>
        <w:tc>
          <w:tcPr>
            <w:tcW w:w="643" w:type="pct"/>
            <w:vAlign w:val="center"/>
          </w:tcPr>
          <w:p w14:paraId="7603440C" w14:textId="1370873D" w:rsidR="00E83160" w:rsidRPr="00F724C6" w:rsidRDefault="00E83160" w:rsidP="00F724C6">
            <w:pPr>
              <w:jc w:val="right"/>
              <w:rPr>
                <w:sz w:val="18"/>
                <w:szCs w:val="18"/>
              </w:rPr>
            </w:pPr>
            <w:r>
              <w:rPr>
                <w:sz w:val="18"/>
                <w:szCs w:val="18"/>
              </w:rPr>
              <w:t xml:space="preserve">105 000 </w:t>
            </w:r>
          </w:p>
        </w:tc>
        <w:tc>
          <w:tcPr>
            <w:tcW w:w="429" w:type="pct"/>
            <w:vAlign w:val="center"/>
          </w:tcPr>
          <w:p w14:paraId="765687AD" w14:textId="5E9898B7" w:rsidR="00E83160" w:rsidRPr="00F724C6" w:rsidRDefault="00E83160" w:rsidP="00F724C6">
            <w:pPr>
              <w:jc w:val="right"/>
              <w:rPr>
                <w:sz w:val="18"/>
                <w:szCs w:val="18"/>
              </w:rPr>
            </w:pPr>
            <w:r>
              <w:rPr>
                <w:sz w:val="18"/>
                <w:szCs w:val="18"/>
              </w:rPr>
              <w:t xml:space="preserve">115 000 </w:t>
            </w:r>
          </w:p>
        </w:tc>
        <w:tc>
          <w:tcPr>
            <w:tcW w:w="645" w:type="pct"/>
            <w:vAlign w:val="center"/>
          </w:tcPr>
          <w:p w14:paraId="709FF9D8" w14:textId="6CA3CA3C" w:rsidR="00E83160" w:rsidRPr="00F724C6" w:rsidRDefault="00E83160" w:rsidP="00F724C6">
            <w:pPr>
              <w:jc w:val="right"/>
              <w:rPr>
                <w:sz w:val="18"/>
                <w:szCs w:val="18"/>
              </w:rPr>
            </w:pPr>
            <w:r>
              <w:rPr>
                <w:sz w:val="18"/>
                <w:szCs w:val="18"/>
              </w:rPr>
              <w:t xml:space="preserve">110 000 </w:t>
            </w:r>
          </w:p>
        </w:tc>
        <w:tc>
          <w:tcPr>
            <w:tcW w:w="644" w:type="pct"/>
            <w:vAlign w:val="center"/>
          </w:tcPr>
          <w:p w14:paraId="4440D95E" w14:textId="539B9C6F" w:rsidR="00E83160" w:rsidRPr="00F724C6" w:rsidRDefault="00E83160" w:rsidP="00F724C6">
            <w:pPr>
              <w:jc w:val="right"/>
              <w:rPr>
                <w:sz w:val="18"/>
                <w:szCs w:val="18"/>
              </w:rPr>
            </w:pPr>
            <w:r>
              <w:rPr>
                <w:sz w:val="18"/>
                <w:szCs w:val="18"/>
              </w:rPr>
              <w:t xml:space="preserve">77 195 </w:t>
            </w:r>
          </w:p>
        </w:tc>
        <w:tc>
          <w:tcPr>
            <w:tcW w:w="570" w:type="pct"/>
            <w:vAlign w:val="center"/>
          </w:tcPr>
          <w:p w14:paraId="06DFB568" w14:textId="0EEBF981" w:rsidR="00E83160" w:rsidRPr="00F724C6" w:rsidRDefault="00E83160" w:rsidP="00F724C6">
            <w:pPr>
              <w:jc w:val="right"/>
              <w:rPr>
                <w:sz w:val="18"/>
                <w:szCs w:val="18"/>
              </w:rPr>
            </w:pPr>
            <w:r>
              <w:rPr>
                <w:sz w:val="18"/>
                <w:szCs w:val="18"/>
              </w:rPr>
              <w:t xml:space="preserve">32 805 </w:t>
            </w:r>
          </w:p>
        </w:tc>
        <w:tc>
          <w:tcPr>
            <w:tcW w:w="715" w:type="pct"/>
            <w:vAlign w:val="center"/>
          </w:tcPr>
          <w:p w14:paraId="4F3F0A7B" w14:textId="48AEA62A" w:rsidR="00E83160" w:rsidRPr="00F724C6" w:rsidRDefault="00E83160" w:rsidP="00F724C6">
            <w:pPr>
              <w:jc w:val="right"/>
              <w:rPr>
                <w:sz w:val="18"/>
                <w:szCs w:val="18"/>
              </w:rPr>
            </w:pPr>
            <w:r>
              <w:rPr>
                <w:sz w:val="18"/>
                <w:szCs w:val="18"/>
              </w:rPr>
              <w:t xml:space="preserve">5 000 </w:t>
            </w:r>
          </w:p>
        </w:tc>
        <w:tc>
          <w:tcPr>
            <w:tcW w:w="642" w:type="pct"/>
            <w:vAlign w:val="center"/>
          </w:tcPr>
          <w:p w14:paraId="4081F743" w14:textId="42D91B22" w:rsidR="00E83160" w:rsidRPr="00F724C6" w:rsidRDefault="00E83160" w:rsidP="00F724C6">
            <w:pPr>
              <w:jc w:val="right"/>
              <w:rPr>
                <w:sz w:val="18"/>
                <w:szCs w:val="18"/>
              </w:rPr>
            </w:pPr>
            <w:r>
              <w:rPr>
                <w:sz w:val="18"/>
                <w:szCs w:val="18"/>
              </w:rPr>
              <w:t xml:space="preserve">37 805 </w:t>
            </w:r>
          </w:p>
        </w:tc>
      </w:tr>
      <w:tr w:rsidR="00EB2EFD" w:rsidRPr="00F724C6" w14:paraId="53157EA5" w14:textId="77777777" w:rsidTr="00EB2EFD">
        <w:tc>
          <w:tcPr>
            <w:tcW w:w="712" w:type="pct"/>
          </w:tcPr>
          <w:p w14:paraId="5A3B1C6B" w14:textId="5DACA8A9" w:rsidR="00E83160" w:rsidRPr="00F724C6" w:rsidRDefault="00E83160" w:rsidP="00F724C6">
            <w:pPr>
              <w:jc w:val="left"/>
              <w:rPr>
                <w:sz w:val="18"/>
                <w:szCs w:val="18"/>
              </w:rPr>
            </w:pPr>
            <w:r>
              <w:rPr>
                <w:sz w:val="18"/>
                <w:szCs w:val="18"/>
              </w:rPr>
              <w:t>Établissement d</w:t>
            </w:r>
            <w:r w:rsidR="00A942F5">
              <w:rPr>
                <w:sz w:val="18"/>
                <w:szCs w:val="18"/>
              </w:rPr>
              <w:t>’</w:t>
            </w:r>
            <w:r>
              <w:rPr>
                <w:sz w:val="18"/>
                <w:szCs w:val="18"/>
              </w:rPr>
              <w:t>un mécanisme pour le stockage des SAO indésirables, y compris les HCFC</w:t>
            </w:r>
          </w:p>
        </w:tc>
        <w:tc>
          <w:tcPr>
            <w:tcW w:w="643" w:type="pct"/>
            <w:vAlign w:val="center"/>
          </w:tcPr>
          <w:p w14:paraId="1F5E013F" w14:textId="751669D8" w:rsidR="00E83160" w:rsidRPr="00F724C6" w:rsidRDefault="00E83160" w:rsidP="00F724C6">
            <w:pPr>
              <w:jc w:val="right"/>
              <w:rPr>
                <w:sz w:val="18"/>
                <w:szCs w:val="18"/>
              </w:rPr>
            </w:pPr>
            <w:r>
              <w:rPr>
                <w:sz w:val="18"/>
                <w:szCs w:val="18"/>
              </w:rPr>
              <w:t xml:space="preserve">155 000 </w:t>
            </w:r>
          </w:p>
        </w:tc>
        <w:tc>
          <w:tcPr>
            <w:tcW w:w="429" w:type="pct"/>
            <w:vAlign w:val="center"/>
          </w:tcPr>
          <w:p w14:paraId="7462972A" w14:textId="49F5E6DF" w:rsidR="00E83160" w:rsidRPr="00F724C6" w:rsidRDefault="00E83160" w:rsidP="00F724C6">
            <w:pPr>
              <w:jc w:val="right"/>
              <w:rPr>
                <w:sz w:val="18"/>
                <w:szCs w:val="18"/>
              </w:rPr>
            </w:pPr>
            <w:r>
              <w:rPr>
                <w:sz w:val="18"/>
                <w:szCs w:val="18"/>
              </w:rPr>
              <w:t xml:space="preserve">125 000 </w:t>
            </w:r>
          </w:p>
        </w:tc>
        <w:tc>
          <w:tcPr>
            <w:tcW w:w="645" w:type="pct"/>
            <w:vAlign w:val="center"/>
          </w:tcPr>
          <w:p w14:paraId="054E18D4" w14:textId="1C25934E" w:rsidR="00E83160" w:rsidRPr="00F724C6" w:rsidRDefault="00E83160" w:rsidP="00F724C6">
            <w:pPr>
              <w:jc w:val="right"/>
              <w:rPr>
                <w:sz w:val="18"/>
                <w:szCs w:val="18"/>
              </w:rPr>
            </w:pPr>
            <w:r>
              <w:rPr>
                <w:sz w:val="18"/>
                <w:szCs w:val="18"/>
              </w:rPr>
              <w:t xml:space="preserve">109 000 </w:t>
            </w:r>
          </w:p>
        </w:tc>
        <w:tc>
          <w:tcPr>
            <w:tcW w:w="644" w:type="pct"/>
            <w:vAlign w:val="center"/>
          </w:tcPr>
          <w:p w14:paraId="201B2627" w14:textId="39827F78" w:rsidR="00E83160" w:rsidRPr="00F724C6" w:rsidRDefault="00E83160" w:rsidP="00F724C6">
            <w:pPr>
              <w:jc w:val="right"/>
              <w:rPr>
                <w:sz w:val="18"/>
                <w:szCs w:val="18"/>
              </w:rPr>
            </w:pPr>
            <w:r>
              <w:rPr>
                <w:sz w:val="18"/>
                <w:szCs w:val="18"/>
              </w:rPr>
              <w:t xml:space="preserve">91 550 </w:t>
            </w:r>
          </w:p>
        </w:tc>
        <w:tc>
          <w:tcPr>
            <w:tcW w:w="570" w:type="pct"/>
            <w:vAlign w:val="center"/>
          </w:tcPr>
          <w:p w14:paraId="4C93754B" w14:textId="6FA1D97E" w:rsidR="00E83160" w:rsidRPr="00F724C6" w:rsidRDefault="00E83160" w:rsidP="00F724C6">
            <w:pPr>
              <w:jc w:val="right"/>
              <w:rPr>
                <w:sz w:val="18"/>
                <w:szCs w:val="18"/>
              </w:rPr>
            </w:pPr>
            <w:r>
              <w:rPr>
                <w:sz w:val="18"/>
                <w:szCs w:val="18"/>
              </w:rPr>
              <w:t xml:space="preserve">17 450 </w:t>
            </w:r>
          </w:p>
        </w:tc>
        <w:tc>
          <w:tcPr>
            <w:tcW w:w="715" w:type="pct"/>
            <w:vAlign w:val="center"/>
          </w:tcPr>
          <w:p w14:paraId="500790E4" w14:textId="7A5068FB" w:rsidR="00E83160" w:rsidRPr="00F724C6" w:rsidRDefault="00E83160" w:rsidP="00F724C6">
            <w:pPr>
              <w:jc w:val="right"/>
              <w:rPr>
                <w:sz w:val="18"/>
                <w:szCs w:val="18"/>
              </w:rPr>
            </w:pPr>
            <w:r>
              <w:rPr>
                <w:sz w:val="18"/>
                <w:szCs w:val="18"/>
              </w:rPr>
              <w:t xml:space="preserve">16 000 </w:t>
            </w:r>
          </w:p>
        </w:tc>
        <w:tc>
          <w:tcPr>
            <w:tcW w:w="642" w:type="pct"/>
            <w:vAlign w:val="center"/>
          </w:tcPr>
          <w:p w14:paraId="4D4E6214" w14:textId="554CC18C" w:rsidR="00E83160" w:rsidRPr="00F724C6" w:rsidRDefault="00E83160" w:rsidP="00F724C6">
            <w:pPr>
              <w:jc w:val="right"/>
              <w:rPr>
                <w:sz w:val="18"/>
                <w:szCs w:val="18"/>
              </w:rPr>
            </w:pPr>
            <w:r>
              <w:rPr>
                <w:sz w:val="18"/>
                <w:szCs w:val="18"/>
              </w:rPr>
              <w:t xml:space="preserve">33 450 </w:t>
            </w:r>
          </w:p>
        </w:tc>
      </w:tr>
      <w:tr w:rsidR="00EB2EFD" w:rsidRPr="00F724C6" w14:paraId="245E4E97" w14:textId="77777777" w:rsidTr="00EB2EFD">
        <w:tc>
          <w:tcPr>
            <w:tcW w:w="712" w:type="pct"/>
            <w:shd w:val="clear" w:color="auto" w:fill="auto"/>
          </w:tcPr>
          <w:p w14:paraId="28926AEB" w14:textId="4C588DAB" w:rsidR="00E83160" w:rsidRPr="00F724C6" w:rsidRDefault="00E83160" w:rsidP="00F724C6">
            <w:pPr>
              <w:jc w:val="left"/>
              <w:rPr>
                <w:sz w:val="18"/>
                <w:szCs w:val="18"/>
              </w:rPr>
            </w:pPr>
            <w:r>
              <w:rPr>
                <w:sz w:val="18"/>
                <w:szCs w:val="18"/>
              </w:rPr>
              <w:t>PMU</w:t>
            </w:r>
          </w:p>
        </w:tc>
        <w:tc>
          <w:tcPr>
            <w:tcW w:w="643" w:type="pct"/>
            <w:shd w:val="clear" w:color="auto" w:fill="auto"/>
            <w:vAlign w:val="center"/>
          </w:tcPr>
          <w:p w14:paraId="221E0BC8" w14:textId="3A65CB31" w:rsidR="00E83160" w:rsidRPr="00F724C6" w:rsidRDefault="00E83160" w:rsidP="00F724C6">
            <w:pPr>
              <w:jc w:val="right"/>
              <w:rPr>
                <w:sz w:val="18"/>
                <w:szCs w:val="18"/>
              </w:rPr>
            </w:pPr>
            <w:r>
              <w:rPr>
                <w:bCs/>
                <w:color w:val="000000"/>
                <w:sz w:val="18"/>
                <w:szCs w:val="18"/>
              </w:rPr>
              <w:t>112 000</w:t>
            </w:r>
          </w:p>
        </w:tc>
        <w:tc>
          <w:tcPr>
            <w:tcW w:w="429" w:type="pct"/>
            <w:shd w:val="clear" w:color="auto" w:fill="auto"/>
            <w:vAlign w:val="center"/>
          </w:tcPr>
          <w:p w14:paraId="75B6BA90" w14:textId="3E6A225D" w:rsidR="00E83160" w:rsidRPr="00F724C6" w:rsidRDefault="00E83160" w:rsidP="00F724C6">
            <w:pPr>
              <w:jc w:val="right"/>
              <w:rPr>
                <w:sz w:val="18"/>
                <w:szCs w:val="18"/>
              </w:rPr>
            </w:pPr>
            <w:r>
              <w:rPr>
                <w:bCs/>
                <w:color w:val="000000"/>
                <w:sz w:val="18"/>
                <w:szCs w:val="18"/>
              </w:rPr>
              <w:t>112 000</w:t>
            </w:r>
          </w:p>
        </w:tc>
        <w:tc>
          <w:tcPr>
            <w:tcW w:w="645" w:type="pct"/>
            <w:shd w:val="clear" w:color="auto" w:fill="auto"/>
            <w:vAlign w:val="center"/>
          </w:tcPr>
          <w:p w14:paraId="7E202E61" w14:textId="1489F31A" w:rsidR="00E83160" w:rsidRPr="00F724C6" w:rsidRDefault="00E83160" w:rsidP="00F724C6">
            <w:pPr>
              <w:jc w:val="right"/>
              <w:rPr>
                <w:sz w:val="18"/>
                <w:szCs w:val="18"/>
              </w:rPr>
            </w:pPr>
            <w:r>
              <w:rPr>
                <w:bCs/>
                <w:color w:val="000000"/>
                <w:sz w:val="18"/>
                <w:szCs w:val="18"/>
              </w:rPr>
              <w:t>99 000</w:t>
            </w:r>
          </w:p>
        </w:tc>
        <w:tc>
          <w:tcPr>
            <w:tcW w:w="644" w:type="pct"/>
            <w:shd w:val="clear" w:color="auto" w:fill="auto"/>
            <w:vAlign w:val="center"/>
          </w:tcPr>
          <w:p w14:paraId="33A03A0C" w14:textId="0B3FE492" w:rsidR="00E83160" w:rsidRPr="00F724C6" w:rsidRDefault="00E83160" w:rsidP="00F724C6">
            <w:pPr>
              <w:jc w:val="right"/>
              <w:rPr>
                <w:sz w:val="18"/>
                <w:szCs w:val="18"/>
              </w:rPr>
            </w:pPr>
            <w:r>
              <w:rPr>
                <w:bCs/>
                <w:color w:val="000000"/>
                <w:sz w:val="18"/>
                <w:szCs w:val="18"/>
              </w:rPr>
              <w:t>98 030</w:t>
            </w:r>
          </w:p>
        </w:tc>
        <w:tc>
          <w:tcPr>
            <w:tcW w:w="570" w:type="pct"/>
            <w:shd w:val="clear" w:color="auto" w:fill="auto"/>
            <w:vAlign w:val="center"/>
          </w:tcPr>
          <w:p w14:paraId="24DFAD1C" w14:textId="2D306A64" w:rsidR="00E83160" w:rsidRPr="00F724C6" w:rsidRDefault="00E83160" w:rsidP="00F724C6">
            <w:pPr>
              <w:jc w:val="right"/>
              <w:rPr>
                <w:sz w:val="18"/>
                <w:szCs w:val="18"/>
              </w:rPr>
            </w:pPr>
            <w:r>
              <w:rPr>
                <w:bCs/>
                <w:color w:val="000000"/>
                <w:sz w:val="18"/>
                <w:szCs w:val="18"/>
              </w:rPr>
              <w:t>970</w:t>
            </w:r>
          </w:p>
        </w:tc>
        <w:tc>
          <w:tcPr>
            <w:tcW w:w="715" w:type="pct"/>
            <w:shd w:val="clear" w:color="auto" w:fill="auto"/>
            <w:vAlign w:val="center"/>
          </w:tcPr>
          <w:p w14:paraId="3400E157" w14:textId="356E3E65" w:rsidR="00E83160" w:rsidRPr="00F724C6" w:rsidRDefault="00E83160" w:rsidP="00F724C6">
            <w:pPr>
              <w:jc w:val="right"/>
              <w:rPr>
                <w:sz w:val="18"/>
                <w:szCs w:val="18"/>
              </w:rPr>
            </w:pPr>
            <w:r>
              <w:rPr>
                <w:bCs/>
                <w:color w:val="000000"/>
                <w:sz w:val="18"/>
                <w:szCs w:val="18"/>
              </w:rPr>
              <w:t>13 000</w:t>
            </w:r>
          </w:p>
        </w:tc>
        <w:tc>
          <w:tcPr>
            <w:tcW w:w="642" w:type="pct"/>
            <w:shd w:val="clear" w:color="auto" w:fill="auto"/>
            <w:vAlign w:val="center"/>
          </w:tcPr>
          <w:p w14:paraId="20D19C1A" w14:textId="615C67C8" w:rsidR="00E83160" w:rsidRPr="00F724C6" w:rsidRDefault="00E83160" w:rsidP="00F724C6">
            <w:pPr>
              <w:jc w:val="right"/>
              <w:rPr>
                <w:sz w:val="18"/>
                <w:szCs w:val="18"/>
              </w:rPr>
            </w:pPr>
            <w:r>
              <w:rPr>
                <w:bCs/>
                <w:color w:val="000000"/>
                <w:sz w:val="18"/>
                <w:szCs w:val="18"/>
              </w:rPr>
              <w:t>13 970</w:t>
            </w:r>
          </w:p>
        </w:tc>
      </w:tr>
      <w:tr w:rsidR="00EB2EFD" w:rsidRPr="00F724C6" w14:paraId="1931E26E" w14:textId="77777777" w:rsidTr="00EB2EFD">
        <w:tc>
          <w:tcPr>
            <w:tcW w:w="712" w:type="pct"/>
            <w:shd w:val="clear" w:color="auto" w:fill="auto"/>
          </w:tcPr>
          <w:p w14:paraId="4584303D" w14:textId="7A04154F" w:rsidR="00E83160" w:rsidRPr="00F724C6" w:rsidRDefault="00E83160" w:rsidP="00F724C6">
            <w:pPr>
              <w:jc w:val="left"/>
              <w:rPr>
                <w:sz w:val="18"/>
                <w:szCs w:val="18"/>
              </w:rPr>
            </w:pPr>
            <w:r>
              <w:rPr>
                <w:sz w:val="18"/>
                <w:szCs w:val="18"/>
              </w:rPr>
              <w:t>Total</w:t>
            </w:r>
          </w:p>
        </w:tc>
        <w:tc>
          <w:tcPr>
            <w:tcW w:w="643" w:type="pct"/>
            <w:shd w:val="clear" w:color="auto" w:fill="auto"/>
            <w:vAlign w:val="center"/>
          </w:tcPr>
          <w:p w14:paraId="2FA4C272" w14:textId="6E30ECF7" w:rsidR="00E83160" w:rsidRPr="00F724C6" w:rsidRDefault="00E83160" w:rsidP="00F724C6">
            <w:pPr>
              <w:jc w:val="right"/>
              <w:rPr>
                <w:sz w:val="18"/>
                <w:szCs w:val="18"/>
              </w:rPr>
            </w:pPr>
            <w:r>
              <w:rPr>
                <w:b/>
                <w:bCs/>
                <w:color w:val="000000"/>
                <w:sz w:val="18"/>
                <w:szCs w:val="18"/>
              </w:rPr>
              <w:t>560 000</w:t>
            </w:r>
          </w:p>
        </w:tc>
        <w:tc>
          <w:tcPr>
            <w:tcW w:w="429" w:type="pct"/>
            <w:shd w:val="clear" w:color="auto" w:fill="auto"/>
            <w:vAlign w:val="center"/>
          </w:tcPr>
          <w:p w14:paraId="5EC44B94" w14:textId="08B52A5F" w:rsidR="00E83160" w:rsidRPr="00F724C6" w:rsidRDefault="00E83160" w:rsidP="00F724C6">
            <w:pPr>
              <w:jc w:val="right"/>
              <w:rPr>
                <w:sz w:val="18"/>
                <w:szCs w:val="18"/>
              </w:rPr>
            </w:pPr>
            <w:r>
              <w:rPr>
                <w:b/>
                <w:bCs/>
                <w:color w:val="000000"/>
                <w:sz w:val="18"/>
                <w:szCs w:val="18"/>
              </w:rPr>
              <w:t>560 000</w:t>
            </w:r>
          </w:p>
        </w:tc>
        <w:tc>
          <w:tcPr>
            <w:tcW w:w="645" w:type="pct"/>
            <w:shd w:val="clear" w:color="auto" w:fill="auto"/>
            <w:vAlign w:val="center"/>
          </w:tcPr>
          <w:p w14:paraId="2B946780" w14:textId="31063B40" w:rsidR="00E83160" w:rsidRPr="00F724C6" w:rsidRDefault="00E83160" w:rsidP="00F724C6">
            <w:pPr>
              <w:jc w:val="right"/>
              <w:rPr>
                <w:sz w:val="18"/>
                <w:szCs w:val="18"/>
              </w:rPr>
            </w:pPr>
            <w:r>
              <w:rPr>
                <w:b/>
                <w:bCs/>
                <w:color w:val="000000"/>
                <w:sz w:val="18"/>
                <w:szCs w:val="18"/>
              </w:rPr>
              <w:t>504 000</w:t>
            </w:r>
          </w:p>
        </w:tc>
        <w:tc>
          <w:tcPr>
            <w:tcW w:w="644" w:type="pct"/>
            <w:shd w:val="clear" w:color="auto" w:fill="auto"/>
            <w:vAlign w:val="center"/>
          </w:tcPr>
          <w:p w14:paraId="77536134" w14:textId="571BC6B0" w:rsidR="00E83160" w:rsidRPr="00F724C6" w:rsidRDefault="00E83160" w:rsidP="00F724C6">
            <w:pPr>
              <w:jc w:val="right"/>
              <w:rPr>
                <w:sz w:val="18"/>
                <w:szCs w:val="18"/>
              </w:rPr>
            </w:pPr>
            <w:r>
              <w:rPr>
                <w:b/>
                <w:bCs/>
                <w:color w:val="000000"/>
                <w:sz w:val="18"/>
                <w:szCs w:val="18"/>
              </w:rPr>
              <w:t>428 220</w:t>
            </w:r>
          </w:p>
        </w:tc>
        <w:tc>
          <w:tcPr>
            <w:tcW w:w="570" w:type="pct"/>
            <w:shd w:val="clear" w:color="auto" w:fill="auto"/>
            <w:vAlign w:val="center"/>
          </w:tcPr>
          <w:p w14:paraId="54C50193" w14:textId="5FA22FDE" w:rsidR="00E83160" w:rsidRPr="00F724C6" w:rsidRDefault="00E83160" w:rsidP="00F724C6">
            <w:pPr>
              <w:jc w:val="right"/>
              <w:rPr>
                <w:sz w:val="18"/>
                <w:szCs w:val="18"/>
              </w:rPr>
            </w:pPr>
            <w:r>
              <w:rPr>
                <w:b/>
                <w:bCs/>
                <w:color w:val="000000"/>
                <w:sz w:val="18"/>
                <w:szCs w:val="18"/>
              </w:rPr>
              <w:t>75 780</w:t>
            </w:r>
          </w:p>
        </w:tc>
        <w:tc>
          <w:tcPr>
            <w:tcW w:w="715" w:type="pct"/>
            <w:shd w:val="clear" w:color="auto" w:fill="auto"/>
            <w:vAlign w:val="center"/>
          </w:tcPr>
          <w:p w14:paraId="24DA3DA5" w14:textId="6C1340FF" w:rsidR="00E83160" w:rsidRPr="00F724C6" w:rsidRDefault="00E83160" w:rsidP="00F724C6">
            <w:pPr>
              <w:jc w:val="right"/>
              <w:rPr>
                <w:sz w:val="18"/>
                <w:szCs w:val="18"/>
              </w:rPr>
            </w:pPr>
            <w:r>
              <w:rPr>
                <w:b/>
                <w:bCs/>
                <w:color w:val="000000"/>
                <w:sz w:val="18"/>
                <w:szCs w:val="18"/>
              </w:rPr>
              <w:t>56 000</w:t>
            </w:r>
          </w:p>
        </w:tc>
        <w:tc>
          <w:tcPr>
            <w:tcW w:w="642" w:type="pct"/>
            <w:shd w:val="clear" w:color="auto" w:fill="auto"/>
            <w:vAlign w:val="center"/>
          </w:tcPr>
          <w:p w14:paraId="637BA33A" w14:textId="39B15F50" w:rsidR="00E83160" w:rsidRPr="00F724C6" w:rsidRDefault="00E83160" w:rsidP="00F724C6">
            <w:pPr>
              <w:jc w:val="right"/>
              <w:rPr>
                <w:sz w:val="18"/>
                <w:szCs w:val="18"/>
              </w:rPr>
            </w:pPr>
            <w:r>
              <w:rPr>
                <w:b/>
                <w:bCs/>
                <w:color w:val="000000"/>
                <w:sz w:val="18"/>
                <w:szCs w:val="18"/>
              </w:rPr>
              <w:t>131 780</w:t>
            </w:r>
          </w:p>
        </w:tc>
      </w:tr>
    </w:tbl>
    <w:p w14:paraId="559BDAD7" w14:textId="7EF233B3" w:rsidR="00C42656" w:rsidRPr="00F724C6" w:rsidRDefault="008303F6" w:rsidP="00F724C6">
      <w:r>
        <w:rPr>
          <w:sz w:val="16"/>
        </w:rPr>
        <w:t>* Rectifié selon la clause de flexibilité comprise dans l</w:t>
      </w:r>
      <w:r w:rsidR="00A942F5">
        <w:rPr>
          <w:sz w:val="16"/>
        </w:rPr>
        <w:t>’</w:t>
      </w:r>
      <w:r>
        <w:rPr>
          <w:sz w:val="16"/>
        </w:rPr>
        <w:t>Accord entre le Comité exécutif et le gouvernement du Costa Rica, afin de faire un usage le plus efficace possible des ressources.</w:t>
      </w:r>
    </w:p>
    <w:p w14:paraId="5AD0AC89" w14:textId="77777777" w:rsidR="00E83160" w:rsidRPr="00927E3E" w:rsidRDefault="00E83160" w:rsidP="00F724C6"/>
    <w:p w14:paraId="5E6B9093" w14:textId="0434E218" w:rsidR="00FE3307" w:rsidRPr="00F724C6" w:rsidRDefault="00FE3307" w:rsidP="00EB2EFD">
      <w:pPr>
        <w:pStyle w:val="Heading1"/>
        <w:keepNext/>
        <w:numPr>
          <w:ilvl w:val="0"/>
          <w:numId w:val="0"/>
        </w:numPr>
        <w:rPr>
          <w:u w:val="single"/>
        </w:rPr>
      </w:pPr>
      <w:r>
        <w:rPr>
          <w:u w:val="single"/>
        </w:rPr>
        <w:lastRenderedPageBreak/>
        <w:t xml:space="preserve">Conclusion </w:t>
      </w:r>
    </w:p>
    <w:p w14:paraId="27B9B0EF" w14:textId="5EE6C31D" w:rsidR="00312E31" w:rsidRPr="00F724C6" w:rsidRDefault="00FA0CC5" w:rsidP="00EB2EFD">
      <w:pPr>
        <w:pStyle w:val="Heading1"/>
        <w:keepNext/>
      </w:pPr>
      <w:r>
        <w:t>La consommation du Costa Rica en 2018 selon le rapport du programme du pays était de 30 </w:t>
      </w:r>
      <w:r w:rsidR="009929C6">
        <w:t>pour cent</w:t>
      </w:r>
      <w:r>
        <w:t xml:space="preserve"> inférieure aux limites établies dans l</w:t>
      </w:r>
      <w:r w:rsidR="00A942F5">
        <w:t>’</w:t>
      </w:r>
      <w:r>
        <w:t>Accord pour cette même année et de 37 </w:t>
      </w:r>
      <w:r w:rsidR="009929C6">
        <w:t>pour cent</w:t>
      </w:r>
      <w:r>
        <w:t xml:space="preserve"> inférieure à la valeur de référence. Le PNUD a indiqué que la phase II du PGEH sera présentée à la 85</w:t>
      </w:r>
      <w:r>
        <w:rPr>
          <w:vertAlign w:val="superscript"/>
        </w:rPr>
        <w:t>e</w:t>
      </w:r>
      <w:r w:rsidR="00EB2EFD">
        <w:t> </w:t>
      </w:r>
      <w:r>
        <w:t>réunion. Le gouvernement a continué à fixer des quotas d</w:t>
      </w:r>
      <w:r w:rsidR="00A942F5">
        <w:t>’</w:t>
      </w:r>
      <w:r>
        <w:t>importation basés sur un système de quotas et de permis établi et efficace, soutenu par un système en ligne, afin de contrôler les HCFC. La durabilité du programme de formation est assurée grâce au soutien complet du MINAE, par l</w:t>
      </w:r>
      <w:r w:rsidR="00A942F5">
        <w:t>’</w:t>
      </w:r>
      <w:r>
        <w:t>intégration des bonnes pratiques en matière de réfrigération dans le programme d</w:t>
      </w:r>
      <w:r w:rsidR="00A942F5">
        <w:t>’</w:t>
      </w:r>
      <w:r>
        <w:t>enseignement des universités techniques et d</w:t>
      </w:r>
      <w:r w:rsidR="00A942F5">
        <w:t>’</w:t>
      </w:r>
      <w:r>
        <w:t>ingénierie, la formation des techniciens et le mécanisme de récupération et de recyclage. Le gouvernement du Costa Rica a également amorcé d</w:t>
      </w:r>
      <w:r w:rsidR="00A942F5">
        <w:t>’</w:t>
      </w:r>
      <w:r>
        <w:t>autres activités</w:t>
      </w:r>
      <w:r w:rsidR="00F914E7">
        <w:t>,</w:t>
      </w:r>
      <w:r>
        <w:t xml:space="preserve"> à l</w:t>
      </w:r>
      <w:r w:rsidR="00A942F5">
        <w:t>’</w:t>
      </w:r>
      <w:r>
        <w:t>aide de financement ne provenant pas du Fonds multilatéral</w:t>
      </w:r>
      <w:r w:rsidR="00F914E7">
        <w:t>,</w:t>
      </w:r>
      <w:r>
        <w:t xml:space="preserve"> qui sont complémentaires au PGEH, comme l</w:t>
      </w:r>
      <w:r w:rsidR="00A942F5">
        <w:t>’</w:t>
      </w:r>
      <w:r>
        <w:t>examen du rafraîchissement urbain, qui serai</w:t>
      </w:r>
      <w:r w:rsidR="00A24865">
        <w:t>en</w:t>
      </w:r>
      <w:r>
        <w:t>t pratique</w:t>
      </w:r>
      <w:r w:rsidR="00A24865">
        <w:t>s</w:t>
      </w:r>
      <w:r>
        <w:t xml:space="preserve"> pour soutenir l</w:t>
      </w:r>
      <w:r w:rsidR="00A942F5">
        <w:t>’</w:t>
      </w:r>
      <w:r>
        <w:t>adoption de solutions de remplacement utilisant des frigorigènes à faible PRG et qui contribuerai</w:t>
      </w:r>
      <w:r w:rsidR="0099173C">
        <w:t>en</w:t>
      </w:r>
      <w:r>
        <w:t>t à l</w:t>
      </w:r>
      <w:r w:rsidR="00A942F5">
        <w:t>’</w:t>
      </w:r>
      <w:r>
        <w:t>élimination durable des HCFC.</w:t>
      </w:r>
    </w:p>
    <w:p w14:paraId="500A7911" w14:textId="77777777" w:rsidR="00FE3307" w:rsidRPr="00F724C6" w:rsidRDefault="00FE3307" w:rsidP="00F724C6">
      <w:pPr>
        <w:keepNext/>
        <w:rPr>
          <w:b/>
        </w:rPr>
      </w:pPr>
      <w:r>
        <w:rPr>
          <w:b/>
        </w:rPr>
        <w:t xml:space="preserve">RECOMMANDATION </w:t>
      </w:r>
    </w:p>
    <w:p w14:paraId="3CD36D26" w14:textId="77777777" w:rsidR="00C36DE6" w:rsidRPr="00F724C6" w:rsidRDefault="00C36DE6" w:rsidP="00F724C6">
      <w:pPr>
        <w:keepNext/>
        <w:rPr>
          <w:lang w:val="en-CA"/>
        </w:rPr>
      </w:pPr>
    </w:p>
    <w:p w14:paraId="160F1AD5" w14:textId="52EA940A" w:rsidR="00FE3307" w:rsidRPr="00F724C6" w:rsidRDefault="00FE3307" w:rsidP="00F724C6">
      <w:pPr>
        <w:pStyle w:val="Heading1"/>
        <w:keepNext/>
      </w:pPr>
      <w:r>
        <w:t>Le Secrétariat du Fonds r</w:t>
      </w:r>
      <w:r w:rsidR="00A942F5">
        <w:t>ecommande au Comité exécutif de </w:t>
      </w:r>
      <w:r>
        <w:t xml:space="preserve">: </w:t>
      </w:r>
    </w:p>
    <w:p w14:paraId="5C85108E" w14:textId="369DA36E" w:rsidR="00FE3307" w:rsidRPr="00F724C6" w:rsidRDefault="00FE3307" w:rsidP="00F724C6">
      <w:pPr>
        <w:pStyle w:val="Heading2"/>
        <w:keepNext/>
        <w:widowControl/>
        <w:numPr>
          <w:ilvl w:val="1"/>
          <w:numId w:val="1"/>
        </w:numPr>
      </w:pPr>
      <w:r>
        <w:t>Prendre note du rapport périodique sur la mise en œuvre de la quatrième tranche de la phase I du plan de gestion de l</w:t>
      </w:r>
      <w:r w:rsidR="00A942F5">
        <w:t>’</w:t>
      </w:r>
      <w:r>
        <w:t xml:space="preserve">élimination des HCFC (PGEH) au Costa </w:t>
      </w:r>
      <w:proofErr w:type="gramStart"/>
      <w:r>
        <w:t>Rica;</w:t>
      </w:r>
      <w:proofErr w:type="gramEnd"/>
    </w:p>
    <w:p w14:paraId="661BDC76" w14:textId="2CA207C5" w:rsidR="00727A95" w:rsidRPr="00F724C6" w:rsidRDefault="00FE3307" w:rsidP="00F724C6">
      <w:pPr>
        <w:pStyle w:val="Heading2"/>
        <w:keepNext/>
        <w:widowControl/>
        <w:numPr>
          <w:ilvl w:val="1"/>
          <w:numId w:val="1"/>
        </w:numPr>
      </w:pPr>
      <w:r>
        <w:t>Demander au gouvernement du Costa Rica et au PNUD de soumettre un rapport périodique lors de la 85</w:t>
      </w:r>
      <w:r>
        <w:rPr>
          <w:vertAlign w:val="superscript"/>
        </w:rPr>
        <w:t>e</w:t>
      </w:r>
      <w:r>
        <w:t xml:space="preserve"> réunion sur la mise en œuvre du programme associé à la tranche finale et le rapport d</w:t>
      </w:r>
      <w:r w:rsidR="00A942F5">
        <w:t>’</w:t>
      </w:r>
      <w:r>
        <w:t>achèvement de projet lors de la première réunion du Comité exécutif en 2022.</w:t>
      </w:r>
    </w:p>
    <w:p w14:paraId="590BD042" w14:textId="0B7CA9F9" w:rsidR="00FE3307" w:rsidRPr="00F724C6" w:rsidRDefault="00FE3307" w:rsidP="00F724C6">
      <w:pPr>
        <w:pStyle w:val="Heading1"/>
      </w:pPr>
      <w:r>
        <w:t>Le Secrétariat du Fonds recommande en outre l</w:t>
      </w:r>
      <w:r w:rsidR="00A942F5">
        <w:t>’</w:t>
      </w:r>
      <w:r>
        <w:t>approbation générale de la cinquième tranche de la phase I du PGEH au Costa Rica, et le plan de mise en œuvre de la tranche correspondante pour 2019</w:t>
      </w:r>
      <w:r w:rsidR="00EB2EFD">
        <w:noBreakHyphen/>
      </w:r>
      <w:r>
        <w:t>2020 au niveau de financement indiqué dans le tableau ci-dessous</w:t>
      </w:r>
      <w:r w:rsidR="00300E1F">
        <w:t> </w:t>
      </w:r>
      <w: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E3307" w:rsidRPr="00F724C6" w14:paraId="2C08D1DF" w14:textId="77777777" w:rsidTr="00A90F0B">
        <w:tc>
          <w:tcPr>
            <w:tcW w:w="540" w:type="dxa"/>
          </w:tcPr>
          <w:p w14:paraId="35416724" w14:textId="77777777" w:rsidR="00FE3307" w:rsidRPr="00927E3E" w:rsidRDefault="00FE3307" w:rsidP="00F724C6">
            <w:pPr>
              <w:jc w:val="center"/>
              <w:rPr>
                <w:b/>
                <w:bCs/>
                <w:sz w:val="20"/>
                <w:szCs w:val="20"/>
              </w:rPr>
            </w:pPr>
          </w:p>
        </w:tc>
        <w:tc>
          <w:tcPr>
            <w:tcW w:w="4320" w:type="dxa"/>
          </w:tcPr>
          <w:p w14:paraId="291EB0E3" w14:textId="77777777" w:rsidR="00FE3307" w:rsidRPr="00F724C6" w:rsidRDefault="00FE3307" w:rsidP="00F724C6">
            <w:pPr>
              <w:jc w:val="center"/>
              <w:rPr>
                <w:b/>
                <w:bCs/>
                <w:sz w:val="20"/>
                <w:szCs w:val="20"/>
              </w:rPr>
            </w:pPr>
            <w:r>
              <w:rPr>
                <w:b/>
                <w:bCs/>
                <w:sz w:val="20"/>
                <w:szCs w:val="20"/>
              </w:rPr>
              <w:t>Titre du projet</w:t>
            </w:r>
          </w:p>
        </w:tc>
        <w:tc>
          <w:tcPr>
            <w:tcW w:w="1461" w:type="dxa"/>
            <w:tcMar>
              <w:left w:w="29" w:type="dxa"/>
              <w:right w:w="29" w:type="dxa"/>
            </w:tcMar>
          </w:tcPr>
          <w:p w14:paraId="1974C205" w14:textId="77777777" w:rsidR="00FE3307" w:rsidRPr="00F724C6" w:rsidRDefault="00FE3307" w:rsidP="00F724C6">
            <w:pPr>
              <w:jc w:val="center"/>
              <w:rPr>
                <w:b/>
                <w:bCs/>
                <w:sz w:val="20"/>
                <w:szCs w:val="20"/>
              </w:rPr>
            </w:pPr>
            <w:r>
              <w:rPr>
                <w:b/>
                <w:bCs/>
                <w:sz w:val="20"/>
                <w:szCs w:val="20"/>
              </w:rPr>
              <w:t>Financement du projet ($ US)</w:t>
            </w:r>
          </w:p>
        </w:tc>
        <w:tc>
          <w:tcPr>
            <w:tcW w:w="1461" w:type="dxa"/>
            <w:tcMar>
              <w:left w:w="29" w:type="dxa"/>
              <w:right w:w="29" w:type="dxa"/>
            </w:tcMar>
          </w:tcPr>
          <w:p w14:paraId="2F43ED38" w14:textId="71D5E71D" w:rsidR="00FE3307" w:rsidRPr="00F724C6" w:rsidRDefault="00FE3307" w:rsidP="00F724C6">
            <w:pPr>
              <w:jc w:val="center"/>
              <w:rPr>
                <w:b/>
                <w:bCs/>
                <w:sz w:val="20"/>
                <w:szCs w:val="20"/>
              </w:rPr>
            </w:pPr>
            <w:r>
              <w:rPr>
                <w:b/>
                <w:bCs/>
                <w:sz w:val="20"/>
                <w:szCs w:val="20"/>
              </w:rPr>
              <w:t>Coûts d</w:t>
            </w:r>
            <w:r w:rsidR="00A942F5">
              <w:rPr>
                <w:b/>
                <w:bCs/>
                <w:sz w:val="20"/>
                <w:szCs w:val="20"/>
              </w:rPr>
              <w:t>’</w:t>
            </w:r>
            <w:r>
              <w:rPr>
                <w:b/>
                <w:bCs/>
                <w:sz w:val="20"/>
                <w:szCs w:val="20"/>
              </w:rPr>
              <w:t>appui ($ US)</w:t>
            </w:r>
          </w:p>
        </w:tc>
        <w:tc>
          <w:tcPr>
            <w:tcW w:w="1461" w:type="dxa"/>
            <w:tcMar>
              <w:left w:w="29" w:type="dxa"/>
              <w:right w:w="29" w:type="dxa"/>
            </w:tcMar>
          </w:tcPr>
          <w:p w14:paraId="5BF0480C" w14:textId="26125D4B" w:rsidR="00FE3307" w:rsidRPr="00F724C6" w:rsidRDefault="00FE3307" w:rsidP="00F724C6">
            <w:pPr>
              <w:jc w:val="center"/>
              <w:rPr>
                <w:b/>
                <w:bCs/>
                <w:sz w:val="20"/>
                <w:szCs w:val="20"/>
              </w:rPr>
            </w:pPr>
            <w:r>
              <w:rPr>
                <w:b/>
                <w:bCs/>
                <w:sz w:val="20"/>
                <w:szCs w:val="20"/>
              </w:rPr>
              <w:t>Agence d</w:t>
            </w:r>
            <w:r w:rsidR="00A942F5">
              <w:rPr>
                <w:b/>
                <w:bCs/>
                <w:sz w:val="20"/>
                <w:szCs w:val="20"/>
              </w:rPr>
              <w:t>’</w:t>
            </w:r>
            <w:r>
              <w:rPr>
                <w:b/>
                <w:bCs/>
                <w:sz w:val="20"/>
                <w:szCs w:val="20"/>
              </w:rPr>
              <w:t>exécution</w:t>
            </w:r>
          </w:p>
        </w:tc>
      </w:tr>
      <w:tr w:rsidR="00FE3307" w:rsidRPr="00FE3307" w14:paraId="73B062CB" w14:textId="77777777" w:rsidTr="00A90F0B">
        <w:tc>
          <w:tcPr>
            <w:tcW w:w="540" w:type="dxa"/>
          </w:tcPr>
          <w:p w14:paraId="696825DC" w14:textId="77777777" w:rsidR="00FE3307" w:rsidRPr="00F724C6" w:rsidRDefault="00FE3307" w:rsidP="00F724C6">
            <w:pPr>
              <w:rPr>
                <w:sz w:val="20"/>
                <w:szCs w:val="20"/>
              </w:rPr>
            </w:pPr>
            <w:r>
              <w:rPr>
                <w:sz w:val="20"/>
                <w:szCs w:val="20"/>
              </w:rPr>
              <w:t>(a)</w:t>
            </w:r>
          </w:p>
        </w:tc>
        <w:tc>
          <w:tcPr>
            <w:tcW w:w="4320" w:type="dxa"/>
          </w:tcPr>
          <w:p w14:paraId="5B815E8F" w14:textId="585D8B0E" w:rsidR="00FE3307" w:rsidRPr="00F724C6" w:rsidRDefault="00FE3307" w:rsidP="00F724C6">
            <w:pPr>
              <w:rPr>
                <w:sz w:val="20"/>
                <w:szCs w:val="20"/>
              </w:rPr>
            </w:pPr>
            <w:r>
              <w:rPr>
                <w:sz w:val="20"/>
                <w:szCs w:val="20"/>
              </w:rPr>
              <w:t>Plan de gestion de l</w:t>
            </w:r>
            <w:r w:rsidR="00A942F5">
              <w:rPr>
                <w:sz w:val="20"/>
                <w:szCs w:val="20"/>
              </w:rPr>
              <w:t>’</w:t>
            </w:r>
            <w:r>
              <w:rPr>
                <w:sz w:val="20"/>
                <w:szCs w:val="20"/>
              </w:rPr>
              <w:t>élimination des HCFC (phase I, cinquième tranche)</w:t>
            </w:r>
          </w:p>
        </w:tc>
        <w:tc>
          <w:tcPr>
            <w:tcW w:w="1461" w:type="dxa"/>
          </w:tcPr>
          <w:p w14:paraId="0D157489" w14:textId="77777777" w:rsidR="00FE3307" w:rsidRPr="00F724C6" w:rsidRDefault="001974E8" w:rsidP="00F724C6">
            <w:pPr>
              <w:jc w:val="right"/>
              <w:rPr>
                <w:sz w:val="20"/>
                <w:szCs w:val="20"/>
              </w:rPr>
            </w:pPr>
            <w:r>
              <w:rPr>
                <w:sz w:val="20"/>
                <w:szCs w:val="20"/>
              </w:rPr>
              <w:t>56 000</w:t>
            </w:r>
          </w:p>
        </w:tc>
        <w:tc>
          <w:tcPr>
            <w:tcW w:w="1461" w:type="dxa"/>
          </w:tcPr>
          <w:p w14:paraId="0B24646B" w14:textId="77777777" w:rsidR="00FE3307" w:rsidRPr="00F724C6" w:rsidRDefault="001974E8" w:rsidP="00F724C6">
            <w:pPr>
              <w:jc w:val="right"/>
            </w:pPr>
            <w:r>
              <w:rPr>
                <w:sz w:val="20"/>
                <w:szCs w:val="20"/>
              </w:rPr>
              <w:t>4 200</w:t>
            </w:r>
          </w:p>
        </w:tc>
        <w:tc>
          <w:tcPr>
            <w:tcW w:w="1461" w:type="dxa"/>
          </w:tcPr>
          <w:p w14:paraId="0E2D1CA3" w14:textId="77777777" w:rsidR="00FE3307" w:rsidRPr="00FE3307" w:rsidRDefault="001974E8" w:rsidP="00F724C6">
            <w:pPr>
              <w:jc w:val="center"/>
              <w:rPr>
                <w:sz w:val="20"/>
                <w:szCs w:val="20"/>
              </w:rPr>
            </w:pPr>
            <w:r>
              <w:rPr>
                <w:sz w:val="20"/>
                <w:szCs w:val="20"/>
              </w:rPr>
              <w:t>PNUD</w:t>
            </w:r>
          </w:p>
        </w:tc>
      </w:tr>
    </w:tbl>
    <w:p w14:paraId="50CAEDD2" w14:textId="77777777" w:rsidR="00FE3307" w:rsidRPr="00FE3307" w:rsidRDefault="00FE3307" w:rsidP="00F724C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67709" w:rsidRPr="00FE3307" w14:paraId="38079E39" w14:textId="77777777" w:rsidTr="00A90F0B">
        <w:tc>
          <w:tcPr>
            <w:tcW w:w="1871" w:type="dxa"/>
          </w:tcPr>
          <w:p w14:paraId="141276AC" w14:textId="77777777" w:rsidR="00067709" w:rsidRPr="00FE3307" w:rsidRDefault="00067709" w:rsidP="00F724C6">
            <w:pPr>
              <w:rPr>
                <w:lang w:val="en-CA"/>
              </w:rPr>
            </w:pPr>
          </w:p>
        </w:tc>
        <w:tc>
          <w:tcPr>
            <w:tcW w:w="1872" w:type="dxa"/>
          </w:tcPr>
          <w:p w14:paraId="235F4EBF" w14:textId="77777777" w:rsidR="00067709" w:rsidRPr="00FE3307" w:rsidRDefault="00067709" w:rsidP="00F724C6">
            <w:pPr>
              <w:rPr>
                <w:lang w:val="en-CA"/>
              </w:rPr>
            </w:pPr>
          </w:p>
        </w:tc>
        <w:tc>
          <w:tcPr>
            <w:tcW w:w="1872" w:type="dxa"/>
            <w:tcBorders>
              <w:bottom w:val="single" w:sz="4" w:space="0" w:color="auto"/>
            </w:tcBorders>
          </w:tcPr>
          <w:p w14:paraId="1A5CB9F3" w14:textId="77777777" w:rsidR="00067709" w:rsidRPr="00FE3307" w:rsidRDefault="00067709" w:rsidP="00F724C6">
            <w:pPr>
              <w:rPr>
                <w:lang w:val="en-CA"/>
              </w:rPr>
            </w:pPr>
          </w:p>
        </w:tc>
        <w:tc>
          <w:tcPr>
            <w:tcW w:w="1872" w:type="dxa"/>
          </w:tcPr>
          <w:p w14:paraId="72565A78" w14:textId="77777777" w:rsidR="00067709" w:rsidRPr="00FE3307" w:rsidRDefault="00067709" w:rsidP="00F724C6">
            <w:pPr>
              <w:rPr>
                <w:lang w:val="en-CA"/>
              </w:rPr>
            </w:pPr>
          </w:p>
        </w:tc>
        <w:tc>
          <w:tcPr>
            <w:tcW w:w="1873" w:type="dxa"/>
          </w:tcPr>
          <w:p w14:paraId="75D99A76" w14:textId="77777777" w:rsidR="00067709" w:rsidRPr="00FE3307" w:rsidRDefault="00067709" w:rsidP="00F724C6">
            <w:pPr>
              <w:rPr>
                <w:lang w:val="en-CA"/>
              </w:rPr>
            </w:pPr>
          </w:p>
        </w:tc>
      </w:tr>
    </w:tbl>
    <w:p w14:paraId="174DC634" w14:textId="77777777" w:rsidR="00067709" w:rsidRPr="00FE3307" w:rsidRDefault="00067709" w:rsidP="00F724C6">
      <w:pPr>
        <w:rPr>
          <w:lang w:val="en-CA"/>
        </w:rPr>
      </w:pPr>
    </w:p>
    <w:p w14:paraId="1DB97609" w14:textId="77777777" w:rsidR="00067709" w:rsidRDefault="00067709" w:rsidP="00F724C6">
      <w:pPr>
        <w:rPr>
          <w:lang w:val="en-CA"/>
        </w:rPr>
      </w:pPr>
    </w:p>
    <w:p w14:paraId="6EF1F322" w14:textId="77777777" w:rsidR="00FE3307" w:rsidRPr="00FE3307" w:rsidRDefault="00FE3307" w:rsidP="00F724C6">
      <w:pPr>
        <w:rPr>
          <w:lang w:val="en-CA"/>
        </w:rPr>
      </w:pPr>
    </w:p>
    <w:sectPr w:rsidR="00FE3307" w:rsidRPr="00FE330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A91B3" w14:textId="77777777" w:rsidR="009929C6" w:rsidRDefault="009929C6" w:rsidP="004A504B">
      <w:r>
        <w:separator/>
      </w:r>
    </w:p>
  </w:endnote>
  <w:endnote w:type="continuationSeparator" w:id="0">
    <w:p w14:paraId="003A5897" w14:textId="77777777" w:rsidR="009929C6" w:rsidRDefault="009929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8934A" w14:textId="168AFA26" w:rsidR="009929C6" w:rsidRPr="0033525D" w:rsidRDefault="009929C6">
    <w:pPr>
      <w:jc w:val="center"/>
    </w:pPr>
    <w:r>
      <w:fldChar w:fldCharType="begin"/>
    </w:r>
    <w:r>
      <w:instrText xml:space="preserve"> PAGE </w:instrText>
    </w:r>
    <w:r>
      <w:fldChar w:fldCharType="separate"/>
    </w:r>
    <w:r w:rsidR="00641CC7">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D1566" w14:textId="14760DAB" w:rsidR="009929C6" w:rsidRPr="0033525D" w:rsidRDefault="009929C6">
    <w:pPr>
      <w:jc w:val="center"/>
    </w:pPr>
    <w:r>
      <w:fldChar w:fldCharType="begin"/>
    </w:r>
    <w:r>
      <w:instrText xml:space="preserve"> PAGE </w:instrText>
    </w:r>
    <w:r>
      <w:fldChar w:fldCharType="separate"/>
    </w:r>
    <w:r w:rsidR="00641CC7">
      <w:rPr>
        <w:noProof/>
      </w:rPr>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7A6E0" w14:textId="6844F443" w:rsidR="009929C6" w:rsidRDefault="009929C6" w:rsidP="00927E3E">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w:t>
    </w:r>
    <w:proofErr w:type="spellStart"/>
    <w:r>
      <w:rPr>
        <w:sz w:val="18"/>
        <w:szCs w:val="18"/>
      </w:rPr>
      <w:t>présession</w:t>
    </w:r>
    <w:proofErr w:type="spellEnd"/>
    <w:r>
      <w:rPr>
        <w:sz w:val="18"/>
        <w:szCs w:val="18"/>
      </w:rPr>
      <w:t xml:space="preserve"> du Comité exécutif du Fonds multilatéral aux fins d’application du Protocole de</w:t>
    </w:r>
  </w:p>
  <w:p w14:paraId="0B2CC510" w14:textId="60E59356" w:rsidR="009929C6" w:rsidRDefault="009929C6" w:rsidP="00927E3E">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EB3E0" w14:textId="77777777" w:rsidR="009929C6" w:rsidRDefault="009929C6" w:rsidP="004A504B">
      <w:r>
        <w:separator/>
      </w:r>
    </w:p>
  </w:footnote>
  <w:footnote w:type="continuationSeparator" w:id="0">
    <w:p w14:paraId="33440AAB" w14:textId="77777777" w:rsidR="009929C6" w:rsidRDefault="009929C6" w:rsidP="004A504B">
      <w:r>
        <w:continuationSeparator/>
      </w:r>
    </w:p>
  </w:footnote>
  <w:footnote w:id="1">
    <w:p w14:paraId="761DEFCC" w14:textId="231D6928" w:rsidR="009929C6" w:rsidRPr="00FE3307" w:rsidRDefault="009929C6" w:rsidP="00FE3307">
      <w:pPr>
        <w:pStyle w:val="FootnoteText"/>
      </w:pPr>
      <w:r>
        <w:rPr>
          <w:rStyle w:val="FootnoteReference"/>
        </w:rPr>
        <w:footnoteRef/>
      </w:r>
      <w:r>
        <w:t xml:space="preserve"> Conformément à la lettre du 14 mars 2016 adressée au PNUD par le Ministère de l’Environnement et de l’Énergie du Costa Rica.</w:t>
      </w:r>
    </w:p>
  </w:footnote>
  <w:footnote w:id="2">
    <w:p w14:paraId="66E4C432" w14:textId="05B00B48" w:rsidR="009929C6" w:rsidRPr="00B649FC" w:rsidRDefault="009929C6">
      <w:pPr>
        <w:pStyle w:val="FootnoteText"/>
      </w:pPr>
      <w:r>
        <w:rPr>
          <w:rStyle w:val="FootnoteReference"/>
        </w:rPr>
        <w:footnoteRef/>
      </w:r>
      <w:r>
        <w:t xml:space="preserve"> Lors des 75</w:t>
      </w:r>
      <w:r>
        <w:rPr>
          <w:vertAlign w:val="superscript"/>
        </w:rPr>
        <w:t>e</w:t>
      </w:r>
      <w:r>
        <w:t xml:space="preserve"> et 76</w:t>
      </w:r>
      <w:r>
        <w:rPr>
          <w:vertAlign w:val="superscript"/>
        </w:rPr>
        <w:t>e</w:t>
      </w:r>
      <w:r>
        <w:t xml:space="preserve"> réunions, le Comité exécutif a décidé de considérer les propositions de projets de démonstration pour les solutions de remplacement à faible potentiel de réchauffement de la planète (PRG) pour les HCFC en respectant un certain nombre de critères précisés, conformément à la décision XXV/5 de la vingt-cinquième réunion des Parties (décision 72/40(b)).</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11AB6" w14:textId="1C563EB2" w:rsidR="009929C6" w:rsidRPr="0033525D" w:rsidRDefault="00641CC7">
    <w:r>
      <w:fldChar w:fldCharType="begin"/>
    </w:r>
    <w:r>
      <w:instrText xml:space="preserve"> DOCPROPERTY "Document number"  \* MERGEFORMAT </w:instrText>
    </w:r>
    <w:r>
      <w:fldChar w:fldCharType="separate"/>
    </w:r>
    <w:r w:rsidR="009929C6">
      <w:t>UNEP/</w:t>
    </w:r>
    <w:proofErr w:type="spellStart"/>
    <w:r w:rsidR="009929C6">
      <w:t>OzL.Pro</w:t>
    </w:r>
    <w:proofErr w:type="spellEnd"/>
    <w:r w:rsidR="009929C6">
      <w:t>/</w:t>
    </w:r>
    <w:proofErr w:type="spellStart"/>
    <w:r w:rsidR="009929C6">
      <w:t>ExCom</w:t>
    </w:r>
    <w:proofErr w:type="spellEnd"/>
    <w:r w:rsidR="009929C6">
      <w:t>/83/24</w:t>
    </w:r>
    <w:r>
      <w:fldChar w:fldCharType="end"/>
    </w:r>
  </w:p>
  <w:p w14:paraId="28FA8765" w14:textId="77777777" w:rsidR="009929C6" w:rsidRPr="0033525D" w:rsidRDefault="009929C6"/>
  <w:p w14:paraId="2E28E7E9" w14:textId="77777777" w:rsidR="009929C6" w:rsidRPr="0033525D" w:rsidRDefault="009929C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050CB" w14:textId="7F841495" w:rsidR="009929C6" w:rsidRPr="0033525D" w:rsidRDefault="00641CC7">
    <w:pPr>
      <w:jc w:val="right"/>
    </w:pPr>
    <w:r>
      <w:fldChar w:fldCharType="begin"/>
    </w:r>
    <w:r>
      <w:instrText xml:space="preserve"> DOCPROPERTY "Document number"  \* MERGEFORMAT </w:instrText>
    </w:r>
    <w:r>
      <w:fldChar w:fldCharType="separate"/>
    </w:r>
    <w:r w:rsidR="009929C6">
      <w:t>UNEP/</w:t>
    </w:r>
    <w:proofErr w:type="spellStart"/>
    <w:r w:rsidR="009929C6">
      <w:t>OzL.Pro</w:t>
    </w:r>
    <w:proofErr w:type="spellEnd"/>
    <w:r w:rsidR="009929C6">
      <w:t>/</w:t>
    </w:r>
    <w:proofErr w:type="spellStart"/>
    <w:r w:rsidR="009929C6">
      <w:t>ExCom</w:t>
    </w:r>
    <w:proofErr w:type="spellEnd"/>
    <w:r w:rsidR="009929C6">
      <w:t>/83/24</w:t>
    </w:r>
    <w:r>
      <w:fldChar w:fldCharType="end"/>
    </w:r>
  </w:p>
  <w:p w14:paraId="70286BC3" w14:textId="77777777" w:rsidR="009929C6" w:rsidRPr="0033525D" w:rsidRDefault="009929C6"/>
  <w:p w14:paraId="59BB06E2" w14:textId="77777777" w:rsidR="009929C6" w:rsidRPr="0033525D" w:rsidRDefault="009929C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2B4840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16022"/>
    <w:rsid w:val="000211A9"/>
    <w:rsid w:val="00031260"/>
    <w:rsid w:val="0003681A"/>
    <w:rsid w:val="00040D0F"/>
    <w:rsid w:val="00053B25"/>
    <w:rsid w:val="00061EC2"/>
    <w:rsid w:val="00067709"/>
    <w:rsid w:val="00075344"/>
    <w:rsid w:val="00080ED0"/>
    <w:rsid w:val="00085B8F"/>
    <w:rsid w:val="00090481"/>
    <w:rsid w:val="000A2963"/>
    <w:rsid w:val="000A6C26"/>
    <w:rsid w:val="000B083E"/>
    <w:rsid w:val="000C648E"/>
    <w:rsid w:val="000C67A7"/>
    <w:rsid w:val="000D52A4"/>
    <w:rsid w:val="000D6282"/>
    <w:rsid w:val="000E07BC"/>
    <w:rsid w:val="000E354B"/>
    <w:rsid w:val="000F1CD4"/>
    <w:rsid w:val="000F4103"/>
    <w:rsid w:val="000F70A7"/>
    <w:rsid w:val="0010707E"/>
    <w:rsid w:val="00113CCA"/>
    <w:rsid w:val="00117DDF"/>
    <w:rsid w:val="00122F25"/>
    <w:rsid w:val="001265AC"/>
    <w:rsid w:val="00135980"/>
    <w:rsid w:val="00164719"/>
    <w:rsid w:val="00166FC4"/>
    <w:rsid w:val="001677AC"/>
    <w:rsid w:val="00170BEA"/>
    <w:rsid w:val="00172C66"/>
    <w:rsid w:val="001804EA"/>
    <w:rsid w:val="00180FC2"/>
    <w:rsid w:val="001845E8"/>
    <w:rsid w:val="00190A61"/>
    <w:rsid w:val="001974E8"/>
    <w:rsid w:val="001A3342"/>
    <w:rsid w:val="001A3E3D"/>
    <w:rsid w:val="001A7049"/>
    <w:rsid w:val="001B1E40"/>
    <w:rsid w:val="001C4A43"/>
    <w:rsid w:val="001C764E"/>
    <w:rsid w:val="001D6930"/>
    <w:rsid w:val="001E1052"/>
    <w:rsid w:val="001E21B1"/>
    <w:rsid w:val="001E2F93"/>
    <w:rsid w:val="001E61E5"/>
    <w:rsid w:val="001F2159"/>
    <w:rsid w:val="00214863"/>
    <w:rsid w:val="002156B4"/>
    <w:rsid w:val="002221E3"/>
    <w:rsid w:val="002236BF"/>
    <w:rsid w:val="002237B6"/>
    <w:rsid w:val="00224442"/>
    <w:rsid w:val="0024581E"/>
    <w:rsid w:val="00253222"/>
    <w:rsid w:val="00260910"/>
    <w:rsid w:val="002614A5"/>
    <w:rsid w:val="00262847"/>
    <w:rsid w:val="00266DBD"/>
    <w:rsid w:val="0026705A"/>
    <w:rsid w:val="00281BB2"/>
    <w:rsid w:val="002A38A1"/>
    <w:rsid w:val="002B72E9"/>
    <w:rsid w:val="002C7998"/>
    <w:rsid w:val="002E5E99"/>
    <w:rsid w:val="002F1E53"/>
    <w:rsid w:val="002F2CAA"/>
    <w:rsid w:val="0030052C"/>
    <w:rsid w:val="00300E1F"/>
    <w:rsid w:val="00300F50"/>
    <w:rsid w:val="00312E31"/>
    <w:rsid w:val="003273BA"/>
    <w:rsid w:val="003306E1"/>
    <w:rsid w:val="003320E4"/>
    <w:rsid w:val="0033525D"/>
    <w:rsid w:val="003414F3"/>
    <w:rsid w:val="003417E2"/>
    <w:rsid w:val="00344433"/>
    <w:rsid w:val="0035613E"/>
    <w:rsid w:val="00363EE9"/>
    <w:rsid w:val="00376128"/>
    <w:rsid w:val="0037742E"/>
    <w:rsid w:val="00377D56"/>
    <w:rsid w:val="0038245A"/>
    <w:rsid w:val="003840E6"/>
    <w:rsid w:val="00385CFC"/>
    <w:rsid w:val="00387DCD"/>
    <w:rsid w:val="0039337A"/>
    <w:rsid w:val="003A3189"/>
    <w:rsid w:val="003A3CA7"/>
    <w:rsid w:val="003B33BD"/>
    <w:rsid w:val="003B569D"/>
    <w:rsid w:val="003C1A6F"/>
    <w:rsid w:val="003C3C0E"/>
    <w:rsid w:val="003D0468"/>
    <w:rsid w:val="003D4FAC"/>
    <w:rsid w:val="003E7906"/>
    <w:rsid w:val="003F0380"/>
    <w:rsid w:val="003F3C50"/>
    <w:rsid w:val="00406A6A"/>
    <w:rsid w:val="00406B22"/>
    <w:rsid w:val="004174B4"/>
    <w:rsid w:val="0042423F"/>
    <w:rsid w:val="00430658"/>
    <w:rsid w:val="004328A7"/>
    <w:rsid w:val="00434C74"/>
    <w:rsid w:val="00456EB4"/>
    <w:rsid w:val="00466BEB"/>
    <w:rsid w:val="0047068D"/>
    <w:rsid w:val="004718F3"/>
    <w:rsid w:val="0047439A"/>
    <w:rsid w:val="00475040"/>
    <w:rsid w:val="00484B28"/>
    <w:rsid w:val="00490BCB"/>
    <w:rsid w:val="00493D40"/>
    <w:rsid w:val="004967B6"/>
    <w:rsid w:val="004A504B"/>
    <w:rsid w:val="004A6911"/>
    <w:rsid w:val="004A70B8"/>
    <w:rsid w:val="004B54E0"/>
    <w:rsid w:val="004B7384"/>
    <w:rsid w:val="004C4269"/>
    <w:rsid w:val="004D6236"/>
    <w:rsid w:val="004D7F90"/>
    <w:rsid w:val="004E2749"/>
    <w:rsid w:val="004E2760"/>
    <w:rsid w:val="004E4DBB"/>
    <w:rsid w:val="004E4E41"/>
    <w:rsid w:val="004E7F9C"/>
    <w:rsid w:val="004F3493"/>
    <w:rsid w:val="004F5143"/>
    <w:rsid w:val="0050496F"/>
    <w:rsid w:val="00511D40"/>
    <w:rsid w:val="00512B09"/>
    <w:rsid w:val="00517250"/>
    <w:rsid w:val="00533796"/>
    <w:rsid w:val="005468AB"/>
    <w:rsid w:val="00555D75"/>
    <w:rsid w:val="00560DF0"/>
    <w:rsid w:val="0056759C"/>
    <w:rsid w:val="0057243F"/>
    <w:rsid w:val="0059513E"/>
    <w:rsid w:val="005B48FF"/>
    <w:rsid w:val="005B5234"/>
    <w:rsid w:val="005F7512"/>
    <w:rsid w:val="005F7D9D"/>
    <w:rsid w:val="00604C15"/>
    <w:rsid w:val="00614BE0"/>
    <w:rsid w:val="006158D5"/>
    <w:rsid w:val="006164D0"/>
    <w:rsid w:val="00617CD0"/>
    <w:rsid w:val="00625D83"/>
    <w:rsid w:val="00631CA7"/>
    <w:rsid w:val="00641CC7"/>
    <w:rsid w:val="0065057E"/>
    <w:rsid w:val="006620AD"/>
    <w:rsid w:val="006623E7"/>
    <w:rsid w:val="00662B80"/>
    <w:rsid w:val="00662C69"/>
    <w:rsid w:val="006663CD"/>
    <w:rsid w:val="00670F6C"/>
    <w:rsid w:val="006852C7"/>
    <w:rsid w:val="006852CE"/>
    <w:rsid w:val="006A03B3"/>
    <w:rsid w:val="006B6866"/>
    <w:rsid w:val="006C1727"/>
    <w:rsid w:val="006C32FD"/>
    <w:rsid w:val="006C39CE"/>
    <w:rsid w:val="006D0FCC"/>
    <w:rsid w:val="006D26A6"/>
    <w:rsid w:val="006E1FC3"/>
    <w:rsid w:val="006F78B3"/>
    <w:rsid w:val="0070616B"/>
    <w:rsid w:val="00706FDA"/>
    <w:rsid w:val="00710A33"/>
    <w:rsid w:val="00711F9A"/>
    <w:rsid w:val="00713810"/>
    <w:rsid w:val="00725489"/>
    <w:rsid w:val="00727A95"/>
    <w:rsid w:val="007303A5"/>
    <w:rsid w:val="00730B3E"/>
    <w:rsid w:val="00734025"/>
    <w:rsid w:val="0073420B"/>
    <w:rsid w:val="0073421E"/>
    <w:rsid w:val="0074760E"/>
    <w:rsid w:val="00754ABA"/>
    <w:rsid w:val="00760AA2"/>
    <w:rsid w:val="00764BDA"/>
    <w:rsid w:val="007675D5"/>
    <w:rsid w:val="007A1546"/>
    <w:rsid w:val="007A228C"/>
    <w:rsid w:val="007A368E"/>
    <w:rsid w:val="007A5868"/>
    <w:rsid w:val="007B04CE"/>
    <w:rsid w:val="007B6871"/>
    <w:rsid w:val="007B7A2F"/>
    <w:rsid w:val="007C1118"/>
    <w:rsid w:val="007C3D33"/>
    <w:rsid w:val="007D234B"/>
    <w:rsid w:val="007D294A"/>
    <w:rsid w:val="007D47D2"/>
    <w:rsid w:val="007D56C3"/>
    <w:rsid w:val="007D6EC0"/>
    <w:rsid w:val="007D7E1D"/>
    <w:rsid w:val="007E6DF4"/>
    <w:rsid w:val="007F041C"/>
    <w:rsid w:val="0080418C"/>
    <w:rsid w:val="008303F6"/>
    <w:rsid w:val="00831979"/>
    <w:rsid w:val="0083254B"/>
    <w:rsid w:val="00851352"/>
    <w:rsid w:val="00863230"/>
    <w:rsid w:val="008717D8"/>
    <w:rsid w:val="0087215C"/>
    <w:rsid w:val="008728DC"/>
    <w:rsid w:val="00880E35"/>
    <w:rsid w:val="008875FE"/>
    <w:rsid w:val="00887F8E"/>
    <w:rsid w:val="00896234"/>
    <w:rsid w:val="00897E43"/>
    <w:rsid w:val="008C233D"/>
    <w:rsid w:val="008C5738"/>
    <w:rsid w:val="008C7C99"/>
    <w:rsid w:val="008C7EAD"/>
    <w:rsid w:val="008D0CFE"/>
    <w:rsid w:val="008D3B49"/>
    <w:rsid w:val="008D5DA8"/>
    <w:rsid w:val="008D6152"/>
    <w:rsid w:val="008F0F81"/>
    <w:rsid w:val="008F27BF"/>
    <w:rsid w:val="009142EC"/>
    <w:rsid w:val="009154C3"/>
    <w:rsid w:val="00917516"/>
    <w:rsid w:val="00923540"/>
    <w:rsid w:val="00926767"/>
    <w:rsid w:val="009268B0"/>
    <w:rsid w:val="00927E3E"/>
    <w:rsid w:val="009361D5"/>
    <w:rsid w:val="009428A4"/>
    <w:rsid w:val="009570B4"/>
    <w:rsid w:val="009659F4"/>
    <w:rsid w:val="00970D60"/>
    <w:rsid w:val="0099173C"/>
    <w:rsid w:val="009929C6"/>
    <w:rsid w:val="00994A46"/>
    <w:rsid w:val="009960E5"/>
    <w:rsid w:val="009A7ADC"/>
    <w:rsid w:val="009B0647"/>
    <w:rsid w:val="009C19B7"/>
    <w:rsid w:val="009D79EA"/>
    <w:rsid w:val="009D7C51"/>
    <w:rsid w:val="009E196C"/>
    <w:rsid w:val="009F36BF"/>
    <w:rsid w:val="00A111B6"/>
    <w:rsid w:val="00A157EB"/>
    <w:rsid w:val="00A20428"/>
    <w:rsid w:val="00A24865"/>
    <w:rsid w:val="00A25323"/>
    <w:rsid w:val="00A26D27"/>
    <w:rsid w:val="00A35416"/>
    <w:rsid w:val="00A376EE"/>
    <w:rsid w:val="00A4227C"/>
    <w:rsid w:val="00A42610"/>
    <w:rsid w:val="00A42A99"/>
    <w:rsid w:val="00A5151A"/>
    <w:rsid w:val="00A5650C"/>
    <w:rsid w:val="00A57E0A"/>
    <w:rsid w:val="00A62C9E"/>
    <w:rsid w:val="00A823F6"/>
    <w:rsid w:val="00A90F0B"/>
    <w:rsid w:val="00A93BBA"/>
    <w:rsid w:val="00A942F5"/>
    <w:rsid w:val="00A95BFA"/>
    <w:rsid w:val="00AA0A89"/>
    <w:rsid w:val="00AA6429"/>
    <w:rsid w:val="00AA710D"/>
    <w:rsid w:val="00AB39F5"/>
    <w:rsid w:val="00AC01AA"/>
    <w:rsid w:val="00AC4F72"/>
    <w:rsid w:val="00AF741A"/>
    <w:rsid w:val="00B01ADB"/>
    <w:rsid w:val="00B04161"/>
    <w:rsid w:val="00B056F9"/>
    <w:rsid w:val="00B11E3D"/>
    <w:rsid w:val="00B17E82"/>
    <w:rsid w:val="00B36094"/>
    <w:rsid w:val="00B4575A"/>
    <w:rsid w:val="00B55C0E"/>
    <w:rsid w:val="00B575BA"/>
    <w:rsid w:val="00B649FC"/>
    <w:rsid w:val="00B67677"/>
    <w:rsid w:val="00B76429"/>
    <w:rsid w:val="00B956D4"/>
    <w:rsid w:val="00B97446"/>
    <w:rsid w:val="00BA0166"/>
    <w:rsid w:val="00BA187F"/>
    <w:rsid w:val="00BA7432"/>
    <w:rsid w:val="00BC1AA0"/>
    <w:rsid w:val="00BC1E52"/>
    <w:rsid w:val="00BC2495"/>
    <w:rsid w:val="00BC7EB9"/>
    <w:rsid w:val="00BD12BE"/>
    <w:rsid w:val="00BD2643"/>
    <w:rsid w:val="00BD56B1"/>
    <w:rsid w:val="00BD6558"/>
    <w:rsid w:val="00BE0ADF"/>
    <w:rsid w:val="00BF3022"/>
    <w:rsid w:val="00BF3214"/>
    <w:rsid w:val="00BF5573"/>
    <w:rsid w:val="00C067FA"/>
    <w:rsid w:val="00C15867"/>
    <w:rsid w:val="00C17F6F"/>
    <w:rsid w:val="00C2296D"/>
    <w:rsid w:val="00C23155"/>
    <w:rsid w:val="00C27E9F"/>
    <w:rsid w:val="00C36DE6"/>
    <w:rsid w:val="00C40C41"/>
    <w:rsid w:val="00C42656"/>
    <w:rsid w:val="00C45885"/>
    <w:rsid w:val="00C50F22"/>
    <w:rsid w:val="00C57971"/>
    <w:rsid w:val="00C640BB"/>
    <w:rsid w:val="00C65BD7"/>
    <w:rsid w:val="00C76BA4"/>
    <w:rsid w:val="00C803EF"/>
    <w:rsid w:val="00C83A48"/>
    <w:rsid w:val="00C8407D"/>
    <w:rsid w:val="00C85865"/>
    <w:rsid w:val="00C85E85"/>
    <w:rsid w:val="00C904C8"/>
    <w:rsid w:val="00CA2EAE"/>
    <w:rsid w:val="00CA4AC1"/>
    <w:rsid w:val="00CA51A6"/>
    <w:rsid w:val="00CB0316"/>
    <w:rsid w:val="00CB0B11"/>
    <w:rsid w:val="00CB5354"/>
    <w:rsid w:val="00CC6A14"/>
    <w:rsid w:val="00CC70A3"/>
    <w:rsid w:val="00CD4442"/>
    <w:rsid w:val="00CD53C3"/>
    <w:rsid w:val="00CD574E"/>
    <w:rsid w:val="00CD5B47"/>
    <w:rsid w:val="00CE3D48"/>
    <w:rsid w:val="00CE4C22"/>
    <w:rsid w:val="00CE6301"/>
    <w:rsid w:val="00CF41EC"/>
    <w:rsid w:val="00CF5D04"/>
    <w:rsid w:val="00D02138"/>
    <w:rsid w:val="00D04DE4"/>
    <w:rsid w:val="00D04E80"/>
    <w:rsid w:val="00D063F1"/>
    <w:rsid w:val="00D13CD0"/>
    <w:rsid w:val="00D14F22"/>
    <w:rsid w:val="00D40C72"/>
    <w:rsid w:val="00D4741C"/>
    <w:rsid w:val="00D57918"/>
    <w:rsid w:val="00D7267A"/>
    <w:rsid w:val="00D73DC6"/>
    <w:rsid w:val="00D74C1A"/>
    <w:rsid w:val="00D754C1"/>
    <w:rsid w:val="00D77393"/>
    <w:rsid w:val="00D77A35"/>
    <w:rsid w:val="00D81B3E"/>
    <w:rsid w:val="00D83C0B"/>
    <w:rsid w:val="00D90C70"/>
    <w:rsid w:val="00D90E49"/>
    <w:rsid w:val="00D96ADE"/>
    <w:rsid w:val="00DA0CE2"/>
    <w:rsid w:val="00DB4B31"/>
    <w:rsid w:val="00DC68FD"/>
    <w:rsid w:val="00DC6A10"/>
    <w:rsid w:val="00DD5CCD"/>
    <w:rsid w:val="00DE657E"/>
    <w:rsid w:val="00DF4704"/>
    <w:rsid w:val="00E024AA"/>
    <w:rsid w:val="00E250F1"/>
    <w:rsid w:val="00E25E9B"/>
    <w:rsid w:val="00E33FCE"/>
    <w:rsid w:val="00E3550D"/>
    <w:rsid w:val="00E42B17"/>
    <w:rsid w:val="00E436DC"/>
    <w:rsid w:val="00E614E0"/>
    <w:rsid w:val="00E73F7F"/>
    <w:rsid w:val="00E80BBC"/>
    <w:rsid w:val="00E83160"/>
    <w:rsid w:val="00E85409"/>
    <w:rsid w:val="00EA27AC"/>
    <w:rsid w:val="00EA429F"/>
    <w:rsid w:val="00EA4F9E"/>
    <w:rsid w:val="00EA5D49"/>
    <w:rsid w:val="00EA63CA"/>
    <w:rsid w:val="00EA6D3B"/>
    <w:rsid w:val="00EB00AD"/>
    <w:rsid w:val="00EB136C"/>
    <w:rsid w:val="00EB192C"/>
    <w:rsid w:val="00EB2EFD"/>
    <w:rsid w:val="00EB480E"/>
    <w:rsid w:val="00EB5EC6"/>
    <w:rsid w:val="00EB7FC9"/>
    <w:rsid w:val="00ED27E8"/>
    <w:rsid w:val="00ED5E29"/>
    <w:rsid w:val="00ED7137"/>
    <w:rsid w:val="00F21088"/>
    <w:rsid w:val="00F327E7"/>
    <w:rsid w:val="00F35746"/>
    <w:rsid w:val="00F447C7"/>
    <w:rsid w:val="00F44BCC"/>
    <w:rsid w:val="00F5211B"/>
    <w:rsid w:val="00F554A9"/>
    <w:rsid w:val="00F5565E"/>
    <w:rsid w:val="00F716FD"/>
    <w:rsid w:val="00F724C6"/>
    <w:rsid w:val="00F80355"/>
    <w:rsid w:val="00F87C43"/>
    <w:rsid w:val="00F914E7"/>
    <w:rsid w:val="00FA0CC5"/>
    <w:rsid w:val="00FB0C81"/>
    <w:rsid w:val="00FC2200"/>
    <w:rsid w:val="00FC2540"/>
    <w:rsid w:val="00FD2388"/>
    <w:rsid w:val="00FE3307"/>
    <w:rsid w:val="00FE4BDF"/>
    <w:rsid w:val="00FF0204"/>
    <w:rsid w:val="00FF1A2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C527E"/>
  <w15:docId w15:val="{2413CEF7-BB2B-4395-B419-3F4FF057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fr-CA"/>
    </w:rPr>
  </w:style>
  <w:style w:type="character" w:styleId="FootnoteReference">
    <w:name w:val="footnote reference"/>
    <w:basedOn w:val="DefaultParagraphFont"/>
    <w:uiPriority w:val="99"/>
    <w:semiHidden/>
    <w:unhideWhenUsed/>
    <w:rsid w:val="00FE33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8250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UNEP/OzL.Pro/ExCom/83/24</Document_x0020_Number>
  </documentManagement>
</p:properties>
</file>

<file path=customXml/itemProps1.xml><?xml version="1.0" encoding="utf-8"?>
<ds:datastoreItem xmlns:ds="http://schemas.openxmlformats.org/officeDocument/2006/customXml" ds:itemID="{5C197501-9584-40CB-BC34-02B0C0429AEB}"/>
</file>

<file path=customXml/itemProps2.xml><?xml version="1.0" encoding="utf-8"?>
<ds:datastoreItem xmlns:ds="http://schemas.openxmlformats.org/officeDocument/2006/customXml" ds:itemID="{1F55F3EC-53AA-477D-9730-689433E1C9F4}"/>
</file>

<file path=customXml/itemProps3.xml><?xml version="1.0" encoding="utf-8"?>
<ds:datastoreItem xmlns:ds="http://schemas.openxmlformats.org/officeDocument/2006/customXml" ds:itemID="{F629FA03-3999-449B-8DF7-A71EA08114BB}"/>
</file>

<file path=customXml/itemProps4.xml><?xml version="1.0" encoding="utf-8"?>
<ds:datastoreItem xmlns:ds="http://schemas.openxmlformats.org/officeDocument/2006/customXml" ds:itemID="{F6CE50CC-D8B0-402D-BCA5-A7E04672185A}"/>
</file>

<file path=docProps/app.xml><?xml version="1.0" encoding="utf-8"?>
<Properties xmlns="http://schemas.openxmlformats.org/officeDocument/2006/extended-properties" xmlns:vt="http://schemas.openxmlformats.org/officeDocument/2006/docPropsVTypes">
  <Template>Eec83G</Template>
  <TotalTime>106</TotalTime>
  <Pages>8</Pages>
  <Words>3284</Words>
  <Characters>16975</Characters>
  <Application>Microsoft Office Word</Application>
  <DocSecurity>0</DocSecurity>
  <Lines>141</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Costa Rica</vt:lpstr>
      <vt:lpstr>Project Proposal: Costa Rica</vt:lpstr>
    </vt:vector>
  </TitlesOfParts>
  <Company/>
  <LinksUpToDate>false</LinksUpToDate>
  <CharactersWithSpaces>20219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Costa Rica</dc:title>
  <dc:subject>UNEP/OzL.Pro/ExCom/83/24</dc:subject>
  <dc:creator>Lise Miville</dc:creator>
  <cp:lastModifiedBy>HBE</cp:lastModifiedBy>
  <cp:revision>32</cp:revision>
  <cp:lastPrinted>2019-04-29T16:32:00Z</cp:lastPrinted>
  <dcterms:created xsi:type="dcterms:W3CDTF">2019-05-02T17:18:00Z</dcterms:created>
  <dcterms:modified xsi:type="dcterms:W3CDTF">2019-05-17T21:41:00Z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UNEP/OzL.Pro/ExCom/83/24</vt:lpwstr>
  </property>
  <property fmtid="{D5CDD505-2E9C-101B-9397-08002B2CF9AE}" pid="3" name="Revision date">
    <vt:lpwstr>04/30/2019</vt:lpwstr>
  </property>
  <property fmtid="{D5CDD505-2E9C-101B-9397-08002B2CF9AE}" pid="4" name="ContentTypeId">
    <vt:lpwstr>0x01010021E4441DB9763A4B9F4793D394AD28DA</vt:lpwstr>
  </property>
</Properties>
</file>