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D5D2E04" w14:textId="77777777" w:rsidTr="009C59F7">
        <w:trPr>
          <w:trHeight w:val="720"/>
        </w:trPr>
        <w:tc>
          <w:tcPr>
            <w:tcW w:w="5490" w:type="dxa"/>
            <w:gridSpan w:val="2"/>
            <w:tcBorders>
              <w:bottom w:val="single" w:sz="18" w:space="0" w:color="auto"/>
            </w:tcBorders>
          </w:tcPr>
          <w:p w14:paraId="6C3B13D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175557B"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B62BC1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ABB4397"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CFFDC6E" wp14:editId="4EB8148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3F8F5F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D1CE6A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8CA473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31A4CF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307669E"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4DF8686E" w14:textId="77777777" w:rsidR="00C15867" w:rsidRPr="009B0D30" w:rsidRDefault="00C15867" w:rsidP="009C59F7">
            <w:r w:rsidRPr="009B0D30">
              <w:t>Distr.</w:t>
            </w:r>
          </w:p>
          <w:p w14:paraId="4DCB242C" w14:textId="77777777" w:rsidR="00923540" w:rsidRPr="009B0D30" w:rsidRDefault="00923540" w:rsidP="00923540">
            <w:r w:rsidRPr="009B0D30">
              <w:t>GENERAL</w:t>
            </w:r>
          </w:p>
          <w:p w14:paraId="05377F29" w14:textId="77777777" w:rsidR="00C15867" w:rsidRPr="009B0D30" w:rsidRDefault="00C15867" w:rsidP="009C59F7"/>
          <w:p w14:paraId="3D15ECD6" w14:textId="77777777" w:rsidR="00C15867" w:rsidRPr="009B0D30" w:rsidRDefault="00C15867" w:rsidP="009C59F7"/>
          <w:p w14:paraId="0D2B9647" w14:textId="07734EAA" w:rsidR="00C15867" w:rsidRPr="009B0D30" w:rsidRDefault="00A97BA1" w:rsidP="009C59F7">
            <w:r>
              <w:fldChar w:fldCharType="begin"/>
            </w:r>
            <w:r>
              <w:instrText xml:space="preserve"> DOCPROPERTY "Document number"  \* MERGEFORMAT </w:instrText>
            </w:r>
            <w:r>
              <w:fldChar w:fldCharType="separate"/>
            </w:r>
            <w:r w:rsidR="0064725A">
              <w:t>UNEP/OzL.Pro/ExCom/93/36</w:t>
            </w:r>
            <w:r>
              <w:fldChar w:fldCharType="end"/>
            </w:r>
          </w:p>
          <w:p w14:paraId="5C30CEAC" w14:textId="63E54A1D"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9407C4">
              <w:t>23 November 2023</w:t>
            </w:r>
            <w:r w:rsidRPr="009B0D30">
              <w:fldChar w:fldCharType="end"/>
            </w:r>
          </w:p>
          <w:p w14:paraId="5775951E" w14:textId="77777777" w:rsidR="00C15867" w:rsidRPr="009B0D30" w:rsidRDefault="00C15867" w:rsidP="009C59F7">
            <w:pPr>
              <w:rPr>
                <w:caps/>
              </w:rPr>
            </w:pPr>
          </w:p>
          <w:p w14:paraId="54E68AAC" w14:textId="77777777" w:rsidR="00C15867" w:rsidRPr="009B0D30" w:rsidRDefault="00C15867" w:rsidP="009C59F7">
            <w:r w:rsidRPr="009B0D30">
              <w:t>ORIGINAL: ENGLISH</w:t>
            </w:r>
          </w:p>
        </w:tc>
      </w:tr>
    </w:tbl>
    <w:p w14:paraId="05D72690"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29EF121E"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5396DE64" w14:textId="7C699359" w:rsidR="0079781A" w:rsidRDefault="0079781A" w:rsidP="0079781A">
      <w:pPr>
        <w:jc w:val="left"/>
      </w:pPr>
      <w:r>
        <w:t>Item</w:t>
      </w:r>
      <w:r w:rsidR="00055012">
        <w:t>s 9(c)</w:t>
      </w:r>
      <w:r>
        <w:t xml:space="preserve"> </w:t>
      </w:r>
      <w:r w:rsidRPr="00512BEF">
        <w:t>of the provisional agenda</w:t>
      </w:r>
      <w:r w:rsidRPr="00512BEF">
        <w:rPr>
          <w:rStyle w:val="FootnoteReference"/>
        </w:rPr>
        <w:footnoteReference w:id="2"/>
      </w:r>
    </w:p>
    <w:p w14:paraId="7EF34BC3" w14:textId="77777777" w:rsidR="006F36BD" w:rsidRDefault="006F36BD" w:rsidP="006F36BD">
      <w:pPr>
        <w:pStyle w:val="Title1"/>
        <w:rPr>
          <w:lang w:val="en-CA"/>
        </w:rPr>
      </w:pPr>
    </w:p>
    <w:p w14:paraId="03598B27" w14:textId="77777777" w:rsidR="006F36BD" w:rsidRDefault="006F36BD" w:rsidP="006F36BD">
      <w:pPr>
        <w:pStyle w:val="StyleHeader4Para4Left0Firstline0"/>
        <w:numPr>
          <w:ilvl w:val="0"/>
          <w:numId w:val="0"/>
        </w:numPr>
        <w:jc w:val="center"/>
        <w:rPr>
          <w:b/>
          <w:sz w:val="22"/>
        </w:rPr>
      </w:pPr>
    </w:p>
    <w:p w14:paraId="23BBEA41" w14:textId="77777777" w:rsidR="006F36BD" w:rsidRDefault="006F36BD" w:rsidP="006F36BD">
      <w:pPr>
        <w:pStyle w:val="StyleHeader4Para4Left0Firstline0"/>
        <w:numPr>
          <w:ilvl w:val="0"/>
          <w:numId w:val="0"/>
        </w:numPr>
        <w:jc w:val="center"/>
        <w:rPr>
          <w:b/>
          <w:sz w:val="22"/>
        </w:rPr>
      </w:pPr>
    </w:p>
    <w:p w14:paraId="56AE7904" w14:textId="6C42FD49" w:rsidR="006F36BD" w:rsidRDefault="006F36BD" w:rsidP="006F36BD">
      <w:pPr>
        <w:pStyle w:val="StyleHeader4Para4Left0Firstline0"/>
        <w:numPr>
          <w:ilvl w:val="0"/>
          <w:numId w:val="0"/>
        </w:numPr>
        <w:jc w:val="center"/>
        <w:rPr>
          <w:b/>
          <w:sz w:val="22"/>
        </w:rPr>
      </w:pPr>
      <w:r>
        <w:rPr>
          <w:b/>
          <w:sz w:val="22"/>
        </w:rPr>
        <w:t xml:space="preserve">UNEP’s WORK PROGRAMME AMENDMENTS FOR </w:t>
      </w:r>
      <w:r w:rsidR="00055012">
        <w:rPr>
          <w:b/>
          <w:sz w:val="22"/>
        </w:rPr>
        <w:t>2023</w:t>
      </w:r>
    </w:p>
    <w:p w14:paraId="7E656DFC" w14:textId="77777777" w:rsidR="006F36BD" w:rsidRDefault="006F36BD" w:rsidP="006F36BD">
      <w:pPr>
        <w:pStyle w:val="StyleHeader4Para4Left0Firstline0"/>
        <w:numPr>
          <w:ilvl w:val="0"/>
          <w:numId w:val="0"/>
        </w:numPr>
        <w:jc w:val="center"/>
        <w:rPr>
          <w:b/>
          <w:sz w:val="22"/>
        </w:rPr>
      </w:pPr>
    </w:p>
    <w:p w14:paraId="14394D18" w14:textId="77777777" w:rsidR="006F36BD" w:rsidRDefault="006F36BD" w:rsidP="006F36BD">
      <w:pPr>
        <w:pStyle w:val="StyleHeader4Para4Left0Firstline0"/>
        <w:numPr>
          <w:ilvl w:val="0"/>
          <w:numId w:val="0"/>
        </w:numPr>
      </w:pPr>
    </w:p>
    <w:p w14:paraId="754F3E99" w14:textId="77777777" w:rsidR="006F36BD" w:rsidRDefault="006F36BD" w:rsidP="006F36BD">
      <w:pPr>
        <w:pStyle w:val="StyleHeader4Para4Left0Firstline0"/>
        <w:numPr>
          <w:ilvl w:val="0"/>
          <w:numId w:val="0"/>
        </w:numPr>
      </w:pPr>
    </w:p>
    <w:p w14:paraId="7C216C37" w14:textId="77777777" w:rsidR="006F36BD" w:rsidRDefault="006F36BD" w:rsidP="006F36BD">
      <w:pPr>
        <w:pStyle w:val="StyleHeader4Para4Left0Firstline0"/>
        <w:numPr>
          <w:ilvl w:val="0"/>
          <w:numId w:val="0"/>
        </w:numPr>
      </w:pPr>
    </w:p>
    <w:p w14:paraId="294164E8" w14:textId="77777777" w:rsidR="006F36BD" w:rsidRDefault="006F36BD" w:rsidP="006F36BD">
      <w:pPr>
        <w:pStyle w:val="StyleHeader4Para4Left0Firstline0"/>
        <w:numPr>
          <w:ilvl w:val="0"/>
          <w:numId w:val="0"/>
        </w:numPr>
        <w:jc w:val="left"/>
        <w:rPr>
          <w:sz w:val="22"/>
        </w:rPr>
      </w:pPr>
    </w:p>
    <w:p w14:paraId="4CC8D38D" w14:textId="77777777" w:rsidR="006F36BD" w:rsidRDefault="006F36BD" w:rsidP="006F36BD"/>
    <w:p w14:paraId="4F6895B3" w14:textId="77777777" w:rsidR="006F36BD" w:rsidRDefault="006F36BD" w:rsidP="006F36BD">
      <w:pPr>
        <w:pStyle w:val="StyleHeader4Para4Left0Firstline0"/>
        <w:numPr>
          <w:ilvl w:val="0"/>
          <w:numId w:val="0"/>
        </w:numPr>
        <w:tabs>
          <w:tab w:val="left" w:pos="720"/>
        </w:tabs>
        <w:jc w:val="center"/>
        <w:rPr>
          <w:b/>
          <w:sz w:val="22"/>
        </w:rPr>
      </w:pPr>
      <w:r>
        <w:rPr>
          <w:b/>
        </w:rPr>
        <w:br w:type="page"/>
      </w:r>
    </w:p>
    <w:p w14:paraId="7A43C6D2" w14:textId="77777777" w:rsidR="006F36BD" w:rsidRDefault="006F36BD" w:rsidP="006F36BD">
      <w:pPr>
        <w:spacing w:after="240" w:line="360" w:lineRule="auto"/>
        <w:jc w:val="center"/>
        <w:rPr>
          <w:b/>
          <w:color w:val="000000" w:themeColor="text1"/>
        </w:rPr>
      </w:pPr>
      <w:r>
        <w:rPr>
          <w:b/>
          <w:color w:val="000000" w:themeColor="text1"/>
        </w:rPr>
        <w:lastRenderedPageBreak/>
        <w:t>COMMENTS AND RECOMMENDATION OF THE FUND SECRETARIAT</w:t>
      </w:r>
    </w:p>
    <w:p w14:paraId="152F5B7B" w14:textId="66E02B37" w:rsidR="006F36BD" w:rsidRDefault="006F36BD" w:rsidP="003E7253">
      <w:pPr>
        <w:pStyle w:val="Heading1"/>
        <w:numPr>
          <w:ilvl w:val="0"/>
          <w:numId w:val="11"/>
        </w:numPr>
        <w:tabs>
          <w:tab w:val="clear" w:pos="0"/>
          <w:tab w:val="num" w:pos="90"/>
        </w:tabs>
        <w:ind w:left="90"/>
      </w:pPr>
      <w:r>
        <w:t>UNEP is requesting approval from the Executive Committee of US $</w:t>
      </w:r>
      <w:r w:rsidR="005630E9">
        <w:t>5,618,157</w:t>
      </w:r>
      <w:r>
        <w:t>, plus agency support costs of US $</w:t>
      </w:r>
      <w:r w:rsidR="00AF45DE">
        <w:t>186,030</w:t>
      </w:r>
      <w:r>
        <w:t xml:space="preserve"> for its </w:t>
      </w:r>
      <w:r w:rsidR="00055012">
        <w:t>2023</w:t>
      </w:r>
      <w:r>
        <w:t xml:space="preserve"> work programme amendments listed in table 1. The submission is attached to the present document.</w:t>
      </w:r>
    </w:p>
    <w:p w14:paraId="54D53475" w14:textId="536BCE8B" w:rsidR="006F36BD" w:rsidRDefault="006F36BD" w:rsidP="006F36BD">
      <w:pPr>
        <w:pStyle w:val="Heading1"/>
        <w:numPr>
          <w:ilvl w:val="0"/>
          <w:numId w:val="0"/>
        </w:numPr>
        <w:tabs>
          <w:tab w:val="left" w:pos="720"/>
        </w:tabs>
        <w:spacing w:after="0"/>
        <w:rPr>
          <w:b/>
        </w:rPr>
      </w:pPr>
      <w:r>
        <w:rPr>
          <w:b/>
        </w:rPr>
        <w:t xml:space="preserve">Table 1: UNEP’s work programme amendments for </w:t>
      </w:r>
      <w:r w:rsidR="00055012">
        <w:rPr>
          <w:b/>
        </w:rPr>
        <w:t>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74"/>
        <w:gridCol w:w="4950"/>
        <w:gridCol w:w="1186"/>
        <w:gridCol w:w="1240"/>
      </w:tblGrid>
      <w:tr w:rsidR="006F36BD" w:rsidRPr="00E17D2B" w14:paraId="3B4613D8" w14:textId="77777777" w:rsidTr="006F36BD">
        <w:trPr>
          <w:trHeight w:val="512"/>
          <w:tblHeader/>
        </w:trPr>
        <w:tc>
          <w:tcPr>
            <w:tcW w:w="105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24A3DE1" w14:textId="77777777" w:rsidR="006F36BD" w:rsidRPr="00E17D2B" w:rsidRDefault="006F36BD">
            <w:pPr>
              <w:jc w:val="left"/>
              <w:rPr>
                <w:b/>
                <w:color w:val="000000" w:themeColor="text1"/>
                <w:sz w:val="20"/>
                <w:szCs w:val="20"/>
                <w:lang w:val="en-US"/>
              </w:rPr>
            </w:pPr>
            <w:r w:rsidRPr="00E17D2B">
              <w:rPr>
                <w:b/>
                <w:color w:val="000000" w:themeColor="text1"/>
                <w:sz w:val="20"/>
                <w:szCs w:val="20"/>
                <w:lang w:val="en-US"/>
              </w:rPr>
              <w:t>Country</w:t>
            </w:r>
          </w:p>
        </w:tc>
        <w:tc>
          <w:tcPr>
            <w:tcW w:w="264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5349E41" w14:textId="77777777" w:rsidR="006F36BD" w:rsidRPr="00E17D2B" w:rsidRDefault="006F36BD">
            <w:pPr>
              <w:jc w:val="center"/>
              <w:rPr>
                <w:b/>
                <w:color w:val="000000" w:themeColor="text1"/>
                <w:sz w:val="20"/>
                <w:szCs w:val="20"/>
                <w:lang w:val="en-US"/>
              </w:rPr>
            </w:pPr>
            <w:r w:rsidRPr="00E17D2B">
              <w:rPr>
                <w:b/>
                <w:color w:val="000000" w:themeColor="text1"/>
                <w:sz w:val="20"/>
                <w:szCs w:val="20"/>
                <w:lang w:val="en-US"/>
              </w:rPr>
              <w:t>Activity/Project</w:t>
            </w:r>
          </w:p>
        </w:tc>
        <w:tc>
          <w:tcPr>
            <w:tcW w:w="63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EA80253" w14:textId="77777777" w:rsidR="006F36BD" w:rsidRPr="00E17D2B" w:rsidRDefault="006F36BD">
            <w:pPr>
              <w:jc w:val="center"/>
              <w:rPr>
                <w:b/>
                <w:color w:val="000000" w:themeColor="text1"/>
                <w:sz w:val="20"/>
                <w:szCs w:val="20"/>
                <w:lang w:val="en-US"/>
              </w:rPr>
            </w:pPr>
            <w:r w:rsidRPr="00E17D2B">
              <w:rPr>
                <w:b/>
                <w:color w:val="000000" w:themeColor="text1"/>
                <w:sz w:val="20"/>
                <w:szCs w:val="20"/>
                <w:lang w:val="en-US"/>
              </w:rPr>
              <w:t>Amount requested (US $)</w:t>
            </w:r>
          </w:p>
        </w:tc>
        <w:tc>
          <w:tcPr>
            <w:tcW w:w="66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E6DF468" w14:textId="77777777" w:rsidR="006F36BD" w:rsidRPr="00E17D2B" w:rsidRDefault="006F36BD">
            <w:pPr>
              <w:jc w:val="center"/>
              <w:rPr>
                <w:b/>
                <w:color w:val="000000" w:themeColor="text1"/>
                <w:sz w:val="20"/>
                <w:szCs w:val="20"/>
                <w:lang w:val="en-US"/>
              </w:rPr>
            </w:pPr>
            <w:r w:rsidRPr="00E17D2B">
              <w:rPr>
                <w:b/>
                <w:color w:val="000000" w:themeColor="text1"/>
                <w:sz w:val="20"/>
                <w:szCs w:val="20"/>
                <w:lang w:val="en-US"/>
              </w:rPr>
              <w:t>Amount recommended (US $)</w:t>
            </w:r>
          </w:p>
        </w:tc>
      </w:tr>
      <w:tr w:rsidR="006F36BD" w:rsidRPr="00E17D2B" w14:paraId="25CA9563" w14:textId="77777777" w:rsidTr="006F36BD">
        <w:trPr>
          <w:trHeight w:val="213"/>
        </w:trPr>
        <w:tc>
          <w:tcPr>
            <w:tcW w:w="5000" w:type="pct"/>
            <w:gridSpan w:val="4"/>
            <w:tcBorders>
              <w:top w:val="single" w:sz="4" w:space="0" w:color="auto"/>
              <w:left w:val="single" w:sz="4" w:space="0" w:color="auto"/>
              <w:bottom w:val="single" w:sz="4" w:space="0" w:color="auto"/>
              <w:right w:val="single" w:sz="4" w:space="0" w:color="auto"/>
            </w:tcBorders>
            <w:hideMark/>
          </w:tcPr>
          <w:p w14:paraId="0A742C0D" w14:textId="77777777" w:rsidR="006F36BD" w:rsidRPr="00E17D2B" w:rsidRDefault="006F36BD">
            <w:pPr>
              <w:widowControl w:val="0"/>
              <w:rPr>
                <w:color w:val="000000" w:themeColor="text1"/>
                <w:sz w:val="20"/>
                <w:szCs w:val="20"/>
                <w:lang w:val="en-US"/>
              </w:rPr>
            </w:pPr>
            <w:r w:rsidRPr="00E17D2B">
              <w:rPr>
                <w:b/>
                <w:color w:val="000000" w:themeColor="text1"/>
                <w:sz w:val="20"/>
                <w:szCs w:val="20"/>
                <w:lang w:val="en-US"/>
              </w:rPr>
              <w:t>SECTION A: ACTIVITIES RECOMMENDED FOR BLANKET APPROVAL</w:t>
            </w:r>
          </w:p>
        </w:tc>
      </w:tr>
      <w:tr w:rsidR="006F36BD" w:rsidRPr="00E17D2B" w14:paraId="75B1D29C" w14:textId="77777777" w:rsidTr="006F36BD">
        <w:trPr>
          <w:trHeight w:val="229"/>
        </w:trPr>
        <w:tc>
          <w:tcPr>
            <w:tcW w:w="5000" w:type="pct"/>
            <w:gridSpan w:val="4"/>
            <w:tcBorders>
              <w:top w:val="single" w:sz="4" w:space="0" w:color="auto"/>
              <w:left w:val="single" w:sz="4" w:space="0" w:color="auto"/>
              <w:bottom w:val="single" w:sz="4" w:space="0" w:color="auto"/>
              <w:right w:val="single" w:sz="4" w:space="0" w:color="auto"/>
            </w:tcBorders>
            <w:hideMark/>
          </w:tcPr>
          <w:p w14:paraId="67D1C650" w14:textId="77777777" w:rsidR="006F36BD" w:rsidRPr="00E17D2B" w:rsidRDefault="006F36BD">
            <w:pPr>
              <w:rPr>
                <w:b/>
                <w:bCs/>
                <w:color w:val="000000" w:themeColor="text1"/>
                <w:sz w:val="20"/>
                <w:szCs w:val="20"/>
                <w:lang w:val="en-US"/>
              </w:rPr>
            </w:pPr>
            <w:bookmarkStart w:id="0" w:name="_Hlk117865714"/>
            <w:r w:rsidRPr="00E17D2B">
              <w:rPr>
                <w:b/>
                <w:bCs/>
                <w:color w:val="000000" w:themeColor="text1"/>
                <w:sz w:val="20"/>
                <w:szCs w:val="20"/>
                <w:lang w:val="en-US"/>
              </w:rPr>
              <w:t>A1: Renewal of institutional strengthening projects</w:t>
            </w:r>
          </w:p>
        </w:tc>
      </w:tr>
      <w:tr w:rsidR="00F86A23" w:rsidRPr="00E17D2B" w14:paraId="1FF10705" w14:textId="77777777" w:rsidTr="00D72E35">
        <w:trPr>
          <w:trHeight w:val="213"/>
        </w:trPr>
        <w:tc>
          <w:tcPr>
            <w:tcW w:w="1056" w:type="pct"/>
            <w:tcBorders>
              <w:top w:val="single" w:sz="4" w:space="0" w:color="auto"/>
              <w:left w:val="single" w:sz="4" w:space="0" w:color="auto"/>
              <w:bottom w:val="single" w:sz="4" w:space="0" w:color="auto"/>
              <w:right w:val="single" w:sz="4" w:space="0" w:color="auto"/>
            </w:tcBorders>
          </w:tcPr>
          <w:p w14:paraId="41E9ABEC" w14:textId="6D7E7E33" w:rsidR="00F86A23" w:rsidRPr="00E17D2B" w:rsidRDefault="00F86A23" w:rsidP="00D72E35">
            <w:pPr>
              <w:jc w:val="left"/>
              <w:rPr>
                <w:sz w:val="20"/>
                <w:szCs w:val="20"/>
                <w:lang w:val="en-US"/>
              </w:rPr>
            </w:pPr>
            <w:r w:rsidRPr="00E17D2B">
              <w:rPr>
                <w:color w:val="000000"/>
                <w:sz w:val="20"/>
                <w:szCs w:val="20"/>
              </w:rPr>
              <w:t>Antigua and Barbuda</w:t>
            </w:r>
          </w:p>
        </w:tc>
        <w:tc>
          <w:tcPr>
            <w:tcW w:w="2647" w:type="pct"/>
            <w:tcBorders>
              <w:top w:val="single" w:sz="4" w:space="0" w:color="auto"/>
              <w:left w:val="single" w:sz="4" w:space="0" w:color="auto"/>
              <w:bottom w:val="single" w:sz="4" w:space="0" w:color="auto"/>
              <w:right w:val="single" w:sz="4" w:space="0" w:color="auto"/>
            </w:tcBorders>
            <w:hideMark/>
          </w:tcPr>
          <w:p w14:paraId="3C756350" w14:textId="70BCE8B8" w:rsidR="00F86A23" w:rsidRPr="00E17D2B" w:rsidRDefault="00F86A23" w:rsidP="00D72E35">
            <w:pPr>
              <w:jc w:val="left"/>
              <w:rPr>
                <w:sz w:val="20"/>
                <w:szCs w:val="20"/>
                <w:lang w:val="en-US"/>
              </w:rPr>
            </w:pPr>
            <w:r w:rsidRPr="00E17D2B">
              <w:rPr>
                <w:color w:val="000000"/>
                <w:sz w:val="20"/>
                <w:szCs w:val="20"/>
              </w:rPr>
              <w:t xml:space="preserve">Renewal of institutional strengthening project (phase </w:t>
            </w:r>
            <w:r w:rsidR="00377632" w:rsidRPr="00E17D2B">
              <w:rPr>
                <w:color w:val="000000"/>
                <w:sz w:val="20"/>
                <w:szCs w:val="20"/>
              </w:rPr>
              <w:t>V</w:t>
            </w:r>
            <w:r w:rsidRPr="00E17D2B">
              <w:rPr>
                <w:color w:val="000000"/>
                <w:sz w:val="20"/>
                <w:szCs w:val="20"/>
              </w:rPr>
              <w:t>I)</w:t>
            </w:r>
          </w:p>
        </w:tc>
        <w:tc>
          <w:tcPr>
            <w:tcW w:w="634" w:type="pct"/>
            <w:tcBorders>
              <w:top w:val="single" w:sz="4" w:space="0" w:color="auto"/>
              <w:left w:val="single" w:sz="4" w:space="0" w:color="auto"/>
              <w:bottom w:val="single" w:sz="4" w:space="0" w:color="auto"/>
              <w:right w:val="single" w:sz="4" w:space="0" w:color="auto"/>
            </w:tcBorders>
          </w:tcPr>
          <w:p w14:paraId="7E6FC116" w14:textId="5ECC6F69" w:rsidR="00F86A23" w:rsidRPr="00E17D2B" w:rsidRDefault="00F86A23" w:rsidP="00D72E35">
            <w:pPr>
              <w:jc w:val="right"/>
              <w:rPr>
                <w:sz w:val="20"/>
                <w:szCs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204F5EB5" w14:textId="30F0F4C5" w:rsidR="00F86A23" w:rsidRPr="00E17D2B" w:rsidRDefault="00F86A23" w:rsidP="00D72E35">
            <w:pPr>
              <w:jc w:val="right"/>
              <w:rPr>
                <w:sz w:val="20"/>
                <w:szCs w:val="20"/>
                <w:lang w:val="en-US"/>
              </w:rPr>
            </w:pPr>
            <w:r w:rsidRPr="00E17D2B">
              <w:rPr>
                <w:sz w:val="20"/>
                <w:szCs w:val="20"/>
              </w:rPr>
              <w:t>180,000</w:t>
            </w:r>
          </w:p>
        </w:tc>
      </w:tr>
      <w:tr w:rsidR="00F86A23" w:rsidRPr="00E17D2B" w14:paraId="3F5A854D" w14:textId="77777777" w:rsidTr="00D72E35">
        <w:trPr>
          <w:trHeight w:val="213"/>
        </w:trPr>
        <w:tc>
          <w:tcPr>
            <w:tcW w:w="1056" w:type="pct"/>
            <w:tcBorders>
              <w:top w:val="single" w:sz="4" w:space="0" w:color="auto"/>
              <w:left w:val="single" w:sz="4" w:space="0" w:color="auto"/>
              <w:bottom w:val="single" w:sz="4" w:space="0" w:color="auto"/>
              <w:right w:val="single" w:sz="4" w:space="0" w:color="auto"/>
            </w:tcBorders>
          </w:tcPr>
          <w:p w14:paraId="7CA7064E" w14:textId="28BC55C0" w:rsidR="00F86A23" w:rsidRPr="00E17D2B" w:rsidRDefault="00F86A23" w:rsidP="00D72E35">
            <w:pPr>
              <w:jc w:val="left"/>
              <w:rPr>
                <w:sz w:val="20"/>
                <w:szCs w:val="20"/>
                <w:lang w:val="en-US"/>
              </w:rPr>
            </w:pPr>
            <w:r w:rsidRPr="00E17D2B">
              <w:rPr>
                <w:color w:val="000000"/>
                <w:sz w:val="20"/>
                <w:szCs w:val="20"/>
              </w:rPr>
              <w:t>Benin</w:t>
            </w:r>
          </w:p>
        </w:tc>
        <w:tc>
          <w:tcPr>
            <w:tcW w:w="2647" w:type="pct"/>
            <w:tcBorders>
              <w:top w:val="single" w:sz="4" w:space="0" w:color="auto"/>
              <w:left w:val="single" w:sz="4" w:space="0" w:color="auto"/>
              <w:bottom w:val="single" w:sz="4" w:space="0" w:color="auto"/>
              <w:right w:val="single" w:sz="4" w:space="0" w:color="auto"/>
            </w:tcBorders>
            <w:hideMark/>
          </w:tcPr>
          <w:p w14:paraId="2EA9E715" w14:textId="2A8726BB" w:rsidR="00F86A23" w:rsidRPr="00E17D2B" w:rsidRDefault="00F86A23" w:rsidP="00D72E35">
            <w:pPr>
              <w:jc w:val="left"/>
              <w:rPr>
                <w:sz w:val="20"/>
                <w:szCs w:val="20"/>
                <w:lang w:val="en-US"/>
              </w:rPr>
            </w:pPr>
            <w:r w:rsidRPr="00E17D2B">
              <w:rPr>
                <w:color w:val="000000"/>
                <w:sz w:val="20"/>
                <w:szCs w:val="20"/>
              </w:rPr>
              <w:t xml:space="preserve">Renewal of institutional strengthening project (phase </w:t>
            </w:r>
            <w:r w:rsidR="00377632" w:rsidRPr="00E17D2B">
              <w:rPr>
                <w:color w:val="000000"/>
                <w:sz w:val="20"/>
                <w:szCs w:val="20"/>
              </w:rPr>
              <w:t>XIII</w:t>
            </w:r>
            <w:r w:rsidRPr="00E17D2B">
              <w:rPr>
                <w:color w:val="000000"/>
                <w:sz w:val="20"/>
                <w:szCs w:val="20"/>
              </w:rPr>
              <w:t>)</w:t>
            </w:r>
          </w:p>
        </w:tc>
        <w:tc>
          <w:tcPr>
            <w:tcW w:w="634" w:type="pct"/>
            <w:tcBorders>
              <w:top w:val="single" w:sz="4" w:space="0" w:color="auto"/>
              <w:left w:val="single" w:sz="4" w:space="0" w:color="auto"/>
              <w:bottom w:val="single" w:sz="4" w:space="0" w:color="auto"/>
              <w:right w:val="single" w:sz="4" w:space="0" w:color="auto"/>
            </w:tcBorders>
          </w:tcPr>
          <w:p w14:paraId="4712D723" w14:textId="63DB0A40" w:rsidR="00F86A23" w:rsidRPr="00E17D2B" w:rsidRDefault="00F86A23" w:rsidP="00D72E35">
            <w:pPr>
              <w:jc w:val="right"/>
              <w:rPr>
                <w:sz w:val="20"/>
                <w:szCs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38D430A2" w14:textId="26EAEECD" w:rsidR="00F86A23" w:rsidRPr="00E17D2B" w:rsidRDefault="00F86A23" w:rsidP="00D72E35">
            <w:pPr>
              <w:jc w:val="right"/>
              <w:rPr>
                <w:sz w:val="20"/>
                <w:szCs w:val="20"/>
                <w:lang w:val="en-US"/>
              </w:rPr>
            </w:pPr>
            <w:r w:rsidRPr="00E17D2B">
              <w:rPr>
                <w:sz w:val="20"/>
                <w:szCs w:val="20"/>
              </w:rPr>
              <w:t>180,000</w:t>
            </w:r>
          </w:p>
        </w:tc>
      </w:tr>
      <w:tr w:rsidR="00F86A23" w:rsidRPr="00E17D2B" w14:paraId="530C2B2A" w14:textId="77777777" w:rsidTr="00D72E35">
        <w:trPr>
          <w:trHeight w:val="213"/>
        </w:trPr>
        <w:tc>
          <w:tcPr>
            <w:tcW w:w="1056" w:type="pct"/>
            <w:tcBorders>
              <w:top w:val="single" w:sz="4" w:space="0" w:color="auto"/>
              <w:left w:val="single" w:sz="4" w:space="0" w:color="auto"/>
              <w:bottom w:val="single" w:sz="4" w:space="0" w:color="auto"/>
              <w:right w:val="single" w:sz="4" w:space="0" w:color="auto"/>
            </w:tcBorders>
          </w:tcPr>
          <w:p w14:paraId="0EB8BBA2" w14:textId="1650470B" w:rsidR="00F86A23" w:rsidRPr="00E17D2B" w:rsidRDefault="00F86A23" w:rsidP="00D72E35">
            <w:pPr>
              <w:jc w:val="left"/>
              <w:rPr>
                <w:sz w:val="20"/>
                <w:szCs w:val="20"/>
                <w:lang w:val="en-US"/>
              </w:rPr>
            </w:pPr>
            <w:r w:rsidRPr="00E17D2B">
              <w:rPr>
                <w:color w:val="000000"/>
                <w:sz w:val="20"/>
                <w:szCs w:val="20"/>
              </w:rPr>
              <w:t>Bolivia (</w:t>
            </w:r>
            <w:r w:rsidR="006C2055" w:rsidRPr="00E17D2B">
              <w:rPr>
                <w:color w:val="000000"/>
                <w:sz w:val="20"/>
                <w:szCs w:val="20"/>
              </w:rPr>
              <w:t xml:space="preserve">Plurinational </w:t>
            </w:r>
            <w:r w:rsidRPr="00E17D2B">
              <w:rPr>
                <w:color w:val="000000"/>
                <w:sz w:val="20"/>
                <w:szCs w:val="20"/>
              </w:rPr>
              <w:t>State of)</w:t>
            </w:r>
          </w:p>
        </w:tc>
        <w:tc>
          <w:tcPr>
            <w:tcW w:w="2647" w:type="pct"/>
            <w:tcBorders>
              <w:top w:val="single" w:sz="4" w:space="0" w:color="auto"/>
              <w:left w:val="single" w:sz="4" w:space="0" w:color="auto"/>
              <w:bottom w:val="single" w:sz="4" w:space="0" w:color="auto"/>
              <w:right w:val="single" w:sz="4" w:space="0" w:color="auto"/>
            </w:tcBorders>
            <w:hideMark/>
          </w:tcPr>
          <w:p w14:paraId="6002F577" w14:textId="6CECC0C1" w:rsidR="00F86A23" w:rsidRPr="00E17D2B" w:rsidRDefault="00F86A23" w:rsidP="00D72E35">
            <w:pPr>
              <w:jc w:val="left"/>
              <w:rPr>
                <w:sz w:val="20"/>
                <w:szCs w:val="20"/>
                <w:lang w:val="en-US"/>
              </w:rPr>
            </w:pPr>
            <w:r w:rsidRPr="00E17D2B">
              <w:rPr>
                <w:color w:val="000000"/>
                <w:sz w:val="20"/>
                <w:szCs w:val="20"/>
              </w:rPr>
              <w:t xml:space="preserve">Renewal of institutional strengthening project (phase </w:t>
            </w:r>
            <w:r w:rsidR="00377632" w:rsidRPr="00E17D2B">
              <w:rPr>
                <w:color w:val="000000"/>
                <w:sz w:val="20"/>
                <w:szCs w:val="20"/>
              </w:rPr>
              <w:t>XII</w:t>
            </w:r>
            <w:r w:rsidRPr="00E17D2B">
              <w:rPr>
                <w:color w:val="000000"/>
                <w:sz w:val="20"/>
                <w:szCs w:val="20"/>
              </w:rPr>
              <w:t>)</w:t>
            </w:r>
          </w:p>
        </w:tc>
        <w:tc>
          <w:tcPr>
            <w:tcW w:w="634" w:type="pct"/>
            <w:tcBorders>
              <w:top w:val="single" w:sz="4" w:space="0" w:color="auto"/>
              <w:left w:val="single" w:sz="4" w:space="0" w:color="auto"/>
              <w:bottom w:val="single" w:sz="4" w:space="0" w:color="auto"/>
              <w:right w:val="single" w:sz="4" w:space="0" w:color="auto"/>
            </w:tcBorders>
          </w:tcPr>
          <w:p w14:paraId="6C8FB83C" w14:textId="652523CC" w:rsidR="00F86A23" w:rsidRPr="00E17D2B" w:rsidRDefault="00F86A23" w:rsidP="00D72E35">
            <w:pPr>
              <w:jc w:val="right"/>
              <w:rPr>
                <w:sz w:val="20"/>
                <w:szCs w:val="20"/>
                <w:lang w:val="en-US"/>
              </w:rPr>
            </w:pPr>
            <w:r w:rsidRPr="00E17D2B">
              <w:rPr>
                <w:sz w:val="20"/>
                <w:szCs w:val="20"/>
              </w:rPr>
              <w:t>208,966</w:t>
            </w:r>
          </w:p>
        </w:tc>
        <w:tc>
          <w:tcPr>
            <w:tcW w:w="663" w:type="pct"/>
            <w:tcBorders>
              <w:top w:val="single" w:sz="4" w:space="0" w:color="auto"/>
              <w:left w:val="single" w:sz="4" w:space="0" w:color="auto"/>
              <w:bottom w:val="single" w:sz="4" w:space="0" w:color="auto"/>
              <w:right w:val="single" w:sz="4" w:space="0" w:color="auto"/>
            </w:tcBorders>
          </w:tcPr>
          <w:p w14:paraId="609BC61D" w14:textId="1DD80205" w:rsidR="00F86A23" w:rsidRPr="00E17D2B" w:rsidRDefault="00F86A23" w:rsidP="00D72E35">
            <w:pPr>
              <w:jc w:val="right"/>
              <w:rPr>
                <w:sz w:val="20"/>
                <w:szCs w:val="20"/>
                <w:lang w:val="en-US"/>
              </w:rPr>
            </w:pPr>
            <w:r w:rsidRPr="00E17D2B">
              <w:rPr>
                <w:sz w:val="20"/>
                <w:szCs w:val="20"/>
              </w:rPr>
              <w:t>208,966</w:t>
            </w:r>
          </w:p>
        </w:tc>
      </w:tr>
      <w:tr w:rsidR="00F86A23" w:rsidRPr="00E17D2B" w14:paraId="4222107B" w14:textId="77777777" w:rsidTr="00D72E35">
        <w:trPr>
          <w:trHeight w:val="213"/>
        </w:trPr>
        <w:tc>
          <w:tcPr>
            <w:tcW w:w="1056" w:type="pct"/>
            <w:tcBorders>
              <w:top w:val="single" w:sz="4" w:space="0" w:color="auto"/>
              <w:left w:val="single" w:sz="4" w:space="0" w:color="auto"/>
              <w:bottom w:val="single" w:sz="4" w:space="0" w:color="auto"/>
              <w:right w:val="single" w:sz="4" w:space="0" w:color="auto"/>
            </w:tcBorders>
          </w:tcPr>
          <w:p w14:paraId="14E0C1ED" w14:textId="18147730" w:rsidR="00F86A23" w:rsidRPr="00E17D2B" w:rsidRDefault="00F86A23" w:rsidP="00D72E35">
            <w:pPr>
              <w:jc w:val="left"/>
              <w:rPr>
                <w:sz w:val="20"/>
                <w:szCs w:val="20"/>
                <w:lang w:val="en-US"/>
              </w:rPr>
            </w:pPr>
            <w:r w:rsidRPr="00E17D2B">
              <w:rPr>
                <w:color w:val="000000"/>
                <w:sz w:val="20"/>
                <w:szCs w:val="20"/>
              </w:rPr>
              <w:t>Burkina Faso</w:t>
            </w:r>
          </w:p>
        </w:tc>
        <w:tc>
          <w:tcPr>
            <w:tcW w:w="2647" w:type="pct"/>
            <w:tcBorders>
              <w:top w:val="single" w:sz="4" w:space="0" w:color="auto"/>
              <w:left w:val="single" w:sz="4" w:space="0" w:color="auto"/>
              <w:bottom w:val="single" w:sz="4" w:space="0" w:color="auto"/>
              <w:right w:val="single" w:sz="4" w:space="0" w:color="auto"/>
            </w:tcBorders>
            <w:hideMark/>
          </w:tcPr>
          <w:p w14:paraId="0D7C6882" w14:textId="51AB9DDB" w:rsidR="00F86A23" w:rsidRPr="00E17D2B" w:rsidRDefault="00F86A23" w:rsidP="00D72E35">
            <w:pPr>
              <w:jc w:val="left"/>
              <w:rPr>
                <w:sz w:val="20"/>
                <w:szCs w:val="20"/>
                <w:lang w:val="en-US"/>
              </w:rPr>
            </w:pPr>
            <w:r w:rsidRPr="00E17D2B">
              <w:rPr>
                <w:color w:val="000000"/>
                <w:sz w:val="20"/>
                <w:szCs w:val="20"/>
              </w:rPr>
              <w:t>Renewal of institutional strengthening project (phase X</w:t>
            </w:r>
            <w:r w:rsidR="00377632" w:rsidRPr="00E17D2B">
              <w:rPr>
                <w:color w:val="000000"/>
                <w:sz w:val="20"/>
                <w:szCs w:val="20"/>
              </w:rPr>
              <w:t>V</w:t>
            </w:r>
            <w:r w:rsidRPr="00E17D2B">
              <w:rPr>
                <w:color w:val="000000"/>
                <w:sz w:val="20"/>
                <w:szCs w:val="20"/>
              </w:rPr>
              <w:t>)</w:t>
            </w:r>
          </w:p>
        </w:tc>
        <w:tc>
          <w:tcPr>
            <w:tcW w:w="634" w:type="pct"/>
            <w:tcBorders>
              <w:top w:val="single" w:sz="4" w:space="0" w:color="auto"/>
              <w:left w:val="single" w:sz="4" w:space="0" w:color="auto"/>
              <w:bottom w:val="single" w:sz="4" w:space="0" w:color="auto"/>
              <w:right w:val="single" w:sz="4" w:space="0" w:color="auto"/>
            </w:tcBorders>
          </w:tcPr>
          <w:p w14:paraId="78C1FAAC" w14:textId="5CDB2E30" w:rsidR="00F86A23" w:rsidRPr="00E17D2B" w:rsidRDefault="00F86A23" w:rsidP="00D72E35">
            <w:pPr>
              <w:jc w:val="right"/>
              <w:rPr>
                <w:sz w:val="20"/>
                <w:szCs w:val="20"/>
                <w:lang w:val="en-US"/>
              </w:rPr>
            </w:pPr>
            <w:r w:rsidRPr="00E17D2B">
              <w:rPr>
                <w:sz w:val="20"/>
                <w:szCs w:val="20"/>
              </w:rPr>
              <w:t>191,858</w:t>
            </w:r>
          </w:p>
        </w:tc>
        <w:tc>
          <w:tcPr>
            <w:tcW w:w="663" w:type="pct"/>
            <w:tcBorders>
              <w:top w:val="single" w:sz="4" w:space="0" w:color="auto"/>
              <w:left w:val="single" w:sz="4" w:space="0" w:color="auto"/>
              <w:bottom w:val="single" w:sz="4" w:space="0" w:color="auto"/>
              <w:right w:val="single" w:sz="4" w:space="0" w:color="auto"/>
            </w:tcBorders>
          </w:tcPr>
          <w:p w14:paraId="44BA8235" w14:textId="02D2419A" w:rsidR="00F86A23" w:rsidRPr="00E17D2B" w:rsidRDefault="00F86A23" w:rsidP="00D72E35">
            <w:pPr>
              <w:jc w:val="right"/>
              <w:rPr>
                <w:sz w:val="20"/>
                <w:szCs w:val="20"/>
                <w:lang w:val="en-US"/>
              </w:rPr>
            </w:pPr>
            <w:r w:rsidRPr="00E17D2B">
              <w:rPr>
                <w:sz w:val="20"/>
                <w:szCs w:val="20"/>
              </w:rPr>
              <w:t>191,858</w:t>
            </w:r>
          </w:p>
        </w:tc>
      </w:tr>
      <w:tr w:rsidR="00F86A23" w:rsidRPr="00E17D2B" w14:paraId="1DA00614" w14:textId="77777777" w:rsidTr="00D72E35">
        <w:trPr>
          <w:trHeight w:val="213"/>
        </w:trPr>
        <w:tc>
          <w:tcPr>
            <w:tcW w:w="1056" w:type="pct"/>
            <w:tcBorders>
              <w:top w:val="single" w:sz="4" w:space="0" w:color="auto"/>
              <w:left w:val="single" w:sz="4" w:space="0" w:color="auto"/>
              <w:bottom w:val="single" w:sz="4" w:space="0" w:color="auto"/>
              <w:right w:val="single" w:sz="4" w:space="0" w:color="auto"/>
            </w:tcBorders>
          </w:tcPr>
          <w:p w14:paraId="2FDF27BC" w14:textId="642D1A5E" w:rsidR="00F86A23" w:rsidRPr="00E17D2B" w:rsidRDefault="00F86A23" w:rsidP="00D72E35">
            <w:pPr>
              <w:jc w:val="left"/>
              <w:rPr>
                <w:sz w:val="20"/>
                <w:szCs w:val="20"/>
                <w:lang w:val="en-US"/>
              </w:rPr>
            </w:pPr>
            <w:r w:rsidRPr="00E17D2B">
              <w:rPr>
                <w:color w:val="000000"/>
                <w:sz w:val="20"/>
                <w:szCs w:val="20"/>
              </w:rPr>
              <w:t>Cook Islands (the)</w:t>
            </w:r>
          </w:p>
        </w:tc>
        <w:tc>
          <w:tcPr>
            <w:tcW w:w="2647" w:type="pct"/>
            <w:tcBorders>
              <w:top w:val="single" w:sz="4" w:space="0" w:color="auto"/>
              <w:left w:val="single" w:sz="4" w:space="0" w:color="auto"/>
              <w:bottom w:val="single" w:sz="4" w:space="0" w:color="auto"/>
              <w:right w:val="single" w:sz="4" w:space="0" w:color="auto"/>
            </w:tcBorders>
            <w:hideMark/>
          </w:tcPr>
          <w:p w14:paraId="1F04241A" w14:textId="32259A1B" w:rsidR="00F86A23" w:rsidRPr="00E17D2B" w:rsidRDefault="00F86A23" w:rsidP="00D72E35">
            <w:pPr>
              <w:jc w:val="left"/>
              <w:rPr>
                <w:sz w:val="20"/>
                <w:szCs w:val="20"/>
                <w:lang w:val="en-US"/>
              </w:rPr>
            </w:pPr>
            <w:r w:rsidRPr="00E17D2B">
              <w:rPr>
                <w:color w:val="000000"/>
                <w:sz w:val="20"/>
                <w:szCs w:val="20"/>
              </w:rPr>
              <w:t xml:space="preserve">Renewal of institutional strengthening project (phase </w:t>
            </w:r>
            <w:r w:rsidR="000D66D4">
              <w:rPr>
                <w:color w:val="000000"/>
                <w:sz w:val="20"/>
                <w:szCs w:val="20"/>
              </w:rPr>
              <w:t>IX</w:t>
            </w:r>
            <w:r w:rsidRPr="00E17D2B">
              <w:rPr>
                <w:color w:val="000000"/>
                <w:sz w:val="20"/>
                <w:szCs w:val="20"/>
              </w:rPr>
              <w:t>)</w:t>
            </w:r>
          </w:p>
        </w:tc>
        <w:tc>
          <w:tcPr>
            <w:tcW w:w="634" w:type="pct"/>
            <w:tcBorders>
              <w:top w:val="single" w:sz="4" w:space="0" w:color="auto"/>
              <w:left w:val="single" w:sz="4" w:space="0" w:color="auto"/>
              <w:bottom w:val="single" w:sz="4" w:space="0" w:color="auto"/>
              <w:right w:val="single" w:sz="4" w:space="0" w:color="auto"/>
            </w:tcBorders>
          </w:tcPr>
          <w:p w14:paraId="7CE9B3E3" w14:textId="5F87C28C" w:rsidR="00F86A23" w:rsidRPr="00E17D2B" w:rsidRDefault="00F86A23" w:rsidP="00D72E35">
            <w:pPr>
              <w:jc w:val="right"/>
              <w:rPr>
                <w:sz w:val="20"/>
                <w:szCs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2CA6FF61" w14:textId="572B64DF" w:rsidR="00F86A23" w:rsidRPr="00E17D2B" w:rsidRDefault="00F86A23" w:rsidP="00D72E35">
            <w:pPr>
              <w:jc w:val="right"/>
              <w:rPr>
                <w:sz w:val="20"/>
                <w:szCs w:val="20"/>
                <w:lang w:val="en-US"/>
              </w:rPr>
            </w:pPr>
            <w:r w:rsidRPr="00E17D2B">
              <w:rPr>
                <w:sz w:val="20"/>
                <w:szCs w:val="20"/>
              </w:rPr>
              <w:t>180,000</w:t>
            </w:r>
          </w:p>
        </w:tc>
      </w:tr>
      <w:tr w:rsidR="00F86A23" w:rsidRPr="00E17D2B" w14:paraId="04904586" w14:textId="77777777" w:rsidTr="00D72E35">
        <w:trPr>
          <w:trHeight w:val="213"/>
        </w:trPr>
        <w:tc>
          <w:tcPr>
            <w:tcW w:w="1056" w:type="pct"/>
            <w:tcBorders>
              <w:top w:val="single" w:sz="4" w:space="0" w:color="auto"/>
              <w:left w:val="single" w:sz="4" w:space="0" w:color="auto"/>
              <w:bottom w:val="single" w:sz="4" w:space="0" w:color="auto"/>
              <w:right w:val="single" w:sz="4" w:space="0" w:color="auto"/>
            </w:tcBorders>
          </w:tcPr>
          <w:p w14:paraId="1F15FEF1" w14:textId="31596F40" w:rsidR="00F86A23" w:rsidRPr="00E17D2B" w:rsidRDefault="00F86A23" w:rsidP="00D72E35">
            <w:pPr>
              <w:jc w:val="left"/>
              <w:rPr>
                <w:sz w:val="20"/>
                <w:szCs w:val="20"/>
                <w:lang w:val="en-US"/>
              </w:rPr>
            </w:pPr>
            <w:r w:rsidRPr="00E17D2B">
              <w:rPr>
                <w:color w:val="000000"/>
                <w:sz w:val="20"/>
                <w:szCs w:val="20"/>
              </w:rPr>
              <w:t>Dominica</w:t>
            </w:r>
          </w:p>
        </w:tc>
        <w:tc>
          <w:tcPr>
            <w:tcW w:w="2647" w:type="pct"/>
            <w:tcBorders>
              <w:top w:val="single" w:sz="4" w:space="0" w:color="auto"/>
              <w:left w:val="single" w:sz="4" w:space="0" w:color="auto"/>
              <w:bottom w:val="single" w:sz="4" w:space="0" w:color="auto"/>
              <w:right w:val="single" w:sz="4" w:space="0" w:color="auto"/>
            </w:tcBorders>
            <w:hideMark/>
          </w:tcPr>
          <w:p w14:paraId="29E21694" w14:textId="6795CF07" w:rsidR="00F86A23" w:rsidRPr="00E17D2B" w:rsidRDefault="00F86A23" w:rsidP="00D72E35">
            <w:pPr>
              <w:jc w:val="left"/>
              <w:rPr>
                <w:sz w:val="20"/>
                <w:szCs w:val="20"/>
                <w:lang w:val="en-US"/>
              </w:rPr>
            </w:pPr>
            <w:r w:rsidRPr="00E17D2B">
              <w:rPr>
                <w:color w:val="000000"/>
                <w:sz w:val="20"/>
                <w:szCs w:val="20"/>
              </w:rPr>
              <w:t xml:space="preserve">Renewal of institutional strengthening project (phase </w:t>
            </w:r>
            <w:r w:rsidR="008C7A1E">
              <w:rPr>
                <w:color w:val="000000"/>
                <w:sz w:val="20"/>
                <w:szCs w:val="20"/>
              </w:rPr>
              <w:t>VIII</w:t>
            </w:r>
            <w:r w:rsidRPr="00E17D2B">
              <w:rPr>
                <w:color w:val="000000"/>
                <w:sz w:val="20"/>
                <w:szCs w:val="20"/>
              </w:rPr>
              <w:t>)</w:t>
            </w:r>
          </w:p>
        </w:tc>
        <w:tc>
          <w:tcPr>
            <w:tcW w:w="634" w:type="pct"/>
            <w:tcBorders>
              <w:top w:val="single" w:sz="4" w:space="0" w:color="auto"/>
              <w:left w:val="single" w:sz="4" w:space="0" w:color="auto"/>
              <w:bottom w:val="single" w:sz="4" w:space="0" w:color="auto"/>
              <w:right w:val="single" w:sz="4" w:space="0" w:color="auto"/>
            </w:tcBorders>
          </w:tcPr>
          <w:p w14:paraId="6188F9FD" w14:textId="763F7043" w:rsidR="00F86A23" w:rsidRPr="00E17D2B" w:rsidRDefault="00F86A23" w:rsidP="00D72E35">
            <w:pPr>
              <w:jc w:val="right"/>
              <w:rPr>
                <w:sz w:val="20"/>
                <w:szCs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5EEB5106" w14:textId="36C99422" w:rsidR="00F86A23" w:rsidRPr="00E17D2B" w:rsidRDefault="00F86A23" w:rsidP="00D72E35">
            <w:pPr>
              <w:jc w:val="right"/>
              <w:rPr>
                <w:sz w:val="20"/>
                <w:szCs w:val="20"/>
                <w:lang w:val="en-US"/>
              </w:rPr>
            </w:pPr>
            <w:r w:rsidRPr="00E17D2B">
              <w:rPr>
                <w:sz w:val="20"/>
                <w:szCs w:val="20"/>
              </w:rPr>
              <w:t>180,000</w:t>
            </w:r>
          </w:p>
        </w:tc>
      </w:tr>
      <w:tr w:rsidR="00F86A23" w:rsidRPr="00E17D2B" w14:paraId="50EAC50A" w14:textId="77777777" w:rsidTr="00D72E35">
        <w:trPr>
          <w:trHeight w:val="213"/>
        </w:trPr>
        <w:tc>
          <w:tcPr>
            <w:tcW w:w="1056" w:type="pct"/>
            <w:tcBorders>
              <w:top w:val="single" w:sz="4" w:space="0" w:color="auto"/>
              <w:left w:val="single" w:sz="4" w:space="0" w:color="auto"/>
              <w:bottom w:val="single" w:sz="4" w:space="0" w:color="auto"/>
              <w:right w:val="single" w:sz="4" w:space="0" w:color="auto"/>
            </w:tcBorders>
          </w:tcPr>
          <w:p w14:paraId="2DC7E033" w14:textId="4F0DC1B1" w:rsidR="00F86A23" w:rsidRPr="00E17D2B" w:rsidRDefault="00F86A23" w:rsidP="00D72E35">
            <w:pPr>
              <w:jc w:val="left"/>
              <w:rPr>
                <w:sz w:val="20"/>
                <w:szCs w:val="20"/>
                <w:lang w:val="en-US"/>
              </w:rPr>
            </w:pPr>
            <w:r w:rsidRPr="00E17D2B">
              <w:rPr>
                <w:color w:val="000000"/>
                <w:sz w:val="20"/>
                <w:szCs w:val="20"/>
              </w:rPr>
              <w:t>Gabon</w:t>
            </w:r>
          </w:p>
        </w:tc>
        <w:tc>
          <w:tcPr>
            <w:tcW w:w="2647" w:type="pct"/>
            <w:tcBorders>
              <w:top w:val="single" w:sz="4" w:space="0" w:color="auto"/>
              <w:left w:val="single" w:sz="4" w:space="0" w:color="auto"/>
              <w:bottom w:val="single" w:sz="4" w:space="0" w:color="auto"/>
              <w:right w:val="single" w:sz="4" w:space="0" w:color="auto"/>
            </w:tcBorders>
            <w:hideMark/>
          </w:tcPr>
          <w:p w14:paraId="67F0D90B" w14:textId="79343BD9" w:rsidR="00F86A23" w:rsidRPr="00E17D2B" w:rsidRDefault="00F86A23" w:rsidP="00D72E35">
            <w:pPr>
              <w:jc w:val="left"/>
              <w:rPr>
                <w:sz w:val="20"/>
                <w:szCs w:val="20"/>
                <w:lang w:val="en-US"/>
              </w:rPr>
            </w:pPr>
            <w:r w:rsidRPr="00E17D2B">
              <w:rPr>
                <w:color w:val="000000"/>
                <w:sz w:val="20"/>
                <w:szCs w:val="20"/>
              </w:rPr>
              <w:t xml:space="preserve">Renewal of institutional strengthening project (phase </w:t>
            </w:r>
            <w:r w:rsidR="008C7A1E">
              <w:rPr>
                <w:color w:val="000000"/>
                <w:sz w:val="20"/>
                <w:szCs w:val="20"/>
              </w:rPr>
              <w:t>XII</w:t>
            </w:r>
            <w:r w:rsidRPr="00E17D2B">
              <w:rPr>
                <w:color w:val="000000"/>
                <w:sz w:val="20"/>
                <w:szCs w:val="20"/>
              </w:rPr>
              <w:t>)</w:t>
            </w:r>
          </w:p>
        </w:tc>
        <w:tc>
          <w:tcPr>
            <w:tcW w:w="634" w:type="pct"/>
            <w:tcBorders>
              <w:top w:val="single" w:sz="4" w:space="0" w:color="auto"/>
              <w:left w:val="single" w:sz="4" w:space="0" w:color="auto"/>
              <w:bottom w:val="single" w:sz="4" w:space="0" w:color="auto"/>
              <w:right w:val="single" w:sz="4" w:space="0" w:color="auto"/>
            </w:tcBorders>
          </w:tcPr>
          <w:p w14:paraId="1DC37701" w14:textId="7AC2C0C2" w:rsidR="00F86A23" w:rsidRPr="00E17D2B" w:rsidRDefault="00F86A23" w:rsidP="00D72E35">
            <w:pPr>
              <w:jc w:val="right"/>
              <w:rPr>
                <w:sz w:val="20"/>
                <w:szCs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6EB92C70" w14:textId="6E44B404" w:rsidR="00F86A23" w:rsidRPr="00E17D2B" w:rsidRDefault="00F86A23" w:rsidP="00D72E35">
            <w:pPr>
              <w:jc w:val="right"/>
              <w:rPr>
                <w:sz w:val="20"/>
                <w:szCs w:val="20"/>
                <w:lang w:val="en-US"/>
              </w:rPr>
            </w:pPr>
            <w:r w:rsidRPr="00E17D2B">
              <w:rPr>
                <w:sz w:val="20"/>
                <w:szCs w:val="20"/>
              </w:rPr>
              <w:t>180,000</w:t>
            </w:r>
          </w:p>
        </w:tc>
      </w:tr>
      <w:tr w:rsidR="00F86A23" w:rsidRPr="00E17D2B" w14:paraId="7DB10943" w14:textId="77777777" w:rsidTr="00D72E35">
        <w:trPr>
          <w:trHeight w:val="213"/>
        </w:trPr>
        <w:tc>
          <w:tcPr>
            <w:tcW w:w="1056" w:type="pct"/>
            <w:tcBorders>
              <w:top w:val="single" w:sz="4" w:space="0" w:color="auto"/>
              <w:left w:val="single" w:sz="4" w:space="0" w:color="auto"/>
              <w:bottom w:val="single" w:sz="4" w:space="0" w:color="auto"/>
              <w:right w:val="single" w:sz="4" w:space="0" w:color="auto"/>
            </w:tcBorders>
          </w:tcPr>
          <w:p w14:paraId="5995F051" w14:textId="5DCC7C2A" w:rsidR="00F86A23" w:rsidRPr="00E17D2B" w:rsidRDefault="00F86A23" w:rsidP="00D72E35">
            <w:pPr>
              <w:jc w:val="left"/>
              <w:rPr>
                <w:sz w:val="20"/>
                <w:szCs w:val="20"/>
                <w:lang w:val="en-US"/>
              </w:rPr>
            </w:pPr>
            <w:r w:rsidRPr="00E17D2B">
              <w:rPr>
                <w:color w:val="000000"/>
                <w:sz w:val="20"/>
                <w:szCs w:val="20"/>
              </w:rPr>
              <w:t>Guyana</w:t>
            </w:r>
          </w:p>
        </w:tc>
        <w:tc>
          <w:tcPr>
            <w:tcW w:w="2647" w:type="pct"/>
            <w:tcBorders>
              <w:top w:val="single" w:sz="4" w:space="0" w:color="auto"/>
              <w:left w:val="single" w:sz="4" w:space="0" w:color="auto"/>
              <w:bottom w:val="single" w:sz="4" w:space="0" w:color="auto"/>
              <w:right w:val="single" w:sz="4" w:space="0" w:color="auto"/>
            </w:tcBorders>
            <w:hideMark/>
          </w:tcPr>
          <w:p w14:paraId="68312B8A" w14:textId="63E8DAC8" w:rsidR="00F86A23" w:rsidRPr="00E17D2B" w:rsidRDefault="00F86A23" w:rsidP="00D72E35">
            <w:pPr>
              <w:jc w:val="left"/>
              <w:rPr>
                <w:sz w:val="20"/>
                <w:szCs w:val="20"/>
                <w:lang w:val="en-US"/>
              </w:rPr>
            </w:pPr>
            <w:r w:rsidRPr="00E17D2B">
              <w:rPr>
                <w:color w:val="000000"/>
                <w:sz w:val="20"/>
                <w:szCs w:val="20"/>
              </w:rPr>
              <w:t xml:space="preserve">Renewal of institutional strengthening project (phase </w:t>
            </w:r>
            <w:r w:rsidR="008E6C68">
              <w:rPr>
                <w:color w:val="000000"/>
                <w:sz w:val="20"/>
                <w:szCs w:val="20"/>
              </w:rPr>
              <w:t>IX</w:t>
            </w:r>
            <w:r w:rsidRPr="00E17D2B">
              <w:rPr>
                <w:color w:val="000000"/>
                <w:sz w:val="20"/>
                <w:szCs w:val="20"/>
              </w:rPr>
              <w:t>)</w:t>
            </w:r>
          </w:p>
        </w:tc>
        <w:tc>
          <w:tcPr>
            <w:tcW w:w="634" w:type="pct"/>
            <w:tcBorders>
              <w:top w:val="single" w:sz="4" w:space="0" w:color="auto"/>
              <w:left w:val="single" w:sz="4" w:space="0" w:color="auto"/>
              <w:bottom w:val="single" w:sz="4" w:space="0" w:color="auto"/>
              <w:right w:val="single" w:sz="4" w:space="0" w:color="auto"/>
            </w:tcBorders>
          </w:tcPr>
          <w:p w14:paraId="41603E5A" w14:textId="1C69CD96" w:rsidR="00F86A23" w:rsidRPr="00E17D2B" w:rsidRDefault="00F86A23" w:rsidP="00D72E35">
            <w:pPr>
              <w:jc w:val="right"/>
              <w:rPr>
                <w:sz w:val="20"/>
                <w:szCs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2444C7C8" w14:textId="5CBAEB39" w:rsidR="00F86A23" w:rsidRPr="00E17D2B" w:rsidRDefault="00F86A23" w:rsidP="00D72E35">
            <w:pPr>
              <w:jc w:val="right"/>
              <w:rPr>
                <w:sz w:val="20"/>
                <w:szCs w:val="20"/>
                <w:lang w:val="en-US"/>
              </w:rPr>
            </w:pPr>
            <w:r w:rsidRPr="00E17D2B">
              <w:rPr>
                <w:sz w:val="20"/>
                <w:szCs w:val="20"/>
              </w:rPr>
              <w:t>180,000</w:t>
            </w:r>
          </w:p>
        </w:tc>
      </w:tr>
      <w:tr w:rsidR="00377632" w:rsidRPr="00E17D2B" w14:paraId="3B7AB6A8" w14:textId="77777777" w:rsidTr="00D72E35">
        <w:trPr>
          <w:trHeight w:val="213"/>
        </w:trPr>
        <w:tc>
          <w:tcPr>
            <w:tcW w:w="1056" w:type="pct"/>
            <w:tcBorders>
              <w:top w:val="single" w:sz="4" w:space="0" w:color="auto"/>
              <w:left w:val="single" w:sz="4" w:space="0" w:color="auto"/>
              <w:bottom w:val="single" w:sz="4" w:space="0" w:color="auto"/>
              <w:right w:val="single" w:sz="4" w:space="0" w:color="auto"/>
            </w:tcBorders>
          </w:tcPr>
          <w:p w14:paraId="0BBD45BB" w14:textId="08C4416F" w:rsidR="00377632" w:rsidRPr="00E17D2B" w:rsidRDefault="00377632" w:rsidP="00D72E35">
            <w:pPr>
              <w:jc w:val="left"/>
              <w:rPr>
                <w:sz w:val="20"/>
                <w:szCs w:val="20"/>
                <w:lang w:val="en-US"/>
              </w:rPr>
            </w:pPr>
            <w:r w:rsidRPr="00E17D2B">
              <w:rPr>
                <w:color w:val="000000"/>
                <w:sz w:val="20"/>
                <w:szCs w:val="20"/>
              </w:rPr>
              <w:t>Iraq</w:t>
            </w:r>
          </w:p>
        </w:tc>
        <w:tc>
          <w:tcPr>
            <w:tcW w:w="2647" w:type="pct"/>
            <w:tcBorders>
              <w:top w:val="single" w:sz="4" w:space="0" w:color="auto"/>
              <w:left w:val="single" w:sz="4" w:space="0" w:color="auto"/>
              <w:bottom w:val="single" w:sz="4" w:space="0" w:color="auto"/>
              <w:right w:val="single" w:sz="4" w:space="0" w:color="auto"/>
            </w:tcBorders>
            <w:hideMark/>
          </w:tcPr>
          <w:p w14:paraId="7728CA1B" w14:textId="33916F39" w:rsidR="00377632" w:rsidRPr="00E17D2B" w:rsidRDefault="00377632" w:rsidP="00D72E35">
            <w:pPr>
              <w:jc w:val="left"/>
              <w:rPr>
                <w:sz w:val="20"/>
                <w:szCs w:val="20"/>
                <w:lang w:val="en-US"/>
              </w:rPr>
            </w:pPr>
            <w:r w:rsidRPr="00E17D2B">
              <w:rPr>
                <w:color w:val="000000"/>
                <w:sz w:val="20"/>
                <w:szCs w:val="20"/>
              </w:rPr>
              <w:t xml:space="preserve">Renewal of institutional strengthening project (phase </w:t>
            </w:r>
            <w:r w:rsidR="009D1C65" w:rsidRPr="00E17D2B">
              <w:rPr>
                <w:color w:val="000000"/>
                <w:sz w:val="20"/>
                <w:szCs w:val="20"/>
              </w:rPr>
              <w:t>V</w:t>
            </w:r>
            <w:r w:rsidRPr="00E17D2B">
              <w:rPr>
                <w:color w:val="000000"/>
                <w:sz w:val="20"/>
                <w:szCs w:val="20"/>
              </w:rPr>
              <w:t>I)</w:t>
            </w:r>
          </w:p>
        </w:tc>
        <w:tc>
          <w:tcPr>
            <w:tcW w:w="634" w:type="pct"/>
            <w:tcBorders>
              <w:top w:val="single" w:sz="4" w:space="0" w:color="auto"/>
              <w:left w:val="single" w:sz="4" w:space="0" w:color="auto"/>
              <w:bottom w:val="single" w:sz="4" w:space="0" w:color="auto"/>
              <w:right w:val="single" w:sz="4" w:space="0" w:color="auto"/>
            </w:tcBorders>
          </w:tcPr>
          <w:p w14:paraId="72DE7055" w14:textId="2200B7C1" w:rsidR="00377632" w:rsidRPr="00E17D2B" w:rsidRDefault="00377632" w:rsidP="00D72E35">
            <w:pPr>
              <w:jc w:val="right"/>
              <w:rPr>
                <w:sz w:val="20"/>
                <w:szCs w:val="20"/>
                <w:lang w:val="en-US"/>
              </w:rPr>
            </w:pPr>
            <w:r w:rsidRPr="00E17D2B">
              <w:rPr>
                <w:sz w:val="20"/>
                <w:szCs w:val="20"/>
              </w:rPr>
              <w:t>635,904</w:t>
            </w:r>
          </w:p>
        </w:tc>
        <w:tc>
          <w:tcPr>
            <w:tcW w:w="663" w:type="pct"/>
            <w:tcBorders>
              <w:top w:val="single" w:sz="4" w:space="0" w:color="auto"/>
              <w:left w:val="single" w:sz="4" w:space="0" w:color="auto"/>
              <w:bottom w:val="single" w:sz="4" w:space="0" w:color="auto"/>
              <w:right w:val="single" w:sz="4" w:space="0" w:color="auto"/>
            </w:tcBorders>
          </w:tcPr>
          <w:p w14:paraId="5A8856E7" w14:textId="09DEC799" w:rsidR="00377632" w:rsidRPr="00E17D2B" w:rsidRDefault="00377632" w:rsidP="00D72E35">
            <w:pPr>
              <w:jc w:val="right"/>
              <w:rPr>
                <w:sz w:val="20"/>
                <w:szCs w:val="20"/>
                <w:lang w:val="en-US"/>
              </w:rPr>
            </w:pPr>
            <w:r w:rsidRPr="00E17D2B">
              <w:rPr>
                <w:sz w:val="20"/>
                <w:szCs w:val="20"/>
              </w:rPr>
              <w:t>635,904</w:t>
            </w:r>
          </w:p>
        </w:tc>
      </w:tr>
      <w:bookmarkEnd w:id="0"/>
      <w:tr w:rsidR="00377632" w:rsidRPr="00E17D2B" w14:paraId="0F3204FF" w14:textId="77777777" w:rsidTr="00D72E35">
        <w:trPr>
          <w:trHeight w:val="213"/>
        </w:trPr>
        <w:tc>
          <w:tcPr>
            <w:tcW w:w="1056" w:type="pct"/>
            <w:tcBorders>
              <w:top w:val="single" w:sz="4" w:space="0" w:color="auto"/>
              <w:left w:val="single" w:sz="4" w:space="0" w:color="auto"/>
              <w:bottom w:val="single" w:sz="4" w:space="0" w:color="auto"/>
              <w:right w:val="single" w:sz="4" w:space="0" w:color="auto"/>
            </w:tcBorders>
          </w:tcPr>
          <w:p w14:paraId="70F41540" w14:textId="6C0F018F" w:rsidR="00377632" w:rsidRPr="00E17D2B" w:rsidRDefault="00377632" w:rsidP="00D72E35">
            <w:pPr>
              <w:jc w:val="left"/>
              <w:rPr>
                <w:sz w:val="20"/>
                <w:szCs w:val="20"/>
                <w:lang w:val="en-US"/>
              </w:rPr>
            </w:pPr>
            <w:r w:rsidRPr="00E17D2B">
              <w:rPr>
                <w:color w:val="000000"/>
                <w:sz w:val="20"/>
                <w:szCs w:val="20"/>
              </w:rPr>
              <w:t>Madagascar</w:t>
            </w:r>
          </w:p>
        </w:tc>
        <w:tc>
          <w:tcPr>
            <w:tcW w:w="2647" w:type="pct"/>
            <w:tcBorders>
              <w:top w:val="single" w:sz="4" w:space="0" w:color="auto"/>
              <w:left w:val="single" w:sz="4" w:space="0" w:color="auto"/>
              <w:bottom w:val="single" w:sz="4" w:space="0" w:color="auto"/>
              <w:right w:val="single" w:sz="4" w:space="0" w:color="auto"/>
            </w:tcBorders>
          </w:tcPr>
          <w:p w14:paraId="5EE02E8F" w14:textId="6D64A21D" w:rsidR="00377632" w:rsidRPr="00E17D2B" w:rsidRDefault="00377632" w:rsidP="00D72E35">
            <w:pPr>
              <w:jc w:val="left"/>
              <w:rPr>
                <w:color w:val="000000"/>
                <w:sz w:val="20"/>
                <w:szCs w:val="20"/>
              </w:rPr>
            </w:pPr>
            <w:r w:rsidRPr="00E17D2B">
              <w:rPr>
                <w:color w:val="000000"/>
                <w:sz w:val="20"/>
                <w:szCs w:val="20"/>
              </w:rPr>
              <w:t>Renewal of institutional strengthening project (phase X)</w:t>
            </w:r>
          </w:p>
        </w:tc>
        <w:tc>
          <w:tcPr>
            <w:tcW w:w="634" w:type="pct"/>
            <w:tcBorders>
              <w:top w:val="single" w:sz="4" w:space="0" w:color="auto"/>
              <w:left w:val="single" w:sz="4" w:space="0" w:color="auto"/>
              <w:bottom w:val="single" w:sz="4" w:space="0" w:color="auto"/>
              <w:right w:val="single" w:sz="4" w:space="0" w:color="auto"/>
            </w:tcBorders>
          </w:tcPr>
          <w:p w14:paraId="59671CF5" w14:textId="10962CCD" w:rsidR="00377632" w:rsidRPr="00E17D2B" w:rsidRDefault="00377632" w:rsidP="00D72E35">
            <w:pPr>
              <w:jc w:val="right"/>
              <w:rPr>
                <w:sz w:val="20"/>
                <w:szCs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63CECA41" w14:textId="429BDC8C" w:rsidR="00377632" w:rsidRPr="00E17D2B" w:rsidRDefault="00377632" w:rsidP="00D72E35">
            <w:pPr>
              <w:jc w:val="right"/>
              <w:rPr>
                <w:sz w:val="20"/>
                <w:szCs w:val="20"/>
                <w:lang w:val="en-US"/>
              </w:rPr>
            </w:pPr>
            <w:r w:rsidRPr="00E17D2B">
              <w:rPr>
                <w:sz w:val="20"/>
                <w:szCs w:val="20"/>
              </w:rPr>
              <w:t>180,000</w:t>
            </w:r>
          </w:p>
        </w:tc>
      </w:tr>
      <w:tr w:rsidR="00377632" w:rsidRPr="00E17D2B" w14:paraId="7AD7039A" w14:textId="77777777" w:rsidTr="00D72E35">
        <w:trPr>
          <w:trHeight w:val="213"/>
        </w:trPr>
        <w:tc>
          <w:tcPr>
            <w:tcW w:w="1056" w:type="pct"/>
            <w:tcBorders>
              <w:top w:val="single" w:sz="4" w:space="0" w:color="auto"/>
              <w:left w:val="single" w:sz="4" w:space="0" w:color="auto"/>
              <w:bottom w:val="single" w:sz="4" w:space="0" w:color="auto"/>
              <w:right w:val="single" w:sz="4" w:space="0" w:color="auto"/>
            </w:tcBorders>
          </w:tcPr>
          <w:p w14:paraId="302D54FD" w14:textId="16BBBAAC" w:rsidR="00377632" w:rsidRPr="00E17D2B" w:rsidRDefault="00377632" w:rsidP="00D72E35">
            <w:pPr>
              <w:jc w:val="left"/>
              <w:rPr>
                <w:sz w:val="20"/>
                <w:szCs w:val="20"/>
                <w:lang w:val="en-US"/>
              </w:rPr>
            </w:pPr>
            <w:r w:rsidRPr="00E17D2B">
              <w:rPr>
                <w:color w:val="000000"/>
                <w:sz w:val="20"/>
                <w:szCs w:val="20"/>
              </w:rPr>
              <w:t>Mauritius</w:t>
            </w:r>
          </w:p>
        </w:tc>
        <w:tc>
          <w:tcPr>
            <w:tcW w:w="2647" w:type="pct"/>
            <w:tcBorders>
              <w:top w:val="single" w:sz="4" w:space="0" w:color="auto"/>
              <w:left w:val="single" w:sz="4" w:space="0" w:color="auto"/>
              <w:bottom w:val="single" w:sz="4" w:space="0" w:color="auto"/>
              <w:right w:val="single" w:sz="4" w:space="0" w:color="auto"/>
            </w:tcBorders>
          </w:tcPr>
          <w:p w14:paraId="56223C5C" w14:textId="6536E076" w:rsidR="00377632" w:rsidRPr="00E17D2B" w:rsidRDefault="00377632" w:rsidP="00D72E35">
            <w:pPr>
              <w:jc w:val="left"/>
              <w:rPr>
                <w:color w:val="000000"/>
                <w:sz w:val="20"/>
                <w:szCs w:val="20"/>
              </w:rPr>
            </w:pPr>
            <w:r w:rsidRPr="00E17D2B">
              <w:rPr>
                <w:color w:val="000000"/>
                <w:sz w:val="20"/>
                <w:szCs w:val="20"/>
              </w:rPr>
              <w:t xml:space="preserve">Renewal of institutional strengthening project (phase </w:t>
            </w:r>
            <w:r w:rsidR="009D1C65" w:rsidRPr="00E17D2B">
              <w:rPr>
                <w:color w:val="000000"/>
                <w:sz w:val="20"/>
                <w:szCs w:val="20"/>
              </w:rPr>
              <w:t>VII</w:t>
            </w:r>
            <w:r w:rsidRPr="00E17D2B">
              <w:rPr>
                <w:color w:val="000000"/>
                <w:sz w:val="20"/>
                <w:szCs w:val="20"/>
              </w:rPr>
              <w:t>I)</w:t>
            </w:r>
          </w:p>
        </w:tc>
        <w:tc>
          <w:tcPr>
            <w:tcW w:w="634" w:type="pct"/>
            <w:tcBorders>
              <w:top w:val="single" w:sz="4" w:space="0" w:color="auto"/>
              <w:left w:val="single" w:sz="4" w:space="0" w:color="auto"/>
              <w:bottom w:val="single" w:sz="4" w:space="0" w:color="auto"/>
              <w:right w:val="single" w:sz="4" w:space="0" w:color="auto"/>
            </w:tcBorders>
          </w:tcPr>
          <w:p w14:paraId="7A727613" w14:textId="6C416519" w:rsidR="00377632" w:rsidRPr="00E17D2B" w:rsidRDefault="00377632" w:rsidP="00D72E35">
            <w:pPr>
              <w:jc w:val="right"/>
              <w:rPr>
                <w:sz w:val="20"/>
                <w:szCs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1428C33F" w14:textId="7068C7E4" w:rsidR="00377632" w:rsidRPr="00E17D2B" w:rsidRDefault="00377632" w:rsidP="00D72E35">
            <w:pPr>
              <w:jc w:val="right"/>
              <w:rPr>
                <w:sz w:val="20"/>
                <w:szCs w:val="20"/>
                <w:lang w:val="en-US"/>
              </w:rPr>
            </w:pPr>
            <w:r w:rsidRPr="00E17D2B">
              <w:rPr>
                <w:sz w:val="20"/>
                <w:szCs w:val="20"/>
              </w:rPr>
              <w:t>180,000</w:t>
            </w:r>
          </w:p>
        </w:tc>
      </w:tr>
      <w:tr w:rsidR="00377632" w:rsidRPr="00E17D2B" w14:paraId="3E8CE51F" w14:textId="77777777" w:rsidTr="00D72E35">
        <w:trPr>
          <w:trHeight w:val="213"/>
        </w:trPr>
        <w:tc>
          <w:tcPr>
            <w:tcW w:w="1056" w:type="pct"/>
            <w:tcBorders>
              <w:top w:val="single" w:sz="4" w:space="0" w:color="auto"/>
              <w:left w:val="single" w:sz="4" w:space="0" w:color="auto"/>
              <w:bottom w:val="single" w:sz="4" w:space="0" w:color="auto"/>
              <w:right w:val="single" w:sz="4" w:space="0" w:color="auto"/>
            </w:tcBorders>
          </w:tcPr>
          <w:p w14:paraId="0921B5D0" w14:textId="3AF5055E" w:rsidR="00377632" w:rsidRPr="00E17D2B" w:rsidRDefault="00377632" w:rsidP="00D72E35">
            <w:pPr>
              <w:jc w:val="left"/>
              <w:rPr>
                <w:sz w:val="20"/>
                <w:szCs w:val="20"/>
                <w:lang w:val="en-US"/>
              </w:rPr>
            </w:pPr>
            <w:r w:rsidRPr="00E17D2B">
              <w:rPr>
                <w:color w:val="000000"/>
                <w:sz w:val="20"/>
                <w:szCs w:val="20"/>
              </w:rPr>
              <w:t>Micronesia (Federated States of)</w:t>
            </w:r>
          </w:p>
        </w:tc>
        <w:tc>
          <w:tcPr>
            <w:tcW w:w="2647" w:type="pct"/>
            <w:tcBorders>
              <w:top w:val="single" w:sz="4" w:space="0" w:color="auto"/>
              <w:left w:val="single" w:sz="4" w:space="0" w:color="auto"/>
              <w:bottom w:val="single" w:sz="4" w:space="0" w:color="auto"/>
              <w:right w:val="single" w:sz="4" w:space="0" w:color="auto"/>
            </w:tcBorders>
          </w:tcPr>
          <w:p w14:paraId="6D48B551" w14:textId="4123994B" w:rsidR="00377632" w:rsidRPr="00E17D2B" w:rsidRDefault="00377632" w:rsidP="00D72E35">
            <w:pPr>
              <w:jc w:val="left"/>
              <w:rPr>
                <w:color w:val="000000"/>
                <w:sz w:val="20"/>
                <w:szCs w:val="20"/>
              </w:rPr>
            </w:pPr>
            <w:r w:rsidRPr="00E17D2B">
              <w:rPr>
                <w:color w:val="000000"/>
                <w:sz w:val="20"/>
                <w:szCs w:val="20"/>
              </w:rPr>
              <w:t xml:space="preserve">Renewal of institutional strengthening project (phase </w:t>
            </w:r>
            <w:r w:rsidR="009D1C65" w:rsidRPr="00E17D2B">
              <w:rPr>
                <w:color w:val="000000"/>
                <w:sz w:val="20"/>
                <w:szCs w:val="20"/>
              </w:rPr>
              <w:t>IX</w:t>
            </w:r>
            <w:r w:rsidRPr="00E17D2B">
              <w:rPr>
                <w:color w:val="000000"/>
                <w:sz w:val="20"/>
                <w:szCs w:val="20"/>
              </w:rPr>
              <w:t>)</w:t>
            </w:r>
          </w:p>
        </w:tc>
        <w:tc>
          <w:tcPr>
            <w:tcW w:w="634" w:type="pct"/>
            <w:tcBorders>
              <w:top w:val="single" w:sz="4" w:space="0" w:color="auto"/>
              <w:left w:val="single" w:sz="4" w:space="0" w:color="auto"/>
              <w:bottom w:val="single" w:sz="4" w:space="0" w:color="auto"/>
              <w:right w:val="single" w:sz="4" w:space="0" w:color="auto"/>
            </w:tcBorders>
          </w:tcPr>
          <w:p w14:paraId="1960CC94" w14:textId="23D06BDE" w:rsidR="00377632" w:rsidRPr="00E17D2B" w:rsidRDefault="00377632" w:rsidP="00D72E35">
            <w:pPr>
              <w:jc w:val="right"/>
              <w:rPr>
                <w:sz w:val="20"/>
                <w:szCs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31950FD3" w14:textId="7EC95848" w:rsidR="00377632" w:rsidRPr="00E17D2B" w:rsidRDefault="00377632" w:rsidP="00D72E35">
            <w:pPr>
              <w:jc w:val="right"/>
              <w:rPr>
                <w:sz w:val="20"/>
                <w:szCs w:val="20"/>
                <w:lang w:val="en-US"/>
              </w:rPr>
            </w:pPr>
            <w:r w:rsidRPr="00E17D2B">
              <w:rPr>
                <w:sz w:val="20"/>
                <w:szCs w:val="20"/>
              </w:rPr>
              <w:t>180,000</w:t>
            </w:r>
          </w:p>
        </w:tc>
      </w:tr>
      <w:tr w:rsidR="00377632" w:rsidRPr="00E17D2B" w14:paraId="2A5E3E60" w14:textId="77777777" w:rsidTr="00D72E35">
        <w:trPr>
          <w:trHeight w:val="48"/>
        </w:trPr>
        <w:tc>
          <w:tcPr>
            <w:tcW w:w="1056" w:type="pct"/>
            <w:tcBorders>
              <w:top w:val="single" w:sz="4" w:space="0" w:color="auto"/>
              <w:left w:val="single" w:sz="4" w:space="0" w:color="auto"/>
              <w:bottom w:val="single" w:sz="4" w:space="0" w:color="auto"/>
              <w:right w:val="single" w:sz="4" w:space="0" w:color="auto"/>
            </w:tcBorders>
          </w:tcPr>
          <w:p w14:paraId="6DBE2398" w14:textId="64DBB96B" w:rsidR="00377632" w:rsidRPr="00E17D2B" w:rsidRDefault="00377632" w:rsidP="00D72E35">
            <w:pPr>
              <w:jc w:val="left"/>
              <w:rPr>
                <w:sz w:val="20"/>
                <w:szCs w:val="20"/>
                <w:lang w:val="en-US"/>
              </w:rPr>
            </w:pPr>
            <w:r w:rsidRPr="00E17D2B">
              <w:rPr>
                <w:color w:val="000000"/>
                <w:sz w:val="20"/>
                <w:szCs w:val="20"/>
              </w:rPr>
              <w:t>Paraguay</w:t>
            </w:r>
          </w:p>
        </w:tc>
        <w:tc>
          <w:tcPr>
            <w:tcW w:w="2647" w:type="pct"/>
            <w:tcBorders>
              <w:top w:val="single" w:sz="4" w:space="0" w:color="auto"/>
              <w:left w:val="single" w:sz="4" w:space="0" w:color="auto"/>
              <w:bottom w:val="single" w:sz="4" w:space="0" w:color="auto"/>
              <w:right w:val="single" w:sz="4" w:space="0" w:color="auto"/>
            </w:tcBorders>
            <w:hideMark/>
          </w:tcPr>
          <w:p w14:paraId="326872E2" w14:textId="13FCC4CE" w:rsidR="00377632" w:rsidRPr="00E17D2B" w:rsidRDefault="00377632" w:rsidP="00D72E35">
            <w:pPr>
              <w:jc w:val="left"/>
              <w:rPr>
                <w:sz w:val="20"/>
                <w:szCs w:val="20"/>
                <w:lang w:val="en-US"/>
              </w:rPr>
            </w:pPr>
            <w:r w:rsidRPr="00E17D2B">
              <w:rPr>
                <w:color w:val="000000"/>
                <w:sz w:val="20"/>
                <w:szCs w:val="20"/>
              </w:rPr>
              <w:t xml:space="preserve">Renewal of institutional strengthening project (phase </w:t>
            </w:r>
            <w:r w:rsidR="00E27B0F" w:rsidRPr="00E17D2B">
              <w:rPr>
                <w:color w:val="000000"/>
                <w:sz w:val="20"/>
                <w:szCs w:val="20"/>
              </w:rPr>
              <w:t>XI</w:t>
            </w:r>
            <w:r w:rsidRPr="00E17D2B">
              <w:rPr>
                <w:color w:val="000000"/>
                <w:sz w:val="20"/>
                <w:szCs w:val="20"/>
              </w:rPr>
              <w:t>)</w:t>
            </w:r>
          </w:p>
        </w:tc>
        <w:tc>
          <w:tcPr>
            <w:tcW w:w="634" w:type="pct"/>
            <w:tcBorders>
              <w:top w:val="single" w:sz="4" w:space="0" w:color="auto"/>
              <w:left w:val="single" w:sz="4" w:space="0" w:color="auto"/>
              <w:bottom w:val="single" w:sz="4" w:space="0" w:color="auto"/>
              <w:right w:val="single" w:sz="4" w:space="0" w:color="auto"/>
            </w:tcBorders>
          </w:tcPr>
          <w:p w14:paraId="6C0C1AE5" w14:textId="0DC6D9D3" w:rsidR="00377632" w:rsidRPr="00E17D2B" w:rsidRDefault="00377632" w:rsidP="00D72E35">
            <w:pPr>
              <w:jc w:val="right"/>
              <w:rPr>
                <w:sz w:val="20"/>
                <w:szCs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2770B862" w14:textId="0D4CB613" w:rsidR="00377632" w:rsidRPr="00E17D2B" w:rsidRDefault="00377632" w:rsidP="00D72E35">
            <w:pPr>
              <w:jc w:val="right"/>
              <w:rPr>
                <w:sz w:val="20"/>
                <w:szCs w:val="20"/>
                <w:lang w:val="en-US"/>
              </w:rPr>
            </w:pPr>
            <w:r w:rsidRPr="00E17D2B">
              <w:rPr>
                <w:sz w:val="20"/>
                <w:szCs w:val="20"/>
              </w:rPr>
              <w:t>180,000</w:t>
            </w:r>
          </w:p>
        </w:tc>
      </w:tr>
      <w:tr w:rsidR="00377632" w:rsidRPr="00E17D2B" w14:paraId="656D404B" w14:textId="77777777" w:rsidTr="00D72E35">
        <w:trPr>
          <w:trHeight w:val="213"/>
        </w:trPr>
        <w:tc>
          <w:tcPr>
            <w:tcW w:w="1056" w:type="pct"/>
            <w:tcBorders>
              <w:top w:val="single" w:sz="4" w:space="0" w:color="auto"/>
              <w:left w:val="single" w:sz="4" w:space="0" w:color="auto"/>
              <w:bottom w:val="single" w:sz="4" w:space="0" w:color="auto"/>
              <w:right w:val="single" w:sz="4" w:space="0" w:color="auto"/>
            </w:tcBorders>
          </w:tcPr>
          <w:p w14:paraId="7C8BBA3E" w14:textId="5C6528A4" w:rsidR="00377632" w:rsidRPr="00E17D2B" w:rsidRDefault="00377632" w:rsidP="00D72E35">
            <w:pPr>
              <w:jc w:val="left"/>
              <w:rPr>
                <w:sz w:val="20"/>
                <w:szCs w:val="20"/>
                <w:lang w:val="en-US"/>
              </w:rPr>
            </w:pPr>
            <w:r w:rsidRPr="00E17D2B">
              <w:rPr>
                <w:color w:val="000000"/>
                <w:sz w:val="20"/>
                <w:szCs w:val="20"/>
              </w:rPr>
              <w:t>Saint Lucia</w:t>
            </w:r>
          </w:p>
        </w:tc>
        <w:tc>
          <w:tcPr>
            <w:tcW w:w="2647" w:type="pct"/>
            <w:tcBorders>
              <w:top w:val="single" w:sz="4" w:space="0" w:color="auto"/>
              <w:left w:val="single" w:sz="4" w:space="0" w:color="auto"/>
              <w:bottom w:val="single" w:sz="4" w:space="0" w:color="auto"/>
              <w:right w:val="single" w:sz="4" w:space="0" w:color="auto"/>
            </w:tcBorders>
            <w:hideMark/>
          </w:tcPr>
          <w:p w14:paraId="1774E6C5" w14:textId="771E1AAC" w:rsidR="00377632" w:rsidRPr="00E17D2B" w:rsidRDefault="00377632" w:rsidP="00D72E35">
            <w:pPr>
              <w:jc w:val="left"/>
              <w:rPr>
                <w:sz w:val="20"/>
                <w:szCs w:val="20"/>
                <w:lang w:val="en-US"/>
              </w:rPr>
            </w:pPr>
            <w:r w:rsidRPr="00E17D2B">
              <w:rPr>
                <w:color w:val="000000"/>
                <w:sz w:val="20"/>
                <w:szCs w:val="20"/>
              </w:rPr>
              <w:t>Renewal of institutional strengthening project (phase X</w:t>
            </w:r>
            <w:r w:rsidR="00E27B0F" w:rsidRPr="00E17D2B">
              <w:rPr>
                <w:color w:val="000000"/>
                <w:sz w:val="20"/>
                <w:szCs w:val="20"/>
              </w:rPr>
              <w:t>II</w:t>
            </w:r>
            <w:r w:rsidRPr="00E17D2B">
              <w:rPr>
                <w:color w:val="000000"/>
                <w:sz w:val="20"/>
                <w:szCs w:val="20"/>
              </w:rPr>
              <w:t>)</w:t>
            </w:r>
          </w:p>
        </w:tc>
        <w:tc>
          <w:tcPr>
            <w:tcW w:w="634" w:type="pct"/>
            <w:tcBorders>
              <w:top w:val="single" w:sz="4" w:space="0" w:color="auto"/>
              <w:left w:val="single" w:sz="4" w:space="0" w:color="auto"/>
              <w:bottom w:val="single" w:sz="4" w:space="0" w:color="auto"/>
              <w:right w:val="single" w:sz="4" w:space="0" w:color="auto"/>
            </w:tcBorders>
          </w:tcPr>
          <w:p w14:paraId="7AC5CBFC" w14:textId="209F33A5" w:rsidR="00377632" w:rsidRPr="00E17D2B" w:rsidRDefault="00377632" w:rsidP="00D72E35">
            <w:pPr>
              <w:jc w:val="right"/>
              <w:rPr>
                <w:sz w:val="20"/>
                <w:szCs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112F7A23" w14:textId="52F1AA61" w:rsidR="00377632" w:rsidRPr="00E17D2B" w:rsidRDefault="00377632" w:rsidP="00D72E35">
            <w:pPr>
              <w:jc w:val="right"/>
              <w:rPr>
                <w:sz w:val="20"/>
                <w:szCs w:val="20"/>
                <w:lang w:val="en-US"/>
              </w:rPr>
            </w:pPr>
            <w:r w:rsidRPr="00E17D2B">
              <w:rPr>
                <w:sz w:val="20"/>
                <w:szCs w:val="20"/>
              </w:rPr>
              <w:t>180,000</w:t>
            </w:r>
          </w:p>
        </w:tc>
      </w:tr>
      <w:tr w:rsidR="00377632" w:rsidRPr="00E17D2B" w14:paraId="17207B3C" w14:textId="77777777" w:rsidTr="00D72E35">
        <w:trPr>
          <w:trHeight w:val="166"/>
        </w:trPr>
        <w:tc>
          <w:tcPr>
            <w:tcW w:w="1056" w:type="pct"/>
            <w:tcBorders>
              <w:top w:val="single" w:sz="4" w:space="0" w:color="auto"/>
              <w:left w:val="single" w:sz="4" w:space="0" w:color="auto"/>
              <w:bottom w:val="single" w:sz="4" w:space="0" w:color="auto"/>
              <w:right w:val="single" w:sz="4" w:space="0" w:color="auto"/>
            </w:tcBorders>
          </w:tcPr>
          <w:p w14:paraId="2B486433" w14:textId="2FD51590" w:rsidR="00377632" w:rsidRPr="00E17D2B" w:rsidRDefault="00377632" w:rsidP="00D72E35">
            <w:pPr>
              <w:jc w:val="left"/>
              <w:rPr>
                <w:sz w:val="20"/>
                <w:szCs w:val="20"/>
                <w:lang w:val="en-US"/>
              </w:rPr>
            </w:pPr>
            <w:r w:rsidRPr="00E17D2B">
              <w:rPr>
                <w:color w:val="000000"/>
                <w:sz w:val="20"/>
                <w:szCs w:val="20"/>
              </w:rPr>
              <w:t>Solomon Islands</w:t>
            </w:r>
          </w:p>
        </w:tc>
        <w:tc>
          <w:tcPr>
            <w:tcW w:w="2647" w:type="pct"/>
            <w:tcBorders>
              <w:top w:val="single" w:sz="4" w:space="0" w:color="auto"/>
              <w:left w:val="single" w:sz="4" w:space="0" w:color="auto"/>
              <w:bottom w:val="single" w:sz="4" w:space="0" w:color="auto"/>
              <w:right w:val="single" w:sz="4" w:space="0" w:color="auto"/>
            </w:tcBorders>
            <w:hideMark/>
          </w:tcPr>
          <w:p w14:paraId="1338C209" w14:textId="02B2CCDB" w:rsidR="00377632" w:rsidRPr="00E17D2B" w:rsidRDefault="00377632" w:rsidP="00D72E35">
            <w:pPr>
              <w:jc w:val="left"/>
              <w:rPr>
                <w:sz w:val="20"/>
                <w:szCs w:val="20"/>
                <w:lang w:val="en-US"/>
              </w:rPr>
            </w:pPr>
            <w:r w:rsidRPr="00E17D2B">
              <w:rPr>
                <w:color w:val="000000"/>
                <w:sz w:val="20"/>
                <w:szCs w:val="20"/>
              </w:rPr>
              <w:t xml:space="preserve">Renewal of institutional strengthening project (phase </w:t>
            </w:r>
            <w:r w:rsidR="00E27B0F" w:rsidRPr="00E17D2B">
              <w:rPr>
                <w:color w:val="000000"/>
                <w:sz w:val="20"/>
                <w:szCs w:val="20"/>
              </w:rPr>
              <w:t>X)</w:t>
            </w:r>
          </w:p>
        </w:tc>
        <w:tc>
          <w:tcPr>
            <w:tcW w:w="634" w:type="pct"/>
            <w:tcBorders>
              <w:top w:val="single" w:sz="4" w:space="0" w:color="auto"/>
              <w:left w:val="single" w:sz="4" w:space="0" w:color="auto"/>
              <w:bottom w:val="single" w:sz="4" w:space="0" w:color="auto"/>
              <w:right w:val="single" w:sz="4" w:space="0" w:color="auto"/>
            </w:tcBorders>
          </w:tcPr>
          <w:p w14:paraId="03788E04" w14:textId="168CF911" w:rsidR="00377632" w:rsidRPr="00E17D2B" w:rsidRDefault="00377632" w:rsidP="00D72E35">
            <w:pPr>
              <w:jc w:val="right"/>
              <w:rPr>
                <w:sz w:val="20"/>
                <w:szCs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42ECF284" w14:textId="1C221CEA" w:rsidR="00377632" w:rsidRPr="00E17D2B" w:rsidRDefault="00377632" w:rsidP="00D72E35">
            <w:pPr>
              <w:jc w:val="right"/>
              <w:rPr>
                <w:sz w:val="20"/>
                <w:szCs w:val="20"/>
                <w:lang w:val="en-US"/>
              </w:rPr>
            </w:pPr>
            <w:r w:rsidRPr="00E17D2B">
              <w:rPr>
                <w:sz w:val="20"/>
                <w:szCs w:val="20"/>
              </w:rPr>
              <w:t>180,000</w:t>
            </w:r>
          </w:p>
        </w:tc>
      </w:tr>
      <w:tr w:rsidR="00377632" w:rsidRPr="00E17D2B" w14:paraId="3BD8B19E" w14:textId="77777777" w:rsidTr="00D72E35">
        <w:trPr>
          <w:trHeight w:val="213"/>
        </w:trPr>
        <w:tc>
          <w:tcPr>
            <w:tcW w:w="1056" w:type="pct"/>
            <w:tcBorders>
              <w:top w:val="single" w:sz="4" w:space="0" w:color="auto"/>
              <w:left w:val="single" w:sz="4" w:space="0" w:color="auto"/>
              <w:bottom w:val="single" w:sz="4" w:space="0" w:color="auto"/>
              <w:right w:val="single" w:sz="4" w:space="0" w:color="auto"/>
            </w:tcBorders>
          </w:tcPr>
          <w:p w14:paraId="542478FF" w14:textId="1CA90411" w:rsidR="00377632" w:rsidRPr="00E17D2B" w:rsidRDefault="00377632" w:rsidP="00D72E35">
            <w:pPr>
              <w:jc w:val="left"/>
              <w:rPr>
                <w:sz w:val="20"/>
                <w:szCs w:val="20"/>
                <w:lang w:val="en-US"/>
              </w:rPr>
            </w:pPr>
            <w:r w:rsidRPr="00E17D2B">
              <w:rPr>
                <w:color w:val="000000"/>
                <w:sz w:val="20"/>
                <w:szCs w:val="20"/>
              </w:rPr>
              <w:t>Somalia</w:t>
            </w:r>
          </w:p>
        </w:tc>
        <w:tc>
          <w:tcPr>
            <w:tcW w:w="2647" w:type="pct"/>
            <w:tcBorders>
              <w:top w:val="single" w:sz="4" w:space="0" w:color="auto"/>
              <w:left w:val="single" w:sz="4" w:space="0" w:color="auto"/>
              <w:bottom w:val="single" w:sz="4" w:space="0" w:color="auto"/>
              <w:right w:val="single" w:sz="4" w:space="0" w:color="auto"/>
            </w:tcBorders>
            <w:hideMark/>
          </w:tcPr>
          <w:p w14:paraId="1642C46D" w14:textId="3F3B3ED3" w:rsidR="00377632" w:rsidRPr="00E17D2B" w:rsidRDefault="00377632" w:rsidP="00D72E35">
            <w:pPr>
              <w:jc w:val="left"/>
              <w:rPr>
                <w:sz w:val="20"/>
                <w:szCs w:val="20"/>
                <w:lang w:val="en-US"/>
              </w:rPr>
            </w:pPr>
            <w:r w:rsidRPr="00E17D2B">
              <w:rPr>
                <w:color w:val="000000"/>
                <w:sz w:val="20"/>
                <w:szCs w:val="20"/>
              </w:rPr>
              <w:t xml:space="preserve">Renewal of institutional strengthening project (phase </w:t>
            </w:r>
            <w:r w:rsidR="00E27B0F" w:rsidRPr="00E17D2B">
              <w:rPr>
                <w:color w:val="000000"/>
                <w:sz w:val="20"/>
                <w:szCs w:val="20"/>
              </w:rPr>
              <w:t>VI</w:t>
            </w:r>
            <w:r w:rsidRPr="00E17D2B">
              <w:rPr>
                <w:color w:val="000000"/>
                <w:sz w:val="20"/>
                <w:szCs w:val="20"/>
              </w:rPr>
              <w:t>)</w:t>
            </w:r>
          </w:p>
        </w:tc>
        <w:tc>
          <w:tcPr>
            <w:tcW w:w="634" w:type="pct"/>
            <w:tcBorders>
              <w:top w:val="single" w:sz="4" w:space="0" w:color="auto"/>
              <w:left w:val="single" w:sz="4" w:space="0" w:color="auto"/>
              <w:bottom w:val="single" w:sz="4" w:space="0" w:color="auto"/>
              <w:right w:val="single" w:sz="4" w:space="0" w:color="auto"/>
            </w:tcBorders>
          </w:tcPr>
          <w:p w14:paraId="1A7651C2" w14:textId="393BB687" w:rsidR="00377632" w:rsidRPr="00E17D2B" w:rsidRDefault="00377632" w:rsidP="00D72E35">
            <w:pPr>
              <w:jc w:val="right"/>
              <w:rPr>
                <w:sz w:val="20"/>
                <w:szCs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482B2FE1" w14:textId="63BBF008" w:rsidR="00377632" w:rsidRPr="00E17D2B" w:rsidRDefault="00377632" w:rsidP="00D72E35">
            <w:pPr>
              <w:jc w:val="right"/>
              <w:rPr>
                <w:sz w:val="20"/>
                <w:szCs w:val="20"/>
                <w:lang w:val="en-US"/>
              </w:rPr>
            </w:pPr>
            <w:r w:rsidRPr="00E17D2B">
              <w:rPr>
                <w:sz w:val="20"/>
                <w:szCs w:val="20"/>
              </w:rPr>
              <w:t>180,000</w:t>
            </w:r>
          </w:p>
        </w:tc>
      </w:tr>
      <w:tr w:rsidR="00377632" w:rsidRPr="00E17D2B" w14:paraId="0754F40B" w14:textId="77777777" w:rsidTr="00D72E35">
        <w:trPr>
          <w:trHeight w:val="213"/>
        </w:trPr>
        <w:tc>
          <w:tcPr>
            <w:tcW w:w="1056" w:type="pct"/>
            <w:tcBorders>
              <w:top w:val="single" w:sz="4" w:space="0" w:color="auto"/>
              <w:left w:val="single" w:sz="4" w:space="0" w:color="auto"/>
              <w:bottom w:val="single" w:sz="4" w:space="0" w:color="auto"/>
              <w:right w:val="single" w:sz="4" w:space="0" w:color="auto"/>
            </w:tcBorders>
          </w:tcPr>
          <w:p w14:paraId="0322BCF0" w14:textId="1B0DAFFC" w:rsidR="00377632" w:rsidRPr="00E17D2B" w:rsidRDefault="00377632" w:rsidP="00D72E35">
            <w:pPr>
              <w:jc w:val="left"/>
              <w:rPr>
                <w:sz w:val="20"/>
                <w:szCs w:val="20"/>
                <w:lang w:val="en-US"/>
              </w:rPr>
            </w:pPr>
            <w:r w:rsidRPr="00E17D2B">
              <w:rPr>
                <w:color w:val="000000"/>
                <w:sz w:val="20"/>
                <w:szCs w:val="20"/>
              </w:rPr>
              <w:t>Timor-Leste</w:t>
            </w:r>
          </w:p>
        </w:tc>
        <w:tc>
          <w:tcPr>
            <w:tcW w:w="2647" w:type="pct"/>
            <w:tcBorders>
              <w:top w:val="single" w:sz="4" w:space="0" w:color="auto"/>
              <w:left w:val="single" w:sz="4" w:space="0" w:color="auto"/>
              <w:bottom w:val="single" w:sz="4" w:space="0" w:color="auto"/>
              <w:right w:val="single" w:sz="4" w:space="0" w:color="auto"/>
            </w:tcBorders>
            <w:hideMark/>
          </w:tcPr>
          <w:p w14:paraId="66B7020D" w14:textId="5837280D" w:rsidR="00377632" w:rsidRPr="00E17D2B" w:rsidRDefault="00377632" w:rsidP="00D72E35">
            <w:pPr>
              <w:jc w:val="left"/>
              <w:rPr>
                <w:sz w:val="20"/>
                <w:szCs w:val="20"/>
                <w:lang w:val="en-US"/>
              </w:rPr>
            </w:pPr>
            <w:r w:rsidRPr="00E17D2B">
              <w:rPr>
                <w:color w:val="000000"/>
                <w:sz w:val="20"/>
                <w:szCs w:val="20"/>
              </w:rPr>
              <w:t xml:space="preserve">Renewal of institutional strengthening project (phase </w:t>
            </w:r>
            <w:r w:rsidR="005C78A1">
              <w:rPr>
                <w:color w:val="000000"/>
                <w:sz w:val="20"/>
                <w:szCs w:val="20"/>
              </w:rPr>
              <w:t>VII</w:t>
            </w:r>
            <w:r w:rsidRPr="00E17D2B">
              <w:rPr>
                <w:color w:val="000000"/>
                <w:sz w:val="20"/>
                <w:szCs w:val="20"/>
              </w:rPr>
              <w:t>)</w:t>
            </w:r>
          </w:p>
        </w:tc>
        <w:tc>
          <w:tcPr>
            <w:tcW w:w="634" w:type="pct"/>
            <w:tcBorders>
              <w:top w:val="single" w:sz="4" w:space="0" w:color="auto"/>
              <w:left w:val="single" w:sz="4" w:space="0" w:color="auto"/>
              <w:bottom w:val="single" w:sz="4" w:space="0" w:color="auto"/>
              <w:right w:val="single" w:sz="4" w:space="0" w:color="auto"/>
            </w:tcBorders>
          </w:tcPr>
          <w:p w14:paraId="15D695C7" w14:textId="42D6191B" w:rsidR="00377632" w:rsidRPr="00E17D2B" w:rsidRDefault="00377632" w:rsidP="00D72E35">
            <w:pPr>
              <w:jc w:val="right"/>
              <w:rPr>
                <w:sz w:val="20"/>
                <w:szCs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643CB0BB" w14:textId="3BF4577F" w:rsidR="00377632" w:rsidRPr="00E17D2B" w:rsidRDefault="00377632" w:rsidP="00D72E35">
            <w:pPr>
              <w:jc w:val="right"/>
              <w:rPr>
                <w:sz w:val="20"/>
                <w:szCs w:val="20"/>
                <w:lang w:val="en-US"/>
              </w:rPr>
            </w:pPr>
            <w:r w:rsidRPr="00E17D2B">
              <w:rPr>
                <w:sz w:val="20"/>
                <w:szCs w:val="20"/>
              </w:rPr>
              <w:t>180,000</w:t>
            </w:r>
          </w:p>
        </w:tc>
      </w:tr>
      <w:tr w:rsidR="00377632" w:rsidRPr="00E17D2B" w14:paraId="4F603607" w14:textId="77777777" w:rsidTr="00D72E35">
        <w:trPr>
          <w:trHeight w:val="213"/>
        </w:trPr>
        <w:tc>
          <w:tcPr>
            <w:tcW w:w="1056" w:type="pct"/>
            <w:tcBorders>
              <w:top w:val="single" w:sz="4" w:space="0" w:color="auto"/>
              <w:left w:val="single" w:sz="4" w:space="0" w:color="auto"/>
              <w:bottom w:val="single" w:sz="4" w:space="0" w:color="auto"/>
              <w:right w:val="single" w:sz="4" w:space="0" w:color="auto"/>
            </w:tcBorders>
          </w:tcPr>
          <w:p w14:paraId="6122F202" w14:textId="772505AC" w:rsidR="00377632" w:rsidRPr="00E17D2B" w:rsidRDefault="00377632" w:rsidP="00D72E35">
            <w:pPr>
              <w:jc w:val="left"/>
              <w:rPr>
                <w:sz w:val="20"/>
                <w:szCs w:val="20"/>
                <w:lang w:val="en-US"/>
              </w:rPr>
            </w:pPr>
            <w:r w:rsidRPr="00E17D2B">
              <w:rPr>
                <w:color w:val="000000"/>
                <w:sz w:val="20"/>
                <w:szCs w:val="20"/>
              </w:rPr>
              <w:t>Togo</w:t>
            </w:r>
          </w:p>
        </w:tc>
        <w:tc>
          <w:tcPr>
            <w:tcW w:w="2647" w:type="pct"/>
            <w:tcBorders>
              <w:top w:val="single" w:sz="4" w:space="0" w:color="auto"/>
              <w:left w:val="single" w:sz="4" w:space="0" w:color="auto"/>
              <w:bottom w:val="single" w:sz="4" w:space="0" w:color="auto"/>
              <w:right w:val="single" w:sz="4" w:space="0" w:color="auto"/>
            </w:tcBorders>
            <w:hideMark/>
          </w:tcPr>
          <w:p w14:paraId="14AB106B" w14:textId="1171E7FC" w:rsidR="00377632" w:rsidRPr="00E17D2B" w:rsidRDefault="00377632" w:rsidP="00D72E35">
            <w:pPr>
              <w:jc w:val="left"/>
              <w:rPr>
                <w:sz w:val="20"/>
                <w:szCs w:val="20"/>
                <w:lang w:val="en-US"/>
              </w:rPr>
            </w:pPr>
            <w:r w:rsidRPr="00E17D2B">
              <w:rPr>
                <w:color w:val="000000"/>
                <w:sz w:val="20"/>
                <w:szCs w:val="20"/>
              </w:rPr>
              <w:t xml:space="preserve">Renewal of institutional strengthening project (phase </w:t>
            </w:r>
            <w:r w:rsidR="00C105F1" w:rsidRPr="00E17D2B">
              <w:rPr>
                <w:color w:val="000000"/>
                <w:sz w:val="20"/>
                <w:szCs w:val="20"/>
              </w:rPr>
              <w:t>XII</w:t>
            </w:r>
            <w:r w:rsidRPr="00E17D2B">
              <w:rPr>
                <w:color w:val="000000"/>
                <w:sz w:val="20"/>
                <w:szCs w:val="20"/>
              </w:rPr>
              <w:t>)</w:t>
            </w:r>
          </w:p>
        </w:tc>
        <w:tc>
          <w:tcPr>
            <w:tcW w:w="634" w:type="pct"/>
            <w:tcBorders>
              <w:top w:val="single" w:sz="4" w:space="0" w:color="auto"/>
              <w:left w:val="single" w:sz="4" w:space="0" w:color="auto"/>
              <w:bottom w:val="single" w:sz="4" w:space="0" w:color="auto"/>
              <w:right w:val="single" w:sz="4" w:space="0" w:color="auto"/>
            </w:tcBorders>
          </w:tcPr>
          <w:p w14:paraId="01A19C9C" w14:textId="2A8E0643" w:rsidR="00377632" w:rsidRPr="00E17D2B" w:rsidRDefault="00377632" w:rsidP="00D72E35">
            <w:pPr>
              <w:jc w:val="right"/>
              <w:rPr>
                <w:sz w:val="20"/>
                <w:szCs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3001C7F1" w14:textId="27CD6EE4" w:rsidR="00377632" w:rsidRPr="00E17D2B" w:rsidRDefault="00377632" w:rsidP="00D72E35">
            <w:pPr>
              <w:jc w:val="right"/>
              <w:rPr>
                <w:sz w:val="20"/>
                <w:szCs w:val="20"/>
                <w:lang w:val="en-US"/>
              </w:rPr>
            </w:pPr>
            <w:r w:rsidRPr="00E17D2B">
              <w:rPr>
                <w:sz w:val="20"/>
                <w:szCs w:val="20"/>
              </w:rPr>
              <w:t>180,000</w:t>
            </w:r>
          </w:p>
        </w:tc>
      </w:tr>
      <w:tr w:rsidR="00377632" w:rsidRPr="00E17D2B" w14:paraId="1F61076A" w14:textId="77777777" w:rsidTr="00D72E35">
        <w:trPr>
          <w:trHeight w:val="213"/>
        </w:trPr>
        <w:tc>
          <w:tcPr>
            <w:tcW w:w="1056" w:type="pct"/>
            <w:tcBorders>
              <w:top w:val="single" w:sz="4" w:space="0" w:color="auto"/>
              <w:left w:val="single" w:sz="4" w:space="0" w:color="auto"/>
              <w:bottom w:val="single" w:sz="4" w:space="0" w:color="auto"/>
              <w:right w:val="single" w:sz="4" w:space="0" w:color="auto"/>
            </w:tcBorders>
          </w:tcPr>
          <w:p w14:paraId="390588D7" w14:textId="6257A15A" w:rsidR="00377632" w:rsidRPr="00E17D2B" w:rsidRDefault="00377632" w:rsidP="00D72E35">
            <w:pPr>
              <w:jc w:val="left"/>
              <w:rPr>
                <w:sz w:val="20"/>
                <w:szCs w:val="20"/>
                <w:lang w:val="en-US"/>
              </w:rPr>
            </w:pPr>
            <w:r w:rsidRPr="00E17D2B">
              <w:rPr>
                <w:color w:val="000000"/>
                <w:sz w:val="20"/>
                <w:szCs w:val="20"/>
              </w:rPr>
              <w:t>Yemen</w:t>
            </w:r>
          </w:p>
        </w:tc>
        <w:tc>
          <w:tcPr>
            <w:tcW w:w="2647" w:type="pct"/>
            <w:tcBorders>
              <w:top w:val="single" w:sz="4" w:space="0" w:color="auto"/>
              <w:left w:val="single" w:sz="4" w:space="0" w:color="auto"/>
              <w:bottom w:val="single" w:sz="4" w:space="0" w:color="auto"/>
              <w:right w:val="single" w:sz="4" w:space="0" w:color="auto"/>
            </w:tcBorders>
            <w:hideMark/>
          </w:tcPr>
          <w:p w14:paraId="245F7D9E" w14:textId="73B76757" w:rsidR="00377632" w:rsidRPr="00E17D2B" w:rsidRDefault="00377632" w:rsidP="00D72E35">
            <w:pPr>
              <w:jc w:val="left"/>
              <w:rPr>
                <w:sz w:val="20"/>
                <w:szCs w:val="20"/>
                <w:lang w:val="en-US"/>
              </w:rPr>
            </w:pPr>
            <w:r w:rsidRPr="00E17D2B">
              <w:rPr>
                <w:color w:val="000000"/>
                <w:sz w:val="20"/>
                <w:szCs w:val="20"/>
              </w:rPr>
              <w:t>Renewal of institutional strengthening project (phase </w:t>
            </w:r>
            <w:r w:rsidR="00C105F1" w:rsidRPr="00E17D2B">
              <w:rPr>
                <w:color w:val="000000"/>
                <w:sz w:val="20"/>
                <w:szCs w:val="20"/>
              </w:rPr>
              <w:t>IX</w:t>
            </w:r>
            <w:r w:rsidRPr="00E17D2B">
              <w:rPr>
                <w:color w:val="000000"/>
                <w:sz w:val="20"/>
                <w:szCs w:val="20"/>
              </w:rPr>
              <w:t>)</w:t>
            </w:r>
          </w:p>
        </w:tc>
        <w:tc>
          <w:tcPr>
            <w:tcW w:w="634" w:type="pct"/>
            <w:tcBorders>
              <w:top w:val="single" w:sz="4" w:space="0" w:color="auto"/>
              <w:left w:val="single" w:sz="4" w:space="0" w:color="auto"/>
              <w:bottom w:val="single" w:sz="4" w:space="0" w:color="auto"/>
              <w:right w:val="single" w:sz="4" w:space="0" w:color="auto"/>
            </w:tcBorders>
          </w:tcPr>
          <w:p w14:paraId="7E62E43F" w14:textId="25930FEF" w:rsidR="00377632" w:rsidRPr="00E17D2B" w:rsidRDefault="00377632" w:rsidP="00D72E35">
            <w:pPr>
              <w:jc w:val="right"/>
              <w:rPr>
                <w:sz w:val="20"/>
                <w:szCs w:val="20"/>
                <w:lang w:val="en-US"/>
              </w:rPr>
            </w:pPr>
            <w:r w:rsidRPr="00E17D2B">
              <w:rPr>
                <w:sz w:val="20"/>
                <w:szCs w:val="20"/>
              </w:rPr>
              <w:t>450,429</w:t>
            </w:r>
          </w:p>
        </w:tc>
        <w:tc>
          <w:tcPr>
            <w:tcW w:w="663" w:type="pct"/>
            <w:tcBorders>
              <w:top w:val="single" w:sz="4" w:space="0" w:color="auto"/>
              <w:left w:val="single" w:sz="4" w:space="0" w:color="auto"/>
              <w:bottom w:val="single" w:sz="4" w:space="0" w:color="auto"/>
              <w:right w:val="single" w:sz="4" w:space="0" w:color="auto"/>
            </w:tcBorders>
          </w:tcPr>
          <w:p w14:paraId="32DB3A86" w14:textId="0F23ECCF" w:rsidR="00377632" w:rsidRPr="00E17D2B" w:rsidRDefault="00377632" w:rsidP="00D72E35">
            <w:pPr>
              <w:jc w:val="right"/>
              <w:rPr>
                <w:sz w:val="20"/>
                <w:szCs w:val="20"/>
                <w:lang w:val="en-US"/>
              </w:rPr>
            </w:pPr>
            <w:r w:rsidRPr="00E17D2B">
              <w:rPr>
                <w:sz w:val="20"/>
                <w:szCs w:val="20"/>
              </w:rPr>
              <w:t>450,429</w:t>
            </w:r>
          </w:p>
        </w:tc>
      </w:tr>
      <w:tr w:rsidR="00377632" w:rsidRPr="00E17D2B" w14:paraId="72A8A43A" w14:textId="77777777" w:rsidTr="004643E1">
        <w:trPr>
          <w:trHeight w:val="229"/>
        </w:trPr>
        <w:tc>
          <w:tcPr>
            <w:tcW w:w="3703" w:type="pct"/>
            <w:gridSpan w:val="2"/>
            <w:tcBorders>
              <w:top w:val="single" w:sz="4" w:space="0" w:color="auto"/>
              <w:left w:val="single" w:sz="4" w:space="0" w:color="auto"/>
              <w:bottom w:val="single" w:sz="4" w:space="0" w:color="auto"/>
              <w:right w:val="single" w:sz="4" w:space="0" w:color="auto"/>
            </w:tcBorders>
            <w:hideMark/>
          </w:tcPr>
          <w:p w14:paraId="68663417" w14:textId="77777777" w:rsidR="00377632" w:rsidRPr="00E17D2B" w:rsidRDefault="00377632" w:rsidP="00377632">
            <w:pPr>
              <w:jc w:val="right"/>
              <w:rPr>
                <w:color w:val="000000" w:themeColor="text1"/>
                <w:sz w:val="20"/>
                <w:szCs w:val="20"/>
                <w:lang w:val="en-US"/>
              </w:rPr>
            </w:pPr>
            <w:r w:rsidRPr="00E17D2B">
              <w:rPr>
                <w:color w:val="000000" w:themeColor="text1"/>
                <w:sz w:val="20"/>
                <w:szCs w:val="20"/>
                <w:lang w:val="en-US"/>
              </w:rPr>
              <w:t>Total for A1</w:t>
            </w:r>
          </w:p>
        </w:tc>
        <w:tc>
          <w:tcPr>
            <w:tcW w:w="634" w:type="pct"/>
            <w:tcBorders>
              <w:top w:val="single" w:sz="4" w:space="0" w:color="auto"/>
              <w:left w:val="single" w:sz="4" w:space="0" w:color="auto"/>
              <w:bottom w:val="single" w:sz="4" w:space="0" w:color="auto"/>
              <w:right w:val="single" w:sz="4" w:space="0" w:color="auto"/>
            </w:tcBorders>
          </w:tcPr>
          <w:p w14:paraId="33E9343E" w14:textId="16F2C620" w:rsidR="00377632" w:rsidRPr="00E17D2B" w:rsidRDefault="006559BF" w:rsidP="00377632">
            <w:pPr>
              <w:jc w:val="right"/>
              <w:rPr>
                <w:color w:val="000000" w:themeColor="text1"/>
                <w:sz w:val="20"/>
                <w:szCs w:val="20"/>
                <w:lang w:val="en-US"/>
              </w:rPr>
            </w:pPr>
            <w:r w:rsidRPr="00E17D2B">
              <w:rPr>
                <w:color w:val="000000" w:themeColor="text1"/>
                <w:sz w:val="20"/>
                <w:szCs w:val="20"/>
                <w:lang w:val="en-US"/>
              </w:rPr>
              <w:t>4,187,157</w:t>
            </w:r>
          </w:p>
        </w:tc>
        <w:tc>
          <w:tcPr>
            <w:tcW w:w="663" w:type="pct"/>
            <w:tcBorders>
              <w:top w:val="single" w:sz="4" w:space="0" w:color="auto"/>
              <w:left w:val="single" w:sz="4" w:space="0" w:color="auto"/>
              <w:bottom w:val="single" w:sz="4" w:space="0" w:color="auto"/>
              <w:right w:val="single" w:sz="4" w:space="0" w:color="auto"/>
            </w:tcBorders>
          </w:tcPr>
          <w:p w14:paraId="1485F8DB" w14:textId="406289F5" w:rsidR="00377632" w:rsidRPr="00E17D2B" w:rsidRDefault="006559BF" w:rsidP="00377632">
            <w:pPr>
              <w:jc w:val="right"/>
              <w:rPr>
                <w:color w:val="000000" w:themeColor="text1"/>
                <w:sz w:val="20"/>
                <w:szCs w:val="20"/>
                <w:lang w:val="en-US"/>
              </w:rPr>
            </w:pPr>
            <w:r w:rsidRPr="00E17D2B">
              <w:rPr>
                <w:color w:val="000000" w:themeColor="text1"/>
                <w:sz w:val="20"/>
                <w:szCs w:val="20"/>
                <w:lang w:val="en-US"/>
              </w:rPr>
              <w:t>4,187,157</w:t>
            </w:r>
          </w:p>
        </w:tc>
      </w:tr>
      <w:tr w:rsidR="00FC2876" w:rsidRPr="00E17D2B" w14:paraId="1412F08C" w14:textId="77777777" w:rsidTr="00FC2876">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54FD4A29" w14:textId="1CC20DD5" w:rsidR="00FC2876" w:rsidRPr="00FC2876" w:rsidRDefault="00FC2876" w:rsidP="00FC2876">
            <w:pPr>
              <w:jc w:val="left"/>
              <w:rPr>
                <w:b/>
                <w:bCs/>
                <w:color w:val="000000" w:themeColor="text1"/>
                <w:sz w:val="20"/>
                <w:szCs w:val="20"/>
                <w:lang w:val="en-US"/>
              </w:rPr>
            </w:pPr>
            <w:r w:rsidRPr="00FC2876">
              <w:rPr>
                <w:b/>
                <w:bCs/>
                <w:sz w:val="20"/>
                <w:szCs w:val="20"/>
              </w:rPr>
              <w:t>A2: Project preparation for HCFC phase-out management plans (HPMPs)</w:t>
            </w:r>
          </w:p>
        </w:tc>
      </w:tr>
      <w:tr w:rsidR="00337CEB" w:rsidRPr="00E17D2B" w14:paraId="2AC2279B" w14:textId="77777777" w:rsidTr="00337CEB">
        <w:trPr>
          <w:trHeight w:val="215"/>
        </w:trPr>
        <w:tc>
          <w:tcPr>
            <w:tcW w:w="1056" w:type="pct"/>
            <w:tcBorders>
              <w:top w:val="single" w:sz="4" w:space="0" w:color="auto"/>
              <w:left w:val="single" w:sz="4" w:space="0" w:color="auto"/>
              <w:bottom w:val="single" w:sz="4" w:space="0" w:color="auto"/>
              <w:right w:val="single" w:sz="4" w:space="0" w:color="auto"/>
            </w:tcBorders>
            <w:vAlign w:val="center"/>
          </w:tcPr>
          <w:p w14:paraId="25BB26EF" w14:textId="011E7995" w:rsidR="00337CEB" w:rsidRPr="00E17D2B" w:rsidRDefault="00337CEB" w:rsidP="00337CEB">
            <w:pPr>
              <w:jc w:val="left"/>
              <w:rPr>
                <w:color w:val="000000" w:themeColor="text1"/>
                <w:sz w:val="20"/>
                <w:szCs w:val="20"/>
                <w:lang w:val="en-US"/>
              </w:rPr>
            </w:pPr>
            <w:r w:rsidRPr="00FC2876">
              <w:rPr>
                <w:sz w:val="20"/>
                <w:szCs w:val="20"/>
              </w:rPr>
              <w:t xml:space="preserve">South Sudan </w:t>
            </w:r>
            <w:r w:rsidRPr="00E17D2B">
              <w:rPr>
                <w:color w:val="000000"/>
                <w:sz w:val="20"/>
                <w:szCs w:val="20"/>
                <w:vertAlign w:val="superscript"/>
              </w:rPr>
              <w:t>a</w:t>
            </w:r>
          </w:p>
        </w:tc>
        <w:tc>
          <w:tcPr>
            <w:tcW w:w="2647" w:type="pct"/>
            <w:tcBorders>
              <w:top w:val="single" w:sz="4" w:space="0" w:color="auto"/>
              <w:left w:val="single" w:sz="4" w:space="0" w:color="auto"/>
              <w:bottom w:val="single" w:sz="4" w:space="0" w:color="auto"/>
              <w:right w:val="single" w:sz="4" w:space="0" w:color="auto"/>
            </w:tcBorders>
            <w:vAlign w:val="center"/>
          </w:tcPr>
          <w:p w14:paraId="283AEF0B" w14:textId="23892A81" w:rsidR="00337CEB" w:rsidRPr="00337CEB" w:rsidRDefault="00337CEB" w:rsidP="00337CEB">
            <w:pPr>
              <w:jc w:val="left"/>
              <w:rPr>
                <w:color w:val="000000" w:themeColor="text1"/>
                <w:sz w:val="20"/>
                <w:szCs w:val="20"/>
                <w:lang w:val="en-US"/>
              </w:rPr>
            </w:pPr>
            <w:r w:rsidRPr="00337CEB">
              <w:rPr>
                <w:color w:val="000000" w:themeColor="text1"/>
                <w:sz w:val="20"/>
                <w:szCs w:val="20"/>
              </w:rPr>
              <w:t>Preparation of an HPMP (stage II)</w:t>
            </w:r>
          </w:p>
        </w:tc>
        <w:tc>
          <w:tcPr>
            <w:tcW w:w="634" w:type="pct"/>
            <w:tcBorders>
              <w:top w:val="single" w:sz="4" w:space="0" w:color="auto"/>
              <w:left w:val="single" w:sz="4" w:space="0" w:color="auto"/>
              <w:bottom w:val="single" w:sz="4" w:space="0" w:color="auto"/>
              <w:right w:val="single" w:sz="4" w:space="0" w:color="auto"/>
            </w:tcBorders>
          </w:tcPr>
          <w:p w14:paraId="77F1384F" w14:textId="1C9D2E61" w:rsidR="00337CEB" w:rsidRPr="00E17D2B" w:rsidRDefault="00337CEB" w:rsidP="00337CEB">
            <w:pPr>
              <w:jc w:val="right"/>
              <w:rPr>
                <w:color w:val="000000" w:themeColor="text1"/>
                <w:sz w:val="20"/>
                <w:szCs w:val="20"/>
                <w:lang w:val="en-US"/>
              </w:rPr>
            </w:pPr>
            <w:r w:rsidRPr="00337CEB">
              <w:rPr>
                <w:color w:val="000000" w:themeColor="text1"/>
                <w:sz w:val="20"/>
                <w:szCs w:val="20"/>
                <w:lang w:val="en-US"/>
              </w:rPr>
              <w:t>20,000</w:t>
            </w:r>
          </w:p>
        </w:tc>
        <w:tc>
          <w:tcPr>
            <w:tcW w:w="663" w:type="pct"/>
            <w:tcBorders>
              <w:top w:val="single" w:sz="4" w:space="0" w:color="auto"/>
              <w:left w:val="single" w:sz="4" w:space="0" w:color="auto"/>
              <w:bottom w:val="single" w:sz="4" w:space="0" w:color="auto"/>
              <w:right w:val="single" w:sz="4" w:space="0" w:color="auto"/>
            </w:tcBorders>
            <w:vAlign w:val="center"/>
          </w:tcPr>
          <w:p w14:paraId="7C0A1B31" w14:textId="481BDD68" w:rsidR="00337CEB" w:rsidRPr="00E17D2B" w:rsidRDefault="00337CEB" w:rsidP="00337CEB">
            <w:pPr>
              <w:jc w:val="right"/>
              <w:rPr>
                <w:color w:val="000000" w:themeColor="text1"/>
                <w:sz w:val="20"/>
                <w:szCs w:val="20"/>
                <w:lang w:val="en-US"/>
              </w:rPr>
            </w:pPr>
            <w:r>
              <w:rPr>
                <w:color w:val="000000" w:themeColor="text1"/>
                <w:sz w:val="20"/>
                <w:szCs w:val="20"/>
                <w:lang w:val="en-US"/>
              </w:rPr>
              <w:t>20,000</w:t>
            </w:r>
          </w:p>
        </w:tc>
      </w:tr>
      <w:tr w:rsidR="00337CEB" w:rsidRPr="00E17D2B" w14:paraId="503A85C4" w14:textId="77777777" w:rsidTr="004643E1">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57805869" w14:textId="76658E77" w:rsidR="00337CEB" w:rsidRPr="00E17D2B" w:rsidRDefault="00337CEB" w:rsidP="00337CEB">
            <w:pPr>
              <w:jc w:val="right"/>
              <w:rPr>
                <w:color w:val="000000" w:themeColor="text1"/>
                <w:sz w:val="20"/>
                <w:szCs w:val="20"/>
                <w:lang w:val="en-US"/>
              </w:rPr>
            </w:pPr>
            <w:r w:rsidRPr="00E17D2B">
              <w:rPr>
                <w:color w:val="000000" w:themeColor="text1"/>
                <w:sz w:val="20"/>
                <w:szCs w:val="20"/>
              </w:rPr>
              <w:t xml:space="preserve">Subtotal for </w:t>
            </w:r>
            <w:r>
              <w:rPr>
                <w:color w:val="000000" w:themeColor="text1"/>
                <w:sz w:val="20"/>
                <w:szCs w:val="20"/>
              </w:rPr>
              <w:t>A2</w:t>
            </w:r>
          </w:p>
        </w:tc>
        <w:tc>
          <w:tcPr>
            <w:tcW w:w="634" w:type="pct"/>
            <w:tcBorders>
              <w:top w:val="single" w:sz="4" w:space="0" w:color="auto"/>
              <w:left w:val="single" w:sz="4" w:space="0" w:color="auto"/>
              <w:bottom w:val="single" w:sz="4" w:space="0" w:color="auto"/>
              <w:right w:val="single" w:sz="4" w:space="0" w:color="auto"/>
            </w:tcBorders>
          </w:tcPr>
          <w:p w14:paraId="71CC8F54" w14:textId="4C6254FF"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20,000</w:t>
            </w:r>
          </w:p>
        </w:tc>
        <w:tc>
          <w:tcPr>
            <w:tcW w:w="663" w:type="pct"/>
            <w:tcBorders>
              <w:top w:val="single" w:sz="4" w:space="0" w:color="auto"/>
              <w:left w:val="single" w:sz="4" w:space="0" w:color="auto"/>
              <w:bottom w:val="single" w:sz="4" w:space="0" w:color="auto"/>
              <w:right w:val="single" w:sz="4" w:space="0" w:color="auto"/>
            </w:tcBorders>
          </w:tcPr>
          <w:p w14:paraId="4FA38BE4" w14:textId="5508FE7A"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20,000</w:t>
            </w:r>
          </w:p>
        </w:tc>
      </w:tr>
      <w:tr w:rsidR="00337CEB" w:rsidRPr="00E17D2B" w14:paraId="723680A5" w14:textId="77777777" w:rsidTr="004643E1">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378E0882" w14:textId="41751B8B" w:rsidR="00337CEB" w:rsidRPr="00E17D2B" w:rsidRDefault="00337CEB" w:rsidP="00337CEB">
            <w:pPr>
              <w:jc w:val="right"/>
              <w:rPr>
                <w:color w:val="000000" w:themeColor="text1"/>
                <w:sz w:val="20"/>
                <w:szCs w:val="20"/>
                <w:lang w:val="en-US"/>
              </w:rPr>
            </w:pPr>
            <w:r w:rsidRPr="00E17D2B">
              <w:rPr>
                <w:color w:val="000000" w:themeColor="text1"/>
                <w:sz w:val="20"/>
                <w:szCs w:val="20"/>
              </w:rPr>
              <w:t>Agency support costs</w:t>
            </w:r>
          </w:p>
        </w:tc>
        <w:tc>
          <w:tcPr>
            <w:tcW w:w="634" w:type="pct"/>
            <w:tcBorders>
              <w:top w:val="single" w:sz="4" w:space="0" w:color="auto"/>
              <w:left w:val="single" w:sz="4" w:space="0" w:color="auto"/>
              <w:bottom w:val="single" w:sz="4" w:space="0" w:color="auto"/>
              <w:right w:val="single" w:sz="4" w:space="0" w:color="auto"/>
            </w:tcBorders>
          </w:tcPr>
          <w:p w14:paraId="5EE92995" w14:textId="736398AB"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2,600</w:t>
            </w:r>
          </w:p>
        </w:tc>
        <w:tc>
          <w:tcPr>
            <w:tcW w:w="663" w:type="pct"/>
            <w:tcBorders>
              <w:top w:val="single" w:sz="4" w:space="0" w:color="auto"/>
              <w:left w:val="single" w:sz="4" w:space="0" w:color="auto"/>
              <w:bottom w:val="single" w:sz="4" w:space="0" w:color="auto"/>
              <w:right w:val="single" w:sz="4" w:space="0" w:color="auto"/>
            </w:tcBorders>
          </w:tcPr>
          <w:p w14:paraId="31ED2879" w14:textId="551773D9"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2,600</w:t>
            </w:r>
          </w:p>
        </w:tc>
      </w:tr>
      <w:tr w:rsidR="00337CEB" w:rsidRPr="00E17D2B" w14:paraId="531B32C6" w14:textId="77777777" w:rsidTr="004643E1">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36F9A6E6" w14:textId="219C6FE8" w:rsidR="00337CEB" w:rsidRPr="00E17D2B" w:rsidRDefault="00337CEB" w:rsidP="00337CEB">
            <w:pPr>
              <w:jc w:val="right"/>
              <w:rPr>
                <w:color w:val="000000" w:themeColor="text1"/>
                <w:sz w:val="20"/>
                <w:szCs w:val="20"/>
                <w:lang w:val="en-US"/>
              </w:rPr>
            </w:pPr>
            <w:r w:rsidRPr="00E17D2B">
              <w:rPr>
                <w:color w:val="000000" w:themeColor="text1"/>
                <w:sz w:val="20"/>
                <w:szCs w:val="20"/>
              </w:rPr>
              <w:t xml:space="preserve">Total for </w:t>
            </w:r>
            <w:r>
              <w:rPr>
                <w:color w:val="000000" w:themeColor="text1"/>
                <w:sz w:val="20"/>
                <w:szCs w:val="20"/>
              </w:rPr>
              <w:t>A2</w:t>
            </w:r>
          </w:p>
        </w:tc>
        <w:tc>
          <w:tcPr>
            <w:tcW w:w="634" w:type="pct"/>
            <w:tcBorders>
              <w:top w:val="single" w:sz="4" w:space="0" w:color="auto"/>
              <w:left w:val="single" w:sz="4" w:space="0" w:color="auto"/>
              <w:bottom w:val="single" w:sz="4" w:space="0" w:color="auto"/>
              <w:right w:val="single" w:sz="4" w:space="0" w:color="auto"/>
            </w:tcBorders>
          </w:tcPr>
          <w:p w14:paraId="22848E89" w14:textId="4EE4D6C0"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22,600</w:t>
            </w:r>
          </w:p>
        </w:tc>
        <w:tc>
          <w:tcPr>
            <w:tcW w:w="663" w:type="pct"/>
            <w:tcBorders>
              <w:top w:val="single" w:sz="4" w:space="0" w:color="auto"/>
              <w:left w:val="single" w:sz="4" w:space="0" w:color="auto"/>
              <w:bottom w:val="single" w:sz="4" w:space="0" w:color="auto"/>
              <w:right w:val="single" w:sz="4" w:space="0" w:color="auto"/>
            </w:tcBorders>
          </w:tcPr>
          <w:p w14:paraId="525CF476" w14:textId="7FC42A63"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22,600</w:t>
            </w:r>
          </w:p>
        </w:tc>
      </w:tr>
      <w:tr w:rsidR="00337CEB" w:rsidRPr="00E17D2B" w14:paraId="69B4A6FD" w14:textId="77777777" w:rsidTr="006F36BD">
        <w:trPr>
          <w:trHeight w:val="229"/>
        </w:trPr>
        <w:tc>
          <w:tcPr>
            <w:tcW w:w="5000" w:type="pct"/>
            <w:gridSpan w:val="4"/>
            <w:tcBorders>
              <w:top w:val="single" w:sz="4" w:space="0" w:color="auto"/>
              <w:left w:val="single" w:sz="4" w:space="0" w:color="auto"/>
              <w:bottom w:val="single" w:sz="4" w:space="0" w:color="auto"/>
              <w:right w:val="single" w:sz="4" w:space="0" w:color="auto"/>
            </w:tcBorders>
            <w:hideMark/>
          </w:tcPr>
          <w:p w14:paraId="563FD3FE" w14:textId="3C538991" w:rsidR="00337CEB" w:rsidRPr="00E17D2B" w:rsidRDefault="00337CEB" w:rsidP="00337CEB">
            <w:pPr>
              <w:jc w:val="left"/>
              <w:rPr>
                <w:b/>
                <w:color w:val="000000" w:themeColor="text1"/>
                <w:sz w:val="20"/>
                <w:szCs w:val="20"/>
                <w:lang w:val="en-US"/>
              </w:rPr>
            </w:pPr>
            <w:r w:rsidRPr="00E17D2B">
              <w:rPr>
                <w:b/>
                <w:color w:val="000000" w:themeColor="text1"/>
                <w:sz w:val="20"/>
                <w:szCs w:val="20"/>
                <w:lang w:val="en-US"/>
              </w:rPr>
              <w:t>A</w:t>
            </w:r>
            <w:r>
              <w:rPr>
                <w:b/>
                <w:color w:val="000000" w:themeColor="text1"/>
                <w:sz w:val="20"/>
                <w:szCs w:val="20"/>
                <w:lang w:val="en-US"/>
              </w:rPr>
              <w:t>3</w:t>
            </w:r>
            <w:r w:rsidRPr="00E17D2B">
              <w:rPr>
                <w:b/>
                <w:color w:val="000000" w:themeColor="text1"/>
                <w:sz w:val="20"/>
                <w:szCs w:val="20"/>
                <w:lang w:val="en-US"/>
              </w:rPr>
              <w:t xml:space="preserve">: </w:t>
            </w:r>
            <w:r w:rsidRPr="00E17D2B">
              <w:rPr>
                <w:b/>
                <w:sz w:val="20"/>
                <w:szCs w:val="20"/>
                <w:lang w:val="en-US"/>
              </w:rPr>
              <w:t>Project preparation for Kigali HFC implementation plans (KIPs)</w:t>
            </w:r>
          </w:p>
        </w:tc>
      </w:tr>
      <w:tr w:rsidR="00337CEB" w:rsidRPr="00E17D2B" w14:paraId="6771E988" w14:textId="77777777" w:rsidTr="006D533F">
        <w:trPr>
          <w:trHeight w:val="229"/>
        </w:trPr>
        <w:tc>
          <w:tcPr>
            <w:tcW w:w="1056" w:type="pct"/>
            <w:tcBorders>
              <w:top w:val="single" w:sz="4" w:space="0" w:color="auto"/>
              <w:left w:val="single" w:sz="4" w:space="0" w:color="auto"/>
              <w:bottom w:val="single" w:sz="4" w:space="0" w:color="auto"/>
              <w:right w:val="single" w:sz="4" w:space="0" w:color="auto"/>
            </w:tcBorders>
          </w:tcPr>
          <w:p w14:paraId="52773171" w14:textId="61DDDDD0" w:rsidR="00337CEB" w:rsidRPr="00E17D2B" w:rsidRDefault="00337CEB" w:rsidP="00337CEB">
            <w:pPr>
              <w:jc w:val="left"/>
              <w:rPr>
                <w:color w:val="000000"/>
                <w:sz w:val="20"/>
                <w:szCs w:val="20"/>
              </w:rPr>
            </w:pPr>
            <w:r w:rsidRPr="00E17D2B">
              <w:rPr>
                <w:color w:val="000000"/>
                <w:sz w:val="20"/>
                <w:szCs w:val="20"/>
              </w:rPr>
              <w:t xml:space="preserve">Eritrea </w:t>
            </w:r>
            <w:r w:rsidRPr="00E17D2B">
              <w:rPr>
                <w:color w:val="000000"/>
                <w:sz w:val="20"/>
                <w:szCs w:val="20"/>
                <w:vertAlign w:val="superscript"/>
              </w:rPr>
              <w:t>b</w:t>
            </w:r>
          </w:p>
        </w:tc>
        <w:tc>
          <w:tcPr>
            <w:tcW w:w="2647" w:type="pct"/>
            <w:tcBorders>
              <w:top w:val="single" w:sz="4" w:space="0" w:color="auto"/>
              <w:left w:val="single" w:sz="4" w:space="0" w:color="auto"/>
              <w:bottom w:val="single" w:sz="4" w:space="0" w:color="auto"/>
              <w:right w:val="single" w:sz="4" w:space="0" w:color="auto"/>
            </w:tcBorders>
            <w:vAlign w:val="center"/>
            <w:hideMark/>
          </w:tcPr>
          <w:p w14:paraId="41B0ADB8" w14:textId="77777777" w:rsidR="00337CEB" w:rsidRPr="00E17D2B" w:rsidRDefault="00337CEB" w:rsidP="00337CEB">
            <w:pPr>
              <w:snapToGrid w:val="0"/>
              <w:rPr>
                <w:sz w:val="20"/>
                <w:szCs w:val="20"/>
                <w:lang w:val="en-GB"/>
              </w:rPr>
            </w:pPr>
            <w:r w:rsidRPr="00E17D2B">
              <w:rPr>
                <w:sz w:val="20"/>
                <w:szCs w:val="20"/>
                <w:lang w:val="en-GB"/>
              </w:rPr>
              <w:t>Preparation of a KIP (stage I)</w:t>
            </w:r>
          </w:p>
        </w:tc>
        <w:tc>
          <w:tcPr>
            <w:tcW w:w="634" w:type="pct"/>
            <w:tcBorders>
              <w:top w:val="single" w:sz="4" w:space="0" w:color="auto"/>
              <w:left w:val="single" w:sz="4" w:space="0" w:color="auto"/>
              <w:bottom w:val="single" w:sz="4" w:space="0" w:color="auto"/>
              <w:right w:val="single" w:sz="4" w:space="0" w:color="auto"/>
            </w:tcBorders>
          </w:tcPr>
          <w:p w14:paraId="32053460" w14:textId="4EF1D8B2" w:rsidR="00337CEB" w:rsidRPr="00E17D2B" w:rsidRDefault="00337CEB" w:rsidP="00337CEB">
            <w:pPr>
              <w:jc w:val="right"/>
              <w:rPr>
                <w:sz w:val="20"/>
                <w:szCs w:val="20"/>
              </w:rPr>
            </w:pPr>
            <w:r w:rsidRPr="00E17D2B">
              <w:rPr>
                <w:sz w:val="20"/>
                <w:szCs w:val="20"/>
              </w:rPr>
              <w:t>91,000</w:t>
            </w:r>
          </w:p>
        </w:tc>
        <w:tc>
          <w:tcPr>
            <w:tcW w:w="663" w:type="pct"/>
            <w:tcBorders>
              <w:top w:val="single" w:sz="4" w:space="0" w:color="auto"/>
              <w:left w:val="single" w:sz="4" w:space="0" w:color="auto"/>
              <w:bottom w:val="single" w:sz="4" w:space="0" w:color="auto"/>
              <w:right w:val="single" w:sz="4" w:space="0" w:color="auto"/>
            </w:tcBorders>
          </w:tcPr>
          <w:p w14:paraId="0CB71A20" w14:textId="78F09E46" w:rsidR="00337CEB" w:rsidRPr="00E17D2B" w:rsidRDefault="00337CEB" w:rsidP="00337CEB">
            <w:pPr>
              <w:jc w:val="right"/>
              <w:rPr>
                <w:sz w:val="20"/>
                <w:szCs w:val="20"/>
              </w:rPr>
            </w:pPr>
            <w:r w:rsidRPr="00E17D2B">
              <w:rPr>
                <w:sz w:val="20"/>
                <w:szCs w:val="20"/>
              </w:rPr>
              <w:t>91,000</w:t>
            </w:r>
          </w:p>
        </w:tc>
      </w:tr>
      <w:tr w:rsidR="00337CEB" w:rsidRPr="00E17D2B" w14:paraId="383ADC87" w14:textId="77777777" w:rsidTr="006D533F">
        <w:trPr>
          <w:trHeight w:val="229"/>
        </w:trPr>
        <w:tc>
          <w:tcPr>
            <w:tcW w:w="1056" w:type="pct"/>
            <w:tcBorders>
              <w:top w:val="single" w:sz="4" w:space="0" w:color="auto"/>
              <w:left w:val="single" w:sz="4" w:space="0" w:color="auto"/>
              <w:bottom w:val="single" w:sz="4" w:space="0" w:color="auto"/>
              <w:right w:val="single" w:sz="4" w:space="0" w:color="auto"/>
            </w:tcBorders>
          </w:tcPr>
          <w:p w14:paraId="1818F12F" w14:textId="0D38A8CB" w:rsidR="00337CEB" w:rsidRPr="00E17D2B" w:rsidRDefault="00337CEB" w:rsidP="00337CEB">
            <w:pPr>
              <w:jc w:val="left"/>
              <w:rPr>
                <w:color w:val="000000"/>
                <w:sz w:val="20"/>
                <w:szCs w:val="20"/>
              </w:rPr>
            </w:pPr>
            <w:r w:rsidRPr="00E17D2B">
              <w:rPr>
                <w:color w:val="000000"/>
                <w:sz w:val="20"/>
                <w:szCs w:val="20"/>
              </w:rPr>
              <w:t>Georgia</w:t>
            </w:r>
          </w:p>
        </w:tc>
        <w:tc>
          <w:tcPr>
            <w:tcW w:w="2647" w:type="pct"/>
            <w:tcBorders>
              <w:top w:val="single" w:sz="4" w:space="0" w:color="auto"/>
              <w:left w:val="single" w:sz="4" w:space="0" w:color="auto"/>
              <w:bottom w:val="single" w:sz="4" w:space="0" w:color="auto"/>
              <w:right w:val="single" w:sz="4" w:space="0" w:color="auto"/>
            </w:tcBorders>
            <w:vAlign w:val="center"/>
            <w:hideMark/>
          </w:tcPr>
          <w:p w14:paraId="0FE94556" w14:textId="77777777" w:rsidR="00337CEB" w:rsidRPr="00E17D2B" w:rsidRDefault="00337CEB" w:rsidP="00337CEB">
            <w:pPr>
              <w:snapToGrid w:val="0"/>
              <w:rPr>
                <w:sz w:val="20"/>
                <w:szCs w:val="20"/>
                <w:lang w:val="en-GB"/>
              </w:rPr>
            </w:pPr>
            <w:r w:rsidRPr="00E17D2B">
              <w:rPr>
                <w:sz w:val="20"/>
                <w:szCs w:val="20"/>
                <w:lang w:val="en-GB"/>
              </w:rPr>
              <w:t>Preparation of a KIP (stage I)</w:t>
            </w:r>
          </w:p>
        </w:tc>
        <w:tc>
          <w:tcPr>
            <w:tcW w:w="634" w:type="pct"/>
            <w:tcBorders>
              <w:top w:val="single" w:sz="4" w:space="0" w:color="auto"/>
              <w:left w:val="single" w:sz="4" w:space="0" w:color="auto"/>
              <w:bottom w:val="single" w:sz="4" w:space="0" w:color="auto"/>
              <w:right w:val="single" w:sz="4" w:space="0" w:color="auto"/>
            </w:tcBorders>
          </w:tcPr>
          <w:p w14:paraId="03159CA2" w14:textId="2F1300FA" w:rsidR="00337CEB" w:rsidRPr="00E17D2B" w:rsidRDefault="00337CEB" w:rsidP="00337CEB">
            <w:pPr>
              <w:jc w:val="right"/>
              <w:rPr>
                <w:sz w:val="20"/>
                <w:szCs w:val="20"/>
              </w:rPr>
            </w:pPr>
            <w:r w:rsidRPr="00E17D2B">
              <w:rPr>
                <w:sz w:val="20"/>
                <w:szCs w:val="20"/>
              </w:rPr>
              <w:t>130,000</w:t>
            </w:r>
          </w:p>
        </w:tc>
        <w:tc>
          <w:tcPr>
            <w:tcW w:w="663" w:type="pct"/>
            <w:tcBorders>
              <w:top w:val="single" w:sz="4" w:space="0" w:color="auto"/>
              <w:left w:val="single" w:sz="4" w:space="0" w:color="auto"/>
              <w:bottom w:val="single" w:sz="4" w:space="0" w:color="auto"/>
              <w:right w:val="single" w:sz="4" w:space="0" w:color="auto"/>
            </w:tcBorders>
          </w:tcPr>
          <w:p w14:paraId="6F26A2A7" w14:textId="41F4D6AB" w:rsidR="00337CEB" w:rsidRPr="00E17D2B" w:rsidRDefault="00337CEB" w:rsidP="00337CEB">
            <w:pPr>
              <w:jc w:val="right"/>
              <w:rPr>
                <w:sz w:val="20"/>
                <w:szCs w:val="20"/>
              </w:rPr>
            </w:pPr>
            <w:r w:rsidRPr="00E17D2B">
              <w:rPr>
                <w:sz w:val="20"/>
                <w:szCs w:val="20"/>
              </w:rPr>
              <w:t>130,000</w:t>
            </w:r>
          </w:p>
        </w:tc>
      </w:tr>
      <w:tr w:rsidR="00337CEB" w:rsidRPr="00E17D2B" w14:paraId="2B4B052A" w14:textId="77777777" w:rsidTr="006D533F">
        <w:trPr>
          <w:trHeight w:val="229"/>
        </w:trPr>
        <w:tc>
          <w:tcPr>
            <w:tcW w:w="1056" w:type="pct"/>
            <w:tcBorders>
              <w:top w:val="single" w:sz="4" w:space="0" w:color="auto"/>
              <w:left w:val="single" w:sz="4" w:space="0" w:color="auto"/>
              <w:bottom w:val="single" w:sz="4" w:space="0" w:color="auto"/>
              <w:right w:val="single" w:sz="4" w:space="0" w:color="auto"/>
            </w:tcBorders>
          </w:tcPr>
          <w:p w14:paraId="452AFB30" w14:textId="70EB6433" w:rsidR="00337CEB" w:rsidRPr="00E17D2B" w:rsidRDefault="00337CEB" w:rsidP="00337CEB">
            <w:pPr>
              <w:jc w:val="left"/>
              <w:rPr>
                <w:color w:val="000000"/>
                <w:sz w:val="20"/>
                <w:szCs w:val="20"/>
              </w:rPr>
            </w:pPr>
            <w:r w:rsidRPr="00E17D2B">
              <w:rPr>
                <w:color w:val="000000"/>
                <w:sz w:val="20"/>
                <w:szCs w:val="20"/>
              </w:rPr>
              <w:t xml:space="preserve">Kenya </w:t>
            </w:r>
            <w:r w:rsidRPr="00E17D2B">
              <w:rPr>
                <w:color w:val="000000"/>
                <w:sz w:val="20"/>
                <w:szCs w:val="20"/>
                <w:vertAlign w:val="superscript"/>
              </w:rPr>
              <w:t>c</w:t>
            </w:r>
          </w:p>
        </w:tc>
        <w:tc>
          <w:tcPr>
            <w:tcW w:w="2647" w:type="pct"/>
            <w:tcBorders>
              <w:top w:val="single" w:sz="4" w:space="0" w:color="auto"/>
              <w:left w:val="single" w:sz="4" w:space="0" w:color="auto"/>
              <w:bottom w:val="single" w:sz="4" w:space="0" w:color="auto"/>
              <w:right w:val="single" w:sz="4" w:space="0" w:color="auto"/>
            </w:tcBorders>
            <w:vAlign w:val="center"/>
            <w:hideMark/>
          </w:tcPr>
          <w:p w14:paraId="1CF3399B" w14:textId="77777777" w:rsidR="00337CEB" w:rsidRPr="00E17D2B" w:rsidRDefault="00337CEB" w:rsidP="00337CEB">
            <w:pPr>
              <w:snapToGrid w:val="0"/>
              <w:rPr>
                <w:sz w:val="20"/>
                <w:szCs w:val="20"/>
                <w:lang w:val="en-GB"/>
              </w:rPr>
            </w:pPr>
            <w:r w:rsidRPr="00E17D2B">
              <w:rPr>
                <w:sz w:val="20"/>
                <w:szCs w:val="20"/>
                <w:lang w:val="en-GB"/>
              </w:rPr>
              <w:t>Preparation of a KIP (stage I)</w:t>
            </w:r>
          </w:p>
        </w:tc>
        <w:tc>
          <w:tcPr>
            <w:tcW w:w="634" w:type="pct"/>
            <w:tcBorders>
              <w:top w:val="single" w:sz="4" w:space="0" w:color="auto"/>
              <w:left w:val="single" w:sz="4" w:space="0" w:color="auto"/>
              <w:bottom w:val="single" w:sz="4" w:space="0" w:color="auto"/>
              <w:right w:val="single" w:sz="4" w:space="0" w:color="auto"/>
            </w:tcBorders>
          </w:tcPr>
          <w:p w14:paraId="39F5A8A1" w14:textId="07194845" w:rsidR="00337CEB" w:rsidRPr="00E17D2B" w:rsidRDefault="00337CEB" w:rsidP="00337CEB">
            <w:pPr>
              <w:jc w:val="right"/>
              <w:rPr>
                <w:sz w:val="20"/>
                <w:szCs w:val="20"/>
              </w:rPr>
            </w:pPr>
            <w:r w:rsidRPr="00E17D2B">
              <w:rPr>
                <w:sz w:val="20"/>
                <w:szCs w:val="20"/>
              </w:rPr>
              <w:t>95,000</w:t>
            </w:r>
          </w:p>
        </w:tc>
        <w:tc>
          <w:tcPr>
            <w:tcW w:w="663" w:type="pct"/>
            <w:tcBorders>
              <w:top w:val="single" w:sz="4" w:space="0" w:color="auto"/>
              <w:left w:val="single" w:sz="4" w:space="0" w:color="auto"/>
              <w:bottom w:val="single" w:sz="4" w:space="0" w:color="auto"/>
              <w:right w:val="single" w:sz="4" w:space="0" w:color="auto"/>
            </w:tcBorders>
          </w:tcPr>
          <w:p w14:paraId="2053009B" w14:textId="68DC460B" w:rsidR="00337CEB" w:rsidRPr="00E17D2B" w:rsidRDefault="00337CEB" w:rsidP="00337CEB">
            <w:pPr>
              <w:jc w:val="right"/>
              <w:rPr>
                <w:sz w:val="20"/>
                <w:szCs w:val="20"/>
              </w:rPr>
            </w:pPr>
            <w:r w:rsidRPr="00E17D2B">
              <w:rPr>
                <w:sz w:val="20"/>
                <w:szCs w:val="20"/>
              </w:rPr>
              <w:t>95,000</w:t>
            </w:r>
          </w:p>
        </w:tc>
      </w:tr>
      <w:tr w:rsidR="00337CEB" w:rsidRPr="00E17D2B" w14:paraId="4ADFA8C9" w14:textId="77777777" w:rsidTr="006D533F">
        <w:trPr>
          <w:trHeight w:val="229"/>
        </w:trPr>
        <w:tc>
          <w:tcPr>
            <w:tcW w:w="1056" w:type="pct"/>
            <w:tcBorders>
              <w:top w:val="single" w:sz="4" w:space="0" w:color="auto"/>
              <w:left w:val="single" w:sz="4" w:space="0" w:color="auto"/>
              <w:bottom w:val="single" w:sz="4" w:space="0" w:color="auto"/>
              <w:right w:val="single" w:sz="4" w:space="0" w:color="auto"/>
            </w:tcBorders>
          </w:tcPr>
          <w:p w14:paraId="7811E157" w14:textId="0E52BEF2" w:rsidR="00337CEB" w:rsidRPr="00E17D2B" w:rsidRDefault="00337CEB" w:rsidP="00337CEB">
            <w:pPr>
              <w:jc w:val="left"/>
              <w:rPr>
                <w:color w:val="000000"/>
                <w:sz w:val="20"/>
                <w:szCs w:val="20"/>
              </w:rPr>
            </w:pPr>
            <w:r w:rsidRPr="00E17D2B">
              <w:rPr>
                <w:color w:val="000000"/>
                <w:sz w:val="20"/>
                <w:szCs w:val="20"/>
              </w:rPr>
              <w:t xml:space="preserve">Mali </w:t>
            </w:r>
            <w:r w:rsidRPr="00E17D2B">
              <w:rPr>
                <w:color w:val="000000"/>
                <w:sz w:val="20"/>
                <w:szCs w:val="20"/>
                <w:vertAlign w:val="superscript"/>
              </w:rPr>
              <w:t>a</w:t>
            </w:r>
          </w:p>
        </w:tc>
        <w:tc>
          <w:tcPr>
            <w:tcW w:w="2647" w:type="pct"/>
            <w:tcBorders>
              <w:top w:val="single" w:sz="4" w:space="0" w:color="auto"/>
              <w:left w:val="single" w:sz="4" w:space="0" w:color="auto"/>
              <w:bottom w:val="single" w:sz="4" w:space="0" w:color="auto"/>
              <w:right w:val="single" w:sz="4" w:space="0" w:color="auto"/>
            </w:tcBorders>
            <w:vAlign w:val="center"/>
            <w:hideMark/>
          </w:tcPr>
          <w:p w14:paraId="60FEB293" w14:textId="77777777" w:rsidR="00337CEB" w:rsidRPr="00E17D2B" w:rsidRDefault="00337CEB" w:rsidP="00337CEB">
            <w:pPr>
              <w:snapToGrid w:val="0"/>
              <w:rPr>
                <w:sz w:val="20"/>
                <w:szCs w:val="20"/>
                <w:lang w:val="en-GB"/>
              </w:rPr>
            </w:pPr>
            <w:r w:rsidRPr="00E17D2B">
              <w:rPr>
                <w:sz w:val="20"/>
                <w:szCs w:val="20"/>
                <w:lang w:val="en-GB"/>
              </w:rPr>
              <w:t>Preparation of a KIP (stage I)</w:t>
            </w:r>
          </w:p>
        </w:tc>
        <w:tc>
          <w:tcPr>
            <w:tcW w:w="634" w:type="pct"/>
            <w:tcBorders>
              <w:top w:val="single" w:sz="4" w:space="0" w:color="auto"/>
              <w:left w:val="single" w:sz="4" w:space="0" w:color="auto"/>
              <w:bottom w:val="single" w:sz="4" w:space="0" w:color="auto"/>
              <w:right w:val="single" w:sz="4" w:space="0" w:color="auto"/>
            </w:tcBorders>
          </w:tcPr>
          <w:p w14:paraId="2615A7DE" w14:textId="6FF6438C" w:rsidR="00337CEB" w:rsidRPr="00E17D2B" w:rsidRDefault="00337CEB" w:rsidP="00337CEB">
            <w:pPr>
              <w:jc w:val="right"/>
              <w:rPr>
                <w:sz w:val="20"/>
                <w:szCs w:val="20"/>
              </w:rPr>
            </w:pPr>
            <w:r w:rsidRPr="00E17D2B">
              <w:rPr>
                <w:sz w:val="20"/>
                <w:szCs w:val="20"/>
              </w:rPr>
              <w:t>135,000</w:t>
            </w:r>
          </w:p>
        </w:tc>
        <w:tc>
          <w:tcPr>
            <w:tcW w:w="663" w:type="pct"/>
            <w:tcBorders>
              <w:top w:val="single" w:sz="4" w:space="0" w:color="auto"/>
              <w:left w:val="single" w:sz="4" w:space="0" w:color="auto"/>
              <w:bottom w:val="single" w:sz="4" w:space="0" w:color="auto"/>
              <w:right w:val="single" w:sz="4" w:space="0" w:color="auto"/>
            </w:tcBorders>
          </w:tcPr>
          <w:p w14:paraId="27D5A9CB" w14:textId="657811B9" w:rsidR="00337CEB" w:rsidRPr="00E17D2B" w:rsidRDefault="00337CEB" w:rsidP="00337CEB">
            <w:pPr>
              <w:jc w:val="right"/>
              <w:rPr>
                <w:sz w:val="20"/>
                <w:szCs w:val="20"/>
              </w:rPr>
            </w:pPr>
            <w:r w:rsidRPr="00E17D2B">
              <w:rPr>
                <w:sz w:val="20"/>
                <w:szCs w:val="20"/>
              </w:rPr>
              <w:t>135,000</w:t>
            </w:r>
          </w:p>
        </w:tc>
      </w:tr>
      <w:tr w:rsidR="00337CEB" w:rsidRPr="00E17D2B" w14:paraId="2FCA004E" w14:textId="77777777" w:rsidTr="006D533F">
        <w:trPr>
          <w:trHeight w:val="229"/>
        </w:trPr>
        <w:tc>
          <w:tcPr>
            <w:tcW w:w="1056" w:type="pct"/>
            <w:tcBorders>
              <w:top w:val="single" w:sz="4" w:space="0" w:color="auto"/>
              <w:left w:val="single" w:sz="4" w:space="0" w:color="auto"/>
              <w:bottom w:val="single" w:sz="4" w:space="0" w:color="auto"/>
              <w:right w:val="single" w:sz="4" w:space="0" w:color="auto"/>
            </w:tcBorders>
          </w:tcPr>
          <w:p w14:paraId="015B1146" w14:textId="56E9A137" w:rsidR="00337CEB" w:rsidRPr="00E17D2B" w:rsidRDefault="00337CEB" w:rsidP="00337CEB">
            <w:pPr>
              <w:jc w:val="left"/>
              <w:rPr>
                <w:color w:val="000000"/>
                <w:sz w:val="20"/>
                <w:szCs w:val="20"/>
              </w:rPr>
            </w:pPr>
            <w:r w:rsidRPr="00E17D2B">
              <w:rPr>
                <w:color w:val="000000"/>
                <w:sz w:val="20"/>
                <w:szCs w:val="20"/>
              </w:rPr>
              <w:t>Republic of Moldova (the)</w:t>
            </w:r>
          </w:p>
        </w:tc>
        <w:tc>
          <w:tcPr>
            <w:tcW w:w="2647" w:type="pct"/>
            <w:tcBorders>
              <w:top w:val="single" w:sz="4" w:space="0" w:color="auto"/>
              <w:left w:val="single" w:sz="4" w:space="0" w:color="auto"/>
              <w:bottom w:val="single" w:sz="4" w:space="0" w:color="auto"/>
              <w:right w:val="single" w:sz="4" w:space="0" w:color="auto"/>
            </w:tcBorders>
            <w:vAlign w:val="center"/>
            <w:hideMark/>
          </w:tcPr>
          <w:p w14:paraId="1DB24D46" w14:textId="77777777" w:rsidR="00337CEB" w:rsidRPr="00E17D2B" w:rsidRDefault="00337CEB" w:rsidP="00337CEB">
            <w:pPr>
              <w:snapToGrid w:val="0"/>
              <w:rPr>
                <w:sz w:val="20"/>
                <w:szCs w:val="20"/>
                <w:lang w:val="en-GB"/>
              </w:rPr>
            </w:pPr>
            <w:r w:rsidRPr="00E17D2B">
              <w:rPr>
                <w:sz w:val="20"/>
                <w:szCs w:val="20"/>
                <w:lang w:val="en-GB"/>
              </w:rPr>
              <w:t>Preparation of a KIP (stage I)</w:t>
            </w:r>
          </w:p>
        </w:tc>
        <w:tc>
          <w:tcPr>
            <w:tcW w:w="634" w:type="pct"/>
            <w:tcBorders>
              <w:top w:val="single" w:sz="4" w:space="0" w:color="auto"/>
              <w:left w:val="single" w:sz="4" w:space="0" w:color="auto"/>
              <w:bottom w:val="single" w:sz="4" w:space="0" w:color="auto"/>
              <w:right w:val="single" w:sz="4" w:space="0" w:color="auto"/>
            </w:tcBorders>
          </w:tcPr>
          <w:p w14:paraId="5C4B3BAA" w14:textId="558A52CF" w:rsidR="00337CEB" w:rsidRPr="00E17D2B" w:rsidRDefault="00337CEB" w:rsidP="00337CEB">
            <w:pPr>
              <w:jc w:val="right"/>
              <w:rPr>
                <w:sz w:val="20"/>
                <w:szCs w:val="20"/>
              </w:rPr>
            </w:pPr>
            <w:r w:rsidRPr="00E17D2B">
              <w:rPr>
                <w:sz w:val="20"/>
                <w:szCs w:val="20"/>
              </w:rPr>
              <w:t>130,000</w:t>
            </w:r>
          </w:p>
        </w:tc>
        <w:tc>
          <w:tcPr>
            <w:tcW w:w="663" w:type="pct"/>
            <w:tcBorders>
              <w:top w:val="single" w:sz="4" w:space="0" w:color="auto"/>
              <w:left w:val="single" w:sz="4" w:space="0" w:color="auto"/>
              <w:bottom w:val="single" w:sz="4" w:space="0" w:color="auto"/>
              <w:right w:val="single" w:sz="4" w:space="0" w:color="auto"/>
            </w:tcBorders>
          </w:tcPr>
          <w:p w14:paraId="4D3CC7CE" w14:textId="4A4CDE77" w:rsidR="00337CEB" w:rsidRPr="00E17D2B" w:rsidRDefault="00337CEB" w:rsidP="00337CEB">
            <w:pPr>
              <w:jc w:val="right"/>
              <w:rPr>
                <w:sz w:val="20"/>
                <w:szCs w:val="20"/>
              </w:rPr>
            </w:pPr>
            <w:r w:rsidRPr="00E17D2B">
              <w:rPr>
                <w:sz w:val="20"/>
                <w:szCs w:val="20"/>
              </w:rPr>
              <w:t>130,000</w:t>
            </w:r>
          </w:p>
        </w:tc>
      </w:tr>
      <w:tr w:rsidR="00337CEB" w:rsidRPr="00E17D2B" w14:paraId="28B0A560" w14:textId="77777777" w:rsidTr="006D533F">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737A7B56" w14:textId="6E468E88" w:rsidR="00337CEB" w:rsidRPr="00E17D2B" w:rsidRDefault="00337CEB" w:rsidP="00337CEB">
            <w:pPr>
              <w:jc w:val="left"/>
              <w:rPr>
                <w:color w:val="000000"/>
                <w:sz w:val="20"/>
                <w:szCs w:val="20"/>
              </w:rPr>
            </w:pPr>
            <w:r w:rsidRPr="00E17D2B">
              <w:rPr>
                <w:color w:val="000000"/>
                <w:sz w:val="20"/>
                <w:szCs w:val="20"/>
              </w:rPr>
              <w:t xml:space="preserve">Saint Vincent and the Grenadines </w:t>
            </w:r>
            <w:r w:rsidRPr="00E17D2B">
              <w:rPr>
                <w:color w:val="000000"/>
                <w:sz w:val="20"/>
                <w:szCs w:val="20"/>
                <w:vertAlign w:val="superscript"/>
              </w:rPr>
              <w:t>b</w:t>
            </w:r>
          </w:p>
        </w:tc>
        <w:tc>
          <w:tcPr>
            <w:tcW w:w="2647" w:type="pct"/>
            <w:tcBorders>
              <w:top w:val="single" w:sz="4" w:space="0" w:color="auto"/>
              <w:left w:val="single" w:sz="4" w:space="0" w:color="auto"/>
              <w:bottom w:val="single" w:sz="4" w:space="0" w:color="auto"/>
              <w:right w:val="single" w:sz="4" w:space="0" w:color="auto"/>
            </w:tcBorders>
            <w:vAlign w:val="center"/>
            <w:hideMark/>
          </w:tcPr>
          <w:p w14:paraId="3CDA8BA0" w14:textId="77777777" w:rsidR="00337CEB" w:rsidRPr="00E17D2B" w:rsidRDefault="00337CEB" w:rsidP="00337CEB">
            <w:pPr>
              <w:snapToGrid w:val="0"/>
              <w:rPr>
                <w:sz w:val="20"/>
                <w:szCs w:val="20"/>
                <w:lang w:val="en-GB"/>
              </w:rPr>
            </w:pPr>
            <w:r w:rsidRPr="00E17D2B">
              <w:rPr>
                <w:sz w:val="20"/>
                <w:szCs w:val="20"/>
                <w:lang w:val="en-GB"/>
              </w:rPr>
              <w:t>Preparation of a KIP (stage I)</w:t>
            </w:r>
          </w:p>
        </w:tc>
        <w:tc>
          <w:tcPr>
            <w:tcW w:w="634" w:type="pct"/>
            <w:tcBorders>
              <w:top w:val="single" w:sz="4" w:space="0" w:color="auto"/>
              <w:left w:val="single" w:sz="4" w:space="0" w:color="auto"/>
              <w:bottom w:val="single" w:sz="4" w:space="0" w:color="auto"/>
              <w:right w:val="single" w:sz="4" w:space="0" w:color="auto"/>
            </w:tcBorders>
          </w:tcPr>
          <w:p w14:paraId="272B5CDB" w14:textId="3697C044" w:rsidR="00337CEB" w:rsidRPr="00E17D2B" w:rsidRDefault="00337CEB" w:rsidP="00337CEB">
            <w:pPr>
              <w:jc w:val="right"/>
              <w:rPr>
                <w:sz w:val="20"/>
                <w:szCs w:val="20"/>
              </w:rPr>
            </w:pPr>
            <w:r w:rsidRPr="00E17D2B">
              <w:rPr>
                <w:sz w:val="20"/>
                <w:szCs w:val="20"/>
              </w:rPr>
              <w:t>70,000</w:t>
            </w:r>
          </w:p>
        </w:tc>
        <w:tc>
          <w:tcPr>
            <w:tcW w:w="663" w:type="pct"/>
            <w:tcBorders>
              <w:top w:val="single" w:sz="4" w:space="0" w:color="auto"/>
              <w:left w:val="single" w:sz="4" w:space="0" w:color="auto"/>
              <w:bottom w:val="single" w:sz="4" w:space="0" w:color="auto"/>
              <w:right w:val="single" w:sz="4" w:space="0" w:color="auto"/>
            </w:tcBorders>
          </w:tcPr>
          <w:p w14:paraId="45960E55" w14:textId="01FF6987" w:rsidR="00337CEB" w:rsidRPr="00E17D2B" w:rsidRDefault="00337CEB" w:rsidP="00337CEB">
            <w:pPr>
              <w:jc w:val="right"/>
              <w:rPr>
                <w:sz w:val="20"/>
                <w:szCs w:val="20"/>
              </w:rPr>
            </w:pPr>
            <w:r w:rsidRPr="00E17D2B">
              <w:rPr>
                <w:sz w:val="20"/>
                <w:szCs w:val="20"/>
              </w:rPr>
              <w:t>70,000</w:t>
            </w:r>
          </w:p>
        </w:tc>
      </w:tr>
      <w:tr w:rsidR="00337CEB" w:rsidRPr="00E17D2B" w14:paraId="3FAA697D" w14:textId="77777777" w:rsidTr="006D533F">
        <w:trPr>
          <w:trHeight w:val="229"/>
        </w:trPr>
        <w:tc>
          <w:tcPr>
            <w:tcW w:w="3703" w:type="pct"/>
            <w:gridSpan w:val="2"/>
            <w:tcBorders>
              <w:top w:val="single" w:sz="4" w:space="0" w:color="auto"/>
              <w:left w:val="single" w:sz="4" w:space="0" w:color="auto"/>
              <w:bottom w:val="single" w:sz="4" w:space="0" w:color="auto"/>
              <w:right w:val="single" w:sz="4" w:space="0" w:color="auto"/>
            </w:tcBorders>
            <w:hideMark/>
          </w:tcPr>
          <w:p w14:paraId="5955A000" w14:textId="6E983E6C"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Subtotal for A</w:t>
            </w:r>
            <w:r>
              <w:rPr>
                <w:color w:val="000000" w:themeColor="text1"/>
                <w:sz w:val="20"/>
                <w:szCs w:val="20"/>
                <w:lang w:val="en-US"/>
              </w:rPr>
              <w:t>3</w:t>
            </w:r>
          </w:p>
        </w:tc>
        <w:tc>
          <w:tcPr>
            <w:tcW w:w="634" w:type="pct"/>
            <w:tcBorders>
              <w:top w:val="single" w:sz="4" w:space="0" w:color="auto"/>
              <w:left w:val="single" w:sz="4" w:space="0" w:color="auto"/>
              <w:bottom w:val="single" w:sz="4" w:space="0" w:color="auto"/>
              <w:right w:val="single" w:sz="4" w:space="0" w:color="auto"/>
            </w:tcBorders>
          </w:tcPr>
          <w:p w14:paraId="44E8090D" w14:textId="2539888C" w:rsidR="00337CEB" w:rsidRPr="00E17D2B" w:rsidRDefault="00337CEB" w:rsidP="00337CEB">
            <w:pPr>
              <w:jc w:val="right"/>
              <w:rPr>
                <w:sz w:val="20"/>
                <w:szCs w:val="20"/>
              </w:rPr>
            </w:pPr>
            <w:r w:rsidRPr="00E17D2B">
              <w:rPr>
                <w:sz w:val="20"/>
                <w:szCs w:val="20"/>
              </w:rPr>
              <w:t>651,000</w:t>
            </w:r>
          </w:p>
        </w:tc>
        <w:tc>
          <w:tcPr>
            <w:tcW w:w="663" w:type="pct"/>
            <w:tcBorders>
              <w:top w:val="single" w:sz="4" w:space="0" w:color="auto"/>
              <w:left w:val="single" w:sz="4" w:space="0" w:color="auto"/>
              <w:bottom w:val="single" w:sz="4" w:space="0" w:color="auto"/>
              <w:right w:val="single" w:sz="4" w:space="0" w:color="auto"/>
            </w:tcBorders>
          </w:tcPr>
          <w:p w14:paraId="14B00487" w14:textId="21461CE1" w:rsidR="00337CEB" w:rsidRPr="00E17D2B" w:rsidRDefault="00337CEB" w:rsidP="00337CEB">
            <w:pPr>
              <w:jc w:val="right"/>
              <w:rPr>
                <w:sz w:val="20"/>
                <w:szCs w:val="20"/>
              </w:rPr>
            </w:pPr>
            <w:r w:rsidRPr="00E17D2B">
              <w:rPr>
                <w:sz w:val="20"/>
                <w:szCs w:val="20"/>
              </w:rPr>
              <w:t>651,000</w:t>
            </w:r>
          </w:p>
        </w:tc>
      </w:tr>
      <w:tr w:rsidR="00337CEB" w:rsidRPr="00E17D2B" w14:paraId="1BA07D99" w14:textId="77777777" w:rsidTr="006D533F">
        <w:trPr>
          <w:trHeight w:val="229"/>
        </w:trPr>
        <w:tc>
          <w:tcPr>
            <w:tcW w:w="3703" w:type="pct"/>
            <w:gridSpan w:val="2"/>
            <w:tcBorders>
              <w:top w:val="single" w:sz="4" w:space="0" w:color="auto"/>
              <w:left w:val="single" w:sz="4" w:space="0" w:color="auto"/>
              <w:bottom w:val="single" w:sz="4" w:space="0" w:color="auto"/>
              <w:right w:val="single" w:sz="4" w:space="0" w:color="auto"/>
            </w:tcBorders>
            <w:hideMark/>
          </w:tcPr>
          <w:p w14:paraId="079DADF7" w14:textId="5F269CC6"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Agency support costs</w:t>
            </w:r>
          </w:p>
        </w:tc>
        <w:tc>
          <w:tcPr>
            <w:tcW w:w="634" w:type="pct"/>
            <w:tcBorders>
              <w:top w:val="single" w:sz="4" w:space="0" w:color="auto"/>
              <w:left w:val="single" w:sz="4" w:space="0" w:color="auto"/>
              <w:bottom w:val="single" w:sz="4" w:space="0" w:color="auto"/>
              <w:right w:val="single" w:sz="4" w:space="0" w:color="auto"/>
            </w:tcBorders>
          </w:tcPr>
          <w:p w14:paraId="47279022" w14:textId="0C7ACEB3"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84,630</w:t>
            </w:r>
          </w:p>
        </w:tc>
        <w:tc>
          <w:tcPr>
            <w:tcW w:w="663" w:type="pct"/>
            <w:tcBorders>
              <w:top w:val="single" w:sz="4" w:space="0" w:color="auto"/>
              <w:left w:val="single" w:sz="4" w:space="0" w:color="auto"/>
              <w:bottom w:val="single" w:sz="4" w:space="0" w:color="auto"/>
              <w:right w:val="single" w:sz="4" w:space="0" w:color="auto"/>
            </w:tcBorders>
          </w:tcPr>
          <w:p w14:paraId="53D1330E" w14:textId="19CE962B"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84,630</w:t>
            </w:r>
          </w:p>
        </w:tc>
      </w:tr>
      <w:tr w:rsidR="00337CEB" w:rsidRPr="00E17D2B" w14:paraId="70552D01" w14:textId="77777777" w:rsidTr="006D533F">
        <w:trPr>
          <w:trHeight w:val="229"/>
        </w:trPr>
        <w:tc>
          <w:tcPr>
            <w:tcW w:w="3703" w:type="pct"/>
            <w:gridSpan w:val="2"/>
            <w:tcBorders>
              <w:top w:val="single" w:sz="4" w:space="0" w:color="auto"/>
              <w:left w:val="single" w:sz="4" w:space="0" w:color="auto"/>
              <w:bottom w:val="single" w:sz="4" w:space="0" w:color="auto"/>
              <w:right w:val="single" w:sz="4" w:space="0" w:color="auto"/>
            </w:tcBorders>
            <w:hideMark/>
          </w:tcPr>
          <w:p w14:paraId="76FF246E" w14:textId="435185DA"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Total for A</w:t>
            </w:r>
            <w:r>
              <w:rPr>
                <w:color w:val="000000" w:themeColor="text1"/>
                <w:sz w:val="20"/>
                <w:szCs w:val="20"/>
                <w:lang w:val="en-US"/>
              </w:rPr>
              <w:t>3</w:t>
            </w:r>
          </w:p>
        </w:tc>
        <w:tc>
          <w:tcPr>
            <w:tcW w:w="634" w:type="pct"/>
            <w:tcBorders>
              <w:top w:val="single" w:sz="4" w:space="0" w:color="auto"/>
              <w:left w:val="single" w:sz="4" w:space="0" w:color="auto"/>
              <w:bottom w:val="single" w:sz="4" w:space="0" w:color="auto"/>
              <w:right w:val="single" w:sz="4" w:space="0" w:color="auto"/>
            </w:tcBorders>
          </w:tcPr>
          <w:p w14:paraId="35258599" w14:textId="765A3071"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735,630</w:t>
            </w:r>
          </w:p>
        </w:tc>
        <w:tc>
          <w:tcPr>
            <w:tcW w:w="663" w:type="pct"/>
            <w:tcBorders>
              <w:top w:val="single" w:sz="4" w:space="0" w:color="auto"/>
              <w:left w:val="single" w:sz="4" w:space="0" w:color="auto"/>
              <w:bottom w:val="single" w:sz="4" w:space="0" w:color="auto"/>
              <w:right w:val="single" w:sz="4" w:space="0" w:color="auto"/>
            </w:tcBorders>
          </w:tcPr>
          <w:p w14:paraId="7B831F50" w14:textId="2563AC77"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735,630</w:t>
            </w:r>
          </w:p>
        </w:tc>
      </w:tr>
      <w:tr w:rsidR="00337CEB" w:rsidRPr="00E17D2B" w14:paraId="0B47A82F" w14:textId="77777777" w:rsidTr="00336796">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0EAC83C4" w14:textId="03DAEE2D" w:rsidR="00337CEB" w:rsidRPr="00E17D2B" w:rsidRDefault="00337CEB" w:rsidP="00337CEB">
            <w:pPr>
              <w:tabs>
                <w:tab w:val="left" w:pos="7935"/>
              </w:tabs>
              <w:jc w:val="left"/>
              <w:rPr>
                <w:b/>
                <w:bCs/>
                <w:color w:val="000000" w:themeColor="text1"/>
                <w:sz w:val="20"/>
                <w:szCs w:val="20"/>
              </w:rPr>
            </w:pPr>
            <w:r w:rsidRPr="00E17D2B">
              <w:rPr>
                <w:b/>
                <w:bCs/>
                <w:color w:val="000000" w:themeColor="text1"/>
                <w:sz w:val="20"/>
                <w:szCs w:val="20"/>
              </w:rPr>
              <w:lastRenderedPageBreak/>
              <w:t>A</w:t>
            </w:r>
            <w:r>
              <w:rPr>
                <w:b/>
                <w:bCs/>
                <w:color w:val="000000" w:themeColor="text1"/>
                <w:sz w:val="20"/>
                <w:szCs w:val="20"/>
              </w:rPr>
              <w:t>4</w:t>
            </w:r>
            <w:r w:rsidRPr="00E17D2B">
              <w:rPr>
                <w:b/>
                <w:bCs/>
                <w:color w:val="000000" w:themeColor="text1"/>
                <w:sz w:val="20"/>
                <w:szCs w:val="20"/>
              </w:rPr>
              <w:t>: Preparation of a national inventory of banks of used or unwanted controlled substances and a plan for the collection, transport, and disposal of such substances</w:t>
            </w:r>
            <w:r w:rsidRPr="00E17D2B">
              <w:rPr>
                <w:rStyle w:val="FootnoteReference"/>
                <w:b/>
                <w:bCs/>
                <w:color w:val="000000" w:themeColor="text1"/>
                <w:sz w:val="20"/>
                <w:szCs w:val="20"/>
              </w:rPr>
              <w:footnoteReference w:id="3"/>
            </w:r>
            <w:r w:rsidRPr="00E17D2B">
              <w:rPr>
                <w:b/>
                <w:bCs/>
                <w:color w:val="000000" w:themeColor="text1"/>
                <w:sz w:val="20"/>
                <w:szCs w:val="20"/>
              </w:rPr>
              <w:t xml:space="preserve"> </w:t>
            </w:r>
          </w:p>
        </w:tc>
      </w:tr>
      <w:tr w:rsidR="00337CEB" w:rsidRPr="00E17D2B" w14:paraId="499698F6" w14:textId="77777777" w:rsidTr="00197EFF">
        <w:trPr>
          <w:trHeight w:val="229"/>
        </w:trPr>
        <w:tc>
          <w:tcPr>
            <w:tcW w:w="1056" w:type="pct"/>
            <w:tcBorders>
              <w:top w:val="single" w:sz="4" w:space="0" w:color="auto"/>
              <w:left w:val="single" w:sz="4" w:space="0" w:color="auto"/>
              <w:bottom w:val="single" w:sz="4" w:space="0" w:color="auto"/>
              <w:right w:val="single" w:sz="4" w:space="0" w:color="auto"/>
            </w:tcBorders>
          </w:tcPr>
          <w:p w14:paraId="570BCC78" w14:textId="7EF88E11" w:rsidR="00337CEB" w:rsidRPr="00E17D2B" w:rsidRDefault="00337CEB" w:rsidP="00337CEB">
            <w:pPr>
              <w:jc w:val="left"/>
              <w:rPr>
                <w:color w:val="000000" w:themeColor="text1"/>
                <w:sz w:val="20"/>
                <w:szCs w:val="20"/>
                <w:lang w:val="en-US"/>
              </w:rPr>
            </w:pPr>
            <w:r w:rsidRPr="00E17D2B">
              <w:rPr>
                <w:sz w:val="20"/>
                <w:szCs w:val="20"/>
              </w:rPr>
              <w:t>Albania</w:t>
            </w:r>
          </w:p>
        </w:tc>
        <w:tc>
          <w:tcPr>
            <w:tcW w:w="2647" w:type="pct"/>
            <w:tcBorders>
              <w:top w:val="single" w:sz="4" w:space="0" w:color="auto"/>
              <w:left w:val="single" w:sz="4" w:space="0" w:color="auto"/>
              <w:bottom w:val="single" w:sz="4" w:space="0" w:color="auto"/>
              <w:right w:val="single" w:sz="4" w:space="0" w:color="auto"/>
            </w:tcBorders>
          </w:tcPr>
          <w:p w14:paraId="7AAFF6AD" w14:textId="5ACC2DC4" w:rsidR="00337CEB" w:rsidRPr="00E17D2B" w:rsidRDefault="00337CEB" w:rsidP="00337CEB">
            <w:pPr>
              <w:jc w:val="left"/>
              <w:rPr>
                <w:color w:val="000000" w:themeColor="text1"/>
                <w:sz w:val="20"/>
                <w:szCs w:val="20"/>
                <w:lang w:val="en-US"/>
              </w:rPr>
            </w:pPr>
            <w:r w:rsidRPr="00E17D2B">
              <w:rPr>
                <w:color w:val="000000" w:themeColor="text1"/>
                <w:sz w:val="20"/>
                <w:szCs w:val="20"/>
              </w:rPr>
              <w:t>Preparation of a national plan and inventory of banks of used or unwanted controlled substances</w:t>
            </w:r>
          </w:p>
        </w:tc>
        <w:tc>
          <w:tcPr>
            <w:tcW w:w="634" w:type="pct"/>
            <w:tcBorders>
              <w:top w:val="single" w:sz="4" w:space="0" w:color="auto"/>
              <w:left w:val="single" w:sz="4" w:space="0" w:color="auto"/>
              <w:bottom w:val="single" w:sz="4" w:space="0" w:color="auto"/>
              <w:right w:val="single" w:sz="4" w:space="0" w:color="auto"/>
            </w:tcBorders>
          </w:tcPr>
          <w:p w14:paraId="4B9737F1" w14:textId="6BD2F435" w:rsidR="00337CEB" w:rsidRPr="00E17D2B" w:rsidRDefault="00337CEB" w:rsidP="00337CEB">
            <w:pPr>
              <w:jc w:val="right"/>
              <w:rPr>
                <w:color w:val="000000" w:themeColor="text1"/>
                <w:sz w:val="20"/>
                <w:szCs w:val="20"/>
                <w:lang w:val="en-US"/>
              </w:rPr>
            </w:pPr>
            <w:r w:rsidRPr="00E17D2B">
              <w:rPr>
                <w:sz w:val="20"/>
                <w:szCs w:val="20"/>
              </w:rPr>
              <w:t>80,000</w:t>
            </w:r>
          </w:p>
        </w:tc>
        <w:tc>
          <w:tcPr>
            <w:tcW w:w="663" w:type="pct"/>
            <w:tcBorders>
              <w:top w:val="single" w:sz="4" w:space="0" w:color="auto"/>
              <w:left w:val="single" w:sz="4" w:space="0" w:color="auto"/>
              <w:bottom w:val="single" w:sz="4" w:space="0" w:color="auto"/>
              <w:right w:val="single" w:sz="4" w:space="0" w:color="auto"/>
            </w:tcBorders>
          </w:tcPr>
          <w:p w14:paraId="034A0460" w14:textId="3544C7A8" w:rsidR="00337CEB" w:rsidRPr="00E17D2B" w:rsidRDefault="00337CEB" w:rsidP="00337CEB">
            <w:pPr>
              <w:jc w:val="right"/>
              <w:rPr>
                <w:color w:val="000000" w:themeColor="text1"/>
                <w:sz w:val="20"/>
                <w:szCs w:val="20"/>
                <w:lang w:val="en-US"/>
              </w:rPr>
            </w:pPr>
            <w:r w:rsidRPr="00E17D2B">
              <w:rPr>
                <w:sz w:val="20"/>
                <w:szCs w:val="20"/>
              </w:rPr>
              <w:t>80,000</w:t>
            </w:r>
          </w:p>
        </w:tc>
      </w:tr>
      <w:tr w:rsidR="00337CEB" w:rsidRPr="00E17D2B" w14:paraId="110845AA" w14:textId="77777777" w:rsidTr="00197EFF">
        <w:trPr>
          <w:trHeight w:val="229"/>
        </w:trPr>
        <w:tc>
          <w:tcPr>
            <w:tcW w:w="1056" w:type="pct"/>
            <w:tcBorders>
              <w:top w:val="single" w:sz="4" w:space="0" w:color="auto"/>
              <w:left w:val="single" w:sz="4" w:space="0" w:color="auto"/>
              <w:bottom w:val="single" w:sz="4" w:space="0" w:color="auto"/>
              <w:right w:val="single" w:sz="4" w:space="0" w:color="auto"/>
            </w:tcBorders>
          </w:tcPr>
          <w:p w14:paraId="3B030528" w14:textId="206F2826" w:rsidR="00337CEB" w:rsidRPr="00E17D2B" w:rsidRDefault="00337CEB" w:rsidP="00337CEB">
            <w:pPr>
              <w:jc w:val="left"/>
              <w:rPr>
                <w:sz w:val="20"/>
                <w:szCs w:val="20"/>
                <w:lang w:val="en-GB"/>
              </w:rPr>
            </w:pPr>
            <w:r w:rsidRPr="00E17D2B">
              <w:rPr>
                <w:sz w:val="20"/>
                <w:szCs w:val="20"/>
              </w:rPr>
              <w:t>Armenia</w:t>
            </w:r>
          </w:p>
        </w:tc>
        <w:tc>
          <w:tcPr>
            <w:tcW w:w="2647" w:type="pct"/>
            <w:tcBorders>
              <w:top w:val="single" w:sz="4" w:space="0" w:color="auto"/>
              <w:left w:val="single" w:sz="4" w:space="0" w:color="auto"/>
              <w:bottom w:val="single" w:sz="4" w:space="0" w:color="auto"/>
              <w:right w:val="single" w:sz="4" w:space="0" w:color="auto"/>
            </w:tcBorders>
          </w:tcPr>
          <w:p w14:paraId="7DE99EBA" w14:textId="4415F237" w:rsidR="00337CEB" w:rsidRPr="00E17D2B" w:rsidRDefault="00337CEB" w:rsidP="00337CEB">
            <w:pPr>
              <w:jc w:val="left"/>
              <w:rPr>
                <w:sz w:val="20"/>
                <w:szCs w:val="20"/>
                <w:lang w:val="en-GB"/>
              </w:rPr>
            </w:pPr>
            <w:r w:rsidRPr="00E17D2B">
              <w:rPr>
                <w:color w:val="000000" w:themeColor="text1"/>
                <w:sz w:val="20"/>
                <w:szCs w:val="20"/>
              </w:rPr>
              <w:t>Preparation of a national plan and inventory of banks of used or unwanted controlled substances</w:t>
            </w:r>
          </w:p>
        </w:tc>
        <w:tc>
          <w:tcPr>
            <w:tcW w:w="634" w:type="pct"/>
            <w:tcBorders>
              <w:top w:val="single" w:sz="4" w:space="0" w:color="auto"/>
              <w:left w:val="single" w:sz="4" w:space="0" w:color="auto"/>
              <w:bottom w:val="single" w:sz="4" w:space="0" w:color="auto"/>
              <w:right w:val="single" w:sz="4" w:space="0" w:color="auto"/>
            </w:tcBorders>
          </w:tcPr>
          <w:p w14:paraId="067B458D" w14:textId="16EF9516" w:rsidR="00337CEB" w:rsidRPr="00E17D2B" w:rsidRDefault="00337CEB" w:rsidP="00337CEB">
            <w:pPr>
              <w:jc w:val="right"/>
              <w:rPr>
                <w:color w:val="000000" w:themeColor="text1"/>
                <w:sz w:val="20"/>
                <w:szCs w:val="20"/>
                <w:lang w:val="en-US"/>
              </w:rPr>
            </w:pPr>
            <w:r w:rsidRPr="00E17D2B">
              <w:rPr>
                <w:sz w:val="20"/>
                <w:szCs w:val="20"/>
              </w:rPr>
              <w:t>90,000</w:t>
            </w:r>
          </w:p>
        </w:tc>
        <w:tc>
          <w:tcPr>
            <w:tcW w:w="663" w:type="pct"/>
            <w:tcBorders>
              <w:top w:val="single" w:sz="4" w:space="0" w:color="auto"/>
              <w:left w:val="single" w:sz="4" w:space="0" w:color="auto"/>
              <w:bottom w:val="single" w:sz="4" w:space="0" w:color="auto"/>
              <w:right w:val="single" w:sz="4" w:space="0" w:color="auto"/>
            </w:tcBorders>
          </w:tcPr>
          <w:p w14:paraId="4227EEFD" w14:textId="2AAC3FAA" w:rsidR="00337CEB" w:rsidRPr="00E17D2B" w:rsidRDefault="00337CEB" w:rsidP="00337CEB">
            <w:pPr>
              <w:jc w:val="right"/>
              <w:rPr>
                <w:color w:val="000000" w:themeColor="text1"/>
                <w:sz w:val="20"/>
                <w:szCs w:val="20"/>
                <w:lang w:val="en-US"/>
              </w:rPr>
            </w:pPr>
            <w:r w:rsidRPr="00E17D2B">
              <w:rPr>
                <w:sz w:val="20"/>
                <w:szCs w:val="20"/>
              </w:rPr>
              <w:t>90,000</w:t>
            </w:r>
          </w:p>
        </w:tc>
      </w:tr>
      <w:tr w:rsidR="00337CEB" w:rsidRPr="00E17D2B" w14:paraId="19EEDD54" w14:textId="77777777" w:rsidTr="00197EFF">
        <w:trPr>
          <w:trHeight w:val="229"/>
        </w:trPr>
        <w:tc>
          <w:tcPr>
            <w:tcW w:w="1056" w:type="pct"/>
            <w:tcBorders>
              <w:top w:val="single" w:sz="4" w:space="0" w:color="auto"/>
              <w:left w:val="single" w:sz="4" w:space="0" w:color="auto"/>
              <w:bottom w:val="single" w:sz="4" w:space="0" w:color="auto"/>
              <w:right w:val="single" w:sz="4" w:space="0" w:color="auto"/>
            </w:tcBorders>
          </w:tcPr>
          <w:p w14:paraId="18343454" w14:textId="61F8C82D" w:rsidR="00337CEB" w:rsidRPr="00E17D2B" w:rsidRDefault="00337CEB" w:rsidP="00337CEB">
            <w:pPr>
              <w:jc w:val="left"/>
              <w:rPr>
                <w:color w:val="000000"/>
                <w:sz w:val="20"/>
                <w:szCs w:val="20"/>
              </w:rPr>
            </w:pPr>
            <w:r w:rsidRPr="00E17D2B">
              <w:rPr>
                <w:color w:val="000000"/>
                <w:sz w:val="20"/>
                <w:szCs w:val="20"/>
              </w:rPr>
              <w:t xml:space="preserve">Bolivia (Plurinational State of) </w:t>
            </w:r>
            <w:r w:rsidRPr="00E17D2B">
              <w:rPr>
                <w:sz w:val="20"/>
                <w:szCs w:val="20"/>
                <w:vertAlign w:val="superscript"/>
              </w:rPr>
              <w:t>d</w:t>
            </w:r>
          </w:p>
        </w:tc>
        <w:tc>
          <w:tcPr>
            <w:tcW w:w="2647" w:type="pct"/>
            <w:tcBorders>
              <w:top w:val="single" w:sz="4" w:space="0" w:color="auto"/>
              <w:left w:val="single" w:sz="4" w:space="0" w:color="auto"/>
              <w:bottom w:val="single" w:sz="4" w:space="0" w:color="auto"/>
              <w:right w:val="single" w:sz="4" w:space="0" w:color="auto"/>
            </w:tcBorders>
          </w:tcPr>
          <w:p w14:paraId="25C8351D" w14:textId="3EE20DE4" w:rsidR="00337CEB" w:rsidRPr="00E17D2B" w:rsidRDefault="00337CEB" w:rsidP="00337CEB">
            <w:pPr>
              <w:jc w:val="left"/>
              <w:rPr>
                <w:sz w:val="20"/>
                <w:szCs w:val="20"/>
                <w:lang w:val="en-GB"/>
              </w:rPr>
            </w:pPr>
            <w:r w:rsidRPr="00E17D2B">
              <w:rPr>
                <w:color w:val="000000" w:themeColor="text1"/>
                <w:sz w:val="20"/>
                <w:szCs w:val="20"/>
              </w:rPr>
              <w:t>Preparation of a national plan and inventory of banks of used or unwanted controlled substances</w:t>
            </w:r>
          </w:p>
        </w:tc>
        <w:tc>
          <w:tcPr>
            <w:tcW w:w="634" w:type="pct"/>
            <w:tcBorders>
              <w:top w:val="single" w:sz="4" w:space="0" w:color="auto"/>
              <w:left w:val="single" w:sz="4" w:space="0" w:color="auto"/>
              <w:bottom w:val="single" w:sz="4" w:space="0" w:color="auto"/>
              <w:right w:val="single" w:sz="4" w:space="0" w:color="auto"/>
            </w:tcBorders>
          </w:tcPr>
          <w:p w14:paraId="0CAA5D08" w14:textId="00371BFA" w:rsidR="00337CEB" w:rsidRPr="00E17D2B" w:rsidRDefault="00337CEB" w:rsidP="00337CEB">
            <w:pPr>
              <w:jc w:val="right"/>
              <w:rPr>
                <w:color w:val="000000" w:themeColor="text1"/>
                <w:sz w:val="20"/>
                <w:szCs w:val="20"/>
                <w:lang w:val="en-US"/>
              </w:rPr>
            </w:pPr>
            <w:r w:rsidRPr="00E17D2B">
              <w:rPr>
                <w:sz w:val="20"/>
                <w:szCs w:val="20"/>
              </w:rPr>
              <w:t>35,000</w:t>
            </w:r>
          </w:p>
        </w:tc>
        <w:tc>
          <w:tcPr>
            <w:tcW w:w="663" w:type="pct"/>
            <w:tcBorders>
              <w:top w:val="single" w:sz="4" w:space="0" w:color="auto"/>
              <w:left w:val="single" w:sz="4" w:space="0" w:color="auto"/>
              <w:bottom w:val="single" w:sz="4" w:space="0" w:color="auto"/>
              <w:right w:val="single" w:sz="4" w:space="0" w:color="auto"/>
            </w:tcBorders>
          </w:tcPr>
          <w:p w14:paraId="7EBFAA22" w14:textId="2D13291C" w:rsidR="00337CEB" w:rsidRPr="00E17D2B" w:rsidRDefault="00337CEB" w:rsidP="00337CEB">
            <w:pPr>
              <w:jc w:val="right"/>
              <w:rPr>
                <w:color w:val="000000" w:themeColor="text1"/>
                <w:sz w:val="20"/>
                <w:szCs w:val="20"/>
                <w:lang w:val="en-US"/>
              </w:rPr>
            </w:pPr>
            <w:r w:rsidRPr="00E17D2B">
              <w:rPr>
                <w:sz w:val="20"/>
                <w:szCs w:val="20"/>
              </w:rPr>
              <w:t>35,000</w:t>
            </w:r>
          </w:p>
        </w:tc>
      </w:tr>
      <w:tr w:rsidR="00337CEB" w:rsidRPr="00E17D2B" w14:paraId="3B0B69E9" w14:textId="77777777" w:rsidTr="00197EFF">
        <w:trPr>
          <w:trHeight w:val="229"/>
        </w:trPr>
        <w:tc>
          <w:tcPr>
            <w:tcW w:w="1056" w:type="pct"/>
            <w:tcBorders>
              <w:top w:val="single" w:sz="4" w:space="0" w:color="auto"/>
              <w:left w:val="single" w:sz="4" w:space="0" w:color="auto"/>
              <w:bottom w:val="single" w:sz="4" w:space="0" w:color="auto"/>
              <w:right w:val="single" w:sz="4" w:space="0" w:color="auto"/>
            </w:tcBorders>
          </w:tcPr>
          <w:p w14:paraId="35D511C9" w14:textId="1005019E" w:rsidR="00337CEB" w:rsidRPr="00E17D2B" w:rsidRDefault="00337CEB" w:rsidP="00337CEB">
            <w:pPr>
              <w:jc w:val="left"/>
              <w:rPr>
                <w:color w:val="000000"/>
                <w:sz w:val="20"/>
                <w:szCs w:val="20"/>
              </w:rPr>
            </w:pPr>
            <w:r w:rsidRPr="00E17D2B">
              <w:rPr>
                <w:color w:val="000000"/>
                <w:sz w:val="20"/>
                <w:szCs w:val="20"/>
              </w:rPr>
              <w:t>Costa Rica</w:t>
            </w:r>
          </w:p>
        </w:tc>
        <w:tc>
          <w:tcPr>
            <w:tcW w:w="2647" w:type="pct"/>
            <w:tcBorders>
              <w:top w:val="single" w:sz="4" w:space="0" w:color="auto"/>
              <w:left w:val="single" w:sz="4" w:space="0" w:color="auto"/>
              <w:bottom w:val="single" w:sz="4" w:space="0" w:color="auto"/>
              <w:right w:val="single" w:sz="4" w:space="0" w:color="auto"/>
            </w:tcBorders>
          </w:tcPr>
          <w:p w14:paraId="4A18263C" w14:textId="64748F75" w:rsidR="00337CEB" w:rsidRPr="00E17D2B" w:rsidRDefault="00337CEB" w:rsidP="00337CEB">
            <w:pPr>
              <w:jc w:val="left"/>
              <w:rPr>
                <w:sz w:val="20"/>
                <w:szCs w:val="20"/>
                <w:lang w:val="en-GB"/>
              </w:rPr>
            </w:pPr>
            <w:r w:rsidRPr="00E17D2B">
              <w:rPr>
                <w:color w:val="000000" w:themeColor="text1"/>
                <w:sz w:val="20"/>
                <w:szCs w:val="20"/>
              </w:rPr>
              <w:t>Preparation of a national plan and inventory of banks of used or unwanted controlled substances</w:t>
            </w:r>
          </w:p>
        </w:tc>
        <w:tc>
          <w:tcPr>
            <w:tcW w:w="634" w:type="pct"/>
            <w:tcBorders>
              <w:top w:val="single" w:sz="4" w:space="0" w:color="auto"/>
              <w:left w:val="single" w:sz="4" w:space="0" w:color="auto"/>
              <w:bottom w:val="single" w:sz="4" w:space="0" w:color="auto"/>
              <w:right w:val="single" w:sz="4" w:space="0" w:color="auto"/>
            </w:tcBorders>
          </w:tcPr>
          <w:p w14:paraId="1B7F99F3" w14:textId="5D38F506" w:rsidR="00337CEB" w:rsidRPr="00E17D2B" w:rsidRDefault="00337CEB" w:rsidP="00337CEB">
            <w:pPr>
              <w:jc w:val="right"/>
              <w:rPr>
                <w:color w:val="000000" w:themeColor="text1"/>
                <w:sz w:val="20"/>
                <w:szCs w:val="20"/>
                <w:lang w:val="en-US"/>
              </w:rPr>
            </w:pPr>
            <w:r w:rsidRPr="00E17D2B">
              <w:rPr>
                <w:sz w:val="20"/>
                <w:szCs w:val="20"/>
              </w:rPr>
              <w:t>90,000</w:t>
            </w:r>
          </w:p>
        </w:tc>
        <w:tc>
          <w:tcPr>
            <w:tcW w:w="663" w:type="pct"/>
            <w:tcBorders>
              <w:top w:val="single" w:sz="4" w:space="0" w:color="auto"/>
              <w:left w:val="single" w:sz="4" w:space="0" w:color="auto"/>
              <w:bottom w:val="single" w:sz="4" w:space="0" w:color="auto"/>
              <w:right w:val="single" w:sz="4" w:space="0" w:color="auto"/>
            </w:tcBorders>
          </w:tcPr>
          <w:p w14:paraId="0941C411" w14:textId="531CF488" w:rsidR="00337CEB" w:rsidRPr="00E17D2B" w:rsidRDefault="00337CEB" w:rsidP="00337CEB">
            <w:pPr>
              <w:jc w:val="right"/>
              <w:rPr>
                <w:color w:val="000000" w:themeColor="text1"/>
                <w:sz w:val="20"/>
                <w:szCs w:val="20"/>
                <w:lang w:val="en-US"/>
              </w:rPr>
            </w:pPr>
            <w:r w:rsidRPr="00E17D2B">
              <w:rPr>
                <w:sz w:val="20"/>
                <w:szCs w:val="20"/>
              </w:rPr>
              <w:t>90,000</w:t>
            </w:r>
          </w:p>
        </w:tc>
      </w:tr>
      <w:tr w:rsidR="00337CEB" w:rsidRPr="00E17D2B" w14:paraId="3CA11BD9" w14:textId="77777777" w:rsidTr="00197EFF">
        <w:trPr>
          <w:trHeight w:val="229"/>
        </w:trPr>
        <w:tc>
          <w:tcPr>
            <w:tcW w:w="1056" w:type="pct"/>
            <w:tcBorders>
              <w:top w:val="single" w:sz="4" w:space="0" w:color="auto"/>
              <w:left w:val="single" w:sz="4" w:space="0" w:color="auto"/>
              <w:bottom w:val="single" w:sz="4" w:space="0" w:color="auto"/>
              <w:right w:val="single" w:sz="4" w:space="0" w:color="auto"/>
            </w:tcBorders>
          </w:tcPr>
          <w:p w14:paraId="2E78B0C6" w14:textId="2B1BCF1C" w:rsidR="00337CEB" w:rsidRPr="00E17D2B" w:rsidRDefault="00337CEB" w:rsidP="00337CEB">
            <w:pPr>
              <w:jc w:val="left"/>
              <w:rPr>
                <w:color w:val="000000"/>
                <w:sz w:val="20"/>
                <w:szCs w:val="20"/>
              </w:rPr>
            </w:pPr>
            <w:r w:rsidRPr="00E17D2B">
              <w:rPr>
                <w:color w:val="000000"/>
                <w:sz w:val="20"/>
                <w:szCs w:val="20"/>
              </w:rPr>
              <w:t>Dominican Republic (the)</w:t>
            </w:r>
          </w:p>
        </w:tc>
        <w:tc>
          <w:tcPr>
            <w:tcW w:w="2647" w:type="pct"/>
            <w:tcBorders>
              <w:top w:val="single" w:sz="4" w:space="0" w:color="auto"/>
              <w:left w:val="single" w:sz="4" w:space="0" w:color="auto"/>
              <w:bottom w:val="single" w:sz="4" w:space="0" w:color="auto"/>
              <w:right w:val="single" w:sz="4" w:space="0" w:color="auto"/>
            </w:tcBorders>
          </w:tcPr>
          <w:p w14:paraId="67226F7A" w14:textId="4E802F60" w:rsidR="00337CEB" w:rsidRPr="00E17D2B" w:rsidRDefault="00337CEB" w:rsidP="00337CEB">
            <w:pPr>
              <w:jc w:val="left"/>
              <w:rPr>
                <w:sz w:val="20"/>
                <w:szCs w:val="20"/>
                <w:lang w:val="en-GB"/>
              </w:rPr>
            </w:pPr>
            <w:r w:rsidRPr="00E17D2B">
              <w:rPr>
                <w:color w:val="000000" w:themeColor="text1"/>
                <w:sz w:val="20"/>
                <w:szCs w:val="20"/>
              </w:rPr>
              <w:t>Preparation of a national plan and inventory of banks of used or unwanted controlled substances</w:t>
            </w:r>
          </w:p>
        </w:tc>
        <w:tc>
          <w:tcPr>
            <w:tcW w:w="634" w:type="pct"/>
            <w:tcBorders>
              <w:top w:val="single" w:sz="4" w:space="0" w:color="auto"/>
              <w:left w:val="single" w:sz="4" w:space="0" w:color="auto"/>
              <w:bottom w:val="single" w:sz="4" w:space="0" w:color="auto"/>
              <w:right w:val="single" w:sz="4" w:space="0" w:color="auto"/>
            </w:tcBorders>
          </w:tcPr>
          <w:p w14:paraId="2F1B7A1B" w14:textId="6D1CD1A7" w:rsidR="00337CEB" w:rsidRPr="00E17D2B" w:rsidRDefault="00337CEB" w:rsidP="00337CEB">
            <w:pPr>
              <w:jc w:val="right"/>
              <w:rPr>
                <w:color w:val="000000" w:themeColor="text1"/>
                <w:sz w:val="20"/>
                <w:szCs w:val="20"/>
                <w:lang w:val="en-US"/>
              </w:rPr>
            </w:pPr>
            <w:r w:rsidRPr="00E17D2B">
              <w:rPr>
                <w:sz w:val="20"/>
                <w:szCs w:val="20"/>
              </w:rPr>
              <w:t>90,000</w:t>
            </w:r>
          </w:p>
        </w:tc>
        <w:tc>
          <w:tcPr>
            <w:tcW w:w="663" w:type="pct"/>
            <w:tcBorders>
              <w:top w:val="single" w:sz="4" w:space="0" w:color="auto"/>
              <w:left w:val="single" w:sz="4" w:space="0" w:color="auto"/>
              <w:bottom w:val="single" w:sz="4" w:space="0" w:color="auto"/>
              <w:right w:val="single" w:sz="4" w:space="0" w:color="auto"/>
            </w:tcBorders>
          </w:tcPr>
          <w:p w14:paraId="4C282F08" w14:textId="18DDEBB0" w:rsidR="00337CEB" w:rsidRPr="00E17D2B" w:rsidRDefault="00337CEB" w:rsidP="00337CEB">
            <w:pPr>
              <w:jc w:val="right"/>
              <w:rPr>
                <w:color w:val="000000" w:themeColor="text1"/>
                <w:sz w:val="20"/>
                <w:szCs w:val="20"/>
                <w:lang w:val="en-US"/>
              </w:rPr>
            </w:pPr>
            <w:r w:rsidRPr="00E17D2B">
              <w:rPr>
                <w:sz w:val="20"/>
                <w:szCs w:val="20"/>
              </w:rPr>
              <w:t>90,000</w:t>
            </w:r>
          </w:p>
        </w:tc>
      </w:tr>
      <w:tr w:rsidR="00337CEB" w:rsidRPr="00E17D2B" w14:paraId="5E73B437" w14:textId="77777777" w:rsidTr="00197EFF">
        <w:trPr>
          <w:trHeight w:val="229"/>
        </w:trPr>
        <w:tc>
          <w:tcPr>
            <w:tcW w:w="1056" w:type="pct"/>
            <w:tcBorders>
              <w:top w:val="single" w:sz="4" w:space="0" w:color="auto"/>
              <w:left w:val="single" w:sz="4" w:space="0" w:color="auto"/>
              <w:bottom w:val="single" w:sz="4" w:space="0" w:color="auto"/>
              <w:right w:val="single" w:sz="4" w:space="0" w:color="auto"/>
            </w:tcBorders>
          </w:tcPr>
          <w:p w14:paraId="2FE305B2" w14:textId="64E52E4D" w:rsidR="00337CEB" w:rsidRPr="00E17D2B" w:rsidRDefault="00337CEB" w:rsidP="00337CEB">
            <w:pPr>
              <w:jc w:val="left"/>
              <w:rPr>
                <w:color w:val="000000"/>
                <w:sz w:val="20"/>
                <w:szCs w:val="20"/>
              </w:rPr>
            </w:pPr>
            <w:r w:rsidRPr="00E17D2B">
              <w:rPr>
                <w:color w:val="000000"/>
                <w:sz w:val="20"/>
                <w:szCs w:val="20"/>
              </w:rPr>
              <w:t>El Salvador</w:t>
            </w:r>
          </w:p>
        </w:tc>
        <w:tc>
          <w:tcPr>
            <w:tcW w:w="2647" w:type="pct"/>
            <w:tcBorders>
              <w:top w:val="single" w:sz="4" w:space="0" w:color="auto"/>
              <w:left w:val="single" w:sz="4" w:space="0" w:color="auto"/>
              <w:bottom w:val="single" w:sz="4" w:space="0" w:color="auto"/>
              <w:right w:val="single" w:sz="4" w:space="0" w:color="auto"/>
            </w:tcBorders>
          </w:tcPr>
          <w:p w14:paraId="335E49DE" w14:textId="089CB163" w:rsidR="00337CEB" w:rsidRPr="00E17D2B" w:rsidRDefault="00337CEB" w:rsidP="00337CEB">
            <w:pPr>
              <w:jc w:val="left"/>
              <w:rPr>
                <w:sz w:val="20"/>
                <w:szCs w:val="20"/>
                <w:lang w:val="en-GB"/>
              </w:rPr>
            </w:pPr>
            <w:r w:rsidRPr="00E17D2B">
              <w:rPr>
                <w:color w:val="000000" w:themeColor="text1"/>
                <w:sz w:val="20"/>
                <w:szCs w:val="20"/>
              </w:rPr>
              <w:t>Preparation of a national plan and inventory of banks of used or unwanted controlled substances</w:t>
            </w:r>
          </w:p>
        </w:tc>
        <w:tc>
          <w:tcPr>
            <w:tcW w:w="634" w:type="pct"/>
            <w:tcBorders>
              <w:top w:val="single" w:sz="4" w:space="0" w:color="auto"/>
              <w:left w:val="single" w:sz="4" w:space="0" w:color="auto"/>
              <w:bottom w:val="single" w:sz="4" w:space="0" w:color="auto"/>
              <w:right w:val="single" w:sz="4" w:space="0" w:color="auto"/>
            </w:tcBorders>
          </w:tcPr>
          <w:p w14:paraId="43449913" w14:textId="05A3E02B" w:rsidR="00337CEB" w:rsidRPr="00E17D2B" w:rsidRDefault="00337CEB" w:rsidP="00337CEB">
            <w:pPr>
              <w:jc w:val="right"/>
              <w:rPr>
                <w:color w:val="000000" w:themeColor="text1"/>
                <w:sz w:val="20"/>
                <w:szCs w:val="20"/>
                <w:lang w:val="en-US"/>
              </w:rPr>
            </w:pPr>
            <w:r w:rsidRPr="00E17D2B">
              <w:rPr>
                <w:sz w:val="20"/>
                <w:szCs w:val="20"/>
              </w:rPr>
              <w:t>90,000</w:t>
            </w:r>
          </w:p>
        </w:tc>
        <w:tc>
          <w:tcPr>
            <w:tcW w:w="663" w:type="pct"/>
            <w:tcBorders>
              <w:top w:val="single" w:sz="4" w:space="0" w:color="auto"/>
              <w:left w:val="single" w:sz="4" w:space="0" w:color="auto"/>
              <w:bottom w:val="single" w:sz="4" w:space="0" w:color="auto"/>
              <w:right w:val="single" w:sz="4" w:space="0" w:color="auto"/>
            </w:tcBorders>
          </w:tcPr>
          <w:p w14:paraId="39B1360F" w14:textId="14A77018" w:rsidR="00337CEB" w:rsidRPr="00E17D2B" w:rsidRDefault="00337CEB" w:rsidP="00337CEB">
            <w:pPr>
              <w:jc w:val="right"/>
              <w:rPr>
                <w:color w:val="000000" w:themeColor="text1"/>
                <w:sz w:val="20"/>
                <w:szCs w:val="20"/>
                <w:lang w:val="en-US"/>
              </w:rPr>
            </w:pPr>
            <w:r w:rsidRPr="00E17D2B">
              <w:rPr>
                <w:sz w:val="20"/>
                <w:szCs w:val="20"/>
              </w:rPr>
              <w:t>90,000</w:t>
            </w:r>
          </w:p>
        </w:tc>
      </w:tr>
      <w:tr w:rsidR="00337CEB" w:rsidRPr="00E17D2B" w14:paraId="5D534739" w14:textId="77777777" w:rsidTr="00197EFF">
        <w:trPr>
          <w:trHeight w:val="229"/>
        </w:trPr>
        <w:tc>
          <w:tcPr>
            <w:tcW w:w="1056" w:type="pct"/>
            <w:tcBorders>
              <w:top w:val="single" w:sz="4" w:space="0" w:color="auto"/>
              <w:left w:val="single" w:sz="4" w:space="0" w:color="auto"/>
              <w:bottom w:val="single" w:sz="4" w:space="0" w:color="auto"/>
              <w:right w:val="single" w:sz="4" w:space="0" w:color="auto"/>
            </w:tcBorders>
          </w:tcPr>
          <w:p w14:paraId="0F052539" w14:textId="3A8A00C1" w:rsidR="00337CEB" w:rsidRPr="00E17D2B" w:rsidRDefault="00337CEB" w:rsidP="00337CEB">
            <w:pPr>
              <w:jc w:val="left"/>
              <w:rPr>
                <w:color w:val="000000"/>
                <w:sz w:val="20"/>
                <w:szCs w:val="20"/>
              </w:rPr>
            </w:pPr>
            <w:r w:rsidRPr="00E17D2B">
              <w:rPr>
                <w:color w:val="000000"/>
                <w:sz w:val="20"/>
                <w:szCs w:val="20"/>
              </w:rPr>
              <w:t xml:space="preserve">Guatemala </w:t>
            </w:r>
            <w:r w:rsidRPr="00E17D2B">
              <w:rPr>
                <w:sz w:val="20"/>
                <w:szCs w:val="20"/>
                <w:vertAlign w:val="superscript"/>
              </w:rPr>
              <w:t>d</w:t>
            </w:r>
          </w:p>
        </w:tc>
        <w:tc>
          <w:tcPr>
            <w:tcW w:w="2647" w:type="pct"/>
            <w:tcBorders>
              <w:top w:val="single" w:sz="4" w:space="0" w:color="auto"/>
              <w:left w:val="single" w:sz="4" w:space="0" w:color="auto"/>
              <w:bottom w:val="single" w:sz="4" w:space="0" w:color="auto"/>
              <w:right w:val="single" w:sz="4" w:space="0" w:color="auto"/>
            </w:tcBorders>
          </w:tcPr>
          <w:p w14:paraId="5371B207" w14:textId="359B576B" w:rsidR="00337CEB" w:rsidRPr="00E17D2B" w:rsidRDefault="00337CEB" w:rsidP="00337CEB">
            <w:pPr>
              <w:jc w:val="left"/>
              <w:rPr>
                <w:sz w:val="20"/>
                <w:szCs w:val="20"/>
                <w:lang w:val="en-GB"/>
              </w:rPr>
            </w:pPr>
            <w:r w:rsidRPr="00E17D2B">
              <w:rPr>
                <w:color w:val="000000" w:themeColor="text1"/>
                <w:sz w:val="20"/>
                <w:szCs w:val="20"/>
              </w:rPr>
              <w:t>Preparation of a national plan and inventory of banks of used or unwanted controlled substances</w:t>
            </w:r>
          </w:p>
        </w:tc>
        <w:tc>
          <w:tcPr>
            <w:tcW w:w="634" w:type="pct"/>
            <w:tcBorders>
              <w:top w:val="single" w:sz="4" w:space="0" w:color="auto"/>
              <w:left w:val="single" w:sz="4" w:space="0" w:color="auto"/>
              <w:bottom w:val="single" w:sz="4" w:space="0" w:color="auto"/>
              <w:right w:val="single" w:sz="4" w:space="0" w:color="auto"/>
            </w:tcBorders>
          </w:tcPr>
          <w:p w14:paraId="4BC7AAD5" w14:textId="7ADB85B1" w:rsidR="00337CEB" w:rsidRPr="00E17D2B" w:rsidRDefault="00337CEB" w:rsidP="00337CEB">
            <w:pPr>
              <w:jc w:val="right"/>
              <w:rPr>
                <w:color w:val="000000" w:themeColor="text1"/>
                <w:sz w:val="20"/>
                <w:szCs w:val="20"/>
                <w:lang w:val="en-US"/>
              </w:rPr>
            </w:pPr>
            <w:r w:rsidRPr="00E17D2B">
              <w:rPr>
                <w:sz w:val="20"/>
                <w:szCs w:val="20"/>
              </w:rPr>
              <w:t>35,000</w:t>
            </w:r>
          </w:p>
        </w:tc>
        <w:tc>
          <w:tcPr>
            <w:tcW w:w="663" w:type="pct"/>
            <w:tcBorders>
              <w:top w:val="single" w:sz="4" w:space="0" w:color="auto"/>
              <w:left w:val="single" w:sz="4" w:space="0" w:color="auto"/>
              <w:bottom w:val="single" w:sz="4" w:space="0" w:color="auto"/>
              <w:right w:val="single" w:sz="4" w:space="0" w:color="auto"/>
            </w:tcBorders>
          </w:tcPr>
          <w:p w14:paraId="45F1839F" w14:textId="76840230" w:rsidR="00337CEB" w:rsidRPr="00E17D2B" w:rsidRDefault="00337CEB" w:rsidP="00337CEB">
            <w:pPr>
              <w:jc w:val="right"/>
              <w:rPr>
                <w:color w:val="000000" w:themeColor="text1"/>
                <w:sz w:val="20"/>
                <w:szCs w:val="20"/>
                <w:lang w:val="en-US"/>
              </w:rPr>
            </w:pPr>
            <w:r w:rsidRPr="00E17D2B">
              <w:rPr>
                <w:sz w:val="20"/>
                <w:szCs w:val="20"/>
              </w:rPr>
              <w:t>35,000</w:t>
            </w:r>
          </w:p>
        </w:tc>
      </w:tr>
      <w:tr w:rsidR="00337CEB" w:rsidRPr="00E17D2B" w14:paraId="323366E3" w14:textId="77777777" w:rsidTr="00197EFF">
        <w:trPr>
          <w:trHeight w:val="229"/>
        </w:trPr>
        <w:tc>
          <w:tcPr>
            <w:tcW w:w="1056" w:type="pct"/>
            <w:tcBorders>
              <w:top w:val="single" w:sz="4" w:space="0" w:color="auto"/>
              <w:left w:val="single" w:sz="4" w:space="0" w:color="auto"/>
              <w:bottom w:val="single" w:sz="4" w:space="0" w:color="auto"/>
              <w:right w:val="single" w:sz="4" w:space="0" w:color="auto"/>
            </w:tcBorders>
          </w:tcPr>
          <w:p w14:paraId="2465F9E1" w14:textId="10DB61C9" w:rsidR="00337CEB" w:rsidRPr="00E17D2B" w:rsidRDefault="00337CEB" w:rsidP="00337CEB">
            <w:pPr>
              <w:jc w:val="left"/>
              <w:rPr>
                <w:color w:val="000000"/>
                <w:sz w:val="20"/>
                <w:szCs w:val="20"/>
              </w:rPr>
            </w:pPr>
            <w:r w:rsidRPr="00E17D2B">
              <w:rPr>
                <w:color w:val="000000"/>
                <w:sz w:val="20"/>
                <w:szCs w:val="20"/>
              </w:rPr>
              <w:t xml:space="preserve">Honduras </w:t>
            </w:r>
            <w:r w:rsidRPr="00E17D2B">
              <w:rPr>
                <w:sz w:val="20"/>
                <w:szCs w:val="20"/>
                <w:vertAlign w:val="superscript"/>
              </w:rPr>
              <w:t>d</w:t>
            </w:r>
          </w:p>
        </w:tc>
        <w:tc>
          <w:tcPr>
            <w:tcW w:w="2647" w:type="pct"/>
            <w:tcBorders>
              <w:top w:val="single" w:sz="4" w:space="0" w:color="auto"/>
              <w:left w:val="single" w:sz="4" w:space="0" w:color="auto"/>
              <w:bottom w:val="single" w:sz="4" w:space="0" w:color="auto"/>
              <w:right w:val="single" w:sz="4" w:space="0" w:color="auto"/>
            </w:tcBorders>
          </w:tcPr>
          <w:p w14:paraId="7730048D" w14:textId="72388929" w:rsidR="00337CEB" w:rsidRPr="00E17D2B" w:rsidRDefault="00337CEB" w:rsidP="00337CEB">
            <w:pPr>
              <w:jc w:val="left"/>
              <w:rPr>
                <w:sz w:val="20"/>
                <w:szCs w:val="20"/>
                <w:lang w:val="en-GB"/>
              </w:rPr>
            </w:pPr>
            <w:r w:rsidRPr="00E17D2B">
              <w:rPr>
                <w:color w:val="000000" w:themeColor="text1"/>
                <w:sz w:val="20"/>
                <w:szCs w:val="20"/>
              </w:rPr>
              <w:t>Preparation of a national plan and inventory of banks of used or unwanted controlled substances</w:t>
            </w:r>
          </w:p>
        </w:tc>
        <w:tc>
          <w:tcPr>
            <w:tcW w:w="634" w:type="pct"/>
            <w:tcBorders>
              <w:top w:val="single" w:sz="4" w:space="0" w:color="auto"/>
              <w:left w:val="single" w:sz="4" w:space="0" w:color="auto"/>
              <w:bottom w:val="single" w:sz="4" w:space="0" w:color="auto"/>
              <w:right w:val="single" w:sz="4" w:space="0" w:color="auto"/>
            </w:tcBorders>
          </w:tcPr>
          <w:p w14:paraId="082B90EF" w14:textId="52A4E0B8" w:rsidR="00337CEB" w:rsidRPr="00E17D2B" w:rsidRDefault="00337CEB" w:rsidP="00337CEB">
            <w:pPr>
              <w:jc w:val="right"/>
              <w:rPr>
                <w:color w:val="000000" w:themeColor="text1"/>
                <w:sz w:val="20"/>
                <w:szCs w:val="20"/>
                <w:lang w:val="en-US"/>
              </w:rPr>
            </w:pPr>
            <w:r w:rsidRPr="00E17D2B">
              <w:rPr>
                <w:sz w:val="20"/>
                <w:szCs w:val="20"/>
              </w:rPr>
              <w:t>35,000</w:t>
            </w:r>
          </w:p>
        </w:tc>
        <w:tc>
          <w:tcPr>
            <w:tcW w:w="663" w:type="pct"/>
            <w:tcBorders>
              <w:top w:val="single" w:sz="4" w:space="0" w:color="auto"/>
              <w:left w:val="single" w:sz="4" w:space="0" w:color="auto"/>
              <w:bottom w:val="single" w:sz="4" w:space="0" w:color="auto"/>
              <w:right w:val="single" w:sz="4" w:space="0" w:color="auto"/>
            </w:tcBorders>
          </w:tcPr>
          <w:p w14:paraId="0A63D01C" w14:textId="4154D17D" w:rsidR="00337CEB" w:rsidRPr="00E17D2B" w:rsidRDefault="00337CEB" w:rsidP="00337CEB">
            <w:pPr>
              <w:jc w:val="right"/>
              <w:rPr>
                <w:color w:val="000000" w:themeColor="text1"/>
                <w:sz w:val="20"/>
                <w:szCs w:val="20"/>
                <w:lang w:val="en-US"/>
              </w:rPr>
            </w:pPr>
            <w:r w:rsidRPr="00E17D2B">
              <w:rPr>
                <w:sz w:val="20"/>
                <w:szCs w:val="20"/>
              </w:rPr>
              <w:t>35,000</w:t>
            </w:r>
          </w:p>
        </w:tc>
      </w:tr>
      <w:tr w:rsidR="00337CEB" w:rsidRPr="00E17D2B" w14:paraId="6796FD39" w14:textId="77777777" w:rsidTr="00197EFF">
        <w:trPr>
          <w:trHeight w:val="229"/>
        </w:trPr>
        <w:tc>
          <w:tcPr>
            <w:tcW w:w="1056" w:type="pct"/>
            <w:tcBorders>
              <w:top w:val="single" w:sz="4" w:space="0" w:color="auto"/>
              <w:left w:val="single" w:sz="4" w:space="0" w:color="auto"/>
              <w:bottom w:val="single" w:sz="4" w:space="0" w:color="auto"/>
              <w:right w:val="single" w:sz="4" w:space="0" w:color="auto"/>
            </w:tcBorders>
          </w:tcPr>
          <w:p w14:paraId="07884B1F" w14:textId="7781122F" w:rsidR="00337CEB" w:rsidRPr="00E17D2B" w:rsidRDefault="00337CEB" w:rsidP="00337CEB">
            <w:pPr>
              <w:jc w:val="left"/>
              <w:rPr>
                <w:color w:val="000000"/>
                <w:sz w:val="20"/>
                <w:szCs w:val="20"/>
              </w:rPr>
            </w:pPr>
            <w:r w:rsidRPr="00E17D2B">
              <w:rPr>
                <w:color w:val="000000"/>
                <w:sz w:val="20"/>
                <w:szCs w:val="20"/>
              </w:rPr>
              <w:t xml:space="preserve">Nicaragua </w:t>
            </w:r>
            <w:r w:rsidRPr="00E17D2B">
              <w:rPr>
                <w:sz w:val="20"/>
                <w:szCs w:val="20"/>
                <w:vertAlign w:val="superscript"/>
              </w:rPr>
              <w:t>d</w:t>
            </w:r>
          </w:p>
        </w:tc>
        <w:tc>
          <w:tcPr>
            <w:tcW w:w="2647" w:type="pct"/>
            <w:tcBorders>
              <w:top w:val="single" w:sz="4" w:space="0" w:color="auto"/>
              <w:left w:val="single" w:sz="4" w:space="0" w:color="auto"/>
              <w:bottom w:val="single" w:sz="4" w:space="0" w:color="auto"/>
              <w:right w:val="single" w:sz="4" w:space="0" w:color="auto"/>
            </w:tcBorders>
          </w:tcPr>
          <w:p w14:paraId="12B68708" w14:textId="03274BE8" w:rsidR="00337CEB" w:rsidRPr="00E17D2B" w:rsidRDefault="00337CEB" w:rsidP="00337CEB">
            <w:pPr>
              <w:jc w:val="left"/>
              <w:rPr>
                <w:sz w:val="20"/>
                <w:szCs w:val="20"/>
                <w:lang w:val="en-GB"/>
              </w:rPr>
            </w:pPr>
            <w:r w:rsidRPr="00E17D2B">
              <w:rPr>
                <w:color w:val="000000" w:themeColor="text1"/>
                <w:sz w:val="20"/>
                <w:szCs w:val="20"/>
              </w:rPr>
              <w:t>Preparation of a national plan and inventory of banks of used or unwanted controlled substances</w:t>
            </w:r>
          </w:p>
        </w:tc>
        <w:tc>
          <w:tcPr>
            <w:tcW w:w="634" w:type="pct"/>
            <w:tcBorders>
              <w:top w:val="single" w:sz="4" w:space="0" w:color="auto"/>
              <w:left w:val="single" w:sz="4" w:space="0" w:color="auto"/>
              <w:bottom w:val="single" w:sz="4" w:space="0" w:color="auto"/>
              <w:right w:val="single" w:sz="4" w:space="0" w:color="auto"/>
            </w:tcBorders>
          </w:tcPr>
          <w:p w14:paraId="7F66FC2B" w14:textId="1A4DD1C8" w:rsidR="00337CEB" w:rsidRPr="00E17D2B" w:rsidRDefault="00337CEB" w:rsidP="00337CEB">
            <w:pPr>
              <w:jc w:val="right"/>
              <w:rPr>
                <w:color w:val="000000" w:themeColor="text1"/>
                <w:sz w:val="20"/>
                <w:szCs w:val="20"/>
                <w:lang w:val="en-US"/>
              </w:rPr>
            </w:pPr>
            <w:r w:rsidRPr="00E17D2B">
              <w:rPr>
                <w:sz w:val="20"/>
                <w:szCs w:val="20"/>
              </w:rPr>
              <w:t>35,000</w:t>
            </w:r>
          </w:p>
        </w:tc>
        <w:tc>
          <w:tcPr>
            <w:tcW w:w="663" w:type="pct"/>
            <w:tcBorders>
              <w:top w:val="single" w:sz="4" w:space="0" w:color="auto"/>
              <w:left w:val="single" w:sz="4" w:space="0" w:color="auto"/>
              <w:bottom w:val="single" w:sz="4" w:space="0" w:color="auto"/>
              <w:right w:val="single" w:sz="4" w:space="0" w:color="auto"/>
            </w:tcBorders>
          </w:tcPr>
          <w:p w14:paraId="2CE4FBA7" w14:textId="6DF59188" w:rsidR="00337CEB" w:rsidRPr="00E17D2B" w:rsidRDefault="00337CEB" w:rsidP="00337CEB">
            <w:pPr>
              <w:jc w:val="right"/>
              <w:rPr>
                <w:color w:val="000000" w:themeColor="text1"/>
                <w:sz w:val="20"/>
                <w:szCs w:val="20"/>
                <w:lang w:val="en-US"/>
              </w:rPr>
            </w:pPr>
            <w:r w:rsidRPr="00E17D2B">
              <w:rPr>
                <w:sz w:val="20"/>
                <w:szCs w:val="20"/>
              </w:rPr>
              <w:t>35,000</w:t>
            </w:r>
          </w:p>
        </w:tc>
      </w:tr>
      <w:tr w:rsidR="00337CEB" w:rsidRPr="00E17D2B" w14:paraId="04AD333B" w14:textId="77777777" w:rsidTr="00197EFF">
        <w:trPr>
          <w:trHeight w:val="229"/>
        </w:trPr>
        <w:tc>
          <w:tcPr>
            <w:tcW w:w="1056" w:type="pct"/>
            <w:tcBorders>
              <w:top w:val="single" w:sz="4" w:space="0" w:color="auto"/>
              <w:left w:val="single" w:sz="4" w:space="0" w:color="auto"/>
              <w:bottom w:val="single" w:sz="4" w:space="0" w:color="auto"/>
              <w:right w:val="single" w:sz="4" w:space="0" w:color="auto"/>
            </w:tcBorders>
          </w:tcPr>
          <w:p w14:paraId="3E7D032F" w14:textId="1F9B59DD" w:rsidR="00337CEB" w:rsidRPr="00E17D2B" w:rsidRDefault="00337CEB" w:rsidP="00337CEB">
            <w:pPr>
              <w:jc w:val="left"/>
              <w:rPr>
                <w:color w:val="000000"/>
                <w:sz w:val="20"/>
                <w:szCs w:val="20"/>
              </w:rPr>
            </w:pPr>
            <w:r w:rsidRPr="00E17D2B">
              <w:rPr>
                <w:color w:val="000000"/>
                <w:sz w:val="20"/>
                <w:szCs w:val="20"/>
              </w:rPr>
              <w:t>Republic of Moldova (the)</w:t>
            </w:r>
          </w:p>
        </w:tc>
        <w:tc>
          <w:tcPr>
            <w:tcW w:w="2647" w:type="pct"/>
            <w:tcBorders>
              <w:top w:val="single" w:sz="4" w:space="0" w:color="auto"/>
              <w:left w:val="single" w:sz="4" w:space="0" w:color="auto"/>
              <w:bottom w:val="single" w:sz="4" w:space="0" w:color="auto"/>
              <w:right w:val="single" w:sz="4" w:space="0" w:color="auto"/>
            </w:tcBorders>
          </w:tcPr>
          <w:p w14:paraId="5CF00640" w14:textId="0BEA5B17" w:rsidR="00337CEB" w:rsidRPr="00E17D2B" w:rsidRDefault="00337CEB" w:rsidP="00337CEB">
            <w:pPr>
              <w:jc w:val="left"/>
              <w:rPr>
                <w:sz w:val="20"/>
                <w:szCs w:val="20"/>
                <w:lang w:val="en-GB"/>
              </w:rPr>
            </w:pPr>
            <w:r w:rsidRPr="00E17D2B">
              <w:rPr>
                <w:color w:val="000000" w:themeColor="text1"/>
                <w:sz w:val="20"/>
                <w:szCs w:val="20"/>
              </w:rPr>
              <w:t>Preparation of a national plan and inventory of banks of used or unwanted controlled substances</w:t>
            </w:r>
          </w:p>
        </w:tc>
        <w:tc>
          <w:tcPr>
            <w:tcW w:w="634" w:type="pct"/>
            <w:tcBorders>
              <w:top w:val="single" w:sz="4" w:space="0" w:color="auto"/>
              <w:left w:val="single" w:sz="4" w:space="0" w:color="auto"/>
              <w:bottom w:val="single" w:sz="4" w:space="0" w:color="auto"/>
              <w:right w:val="single" w:sz="4" w:space="0" w:color="auto"/>
            </w:tcBorders>
          </w:tcPr>
          <w:p w14:paraId="7F2CBFD4" w14:textId="36759E74" w:rsidR="00337CEB" w:rsidRPr="00E17D2B" w:rsidRDefault="00337CEB" w:rsidP="00337CEB">
            <w:pPr>
              <w:jc w:val="right"/>
              <w:rPr>
                <w:color w:val="000000" w:themeColor="text1"/>
                <w:sz w:val="20"/>
                <w:szCs w:val="20"/>
                <w:lang w:val="en-US"/>
              </w:rPr>
            </w:pPr>
            <w:r w:rsidRPr="00E17D2B">
              <w:rPr>
                <w:sz w:val="20"/>
                <w:szCs w:val="20"/>
              </w:rPr>
              <w:t>80,000</w:t>
            </w:r>
          </w:p>
        </w:tc>
        <w:tc>
          <w:tcPr>
            <w:tcW w:w="663" w:type="pct"/>
            <w:tcBorders>
              <w:top w:val="single" w:sz="4" w:space="0" w:color="auto"/>
              <w:left w:val="single" w:sz="4" w:space="0" w:color="auto"/>
              <w:bottom w:val="single" w:sz="4" w:space="0" w:color="auto"/>
              <w:right w:val="single" w:sz="4" w:space="0" w:color="auto"/>
            </w:tcBorders>
          </w:tcPr>
          <w:p w14:paraId="72C82E82" w14:textId="00DD088B" w:rsidR="00337CEB" w:rsidRPr="00E17D2B" w:rsidRDefault="00337CEB" w:rsidP="00337CEB">
            <w:pPr>
              <w:jc w:val="right"/>
              <w:rPr>
                <w:color w:val="000000" w:themeColor="text1"/>
                <w:sz w:val="20"/>
                <w:szCs w:val="20"/>
                <w:lang w:val="en-US"/>
              </w:rPr>
            </w:pPr>
            <w:r w:rsidRPr="00E17D2B">
              <w:rPr>
                <w:sz w:val="20"/>
                <w:szCs w:val="20"/>
              </w:rPr>
              <w:t>80,000</w:t>
            </w:r>
          </w:p>
        </w:tc>
      </w:tr>
      <w:tr w:rsidR="00337CEB" w:rsidRPr="00E17D2B" w14:paraId="7487344C" w14:textId="77777777" w:rsidTr="00197EFF">
        <w:trPr>
          <w:trHeight w:val="229"/>
        </w:trPr>
        <w:tc>
          <w:tcPr>
            <w:tcW w:w="1056" w:type="pct"/>
            <w:tcBorders>
              <w:top w:val="single" w:sz="4" w:space="0" w:color="auto"/>
              <w:left w:val="single" w:sz="4" w:space="0" w:color="auto"/>
              <w:bottom w:val="single" w:sz="4" w:space="0" w:color="auto"/>
              <w:right w:val="single" w:sz="4" w:space="0" w:color="auto"/>
            </w:tcBorders>
          </w:tcPr>
          <w:p w14:paraId="38FA9CF7" w14:textId="25D336A6" w:rsidR="00337CEB" w:rsidRPr="00E17D2B" w:rsidRDefault="00337CEB" w:rsidP="00337CEB">
            <w:pPr>
              <w:jc w:val="left"/>
              <w:rPr>
                <w:color w:val="000000"/>
                <w:sz w:val="20"/>
                <w:szCs w:val="20"/>
              </w:rPr>
            </w:pPr>
            <w:r w:rsidRPr="00E17D2B">
              <w:rPr>
                <w:color w:val="000000"/>
                <w:sz w:val="20"/>
                <w:szCs w:val="20"/>
              </w:rPr>
              <w:t>Yemen</w:t>
            </w:r>
          </w:p>
        </w:tc>
        <w:tc>
          <w:tcPr>
            <w:tcW w:w="2647" w:type="pct"/>
            <w:tcBorders>
              <w:top w:val="single" w:sz="4" w:space="0" w:color="auto"/>
              <w:left w:val="single" w:sz="4" w:space="0" w:color="auto"/>
              <w:bottom w:val="single" w:sz="4" w:space="0" w:color="auto"/>
              <w:right w:val="single" w:sz="4" w:space="0" w:color="auto"/>
            </w:tcBorders>
          </w:tcPr>
          <w:p w14:paraId="016482AE" w14:textId="5FD21CD7" w:rsidR="00337CEB" w:rsidRPr="00E17D2B" w:rsidRDefault="00337CEB" w:rsidP="00337CEB">
            <w:pPr>
              <w:jc w:val="left"/>
              <w:rPr>
                <w:sz w:val="20"/>
                <w:szCs w:val="20"/>
                <w:lang w:val="en-GB"/>
              </w:rPr>
            </w:pPr>
            <w:r w:rsidRPr="00E17D2B">
              <w:rPr>
                <w:color w:val="000000" w:themeColor="text1"/>
                <w:sz w:val="20"/>
                <w:szCs w:val="20"/>
              </w:rPr>
              <w:t>Preparation of a national plan and inventory of banks of used or unwanted controlled substances</w:t>
            </w:r>
          </w:p>
        </w:tc>
        <w:tc>
          <w:tcPr>
            <w:tcW w:w="634" w:type="pct"/>
            <w:tcBorders>
              <w:top w:val="single" w:sz="4" w:space="0" w:color="auto"/>
              <w:left w:val="single" w:sz="4" w:space="0" w:color="auto"/>
              <w:bottom w:val="single" w:sz="4" w:space="0" w:color="auto"/>
              <w:right w:val="single" w:sz="4" w:space="0" w:color="auto"/>
            </w:tcBorders>
          </w:tcPr>
          <w:p w14:paraId="07F6039D" w14:textId="594C95D7" w:rsidR="00337CEB" w:rsidRPr="00E17D2B" w:rsidRDefault="00337CEB" w:rsidP="00337CEB">
            <w:pPr>
              <w:jc w:val="right"/>
              <w:rPr>
                <w:color w:val="000000" w:themeColor="text1"/>
                <w:sz w:val="20"/>
                <w:szCs w:val="20"/>
                <w:lang w:val="en-US"/>
              </w:rPr>
            </w:pPr>
            <w:r w:rsidRPr="00E17D2B">
              <w:rPr>
                <w:sz w:val="20"/>
                <w:szCs w:val="20"/>
              </w:rPr>
              <w:t>100,000</w:t>
            </w:r>
          </w:p>
        </w:tc>
        <w:tc>
          <w:tcPr>
            <w:tcW w:w="663" w:type="pct"/>
            <w:tcBorders>
              <w:top w:val="single" w:sz="4" w:space="0" w:color="auto"/>
              <w:left w:val="single" w:sz="4" w:space="0" w:color="auto"/>
              <w:bottom w:val="single" w:sz="4" w:space="0" w:color="auto"/>
              <w:right w:val="single" w:sz="4" w:space="0" w:color="auto"/>
            </w:tcBorders>
          </w:tcPr>
          <w:p w14:paraId="03F54C92" w14:textId="3A9D72F8" w:rsidR="00337CEB" w:rsidRPr="00E17D2B" w:rsidRDefault="00337CEB" w:rsidP="00337CEB">
            <w:pPr>
              <w:jc w:val="right"/>
              <w:rPr>
                <w:color w:val="000000" w:themeColor="text1"/>
                <w:sz w:val="20"/>
                <w:szCs w:val="20"/>
                <w:lang w:val="en-US"/>
              </w:rPr>
            </w:pPr>
            <w:r w:rsidRPr="00E17D2B">
              <w:rPr>
                <w:sz w:val="20"/>
                <w:szCs w:val="20"/>
              </w:rPr>
              <w:t>100,000</w:t>
            </w:r>
          </w:p>
        </w:tc>
      </w:tr>
      <w:tr w:rsidR="00337CEB" w:rsidRPr="00E17D2B" w14:paraId="6E56CB76" w14:textId="77777777" w:rsidTr="009E0324">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14310C66" w14:textId="0E3F4C1C" w:rsidR="00337CEB" w:rsidRPr="00E17D2B" w:rsidRDefault="00337CEB" w:rsidP="00337CEB">
            <w:pPr>
              <w:jc w:val="right"/>
              <w:rPr>
                <w:color w:val="000000" w:themeColor="text1"/>
                <w:sz w:val="20"/>
                <w:szCs w:val="20"/>
              </w:rPr>
            </w:pPr>
            <w:r w:rsidRPr="00E17D2B">
              <w:rPr>
                <w:color w:val="000000" w:themeColor="text1"/>
                <w:sz w:val="20"/>
                <w:szCs w:val="20"/>
                <w:lang w:val="en-US"/>
              </w:rPr>
              <w:t>Subtotal for A</w:t>
            </w:r>
            <w:r>
              <w:rPr>
                <w:color w:val="000000" w:themeColor="text1"/>
                <w:sz w:val="20"/>
                <w:szCs w:val="20"/>
                <w:lang w:val="en-US"/>
              </w:rPr>
              <w:t>4</w:t>
            </w:r>
          </w:p>
        </w:tc>
        <w:tc>
          <w:tcPr>
            <w:tcW w:w="634" w:type="pct"/>
            <w:tcBorders>
              <w:top w:val="single" w:sz="4" w:space="0" w:color="auto"/>
              <w:left w:val="single" w:sz="4" w:space="0" w:color="auto"/>
              <w:bottom w:val="single" w:sz="4" w:space="0" w:color="auto"/>
              <w:right w:val="single" w:sz="4" w:space="0" w:color="auto"/>
            </w:tcBorders>
          </w:tcPr>
          <w:p w14:paraId="38B55070" w14:textId="7E8BCA51" w:rsidR="00337CEB" w:rsidRPr="00E17D2B" w:rsidRDefault="00337CEB" w:rsidP="00337CEB">
            <w:pPr>
              <w:jc w:val="right"/>
              <w:rPr>
                <w:sz w:val="20"/>
                <w:szCs w:val="20"/>
              </w:rPr>
            </w:pPr>
            <w:r w:rsidRPr="00E17D2B">
              <w:rPr>
                <w:color w:val="000000" w:themeColor="text1"/>
                <w:sz w:val="20"/>
                <w:szCs w:val="20"/>
                <w:lang w:val="en-US"/>
              </w:rPr>
              <w:t>760,000</w:t>
            </w:r>
          </w:p>
        </w:tc>
        <w:tc>
          <w:tcPr>
            <w:tcW w:w="663" w:type="pct"/>
            <w:tcBorders>
              <w:top w:val="single" w:sz="4" w:space="0" w:color="auto"/>
              <w:left w:val="single" w:sz="4" w:space="0" w:color="auto"/>
              <w:bottom w:val="single" w:sz="4" w:space="0" w:color="auto"/>
              <w:right w:val="single" w:sz="4" w:space="0" w:color="auto"/>
            </w:tcBorders>
          </w:tcPr>
          <w:p w14:paraId="1EDBB90C" w14:textId="53DD8A6C" w:rsidR="00337CEB" w:rsidRPr="00E17D2B" w:rsidRDefault="00337CEB" w:rsidP="00337CEB">
            <w:pPr>
              <w:jc w:val="right"/>
              <w:rPr>
                <w:sz w:val="20"/>
                <w:szCs w:val="20"/>
              </w:rPr>
            </w:pPr>
            <w:r w:rsidRPr="00E17D2B">
              <w:rPr>
                <w:color w:val="000000" w:themeColor="text1"/>
                <w:sz w:val="20"/>
                <w:szCs w:val="20"/>
                <w:lang w:val="en-US"/>
              </w:rPr>
              <w:t>760,000</w:t>
            </w:r>
          </w:p>
        </w:tc>
      </w:tr>
      <w:tr w:rsidR="00337CEB" w:rsidRPr="00E17D2B" w14:paraId="62D0E8BD" w14:textId="77777777" w:rsidTr="009E0324">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12E13FCB" w14:textId="75143AF5" w:rsidR="00337CEB" w:rsidRPr="00E17D2B" w:rsidRDefault="00337CEB" w:rsidP="00337CEB">
            <w:pPr>
              <w:jc w:val="right"/>
              <w:rPr>
                <w:color w:val="000000" w:themeColor="text1"/>
                <w:sz w:val="20"/>
                <w:szCs w:val="20"/>
              </w:rPr>
            </w:pPr>
            <w:r w:rsidRPr="00E17D2B">
              <w:rPr>
                <w:color w:val="000000" w:themeColor="text1"/>
                <w:sz w:val="20"/>
                <w:szCs w:val="20"/>
                <w:lang w:val="en-US"/>
              </w:rPr>
              <w:t xml:space="preserve"> Agency support costs</w:t>
            </w:r>
          </w:p>
        </w:tc>
        <w:tc>
          <w:tcPr>
            <w:tcW w:w="634" w:type="pct"/>
            <w:tcBorders>
              <w:top w:val="single" w:sz="4" w:space="0" w:color="auto"/>
              <w:left w:val="single" w:sz="4" w:space="0" w:color="auto"/>
              <w:bottom w:val="single" w:sz="4" w:space="0" w:color="auto"/>
              <w:right w:val="single" w:sz="4" w:space="0" w:color="auto"/>
            </w:tcBorders>
          </w:tcPr>
          <w:p w14:paraId="66590BBC" w14:textId="2426AE29" w:rsidR="00337CEB" w:rsidRPr="00E17D2B" w:rsidRDefault="00337CEB" w:rsidP="00337CEB">
            <w:pPr>
              <w:jc w:val="right"/>
              <w:rPr>
                <w:sz w:val="20"/>
                <w:szCs w:val="20"/>
              </w:rPr>
            </w:pPr>
            <w:r w:rsidRPr="00E17D2B">
              <w:rPr>
                <w:color w:val="000000" w:themeColor="text1"/>
                <w:sz w:val="20"/>
                <w:szCs w:val="20"/>
                <w:lang w:val="en-US"/>
              </w:rPr>
              <w:t>98,800</w:t>
            </w:r>
          </w:p>
        </w:tc>
        <w:tc>
          <w:tcPr>
            <w:tcW w:w="663" w:type="pct"/>
            <w:tcBorders>
              <w:top w:val="single" w:sz="4" w:space="0" w:color="auto"/>
              <w:left w:val="single" w:sz="4" w:space="0" w:color="auto"/>
              <w:bottom w:val="single" w:sz="4" w:space="0" w:color="auto"/>
              <w:right w:val="single" w:sz="4" w:space="0" w:color="auto"/>
            </w:tcBorders>
          </w:tcPr>
          <w:p w14:paraId="012425F5" w14:textId="7AF416C2" w:rsidR="00337CEB" w:rsidRPr="00E17D2B" w:rsidRDefault="00337CEB" w:rsidP="00337CEB">
            <w:pPr>
              <w:jc w:val="right"/>
              <w:rPr>
                <w:sz w:val="20"/>
                <w:szCs w:val="20"/>
              </w:rPr>
            </w:pPr>
            <w:r w:rsidRPr="00E17D2B">
              <w:rPr>
                <w:color w:val="000000" w:themeColor="text1"/>
                <w:sz w:val="20"/>
                <w:szCs w:val="20"/>
                <w:lang w:val="en-US"/>
              </w:rPr>
              <w:t>98,800</w:t>
            </w:r>
          </w:p>
        </w:tc>
      </w:tr>
      <w:tr w:rsidR="00337CEB" w:rsidRPr="00E17D2B" w14:paraId="054A411F" w14:textId="77777777" w:rsidTr="009E0324">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1EECFA0E" w14:textId="137133D2" w:rsidR="00337CEB" w:rsidRPr="00E17D2B" w:rsidRDefault="00337CEB" w:rsidP="00337CEB">
            <w:pPr>
              <w:jc w:val="right"/>
              <w:rPr>
                <w:color w:val="000000" w:themeColor="text1"/>
                <w:sz w:val="20"/>
                <w:szCs w:val="20"/>
              </w:rPr>
            </w:pPr>
            <w:r w:rsidRPr="00E17D2B">
              <w:rPr>
                <w:color w:val="000000" w:themeColor="text1"/>
                <w:sz w:val="20"/>
                <w:szCs w:val="20"/>
                <w:lang w:val="en-US"/>
              </w:rPr>
              <w:t xml:space="preserve"> Total for A</w:t>
            </w:r>
            <w:r>
              <w:rPr>
                <w:color w:val="000000" w:themeColor="text1"/>
                <w:sz w:val="20"/>
                <w:szCs w:val="20"/>
                <w:lang w:val="en-US"/>
              </w:rPr>
              <w:t>4</w:t>
            </w:r>
          </w:p>
        </w:tc>
        <w:tc>
          <w:tcPr>
            <w:tcW w:w="634" w:type="pct"/>
            <w:tcBorders>
              <w:top w:val="single" w:sz="4" w:space="0" w:color="auto"/>
              <w:left w:val="single" w:sz="4" w:space="0" w:color="auto"/>
              <w:bottom w:val="single" w:sz="4" w:space="0" w:color="auto"/>
              <w:right w:val="single" w:sz="4" w:space="0" w:color="auto"/>
            </w:tcBorders>
          </w:tcPr>
          <w:p w14:paraId="0441AF93" w14:textId="60BF4C5E" w:rsidR="00337CEB" w:rsidRPr="00E17D2B" w:rsidRDefault="00337CEB" w:rsidP="00337CEB">
            <w:pPr>
              <w:jc w:val="right"/>
              <w:rPr>
                <w:sz w:val="20"/>
                <w:szCs w:val="20"/>
              </w:rPr>
            </w:pPr>
            <w:r w:rsidRPr="00E17D2B">
              <w:rPr>
                <w:color w:val="000000" w:themeColor="text1"/>
                <w:sz w:val="20"/>
                <w:szCs w:val="20"/>
                <w:lang w:val="en-US"/>
              </w:rPr>
              <w:t>858,800</w:t>
            </w:r>
          </w:p>
        </w:tc>
        <w:tc>
          <w:tcPr>
            <w:tcW w:w="663" w:type="pct"/>
            <w:tcBorders>
              <w:top w:val="single" w:sz="4" w:space="0" w:color="auto"/>
              <w:left w:val="single" w:sz="4" w:space="0" w:color="auto"/>
              <w:bottom w:val="single" w:sz="4" w:space="0" w:color="auto"/>
              <w:right w:val="single" w:sz="4" w:space="0" w:color="auto"/>
            </w:tcBorders>
          </w:tcPr>
          <w:p w14:paraId="66F94EA0" w14:textId="25E191E9" w:rsidR="00337CEB" w:rsidRPr="00E17D2B" w:rsidRDefault="00337CEB" w:rsidP="00337CEB">
            <w:pPr>
              <w:jc w:val="right"/>
              <w:rPr>
                <w:sz w:val="20"/>
                <w:szCs w:val="20"/>
              </w:rPr>
            </w:pPr>
            <w:r w:rsidRPr="00E17D2B">
              <w:rPr>
                <w:color w:val="000000" w:themeColor="text1"/>
                <w:sz w:val="20"/>
                <w:szCs w:val="20"/>
                <w:lang w:val="en-US"/>
              </w:rPr>
              <w:t>858,800</w:t>
            </w:r>
          </w:p>
        </w:tc>
      </w:tr>
      <w:tr w:rsidR="00337CEB" w:rsidRPr="00E17D2B" w14:paraId="731571B2" w14:textId="77777777" w:rsidTr="003E5DD7">
        <w:trPr>
          <w:trHeight w:val="269"/>
        </w:trPr>
        <w:tc>
          <w:tcPr>
            <w:tcW w:w="3703" w:type="pct"/>
            <w:gridSpan w:val="2"/>
            <w:tcBorders>
              <w:top w:val="single" w:sz="4" w:space="0" w:color="auto"/>
              <w:left w:val="single" w:sz="4" w:space="0" w:color="auto"/>
              <w:bottom w:val="single" w:sz="4" w:space="0" w:color="auto"/>
              <w:right w:val="single" w:sz="4" w:space="0" w:color="auto"/>
            </w:tcBorders>
            <w:hideMark/>
          </w:tcPr>
          <w:p w14:paraId="08575A1F" w14:textId="0A67F8F4"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Total for A1, A2, A3,</w:t>
            </w:r>
            <w:r>
              <w:rPr>
                <w:color w:val="000000" w:themeColor="text1"/>
                <w:sz w:val="20"/>
                <w:szCs w:val="20"/>
                <w:lang w:val="en-US"/>
              </w:rPr>
              <w:t xml:space="preserve"> A4</w:t>
            </w:r>
          </w:p>
        </w:tc>
        <w:tc>
          <w:tcPr>
            <w:tcW w:w="634" w:type="pct"/>
            <w:tcBorders>
              <w:top w:val="single" w:sz="4" w:space="0" w:color="auto"/>
              <w:left w:val="single" w:sz="4" w:space="0" w:color="auto"/>
              <w:bottom w:val="single" w:sz="4" w:space="0" w:color="auto"/>
              <w:right w:val="single" w:sz="4" w:space="0" w:color="auto"/>
            </w:tcBorders>
          </w:tcPr>
          <w:p w14:paraId="1A28FC0E" w14:textId="2BE51DBD"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5,618,157</w:t>
            </w:r>
          </w:p>
        </w:tc>
        <w:tc>
          <w:tcPr>
            <w:tcW w:w="663" w:type="pct"/>
            <w:tcBorders>
              <w:top w:val="single" w:sz="4" w:space="0" w:color="auto"/>
              <w:left w:val="single" w:sz="4" w:space="0" w:color="auto"/>
              <w:bottom w:val="single" w:sz="4" w:space="0" w:color="auto"/>
              <w:right w:val="single" w:sz="4" w:space="0" w:color="auto"/>
            </w:tcBorders>
          </w:tcPr>
          <w:p w14:paraId="315A5FAE" w14:textId="4B4A581B"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5,618,157</w:t>
            </w:r>
          </w:p>
        </w:tc>
      </w:tr>
      <w:tr w:rsidR="00337CEB" w:rsidRPr="00E17D2B" w14:paraId="06DC866F" w14:textId="77777777" w:rsidTr="003E5DD7">
        <w:trPr>
          <w:trHeight w:val="269"/>
        </w:trPr>
        <w:tc>
          <w:tcPr>
            <w:tcW w:w="3703" w:type="pct"/>
            <w:gridSpan w:val="2"/>
            <w:tcBorders>
              <w:top w:val="single" w:sz="4" w:space="0" w:color="auto"/>
              <w:left w:val="single" w:sz="4" w:space="0" w:color="auto"/>
              <w:bottom w:val="single" w:sz="4" w:space="0" w:color="auto"/>
              <w:right w:val="single" w:sz="4" w:space="0" w:color="auto"/>
            </w:tcBorders>
            <w:hideMark/>
          </w:tcPr>
          <w:p w14:paraId="18B7B18D" w14:textId="0949EB02" w:rsidR="00337CEB" w:rsidRPr="00E17D2B" w:rsidRDefault="00337CEB" w:rsidP="00337CEB">
            <w:pPr>
              <w:jc w:val="right"/>
              <w:rPr>
                <w:color w:val="000000" w:themeColor="text1"/>
                <w:sz w:val="20"/>
                <w:szCs w:val="20"/>
                <w:lang w:val="en-US"/>
              </w:rPr>
            </w:pPr>
            <w:r w:rsidRPr="00E17D2B">
              <w:rPr>
                <w:color w:val="000000" w:themeColor="text1"/>
                <w:sz w:val="20"/>
                <w:szCs w:val="20"/>
              </w:rPr>
              <w:t>Agency support costs for A1, A2, A3,</w:t>
            </w:r>
            <w:r>
              <w:rPr>
                <w:color w:val="000000" w:themeColor="text1"/>
                <w:sz w:val="20"/>
                <w:szCs w:val="20"/>
              </w:rPr>
              <w:t xml:space="preserve"> A4</w:t>
            </w:r>
          </w:p>
        </w:tc>
        <w:tc>
          <w:tcPr>
            <w:tcW w:w="634" w:type="pct"/>
            <w:tcBorders>
              <w:top w:val="single" w:sz="4" w:space="0" w:color="auto"/>
              <w:left w:val="single" w:sz="4" w:space="0" w:color="auto"/>
              <w:bottom w:val="single" w:sz="4" w:space="0" w:color="auto"/>
              <w:right w:val="single" w:sz="4" w:space="0" w:color="auto"/>
            </w:tcBorders>
          </w:tcPr>
          <w:p w14:paraId="5A2339AD" w14:textId="06D9E0DC"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186,030</w:t>
            </w:r>
          </w:p>
        </w:tc>
        <w:tc>
          <w:tcPr>
            <w:tcW w:w="663" w:type="pct"/>
            <w:tcBorders>
              <w:top w:val="single" w:sz="4" w:space="0" w:color="auto"/>
              <w:left w:val="single" w:sz="4" w:space="0" w:color="auto"/>
              <w:bottom w:val="single" w:sz="4" w:space="0" w:color="auto"/>
              <w:right w:val="single" w:sz="4" w:space="0" w:color="auto"/>
            </w:tcBorders>
          </w:tcPr>
          <w:p w14:paraId="14687851" w14:textId="7E22DC12"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186,030</w:t>
            </w:r>
          </w:p>
        </w:tc>
      </w:tr>
      <w:tr w:rsidR="00337CEB" w:rsidRPr="00E17D2B" w14:paraId="0491F44E" w14:textId="77777777" w:rsidTr="003E5DD7">
        <w:trPr>
          <w:trHeight w:val="269"/>
        </w:trPr>
        <w:tc>
          <w:tcPr>
            <w:tcW w:w="3703" w:type="pct"/>
            <w:gridSpan w:val="2"/>
            <w:tcBorders>
              <w:top w:val="single" w:sz="4" w:space="0" w:color="auto"/>
              <w:left w:val="single" w:sz="4" w:space="0" w:color="auto"/>
              <w:bottom w:val="single" w:sz="4" w:space="0" w:color="auto"/>
              <w:right w:val="single" w:sz="4" w:space="0" w:color="auto"/>
            </w:tcBorders>
            <w:hideMark/>
          </w:tcPr>
          <w:p w14:paraId="551DFCFB" w14:textId="77777777"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Grand total</w:t>
            </w:r>
          </w:p>
        </w:tc>
        <w:tc>
          <w:tcPr>
            <w:tcW w:w="634" w:type="pct"/>
            <w:tcBorders>
              <w:top w:val="single" w:sz="4" w:space="0" w:color="auto"/>
              <w:left w:val="single" w:sz="4" w:space="0" w:color="auto"/>
              <w:bottom w:val="single" w:sz="4" w:space="0" w:color="auto"/>
              <w:right w:val="single" w:sz="4" w:space="0" w:color="auto"/>
            </w:tcBorders>
          </w:tcPr>
          <w:p w14:paraId="7A7F0CE9" w14:textId="50C3894F"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5,804,187</w:t>
            </w:r>
          </w:p>
        </w:tc>
        <w:tc>
          <w:tcPr>
            <w:tcW w:w="663" w:type="pct"/>
            <w:tcBorders>
              <w:top w:val="single" w:sz="4" w:space="0" w:color="auto"/>
              <w:left w:val="single" w:sz="4" w:space="0" w:color="auto"/>
              <w:bottom w:val="single" w:sz="4" w:space="0" w:color="auto"/>
              <w:right w:val="single" w:sz="4" w:space="0" w:color="auto"/>
            </w:tcBorders>
          </w:tcPr>
          <w:p w14:paraId="771F3DC7" w14:textId="1A619DB2" w:rsidR="00337CEB" w:rsidRPr="00E17D2B" w:rsidRDefault="00337CEB" w:rsidP="00337CEB">
            <w:pPr>
              <w:jc w:val="right"/>
              <w:rPr>
                <w:color w:val="000000" w:themeColor="text1"/>
                <w:sz w:val="20"/>
                <w:szCs w:val="20"/>
                <w:lang w:val="en-US"/>
              </w:rPr>
            </w:pPr>
            <w:r w:rsidRPr="00E17D2B">
              <w:rPr>
                <w:color w:val="000000" w:themeColor="text1"/>
                <w:sz w:val="20"/>
                <w:szCs w:val="20"/>
                <w:lang w:val="en-US"/>
              </w:rPr>
              <w:t>5,804,187</w:t>
            </w:r>
          </w:p>
        </w:tc>
      </w:tr>
    </w:tbl>
    <w:p w14:paraId="4062F654" w14:textId="77777777" w:rsidR="000B73C6" w:rsidRDefault="000B73C6" w:rsidP="000B73C6">
      <w:pPr>
        <w:tabs>
          <w:tab w:val="left" w:pos="8280"/>
        </w:tabs>
        <w:rPr>
          <w:sz w:val="19"/>
          <w:szCs w:val="19"/>
        </w:rPr>
      </w:pPr>
      <w:r>
        <w:rPr>
          <w:sz w:val="19"/>
          <w:szCs w:val="19"/>
          <w:vertAlign w:val="superscript"/>
        </w:rPr>
        <w:t>a</w:t>
      </w:r>
      <w:r>
        <w:rPr>
          <w:sz w:val="19"/>
          <w:szCs w:val="19"/>
        </w:rPr>
        <w:t xml:space="preserve"> UNDP as cooperating implementing agency </w:t>
      </w:r>
    </w:p>
    <w:p w14:paraId="2F90D15A" w14:textId="77777777" w:rsidR="000B73C6" w:rsidRDefault="000B73C6" w:rsidP="000B73C6">
      <w:pPr>
        <w:tabs>
          <w:tab w:val="left" w:pos="8280"/>
        </w:tabs>
        <w:rPr>
          <w:sz w:val="19"/>
          <w:szCs w:val="19"/>
        </w:rPr>
      </w:pPr>
      <w:r>
        <w:rPr>
          <w:sz w:val="19"/>
          <w:szCs w:val="19"/>
          <w:vertAlign w:val="superscript"/>
        </w:rPr>
        <w:t xml:space="preserve">b </w:t>
      </w:r>
      <w:r>
        <w:rPr>
          <w:sz w:val="19"/>
          <w:szCs w:val="19"/>
        </w:rPr>
        <w:t>UNIDO as cooperating implementing agency</w:t>
      </w:r>
    </w:p>
    <w:p w14:paraId="61BC458E" w14:textId="77777777" w:rsidR="000B73C6" w:rsidRDefault="000B73C6" w:rsidP="000B73C6">
      <w:pPr>
        <w:rPr>
          <w:sz w:val="19"/>
          <w:szCs w:val="19"/>
        </w:rPr>
      </w:pPr>
      <w:r w:rsidRPr="006F2B13">
        <w:rPr>
          <w:sz w:val="19"/>
          <w:szCs w:val="19"/>
          <w:vertAlign w:val="superscript"/>
        </w:rPr>
        <w:t>c</w:t>
      </w:r>
      <w:r>
        <w:rPr>
          <w:sz w:val="19"/>
          <w:szCs w:val="19"/>
        </w:rPr>
        <w:t xml:space="preserve"> Government of Germany as lead bilateral agency</w:t>
      </w:r>
    </w:p>
    <w:p w14:paraId="0EC54CF4" w14:textId="77777777" w:rsidR="000B73C6" w:rsidRDefault="000B73C6" w:rsidP="000B73C6">
      <w:pPr>
        <w:tabs>
          <w:tab w:val="left" w:pos="8280"/>
        </w:tabs>
        <w:rPr>
          <w:sz w:val="19"/>
          <w:szCs w:val="19"/>
        </w:rPr>
      </w:pPr>
      <w:r>
        <w:rPr>
          <w:sz w:val="19"/>
          <w:szCs w:val="19"/>
          <w:vertAlign w:val="superscript"/>
        </w:rPr>
        <w:t xml:space="preserve">d </w:t>
      </w:r>
      <w:r>
        <w:rPr>
          <w:sz w:val="19"/>
          <w:szCs w:val="19"/>
        </w:rPr>
        <w:t>UNIDO as lead implementing agency</w:t>
      </w:r>
    </w:p>
    <w:p w14:paraId="4F448138" w14:textId="3D97C551" w:rsidR="00F41ECF" w:rsidRDefault="00F41ECF" w:rsidP="000B73C6">
      <w:pPr>
        <w:tabs>
          <w:tab w:val="left" w:pos="8280"/>
        </w:tabs>
        <w:rPr>
          <w:sz w:val="19"/>
          <w:szCs w:val="19"/>
        </w:rPr>
      </w:pPr>
    </w:p>
    <w:p w14:paraId="2CE40606" w14:textId="3DA29CB0" w:rsidR="006F36BD" w:rsidRDefault="006F36BD" w:rsidP="006F36BD">
      <w:pPr>
        <w:keepNext/>
        <w:keepLines/>
        <w:spacing w:after="240"/>
        <w:rPr>
          <w:b/>
          <w:color w:val="000000" w:themeColor="text1"/>
        </w:rPr>
      </w:pPr>
      <w:r>
        <w:rPr>
          <w:b/>
          <w:color w:val="000000" w:themeColor="text1"/>
        </w:rPr>
        <w:t>ACTIVITIES RECOMMENDED FOR BLANKET APPROVAL</w:t>
      </w:r>
    </w:p>
    <w:p w14:paraId="42C7E64D" w14:textId="77777777" w:rsidR="006F36BD" w:rsidRDefault="006F36BD" w:rsidP="006F36BD">
      <w:pPr>
        <w:keepNext/>
        <w:keepLines/>
        <w:spacing w:after="240"/>
        <w:rPr>
          <w:b/>
          <w:bCs/>
          <w:color w:val="000000" w:themeColor="text1"/>
        </w:rPr>
      </w:pPr>
      <w:bookmarkStart w:id="1" w:name="_Hlk117865673"/>
      <w:r>
        <w:rPr>
          <w:b/>
          <w:color w:val="000000" w:themeColor="text1"/>
        </w:rPr>
        <w:t>A1: Renewal of institutional strengthening</w:t>
      </w:r>
      <w:r>
        <w:rPr>
          <w:b/>
          <w:bCs/>
          <w:color w:val="000000" w:themeColor="text1"/>
        </w:rPr>
        <w:t xml:space="preserve"> projects</w:t>
      </w:r>
    </w:p>
    <w:p w14:paraId="09DAF4D0" w14:textId="77777777" w:rsidR="006F36BD" w:rsidRDefault="006F36BD" w:rsidP="006F36BD">
      <w:pPr>
        <w:spacing w:after="240"/>
        <w:rPr>
          <w:b/>
          <w:color w:val="000000" w:themeColor="text1"/>
        </w:rPr>
      </w:pPr>
      <w:r>
        <w:rPr>
          <w:b/>
          <w:color w:val="000000" w:themeColor="text1"/>
        </w:rPr>
        <w:t>Project description</w:t>
      </w:r>
    </w:p>
    <w:p w14:paraId="2FEE8510" w14:textId="53CE4DD4" w:rsidR="006F36BD" w:rsidRDefault="006F36BD" w:rsidP="003E7253">
      <w:pPr>
        <w:pStyle w:val="Heading1"/>
        <w:numPr>
          <w:ilvl w:val="0"/>
          <w:numId w:val="11"/>
        </w:numPr>
      </w:pPr>
      <w:r>
        <w:t xml:space="preserve">UNEP submitted requests for the renewal of the institutional strengthening projects for the countries listed in section A1 of table 1. The description for these projects is presented in </w:t>
      </w:r>
      <w:r w:rsidR="003F6104">
        <w:t>a</w:t>
      </w:r>
      <w:r>
        <w:t>nnex I to the present document.</w:t>
      </w:r>
    </w:p>
    <w:p w14:paraId="6C7384CF" w14:textId="77777777" w:rsidR="006F36BD" w:rsidRDefault="006F36BD" w:rsidP="006F36BD">
      <w:pPr>
        <w:keepNext/>
        <w:autoSpaceDE w:val="0"/>
        <w:autoSpaceDN w:val="0"/>
        <w:adjustRightInd w:val="0"/>
        <w:spacing w:after="240"/>
        <w:rPr>
          <w:b/>
          <w:bCs/>
          <w:color w:val="000000" w:themeColor="text1"/>
          <w:lang w:eastAsia="en-CA"/>
        </w:rPr>
      </w:pPr>
      <w:r>
        <w:rPr>
          <w:b/>
          <w:bCs/>
          <w:color w:val="000000" w:themeColor="text1"/>
          <w:lang w:eastAsia="en-CA"/>
        </w:rPr>
        <w:lastRenderedPageBreak/>
        <w:t>Secretariat’s comments</w:t>
      </w:r>
    </w:p>
    <w:p w14:paraId="3B16A129" w14:textId="1EA730A1" w:rsidR="00411FCE" w:rsidRDefault="006F36BD" w:rsidP="00EA5069">
      <w:pPr>
        <w:pStyle w:val="Heading1"/>
        <w:numPr>
          <w:ilvl w:val="0"/>
          <w:numId w:val="11"/>
        </w:numPr>
      </w:pPr>
      <w:r>
        <w:t>The Secretariat reviewed the requests for the renewal of 1</w:t>
      </w:r>
      <w:r w:rsidR="001221A9">
        <w:t>9</w:t>
      </w:r>
      <w:r w:rsidR="00B8289B">
        <w:t xml:space="preserve"> </w:t>
      </w:r>
      <w:r w:rsidR="00423EA2">
        <w:t>institutional strengthening</w:t>
      </w:r>
      <w:r>
        <w:t xml:space="preserve"> projects submitted by UNEP on behalf of the Governments </w:t>
      </w:r>
      <w:r w:rsidR="00411FCE">
        <w:t>concerned against the guidelines</w:t>
      </w:r>
      <w:r w:rsidR="00411FCE" w:rsidRPr="009D17C8">
        <w:rPr>
          <w:vertAlign w:val="superscript"/>
        </w:rPr>
        <w:footnoteReference w:id="4"/>
      </w:r>
      <w:r w:rsidR="00411FCE">
        <w:t xml:space="preserve"> and relevant decisions regarding eligibility and funding levels. The requests were cross-checked against the original work plans for the previous phase, country programme (CP) </w:t>
      </w:r>
      <w:r w:rsidR="00411FCE" w:rsidRPr="008A50C8">
        <w:t xml:space="preserve">and Article 7 data, the latest report on implementation of their </w:t>
      </w:r>
      <w:r w:rsidR="002F70F7">
        <w:t>HCFC phase-out management plans (</w:t>
      </w:r>
      <w:r w:rsidR="00411FCE" w:rsidRPr="008A50C8">
        <w:t>HPMPs</w:t>
      </w:r>
      <w:r w:rsidR="002F70F7">
        <w:t>)</w:t>
      </w:r>
      <w:r w:rsidR="00411FCE" w:rsidRPr="008A50C8">
        <w:t xml:space="preserve">, the agency’s progress report, and any relevant decisions of the Meetings of the Parties. It was noted that </w:t>
      </w:r>
      <w:r w:rsidR="00411FCE">
        <w:t xml:space="preserve">all </w:t>
      </w:r>
      <w:r w:rsidR="00735FA7">
        <w:t>19</w:t>
      </w:r>
      <w:r w:rsidR="00411FCE" w:rsidRPr="008A50C8">
        <w:t xml:space="preserve"> countries have submitted </w:t>
      </w:r>
      <w:r w:rsidR="00411FCE" w:rsidRPr="001A6092">
        <w:t>their 2022 CP data and are in compliance with the control targets under the Montreal Protocol and have reported annual HCFC consumption that does not exceed the annual maximum allowable consumption indicated in their HPMP Agreements with the Executive Committee.</w:t>
      </w:r>
      <w:r w:rsidR="00411FCE">
        <w:t xml:space="preserve"> </w:t>
      </w:r>
      <w:r w:rsidR="00411FCE" w:rsidRPr="008A50C8">
        <w:t xml:space="preserve">Furthermore, </w:t>
      </w:r>
      <w:r w:rsidR="00411FCE">
        <w:t>all</w:t>
      </w:r>
      <w:r w:rsidR="00411FCE" w:rsidRPr="008A50C8">
        <w:t xml:space="preserve"> </w:t>
      </w:r>
      <w:r w:rsidR="00411FCE">
        <w:t xml:space="preserve">the </w:t>
      </w:r>
      <w:r w:rsidR="00411FCE" w:rsidRPr="008A50C8">
        <w:t>requests submitted</w:t>
      </w:r>
      <w:r w:rsidR="00411FCE">
        <w:t xml:space="preserve"> included an assessment of</w:t>
      </w:r>
      <w:r w:rsidR="00411FCE" w:rsidRPr="008A50C8">
        <w:t xml:space="preserve"> performance indicators</w:t>
      </w:r>
      <w:r w:rsidR="00D71E7B">
        <w:t xml:space="preserve">, </w:t>
      </w:r>
      <w:r w:rsidR="00D71E7B" w:rsidRPr="00D71E7B">
        <w:t>project risk and sustainability</w:t>
      </w:r>
      <w:r w:rsidR="00411FCE">
        <w:t xml:space="preserve"> and achievement of the </w:t>
      </w:r>
      <w:r w:rsidR="00423EA2">
        <w:t>institutional strengthening</w:t>
      </w:r>
      <w:r w:rsidR="002F70F7">
        <w:t xml:space="preserve"> </w:t>
      </w:r>
      <w:r w:rsidR="00411FCE">
        <w:t>objectives,</w:t>
      </w:r>
      <w:r w:rsidR="00411FCE" w:rsidRPr="008A50C8">
        <w:t xml:space="preserve"> in accordance with decision 91/63</w:t>
      </w:r>
      <w:r w:rsidR="00411FCE">
        <w:t>(b)</w:t>
      </w:r>
      <w:r w:rsidR="00411FCE" w:rsidRPr="00350AF3">
        <w:t>.</w:t>
      </w:r>
      <w:r w:rsidR="00411FCE">
        <w:t xml:space="preserve"> </w:t>
      </w:r>
    </w:p>
    <w:p w14:paraId="6E801045" w14:textId="77777777" w:rsidR="006F36BD" w:rsidRDefault="006F36BD" w:rsidP="006F36BD">
      <w:pPr>
        <w:keepNext/>
        <w:autoSpaceDE w:val="0"/>
        <w:autoSpaceDN w:val="0"/>
        <w:adjustRightInd w:val="0"/>
        <w:spacing w:after="240"/>
        <w:rPr>
          <w:b/>
          <w:bCs/>
          <w:color w:val="000000" w:themeColor="text1"/>
          <w:lang w:eastAsia="en-CA"/>
        </w:rPr>
      </w:pPr>
      <w:r>
        <w:rPr>
          <w:b/>
          <w:bCs/>
          <w:color w:val="000000" w:themeColor="text1"/>
          <w:lang w:eastAsia="en-CA"/>
        </w:rPr>
        <w:t>Secretariat’s recommendation</w:t>
      </w:r>
    </w:p>
    <w:p w14:paraId="41FD06D3" w14:textId="449D91D1" w:rsidR="006F36BD" w:rsidRDefault="006F36BD" w:rsidP="003E7253">
      <w:pPr>
        <w:pStyle w:val="Heading1"/>
        <w:numPr>
          <w:ilvl w:val="0"/>
          <w:numId w:val="11"/>
        </w:numPr>
      </w:pPr>
      <w:r>
        <w:t xml:space="preserve">The Secretariat recommends blanket approval of the institutional strengthening renewal requests for </w:t>
      </w:r>
      <w:r w:rsidR="002D0CD7">
        <w:t xml:space="preserve">Antigua and Barbuda, Benin, </w:t>
      </w:r>
      <w:r w:rsidR="00D46CD0">
        <w:t>the Pl</w:t>
      </w:r>
      <w:r w:rsidR="002D0CD7">
        <w:t>urinational State of</w:t>
      </w:r>
      <w:r w:rsidR="00D46CD0">
        <w:t xml:space="preserve"> Bolivia</w:t>
      </w:r>
      <w:r w:rsidR="002D0CD7">
        <w:t xml:space="preserve">, Burkina Faso, </w:t>
      </w:r>
      <w:r w:rsidR="00D46CD0">
        <w:t xml:space="preserve">the </w:t>
      </w:r>
      <w:r w:rsidR="002D0CD7">
        <w:t xml:space="preserve">Cook Islands, Dominica, Gabon, Guyana, Iraq, Madagascar, Mauritius, </w:t>
      </w:r>
      <w:r w:rsidR="00BD00DC">
        <w:t xml:space="preserve">the </w:t>
      </w:r>
      <w:r w:rsidR="002D0CD7">
        <w:t>Federated States of</w:t>
      </w:r>
      <w:r w:rsidR="00BD00DC">
        <w:t xml:space="preserve"> Micronesia</w:t>
      </w:r>
      <w:r w:rsidR="002D0CD7">
        <w:t xml:space="preserve">, Paraguay, Saint Lucia, Solomon Islands, Somalia, Timor-Leste, Togo, and Yemen </w:t>
      </w:r>
      <w:r>
        <w:t xml:space="preserve">at the levels of funding indicated in section A1 of table 1 of the present document. The Executive Committee may wish to express to the aforementioned Governments the comments presented in </w:t>
      </w:r>
      <w:r w:rsidR="00512585">
        <w:t>a</w:t>
      </w:r>
      <w:r>
        <w:t xml:space="preserve">nnex II to this document.  </w:t>
      </w:r>
    </w:p>
    <w:bookmarkEnd w:id="1"/>
    <w:p w14:paraId="4F12D9DD" w14:textId="4AF550E9" w:rsidR="00337CEB" w:rsidRDefault="00AF076E" w:rsidP="00337CEB">
      <w:pPr>
        <w:keepNext/>
        <w:keepLines/>
        <w:spacing w:before="240" w:after="240"/>
        <w:rPr>
          <w:b/>
        </w:rPr>
      </w:pPr>
      <w:r>
        <w:rPr>
          <w:b/>
          <w:color w:val="000000" w:themeColor="text1"/>
        </w:rPr>
        <w:t>A2</w:t>
      </w:r>
      <w:r w:rsidR="00337CEB">
        <w:rPr>
          <w:b/>
          <w:color w:val="000000" w:themeColor="text1"/>
        </w:rPr>
        <w:t>:</w:t>
      </w:r>
      <w:r w:rsidR="00337CEB">
        <w:rPr>
          <w:b/>
        </w:rPr>
        <w:t xml:space="preserve"> Project preparation for HCFC phase-out management plans</w:t>
      </w:r>
    </w:p>
    <w:p w14:paraId="213CDB23" w14:textId="77777777" w:rsidR="00337CEB" w:rsidRDefault="00337CEB" w:rsidP="00337CEB">
      <w:pPr>
        <w:keepNext/>
        <w:keepLines/>
        <w:spacing w:after="240"/>
        <w:rPr>
          <w:b/>
        </w:rPr>
      </w:pPr>
      <w:r>
        <w:rPr>
          <w:b/>
        </w:rPr>
        <w:t>Project description</w:t>
      </w:r>
    </w:p>
    <w:p w14:paraId="36AF9E1D" w14:textId="39B45711" w:rsidR="00337CEB" w:rsidRDefault="00337CEB" w:rsidP="00337CEB">
      <w:pPr>
        <w:pStyle w:val="Heading1"/>
        <w:numPr>
          <w:ilvl w:val="0"/>
          <w:numId w:val="11"/>
        </w:numPr>
      </w:pPr>
      <w:r>
        <w:t>UNEP submitted a request for the preparation of stage II of the HPMP for South Sudan as the lead implementing agency, as shown in section </w:t>
      </w:r>
      <w:r w:rsidR="00AF076E">
        <w:t>A</w:t>
      </w:r>
      <w:r w:rsidR="00193D72">
        <w:t xml:space="preserve">2 </w:t>
      </w:r>
      <w:r>
        <w:t xml:space="preserve">of table 1. </w:t>
      </w:r>
      <w:r w:rsidRPr="00995D5F">
        <w:t>UN</w:t>
      </w:r>
      <w:r>
        <w:t>DP</w:t>
      </w:r>
      <w:r w:rsidRPr="00995D5F">
        <w:t xml:space="preserve"> as the </w:t>
      </w:r>
      <w:r>
        <w:t>cooperating</w:t>
      </w:r>
      <w:r w:rsidRPr="00995D5F">
        <w:t xml:space="preserve"> implementing agency for </w:t>
      </w:r>
      <w:r>
        <w:t>South Sudan</w:t>
      </w:r>
      <w:r w:rsidRPr="00995D5F">
        <w:t xml:space="preserve"> has requested US $</w:t>
      </w:r>
      <w:r>
        <w:t>10</w:t>
      </w:r>
      <w:r w:rsidRPr="00995D5F">
        <w:t>,000, plus agency support costs of US $</w:t>
      </w:r>
      <w:r>
        <w:t>700</w:t>
      </w:r>
      <w:r w:rsidRPr="00995D5F">
        <w:t xml:space="preserve"> </w:t>
      </w:r>
      <w:r>
        <w:t>in its work programme amendments</w:t>
      </w:r>
      <w:r w:rsidR="00E36929">
        <w:t xml:space="preserve"> for 2023</w:t>
      </w:r>
      <w:r>
        <w:t>.</w:t>
      </w:r>
      <w:r>
        <w:rPr>
          <w:rStyle w:val="FootnoteReference"/>
        </w:rPr>
        <w:footnoteReference w:id="5"/>
      </w:r>
    </w:p>
    <w:p w14:paraId="0A51948E" w14:textId="6F7CA869" w:rsidR="00337CEB" w:rsidRPr="0014507C" w:rsidRDefault="005D00E9" w:rsidP="00337CEB">
      <w:pPr>
        <w:pStyle w:val="Heading1"/>
        <w:numPr>
          <w:ilvl w:val="0"/>
          <w:numId w:val="11"/>
        </w:numPr>
      </w:pPr>
      <w:r>
        <w:t xml:space="preserve">UNEP </w:t>
      </w:r>
      <w:r w:rsidR="00936FEF">
        <w:t xml:space="preserve">provided a description of the activities to support the request for project </w:t>
      </w:r>
      <w:r w:rsidR="00337CEB">
        <w:t xml:space="preserve">preparation </w:t>
      </w:r>
      <w:r w:rsidR="006D476D">
        <w:t xml:space="preserve">for </w:t>
      </w:r>
      <w:r w:rsidR="00337CEB">
        <w:t>stage</w:t>
      </w:r>
      <w:r w:rsidR="00FB3B35">
        <w:t> </w:t>
      </w:r>
      <w:r w:rsidR="00337CEB">
        <w:t>II of the HPMP for South Sudan</w:t>
      </w:r>
      <w:r w:rsidR="00880F56">
        <w:t>, which</w:t>
      </w:r>
      <w:r w:rsidR="00337CEB">
        <w:t xml:space="preserve"> </w:t>
      </w:r>
      <w:r w:rsidR="00337CEB" w:rsidRPr="0014507C">
        <w:t>included: justification for the requested project preparation funding; a progress report on the implementation of stage I of the HPMP; and the list of activities to be undertaken during project preparation and the corresponding budgets</w:t>
      </w:r>
      <w:r w:rsidR="00702059">
        <w:t xml:space="preserve"> </w:t>
      </w:r>
      <w:r w:rsidR="00702059" w:rsidRPr="00702059">
        <w:t>using the format for requests for project preparation for HPMPs</w:t>
      </w:r>
      <w:r w:rsidR="00337CEB" w:rsidRPr="0014507C">
        <w:t xml:space="preserve">. </w:t>
      </w:r>
    </w:p>
    <w:p w14:paraId="76BCD324" w14:textId="77777777" w:rsidR="00337CEB" w:rsidRDefault="00337CEB" w:rsidP="00337CEB">
      <w:pPr>
        <w:pStyle w:val="Heading1"/>
        <w:keepNext/>
        <w:widowControl w:val="0"/>
        <w:numPr>
          <w:ilvl w:val="0"/>
          <w:numId w:val="0"/>
        </w:numPr>
        <w:tabs>
          <w:tab w:val="left" w:pos="720"/>
        </w:tabs>
      </w:pPr>
      <w:r>
        <w:rPr>
          <w:b/>
        </w:rPr>
        <w:t>Secretariat’s comments</w:t>
      </w:r>
    </w:p>
    <w:p w14:paraId="44FCF7D3" w14:textId="5559A4BC" w:rsidR="00337CEB" w:rsidRPr="00692866" w:rsidRDefault="00337CEB" w:rsidP="00337CEB">
      <w:pPr>
        <w:pStyle w:val="Heading1"/>
        <w:numPr>
          <w:ilvl w:val="0"/>
          <w:numId w:val="11"/>
        </w:numPr>
      </w:pPr>
      <w:bookmarkStart w:id="2" w:name="_Hlk117154602"/>
      <w:r w:rsidRPr="00DC1BA1">
        <w:t xml:space="preserve">In reviewing this request, the Secretariat took into account the </w:t>
      </w:r>
      <w:r>
        <w:t xml:space="preserve">funding </w:t>
      </w:r>
      <w:r w:rsidRPr="00DC1BA1">
        <w:t>guidelines contained in decision 71/42</w:t>
      </w:r>
      <w:r>
        <w:t>,</w:t>
      </w:r>
      <w:r w:rsidRPr="00F67AA2">
        <w:t xml:space="preserve"> </w:t>
      </w:r>
      <w:r w:rsidRPr="00DC1BA1">
        <w:t>the progress on stage</w:t>
      </w:r>
      <w:r>
        <w:t> </w:t>
      </w:r>
      <w:r w:rsidRPr="00DC1BA1">
        <w:t xml:space="preserve">I of the HPMP </w:t>
      </w:r>
      <w:r>
        <w:t>including</w:t>
      </w:r>
      <w:r w:rsidRPr="00DC1BA1">
        <w:t xml:space="preserve"> the status of implementation of the tranches as at the preparation of the present document; and decision 84/46(e).</w:t>
      </w:r>
      <w:r w:rsidRPr="00264568">
        <w:rPr>
          <w:vertAlign w:val="superscript"/>
        </w:rPr>
        <w:footnoteReference w:id="6"/>
      </w:r>
      <w:r w:rsidRPr="00DC1BA1">
        <w:t xml:space="preserve"> The Secretariat noted that the funding requested is in line with decision</w:t>
      </w:r>
      <w:r>
        <w:t> </w:t>
      </w:r>
      <w:r w:rsidRPr="00DC1BA1">
        <w:t>71/42</w:t>
      </w:r>
      <w:r>
        <w:t>. The</w:t>
      </w:r>
      <w:r w:rsidR="00A20171">
        <w:t xml:space="preserve"> </w:t>
      </w:r>
      <w:r w:rsidR="004A5024">
        <w:t>date of completion</w:t>
      </w:r>
      <w:r w:rsidR="006927E4">
        <w:t xml:space="preserve"> </w:t>
      </w:r>
      <w:r w:rsidR="00750E15">
        <w:t xml:space="preserve">of </w:t>
      </w:r>
      <w:r>
        <w:t>stage I of the HPMP for South Sudan was extended</w:t>
      </w:r>
      <w:r w:rsidR="00625DF3">
        <w:t xml:space="preserve"> to</w:t>
      </w:r>
      <w:r w:rsidR="00C718D8">
        <w:t xml:space="preserve"> 31 December 2025</w:t>
      </w:r>
      <w:r w:rsidR="00226DE6">
        <w:t xml:space="preserve"> </w:t>
      </w:r>
      <w:r w:rsidR="002A0586">
        <w:t>at the 91</w:t>
      </w:r>
      <w:r w:rsidR="002A0586" w:rsidRPr="005125D6">
        <w:rPr>
          <w:vertAlign w:val="superscript"/>
        </w:rPr>
        <w:t>st</w:t>
      </w:r>
      <w:r w:rsidR="002A0586">
        <w:t xml:space="preserve"> meeting</w:t>
      </w:r>
      <w:r w:rsidR="002A0586">
        <w:rPr>
          <w:rStyle w:val="FootnoteReference"/>
        </w:rPr>
        <w:footnoteReference w:id="7"/>
      </w:r>
      <w:r>
        <w:t xml:space="preserve"> </w:t>
      </w:r>
      <w:r w:rsidR="00046088">
        <w:t>and the Secretariat noted that</w:t>
      </w:r>
      <w:r w:rsidR="00632D5B">
        <w:t xml:space="preserve"> </w:t>
      </w:r>
      <w:r w:rsidRPr="00692866">
        <w:t xml:space="preserve">the request is in </w:t>
      </w:r>
      <w:r w:rsidRPr="00692866">
        <w:lastRenderedPageBreak/>
        <w:t xml:space="preserve">accordance with decision 82/45 allowing submission of requests for project preparation for stage II </w:t>
      </w:r>
      <w:r w:rsidR="00E2481E">
        <w:t xml:space="preserve">of the HPMP </w:t>
      </w:r>
      <w:r w:rsidRPr="00692866">
        <w:t xml:space="preserve">two years before the end date of stage I of the HPMP. </w:t>
      </w:r>
    </w:p>
    <w:bookmarkEnd w:id="2"/>
    <w:p w14:paraId="37BC3B49" w14:textId="48CCD9FB" w:rsidR="00337CEB" w:rsidRDefault="00337CEB" w:rsidP="00337CEB">
      <w:pPr>
        <w:pStyle w:val="Heading1"/>
        <w:numPr>
          <w:ilvl w:val="0"/>
          <w:numId w:val="11"/>
        </w:numPr>
      </w:pPr>
      <w:r>
        <w:t xml:space="preserve">The Secretariat </w:t>
      </w:r>
      <w:r w:rsidR="00C416CF">
        <w:t xml:space="preserve">further </w:t>
      </w:r>
      <w:r>
        <w:t>noted</w:t>
      </w:r>
      <w:r w:rsidR="00C416CF">
        <w:t xml:space="preserve"> </w:t>
      </w:r>
      <w:r>
        <w:t>that the</w:t>
      </w:r>
      <w:r w:rsidRPr="001A6092">
        <w:t xml:space="preserve"> reported annual HCFC consumption </w:t>
      </w:r>
      <w:r>
        <w:t xml:space="preserve">for 2022 of the country at 1.24 ODP tonnes </w:t>
      </w:r>
      <w:r w:rsidRPr="001A6092">
        <w:t>exceed</w:t>
      </w:r>
      <w:r>
        <w:t>ed</w:t>
      </w:r>
      <w:r w:rsidRPr="001A6092">
        <w:t xml:space="preserve"> the annual maximum allowable consumption </w:t>
      </w:r>
      <w:r>
        <w:t>of 1.07 ODP tonnes</w:t>
      </w:r>
      <w:r w:rsidRPr="001A6092">
        <w:t xml:space="preserve"> indicated in the</w:t>
      </w:r>
      <w:r>
        <w:t xml:space="preserve"> updated</w:t>
      </w:r>
      <w:r w:rsidRPr="001A6092">
        <w:t xml:space="preserve"> HPMP Agreement with the Executive Committee</w:t>
      </w:r>
      <w:r>
        <w:t xml:space="preserve"> for the same year. </w:t>
      </w:r>
      <w:r w:rsidR="00A66B83">
        <w:t xml:space="preserve">UNEP clarified that </w:t>
      </w:r>
      <w:r w:rsidR="0006435C">
        <w:t xml:space="preserve">the </w:t>
      </w:r>
      <w:r w:rsidR="00F526BF">
        <w:t>national ozone unit</w:t>
      </w:r>
      <w:r w:rsidR="0006435C">
        <w:t xml:space="preserve"> had recalculated the </w:t>
      </w:r>
      <w:r w:rsidR="003D0ECC">
        <w:t xml:space="preserve">submitted </w:t>
      </w:r>
      <w:r w:rsidR="0006435C">
        <w:t>data and</w:t>
      </w:r>
      <w:r w:rsidR="003D0ECC">
        <w:t xml:space="preserve"> discovered that</w:t>
      </w:r>
      <w:r w:rsidR="0006435C">
        <w:t xml:space="preserve"> one importer had been counted twice </w:t>
      </w:r>
      <w:r w:rsidR="003D0ECC">
        <w:t>and</w:t>
      </w:r>
      <w:r w:rsidR="00726EB3">
        <w:t xml:space="preserve"> that</w:t>
      </w:r>
      <w:r w:rsidR="003D0ECC">
        <w:t xml:space="preserve"> the </w:t>
      </w:r>
      <w:r w:rsidR="0040332F">
        <w:t xml:space="preserve">Government </w:t>
      </w:r>
      <w:r w:rsidR="003D0ECC">
        <w:t>w</w:t>
      </w:r>
      <w:r w:rsidR="00726EB3">
        <w:t>as</w:t>
      </w:r>
      <w:r w:rsidR="003D0ECC">
        <w:t xml:space="preserve"> resubmitting the </w:t>
      </w:r>
      <w:r w:rsidR="007F1727">
        <w:t xml:space="preserve">corrected data </w:t>
      </w:r>
      <w:r w:rsidR="00A21426">
        <w:t xml:space="preserve">at </w:t>
      </w:r>
      <w:r w:rsidR="004E08E1">
        <w:t xml:space="preserve">1.02 ODP tonnes </w:t>
      </w:r>
      <w:r w:rsidR="00A21426">
        <w:t xml:space="preserve">which is </w:t>
      </w:r>
      <w:r w:rsidR="007F1727">
        <w:t>within the maximum</w:t>
      </w:r>
      <w:r w:rsidR="006E1046">
        <w:t xml:space="preserve"> </w:t>
      </w:r>
      <w:r w:rsidR="006E1046" w:rsidRPr="001A6092">
        <w:t>allowable</w:t>
      </w:r>
      <w:r w:rsidR="007F1727">
        <w:t xml:space="preserve"> consumption limit. </w:t>
      </w:r>
      <w:r w:rsidR="00EA54F5">
        <w:t xml:space="preserve">The Government of South Sudan had officially requested for the revision of the Article 7 data to reflect </w:t>
      </w:r>
      <w:r w:rsidR="00350B23">
        <w:t>the correct</w:t>
      </w:r>
      <w:r w:rsidR="0034092B">
        <w:t xml:space="preserve"> </w:t>
      </w:r>
      <w:r w:rsidR="00350B23">
        <w:t xml:space="preserve">HCFC </w:t>
      </w:r>
      <w:r w:rsidR="00EA54F5">
        <w:t>consumption</w:t>
      </w:r>
      <w:r w:rsidR="00350B23">
        <w:t xml:space="preserve"> for 2022</w:t>
      </w:r>
      <w:r w:rsidR="00EA54F5">
        <w:t xml:space="preserve">. </w:t>
      </w:r>
    </w:p>
    <w:p w14:paraId="4B3B2CFF" w14:textId="77777777" w:rsidR="00337CEB" w:rsidRDefault="00337CEB" w:rsidP="00337CEB">
      <w:pPr>
        <w:pStyle w:val="Heading1"/>
        <w:numPr>
          <w:ilvl w:val="0"/>
          <w:numId w:val="11"/>
        </w:numPr>
      </w:pPr>
      <w:r>
        <w:t>UNEP confirmed that stage II of the HPMP for South Sudan will phase out 100 per cent of the HCFC baseline by 1 January 2030.</w:t>
      </w:r>
    </w:p>
    <w:p w14:paraId="383A056F" w14:textId="77777777" w:rsidR="00337CEB" w:rsidRPr="005B0697" w:rsidRDefault="00337CEB" w:rsidP="00337CEB">
      <w:pPr>
        <w:pStyle w:val="Heading1"/>
        <w:numPr>
          <w:ilvl w:val="0"/>
          <w:numId w:val="0"/>
        </w:numPr>
        <w:tabs>
          <w:tab w:val="left" w:pos="720"/>
        </w:tabs>
        <w:rPr>
          <w:b/>
        </w:rPr>
      </w:pPr>
      <w:r w:rsidRPr="005B0697">
        <w:rPr>
          <w:b/>
        </w:rPr>
        <w:t>Secretariat’s recommendations</w:t>
      </w:r>
    </w:p>
    <w:p w14:paraId="1AB83EA5" w14:textId="6641E3C1" w:rsidR="005B0697" w:rsidRDefault="005B0697" w:rsidP="005B0697">
      <w:pPr>
        <w:pStyle w:val="Heading1"/>
        <w:numPr>
          <w:ilvl w:val="0"/>
          <w:numId w:val="11"/>
        </w:numPr>
      </w:pPr>
      <w:r>
        <w:t xml:space="preserve">The Secretariat recommends blanket approval for project preparation for stage II of the </w:t>
      </w:r>
      <w:r w:rsidR="00164968">
        <w:t xml:space="preserve">HCFC phase-out management plan </w:t>
      </w:r>
      <w:r>
        <w:t>for South Sudan at the level of funding shown in section A2 of table 1.</w:t>
      </w:r>
    </w:p>
    <w:p w14:paraId="6A5E5A34" w14:textId="3B8CEE8D" w:rsidR="006F36BD" w:rsidRPr="00852C1A" w:rsidRDefault="006F36BD" w:rsidP="00852C1A">
      <w:pPr>
        <w:pStyle w:val="Heading1"/>
        <w:keepNext/>
        <w:widowControl w:val="0"/>
        <w:numPr>
          <w:ilvl w:val="0"/>
          <w:numId w:val="0"/>
        </w:numPr>
        <w:tabs>
          <w:tab w:val="left" w:pos="720"/>
        </w:tabs>
        <w:rPr>
          <w:b/>
          <w:color w:val="000000" w:themeColor="text1"/>
        </w:rPr>
      </w:pPr>
      <w:r w:rsidRPr="00852C1A">
        <w:rPr>
          <w:b/>
          <w:color w:val="000000" w:themeColor="text1"/>
        </w:rPr>
        <w:t>A</w:t>
      </w:r>
      <w:r w:rsidR="00AF076E">
        <w:rPr>
          <w:b/>
          <w:color w:val="000000" w:themeColor="text1"/>
        </w:rPr>
        <w:t>3</w:t>
      </w:r>
      <w:r w:rsidRPr="00852C1A">
        <w:rPr>
          <w:b/>
          <w:color w:val="000000" w:themeColor="text1"/>
        </w:rPr>
        <w:t>: Project preparation for Kigali HFC implementation plans (KIPs)</w:t>
      </w:r>
    </w:p>
    <w:p w14:paraId="40B76B1C" w14:textId="77777777" w:rsidR="006F36BD" w:rsidRDefault="006F36BD" w:rsidP="006F36BD">
      <w:pPr>
        <w:keepNext/>
        <w:spacing w:after="240"/>
        <w:rPr>
          <w:b/>
          <w:color w:val="000000" w:themeColor="text1"/>
        </w:rPr>
      </w:pPr>
      <w:r>
        <w:rPr>
          <w:b/>
          <w:color w:val="000000" w:themeColor="text1"/>
        </w:rPr>
        <w:t>Project description</w:t>
      </w:r>
    </w:p>
    <w:p w14:paraId="3BE6055B" w14:textId="3BADFFD1" w:rsidR="00601103" w:rsidRDefault="006F36BD" w:rsidP="00B6360C">
      <w:pPr>
        <w:pStyle w:val="Heading1"/>
        <w:numPr>
          <w:ilvl w:val="0"/>
          <w:numId w:val="11"/>
        </w:numPr>
      </w:pPr>
      <w:r>
        <w:t xml:space="preserve">UNEP submitted requests for the preparation of stage I of the KIP for </w:t>
      </w:r>
      <w:r w:rsidR="00BA487F">
        <w:t xml:space="preserve">six </w:t>
      </w:r>
      <w:r>
        <w:t>Article 5 countries</w:t>
      </w:r>
      <w:r w:rsidR="00627065">
        <w:t xml:space="preserve">, for </w:t>
      </w:r>
      <w:r w:rsidR="00185C5F">
        <w:t>two</w:t>
      </w:r>
      <w:r>
        <w:t xml:space="preserve"> </w:t>
      </w:r>
      <w:r w:rsidR="00081992">
        <w:t xml:space="preserve">countries </w:t>
      </w:r>
      <w:r>
        <w:t xml:space="preserve">as the designated implementing agency; for </w:t>
      </w:r>
      <w:r w:rsidR="00533D83">
        <w:t>three</w:t>
      </w:r>
      <w:r w:rsidR="009F5BAE">
        <w:t xml:space="preserve"> </w:t>
      </w:r>
      <w:r w:rsidR="0048316C">
        <w:t>countries</w:t>
      </w:r>
      <w:r w:rsidR="007A07BB">
        <w:t xml:space="preserve"> </w:t>
      </w:r>
      <w:r>
        <w:t>as the lead implementing agency with UNIDO as cooperating agency</w:t>
      </w:r>
      <w:r w:rsidR="0025296F">
        <w:t xml:space="preserve"> </w:t>
      </w:r>
      <w:r w:rsidR="008D0960">
        <w:t xml:space="preserve">for </w:t>
      </w:r>
      <w:r w:rsidR="0025296F">
        <w:t>Eritrea and Saint Vincent and the Grenadines</w:t>
      </w:r>
      <w:r w:rsidR="0048316C">
        <w:t>;</w:t>
      </w:r>
      <w:r>
        <w:t xml:space="preserve"> and </w:t>
      </w:r>
      <w:r w:rsidR="002075B6">
        <w:t>with</w:t>
      </w:r>
      <w:r w:rsidR="0048316C">
        <w:t xml:space="preserve"> </w:t>
      </w:r>
      <w:r>
        <w:t xml:space="preserve">UNDP as cooperating agency for </w:t>
      </w:r>
      <w:r w:rsidR="002075B6">
        <w:t>Mali</w:t>
      </w:r>
      <w:r>
        <w:t xml:space="preserve">; and for one </w:t>
      </w:r>
      <w:r w:rsidR="008D0960">
        <w:t xml:space="preserve">country </w:t>
      </w:r>
      <w:r>
        <w:t xml:space="preserve">as cooperating implementing agency, with </w:t>
      </w:r>
      <w:r w:rsidR="00851FF5">
        <w:t xml:space="preserve">the Government of Germany </w:t>
      </w:r>
      <w:r>
        <w:t>as lead implementing agency</w:t>
      </w:r>
      <w:r w:rsidR="008E0539">
        <w:t>. These requests are</w:t>
      </w:r>
      <w:r>
        <w:t xml:space="preserve"> shown in section A</w:t>
      </w:r>
      <w:r w:rsidR="00AF076E">
        <w:t>3</w:t>
      </w:r>
      <w:r>
        <w:t xml:space="preserve"> of table 1. </w:t>
      </w:r>
    </w:p>
    <w:p w14:paraId="01F0D0A8" w14:textId="232AED12" w:rsidR="003322AB" w:rsidRDefault="008E0539" w:rsidP="00B6360C">
      <w:pPr>
        <w:pStyle w:val="Heading1"/>
        <w:numPr>
          <w:ilvl w:val="0"/>
          <w:numId w:val="11"/>
        </w:numPr>
      </w:pPr>
      <w:r>
        <w:t>UNIDO a</w:t>
      </w:r>
      <w:r w:rsidR="00EB40F6">
        <w:t xml:space="preserve">s the </w:t>
      </w:r>
      <w:r w:rsidR="00DC59F2">
        <w:t xml:space="preserve">cooperating </w:t>
      </w:r>
      <w:r w:rsidR="00EB40F6">
        <w:t xml:space="preserve">implementing agency for </w:t>
      </w:r>
      <w:r w:rsidR="00DC59F2">
        <w:t xml:space="preserve">Eritrea and </w:t>
      </w:r>
      <w:r w:rsidR="008177D9" w:rsidRPr="008177D9">
        <w:t>Saint Vincent and the Grenadines</w:t>
      </w:r>
      <w:r w:rsidR="008177D9">
        <w:t xml:space="preserve"> </w:t>
      </w:r>
      <w:r w:rsidR="00EB40F6" w:rsidRPr="00DE7FE7">
        <w:t>has requested US $</w:t>
      </w:r>
      <w:r w:rsidR="00452959">
        <w:t>69,000</w:t>
      </w:r>
      <w:r w:rsidR="00EB40F6" w:rsidRPr="00DE7FE7">
        <w:t>, plus agency support costs of US</w:t>
      </w:r>
      <w:r w:rsidR="0045460E">
        <w:t> </w:t>
      </w:r>
      <w:r w:rsidR="00EB40F6" w:rsidRPr="00DE7FE7">
        <w:t>$</w:t>
      </w:r>
      <w:r w:rsidR="00452959">
        <w:t>4,830</w:t>
      </w:r>
      <w:r w:rsidR="00256468" w:rsidRPr="000A459F">
        <w:rPr>
          <w:vertAlign w:val="superscript"/>
        </w:rPr>
        <w:footnoteReference w:id="8"/>
      </w:r>
      <w:r w:rsidR="0045460E" w:rsidRPr="00601103">
        <w:rPr>
          <w:vertAlign w:val="superscript"/>
        </w:rPr>
        <w:t xml:space="preserve"> </w:t>
      </w:r>
      <w:r w:rsidR="0045460E">
        <w:t xml:space="preserve">and </w:t>
      </w:r>
      <w:r w:rsidR="00EF4D4F">
        <w:t xml:space="preserve">UNDP </w:t>
      </w:r>
      <w:r w:rsidR="0091676D">
        <w:t>as the cooperating implementing agency for Mali has requested US $</w:t>
      </w:r>
      <w:r w:rsidR="00702A82">
        <w:t xml:space="preserve">35,000, plus agency support costs of </w:t>
      </w:r>
      <w:r w:rsidR="00923AD8">
        <w:t>US $2,</w:t>
      </w:r>
      <w:r w:rsidR="00A7174C">
        <w:t>450</w:t>
      </w:r>
      <w:r w:rsidR="00014DE8" w:rsidRPr="0045460E">
        <w:rPr>
          <w:vertAlign w:val="superscript"/>
        </w:rPr>
        <w:footnoteReference w:id="9"/>
      </w:r>
      <w:r w:rsidR="00A7174C">
        <w:t xml:space="preserve"> in their respective work programme amendments</w:t>
      </w:r>
      <w:r w:rsidR="00601103">
        <w:t xml:space="preserve"> for 2023</w:t>
      </w:r>
      <w:r w:rsidR="00256468">
        <w:t>.</w:t>
      </w:r>
      <w:r w:rsidR="009A534A">
        <w:t xml:space="preserve"> </w:t>
      </w:r>
      <w:r w:rsidR="00457ED2">
        <w:t>The Government of Germany a</w:t>
      </w:r>
      <w:r w:rsidR="009A534A">
        <w:t>s the lead implementing agency</w:t>
      </w:r>
      <w:r w:rsidR="009A534A" w:rsidRPr="00DE7FE7">
        <w:t xml:space="preserve"> </w:t>
      </w:r>
      <w:r w:rsidR="009A534A">
        <w:t xml:space="preserve">for Kenya has requested US $95,000, plus agency support costs </w:t>
      </w:r>
      <w:r w:rsidR="005038F9">
        <w:t>of US $12,350</w:t>
      </w:r>
      <w:r w:rsidR="00156D52">
        <w:t xml:space="preserve"> a</w:t>
      </w:r>
      <w:r w:rsidR="00156D52" w:rsidRPr="00DE7FE7">
        <w:t xml:space="preserve">nd </w:t>
      </w:r>
      <w:r w:rsidR="00156D52">
        <w:t xml:space="preserve">provided a description of the activities required for the preparation of the KIP </w:t>
      </w:r>
      <w:r w:rsidR="00C127FD">
        <w:t xml:space="preserve">for Kenya </w:t>
      </w:r>
      <w:r w:rsidR="00156D52">
        <w:t>and the corresponding costs of each activity</w:t>
      </w:r>
      <w:r w:rsidR="00073A43">
        <w:t xml:space="preserve"> </w:t>
      </w:r>
      <w:r w:rsidR="00FF494A">
        <w:t>under bilateral cooperation</w:t>
      </w:r>
      <w:r w:rsidR="00693D84">
        <w:t>;</w:t>
      </w:r>
      <w:r w:rsidR="00FF494A">
        <w:rPr>
          <w:rStyle w:val="FootnoteReference"/>
        </w:rPr>
        <w:footnoteReference w:id="10"/>
      </w:r>
      <w:r w:rsidR="00FF494A">
        <w:t xml:space="preserve"> </w:t>
      </w:r>
      <w:r w:rsidR="00073A43">
        <w:t>the Secretariat’s comments are also included therein.</w:t>
      </w:r>
    </w:p>
    <w:p w14:paraId="082536F6" w14:textId="77777777" w:rsidR="006F36BD" w:rsidRDefault="006F36BD" w:rsidP="006F36BD">
      <w:pPr>
        <w:pStyle w:val="Heading1"/>
        <w:numPr>
          <w:ilvl w:val="0"/>
          <w:numId w:val="0"/>
        </w:numPr>
        <w:tabs>
          <w:tab w:val="left" w:pos="720"/>
        </w:tabs>
        <w:rPr>
          <w:b/>
          <w:color w:val="000000" w:themeColor="text1"/>
        </w:rPr>
      </w:pPr>
      <w:r>
        <w:rPr>
          <w:b/>
          <w:color w:val="000000" w:themeColor="text1"/>
        </w:rPr>
        <w:t>Secretariat’s comments</w:t>
      </w:r>
    </w:p>
    <w:p w14:paraId="14B4C162" w14:textId="77777777" w:rsidR="00601103" w:rsidRDefault="006F36BD" w:rsidP="003E7253">
      <w:pPr>
        <w:pStyle w:val="Heading1"/>
        <w:numPr>
          <w:ilvl w:val="0"/>
          <w:numId w:val="11"/>
        </w:numPr>
      </w:pPr>
      <w:r>
        <w:t xml:space="preserve">In reviewing these requests, the Secretariat considered the guidelines for the preparation of KIPs as contained in decision 87/50; the activities proposed for project preparation and their connection with enabling activities and other HFC-related projects in the relevant countries. </w:t>
      </w:r>
    </w:p>
    <w:p w14:paraId="10927FC6" w14:textId="72BB125B" w:rsidR="00E62F04" w:rsidRDefault="006F36BD" w:rsidP="00F17B38">
      <w:pPr>
        <w:pStyle w:val="Heading1"/>
        <w:numPr>
          <w:ilvl w:val="0"/>
          <w:numId w:val="11"/>
        </w:numPr>
      </w:pPr>
      <w:r>
        <w:t xml:space="preserve">UNEP, as the designated/lead implementing agency, described the activities required for the preparation of overarching strategies for the KIPs for </w:t>
      </w:r>
      <w:r w:rsidR="00346A87">
        <w:t xml:space="preserve">Eritrea, Georgia, </w:t>
      </w:r>
      <w:r w:rsidR="000621D4">
        <w:t xml:space="preserve">Mali, </w:t>
      </w:r>
      <w:r w:rsidR="0082552A">
        <w:t xml:space="preserve">the Republic of </w:t>
      </w:r>
      <w:r w:rsidR="000621D4">
        <w:t xml:space="preserve">Moldova, and </w:t>
      </w:r>
      <w:r w:rsidR="000621D4" w:rsidRPr="000621D4">
        <w:t>Saint Vincent and the Grenadines</w:t>
      </w:r>
      <w:r>
        <w:t xml:space="preserve"> using the format for requests for project preparation for </w:t>
      </w:r>
      <w:r w:rsidR="00EB347F">
        <w:t xml:space="preserve">a </w:t>
      </w:r>
      <w:r>
        <w:t xml:space="preserve">KIP. The submissions included data on the consumption of HFCs and HFC blends for all countries. Project preparation activities for all </w:t>
      </w:r>
      <w:r w:rsidR="008B65DE">
        <w:t>five</w:t>
      </w:r>
      <w:r>
        <w:t xml:space="preserve"> countries included a nationwide survey and data collection on HFC consumption, analysis of the use of HFCs and alternatives; </w:t>
      </w:r>
      <w:r w:rsidR="003D25C9">
        <w:t>consultation meetings with stakeholders; and data validation meetings</w:t>
      </w:r>
      <w:r w:rsidR="00C04BC3">
        <w:t xml:space="preserve">; data collection and analysis of the refrigeration and air-conditioning (RAC) </w:t>
      </w:r>
      <w:r w:rsidR="00C04BC3">
        <w:lastRenderedPageBreak/>
        <w:t>servicing sector capacities and the development of an overarching HFC phase</w:t>
      </w:r>
      <w:r w:rsidR="00C04BC3">
        <w:noBreakHyphen/>
        <w:t xml:space="preserve">down strategy. </w:t>
      </w:r>
      <w:r w:rsidR="005A4C67">
        <w:t>I</w:t>
      </w:r>
      <w:r w:rsidR="00C04BC3">
        <w:t>n addition to those activities aforementioned,</w:t>
      </w:r>
      <w:r w:rsidR="00E815D1">
        <w:t xml:space="preserve"> </w:t>
      </w:r>
      <w:r w:rsidR="00A13B55">
        <w:t>preparation</w:t>
      </w:r>
      <w:r w:rsidR="005570A3">
        <w:t xml:space="preserve"> </w:t>
      </w:r>
      <w:r w:rsidR="00C04BC3">
        <w:t xml:space="preserve">activities </w:t>
      </w:r>
      <w:r w:rsidR="005570A3">
        <w:t>in some countries included</w:t>
      </w:r>
      <w:r w:rsidR="00C04BC3">
        <w:t xml:space="preserve"> analysis of the needs and capacities of customs/trade/enforcement structures; </w:t>
      </w:r>
      <w:r w:rsidR="00024687">
        <w:t xml:space="preserve">development of </w:t>
      </w:r>
      <w:r w:rsidR="00C04BC3">
        <w:t xml:space="preserve">gender mainstreaming </w:t>
      </w:r>
      <w:r w:rsidR="00024687">
        <w:t>action plans</w:t>
      </w:r>
      <w:r w:rsidR="00C04BC3">
        <w:t xml:space="preserve">; </w:t>
      </w:r>
      <w:r w:rsidR="00024687">
        <w:t xml:space="preserve">policy and legislation reviews; </w:t>
      </w:r>
      <w:r w:rsidR="001D4D80">
        <w:t xml:space="preserve">an </w:t>
      </w:r>
      <w:r w:rsidR="001D4D80" w:rsidRPr="001D4D80">
        <w:t>assessment of recovery, recycling and destruction capacity</w:t>
      </w:r>
      <w:r w:rsidR="009D156F">
        <w:t>;</w:t>
      </w:r>
      <w:r w:rsidR="00245CD1">
        <w:t xml:space="preserve"> the p</w:t>
      </w:r>
      <w:r w:rsidR="00245CD1" w:rsidRPr="00245CD1">
        <w:t>reparation of initial HFC</w:t>
      </w:r>
      <w:r w:rsidR="00E774B1">
        <w:noBreakHyphen/>
      </w:r>
      <w:r w:rsidR="00245CD1" w:rsidRPr="00245CD1">
        <w:t xml:space="preserve">related policies and </w:t>
      </w:r>
      <w:r w:rsidR="000003E1" w:rsidRPr="00245CD1">
        <w:t>regulations including</w:t>
      </w:r>
      <w:r w:rsidR="00245CD1" w:rsidRPr="00245CD1">
        <w:t xml:space="preserve"> </w:t>
      </w:r>
      <w:r w:rsidR="00245CD1">
        <w:t xml:space="preserve">a </w:t>
      </w:r>
      <w:r w:rsidR="00245CD1" w:rsidRPr="00245CD1">
        <w:t>quota system</w:t>
      </w:r>
      <w:r w:rsidR="009D156F">
        <w:t>; and the promotion of low-</w:t>
      </w:r>
      <w:r w:rsidR="00A335E1">
        <w:t>global-warming potential (G</w:t>
      </w:r>
      <w:r w:rsidR="009D156F">
        <w:t>WP</w:t>
      </w:r>
      <w:r w:rsidR="00A335E1">
        <w:t>)</w:t>
      </w:r>
      <w:r w:rsidR="008237AA">
        <w:t xml:space="preserve"> alternatives</w:t>
      </w:r>
      <w:r w:rsidR="009D156F">
        <w:t xml:space="preserve"> </w:t>
      </w:r>
      <w:r w:rsidR="00A018FB">
        <w:t>th</w:t>
      </w:r>
      <w:r w:rsidR="007910AA">
        <w:t>r</w:t>
      </w:r>
      <w:r w:rsidR="00A018FB">
        <w:t xml:space="preserve">ough an </w:t>
      </w:r>
      <w:r w:rsidR="00A018FB" w:rsidRPr="00A018FB">
        <w:t>analysis of incentives and disincentives</w:t>
      </w:r>
      <w:r w:rsidR="00A018FB">
        <w:t>.</w:t>
      </w:r>
      <w:r w:rsidR="00E815D1">
        <w:t xml:space="preserve"> </w:t>
      </w:r>
    </w:p>
    <w:p w14:paraId="481DFC22" w14:textId="39FFD8F9" w:rsidR="00E62F04" w:rsidRPr="00E62F04" w:rsidRDefault="006F36BD" w:rsidP="000D6EF8">
      <w:pPr>
        <w:pStyle w:val="Heading1"/>
        <w:numPr>
          <w:ilvl w:val="0"/>
          <w:numId w:val="11"/>
        </w:numPr>
      </w:pPr>
      <w:r>
        <w:t xml:space="preserve">The Secretariat noted that all </w:t>
      </w:r>
      <w:r w:rsidR="006E369E">
        <w:t>five</w:t>
      </w:r>
      <w:r>
        <w:t xml:space="preserve"> countries where UNEP is designated/lead implementing agency ha</w:t>
      </w:r>
      <w:r w:rsidR="004423CB">
        <w:t>d</w:t>
      </w:r>
      <w:r>
        <w:t xml:space="preserve"> ratified the Kigali Amendment;</w:t>
      </w:r>
      <w:r>
        <w:rPr>
          <w:vertAlign w:val="superscript"/>
        </w:rPr>
        <w:footnoteReference w:id="11"/>
      </w:r>
      <w:r>
        <w:t xml:space="preserve"> that the countries have provided endorsement letters indicating their intention to take action on HFC phase</w:t>
      </w:r>
      <w:r>
        <w:noBreakHyphen/>
        <w:t>down; and that the funding requested is in accordance with decision</w:t>
      </w:r>
      <w:r w:rsidR="00475BF7">
        <w:t> </w:t>
      </w:r>
      <w:r>
        <w:t>87/50(c).</w:t>
      </w:r>
      <w:r w:rsidR="00803FB9">
        <w:t xml:space="preserve"> </w:t>
      </w:r>
      <w:r w:rsidR="00E62F04">
        <w:t>UNEP clarified that the project preparation for the overarching strategies for the KIPs in all five countries would draw on the activities implemented under the enabling activities, as these were the first actions associated with the phase-down of HFCs and had contributed to the ratification of the Kigali Amendment.</w:t>
      </w:r>
    </w:p>
    <w:p w14:paraId="4DE5D1D5" w14:textId="77777777" w:rsidR="006F36BD" w:rsidRDefault="006F36BD" w:rsidP="006F36BD">
      <w:pPr>
        <w:pStyle w:val="Heading1"/>
        <w:keepNext/>
        <w:keepLines/>
        <w:widowControl w:val="0"/>
        <w:numPr>
          <w:ilvl w:val="0"/>
          <w:numId w:val="0"/>
        </w:numPr>
        <w:tabs>
          <w:tab w:val="left" w:pos="720"/>
        </w:tabs>
      </w:pPr>
      <w:r>
        <w:rPr>
          <w:b/>
          <w:color w:val="000000" w:themeColor="text1"/>
        </w:rPr>
        <w:t>Secretariat’s recommendation</w:t>
      </w:r>
    </w:p>
    <w:p w14:paraId="04AFB957" w14:textId="6B56334E" w:rsidR="006F36BD" w:rsidRDefault="006F36BD" w:rsidP="003E7253">
      <w:pPr>
        <w:pStyle w:val="Heading1"/>
        <w:keepNext/>
        <w:keepLines/>
        <w:numPr>
          <w:ilvl w:val="0"/>
          <w:numId w:val="11"/>
        </w:numPr>
      </w:pPr>
      <w:r>
        <w:t xml:space="preserve">The Secretariat recommends blanket approval </w:t>
      </w:r>
      <w:r w:rsidR="00B47411">
        <w:t xml:space="preserve">of </w:t>
      </w:r>
      <w:r>
        <w:t xml:space="preserve">project preparation for </w:t>
      </w:r>
      <w:r w:rsidR="00FB1EB2">
        <w:t xml:space="preserve">stage I of </w:t>
      </w:r>
      <w:r>
        <w:t xml:space="preserve">the Kigali HFC implementation plans for </w:t>
      </w:r>
      <w:r w:rsidR="006E369E">
        <w:t>Eritrea, Georgia,</w:t>
      </w:r>
      <w:r w:rsidR="00D23DFB">
        <w:t xml:space="preserve"> Kenya,</w:t>
      </w:r>
      <w:r w:rsidR="006E369E">
        <w:t xml:space="preserve"> Mali, </w:t>
      </w:r>
      <w:r w:rsidR="00FB1EB2">
        <w:t xml:space="preserve">the Republic of </w:t>
      </w:r>
      <w:r w:rsidR="006E369E">
        <w:t xml:space="preserve">Moldova, and </w:t>
      </w:r>
      <w:r w:rsidR="006E369E" w:rsidRPr="000621D4">
        <w:t>Saint Vincent and the Grenadines</w:t>
      </w:r>
      <w:r w:rsidR="006E369E">
        <w:t xml:space="preserve"> </w:t>
      </w:r>
      <w:r>
        <w:t>at the levels of funding shown in section A</w:t>
      </w:r>
      <w:r w:rsidR="00AF076E">
        <w:t>3</w:t>
      </w:r>
      <w:r>
        <w:t xml:space="preserve"> of table 1.</w:t>
      </w:r>
    </w:p>
    <w:p w14:paraId="6465F3BA" w14:textId="5A7669D4" w:rsidR="006F36BD" w:rsidRDefault="00972F7E" w:rsidP="006F36BD">
      <w:pPr>
        <w:pStyle w:val="Heading1"/>
        <w:keepNext/>
        <w:keepLines/>
        <w:numPr>
          <w:ilvl w:val="0"/>
          <w:numId w:val="0"/>
        </w:numPr>
        <w:tabs>
          <w:tab w:val="left" w:pos="720"/>
        </w:tabs>
        <w:rPr>
          <w:b/>
          <w:color w:val="000000" w:themeColor="text1"/>
        </w:rPr>
      </w:pPr>
      <w:r w:rsidRPr="00972F7E">
        <w:rPr>
          <w:b/>
          <w:bCs/>
          <w:color w:val="000000" w:themeColor="text1"/>
        </w:rPr>
        <w:t>A</w:t>
      </w:r>
      <w:r w:rsidR="00AF076E">
        <w:rPr>
          <w:b/>
          <w:bCs/>
          <w:color w:val="000000" w:themeColor="text1"/>
        </w:rPr>
        <w:t>4</w:t>
      </w:r>
      <w:r w:rsidRPr="00972F7E">
        <w:rPr>
          <w:b/>
          <w:bCs/>
          <w:color w:val="000000" w:themeColor="text1"/>
        </w:rPr>
        <w:t xml:space="preserve">: Preparation of a national inventory of banks of used or unwanted controlled substances and a plan for the collection, transport, and disposal of such substances </w:t>
      </w:r>
    </w:p>
    <w:p w14:paraId="59901984" w14:textId="77777777" w:rsidR="00A10907" w:rsidRPr="0052529D" w:rsidRDefault="00A10907" w:rsidP="00A10907">
      <w:pPr>
        <w:keepNext/>
        <w:spacing w:after="240"/>
        <w:rPr>
          <w:b/>
        </w:rPr>
      </w:pPr>
      <w:r w:rsidRPr="0052529D">
        <w:rPr>
          <w:b/>
        </w:rPr>
        <w:t>Project description</w:t>
      </w:r>
    </w:p>
    <w:p w14:paraId="082FB81B" w14:textId="7FC2793E" w:rsidR="00A10907" w:rsidRDefault="00D75320" w:rsidP="00E401C2">
      <w:pPr>
        <w:pStyle w:val="Heading1"/>
        <w:numPr>
          <w:ilvl w:val="0"/>
          <w:numId w:val="11"/>
        </w:numPr>
      </w:pPr>
      <w:r>
        <w:rPr>
          <w:snapToGrid w:val="0"/>
        </w:rPr>
        <w:t>UNEP</w:t>
      </w:r>
      <w:r w:rsidRPr="00E401C2">
        <w:rPr>
          <w:snapToGrid w:val="0"/>
        </w:rPr>
        <w:t xml:space="preserve"> </w:t>
      </w:r>
      <w:r w:rsidR="00A10907" w:rsidRPr="00E401C2">
        <w:rPr>
          <w:snapToGrid w:val="0"/>
        </w:rPr>
        <w:t xml:space="preserve">submitted requests for the preparation of a national inventory of banks of used or unwanted controlled </w:t>
      </w:r>
      <w:r w:rsidR="00574F84" w:rsidRPr="00E401C2">
        <w:rPr>
          <w:snapToGrid w:val="0"/>
        </w:rPr>
        <w:t>substances</w:t>
      </w:r>
      <w:r w:rsidR="00DC4297">
        <w:rPr>
          <w:snapToGrid w:val="0"/>
        </w:rPr>
        <w:t xml:space="preserve"> and plan</w:t>
      </w:r>
      <w:r w:rsidR="00574F84" w:rsidRPr="00E401C2">
        <w:rPr>
          <w:snapToGrid w:val="0"/>
        </w:rPr>
        <w:t xml:space="preserve"> </w:t>
      </w:r>
      <w:r w:rsidR="00E54F5D">
        <w:rPr>
          <w:snapToGrid w:val="0"/>
        </w:rPr>
        <w:t xml:space="preserve">for seven countries </w:t>
      </w:r>
      <w:r w:rsidR="00A10907" w:rsidRPr="00E401C2">
        <w:rPr>
          <w:snapToGrid w:val="0"/>
        </w:rPr>
        <w:t>as designated implementing agency</w:t>
      </w:r>
      <w:r w:rsidR="00E54F5D">
        <w:rPr>
          <w:snapToGrid w:val="0"/>
        </w:rPr>
        <w:t>;</w:t>
      </w:r>
      <w:r w:rsidR="004F54F7" w:rsidRPr="00E401C2">
        <w:rPr>
          <w:snapToGrid w:val="0"/>
        </w:rPr>
        <w:t xml:space="preserve"> and</w:t>
      </w:r>
      <w:r w:rsidR="001C4798">
        <w:rPr>
          <w:snapToGrid w:val="0"/>
        </w:rPr>
        <w:t xml:space="preserve"> for</w:t>
      </w:r>
      <w:r w:rsidR="004F54F7" w:rsidRPr="00E401C2">
        <w:rPr>
          <w:snapToGrid w:val="0"/>
        </w:rPr>
        <w:t xml:space="preserve"> four </w:t>
      </w:r>
      <w:r w:rsidR="001C4798">
        <w:rPr>
          <w:snapToGrid w:val="0"/>
        </w:rPr>
        <w:t>countries</w:t>
      </w:r>
      <w:r w:rsidR="004F54F7" w:rsidRPr="00E401C2">
        <w:rPr>
          <w:snapToGrid w:val="0"/>
        </w:rPr>
        <w:t xml:space="preserve"> as cooperating implementing agency</w:t>
      </w:r>
      <w:r w:rsidR="0030537E">
        <w:rPr>
          <w:snapToGrid w:val="0"/>
        </w:rPr>
        <w:t xml:space="preserve"> with UNIDO as </w:t>
      </w:r>
      <w:r w:rsidR="00E64171">
        <w:rPr>
          <w:snapToGrid w:val="0"/>
        </w:rPr>
        <w:t xml:space="preserve">the </w:t>
      </w:r>
      <w:r w:rsidR="0030537E">
        <w:rPr>
          <w:snapToGrid w:val="0"/>
        </w:rPr>
        <w:t xml:space="preserve">lead </w:t>
      </w:r>
      <w:r w:rsidR="00E64171" w:rsidRPr="00E401C2">
        <w:rPr>
          <w:snapToGrid w:val="0"/>
        </w:rPr>
        <w:t>implementing agency</w:t>
      </w:r>
      <w:r w:rsidR="00E64171">
        <w:rPr>
          <w:snapToGrid w:val="0"/>
        </w:rPr>
        <w:t>,</w:t>
      </w:r>
      <w:r w:rsidR="00E64171">
        <w:t xml:space="preserve"> </w:t>
      </w:r>
      <w:r w:rsidR="00A10907">
        <w:t>as shown in section A</w:t>
      </w:r>
      <w:r w:rsidR="00AF076E">
        <w:t>4</w:t>
      </w:r>
      <w:r w:rsidR="00A10907">
        <w:t xml:space="preserve"> of table 1</w:t>
      </w:r>
      <w:r w:rsidR="00883BD1">
        <w:t>.</w:t>
      </w:r>
    </w:p>
    <w:p w14:paraId="07CF933F" w14:textId="528DFE8F" w:rsidR="00BA1DE4" w:rsidRDefault="00BA1DE4" w:rsidP="00E401C2">
      <w:pPr>
        <w:pStyle w:val="Heading1"/>
        <w:numPr>
          <w:ilvl w:val="0"/>
          <w:numId w:val="11"/>
        </w:numPr>
      </w:pPr>
      <w:r>
        <w:t>UN</w:t>
      </w:r>
      <w:r w:rsidR="00F82BAC">
        <w:t>IDO</w:t>
      </w:r>
      <w:r>
        <w:t xml:space="preserve"> as the lead implementing agency for </w:t>
      </w:r>
      <w:r w:rsidR="000176FA">
        <w:t xml:space="preserve">the </w:t>
      </w:r>
      <w:r w:rsidR="000176FA" w:rsidRPr="000176FA">
        <w:t xml:space="preserve">Plurinational State of </w:t>
      </w:r>
      <w:r w:rsidR="00F82BAC">
        <w:t>Bolivia, Guatemala, Honduras</w:t>
      </w:r>
      <w:r w:rsidR="00DF636E">
        <w:t>, and Nicaragua</w:t>
      </w:r>
      <w:r>
        <w:t xml:space="preserve"> </w:t>
      </w:r>
      <w:r w:rsidRPr="00DE7FE7">
        <w:t>ha</w:t>
      </w:r>
      <w:r w:rsidR="00574F84">
        <w:t>s</w:t>
      </w:r>
      <w:r w:rsidRPr="00DE7FE7">
        <w:t xml:space="preserve"> requested US $</w:t>
      </w:r>
      <w:r w:rsidR="00345F12">
        <w:t>220,000</w:t>
      </w:r>
      <w:r w:rsidRPr="00DE7FE7">
        <w:t>, plus agency support costs of US $</w:t>
      </w:r>
      <w:r w:rsidR="00F07E9F">
        <w:t>15,400</w:t>
      </w:r>
      <w:r>
        <w:t xml:space="preserve"> </w:t>
      </w:r>
      <w:r w:rsidR="00820C0A">
        <w:t xml:space="preserve">in </w:t>
      </w:r>
      <w:r>
        <w:t>its work programme amendments</w:t>
      </w:r>
      <w:r w:rsidR="00820C0A">
        <w:t xml:space="preserve"> for 2023</w:t>
      </w:r>
      <w:r w:rsidR="009D1D29">
        <w:t>.</w:t>
      </w:r>
      <w:r>
        <w:rPr>
          <w:rStyle w:val="FootnoteReference"/>
        </w:rPr>
        <w:footnoteReference w:id="12"/>
      </w:r>
      <w:r w:rsidRPr="00633EFD">
        <w:t xml:space="preserve"> </w:t>
      </w:r>
    </w:p>
    <w:p w14:paraId="29B6A932" w14:textId="77777777" w:rsidR="00A10907" w:rsidRPr="0052529D" w:rsidRDefault="00A10907" w:rsidP="00A10907">
      <w:pPr>
        <w:pStyle w:val="Heading1"/>
        <w:keepNext/>
        <w:numPr>
          <w:ilvl w:val="0"/>
          <w:numId w:val="0"/>
        </w:numPr>
        <w:tabs>
          <w:tab w:val="left" w:pos="720"/>
        </w:tabs>
        <w:rPr>
          <w:b/>
        </w:rPr>
      </w:pPr>
      <w:r w:rsidRPr="0052529D">
        <w:rPr>
          <w:b/>
        </w:rPr>
        <w:t>Secretariat’s comments</w:t>
      </w:r>
    </w:p>
    <w:p w14:paraId="2CC1D704" w14:textId="00C37DA5" w:rsidR="00417EB9" w:rsidRPr="00417EB9" w:rsidRDefault="00A10907" w:rsidP="00E401C2">
      <w:pPr>
        <w:pStyle w:val="Heading1"/>
        <w:numPr>
          <w:ilvl w:val="0"/>
          <w:numId w:val="11"/>
        </w:numPr>
        <w:rPr>
          <w:snapToGrid w:val="0"/>
          <w:color w:val="000000" w:themeColor="text1"/>
        </w:rPr>
      </w:pPr>
      <w:r>
        <w:t>In reviewing these requests, the Secretariat took into account the criteria for</w:t>
      </w:r>
      <w:r w:rsidRPr="00BE564A">
        <w:rPr>
          <w:snapToGrid w:val="0"/>
        </w:rPr>
        <w:t xml:space="preserve"> the preparation of a national plan and inventory of banks of used or unwanted controlled</w:t>
      </w:r>
      <w:r>
        <w:t xml:space="preserve"> in decision 91/66 and the activities proposed for project preparation and their connection with national phase-out/phase-down plans (i.e., HPMPs or KIPs) in the </w:t>
      </w:r>
      <w:r w:rsidR="009D1D29">
        <w:t>countries</w:t>
      </w:r>
      <w:r>
        <w:t>. The Secretariat noted that each funding request is in line with decision</w:t>
      </w:r>
      <w:r w:rsidR="00BE5D94">
        <w:t> </w:t>
      </w:r>
      <w:r>
        <w:t>91/66</w:t>
      </w:r>
      <w:r w:rsidR="00417EB9">
        <w:t xml:space="preserve">. </w:t>
      </w:r>
    </w:p>
    <w:p w14:paraId="0737A11D" w14:textId="60DB5BB1" w:rsidR="002F64B4" w:rsidRDefault="000A13E1" w:rsidP="002F64B4">
      <w:pPr>
        <w:pStyle w:val="Heading1"/>
        <w:rPr>
          <w:snapToGrid w:val="0"/>
          <w:color w:val="000000" w:themeColor="text1"/>
        </w:rPr>
      </w:pPr>
      <w:r>
        <w:t>UNEP as designated implementing agency</w:t>
      </w:r>
      <w:r w:rsidR="003C31BE">
        <w:t xml:space="preserve"> </w:t>
      </w:r>
      <w:r w:rsidR="00A10907">
        <w:t xml:space="preserve">provided a description of the activities required for the preparation </w:t>
      </w:r>
      <w:r w:rsidR="00A10907" w:rsidRPr="00BE564A">
        <w:rPr>
          <w:snapToGrid w:val="0"/>
        </w:rPr>
        <w:t>of a national plan and inventory of banks of used or unwanted controlled</w:t>
      </w:r>
      <w:r w:rsidR="00A10907">
        <w:t xml:space="preserve"> for </w:t>
      </w:r>
      <w:r w:rsidR="003C31BE">
        <w:t xml:space="preserve">Albania, Armenia, Costa Rica, the Dominican Republic, El Salvador, </w:t>
      </w:r>
      <w:r w:rsidR="00C46554">
        <w:t xml:space="preserve">the </w:t>
      </w:r>
      <w:r w:rsidR="003C31BE">
        <w:t xml:space="preserve">Republic of Moldova, </w:t>
      </w:r>
      <w:r w:rsidR="00F26219">
        <w:t xml:space="preserve">and </w:t>
      </w:r>
      <w:r w:rsidR="003C31BE">
        <w:t xml:space="preserve">Yemen </w:t>
      </w:r>
      <w:r w:rsidR="00A10907">
        <w:t xml:space="preserve">using </w:t>
      </w:r>
      <w:r w:rsidR="002F64B4" w:rsidRPr="00B55E4F">
        <w:rPr>
          <w:snapToGrid w:val="0"/>
          <w:color w:val="000000" w:themeColor="text1"/>
        </w:rPr>
        <w:t xml:space="preserve">the </w:t>
      </w:r>
      <w:r w:rsidR="002F64B4">
        <w:rPr>
          <w:snapToGrid w:val="0"/>
          <w:color w:val="000000" w:themeColor="text1"/>
        </w:rPr>
        <w:t xml:space="preserve">relevant </w:t>
      </w:r>
      <w:r w:rsidR="002F64B4" w:rsidRPr="00B55E4F">
        <w:rPr>
          <w:snapToGrid w:val="0"/>
          <w:color w:val="000000" w:themeColor="text1"/>
        </w:rPr>
        <w:t xml:space="preserve">submission forms for </w:t>
      </w:r>
      <w:r w:rsidR="002F64B4">
        <w:rPr>
          <w:snapToGrid w:val="0"/>
          <w:color w:val="000000" w:themeColor="text1"/>
        </w:rPr>
        <w:t>project proposals</w:t>
      </w:r>
      <w:r w:rsidR="002F64B4" w:rsidRPr="00B55E4F">
        <w:rPr>
          <w:snapToGrid w:val="0"/>
          <w:color w:val="000000" w:themeColor="text1"/>
        </w:rPr>
        <w:t>.</w:t>
      </w:r>
    </w:p>
    <w:p w14:paraId="4E0051C0" w14:textId="3C2F6CD2" w:rsidR="001C19FD" w:rsidRPr="001C19FD" w:rsidRDefault="00A10907" w:rsidP="00E401C2">
      <w:pPr>
        <w:pStyle w:val="Heading1"/>
        <w:numPr>
          <w:ilvl w:val="0"/>
          <w:numId w:val="11"/>
        </w:numPr>
        <w:rPr>
          <w:snapToGrid w:val="0"/>
          <w:color w:val="000000" w:themeColor="text1"/>
        </w:rPr>
      </w:pPr>
      <w:r>
        <w:t>The activities in the</w:t>
      </w:r>
      <w:r w:rsidR="002F64B4">
        <w:t xml:space="preserve"> funding requests for the seven</w:t>
      </w:r>
      <w:r w:rsidR="00DB08CB">
        <w:t xml:space="preserve"> countries included the</w:t>
      </w:r>
      <w:r>
        <w:t xml:space="preserve"> preparation of the national inventory</w:t>
      </w:r>
      <w:r w:rsidR="005A0073">
        <w:t xml:space="preserve">, </w:t>
      </w:r>
      <w:r>
        <w:t xml:space="preserve">action plan and final report; </w:t>
      </w:r>
      <w:r w:rsidR="00220996">
        <w:t xml:space="preserve">regulatory assessments to </w:t>
      </w:r>
      <w:r w:rsidR="00220996" w:rsidRPr="00B937FE">
        <w:t xml:space="preserve">identify needs to control unwanted ODS </w:t>
      </w:r>
      <w:r w:rsidR="00220996">
        <w:lastRenderedPageBreak/>
        <w:t>and</w:t>
      </w:r>
      <w:r w:rsidR="00220996" w:rsidRPr="00B937FE">
        <w:t xml:space="preserve"> HFC banks</w:t>
      </w:r>
      <w:r w:rsidR="00220996">
        <w:t xml:space="preserve">; </w:t>
      </w:r>
      <w:r w:rsidR="00871393">
        <w:t xml:space="preserve">consultations with relevant stakeholders; </w:t>
      </w:r>
      <w:r>
        <w:t xml:space="preserve">data collection and </w:t>
      </w:r>
      <w:r w:rsidRPr="001F5DA3">
        <w:t>analysis on quantities of unused or unwanted refrigerants from the identified types and sources of equipment</w:t>
      </w:r>
      <w:r w:rsidR="00281AFE">
        <w:t xml:space="preserve"> and verification</w:t>
      </w:r>
      <w:r>
        <w:t xml:space="preserve">; </w:t>
      </w:r>
      <w:r w:rsidR="00BC04FF">
        <w:t>the identification of a sustainable cost model and financing for implementation</w:t>
      </w:r>
      <w:r>
        <w:t>;</w:t>
      </w:r>
      <w:r w:rsidR="00BC04FF">
        <w:t xml:space="preserve"> the</w:t>
      </w:r>
      <w:r w:rsidR="00223576" w:rsidRPr="00223576">
        <w:t xml:space="preserve"> </w:t>
      </w:r>
      <w:r w:rsidR="00223576" w:rsidRPr="00BC04FF">
        <w:t>identif</w:t>
      </w:r>
      <w:r w:rsidR="00281AFE">
        <w:t>ication of</w:t>
      </w:r>
      <w:r w:rsidR="00223576" w:rsidRPr="00BC04FF">
        <w:t xml:space="preserve"> laboratories able to analyse the composition of used or unwanted ODS</w:t>
      </w:r>
      <w:r w:rsidR="00AA68D3" w:rsidRPr="00BC04FF">
        <w:t xml:space="preserve"> and </w:t>
      </w:r>
      <w:r w:rsidR="00223576" w:rsidRPr="00BC04FF">
        <w:t>HFCs, and the need for upgrading such laboratories;</w:t>
      </w:r>
      <w:r w:rsidRPr="00BE564A">
        <w:rPr>
          <w:color w:val="000000" w:themeColor="text1"/>
        </w:rPr>
        <w:t xml:space="preserve"> </w:t>
      </w:r>
      <w:r>
        <w:rPr>
          <w:color w:val="000000" w:themeColor="text1"/>
        </w:rPr>
        <w:t>and gender mainstreaming considerations.</w:t>
      </w:r>
      <w:r w:rsidR="001C19FD">
        <w:rPr>
          <w:color w:val="000000" w:themeColor="text1"/>
        </w:rPr>
        <w:t xml:space="preserve"> </w:t>
      </w:r>
      <w:r w:rsidR="00956EFD">
        <w:rPr>
          <w:color w:val="000000" w:themeColor="text1"/>
        </w:rPr>
        <w:t>I</w:t>
      </w:r>
      <w:r w:rsidR="001C19FD">
        <w:t xml:space="preserve">n addition to those activities, </w:t>
      </w:r>
      <w:r w:rsidR="008026B8">
        <w:t xml:space="preserve">preparation activities </w:t>
      </w:r>
      <w:r w:rsidR="00863C85">
        <w:t>for</w:t>
      </w:r>
      <w:r w:rsidR="008026B8">
        <w:t xml:space="preserve"> some countries included </w:t>
      </w:r>
      <w:r w:rsidR="00863C85">
        <w:t xml:space="preserve">a </w:t>
      </w:r>
      <w:r w:rsidR="00880194">
        <w:t>r</w:t>
      </w:r>
      <w:r w:rsidR="00880194" w:rsidRPr="00880194">
        <w:t>egional workshop for sharing experience</w:t>
      </w:r>
      <w:r w:rsidR="00863C85">
        <w:t>s</w:t>
      </w:r>
      <w:r w:rsidR="00880194" w:rsidRPr="00880194">
        <w:t xml:space="preserve"> with</w:t>
      </w:r>
      <w:r w:rsidR="00880194">
        <w:t xml:space="preserve"> other</w:t>
      </w:r>
      <w:r w:rsidR="00880194" w:rsidRPr="00880194">
        <w:t xml:space="preserve"> </w:t>
      </w:r>
      <w:r w:rsidR="00863C85">
        <w:t>C</w:t>
      </w:r>
      <w:r w:rsidR="00863C85" w:rsidRPr="00880194">
        <w:t xml:space="preserve">entral </w:t>
      </w:r>
      <w:r w:rsidR="00880194" w:rsidRPr="00880194">
        <w:t>American countries</w:t>
      </w:r>
      <w:r w:rsidR="00880194">
        <w:t>;</w:t>
      </w:r>
      <w:r w:rsidR="00EE1116">
        <w:t xml:space="preserve"> and the execution of </w:t>
      </w:r>
      <w:r w:rsidR="00EE1116" w:rsidRPr="00EE1116">
        <w:t xml:space="preserve">destruction tests in cement kilns to verify if co-processing complies with </w:t>
      </w:r>
      <w:r w:rsidR="00EE1116" w:rsidRPr="009407C4">
        <w:t xml:space="preserve">emission </w:t>
      </w:r>
      <w:r w:rsidR="00A57A7F" w:rsidRPr="009407C4">
        <w:t>standards</w:t>
      </w:r>
      <w:r w:rsidR="00EE1116" w:rsidRPr="009407C4">
        <w:t>.</w:t>
      </w:r>
      <w:r w:rsidR="00281AFE">
        <w:t xml:space="preserve"> </w:t>
      </w:r>
    </w:p>
    <w:p w14:paraId="3B0D417C" w14:textId="77777777" w:rsidR="00A10907" w:rsidRPr="00073054" w:rsidRDefault="00A10907" w:rsidP="00A10907">
      <w:pPr>
        <w:pStyle w:val="Heading1"/>
        <w:keepNext/>
        <w:numPr>
          <w:ilvl w:val="0"/>
          <w:numId w:val="0"/>
        </w:numPr>
        <w:spacing w:after="120"/>
        <w:rPr>
          <w:b/>
        </w:rPr>
      </w:pPr>
      <w:r w:rsidRPr="00073054">
        <w:rPr>
          <w:b/>
        </w:rPr>
        <w:t>Secretariat’s recommendation</w:t>
      </w:r>
    </w:p>
    <w:p w14:paraId="06961661" w14:textId="4203ECFF" w:rsidR="00A10907" w:rsidRPr="00B0758C" w:rsidRDefault="00A10907" w:rsidP="00E401C2">
      <w:pPr>
        <w:pStyle w:val="Heading1"/>
        <w:numPr>
          <w:ilvl w:val="0"/>
          <w:numId w:val="11"/>
        </w:numPr>
      </w:pPr>
      <w:r>
        <w:t xml:space="preserve">The Secretariat recommends blanket approval for the </w:t>
      </w:r>
      <w:r w:rsidRPr="0065761D">
        <w:t>preparation of a national inventory of banks of used or unwanted controlled substances and a plan for the collection, transport, and disposal of such substances</w:t>
      </w:r>
      <w:r>
        <w:t xml:space="preserve"> for </w:t>
      </w:r>
      <w:r w:rsidR="00946FAA">
        <w:t>Albania</w:t>
      </w:r>
      <w:r w:rsidR="00770A20">
        <w:t xml:space="preserve">, </w:t>
      </w:r>
      <w:r w:rsidR="00946FAA">
        <w:t>Armenia</w:t>
      </w:r>
      <w:r w:rsidR="00770A20">
        <w:t xml:space="preserve">, the </w:t>
      </w:r>
      <w:r w:rsidR="00946FAA">
        <w:t>Plurinational State of</w:t>
      </w:r>
      <w:r w:rsidR="00770A20">
        <w:t xml:space="preserve"> Bolivia, </w:t>
      </w:r>
      <w:r w:rsidR="00946FAA">
        <w:t>Costa Rica</w:t>
      </w:r>
      <w:r w:rsidR="00770A20">
        <w:t xml:space="preserve">, the </w:t>
      </w:r>
      <w:r w:rsidR="00946FAA">
        <w:t>Dominican Republic</w:t>
      </w:r>
      <w:r w:rsidR="00770A20">
        <w:t xml:space="preserve">, </w:t>
      </w:r>
      <w:r w:rsidR="00946FAA">
        <w:t>El</w:t>
      </w:r>
      <w:r w:rsidR="00770A20">
        <w:t> </w:t>
      </w:r>
      <w:r w:rsidR="00946FAA">
        <w:t>Salvador</w:t>
      </w:r>
      <w:r w:rsidR="00770A20">
        <w:t xml:space="preserve">, </w:t>
      </w:r>
      <w:r w:rsidR="00946FAA">
        <w:t>Guatemala</w:t>
      </w:r>
      <w:r w:rsidR="00770A20">
        <w:t xml:space="preserve">, </w:t>
      </w:r>
      <w:r w:rsidR="00946FAA">
        <w:t>Honduras</w:t>
      </w:r>
      <w:r w:rsidR="00770A20">
        <w:t xml:space="preserve">, </w:t>
      </w:r>
      <w:r w:rsidR="00946FAA">
        <w:t>Nicaragua</w:t>
      </w:r>
      <w:r w:rsidR="00770A20">
        <w:t xml:space="preserve">, </w:t>
      </w:r>
      <w:r w:rsidR="00B07AF9">
        <w:t xml:space="preserve">the </w:t>
      </w:r>
      <w:r w:rsidR="00946FAA">
        <w:t>Republic of Moldova</w:t>
      </w:r>
      <w:r w:rsidR="00770A20">
        <w:t xml:space="preserve">, </w:t>
      </w:r>
      <w:r w:rsidR="00B07AF9">
        <w:t xml:space="preserve">and </w:t>
      </w:r>
      <w:r w:rsidR="00946FAA">
        <w:t>Yemen</w:t>
      </w:r>
      <w:r w:rsidR="00770A20">
        <w:t xml:space="preserve"> </w:t>
      </w:r>
      <w:r>
        <w:t>at the level of funding shown in section A</w:t>
      </w:r>
      <w:r w:rsidR="00AF076E">
        <w:t>4</w:t>
      </w:r>
      <w:r>
        <w:t xml:space="preserve"> of table 1</w:t>
      </w:r>
      <w:r w:rsidRPr="00B0758C">
        <w:t>.</w:t>
      </w:r>
    </w:p>
    <w:p w14:paraId="751F8C01" w14:textId="77777777" w:rsidR="00096B9E" w:rsidRDefault="00096B9E" w:rsidP="00CA59FB">
      <w:pPr>
        <w:jc w:val="left"/>
      </w:pPr>
    </w:p>
    <w:p w14:paraId="1712E1F9" w14:textId="77777777" w:rsidR="00705EFC" w:rsidRDefault="00705EFC" w:rsidP="00CA59FB">
      <w:pPr>
        <w:jc w:val="left"/>
      </w:pPr>
    </w:p>
    <w:p w14:paraId="15C17FF8" w14:textId="77777777" w:rsidR="00705EFC" w:rsidRDefault="00705EFC" w:rsidP="00CA59FB">
      <w:pPr>
        <w:jc w:val="left"/>
        <w:sectPr w:rsidR="00705EFC"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69AAC40" w14:textId="10BF4E82" w:rsidR="00FA2966" w:rsidRDefault="00FA2966" w:rsidP="008D2E61">
      <w:pPr>
        <w:widowControl w:val="0"/>
        <w:spacing w:after="240"/>
        <w:jc w:val="center"/>
        <w:outlineLvl w:val="0"/>
        <w:rPr>
          <w:b/>
          <w:caps/>
        </w:rPr>
      </w:pPr>
      <w:r>
        <w:rPr>
          <w:b/>
        </w:rPr>
        <w:lastRenderedPageBreak/>
        <w:t>Annex</w:t>
      </w:r>
      <w:r>
        <w:rPr>
          <w:b/>
          <w:caps/>
        </w:rPr>
        <w:t xml:space="preserve"> I</w:t>
      </w:r>
    </w:p>
    <w:p w14:paraId="0D4555EA" w14:textId="47EC12D1" w:rsidR="008D2E61" w:rsidRPr="005B36B5" w:rsidRDefault="008D2E61" w:rsidP="008D2E61">
      <w:pPr>
        <w:widowControl w:val="0"/>
        <w:spacing w:after="240"/>
        <w:jc w:val="center"/>
        <w:outlineLvl w:val="0"/>
        <w:rPr>
          <w:b/>
          <w:caps/>
        </w:rPr>
      </w:pPr>
      <w:r w:rsidRPr="005B36B5">
        <w:rPr>
          <w:b/>
          <w:caps/>
        </w:rPr>
        <w:t>institutional strengthening project proposals</w:t>
      </w:r>
      <w:r w:rsidRPr="005B36B5">
        <w:rPr>
          <w:b/>
          <w:caps/>
          <w:vertAlign w:val="superscript"/>
        </w:rPr>
        <w:footnoteReference w:id="13"/>
      </w:r>
    </w:p>
    <w:p w14:paraId="37FDA961" w14:textId="77777777" w:rsidR="008D2E61" w:rsidRPr="00631432" w:rsidRDefault="008D2E61" w:rsidP="008C5A5B">
      <w:pPr>
        <w:widowControl w:val="0"/>
        <w:rPr>
          <w:b/>
          <w:bCs/>
        </w:rPr>
      </w:pPr>
      <w:r w:rsidRPr="00F81F0D">
        <w:rPr>
          <w:b/>
        </w:rPr>
        <w:t>Antigua and Barbuda</w:t>
      </w:r>
      <w:r w:rsidRPr="00F81F0D">
        <w:rPr>
          <w:b/>
          <w:bCs/>
        </w:rPr>
        <w:t>: Renewal of institutional strengthening</w:t>
      </w:r>
    </w:p>
    <w:tbl>
      <w:tblPr>
        <w:tblStyle w:val="TableGrid"/>
        <w:tblW w:w="5000" w:type="pct"/>
        <w:jc w:val="center"/>
        <w:tblLook w:val="01E0" w:firstRow="1" w:lastRow="1" w:firstColumn="1" w:lastColumn="1" w:noHBand="0" w:noVBand="0"/>
      </w:tblPr>
      <w:tblGrid>
        <w:gridCol w:w="6363"/>
        <w:gridCol w:w="1268"/>
        <w:gridCol w:w="1719"/>
      </w:tblGrid>
      <w:tr w:rsidR="008D2E61" w:rsidRPr="002A3C22" w14:paraId="781EA190" w14:textId="77777777" w:rsidTr="000738C3">
        <w:trPr>
          <w:trHeight w:val="278"/>
          <w:jc w:val="center"/>
        </w:trPr>
        <w:tc>
          <w:tcPr>
            <w:tcW w:w="4081" w:type="pct"/>
            <w:gridSpan w:val="2"/>
            <w:tcBorders>
              <w:bottom w:val="single" w:sz="4" w:space="0" w:color="auto"/>
            </w:tcBorders>
          </w:tcPr>
          <w:p w14:paraId="1957D0FF" w14:textId="77777777" w:rsidR="008D2E61" w:rsidRPr="002A3C22" w:rsidRDefault="008D2E61" w:rsidP="000738C3">
            <w:pPr>
              <w:widowControl w:val="0"/>
              <w:rPr>
                <w:b/>
                <w:sz w:val="20"/>
                <w:szCs w:val="20"/>
              </w:rPr>
            </w:pPr>
            <w:r w:rsidRPr="002A3C22">
              <w:rPr>
                <w:b/>
                <w:sz w:val="20"/>
                <w:szCs w:val="20"/>
              </w:rPr>
              <w:t>Summary of the project and country profile</w:t>
            </w:r>
          </w:p>
        </w:tc>
        <w:tc>
          <w:tcPr>
            <w:tcW w:w="919" w:type="pct"/>
          </w:tcPr>
          <w:p w14:paraId="58F9898C" w14:textId="77777777" w:rsidR="008D2E61" w:rsidRPr="002A3C22" w:rsidRDefault="008D2E61" w:rsidP="000738C3">
            <w:pPr>
              <w:widowControl w:val="0"/>
              <w:jc w:val="right"/>
              <w:rPr>
                <w:b/>
                <w:sz w:val="20"/>
                <w:szCs w:val="20"/>
              </w:rPr>
            </w:pPr>
          </w:p>
        </w:tc>
      </w:tr>
      <w:tr w:rsidR="008D2E61" w:rsidRPr="002A3C22" w14:paraId="03B2D943" w14:textId="77777777" w:rsidTr="000738C3">
        <w:trPr>
          <w:trHeight w:val="233"/>
          <w:jc w:val="center"/>
        </w:trPr>
        <w:tc>
          <w:tcPr>
            <w:tcW w:w="4081" w:type="pct"/>
            <w:gridSpan w:val="2"/>
            <w:tcBorders>
              <w:bottom w:val="single" w:sz="4" w:space="0" w:color="auto"/>
            </w:tcBorders>
          </w:tcPr>
          <w:p w14:paraId="4A290C1F" w14:textId="77777777" w:rsidR="008D2E61" w:rsidRPr="002A3C22" w:rsidRDefault="008D2E61" w:rsidP="000738C3">
            <w:pPr>
              <w:widowControl w:val="0"/>
              <w:rPr>
                <w:sz w:val="20"/>
                <w:szCs w:val="20"/>
              </w:rPr>
            </w:pPr>
            <w:r w:rsidRPr="002A3C22">
              <w:rPr>
                <w:sz w:val="20"/>
                <w:szCs w:val="20"/>
              </w:rPr>
              <w:t>Implementing agency:</w:t>
            </w:r>
          </w:p>
        </w:tc>
        <w:tc>
          <w:tcPr>
            <w:tcW w:w="919" w:type="pct"/>
            <w:tcBorders>
              <w:bottom w:val="single" w:sz="4" w:space="0" w:color="auto"/>
            </w:tcBorders>
          </w:tcPr>
          <w:p w14:paraId="23C2D003" w14:textId="77777777" w:rsidR="008D2E61" w:rsidRPr="002A3C22" w:rsidRDefault="008D2E61" w:rsidP="000738C3">
            <w:pPr>
              <w:widowControl w:val="0"/>
              <w:jc w:val="center"/>
              <w:rPr>
                <w:sz w:val="20"/>
                <w:szCs w:val="20"/>
              </w:rPr>
            </w:pPr>
            <w:r w:rsidRPr="002A3C22">
              <w:rPr>
                <w:sz w:val="20"/>
                <w:szCs w:val="20"/>
              </w:rPr>
              <w:t>UNEP</w:t>
            </w:r>
          </w:p>
        </w:tc>
      </w:tr>
      <w:tr w:rsidR="008D2E61" w:rsidRPr="002A3C22" w14:paraId="43D42250" w14:textId="77777777" w:rsidTr="000738C3">
        <w:trPr>
          <w:trHeight w:val="233"/>
          <w:jc w:val="center"/>
        </w:trPr>
        <w:tc>
          <w:tcPr>
            <w:tcW w:w="4081" w:type="pct"/>
            <w:gridSpan w:val="2"/>
            <w:tcBorders>
              <w:top w:val="single" w:sz="4" w:space="0" w:color="auto"/>
              <w:left w:val="single" w:sz="4" w:space="0" w:color="auto"/>
              <w:bottom w:val="nil"/>
              <w:right w:val="single" w:sz="4" w:space="0" w:color="auto"/>
            </w:tcBorders>
          </w:tcPr>
          <w:p w14:paraId="7F458E77" w14:textId="77777777" w:rsidR="008D2E61" w:rsidRPr="002A3C22" w:rsidRDefault="008D2E61" w:rsidP="000738C3">
            <w:pPr>
              <w:widowControl w:val="0"/>
              <w:rPr>
                <w:sz w:val="20"/>
                <w:szCs w:val="20"/>
              </w:rPr>
            </w:pPr>
            <w:r w:rsidRPr="002A3C22">
              <w:rPr>
                <w:sz w:val="20"/>
                <w:szCs w:val="20"/>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14:paraId="2A77751A" w14:textId="77777777" w:rsidR="008D2E61" w:rsidRPr="002A3C22" w:rsidRDefault="008D2E61" w:rsidP="000738C3">
            <w:pPr>
              <w:widowControl w:val="0"/>
              <w:jc w:val="right"/>
              <w:rPr>
                <w:sz w:val="20"/>
                <w:szCs w:val="20"/>
              </w:rPr>
            </w:pPr>
          </w:p>
        </w:tc>
      </w:tr>
      <w:tr w:rsidR="008D2E61" w:rsidRPr="002A3C22" w14:paraId="10C9A5B3" w14:textId="77777777" w:rsidTr="000738C3">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3C3535EC" w14:textId="77777777" w:rsidR="008D2E61" w:rsidRPr="00D61D31" w:rsidRDefault="008D2E61" w:rsidP="000738C3">
            <w:pPr>
              <w:widowControl w:val="0"/>
              <w:ind w:left="5364" w:right="-198"/>
              <w:jc w:val="left"/>
              <w:rPr>
                <w:sz w:val="20"/>
                <w:szCs w:val="20"/>
              </w:rPr>
            </w:pPr>
            <w:r w:rsidRPr="00D61D31">
              <w:rPr>
                <w:sz w:val="20"/>
                <w:szCs w:val="20"/>
              </w:rPr>
              <w:t>Phase I:</w:t>
            </w:r>
          </w:p>
        </w:tc>
        <w:tc>
          <w:tcPr>
            <w:tcW w:w="678" w:type="pct"/>
            <w:tcBorders>
              <w:top w:val="nil"/>
              <w:left w:val="nil"/>
              <w:bottom w:val="nil"/>
              <w:right w:val="single" w:sz="4" w:space="0" w:color="auto"/>
            </w:tcBorders>
            <w:shd w:val="clear" w:color="auto" w:fill="FFFFFF" w:themeFill="background1"/>
            <w:vAlign w:val="bottom"/>
          </w:tcPr>
          <w:p w14:paraId="606276EC" w14:textId="77777777" w:rsidR="008D2E61" w:rsidRPr="00D61D31" w:rsidRDefault="008D2E61" w:rsidP="000738C3">
            <w:pPr>
              <w:widowControl w:val="0"/>
              <w:jc w:val="right"/>
              <w:rPr>
                <w:sz w:val="20"/>
                <w:szCs w:val="20"/>
              </w:rPr>
            </w:pPr>
            <w:r w:rsidRPr="00D61D31">
              <w:rPr>
                <w:sz w:val="20"/>
                <w:szCs w:val="20"/>
              </w:rPr>
              <w:t>Nov-98</w:t>
            </w:r>
          </w:p>
        </w:tc>
        <w:tc>
          <w:tcPr>
            <w:tcW w:w="919" w:type="pct"/>
            <w:tcBorders>
              <w:top w:val="nil"/>
              <w:left w:val="single" w:sz="4" w:space="0" w:color="auto"/>
              <w:bottom w:val="nil"/>
              <w:right w:val="single" w:sz="4" w:space="0" w:color="auto"/>
            </w:tcBorders>
            <w:shd w:val="clear" w:color="auto" w:fill="FFFFFF" w:themeFill="background1"/>
          </w:tcPr>
          <w:p w14:paraId="3C7933EB" w14:textId="77777777" w:rsidR="008D2E61" w:rsidRPr="00D61D31" w:rsidRDefault="008D2E61" w:rsidP="000738C3">
            <w:pPr>
              <w:widowControl w:val="0"/>
              <w:jc w:val="right"/>
              <w:rPr>
                <w:sz w:val="20"/>
                <w:szCs w:val="20"/>
              </w:rPr>
            </w:pPr>
            <w:r w:rsidRPr="00D61D31">
              <w:rPr>
                <w:sz w:val="20"/>
                <w:szCs w:val="20"/>
              </w:rPr>
              <w:t>36,000</w:t>
            </w:r>
          </w:p>
        </w:tc>
      </w:tr>
      <w:tr w:rsidR="008D2E61" w:rsidRPr="002A3C22" w14:paraId="4BFEBB34" w14:textId="77777777" w:rsidTr="000738C3">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22E68A03" w14:textId="77777777" w:rsidR="008D2E61" w:rsidRPr="00D61D31" w:rsidRDefault="008D2E61" w:rsidP="000738C3">
            <w:pPr>
              <w:widowControl w:val="0"/>
              <w:ind w:left="5364" w:right="-198"/>
              <w:jc w:val="left"/>
              <w:rPr>
                <w:sz w:val="20"/>
                <w:szCs w:val="20"/>
              </w:rPr>
            </w:pPr>
            <w:r w:rsidRPr="00D61D31">
              <w:rPr>
                <w:sz w:val="20"/>
                <w:szCs w:val="20"/>
              </w:rPr>
              <w:t>Phase II:</w:t>
            </w:r>
          </w:p>
        </w:tc>
        <w:tc>
          <w:tcPr>
            <w:tcW w:w="678" w:type="pct"/>
            <w:tcBorders>
              <w:top w:val="nil"/>
              <w:left w:val="nil"/>
              <w:bottom w:val="nil"/>
              <w:right w:val="single" w:sz="4" w:space="0" w:color="auto"/>
            </w:tcBorders>
            <w:shd w:val="clear" w:color="auto" w:fill="FFFFFF" w:themeFill="background1"/>
            <w:vAlign w:val="bottom"/>
          </w:tcPr>
          <w:p w14:paraId="01496199" w14:textId="77777777" w:rsidR="008D2E61" w:rsidRPr="00D61D31" w:rsidRDefault="008D2E61" w:rsidP="000738C3">
            <w:pPr>
              <w:widowControl w:val="0"/>
              <w:jc w:val="right"/>
              <w:rPr>
                <w:sz w:val="20"/>
                <w:szCs w:val="20"/>
              </w:rPr>
            </w:pPr>
            <w:r w:rsidRPr="00D61D31">
              <w:rPr>
                <w:sz w:val="20"/>
                <w:szCs w:val="20"/>
              </w:rPr>
              <w:t>Nov-02</w:t>
            </w:r>
          </w:p>
        </w:tc>
        <w:tc>
          <w:tcPr>
            <w:tcW w:w="919" w:type="pct"/>
            <w:tcBorders>
              <w:top w:val="nil"/>
              <w:left w:val="single" w:sz="4" w:space="0" w:color="auto"/>
              <w:bottom w:val="nil"/>
              <w:right w:val="single" w:sz="4" w:space="0" w:color="auto"/>
            </w:tcBorders>
            <w:shd w:val="clear" w:color="auto" w:fill="FFFFFF" w:themeFill="background1"/>
          </w:tcPr>
          <w:p w14:paraId="7731C926" w14:textId="77777777" w:rsidR="008D2E61" w:rsidRPr="00D61D31" w:rsidRDefault="008D2E61" w:rsidP="000738C3">
            <w:pPr>
              <w:widowControl w:val="0"/>
              <w:jc w:val="right"/>
              <w:rPr>
                <w:sz w:val="20"/>
                <w:szCs w:val="20"/>
              </w:rPr>
            </w:pPr>
            <w:r w:rsidRPr="00D61D31">
              <w:rPr>
                <w:sz w:val="20"/>
                <w:szCs w:val="20"/>
              </w:rPr>
              <w:t>31,187</w:t>
            </w:r>
          </w:p>
        </w:tc>
      </w:tr>
      <w:tr w:rsidR="008D2E61" w:rsidRPr="002A3C22" w14:paraId="2A8D316D" w14:textId="77777777" w:rsidTr="000738C3">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06609DC6" w14:textId="77777777" w:rsidR="008D2E61" w:rsidRPr="00D61D31" w:rsidRDefault="008D2E61" w:rsidP="000738C3">
            <w:pPr>
              <w:widowControl w:val="0"/>
              <w:ind w:left="5364" w:right="-198"/>
              <w:jc w:val="left"/>
              <w:rPr>
                <w:sz w:val="20"/>
                <w:szCs w:val="20"/>
              </w:rPr>
            </w:pPr>
            <w:r w:rsidRPr="00D61D31">
              <w:rPr>
                <w:sz w:val="20"/>
                <w:szCs w:val="20"/>
              </w:rPr>
              <w:t>Phase III:</w:t>
            </w:r>
          </w:p>
        </w:tc>
        <w:tc>
          <w:tcPr>
            <w:tcW w:w="678" w:type="pct"/>
            <w:tcBorders>
              <w:top w:val="nil"/>
              <w:left w:val="nil"/>
              <w:bottom w:val="nil"/>
              <w:right w:val="single" w:sz="4" w:space="0" w:color="auto"/>
            </w:tcBorders>
            <w:shd w:val="clear" w:color="auto" w:fill="FFFFFF" w:themeFill="background1"/>
            <w:vAlign w:val="bottom"/>
          </w:tcPr>
          <w:p w14:paraId="43916D47" w14:textId="77777777" w:rsidR="008D2E61" w:rsidRPr="00D61D31" w:rsidRDefault="008D2E61" w:rsidP="000738C3">
            <w:pPr>
              <w:widowControl w:val="0"/>
              <w:jc w:val="right"/>
              <w:rPr>
                <w:sz w:val="20"/>
                <w:szCs w:val="20"/>
              </w:rPr>
            </w:pPr>
            <w:r w:rsidRPr="00D61D31">
              <w:rPr>
                <w:sz w:val="20"/>
                <w:szCs w:val="20"/>
              </w:rPr>
              <w:t>Dec-04</w:t>
            </w:r>
          </w:p>
        </w:tc>
        <w:tc>
          <w:tcPr>
            <w:tcW w:w="919" w:type="pct"/>
            <w:tcBorders>
              <w:top w:val="nil"/>
              <w:left w:val="single" w:sz="4" w:space="0" w:color="auto"/>
              <w:bottom w:val="nil"/>
              <w:right w:val="single" w:sz="4" w:space="0" w:color="auto"/>
            </w:tcBorders>
            <w:shd w:val="clear" w:color="auto" w:fill="FFFFFF" w:themeFill="background1"/>
          </w:tcPr>
          <w:p w14:paraId="3D1A070C" w14:textId="77777777" w:rsidR="008D2E61" w:rsidRPr="00D61D31" w:rsidRDefault="008D2E61" w:rsidP="000738C3">
            <w:pPr>
              <w:widowControl w:val="0"/>
              <w:jc w:val="right"/>
              <w:rPr>
                <w:sz w:val="20"/>
                <w:szCs w:val="20"/>
              </w:rPr>
            </w:pPr>
            <w:r w:rsidRPr="00D61D31">
              <w:rPr>
                <w:sz w:val="20"/>
                <w:szCs w:val="20"/>
              </w:rPr>
              <w:t>60,000</w:t>
            </w:r>
          </w:p>
        </w:tc>
      </w:tr>
      <w:tr w:rsidR="008D2E61" w:rsidRPr="002A3C22" w14:paraId="48278484" w14:textId="77777777" w:rsidTr="000738C3">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05ADE2D1" w14:textId="77777777" w:rsidR="008D2E61" w:rsidRPr="00D61D31" w:rsidRDefault="008D2E61" w:rsidP="000738C3">
            <w:pPr>
              <w:widowControl w:val="0"/>
              <w:ind w:left="5364" w:right="-198"/>
              <w:jc w:val="left"/>
              <w:rPr>
                <w:sz w:val="20"/>
                <w:szCs w:val="20"/>
              </w:rPr>
            </w:pPr>
            <w:r w:rsidRPr="00D61D31">
              <w:rPr>
                <w:sz w:val="20"/>
                <w:szCs w:val="20"/>
              </w:rPr>
              <w:t>Phase IV:</w:t>
            </w:r>
          </w:p>
        </w:tc>
        <w:tc>
          <w:tcPr>
            <w:tcW w:w="678" w:type="pct"/>
            <w:tcBorders>
              <w:top w:val="nil"/>
              <w:left w:val="nil"/>
              <w:bottom w:val="nil"/>
              <w:right w:val="single" w:sz="4" w:space="0" w:color="auto"/>
            </w:tcBorders>
            <w:shd w:val="clear" w:color="auto" w:fill="FFFFFF" w:themeFill="background1"/>
            <w:vAlign w:val="bottom"/>
          </w:tcPr>
          <w:p w14:paraId="7AE31296" w14:textId="77777777" w:rsidR="008D2E61" w:rsidRPr="00D61D31" w:rsidRDefault="008D2E61" w:rsidP="000738C3">
            <w:pPr>
              <w:widowControl w:val="0"/>
              <w:jc w:val="right"/>
              <w:rPr>
                <w:sz w:val="20"/>
                <w:szCs w:val="20"/>
              </w:rPr>
            </w:pPr>
            <w:r w:rsidRPr="00D61D31">
              <w:rPr>
                <w:sz w:val="20"/>
                <w:szCs w:val="20"/>
              </w:rPr>
              <w:t>Dec-12</w:t>
            </w:r>
          </w:p>
        </w:tc>
        <w:tc>
          <w:tcPr>
            <w:tcW w:w="919" w:type="pct"/>
            <w:tcBorders>
              <w:top w:val="nil"/>
              <w:left w:val="single" w:sz="4" w:space="0" w:color="auto"/>
              <w:bottom w:val="nil"/>
              <w:right w:val="single" w:sz="4" w:space="0" w:color="auto"/>
            </w:tcBorders>
            <w:shd w:val="clear" w:color="auto" w:fill="FFFFFF" w:themeFill="background1"/>
          </w:tcPr>
          <w:p w14:paraId="744CFA34" w14:textId="77777777" w:rsidR="008D2E61" w:rsidRPr="00D61D31" w:rsidRDefault="008D2E61" w:rsidP="000738C3">
            <w:pPr>
              <w:widowControl w:val="0"/>
              <w:jc w:val="right"/>
              <w:rPr>
                <w:sz w:val="20"/>
                <w:szCs w:val="20"/>
              </w:rPr>
            </w:pPr>
            <w:r w:rsidRPr="00D61D31">
              <w:rPr>
                <w:sz w:val="20"/>
                <w:szCs w:val="20"/>
              </w:rPr>
              <w:t>30,000</w:t>
            </w:r>
          </w:p>
        </w:tc>
      </w:tr>
      <w:tr w:rsidR="008D2E61" w:rsidRPr="002A3C22" w14:paraId="6D189676" w14:textId="77777777" w:rsidTr="000738C3">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2F139DE3" w14:textId="77777777" w:rsidR="008D2E61" w:rsidRPr="00D61D31" w:rsidRDefault="008D2E61" w:rsidP="000738C3">
            <w:pPr>
              <w:widowControl w:val="0"/>
              <w:ind w:left="5364" w:right="-198"/>
              <w:jc w:val="left"/>
              <w:rPr>
                <w:sz w:val="20"/>
                <w:szCs w:val="20"/>
              </w:rPr>
            </w:pPr>
            <w:r w:rsidRPr="00D61D31">
              <w:rPr>
                <w:sz w:val="20"/>
                <w:szCs w:val="20"/>
              </w:rPr>
              <w:t>Phase V:</w:t>
            </w:r>
          </w:p>
        </w:tc>
        <w:tc>
          <w:tcPr>
            <w:tcW w:w="678" w:type="pct"/>
            <w:tcBorders>
              <w:top w:val="nil"/>
              <w:left w:val="nil"/>
              <w:bottom w:val="nil"/>
              <w:right w:val="single" w:sz="4" w:space="0" w:color="auto"/>
            </w:tcBorders>
            <w:shd w:val="clear" w:color="auto" w:fill="FFFFFF" w:themeFill="background1"/>
            <w:vAlign w:val="bottom"/>
          </w:tcPr>
          <w:p w14:paraId="1E9CD074" w14:textId="77777777" w:rsidR="008D2E61" w:rsidRPr="00D61D31" w:rsidRDefault="008D2E61" w:rsidP="000738C3">
            <w:pPr>
              <w:widowControl w:val="0"/>
              <w:jc w:val="right"/>
              <w:rPr>
                <w:sz w:val="20"/>
                <w:szCs w:val="20"/>
              </w:rPr>
            </w:pPr>
            <w:r w:rsidRPr="00D61D31">
              <w:rPr>
                <w:sz w:val="20"/>
                <w:szCs w:val="20"/>
              </w:rPr>
              <w:t>Nov-14</w:t>
            </w:r>
          </w:p>
        </w:tc>
        <w:tc>
          <w:tcPr>
            <w:tcW w:w="919" w:type="pct"/>
            <w:tcBorders>
              <w:top w:val="nil"/>
              <w:left w:val="single" w:sz="4" w:space="0" w:color="auto"/>
              <w:bottom w:val="nil"/>
              <w:right w:val="single" w:sz="4" w:space="0" w:color="auto"/>
            </w:tcBorders>
            <w:shd w:val="clear" w:color="auto" w:fill="FFFFFF" w:themeFill="background1"/>
          </w:tcPr>
          <w:p w14:paraId="00F5B475" w14:textId="77777777" w:rsidR="008D2E61" w:rsidRPr="00D61D31" w:rsidRDefault="008D2E61" w:rsidP="000738C3">
            <w:pPr>
              <w:widowControl w:val="0"/>
              <w:jc w:val="right"/>
              <w:rPr>
                <w:sz w:val="20"/>
                <w:szCs w:val="20"/>
              </w:rPr>
            </w:pPr>
            <w:r w:rsidRPr="00D61D31">
              <w:rPr>
                <w:sz w:val="20"/>
                <w:szCs w:val="20"/>
              </w:rPr>
              <w:t>60,000</w:t>
            </w:r>
          </w:p>
        </w:tc>
      </w:tr>
      <w:tr w:rsidR="008D2E61" w:rsidRPr="002A3C22" w14:paraId="336735B5" w14:textId="77777777" w:rsidTr="000738C3">
        <w:trPr>
          <w:trHeight w:val="233"/>
          <w:jc w:val="center"/>
        </w:trPr>
        <w:tc>
          <w:tcPr>
            <w:tcW w:w="4081" w:type="pct"/>
            <w:gridSpan w:val="2"/>
            <w:tcBorders>
              <w:top w:val="nil"/>
              <w:left w:val="single" w:sz="4" w:space="0" w:color="auto"/>
              <w:bottom w:val="nil"/>
              <w:right w:val="single" w:sz="4" w:space="0" w:color="auto"/>
            </w:tcBorders>
            <w:shd w:val="clear" w:color="auto" w:fill="auto"/>
          </w:tcPr>
          <w:p w14:paraId="63512247" w14:textId="77777777" w:rsidR="008D2E61" w:rsidRPr="00D61D31" w:rsidRDefault="008D2E61" w:rsidP="000738C3">
            <w:pPr>
              <w:widowControl w:val="0"/>
              <w:tabs>
                <w:tab w:val="left" w:pos="6861"/>
                <w:tab w:val="right" w:pos="7560"/>
              </w:tabs>
              <w:ind w:left="6480" w:right="-108"/>
              <w:jc w:val="left"/>
              <w:rPr>
                <w:sz w:val="20"/>
                <w:szCs w:val="20"/>
              </w:rPr>
            </w:pPr>
            <w:r w:rsidRPr="00D61D31">
              <w:rPr>
                <w:sz w:val="20"/>
                <w:szCs w:val="20"/>
              </w:rPr>
              <w:tab/>
              <w:t>Total:</w:t>
            </w:r>
          </w:p>
        </w:tc>
        <w:tc>
          <w:tcPr>
            <w:tcW w:w="919" w:type="pct"/>
            <w:tcBorders>
              <w:top w:val="nil"/>
              <w:left w:val="single" w:sz="4" w:space="0" w:color="auto"/>
              <w:bottom w:val="single" w:sz="4" w:space="0" w:color="auto"/>
              <w:right w:val="single" w:sz="4" w:space="0" w:color="auto"/>
            </w:tcBorders>
            <w:shd w:val="clear" w:color="auto" w:fill="auto"/>
          </w:tcPr>
          <w:p w14:paraId="3A9CFB73" w14:textId="77777777" w:rsidR="008D2E61" w:rsidRPr="00D61D31" w:rsidRDefault="008D2E61" w:rsidP="000738C3">
            <w:pPr>
              <w:widowControl w:val="0"/>
              <w:jc w:val="right"/>
              <w:rPr>
                <w:sz w:val="20"/>
                <w:szCs w:val="20"/>
              </w:rPr>
            </w:pPr>
            <w:r w:rsidRPr="00D61D31">
              <w:rPr>
                <w:sz w:val="20"/>
                <w:szCs w:val="20"/>
              </w:rPr>
              <w:t>217,187</w:t>
            </w:r>
          </w:p>
        </w:tc>
      </w:tr>
      <w:tr w:rsidR="008D2E61" w:rsidRPr="002A3C22" w14:paraId="6AB4AA55" w14:textId="77777777" w:rsidTr="000738C3">
        <w:trPr>
          <w:trHeight w:val="233"/>
          <w:jc w:val="center"/>
        </w:trPr>
        <w:tc>
          <w:tcPr>
            <w:tcW w:w="4081" w:type="pct"/>
            <w:gridSpan w:val="2"/>
            <w:shd w:val="clear" w:color="auto" w:fill="FFFFFF" w:themeFill="background1"/>
          </w:tcPr>
          <w:p w14:paraId="19842CCF" w14:textId="77777777" w:rsidR="008D2E61" w:rsidRPr="00D61D31" w:rsidRDefault="008D2E61" w:rsidP="000738C3">
            <w:pPr>
              <w:widowControl w:val="0"/>
              <w:jc w:val="left"/>
              <w:rPr>
                <w:sz w:val="20"/>
                <w:szCs w:val="20"/>
              </w:rPr>
            </w:pPr>
            <w:r w:rsidRPr="00D61D31">
              <w:rPr>
                <w:sz w:val="20"/>
                <w:szCs w:val="20"/>
              </w:rPr>
              <w:t>Amount requested for renewal (phase VI) (US $):</w:t>
            </w:r>
          </w:p>
        </w:tc>
        <w:tc>
          <w:tcPr>
            <w:tcW w:w="919" w:type="pct"/>
            <w:shd w:val="clear" w:color="auto" w:fill="auto"/>
          </w:tcPr>
          <w:p w14:paraId="7EB7C2AF" w14:textId="77777777" w:rsidR="008D2E61" w:rsidRPr="00D61D31" w:rsidRDefault="008D2E61" w:rsidP="000738C3">
            <w:pPr>
              <w:widowControl w:val="0"/>
              <w:jc w:val="right"/>
              <w:rPr>
                <w:sz w:val="20"/>
                <w:szCs w:val="20"/>
              </w:rPr>
            </w:pPr>
            <w:r w:rsidRPr="00D61D31">
              <w:rPr>
                <w:sz w:val="20"/>
                <w:szCs w:val="20"/>
              </w:rPr>
              <w:t>180,000</w:t>
            </w:r>
          </w:p>
        </w:tc>
      </w:tr>
      <w:tr w:rsidR="008D2E61" w:rsidRPr="002A3C22" w14:paraId="67E426D4" w14:textId="77777777" w:rsidTr="000738C3">
        <w:trPr>
          <w:trHeight w:val="233"/>
          <w:jc w:val="center"/>
        </w:trPr>
        <w:tc>
          <w:tcPr>
            <w:tcW w:w="4081" w:type="pct"/>
            <w:gridSpan w:val="2"/>
          </w:tcPr>
          <w:p w14:paraId="2FF77B56" w14:textId="77777777" w:rsidR="008D2E61" w:rsidRPr="00D61D31" w:rsidRDefault="008D2E61" w:rsidP="000738C3">
            <w:pPr>
              <w:widowControl w:val="0"/>
              <w:jc w:val="left"/>
              <w:rPr>
                <w:sz w:val="20"/>
                <w:szCs w:val="20"/>
              </w:rPr>
            </w:pPr>
            <w:r w:rsidRPr="00D61D31">
              <w:rPr>
                <w:sz w:val="20"/>
                <w:szCs w:val="20"/>
              </w:rPr>
              <w:t xml:space="preserve">Amount recommended for approval for phase VI (US $): </w:t>
            </w:r>
          </w:p>
        </w:tc>
        <w:tc>
          <w:tcPr>
            <w:tcW w:w="919" w:type="pct"/>
            <w:shd w:val="clear" w:color="auto" w:fill="auto"/>
          </w:tcPr>
          <w:p w14:paraId="444360C4" w14:textId="77777777" w:rsidR="008D2E61" w:rsidRPr="00D61D31" w:rsidRDefault="008D2E61" w:rsidP="000738C3">
            <w:pPr>
              <w:widowControl w:val="0"/>
              <w:jc w:val="right"/>
              <w:rPr>
                <w:sz w:val="20"/>
                <w:szCs w:val="20"/>
              </w:rPr>
            </w:pPr>
            <w:r w:rsidRPr="00D61D31">
              <w:rPr>
                <w:sz w:val="20"/>
                <w:szCs w:val="20"/>
              </w:rPr>
              <w:t>180,000</w:t>
            </w:r>
          </w:p>
        </w:tc>
      </w:tr>
      <w:tr w:rsidR="008D2E61" w:rsidRPr="002A3C22" w14:paraId="181CF620" w14:textId="77777777" w:rsidTr="000738C3">
        <w:trPr>
          <w:trHeight w:val="233"/>
          <w:jc w:val="center"/>
        </w:trPr>
        <w:tc>
          <w:tcPr>
            <w:tcW w:w="4081" w:type="pct"/>
            <w:gridSpan w:val="2"/>
          </w:tcPr>
          <w:p w14:paraId="36B274DF" w14:textId="77777777" w:rsidR="008D2E61" w:rsidRPr="00D61D31" w:rsidRDefault="008D2E61" w:rsidP="000738C3">
            <w:pPr>
              <w:widowControl w:val="0"/>
              <w:jc w:val="left"/>
              <w:rPr>
                <w:sz w:val="20"/>
                <w:szCs w:val="20"/>
              </w:rPr>
            </w:pPr>
            <w:r w:rsidRPr="00D61D31">
              <w:rPr>
                <w:sz w:val="20"/>
                <w:szCs w:val="20"/>
              </w:rPr>
              <w:t>Agency support costs (US $):</w:t>
            </w:r>
          </w:p>
        </w:tc>
        <w:tc>
          <w:tcPr>
            <w:tcW w:w="919" w:type="pct"/>
            <w:shd w:val="clear" w:color="auto" w:fill="auto"/>
          </w:tcPr>
          <w:p w14:paraId="773A7164" w14:textId="77777777" w:rsidR="008D2E61" w:rsidRPr="00D61D31" w:rsidRDefault="008D2E61" w:rsidP="000738C3">
            <w:pPr>
              <w:widowControl w:val="0"/>
              <w:jc w:val="right"/>
              <w:rPr>
                <w:sz w:val="20"/>
                <w:szCs w:val="20"/>
              </w:rPr>
            </w:pPr>
            <w:r w:rsidRPr="00D61D31">
              <w:rPr>
                <w:sz w:val="20"/>
                <w:szCs w:val="20"/>
              </w:rPr>
              <w:t>0</w:t>
            </w:r>
          </w:p>
        </w:tc>
      </w:tr>
      <w:tr w:rsidR="008D2E61" w:rsidRPr="002A3C22" w14:paraId="631386BD" w14:textId="77777777" w:rsidTr="000738C3">
        <w:trPr>
          <w:trHeight w:val="233"/>
          <w:jc w:val="center"/>
        </w:trPr>
        <w:tc>
          <w:tcPr>
            <w:tcW w:w="4081" w:type="pct"/>
            <w:gridSpan w:val="2"/>
          </w:tcPr>
          <w:p w14:paraId="2A1AF993" w14:textId="77777777" w:rsidR="008D2E61" w:rsidRPr="00D61D31" w:rsidRDefault="008D2E61" w:rsidP="000738C3">
            <w:pPr>
              <w:widowControl w:val="0"/>
              <w:jc w:val="left"/>
              <w:rPr>
                <w:sz w:val="20"/>
                <w:szCs w:val="20"/>
              </w:rPr>
            </w:pPr>
            <w:r w:rsidRPr="00D61D31">
              <w:rPr>
                <w:sz w:val="20"/>
                <w:szCs w:val="20"/>
              </w:rPr>
              <w:t>Total cost of institutional strengthening phase VI to the Multilateral Fund (US $):</w:t>
            </w:r>
          </w:p>
        </w:tc>
        <w:tc>
          <w:tcPr>
            <w:tcW w:w="919" w:type="pct"/>
            <w:shd w:val="clear" w:color="auto" w:fill="auto"/>
          </w:tcPr>
          <w:p w14:paraId="67E54EF9" w14:textId="77777777" w:rsidR="008D2E61" w:rsidRPr="00D61D31" w:rsidRDefault="008D2E61" w:rsidP="000738C3">
            <w:pPr>
              <w:widowControl w:val="0"/>
              <w:jc w:val="right"/>
              <w:rPr>
                <w:sz w:val="20"/>
                <w:szCs w:val="20"/>
              </w:rPr>
            </w:pPr>
            <w:r w:rsidRPr="00D61D31">
              <w:rPr>
                <w:sz w:val="20"/>
                <w:szCs w:val="20"/>
              </w:rPr>
              <w:t>180,000</w:t>
            </w:r>
          </w:p>
        </w:tc>
      </w:tr>
      <w:tr w:rsidR="008D2E61" w:rsidRPr="002A3C22" w14:paraId="6C110E98" w14:textId="77777777" w:rsidTr="000738C3">
        <w:trPr>
          <w:trHeight w:val="233"/>
          <w:jc w:val="center"/>
        </w:trPr>
        <w:tc>
          <w:tcPr>
            <w:tcW w:w="4081" w:type="pct"/>
            <w:gridSpan w:val="2"/>
          </w:tcPr>
          <w:p w14:paraId="7F24EA28" w14:textId="77777777" w:rsidR="008D2E61" w:rsidRPr="00D61D31" w:rsidRDefault="008D2E61" w:rsidP="000738C3">
            <w:pPr>
              <w:widowControl w:val="0"/>
              <w:jc w:val="left"/>
              <w:rPr>
                <w:sz w:val="20"/>
                <w:szCs w:val="20"/>
              </w:rPr>
            </w:pPr>
            <w:r w:rsidRPr="00D61D31">
              <w:rPr>
                <w:sz w:val="20"/>
                <w:szCs w:val="20"/>
              </w:rPr>
              <w:t>Date of approval of country programme:</w:t>
            </w:r>
          </w:p>
        </w:tc>
        <w:tc>
          <w:tcPr>
            <w:tcW w:w="919" w:type="pct"/>
            <w:shd w:val="clear" w:color="auto" w:fill="FFFFFF" w:themeFill="background1"/>
          </w:tcPr>
          <w:p w14:paraId="4637F725" w14:textId="77777777" w:rsidR="008D2E61" w:rsidRPr="00D61D31" w:rsidRDefault="008D2E61" w:rsidP="000738C3">
            <w:pPr>
              <w:widowControl w:val="0"/>
              <w:jc w:val="right"/>
              <w:rPr>
                <w:sz w:val="20"/>
                <w:szCs w:val="20"/>
              </w:rPr>
            </w:pPr>
            <w:r w:rsidRPr="00D61D31">
              <w:rPr>
                <w:sz w:val="20"/>
                <w:szCs w:val="20"/>
              </w:rPr>
              <w:t>1998</w:t>
            </w:r>
          </w:p>
        </w:tc>
      </w:tr>
      <w:tr w:rsidR="008D2E61" w:rsidRPr="002A3C22" w14:paraId="44BEECE5" w14:textId="77777777" w:rsidTr="000738C3">
        <w:trPr>
          <w:trHeight w:val="233"/>
          <w:jc w:val="center"/>
        </w:trPr>
        <w:tc>
          <w:tcPr>
            <w:tcW w:w="4081" w:type="pct"/>
            <w:gridSpan w:val="2"/>
            <w:tcBorders>
              <w:bottom w:val="single" w:sz="4" w:space="0" w:color="auto"/>
            </w:tcBorders>
          </w:tcPr>
          <w:p w14:paraId="6569DA59" w14:textId="77777777" w:rsidR="008D2E61" w:rsidRPr="00D61D31" w:rsidRDefault="008D2E61" w:rsidP="000738C3">
            <w:pPr>
              <w:widowControl w:val="0"/>
              <w:jc w:val="left"/>
              <w:rPr>
                <w:sz w:val="20"/>
                <w:szCs w:val="20"/>
              </w:rPr>
            </w:pPr>
            <w:r w:rsidRPr="00D61D31">
              <w:rPr>
                <w:sz w:val="20"/>
                <w:szCs w:val="20"/>
              </w:rPr>
              <w:t>Date of approval of HCFC phase-out management plan:</w:t>
            </w:r>
          </w:p>
        </w:tc>
        <w:tc>
          <w:tcPr>
            <w:tcW w:w="919" w:type="pct"/>
            <w:tcBorders>
              <w:bottom w:val="single" w:sz="4" w:space="0" w:color="auto"/>
            </w:tcBorders>
            <w:shd w:val="clear" w:color="auto" w:fill="FFFFFF" w:themeFill="background1"/>
          </w:tcPr>
          <w:p w14:paraId="28EA6F5C" w14:textId="77777777" w:rsidR="008D2E61" w:rsidRPr="00D61D31" w:rsidRDefault="008D2E61" w:rsidP="000738C3">
            <w:pPr>
              <w:widowControl w:val="0"/>
              <w:jc w:val="right"/>
              <w:rPr>
                <w:sz w:val="20"/>
                <w:szCs w:val="20"/>
              </w:rPr>
            </w:pPr>
            <w:r w:rsidRPr="00D61D31">
              <w:rPr>
                <w:sz w:val="20"/>
                <w:szCs w:val="20"/>
              </w:rPr>
              <w:t>2012</w:t>
            </w:r>
          </w:p>
        </w:tc>
      </w:tr>
      <w:tr w:rsidR="008D2E61" w:rsidRPr="002A3C22" w14:paraId="5F423990" w14:textId="77777777" w:rsidTr="000738C3">
        <w:trPr>
          <w:trHeight w:val="233"/>
          <w:jc w:val="center"/>
        </w:trPr>
        <w:tc>
          <w:tcPr>
            <w:tcW w:w="4081" w:type="pct"/>
            <w:gridSpan w:val="2"/>
            <w:tcBorders>
              <w:top w:val="single" w:sz="4" w:space="0" w:color="auto"/>
              <w:left w:val="single" w:sz="4" w:space="0" w:color="auto"/>
              <w:bottom w:val="nil"/>
              <w:right w:val="single" w:sz="4" w:space="0" w:color="auto"/>
            </w:tcBorders>
          </w:tcPr>
          <w:p w14:paraId="6B92EA2D" w14:textId="3E43F985" w:rsidR="008D2E61" w:rsidRPr="00D61D31" w:rsidRDefault="000F7BBB" w:rsidP="000738C3">
            <w:pPr>
              <w:widowControl w:val="0"/>
              <w:spacing w:before="20"/>
              <w:jc w:val="left"/>
              <w:rPr>
                <w:sz w:val="20"/>
                <w:szCs w:val="20"/>
              </w:rPr>
            </w:pPr>
            <w:r w:rsidRPr="00DE12DF">
              <w:rPr>
                <w:color w:val="000000" w:themeColor="text1"/>
                <w:sz w:val="19"/>
                <w:szCs w:val="19"/>
                <w:lang w:val="en-GB"/>
              </w:rPr>
              <w:t>Baseline consumption of controlled substances (ODP tonnes for ODS/CO</w:t>
            </w:r>
            <w:r w:rsidRPr="00DE12DF">
              <w:rPr>
                <w:color w:val="000000" w:themeColor="text1"/>
                <w:sz w:val="19"/>
                <w:szCs w:val="19"/>
                <w:vertAlign w:val="subscript"/>
                <w:lang w:val="en-GB"/>
              </w:rPr>
              <w:t>2</w:t>
            </w:r>
            <w:r w:rsidRPr="00DE12DF">
              <w:rPr>
                <w:color w:val="000000" w:themeColor="text1"/>
                <w:sz w:val="19"/>
                <w:szCs w:val="19"/>
                <w:lang w:val="en-GB"/>
              </w:rPr>
              <w:t>-eq tonnes for HFCs)</w:t>
            </w:r>
            <w:r w:rsidRPr="00723655">
              <w:rPr>
                <w:color w:val="000000" w:themeColor="text1"/>
                <w:sz w:val="20"/>
                <w:szCs w:val="20"/>
                <w:lang w:val="en-GB"/>
              </w:rPr>
              <w:t>:</w:t>
            </w:r>
          </w:p>
        </w:tc>
        <w:tc>
          <w:tcPr>
            <w:tcW w:w="919" w:type="pct"/>
            <w:tcBorders>
              <w:top w:val="single" w:sz="4" w:space="0" w:color="auto"/>
              <w:left w:val="single" w:sz="4" w:space="0" w:color="auto"/>
              <w:bottom w:val="nil"/>
              <w:right w:val="single" w:sz="4" w:space="0" w:color="auto"/>
            </w:tcBorders>
            <w:shd w:val="clear" w:color="auto" w:fill="FFFFFF" w:themeFill="background1"/>
            <w:vAlign w:val="bottom"/>
          </w:tcPr>
          <w:p w14:paraId="7E2EAA25" w14:textId="77777777" w:rsidR="008D2E61" w:rsidRPr="00D61D31" w:rsidRDefault="008D2E61" w:rsidP="000738C3">
            <w:pPr>
              <w:widowControl w:val="0"/>
              <w:jc w:val="right"/>
              <w:rPr>
                <w:sz w:val="20"/>
                <w:szCs w:val="20"/>
              </w:rPr>
            </w:pPr>
          </w:p>
        </w:tc>
      </w:tr>
      <w:tr w:rsidR="008D2E61" w:rsidRPr="002A3C22" w14:paraId="34831B60" w14:textId="77777777" w:rsidTr="000738C3">
        <w:trPr>
          <w:trHeight w:val="233"/>
          <w:jc w:val="center"/>
        </w:trPr>
        <w:tc>
          <w:tcPr>
            <w:tcW w:w="4081" w:type="pct"/>
            <w:gridSpan w:val="2"/>
            <w:tcBorders>
              <w:top w:val="nil"/>
              <w:left w:val="single" w:sz="4" w:space="0" w:color="auto"/>
              <w:bottom w:val="nil"/>
              <w:right w:val="single" w:sz="4" w:space="0" w:color="auto"/>
            </w:tcBorders>
          </w:tcPr>
          <w:p w14:paraId="0AA7275A" w14:textId="77777777" w:rsidR="008D2E61" w:rsidRPr="00D61D31" w:rsidRDefault="008D2E61" w:rsidP="000738C3">
            <w:pPr>
              <w:widowControl w:val="0"/>
              <w:ind w:left="447" w:hanging="447"/>
              <w:jc w:val="left"/>
              <w:rPr>
                <w:sz w:val="20"/>
                <w:szCs w:val="20"/>
              </w:rPr>
            </w:pPr>
            <w:r w:rsidRPr="00D61D31">
              <w:rPr>
                <w:sz w:val="20"/>
                <w:szCs w:val="20"/>
              </w:rPr>
              <w:t>(a)</w:t>
            </w:r>
            <w:r w:rsidRPr="00D61D31">
              <w:rPr>
                <w:sz w:val="20"/>
                <w:szCs w:val="20"/>
              </w:rPr>
              <w:tab/>
              <w:t>Annex A, Group I (CFCs) (average 1995-1997)</w:t>
            </w:r>
          </w:p>
        </w:tc>
        <w:tc>
          <w:tcPr>
            <w:tcW w:w="919" w:type="pct"/>
            <w:tcBorders>
              <w:top w:val="nil"/>
              <w:left w:val="single" w:sz="4" w:space="0" w:color="auto"/>
              <w:bottom w:val="nil"/>
              <w:right w:val="single" w:sz="4" w:space="0" w:color="auto"/>
            </w:tcBorders>
            <w:shd w:val="clear" w:color="auto" w:fill="FFFFFF" w:themeFill="background1"/>
            <w:vAlign w:val="bottom"/>
          </w:tcPr>
          <w:p w14:paraId="499D5999" w14:textId="77777777" w:rsidR="008D2E61" w:rsidRPr="00D61D31" w:rsidRDefault="008D2E61" w:rsidP="000738C3">
            <w:pPr>
              <w:widowControl w:val="0"/>
              <w:jc w:val="right"/>
              <w:rPr>
                <w:sz w:val="20"/>
                <w:szCs w:val="20"/>
              </w:rPr>
            </w:pPr>
            <w:r w:rsidRPr="00D61D31">
              <w:rPr>
                <w:sz w:val="20"/>
                <w:szCs w:val="20"/>
              </w:rPr>
              <w:t>10.7</w:t>
            </w:r>
          </w:p>
        </w:tc>
      </w:tr>
      <w:tr w:rsidR="008D2E61" w:rsidRPr="002A3C22" w14:paraId="19C8C6E0" w14:textId="77777777" w:rsidTr="000738C3">
        <w:trPr>
          <w:trHeight w:val="233"/>
          <w:jc w:val="center"/>
        </w:trPr>
        <w:tc>
          <w:tcPr>
            <w:tcW w:w="4081" w:type="pct"/>
            <w:gridSpan w:val="2"/>
            <w:tcBorders>
              <w:top w:val="nil"/>
              <w:left w:val="single" w:sz="4" w:space="0" w:color="auto"/>
              <w:bottom w:val="nil"/>
              <w:right w:val="single" w:sz="4" w:space="0" w:color="auto"/>
            </w:tcBorders>
          </w:tcPr>
          <w:p w14:paraId="24BDEEB8" w14:textId="77777777" w:rsidR="008D2E61" w:rsidRPr="00D61D31" w:rsidRDefault="008D2E61" w:rsidP="000738C3">
            <w:pPr>
              <w:widowControl w:val="0"/>
              <w:ind w:left="447" w:hanging="447"/>
              <w:jc w:val="left"/>
              <w:rPr>
                <w:sz w:val="20"/>
                <w:szCs w:val="20"/>
              </w:rPr>
            </w:pPr>
            <w:r w:rsidRPr="00D61D31">
              <w:rPr>
                <w:sz w:val="20"/>
                <w:szCs w:val="20"/>
              </w:rPr>
              <w:t>(b)</w:t>
            </w:r>
            <w:r w:rsidRPr="00D61D31">
              <w:rPr>
                <w:sz w:val="20"/>
                <w:szCs w:val="20"/>
              </w:rPr>
              <w:tab/>
              <w:t>Annex A, Group II (halons) (average 1995-1997)</w:t>
            </w:r>
          </w:p>
        </w:tc>
        <w:tc>
          <w:tcPr>
            <w:tcW w:w="919" w:type="pct"/>
            <w:tcBorders>
              <w:top w:val="nil"/>
              <w:left w:val="single" w:sz="4" w:space="0" w:color="auto"/>
              <w:bottom w:val="nil"/>
              <w:right w:val="single" w:sz="4" w:space="0" w:color="auto"/>
            </w:tcBorders>
            <w:shd w:val="clear" w:color="auto" w:fill="FFFFFF" w:themeFill="background1"/>
            <w:vAlign w:val="bottom"/>
          </w:tcPr>
          <w:p w14:paraId="257BCF34" w14:textId="77777777" w:rsidR="008D2E61" w:rsidRPr="00D61D31" w:rsidRDefault="008D2E61" w:rsidP="000738C3">
            <w:pPr>
              <w:widowControl w:val="0"/>
              <w:jc w:val="right"/>
              <w:rPr>
                <w:sz w:val="20"/>
                <w:szCs w:val="20"/>
              </w:rPr>
            </w:pPr>
            <w:r w:rsidRPr="00D61D31">
              <w:rPr>
                <w:sz w:val="20"/>
                <w:szCs w:val="20"/>
              </w:rPr>
              <w:t>0.3</w:t>
            </w:r>
          </w:p>
        </w:tc>
      </w:tr>
      <w:tr w:rsidR="008D2E61" w:rsidRPr="002A3C22" w14:paraId="6CB20CA1" w14:textId="77777777" w:rsidTr="000738C3">
        <w:trPr>
          <w:trHeight w:val="233"/>
          <w:jc w:val="center"/>
        </w:trPr>
        <w:tc>
          <w:tcPr>
            <w:tcW w:w="4081" w:type="pct"/>
            <w:gridSpan w:val="2"/>
            <w:tcBorders>
              <w:top w:val="nil"/>
              <w:left w:val="single" w:sz="4" w:space="0" w:color="auto"/>
              <w:bottom w:val="nil"/>
              <w:right w:val="single" w:sz="4" w:space="0" w:color="auto"/>
            </w:tcBorders>
          </w:tcPr>
          <w:p w14:paraId="46822FB4" w14:textId="77777777" w:rsidR="008D2E61" w:rsidRPr="00D61D31" w:rsidRDefault="008D2E61" w:rsidP="000738C3">
            <w:pPr>
              <w:widowControl w:val="0"/>
              <w:ind w:left="447" w:hanging="447"/>
              <w:jc w:val="left"/>
              <w:rPr>
                <w:sz w:val="20"/>
                <w:szCs w:val="20"/>
              </w:rPr>
            </w:pPr>
            <w:r w:rsidRPr="00D61D31">
              <w:rPr>
                <w:sz w:val="20"/>
                <w:szCs w:val="20"/>
              </w:rPr>
              <w:t>(c)</w:t>
            </w:r>
            <w:r w:rsidRPr="00D61D31">
              <w:rPr>
                <w:sz w:val="20"/>
                <w:szCs w:val="20"/>
              </w:rPr>
              <w:tab/>
              <w:t>Annex B, Group II (carbon tetrachloride)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14:paraId="0B6CEC4D" w14:textId="77777777" w:rsidR="008D2E61" w:rsidRPr="00D61D31" w:rsidRDefault="008D2E61" w:rsidP="000738C3">
            <w:pPr>
              <w:widowControl w:val="0"/>
              <w:jc w:val="right"/>
              <w:rPr>
                <w:sz w:val="20"/>
                <w:szCs w:val="20"/>
              </w:rPr>
            </w:pPr>
            <w:r w:rsidRPr="00D61D31">
              <w:rPr>
                <w:sz w:val="20"/>
                <w:szCs w:val="20"/>
              </w:rPr>
              <w:t>0.0</w:t>
            </w:r>
          </w:p>
        </w:tc>
      </w:tr>
      <w:tr w:rsidR="008D2E61" w:rsidRPr="002A3C22" w14:paraId="4AA7E67F" w14:textId="77777777" w:rsidTr="000738C3">
        <w:trPr>
          <w:trHeight w:val="233"/>
          <w:jc w:val="center"/>
        </w:trPr>
        <w:tc>
          <w:tcPr>
            <w:tcW w:w="4081" w:type="pct"/>
            <w:gridSpan w:val="2"/>
            <w:tcBorders>
              <w:top w:val="nil"/>
              <w:left w:val="single" w:sz="4" w:space="0" w:color="auto"/>
              <w:bottom w:val="nil"/>
              <w:right w:val="single" w:sz="4" w:space="0" w:color="auto"/>
            </w:tcBorders>
          </w:tcPr>
          <w:p w14:paraId="059B6158" w14:textId="77777777" w:rsidR="008D2E61" w:rsidRPr="00D61D31" w:rsidRDefault="008D2E61" w:rsidP="000738C3">
            <w:pPr>
              <w:widowControl w:val="0"/>
              <w:ind w:left="447" w:hanging="447"/>
              <w:jc w:val="left"/>
              <w:rPr>
                <w:sz w:val="20"/>
                <w:szCs w:val="20"/>
              </w:rPr>
            </w:pPr>
            <w:r w:rsidRPr="00D61D31">
              <w:rPr>
                <w:sz w:val="20"/>
                <w:szCs w:val="20"/>
              </w:rPr>
              <w:t>(d)</w:t>
            </w:r>
            <w:r w:rsidRPr="00D61D31">
              <w:rPr>
                <w:sz w:val="20"/>
                <w:szCs w:val="20"/>
              </w:rPr>
              <w:tab/>
              <w:t>Annex B, Group III (methyl chloroform)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14:paraId="34F23354" w14:textId="77777777" w:rsidR="008D2E61" w:rsidRPr="00D61D31" w:rsidRDefault="008D2E61" w:rsidP="000738C3">
            <w:pPr>
              <w:widowControl w:val="0"/>
              <w:jc w:val="right"/>
              <w:rPr>
                <w:sz w:val="20"/>
                <w:szCs w:val="20"/>
              </w:rPr>
            </w:pPr>
            <w:r w:rsidRPr="00D61D31">
              <w:rPr>
                <w:sz w:val="20"/>
                <w:szCs w:val="20"/>
              </w:rPr>
              <w:t>0.0</w:t>
            </w:r>
          </w:p>
        </w:tc>
      </w:tr>
      <w:tr w:rsidR="008D2E61" w:rsidRPr="002A3C22" w14:paraId="42A2AAC1" w14:textId="77777777" w:rsidTr="000738C3">
        <w:trPr>
          <w:trHeight w:val="233"/>
          <w:jc w:val="center"/>
        </w:trPr>
        <w:tc>
          <w:tcPr>
            <w:tcW w:w="4081" w:type="pct"/>
            <w:gridSpan w:val="2"/>
            <w:tcBorders>
              <w:top w:val="nil"/>
              <w:left w:val="single" w:sz="4" w:space="0" w:color="auto"/>
              <w:bottom w:val="nil"/>
              <w:right w:val="single" w:sz="4" w:space="0" w:color="auto"/>
            </w:tcBorders>
          </w:tcPr>
          <w:p w14:paraId="26426CD5" w14:textId="77777777" w:rsidR="008D2E61" w:rsidRPr="00D61D31" w:rsidRDefault="008D2E61" w:rsidP="000738C3">
            <w:pPr>
              <w:widowControl w:val="0"/>
              <w:spacing w:after="20"/>
              <w:ind w:left="447" w:hanging="447"/>
              <w:jc w:val="left"/>
              <w:rPr>
                <w:sz w:val="20"/>
                <w:szCs w:val="20"/>
              </w:rPr>
            </w:pPr>
            <w:r w:rsidRPr="00D61D31">
              <w:rPr>
                <w:sz w:val="20"/>
                <w:szCs w:val="20"/>
              </w:rPr>
              <w:t>(e)</w:t>
            </w:r>
            <w:r w:rsidRPr="00D61D31">
              <w:rPr>
                <w:sz w:val="20"/>
                <w:szCs w:val="20"/>
              </w:rPr>
              <w:tab/>
              <w:t>Annex C, Group I (HCFCs) (average 2009-2010)</w:t>
            </w:r>
          </w:p>
        </w:tc>
        <w:tc>
          <w:tcPr>
            <w:tcW w:w="919" w:type="pct"/>
            <w:tcBorders>
              <w:top w:val="nil"/>
              <w:left w:val="single" w:sz="4" w:space="0" w:color="auto"/>
              <w:bottom w:val="nil"/>
              <w:right w:val="single" w:sz="4" w:space="0" w:color="auto"/>
            </w:tcBorders>
            <w:shd w:val="clear" w:color="auto" w:fill="FFFFFF" w:themeFill="background1"/>
            <w:vAlign w:val="bottom"/>
          </w:tcPr>
          <w:p w14:paraId="5D55E0EC" w14:textId="77777777" w:rsidR="008D2E61" w:rsidRPr="00D61D31" w:rsidRDefault="008D2E61" w:rsidP="000738C3">
            <w:pPr>
              <w:widowControl w:val="0"/>
              <w:jc w:val="right"/>
              <w:rPr>
                <w:sz w:val="20"/>
                <w:szCs w:val="20"/>
              </w:rPr>
            </w:pPr>
            <w:r w:rsidRPr="00D61D31">
              <w:rPr>
                <w:sz w:val="20"/>
                <w:szCs w:val="20"/>
              </w:rPr>
              <w:t>0.3</w:t>
            </w:r>
          </w:p>
        </w:tc>
      </w:tr>
      <w:tr w:rsidR="008D2E61" w:rsidRPr="002A3C22" w14:paraId="483E3D74" w14:textId="77777777" w:rsidTr="000738C3">
        <w:trPr>
          <w:trHeight w:val="233"/>
          <w:jc w:val="center"/>
        </w:trPr>
        <w:tc>
          <w:tcPr>
            <w:tcW w:w="4081" w:type="pct"/>
            <w:gridSpan w:val="2"/>
            <w:tcBorders>
              <w:top w:val="nil"/>
              <w:bottom w:val="nil"/>
            </w:tcBorders>
          </w:tcPr>
          <w:p w14:paraId="757D92F7" w14:textId="77777777" w:rsidR="008D2E61" w:rsidRPr="00D61D31" w:rsidRDefault="008D2E61" w:rsidP="000738C3">
            <w:pPr>
              <w:widowControl w:val="0"/>
              <w:spacing w:after="20"/>
              <w:ind w:left="447" w:hanging="447"/>
              <w:jc w:val="left"/>
              <w:rPr>
                <w:sz w:val="20"/>
                <w:szCs w:val="20"/>
              </w:rPr>
            </w:pPr>
            <w:r w:rsidRPr="00D61D31">
              <w:rPr>
                <w:sz w:val="20"/>
                <w:szCs w:val="20"/>
              </w:rPr>
              <w:t>(f)</w:t>
            </w:r>
            <w:r w:rsidRPr="00D61D31">
              <w:rPr>
                <w:sz w:val="20"/>
                <w:szCs w:val="20"/>
              </w:rPr>
              <w:tab/>
              <w:t>Annex E (methyl bromide) (average 1995-1998)</w:t>
            </w:r>
          </w:p>
        </w:tc>
        <w:tc>
          <w:tcPr>
            <w:tcW w:w="919" w:type="pct"/>
            <w:tcBorders>
              <w:top w:val="nil"/>
              <w:bottom w:val="nil"/>
            </w:tcBorders>
            <w:shd w:val="clear" w:color="auto" w:fill="FFFFFF" w:themeFill="background1"/>
            <w:vAlign w:val="bottom"/>
          </w:tcPr>
          <w:p w14:paraId="6D7BFA4D" w14:textId="77777777" w:rsidR="008D2E61" w:rsidRPr="00D61D31" w:rsidRDefault="008D2E61" w:rsidP="000738C3">
            <w:pPr>
              <w:widowControl w:val="0"/>
              <w:jc w:val="right"/>
              <w:rPr>
                <w:sz w:val="20"/>
                <w:szCs w:val="20"/>
              </w:rPr>
            </w:pPr>
            <w:r w:rsidRPr="00D61D31">
              <w:rPr>
                <w:sz w:val="20"/>
                <w:szCs w:val="20"/>
              </w:rPr>
              <w:t>0.0</w:t>
            </w:r>
          </w:p>
        </w:tc>
      </w:tr>
      <w:tr w:rsidR="008D2E61" w:rsidRPr="002A3C22" w14:paraId="328D273D" w14:textId="77777777" w:rsidTr="000738C3">
        <w:trPr>
          <w:trHeight w:val="233"/>
          <w:jc w:val="center"/>
        </w:trPr>
        <w:tc>
          <w:tcPr>
            <w:tcW w:w="4081" w:type="pct"/>
            <w:gridSpan w:val="2"/>
            <w:tcBorders>
              <w:top w:val="nil"/>
              <w:bottom w:val="nil"/>
            </w:tcBorders>
          </w:tcPr>
          <w:p w14:paraId="16C8711F" w14:textId="77777777" w:rsidR="008D2E61" w:rsidRPr="00D61D31" w:rsidRDefault="008D2E61" w:rsidP="000738C3">
            <w:pPr>
              <w:widowControl w:val="0"/>
              <w:spacing w:after="20"/>
              <w:ind w:left="447" w:hanging="447"/>
              <w:jc w:val="left"/>
              <w:rPr>
                <w:sz w:val="20"/>
                <w:szCs w:val="20"/>
              </w:rPr>
            </w:pPr>
            <w:r w:rsidRPr="00D61D31">
              <w:rPr>
                <w:sz w:val="20"/>
                <w:szCs w:val="20"/>
              </w:rPr>
              <w:t>(g)</w:t>
            </w:r>
            <w:r w:rsidRPr="00D61D31">
              <w:rPr>
                <w:sz w:val="20"/>
                <w:szCs w:val="20"/>
              </w:rPr>
              <w:tab/>
            </w:r>
            <w:r w:rsidRPr="00D61D31">
              <w:rPr>
                <w:color w:val="000000" w:themeColor="text1"/>
                <w:sz w:val="20"/>
                <w:szCs w:val="20"/>
              </w:rPr>
              <w:t>Annex F (HFCs) (</w:t>
            </w:r>
            <w:r w:rsidRPr="00D61D31">
              <w:rPr>
                <w:sz w:val="20"/>
                <w:szCs w:val="20"/>
              </w:rPr>
              <w:t>average 2020-2022 plus 65% of HCFC baseline)</w:t>
            </w:r>
          </w:p>
        </w:tc>
        <w:tc>
          <w:tcPr>
            <w:tcW w:w="919" w:type="pct"/>
            <w:tcBorders>
              <w:top w:val="nil"/>
              <w:bottom w:val="nil"/>
            </w:tcBorders>
            <w:shd w:val="clear" w:color="auto" w:fill="FFFFFF" w:themeFill="background1"/>
            <w:vAlign w:val="bottom"/>
          </w:tcPr>
          <w:p w14:paraId="22A86DE8" w14:textId="77777777" w:rsidR="008D2E61" w:rsidRPr="00D61D31" w:rsidRDefault="008D2E61" w:rsidP="000738C3">
            <w:pPr>
              <w:widowControl w:val="0"/>
              <w:jc w:val="right"/>
              <w:rPr>
                <w:sz w:val="20"/>
                <w:szCs w:val="20"/>
              </w:rPr>
            </w:pPr>
            <w:r w:rsidRPr="00D61D31">
              <w:rPr>
                <w:sz w:val="20"/>
                <w:szCs w:val="20"/>
              </w:rPr>
              <w:t>Not available</w:t>
            </w:r>
          </w:p>
        </w:tc>
      </w:tr>
      <w:tr w:rsidR="008D2E61" w:rsidRPr="002A3C22" w14:paraId="4D5A1C4B" w14:textId="77777777" w:rsidTr="000738C3">
        <w:trPr>
          <w:trHeight w:val="233"/>
          <w:jc w:val="center"/>
        </w:trPr>
        <w:tc>
          <w:tcPr>
            <w:tcW w:w="4081" w:type="pct"/>
            <w:gridSpan w:val="2"/>
            <w:tcBorders>
              <w:top w:val="single" w:sz="4" w:space="0" w:color="auto"/>
              <w:left w:val="single" w:sz="4" w:space="0" w:color="auto"/>
              <w:bottom w:val="nil"/>
              <w:right w:val="single" w:sz="4" w:space="0" w:color="auto"/>
            </w:tcBorders>
          </w:tcPr>
          <w:p w14:paraId="6C270D59" w14:textId="77777777" w:rsidR="008D2E61" w:rsidRPr="00D61D31" w:rsidRDefault="008D2E61" w:rsidP="000738C3">
            <w:pPr>
              <w:widowControl w:val="0"/>
              <w:spacing w:before="20"/>
              <w:jc w:val="left"/>
              <w:rPr>
                <w:sz w:val="20"/>
                <w:szCs w:val="20"/>
              </w:rPr>
            </w:pPr>
            <w:r w:rsidRPr="00D61D31">
              <w:rPr>
                <w:sz w:val="20"/>
                <w:szCs w:val="20"/>
              </w:rPr>
              <w:t>Latest reported ODS consumption (2022) (ODP tonnes) as per Article 7:</w:t>
            </w:r>
          </w:p>
        </w:tc>
        <w:tc>
          <w:tcPr>
            <w:tcW w:w="919" w:type="pct"/>
            <w:tcBorders>
              <w:top w:val="single" w:sz="4" w:space="0" w:color="auto"/>
              <w:left w:val="single" w:sz="4" w:space="0" w:color="auto"/>
              <w:bottom w:val="nil"/>
              <w:right w:val="single" w:sz="4" w:space="0" w:color="auto"/>
            </w:tcBorders>
            <w:shd w:val="clear" w:color="auto" w:fill="FFFFFF" w:themeFill="background1"/>
          </w:tcPr>
          <w:p w14:paraId="31380665" w14:textId="77777777" w:rsidR="008D2E61" w:rsidRPr="00D61D31" w:rsidRDefault="008D2E61" w:rsidP="000738C3">
            <w:pPr>
              <w:widowControl w:val="0"/>
              <w:spacing w:before="20"/>
              <w:jc w:val="right"/>
              <w:rPr>
                <w:sz w:val="20"/>
                <w:szCs w:val="20"/>
              </w:rPr>
            </w:pPr>
          </w:p>
        </w:tc>
      </w:tr>
      <w:tr w:rsidR="008D2E61" w:rsidRPr="002A3C22" w14:paraId="459EC9BB" w14:textId="77777777" w:rsidTr="000738C3">
        <w:trPr>
          <w:trHeight w:val="233"/>
          <w:jc w:val="center"/>
        </w:trPr>
        <w:tc>
          <w:tcPr>
            <w:tcW w:w="4081" w:type="pct"/>
            <w:gridSpan w:val="2"/>
            <w:tcBorders>
              <w:top w:val="nil"/>
              <w:left w:val="single" w:sz="4" w:space="0" w:color="auto"/>
              <w:bottom w:val="nil"/>
              <w:right w:val="single" w:sz="4" w:space="0" w:color="auto"/>
            </w:tcBorders>
          </w:tcPr>
          <w:p w14:paraId="14FC4DA7" w14:textId="77777777" w:rsidR="008D2E61" w:rsidRPr="00D61D31" w:rsidRDefault="008D2E61" w:rsidP="000738C3">
            <w:pPr>
              <w:widowControl w:val="0"/>
              <w:ind w:left="447" w:hanging="447"/>
              <w:jc w:val="left"/>
              <w:rPr>
                <w:sz w:val="20"/>
                <w:szCs w:val="20"/>
              </w:rPr>
            </w:pPr>
            <w:r w:rsidRPr="00D61D31">
              <w:rPr>
                <w:sz w:val="20"/>
                <w:szCs w:val="20"/>
              </w:rPr>
              <w:t>(a)</w:t>
            </w:r>
            <w:r w:rsidRPr="00D61D31">
              <w:rPr>
                <w:sz w:val="20"/>
                <w:szCs w:val="20"/>
              </w:rPr>
              <w:tab/>
              <w:t>Annex A, Group I (CFCs)</w:t>
            </w:r>
          </w:p>
        </w:tc>
        <w:tc>
          <w:tcPr>
            <w:tcW w:w="919" w:type="pct"/>
            <w:tcBorders>
              <w:top w:val="nil"/>
              <w:left w:val="single" w:sz="4" w:space="0" w:color="auto"/>
              <w:bottom w:val="nil"/>
              <w:right w:val="single" w:sz="4" w:space="0" w:color="auto"/>
            </w:tcBorders>
            <w:shd w:val="clear" w:color="auto" w:fill="FFFFFF" w:themeFill="background1"/>
            <w:vAlign w:val="bottom"/>
          </w:tcPr>
          <w:p w14:paraId="2E3BC26E" w14:textId="77777777" w:rsidR="008D2E61" w:rsidRPr="00D61D31" w:rsidRDefault="008D2E61" w:rsidP="000738C3">
            <w:pPr>
              <w:widowControl w:val="0"/>
              <w:jc w:val="right"/>
              <w:rPr>
                <w:sz w:val="20"/>
                <w:szCs w:val="20"/>
              </w:rPr>
            </w:pPr>
            <w:r w:rsidRPr="00D61D31">
              <w:rPr>
                <w:sz w:val="20"/>
                <w:szCs w:val="20"/>
              </w:rPr>
              <w:t>0</w:t>
            </w:r>
          </w:p>
        </w:tc>
      </w:tr>
      <w:tr w:rsidR="008D2E61" w:rsidRPr="002A3C22" w14:paraId="1B71122F" w14:textId="77777777" w:rsidTr="000738C3">
        <w:trPr>
          <w:trHeight w:val="233"/>
          <w:jc w:val="center"/>
        </w:trPr>
        <w:tc>
          <w:tcPr>
            <w:tcW w:w="4081" w:type="pct"/>
            <w:gridSpan w:val="2"/>
            <w:tcBorders>
              <w:top w:val="nil"/>
              <w:left w:val="single" w:sz="4" w:space="0" w:color="auto"/>
              <w:bottom w:val="nil"/>
              <w:right w:val="single" w:sz="4" w:space="0" w:color="auto"/>
            </w:tcBorders>
          </w:tcPr>
          <w:p w14:paraId="77ADE79E" w14:textId="77777777" w:rsidR="008D2E61" w:rsidRPr="00D61D31" w:rsidRDefault="008D2E61" w:rsidP="000738C3">
            <w:pPr>
              <w:widowControl w:val="0"/>
              <w:ind w:left="447" w:hanging="447"/>
              <w:jc w:val="left"/>
              <w:rPr>
                <w:sz w:val="20"/>
                <w:szCs w:val="20"/>
              </w:rPr>
            </w:pPr>
            <w:r w:rsidRPr="00D61D31">
              <w:rPr>
                <w:sz w:val="20"/>
                <w:szCs w:val="20"/>
              </w:rPr>
              <w:t>(b)</w:t>
            </w:r>
            <w:r w:rsidRPr="00D61D31">
              <w:rPr>
                <w:sz w:val="20"/>
                <w:szCs w:val="20"/>
              </w:rPr>
              <w:tab/>
              <w:t>Annex A, Group II (halons)</w:t>
            </w:r>
          </w:p>
        </w:tc>
        <w:tc>
          <w:tcPr>
            <w:tcW w:w="919" w:type="pct"/>
            <w:tcBorders>
              <w:top w:val="nil"/>
              <w:left w:val="single" w:sz="4" w:space="0" w:color="auto"/>
              <w:bottom w:val="nil"/>
              <w:right w:val="single" w:sz="4" w:space="0" w:color="auto"/>
            </w:tcBorders>
            <w:shd w:val="clear" w:color="auto" w:fill="FFFFFF" w:themeFill="background1"/>
            <w:vAlign w:val="bottom"/>
          </w:tcPr>
          <w:p w14:paraId="659B8CAF" w14:textId="77777777" w:rsidR="008D2E61" w:rsidRPr="00D61D31" w:rsidRDefault="008D2E61" w:rsidP="000738C3">
            <w:pPr>
              <w:widowControl w:val="0"/>
              <w:jc w:val="right"/>
              <w:rPr>
                <w:sz w:val="20"/>
                <w:szCs w:val="20"/>
              </w:rPr>
            </w:pPr>
            <w:r w:rsidRPr="00D61D31">
              <w:rPr>
                <w:sz w:val="20"/>
                <w:szCs w:val="20"/>
              </w:rPr>
              <w:t>0</w:t>
            </w:r>
          </w:p>
        </w:tc>
      </w:tr>
      <w:tr w:rsidR="008D2E61" w:rsidRPr="002A3C22" w14:paraId="611C16C1" w14:textId="77777777" w:rsidTr="000738C3">
        <w:trPr>
          <w:trHeight w:val="233"/>
          <w:jc w:val="center"/>
        </w:trPr>
        <w:tc>
          <w:tcPr>
            <w:tcW w:w="4081" w:type="pct"/>
            <w:gridSpan w:val="2"/>
            <w:tcBorders>
              <w:top w:val="nil"/>
              <w:left w:val="single" w:sz="4" w:space="0" w:color="auto"/>
              <w:bottom w:val="nil"/>
              <w:right w:val="single" w:sz="4" w:space="0" w:color="auto"/>
            </w:tcBorders>
          </w:tcPr>
          <w:p w14:paraId="5BD34B2C" w14:textId="77777777" w:rsidR="008D2E61" w:rsidRPr="00D61D31" w:rsidRDefault="008D2E61" w:rsidP="000738C3">
            <w:pPr>
              <w:widowControl w:val="0"/>
              <w:ind w:left="447" w:hanging="447"/>
              <w:jc w:val="left"/>
              <w:rPr>
                <w:sz w:val="20"/>
                <w:szCs w:val="20"/>
              </w:rPr>
            </w:pPr>
            <w:r w:rsidRPr="00D61D31">
              <w:rPr>
                <w:sz w:val="20"/>
                <w:szCs w:val="20"/>
              </w:rPr>
              <w:t>(c)</w:t>
            </w:r>
            <w:r w:rsidRPr="00D61D31">
              <w:rPr>
                <w:sz w:val="20"/>
                <w:szCs w:val="20"/>
              </w:rPr>
              <w:tab/>
              <w:t>Annex B, Group II (carbon tetrachloride)</w:t>
            </w:r>
          </w:p>
        </w:tc>
        <w:tc>
          <w:tcPr>
            <w:tcW w:w="919" w:type="pct"/>
            <w:tcBorders>
              <w:top w:val="nil"/>
              <w:left w:val="single" w:sz="4" w:space="0" w:color="auto"/>
              <w:bottom w:val="nil"/>
              <w:right w:val="single" w:sz="4" w:space="0" w:color="auto"/>
            </w:tcBorders>
            <w:shd w:val="clear" w:color="auto" w:fill="FFFFFF" w:themeFill="background1"/>
            <w:vAlign w:val="bottom"/>
          </w:tcPr>
          <w:p w14:paraId="53F7B65E" w14:textId="77777777" w:rsidR="008D2E61" w:rsidRPr="00D61D31" w:rsidRDefault="008D2E61" w:rsidP="000738C3">
            <w:pPr>
              <w:widowControl w:val="0"/>
              <w:jc w:val="right"/>
              <w:rPr>
                <w:sz w:val="20"/>
                <w:szCs w:val="20"/>
              </w:rPr>
            </w:pPr>
            <w:r w:rsidRPr="00D61D31">
              <w:rPr>
                <w:sz w:val="20"/>
                <w:szCs w:val="20"/>
              </w:rPr>
              <w:t>0</w:t>
            </w:r>
          </w:p>
        </w:tc>
      </w:tr>
      <w:tr w:rsidR="008D2E61" w:rsidRPr="002A3C22" w14:paraId="0C0ED145" w14:textId="77777777" w:rsidTr="000738C3">
        <w:trPr>
          <w:trHeight w:val="233"/>
          <w:jc w:val="center"/>
        </w:trPr>
        <w:tc>
          <w:tcPr>
            <w:tcW w:w="4081" w:type="pct"/>
            <w:gridSpan w:val="2"/>
            <w:tcBorders>
              <w:top w:val="nil"/>
              <w:left w:val="single" w:sz="4" w:space="0" w:color="auto"/>
              <w:bottom w:val="nil"/>
              <w:right w:val="single" w:sz="4" w:space="0" w:color="auto"/>
            </w:tcBorders>
          </w:tcPr>
          <w:p w14:paraId="0DA1C574" w14:textId="77777777" w:rsidR="008D2E61" w:rsidRPr="00D61D31" w:rsidRDefault="008D2E61" w:rsidP="000738C3">
            <w:pPr>
              <w:widowControl w:val="0"/>
              <w:ind w:left="447" w:hanging="447"/>
              <w:jc w:val="left"/>
              <w:rPr>
                <w:sz w:val="20"/>
                <w:szCs w:val="20"/>
              </w:rPr>
            </w:pPr>
            <w:r w:rsidRPr="00D61D31">
              <w:rPr>
                <w:sz w:val="20"/>
                <w:szCs w:val="20"/>
              </w:rPr>
              <w:t>(d)</w:t>
            </w:r>
            <w:r w:rsidRPr="00D61D31">
              <w:rPr>
                <w:sz w:val="20"/>
                <w:szCs w:val="20"/>
              </w:rPr>
              <w:tab/>
              <w:t>Annex B, Group III (methyl chloroform)</w:t>
            </w:r>
          </w:p>
        </w:tc>
        <w:tc>
          <w:tcPr>
            <w:tcW w:w="919" w:type="pct"/>
            <w:tcBorders>
              <w:top w:val="nil"/>
              <w:left w:val="single" w:sz="4" w:space="0" w:color="auto"/>
              <w:bottom w:val="nil"/>
              <w:right w:val="single" w:sz="4" w:space="0" w:color="auto"/>
            </w:tcBorders>
            <w:shd w:val="clear" w:color="auto" w:fill="FFFFFF" w:themeFill="background1"/>
            <w:vAlign w:val="bottom"/>
          </w:tcPr>
          <w:p w14:paraId="1220B6BB" w14:textId="77777777" w:rsidR="008D2E61" w:rsidRPr="00D61D31" w:rsidRDefault="008D2E61" w:rsidP="000738C3">
            <w:pPr>
              <w:widowControl w:val="0"/>
              <w:jc w:val="right"/>
              <w:rPr>
                <w:sz w:val="20"/>
                <w:szCs w:val="20"/>
              </w:rPr>
            </w:pPr>
            <w:r w:rsidRPr="00D61D31">
              <w:rPr>
                <w:sz w:val="20"/>
                <w:szCs w:val="20"/>
              </w:rPr>
              <w:t>0</w:t>
            </w:r>
          </w:p>
        </w:tc>
      </w:tr>
      <w:tr w:rsidR="008D2E61" w:rsidRPr="002A3C22" w14:paraId="13DAC807" w14:textId="77777777" w:rsidTr="000738C3">
        <w:trPr>
          <w:trHeight w:val="233"/>
          <w:jc w:val="center"/>
        </w:trPr>
        <w:tc>
          <w:tcPr>
            <w:tcW w:w="4081" w:type="pct"/>
            <w:gridSpan w:val="2"/>
            <w:tcBorders>
              <w:top w:val="nil"/>
              <w:left w:val="single" w:sz="4" w:space="0" w:color="auto"/>
              <w:bottom w:val="nil"/>
              <w:right w:val="single" w:sz="4" w:space="0" w:color="auto"/>
            </w:tcBorders>
          </w:tcPr>
          <w:p w14:paraId="2F7EF36C" w14:textId="77777777" w:rsidR="008D2E61" w:rsidRPr="00D61D31" w:rsidRDefault="008D2E61" w:rsidP="000738C3">
            <w:pPr>
              <w:widowControl w:val="0"/>
              <w:ind w:left="447" w:hanging="447"/>
              <w:jc w:val="left"/>
              <w:rPr>
                <w:sz w:val="20"/>
                <w:szCs w:val="20"/>
              </w:rPr>
            </w:pPr>
            <w:r w:rsidRPr="00D61D31">
              <w:rPr>
                <w:sz w:val="20"/>
                <w:szCs w:val="20"/>
              </w:rPr>
              <w:t>(e)</w:t>
            </w:r>
            <w:r w:rsidRPr="00D61D31">
              <w:rPr>
                <w:sz w:val="20"/>
                <w:szCs w:val="20"/>
              </w:rPr>
              <w:tab/>
              <w:t>Annex C, Group I (HCFCs)</w:t>
            </w:r>
          </w:p>
        </w:tc>
        <w:tc>
          <w:tcPr>
            <w:tcW w:w="919" w:type="pct"/>
            <w:tcBorders>
              <w:top w:val="nil"/>
              <w:left w:val="single" w:sz="4" w:space="0" w:color="auto"/>
              <w:bottom w:val="nil"/>
              <w:right w:val="single" w:sz="4" w:space="0" w:color="auto"/>
            </w:tcBorders>
            <w:shd w:val="clear" w:color="auto" w:fill="FFFFFF" w:themeFill="background1"/>
            <w:vAlign w:val="bottom"/>
          </w:tcPr>
          <w:p w14:paraId="344D4848" w14:textId="77777777" w:rsidR="008D2E61" w:rsidRPr="00D61D31" w:rsidRDefault="008D2E61" w:rsidP="000738C3">
            <w:pPr>
              <w:widowControl w:val="0"/>
              <w:jc w:val="right"/>
              <w:rPr>
                <w:sz w:val="20"/>
                <w:szCs w:val="20"/>
              </w:rPr>
            </w:pPr>
            <w:r w:rsidRPr="00D61D31">
              <w:rPr>
                <w:sz w:val="20"/>
                <w:szCs w:val="20"/>
              </w:rPr>
              <w:t>0</w:t>
            </w:r>
          </w:p>
        </w:tc>
      </w:tr>
      <w:tr w:rsidR="008D2E61" w:rsidRPr="002A3C22" w14:paraId="1132D4D6" w14:textId="77777777" w:rsidTr="000738C3">
        <w:trPr>
          <w:trHeight w:val="233"/>
          <w:jc w:val="center"/>
        </w:trPr>
        <w:tc>
          <w:tcPr>
            <w:tcW w:w="4081" w:type="pct"/>
            <w:gridSpan w:val="2"/>
            <w:tcBorders>
              <w:top w:val="nil"/>
              <w:left w:val="single" w:sz="4" w:space="0" w:color="auto"/>
              <w:bottom w:val="nil"/>
              <w:right w:val="single" w:sz="4" w:space="0" w:color="auto"/>
            </w:tcBorders>
          </w:tcPr>
          <w:p w14:paraId="4B386E2A" w14:textId="77777777" w:rsidR="008D2E61" w:rsidRPr="00D61D31" w:rsidRDefault="008D2E61" w:rsidP="000738C3">
            <w:pPr>
              <w:widowControl w:val="0"/>
              <w:ind w:left="447" w:hanging="447"/>
              <w:jc w:val="left"/>
              <w:rPr>
                <w:sz w:val="20"/>
                <w:szCs w:val="20"/>
              </w:rPr>
            </w:pPr>
            <w:r w:rsidRPr="00D61D31">
              <w:rPr>
                <w:sz w:val="20"/>
                <w:szCs w:val="20"/>
              </w:rPr>
              <w:t>(f)</w:t>
            </w:r>
            <w:r w:rsidRPr="00D61D31">
              <w:rPr>
                <w:sz w:val="20"/>
                <w:szCs w:val="20"/>
              </w:rPr>
              <w:tab/>
              <w:t>Annex E (methyl bromide)</w:t>
            </w:r>
          </w:p>
        </w:tc>
        <w:tc>
          <w:tcPr>
            <w:tcW w:w="919" w:type="pct"/>
            <w:tcBorders>
              <w:top w:val="nil"/>
              <w:left w:val="single" w:sz="4" w:space="0" w:color="auto"/>
              <w:bottom w:val="nil"/>
              <w:right w:val="single" w:sz="4" w:space="0" w:color="auto"/>
            </w:tcBorders>
            <w:shd w:val="clear" w:color="auto" w:fill="FFFFFF" w:themeFill="background1"/>
            <w:vAlign w:val="bottom"/>
          </w:tcPr>
          <w:p w14:paraId="4EE70EE2" w14:textId="77777777" w:rsidR="008D2E61" w:rsidRPr="00D61D31" w:rsidRDefault="008D2E61" w:rsidP="000738C3">
            <w:pPr>
              <w:widowControl w:val="0"/>
              <w:jc w:val="right"/>
              <w:rPr>
                <w:sz w:val="20"/>
                <w:szCs w:val="20"/>
              </w:rPr>
            </w:pPr>
            <w:r w:rsidRPr="00D61D31">
              <w:rPr>
                <w:sz w:val="20"/>
                <w:szCs w:val="20"/>
              </w:rPr>
              <w:t>0</w:t>
            </w:r>
          </w:p>
        </w:tc>
      </w:tr>
      <w:tr w:rsidR="008D2E61" w:rsidRPr="002A3C22" w14:paraId="161F5BF7" w14:textId="77777777" w:rsidTr="000738C3">
        <w:trPr>
          <w:trHeight w:val="233"/>
          <w:jc w:val="center"/>
        </w:trPr>
        <w:tc>
          <w:tcPr>
            <w:tcW w:w="4081" w:type="pct"/>
            <w:gridSpan w:val="2"/>
            <w:tcBorders>
              <w:top w:val="nil"/>
              <w:left w:val="single" w:sz="4" w:space="0" w:color="auto"/>
              <w:bottom w:val="nil"/>
              <w:right w:val="single" w:sz="4" w:space="0" w:color="auto"/>
            </w:tcBorders>
          </w:tcPr>
          <w:p w14:paraId="661BDC53" w14:textId="77777777" w:rsidR="008D2E61" w:rsidRPr="00D61D31" w:rsidRDefault="008D2E61" w:rsidP="000738C3">
            <w:pPr>
              <w:widowControl w:val="0"/>
              <w:tabs>
                <w:tab w:val="left" w:pos="6861"/>
                <w:tab w:val="right" w:pos="7560"/>
              </w:tabs>
              <w:ind w:left="6480" w:right="-108"/>
              <w:jc w:val="left"/>
              <w:rPr>
                <w:sz w:val="20"/>
                <w:szCs w:val="20"/>
              </w:rPr>
            </w:pPr>
            <w:r w:rsidRPr="00D61D31">
              <w:rPr>
                <w:sz w:val="20"/>
                <w:szCs w:val="20"/>
              </w:rPr>
              <w:tab/>
              <w:t>Total:</w:t>
            </w:r>
          </w:p>
        </w:tc>
        <w:tc>
          <w:tcPr>
            <w:tcW w:w="919" w:type="pct"/>
            <w:tcBorders>
              <w:top w:val="nil"/>
              <w:left w:val="single" w:sz="4" w:space="0" w:color="auto"/>
              <w:bottom w:val="nil"/>
              <w:right w:val="single" w:sz="4" w:space="0" w:color="auto"/>
            </w:tcBorders>
            <w:shd w:val="clear" w:color="auto" w:fill="FFFFFF" w:themeFill="background1"/>
            <w:vAlign w:val="bottom"/>
          </w:tcPr>
          <w:p w14:paraId="55E03A09" w14:textId="77777777" w:rsidR="008D2E61" w:rsidRPr="00D61D31" w:rsidRDefault="008D2E61" w:rsidP="000738C3">
            <w:pPr>
              <w:widowControl w:val="0"/>
              <w:jc w:val="right"/>
              <w:rPr>
                <w:sz w:val="20"/>
                <w:szCs w:val="20"/>
              </w:rPr>
            </w:pPr>
            <w:r w:rsidRPr="00D61D31">
              <w:rPr>
                <w:sz w:val="20"/>
                <w:szCs w:val="20"/>
              </w:rPr>
              <w:t>0</w:t>
            </w:r>
          </w:p>
        </w:tc>
      </w:tr>
      <w:tr w:rsidR="008D2E61" w:rsidRPr="002A3C22" w14:paraId="66C702FD" w14:textId="77777777" w:rsidTr="000738C3">
        <w:trPr>
          <w:trHeight w:val="233"/>
          <w:jc w:val="center"/>
        </w:trPr>
        <w:tc>
          <w:tcPr>
            <w:tcW w:w="4081" w:type="pct"/>
            <w:gridSpan w:val="2"/>
            <w:tcBorders>
              <w:top w:val="nil"/>
              <w:left w:val="single" w:sz="4" w:space="0" w:color="auto"/>
              <w:bottom w:val="single" w:sz="4" w:space="0" w:color="auto"/>
              <w:right w:val="single" w:sz="4" w:space="0" w:color="auto"/>
            </w:tcBorders>
          </w:tcPr>
          <w:p w14:paraId="4C17CD66" w14:textId="14471187" w:rsidR="008D2E61" w:rsidRPr="00D61D31" w:rsidRDefault="000F7BBB" w:rsidP="000738C3">
            <w:pPr>
              <w:widowControl w:val="0"/>
              <w:tabs>
                <w:tab w:val="left" w:pos="6861"/>
                <w:tab w:val="right" w:pos="7560"/>
              </w:tabs>
              <w:ind w:left="447" w:right="-108" w:hanging="447"/>
              <w:jc w:val="left"/>
              <w:rPr>
                <w:sz w:val="20"/>
                <w:szCs w:val="20"/>
              </w:rPr>
            </w:pPr>
            <w:r>
              <w:rPr>
                <w:color w:val="000000" w:themeColor="text1"/>
                <w:sz w:val="20"/>
                <w:szCs w:val="20"/>
                <w:lang w:val="en-GB"/>
              </w:rPr>
              <w:t xml:space="preserve">Latest reported </w:t>
            </w:r>
            <w:r w:rsidRPr="00723655">
              <w:rPr>
                <w:color w:val="000000" w:themeColor="text1"/>
                <w:sz w:val="20"/>
                <w:szCs w:val="20"/>
                <w:lang w:val="en-GB"/>
              </w:rPr>
              <w:t xml:space="preserve">Annex F (HFCs) </w:t>
            </w:r>
            <w:r>
              <w:rPr>
                <w:color w:val="000000" w:themeColor="text1"/>
                <w:sz w:val="20"/>
                <w:szCs w:val="20"/>
                <w:lang w:val="en-GB"/>
              </w:rPr>
              <w:t xml:space="preserve">consumption (2022) </w:t>
            </w:r>
            <w:r w:rsidRPr="00723655">
              <w:rPr>
                <w:color w:val="000000" w:themeColor="text1"/>
                <w:sz w:val="20"/>
                <w:szCs w:val="20"/>
                <w:lang w:val="en-GB"/>
              </w:rPr>
              <w:t>(CO</w:t>
            </w:r>
            <w:r w:rsidRPr="00723655">
              <w:rPr>
                <w:color w:val="000000" w:themeColor="text1"/>
                <w:sz w:val="20"/>
                <w:szCs w:val="20"/>
                <w:vertAlign w:val="subscript"/>
                <w:lang w:val="en-GB"/>
              </w:rPr>
              <w:t>2</w:t>
            </w:r>
            <w:r w:rsidRPr="00723655">
              <w:rPr>
                <w:color w:val="000000" w:themeColor="text1"/>
                <w:sz w:val="20"/>
                <w:szCs w:val="20"/>
                <w:lang w:val="en-GB"/>
              </w:rPr>
              <w:t>-eq tonnes) as per Article 7</w:t>
            </w:r>
          </w:p>
        </w:tc>
        <w:tc>
          <w:tcPr>
            <w:tcW w:w="919" w:type="pct"/>
            <w:tcBorders>
              <w:top w:val="nil"/>
              <w:left w:val="single" w:sz="4" w:space="0" w:color="auto"/>
              <w:bottom w:val="single" w:sz="4" w:space="0" w:color="auto"/>
              <w:right w:val="single" w:sz="4" w:space="0" w:color="auto"/>
            </w:tcBorders>
            <w:shd w:val="clear" w:color="auto" w:fill="FFFFFF" w:themeFill="background1"/>
            <w:vAlign w:val="bottom"/>
          </w:tcPr>
          <w:p w14:paraId="482FA483" w14:textId="77777777" w:rsidR="008D2E61" w:rsidRPr="00D61D31" w:rsidRDefault="008D2E61" w:rsidP="000738C3">
            <w:pPr>
              <w:widowControl w:val="0"/>
              <w:jc w:val="right"/>
              <w:rPr>
                <w:sz w:val="20"/>
                <w:szCs w:val="20"/>
              </w:rPr>
            </w:pPr>
            <w:r w:rsidRPr="00D61D31">
              <w:rPr>
                <w:sz w:val="20"/>
                <w:szCs w:val="20"/>
              </w:rPr>
              <w:t>Not available</w:t>
            </w:r>
          </w:p>
        </w:tc>
      </w:tr>
      <w:tr w:rsidR="008D2E61" w:rsidRPr="002A3C22" w14:paraId="184C772B" w14:textId="77777777" w:rsidTr="000738C3">
        <w:trPr>
          <w:trHeight w:val="233"/>
          <w:jc w:val="center"/>
        </w:trPr>
        <w:tc>
          <w:tcPr>
            <w:tcW w:w="4081" w:type="pct"/>
            <w:gridSpan w:val="2"/>
            <w:tcBorders>
              <w:top w:val="nil"/>
              <w:left w:val="single" w:sz="4" w:space="0" w:color="auto"/>
              <w:bottom w:val="single" w:sz="4" w:space="0" w:color="auto"/>
              <w:right w:val="single" w:sz="4" w:space="0" w:color="auto"/>
            </w:tcBorders>
          </w:tcPr>
          <w:p w14:paraId="7BCA9619" w14:textId="77777777" w:rsidR="008D2E61" w:rsidRPr="002A3C22" w:rsidRDefault="008D2E61" w:rsidP="000738C3">
            <w:pPr>
              <w:widowControl w:val="0"/>
              <w:jc w:val="left"/>
              <w:rPr>
                <w:sz w:val="20"/>
                <w:szCs w:val="20"/>
              </w:rPr>
            </w:pPr>
            <w:r w:rsidRPr="002A3C22">
              <w:rPr>
                <w:sz w:val="20"/>
                <w:szCs w:val="20"/>
              </w:rPr>
              <w:t>Year of reported country programme implementation data:</w:t>
            </w:r>
          </w:p>
        </w:tc>
        <w:tc>
          <w:tcPr>
            <w:tcW w:w="919" w:type="pct"/>
            <w:tcBorders>
              <w:top w:val="nil"/>
              <w:left w:val="single" w:sz="4" w:space="0" w:color="auto"/>
              <w:bottom w:val="single" w:sz="4" w:space="0" w:color="auto"/>
              <w:right w:val="single" w:sz="4" w:space="0" w:color="auto"/>
            </w:tcBorders>
            <w:shd w:val="clear" w:color="auto" w:fill="FFFFFF" w:themeFill="background1"/>
          </w:tcPr>
          <w:p w14:paraId="25ED3665" w14:textId="77777777" w:rsidR="008D2E61" w:rsidRPr="002A3C22" w:rsidRDefault="008D2E61" w:rsidP="000738C3">
            <w:pPr>
              <w:widowControl w:val="0"/>
              <w:jc w:val="right"/>
              <w:rPr>
                <w:sz w:val="20"/>
                <w:szCs w:val="20"/>
                <w:highlight w:val="yellow"/>
              </w:rPr>
            </w:pPr>
            <w:r w:rsidRPr="002A3C22">
              <w:rPr>
                <w:sz w:val="20"/>
                <w:szCs w:val="20"/>
              </w:rPr>
              <w:t>2022</w:t>
            </w:r>
          </w:p>
        </w:tc>
      </w:tr>
      <w:tr w:rsidR="008D2E61" w:rsidRPr="002A3C22" w14:paraId="51CAA08D" w14:textId="77777777" w:rsidTr="000738C3">
        <w:trPr>
          <w:trHeight w:val="233"/>
          <w:jc w:val="center"/>
        </w:trPr>
        <w:tc>
          <w:tcPr>
            <w:tcW w:w="4081" w:type="pct"/>
            <w:gridSpan w:val="2"/>
            <w:tcBorders>
              <w:top w:val="single" w:sz="4" w:space="0" w:color="auto"/>
            </w:tcBorders>
          </w:tcPr>
          <w:p w14:paraId="4884621F" w14:textId="77777777" w:rsidR="008D2E61" w:rsidRPr="002A3C22" w:rsidRDefault="008D2E61" w:rsidP="000738C3">
            <w:pPr>
              <w:widowControl w:val="0"/>
              <w:jc w:val="left"/>
              <w:rPr>
                <w:sz w:val="20"/>
                <w:szCs w:val="20"/>
              </w:rPr>
            </w:pPr>
            <w:r w:rsidRPr="002A3C22">
              <w:rPr>
                <w:sz w:val="20"/>
                <w:szCs w:val="20"/>
              </w:rPr>
              <w:t>Amount approved for projects (as at June 2023) (US $):</w:t>
            </w:r>
          </w:p>
        </w:tc>
        <w:tc>
          <w:tcPr>
            <w:tcW w:w="919" w:type="pct"/>
            <w:tcBorders>
              <w:top w:val="single" w:sz="4" w:space="0" w:color="auto"/>
            </w:tcBorders>
            <w:shd w:val="clear" w:color="auto" w:fill="auto"/>
            <w:vAlign w:val="bottom"/>
          </w:tcPr>
          <w:p w14:paraId="19B50D44" w14:textId="77777777" w:rsidR="008D2E61" w:rsidRPr="002A3C22" w:rsidRDefault="008D2E61" w:rsidP="000738C3">
            <w:pPr>
              <w:widowControl w:val="0"/>
              <w:jc w:val="right"/>
              <w:rPr>
                <w:sz w:val="20"/>
                <w:szCs w:val="20"/>
                <w:highlight w:val="yellow"/>
              </w:rPr>
            </w:pPr>
            <w:r w:rsidRPr="002A3C22">
              <w:rPr>
                <w:sz w:val="20"/>
                <w:szCs w:val="20"/>
              </w:rPr>
              <w:t>626,740</w:t>
            </w:r>
          </w:p>
        </w:tc>
      </w:tr>
      <w:tr w:rsidR="008D2E61" w:rsidRPr="002A3C22" w14:paraId="034256A1" w14:textId="77777777" w:rsidTr="000738C3">
        <w:trPr>
          <w:trHeight w:val="233"/>
          <w:jc w:val="center"/>
        </w:trPr>
        <w:tc>
          <w:tcPr>
            <w:tcW w:w="4081" w:type="pct"/>
            <w:gridSpan w:val="2"/>
          </w:tcPr>
          <w:p w14:paraId="657E1990" w14:textId="77777777" w:rsidR="008D2E61" w:rsidRPr="002A3C22" w:rsidRDefault="008D2E61" w:rsidP="000738C3">
            <w:pPr>
              <w:widowControl w:val="0"/>
              <w:jc w:val="left"/>
              <w:rPr>
                <w:sz w:val="20"/>
                <w:szCs w:val="20"/>
              </w:rPr>
            </w:pPr>
            <w:r w:rsidRPr="002A3C22">
              <w:rPr>
                <w:sz w:val="20"/>
                <w:szCs w:val="20"/>
              </w:rPr>
              <w:t>Amount disbursed (as at December 2022) (US $):</w:t>
            </w:r>
          </w:p>
        </w:tc>
        <w:tc>
          <w:tcPr>
            <w:tcW w:w="919" w:type="pct"/>
            <w:shd w:val="clear" w:color="auto" w:fill="auto"/>
            <w:vAlign w:val="center"/>
          </w:tcPr>
          <w:p w14:paraId="31A78912" w14:textId="77777777" w:rsidR="008D2E61" w:rsidRPr="002A3C22" w:rsidRDefault="008D2E61" w:rsidP="000738C3">
            <w:pPr>
              <w:widowControl w:val="0"/>
              <w:jc w:val="right"/>
              <w:rPr>
                <w:sz w:val="20"/>
                <w:szCs w:val="20"/>
                <w:highlight w:val="yellow"/>
              </w:rPr>
            </w:pPr>
            <w:r w:rsidRPr="002A3C22">
              <w:rPr>
                <w:sz w:val="20"/>
                <w:szCs w:val="20"/>
              </w:rPr>
              <w:t>566,740</w:t>
            </w:r>
          </w:p>
        </w:tc>
      </w:tr>
      <w:tr w:rsidR="008D2E61" w:rsidRPr="002A3C22" w14:paraId="3BDD9FB1" w14:textId="77777777" w:rsidTr="000738C3">
        <w:trPr>
          <w:trHeight w:val="233"/>
          <w:jc w:val="center"/>
        </w:trPr>
        <w:tc>
          <w:tcPr>
            <w:tcW w:w="4081" w:type="pct"/>
            <w:gridSpan w:val="2"/>
          </w:tcPr>
          <w:p w14:paraId="2301FEDC" w14:textId="77777777" w:rsidR="008D2E61" w:rsidRPr="002A3C22" w:rsidRDefault="008D2E61" w:rsidP="000738C3">
            <w:pPr>
              <w:widowControl w:val="0"/>
              <w:jc w:val="left"/>
              <w:rPr>
                <w:sz w:val="20"/>
                <w:szCs w:val="20"/>
              </w:rPr>
            </w:pPr>
            <w:r w:rsidRPr="002A3C22">
              <w:rPr>
                <w:sz w:val="20"/>
                <w:szCs w:val="20"/>
              </w:rPr>
              <w:t>ODS to be phased out (as at June 2023) (ODP tonnes):</w:t>
            </w:r>
          </w:p>
        </w:tc>
        <w:tc>
          <w:tcPr>
            <w:tcW w:w="919" w:type="pct"/>
            <w:shd w:val="clear" w:color="auto" w:fill="auto"/>
            <w:vAlign w:val="bottom"/>
          </w:tcPr>
          <w:p w14:paraId="1E9B0363" w14:textId="77777777" w:rsidR="008D2E61" w:rsidRPr="002A3C22" w:rsidRDefault="008D2E61" w:rsidP="000738C3">
            <w:pPr>
              <w:widowControl w:val="0"/>
              <w:jc w:val="right"/>
              <w:rPr>
                <w:sz w:val="20"/>
                <w:szCs w:val="20"/>
              </w:rPr>
            </w:pPr>
            <w:r w:rsidRPr="002A3C22">
              <w:rPr>
                <w:sz w:val="20"/>
                <w:szCs w:val="20"/>
              </w:rPr>
              <w:t>3.0</w:t>
            </w:r>
          </w:p>
        </w:tc>
      </w:tr>
      <w:tr w:rsidR="008D2E61" w:rsidRPr="002A3C22" w14:paraId="0F0183C8" w14:textId="77777777" w:rsidTr="000738C3">
        <w:trPr>
          <w:trHeight w:val="233"/>
          <w:jc w:val="center"/>
        </w:trPr>
        <w:tc>
          <w:tcPr>
            <w:tcW w:w="4081" w:type="pct"/>
            <w:gridSpan w:val="2"/>
          </w:tcPr>
          <w:p w14:paraId="40442204" w14:textId="77777777" w:rsidR="008D2E61" w:rsidRPr="002A3C22" w:rsidRDefault="008D2E61" w:rsidP="000738C3">
            <w:pPr>
              <w:widowControl w:val="0"/>
              <w:jc w:val="left"/>
              <w:rPr>
                <w:sz w:val="20"/>
                <w:szCs w:val="20"/>
              </w:rPr>
            </w:pPr>
            <w:r w:rsidRPr="002A3C22">
              <w:rPr>
                <w:sz w:val="20"/>
                <w:szCs w:val="20"/>
              </w:rPr>
              <w:t>ODS phased out (as at December 2022) (ODP tonnes):</w:t>
            </w:r>
          </w:p>
        </w:tc>
        <w:tc>
          <w:tcPr>
            <w:tcW w:w="919" w:type="pct"/>
            <w:shd w:val="clear" w:color="auto" w:fill="auto"/>
          </w:tcPr>
          <w:p w14:paraId="10D9CFB1" w14:textId="77777777" w:rsidR="008D2E61" w:rsidRPr="002A3C22" w:rsidRDefault="008D2E61" w:rsidP="000738C3">
            <w:pPr>
              <w:widowControl w:val="0"/>
              <w:jc w:val="right"/>
              <w:rPr>
                <w:sz w:val="20"/>
                <w:szCs w:val="20"/>
              </w:rPr>
            </w:pPr>
            <w:r w:rsidRPr="002A3C22">
              <w:rPr>
                <w:sz w:val="20"/>
                <w:szCs w:val="20"/>
              </w:rPr>
              <w:t>3.0</w:t>
            </w:r>
          </w:p>
        </w:tc>
      </w:tr>
    </w:tbl>
    <w:p w14:paraId="48295843" w14:textId="77777777" w:rsidR="008D2E61" w:rsidRPr="00466B81" w:rsidRDefault="008D2E61" w:rsidP="008D2E61">
      <w:pPr>
        <w:widowControl w:val="0"/>
        <w:rPr>
          <w:highlight w:val="yellow"/>
        </w:rPr>
      </w:pPr>
    </w:p>
    <w:p w14:paraId="752BDC8D" w14:textId="77777777" w:rsidR="008D2E61" w:rsidRDefault="008D2E61" w:rsidP="003E7253">
      <w:pPr>
        <w:pStyle w:val="Heading1"/>
        <w:widowControl w:val="0"/>
        <w:numPr>
          <w:ilvl w:val="0"/>
          <w:numId w:val="12"/>
        </w:numPr>
      </w:pPr>
      <w:r w:rsidRPr="00D651B0">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8D2E61" w:rsidRPr="00EA1B09" w14:paraId="6AE430FC" w14:textId="77777777" w:rsidTr="000738C3">
        <w:tc>
          <w:tcPr>
            <w:tcW w:w="4089" w:type="pct"/>
            <w:tcBorders>
              <w:bottom w:val="single" w:sz="4" w:space="0" w:color="auto"/>
            </w:tcBorders>
            <w:shd w:val="clear" w:color="auto" w:fill="auto"/>
          </w:tcPr>
          <w:p w14:paraId="2EB901BD" w14:textId="77777777" w:rsidR="008D2E61" w:rsidRPr="00EA1B09" w:rsidRDefault="008D2E61" w:rsidP="000738C3">
            <w:pPr>
              <w:widowControl w:val="0"/>
              <w:jc w:val="left"/>
              <w:rPr>
                <w:b/>
                <w:sz w:val="20"/>
                <w:szCs w:val="20"/>
              </w:rPr>
            </w:pPr>
            <w:bookmarkStart w:id="4" w:name="_Hlk115777276"/>
            <w:r w:rsidRPr="00EA1B09">
              <w:rPr>
                <w:b/>
                <w:sz w:val="20"/>
                <w:szCs w:val="20"/>
              </w:rPr>
              <w:t>Summary of activities</w:t>
            </w:r>
          </w:p>
          <w:p w14:paraId="0A847486" w14:textId="77777777" w:rsidR="008D2E61" w:rsidRPr="00EA1B09" w:rsidRDefault="008D2E61" w:rsidP="000738C3">
            <w:pPr>
              <w:widowControl w:val="0"/>
              <w:jc w:val="left"/>
              <w:rPr>
                <w:b/>
                <w:sz w:val="20"/>
                <w:szCs w:val="20"/>
              </w:rPr>
            </w:pPr>
          </w:p>
        </w:tc>
        <w:tc>
          <w:tcPr>
            <w:tcW w:w="911" w:type="pct"/>
            <w:tcBorders>
              <w:bottom w:val="single" w:sz="4" w:space="0" w:color="auto"/>
            </w:tcBorders>
          </w:tcPr>
          <w:p w14:paraId="1676E963" w14:textId="77777777" w:rsidR="008D2E61" w:rsidRPr="00EA1B09" w:rsidRDefault="008D2E61" w:rsidP="000738C3">
            <w:pPr>
              <w:widowControl w:val="0"/>
              <w:jc w:val="center"/>
              <w:rPr>
                <w:b/>
                <w:sz w:val="20"/>
                <w:szCs w:val="20"/>
              </w:rPr>
            </w:pPr>
            <w:r w:rsidRPr="00EA1B09">
              <w:rPr>
                <w:b/>
                <w:sz w:val="20"/>
                <w:szCs w:val="20"/>
              </w:rPr>
              <w:t>Funds approved (US $)</w:t>
            </w:r>
          </w:p>
        </w:tc>
      </w:tr>
      <w:tr w:rsidR="008D2E61" w:rsidRPr="00EA1B09" w14:paraId="343012B4" w14:textId="77777777" w:rsidTr="000738C3">
        <w:tc>
          <w:tcPr>
            <w:tcW w:w="4089" w:type="pct"/>
            <w:tcBorders>
              <w:top w:val="single" w:sz="4" w:space="0" w:color="auto"/>
              <w:left w:val="single" w:sz="4" w:space="0" w:color="auto"/>
              <w:bottom w:val="single" w:sz="4" w:space="0" w:color="auto"/>
              <w:right w:val="single" w:sz="4" w:space="0" w:color="auto"/>
            </w:tcBorders>
          </w:tcPr>
          <w:p w14:paraId="4F383253" w14:textId="77777777" w:rsidR="008D2E61" w:rsidRPr="00EA1B09" w:rsidRDefault="008D2E61" w:rsidP="000738C3">
            <w:pPr>
              <w:widowControl w:val="0"/>
              <w:ind w:left="447" w:hanging="447"/>
              <w:jc w:val="left"/>
              <w:rPr>
                <w:sz w:val="20"/>
                <w:szCs w:val="20"/>
              </w:rPr>
            </w:pPr>
            <w:r w:rsidRPr="00EA1B09">
              <w:rPr>
                <w:sz w:val="20"/>
                <w:szCs w:val="20"/>
              </w:rPr>
              <w:t>(a)</w:t>
            </w:r>
            <w:r>
              <w:rPr>
                <w:sz w:val="20"/>
                <w:szCs w:val="20"/>
              </w:rPr>
              <w:tab/>
            </w:r>
            <w:r w:rsidRPr="00EA1B09">
              <w:rPr>
                <w:sz w:val="20"/>
                <w:szCs w:val="20"/>
              </w:rPr>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9EF80E1" w14:textId="77777777" w:rsidR="008D2E61" w:rsidRPr="004A4F10" w:rsidRDefault="008D2E61" w:rsidP="000738C3">
            <w:pPr>
              <w:widowControl w:val="0"/>
              <w:jc w:val="right"/>
              <w:rPr>
                <w:sz w:val="20"/>
                <w:szCs w:val="20"/>
                <w:highlight w:val="yellow"/>
              </w:rPr>
            </w:pPr>
            <w:r w:rsidRPr="006642B0">
              <w:rPr>
                <w:sz w:val="20"/>
                <w:szCs w:val="20"/>
              </w:rPr>
              <w:t>62,987</w:t>
            </w:r>
          </w:p>
        </w:tc>
      </w:tr>
      <w:tr w:rsidR="008D2E61" w:rsidRPr="00EA1B09" w14:paraId="074DE689" w14:textId="77777777" w:rsidTr="000738C3">
        <w:tc>
          <w:tcPr>
            <w:tcW w:w="4089" w:type="pct"/>
            <w:tcBorders>
              <w:top w:val="single" w:sz="4" w:space="0" w:color="auto"/>
              <w:left w:val="single" w:sz="4" w:space="0" w:color="auto"/>
              <w:bottom w:val="single" w:sz="4" w:space="0" w:color="auto"/>
              <w:right w:val="single" w:sz="4" w:space="0" w:color="auto"/>
            </w:tcBorders>
          </w:tcPr>
          <w:p w14:paraId="334A4A80" w14:textId="77777777" w:rsidR="008D2E61" w:rsidRPr="00EA1B09" w:rsidRDefault="008D2E61" w:rsidP="000738C3">
            <w:pPr>
              <w:widowControl w:val="0"/>
              <w:ind w:left="447" w:hanging="447"/>
              <w:rPr>
                <w:sz w:val="20"/>
                <w:szCs w:val="20"/>
              </w:rPr>
            </w:pPr>
            <w:r w:rsidRPr="00EA1B09">
              <w:rPr>
                <w:sz w:val="20"/>
                <w:szCs w:val="20"/>
              </w:rPr>
              <w:t>(b)</w:t>
            </w:r>
            <w:r>
              <w:rPr>
                <w:sz w:val="20"/>
                <w:szCs w:val="20"/>
              </w:rPr>
              <w:tab/>
            </w:r>
            <w:r w:rsidRPr="00EA1B09">
              <w:rPr>
                <w:sz w:val="20"/>
                <w:szCs w:val="20"/>
              </w:rPr>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418D270" w14:textId="77777777" w:rsidR="008D2E61" w:rsidRPr="004A4F10" w:rsidRDefault="008D2E61" w:rsidP="000738C3">
            <w:pPr>
              <w:widowControl w:val="0"/>
              <w:jc w:val="right"/>
              <w:rPr>
                <w:sz w:val="20"/>
                <w:szCs w:val="20"/>
                <w:highlight w:val="yellow"/>
              </w:rPr>
            </w:pPr>
            <w:r w:rsidRPr="006F539E">
              <w:rPr>
                <w:sz w:val="20"/>
                <w:szCs w:val="20"/>
              </w:rPr>
              <w:t>217,187</w:t>
            </w:r>
          </w:p>
        </w:tc>
      </w:tr>
      <w:tr w:rsidR="008D2E61" w:rsidRPr="00EA1B09" w14:paraId="1AE84205" w14:textId="77777777" w:rsidTr="000738C3">
        <w:tc>
          <w:tcPr>
            <w:tcW w:w="4089" w:type="pct"/>
            <w:tcBorders>
              <w:top w:val="single" w:sz="4" w:space="0" w:color="auto"/>
              <w:left w:val="single" w:sz="4" w:space="0" w:color="auto"/>
              <w:bottom w:val="single" w:sz="4" w:space="0" w:color="auto"/>
              <w:right w:val="single" w:sz="4" w:space="0" w:color="auto"/>
            </w:tcBorders>
          </w:tcPr>
          <w:p w14:paraId="5291D30F" w14:textId="77777777" w:rsidR="008D2E61" w:rsidRPr="00EA1B09" w:rsidRDefault="008D2E61" w:rsidP="000738C3">
            <w:pPr>
              <w:widowControl w:val="0"/>
              <w:ind w:left="447" w:hanging="447"/>
              <w:rPr>
                <w:sz w:val="20"/>
                <w:szCs w:val="20"/>
              </w:rPr>
            </w:pPr>
            <w:r w:rsidRPr="00EA1B09">
              <w:rPr>
                <w:sz w:val="20"/>
                <w:szCs w:val="20"/>
              </w:rPr>
              <w:t>(c)</w:t>
            </w:r>
            <w:r>
              <w:rPr>
                <w:sz w:val="20"/>
                <w:szCs w:val="20"/>
              </w:rPr>
              <w:tab/>
            </w:r>
            <w:r w:rsidRPr="00EA1B09">
              <w:rPr>
                <w:sz w:val="20"/>
                <w:szCs w:val="20"/>
              </w:rPr>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F5AD69E" w14:textId="77777777" w:rsidR="008D2E61" w:rsidRPr="004A4F10" w:rsidRDefault="008D2E61" w:rsidP="000738C3">
            <w:pPr>
              <w:widowControl w:val="0"/>
              <w:jc w:val="right"/>
              <w:rPr>
                <w:sz w:val="20"/>
                <w:szCs w:val="20"/>
                <w:highlight w:val="yellow"/>
              </w:rPr>
            </w:pPr>
            <w:r w:rsidRPr="006F539E">
              <w:rPr>
                <w:sz w:val="20"/>
                <w:szCs w:val="20"/>
              </w:rPr>
              <w:t>346,566</w:t>
            </w:r>
          </w:p>
        </w:tc>
      </w:tr>
      <w:tr w:rsidR="008D2E61" w:rsidRPr="00EA1B09" w14:paraId="3243C513" w14:textId="77777777" w:rsidTr="000738C3">
        <w:tc>
          <w:tcPr>
            <w:tcW w:w="4089" w:type="pct"/>
            <w:tcBorders>
              <w:top w:val="single" w:sz="4" w:space="0" w:color="auto"/>
              <w:left w:val="single" w:sz="4" w:space="0" w:color="auto"/>
              <w:bottom w:val="single" w:sz="4" w:space="0" w:color="auto"/>
              <w:right w:val="single" w:sz="4" w:space="0" w:color="auto"/>
            </w:tcBorders>
            <w:shd w:val="clear" w:color="auto" w:fill="auto"/>
          </w:tcPr>
          <w:p w14:paraId="5B396C64" w14:textId="77777777" w:rsidR="008D2E61" w:rsidRPr="00EA1B09" w:rsidRDefault="008D2E61" w:rsidP="000738C3">
            <w:pPr>
              <w:widowControl w:val="0"/>
              <w:ind w:left="-109"/>
              <w:jc w:val="right"/>
              <w:rPr>
                <w:sz w:val="20"/>
                <w:szCs w:val="20"/>
                <w:highlight w:val="yellow"/>
              </w:rPr>
            </w:pPr>
            <w:r w:rsidRPr="00EA1B09">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5002978" w14:textId="77777777" w:rsidR="008D2E61" w:rsidRPr="004A4F10" w:rsidRDefault="008D2E61" w:rsidP="000738C3">
            <w:pPr>
              <w:widowControl w:val="0"/>
              <w:jc w:val="right"/>
              <w:rPr>
                <w:sz w:val="20"/>
                <w:szCs w:val="20"/>
                <w:highlight w:val="yellow"/>
              </w:rPr>
            </w:pPr>
            <w:r w:rsidRPr="009144C8">
              <w:rPr>
                <w:sz w:val="20"/>
                <w:szCs w:val="20"/>
              </w:rPr>
              <w:t>626,740</w:t>
            </w:r>
          </w:p>
        </w:tc>
      </w:tr>
      <w:tr w:rsidR="008D2E61" w:rsidRPr="00EA1B09" w14:paraId="6CF814A2" w14:textId="77777777" w:rsidTr="000738C3">
        <w:trPr>
          <w:trHeight w:val="143"/>
        </w:trPr>
        <w:tc>
          <w:tcPr>
            <w:tcW w:w="4089" w:type="pct"/>
            <w:tcBorders>
              <w:top w:val="single" w:sz="4" w:space="0" w:color="auto"/>
              <w:left w:val="single" w:sz="4" w:space="0" w:color="auto"/>
              <w:bottom w:val="single" w:sz="4" w:space="0" w:color="auto"/>
              <w:right w:val="single" w:sz="4" w:space="0" w:color="auto"/>
            </w:tcBorders>
          </w:tcPr>
          <w:p w14:paraId="6CEC33A1" w14:textId="77777777" w:rsidR="008D2E61" w:rsidRPr="00EA1B09" w:rsidRDefault="008D2E61" w:rsidP="000738C3">
            <w:pPr>
              <w:widowControl w:val="0"/>
              <w:ind w:left="447" w:hanging="447"/>
              <w:rPr>
                <w:sz w:val="20"/>
                <w:szCs w:val="20"/>
              </w:rPr>
            </w:pPr>
            <w:r w:rsidRPr="00EA1B09">
              <w:rPr>
                <w:sz w:val="20"/>
                <w:szCs w:val="20"/>
              </w:rPr>
              <w:t>(d)</w:t>
            </w:r>
            <w:r>
              <w:rPr>
                <w:sz w:val="20"/>
                <w:szCs w:val="20"/>
              </w:rPr>
              <w:tab/>
            </w:r>
            <w:r w:rsidRPr="00EA1B09">
              <w:rPr>
                <w:sz w:val="20"/>
                <w:szCs w:val="20"/>
              </w:rPr>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C859D80" w14:textId="77777777" w:rsidR="008D2E61" w:rsidRPr="004A4F10" w:rsidRDefault="008D2E61" w:rsidP="000738C3">
            <w:pPr>
              <w:widowControl w:val="0"/>
              <w:jc w:val="right"/>
              <w:rPr>
                <w:sz w:val="20"/>
                <w:szCs w:val="20"/>
                <w:highlight w:val="yellow"/>
              </w:rPr>
            </w:pPr>
            <w:r w:rsidRPr="00091E5A">
              <w:rPr>
                <w:sz w:val="20"/>
                <w:szCs w:val="20"/>
              </w:rPr>
              <w:t>0</w:t>
            </w:r>
          </w:p>
        </w:tc>
      </w:tr>
      <w:bookmarkEnd w:id="4"/>
    </w:tbl>
    <w:p w14:paraId="043C8297" w14:textId="77777777" w:rsidR="008D2E61" w:rsidRDefault="008D2E61" w:rsidP="008D2E61">
      <w:pPr>
        <w:widowControl w:val="0"/>
      </w:pPr>
    </w:p>
    <w:p w14:paraId="206A9886" w14:textId="77777777" w:rsidR="008D2E61" w:rsidRPr="00091E5A" w:rsidRDefault="008D2E61" w:rsidP="008C75C0">
      <w:pPr>
        <w:keepNext/>
        <w:keepLines/>
        <w:widowControl w:val="0"/>
        <w:spacing w:after="240"/>
        <w:rPr>
          <w:u w:val="single"/>
          <w:lang w:val="en-GB"/>
        </w:rPr>
      </w:pPr>
      <w:r w:rsidRPr="00091E5A">
        <w:rPr>
          <w:u w:val="single"/>
          <w:lang w:val="en-GB"/>
        </w:rPr>
        <w:lastRenderedPageBreak/>
        <w:t>Progress report</w:t>
      </w:r>
    </w:p>
    <w:p w14:paraId="346A12F7" w14:textId="01A26442" w:rsidR="008D2E61" w:rsidRPr="008C75C0" w:rsidRDefault="008D2E61" w:rsidP="008C75C0">
      <w:pPr>
        <w:pStyle w:val="Heading1"/>
        <w:widowControl w:val="0"/>
        <w:rPr>
          <w:rStyle w:val="normaltextrun"/>
          <w:color w:val="000000"/>
          <w:shd w:val="clear" w:color="auto" w:fill="FFFFFF"/>
        </w:rPr>
      </w:pPr>
      <w:r w:rsidRPr="008C75C0">
        <w:rPr>
          <w:rStyle w:val="normaltextrun"/>
          <w:color w:val="000000"/>
          <w:shd w:val="clear" w:color="auto" w:fill="FFFFFF"/>
        </w:rPr>
        <w:t xml:space="preserve">Phase V of the institutional strengthening (IS) project for Antigua and Barbuda supported the country’s efforts to maintain the implementation of Montreal Protocol activities. Phase V experienced delays in implementation owing to the COVID-19 global pandemic and administrative challenges within the </w:t>
      </w:r>
      <w:r w:rsidR="00B75F10">
        <w:rPr>
          <w:rStyle w:val="normaltextrun"/>
          <w:color w:val="000000"/>
          <w:shd w:val="clear" w:color="auto" w:fill="FFFFFF"/>
        </w:rPr>
        <w:t>national ozone unit (</w:t>
      </w:r>
      <w:r w:rsidRPr="008C75C0">
        <w:rPr>
          <w:rStyle w:val="normaltextrun"/>
          <w:color w:val="000000"/>
          <w:shd w:val="clear" w:color="auto" w:fill="FFFFFF"/>
        </w:rPr>
        <w:t>NOU</w:t>
      </w:r>
      <w:r w:rsidR="00B75F10">
        <w:rPr>
          <w:rStyle w:val="normaltextrun"/>
          <w:color w:val="000000"/>
          <w:shd w:val="clear" w:color="auto" w:fill="FFFFFF"/>
        </w:rPr>
        <w:t>)</w:t>
      </w:r>
      <w:r w:rsidRPr="008C75C0">
        <w:rPr>
          <w:rStyle w:val="normaltextrun"/>
          <w:color w:val="000000"/>
          <w:shd w:val="clear" w:color="auto" w:fill="FFFFFF"/>
        </w:rPr>
        <w:t xml:space="preserve"> and Government. However, during UNEP’s May 2023 </w:t>
      </w:r>
      <w:r w:rsidR="00913F09">
        <w:rPr>
          <w:rStyle w:val="normaltextrun"/>
          <w:color w:val="000000"/>
          <w:shd w:val="clear" w:color="auto" w:fill="FFFFFF"/>
        </w:rPr>
        <w:t>m</w:t>
      </w:r>
      <w:r w:rsidR="00913F09" w:rsidRPr="008C75C0">
        <w:rPr>
          <w:rStyle w:val="normaltextrun"/>
          <w:color w:val="000000"/>
          <w:shd w:val="clear" w:color="auto" w:fill="FFFFFF"/>
        </w:rPr>
        <w:t>ission</w:t>
      </w:r>
      <w:r w:rsidRPr="008C75C0">
        <w:rPr>
          <w:rStyle w:val="normaltextrun"/>
          <w:color w:val="000000"/>
          <w:shd w:val="clear" w:color="auto" w:fill="FFFFFF"/>
        </w:rPr>
        <w:t xml:space="preserve">, the </w:t>
      </w:r>
      <w:r w:rsidR="00913F09">
        <w:rPr>
          <w:rStyle w:val="normaltextrun"/>
          <w:color w:val="000000"/>
          <w:shd w:val="clear" w:color="auto" w:fill="FFFFFF"/>
        </w:rPr>
        <w:t>c</w:t>
      </w:r>
      <w:r w:rsidR="00913F09" w:rsidRPr="008C75C0">
        <w:rPr>
          <w:rStyle w:val="normaltextrun"/>
          <w:color w:val="000000"/>
          <w:shd w:val="clear" w:color="auto" w:fill="FFFFFF"/>
        </w:rPr>
        <w:t xml:space="preserve">ountry </w:t>
      </w:r>
      <w:r w:rsidRPr="008C75C0">
        <w:rPr>
          <w:rStyle w:val="normaltextrun"/>
          <w:color w:val="000000"/>
          <w:shd w:val="clear" w:color="auto" w:fill="FFFFFF"/>
        </w:rPr>
        <w:t xml:space="preserve">recommitted to the implementation of Montreal Protocol projects including </w:t>
      </w:r>
      <w:r w:rsidR="00437AE8">
        <w:rPr>
          <w:rStyle w:val="normaltextrun"/>
          <w:color w:val="000000"/>
          <w:shd w:val="clear" w:color="auto" w:fill="FFFFFF"/>
        </w:rPr>
        <w:t>IS</w:t>
      </w:r>
      <w:r w:rsidRPr="008C75C0">
        <w:rPr>
          <w:rStyle w:val="normaltextrun"/>
          <w:color w:val="000000"/>
          <w:shd w:val="clear" w:color="auto" w:fill="FFFFFF"/>
        </w:rPr>
        <w:t xml:space="preserve">. The NOU monitored the implementation of the licensing and quota system, monitored its borders to guard against illegal </w:t>
      </w:r>
      <w:r w:rsidR="006864A1">
        <w:rPr>
          <w:rStyle w:val="normaltextrun"/>
          <w:color w:val="000000"/>
          <w:shd w:val="clear" w:color="auto" w:fill="FFFFFF"/>
        </w:rPr>
        <w:t xml:space="preserve">ODS </w:t>
      </w:r>
      <w:r w:rsidRPr="008C75C0">
        <w:rPr>
          <w:rStyle w:val="normaltextrun"/>
          <w:color w:val="000000"/>
          <w:shd w:val="clear" w:color="auto" w:fill="FFFFFF"/>
        </w:rPr>
        <w:t>trade, and collected, verified and submitted its country programme and Article 7 data, allowing Antigua and Barbuda to maintain compliance under the Montreal Protocol. During phase</w:t>
      </w:r>
      <w:r w:rsidR="00006CB8">
        <w:rPr>
          <w:rStyle w:val="normaltextrun"/>
          <w:color w:val="000000"/>
          <w:shd w:val="clear" w:color="auto" w:fill="FFFFFF"/>
        </w:rPr>
        <w:t xml:space="preserve"> V</w:t>
      </w:r>
      <w:r w:rsidRPr="008C75C0">
        <w:rPr>
          <w:rStyle w:val="normaltextrun"/>
          <w:color w:val="000000"/>
          <w:shd w:val="clear" w:color="auto" w:fill="FFFFFF"/>
        </w:rPr>
        <w:t xml:space="preserve">, the country fully achieved the IS indicators apart from those that were rated </w:t>
      </w:r>
      <w:r w:rsidR="008D2134">
        <w:rPr>
          <w:rStyle w:val="normaltextrun"/>
          <w:color w:val="000000"/>
          <w:shd w:val="clear" w:color="auto" w:fill="FFFFFF"/>
        </w:rPr>
        <w:t>as</w:t>
      </w:r>
      <w:r w:rsidR="008D2134" w:rsidRPr="008C75C0">
        <w:rPr>
          <w:rStyle w:val="normaltextrun"/>
          <w:color w:val="000000"/>
          <w:shd w:val="clear" w:color="auto" w:fill="FFFFFF"/>
        </w:rPr>
        <w:t xml:space="preserve"> </w:t>
      </w:r>
      <w:r w:rsidRPr="008C75C0">
        <w:rPr>
          <w:rStyle w:val="normaltextrun"/>
          <w:color w:val="000000"/>
          <w:shd w:val="clear" w:color="auto" w:fill="FFFFFF"/>
        </w:rPr>
        <w:t xml:space="preserve">“not applicable” as there was </w:t>
      </w:r>
      <w:r w:rsidR="008D2134">
        <w:rPr>
          <w:rStyle w:val="normaltextrun"/>
          <w:color w:val="000000"/>
          <w:shd w:val="clear" w:color="auto" w:fill="FFFFFF"/>
        </w:rPr>
        <w:t>no</w:t>
      </w:r>
      <w:r w:rsidR="008D2134" w:rsidRPr="008C75C0">
        <w:rPr>
          <w:rStyle w:val="normaltextrun"/>
          <w:color w:val="000000"/>
          <w:shd w:val="clear" w:color="auto" w:fill="FFFFFF"/>
        </w:rPr>
        <w:t xml:space="preserve"> </w:t>
      </w:r>
      <w:r w:rsidRPr="008C75C0">
        <w:rPr>
          <w:rStyle w:val="normaltextrun"/>
          <w:color w:val="000000"/>
          <w:shd w:val="clear" w:color="auto" w:fill="FFFFFF"/>
        </w:rPr>
        <w:t xml:space="preserve">active </w:t>
      </w:r>
      <w:r w:rsidR="008D2134">
        <w:rPr>
          <w:rStyle w:val="normaltextrun"/>
          <w:color w:val="000000"/>
          <w:shd w:val="clear" w:color="auto" w:fill="FFFFFF"/>
        </w:rPr>
        <w:t>HCFC phase</w:t>
      </w:r>
      <w:r w:rsidR="00805A13">
        <w:rPr>
          <w:rStyle w:val="normaltextrun"/>
          <w:color w:val="000000"/>
          <w:shd w:val="clear" w:color="auto" w:fill="FFFFFF"/>
        </w:rPr>
        <w:softHyphen/>
      </w:r>
      <w:r w:rsidR="008D2134">
        <w:rPr>
          <w:rStyle w:val="normaltextrun"/>
          <w:color w:val="000000"/>
          <w:shd w:val="clear" w:color="auto" w:fill="FFFFFF"/>
        </w:rPr>
        <w:t>out management plan</w:t>
      </w:r>
      <w:r w:rsidR="009262E8">
        <w:rPr>
          <w:rStyle w:val="normaltextrun"/>
          <w:color w:val="000000"/>
          <w:shd w:val="clear" w:color="auto" w:fill="FFFFFF"/>
        </w:rPr>
        <w:t xml:space="preserve"> (HPMP)</w:t>
      </w:r>
      <w:r w:rsidR="008D2134" w:rsidRPr="008C75C0">
        <w:rPr>
          <w:rStyle w:val="normaltextrun"/>
          <w:color w:val="000000"/>
          <w:shd w:val="clear" w:color="auto" w:fill="FFFFFF"/>
        </w:rPr>
        <w:t xml:space="preserve"> </w:t>
      </w:r>
      <w:r w:rsidR="0053177A">
        <w:rPr>
          <w:rStyle w:val="normaltextrun"/>
          <w:color w:val="000000"/>
          <w:shd w:val="clear" w:color="auto" w:fill="FFFFFF"/>
        </w:rPr>
        <w:t>being implemented</w:t>
      </w:r>
      <w:r w:rsidRPr="008C75C0">
        <w:rPr>
          <w:rStyle w:val="normaltextrun"/>
          <w:color w:val="000000"/>
          <w:shd w:val="clear" w:color="auto" w:fill="FFFFFF"/>
        </w:rPr>
        <w:t xml:space="preserve"> during the period.  </w:t>
      </w:r>
    </w:p>
    <w:p w14:paraId="64664FBE" w14:textId="77777777" w:rsidR="008D2E61" w:rsidRPr="00091E5A" w:rsidRDefault="008D2E61" w:rsidP="008C5A5B">
      <w:pPr>
        <w:widowControl w:val="0"/>
        <w:spacing w:after="240"/>
      </w:pPr>
      <w:r w:rsidRPr="00091E5A">
        <w:rPr>
          <w:u w:val="single"/>
          <w:lang w:val="en-GB"/>
        </w:rPr>
        <w:t>Plan of action</w:t>
      </w:r>
    </w:p>
    <w:p w14:paraId="440E06D6" w14:textId="5FEA7899" w:rsidR="008D2E61" w:rsidRPr="00D61D31" w:rsidRDefault="008D2E61" w:rsidP="008C5A5B">
      <w:pPr>
        <w:pStyle w:val="Heading1"/>
        <w:widowControl w:val="0"/>
      </w:pPr>
      <w:r w:rsidRPr="00D61D31">
        <w:rPr>
          <w:rStyle w:val="normaltextrun"/>
          <w:color w:val="000000"/>
          <w:shd w:val="clear" w:color="auto" w:fill="FFFFFF"/>
        </w:rPr>
        <w:t xml:space="preserve">Under </w:t>
      </w:r>
      <w:r>
        <w:rPr>
          <w:rStyle w:val="normaltextrun"/>
          <w:color w:val="000000"/>
          <w:shd w:val="clear" w:color="auto" w:fill="FFFFFF"/>
        </w:rPr>
        <w:t>p</w:t>
      </w:r>
      <w:r w:rsidRPr="00D61D31">
        <w:rPr>
          <w:rStyle w:val="normaltextrun"/>
          <w:color w:val="000000"/>
          <w:shd w:val="clear" w:color="auto" w:fill="FFFFFF"/>
        </w:rPr>
        <w:t>hase VI, the Government of Antigua and Barbuda will continue to support activities to phase</w:t>
      </w:r>
      <w:r>
        <w:rPr>
          <w:rStyle w:val="normaltextrun"/>
          <w:color w:val="000000"/>
          <w:shd w:val="clear" w:color="auto" w:fill="FFFFFF"/>
        </w:rPr>
        <w:t xml:space="preserve"> </w:t>
      </w:r>
      <w:r w:rsidRPr="00D61D31">
        <w:rPr>
          <w:rStyle w:val="normaltextrun"/>
          <w:color w:val="000000"/>
          <w:shd w:val="clear" w:color="auto" w:fill="FFFFFF"/>
        </w:rPr>
        <w:t xml:space="preserve">out HCFCs and promote related issues. Ratification of the Kigali Amendment is anticipated to be achieved. The newly created </w:t>
      </w:r>
      <w:r w:rsidRPr="00D61D31">
        <w:rPr>
          <w:rStyle w:val="normaltextrun"/>
          <w:color w:val="000000"/>
          <w:shd w:val="clear" w:color="auto" w:fill="FFFFFF"/>
          <w:lang w:val="en-GB"/>
        </w:rPr>
        <w:t>Independent Oversight Advisory Committee (</w:t>
      </w:r>
      <w:r>
        <w:rPr>
          <w:rStyle w:val="normaltextrun"/>
          <w:color w:val="000000"/>
          <w:shd w:val="clear" w:color="auto" w:fill="FFFFFF"/>
          <w:lang w:val="en-GB"/>
        </w:rPr>
        <w:t>following</w:t>
      </w:r>
      <w:r w:rsidRPr="00D61D31">
        <w:rPr>
          <w:rStyle w:val="normaltextrun"/>
          <w:color w:val="000000"/>
          <w:shd w:val="clear" w:color="auto" w:fill="FFFFFF"/>
          <w:lang w:val="en-GB"/>
        </w:rPr>
        <w:t xml:space="preserve"> UNEP’s mission) </w:t>
      </w:r>
      <w:r w:rsidRPr="00D61D31">
        <w:rPr>
          <w:rStyle w:val="normaltextrun"/>
          <w:color w:val="000000"/>
          <w:shd w:val="clear" w:color="auto" w:fill="FFFFFF"/>
        </w:rPr>
        <w:t>is expected to play a greater role in guiding and supporting the NOU with implementation of activities. As a result of the global COVID</w:t>
      </w:r>
      <w:r>
        <w:rPr>
          <w:rStyle w:val="normaltextrun"/>
          <w:color w:val="000000"/>
          <w:shd w:val="clear" w:color="auto" w:fill="FFFFFF"/>
        </w:rPr>
        <w:t>-</w:t>
      </w:r>
      <w:r w:rsidRPr="00D61D31">
        <w:rPr>
          <w:rStyle w:val="normaltextrun"/>
          <w:color w:val="000000"/>
          <w:shd w:val="clear" w:color="auto" w:fill="FFFFFF"/>
        </w:rPr>
        <w:t xml:space="preserve">19 </w:t>
      </w:r>
      <w:r>
        <w:rPr>
          <w:rStyle w:val="normaltextrun"/>
          <w:color w:val="000000"/>
          <w:shd w:val="clear" w:color="auto" w:fill="FFFFFF"/>
        </w:rPr>
        <w:t>p</w:t>
      </w:r>
      <w:r w:rsidRPr="00D61D31">
        <w:rPr>
          <w:rStyle w:val="normaltextrun"/>
          <w:color w:val="000000"/>
          <w:shd w:val="clear" w:color="auto" w:fill="FFFFFF"/>
        </w:rPr>
        <w:t xml:space="preserve">andemic, the NOU will increase the use of virtual tools </w:t>
      </w:r>
      <w:r>
        <w:rPr>
          <w:rStyle w:val="normaltextrun"/>
          <w:color w:val="000000"/>
          <w:shd w:val="clear" w:color="auto" w:fill="FFFFFF"/>
        </w:rPr>
        <w:t>to diversify</w:t>
      </w:r>
      <w:r w:rsidRPr="00D61D31">
        <w:rPr>
          <w:rStyle w:val="normaltextrun"/>
          <w:color w:val="000000"/>
          <w:shd w:val="clear" w:color="auto" w:fill="FFFFFF"/>
        </w:rPr>
        <w:t xml:space="preserve"> its outreach and visibility. The following actions will be undertaken during the new phase: continue to strengthen coordination within the NOU</w:t>
      </w:r>
      <w:r w:rsidR="0054583C">
        <w:rPr>
          <w:rStyle w:val="normaltextrun"/>
          <w:color w:val="000000"/>
          <w:shd w:val="clear" w:color="auto" w:fill="FFFFFF"/>
        </w:rPr>
        <w:t xml:space="preserve"> and with relevant stakeholders</w:t>
      </w:r>
      <w:r w:rsidRPr="00D61D31">
        <w:rPr>
          <w:rStyle w:val="normaltextrun"/>
          <w:color w:val="000000"/>
          <w:shd w:val="clear" w:color="auto" w:fill="FFFFFF"/>
        </w:rPr>
        <w:t xml:space="preserve">; implement the </w:t>
      </w:r>
      <w:r>
        <w:rPr>
          <w:rStyle w:val="normaltextrun"/>
          <w:color w:val="000000"/>
          <w:shd w:val="clear" w:color="auto" w:fill="FFFFFF"/>
        </w:rPr>
        <w:t>licensing and quota system</w:t>
      </w:r>
      <w:r w:rsidRPr="00D61D31">
        <w:rPr>
          <w:rStyle w:val="normaltextrun"/>
          <w:color w:val="000000"/>
          <w:shd w:val="clear" w:color="auto" w:fill="FFFFFF"/>
        </w:rPr>
        <w:t xml:space="preserve"> for HCFCs and </w:t>
      </w:r>
      <w:r>
        <w:rPr>
          <w:rStyle w:val="normaltextrun"/>
          <w:color w:val="000000"/>
          <w:shd w:val="clear" w:color="auto" w:fill="FFFFFF"/>
        </w:rPr>
        <w:t>the licensing system</w:t>
      </w:r>
      <w:r w:rsidRPr="00D61D31">
        <w:rPr>
          <w:rStyle w:val="normaltextrun"/>
          <w:color w:val="000000"/>
          <w:shd w:val="clear" w:color="auto" w:fill="FFFFFF"/>
        </w:rPr>
        <w:t xml:space="preserve"> for HFCs and share more information regarding the Kigali Amendment; coordinate and monitor programme activities under the HPMP; work closely with stakeholders in the </w:t>
      </w:r>
      <w:r>
        <w:rPr>
          <w:rStyle w:val="normaltextrun"/>
          <w:color w:val="000000"/>
          <w:shd w:val="clear" w:color="auto" w:fill="FFFFFF"/>
        </w:rPr>
        <w:t>refrigeration servicing sector</w:t>
      </w:r>
      <w:r w:rsidRPr="00D61D31">
        <w:rPr>
          <w:rStyle w:val="normaltextrun"/>
          <w:color w:val="000000"/>
          <w:shd w:val="clear" w:color="auto" w:fill="FFFFFF"/>
        </w:rPr>
        <w:t xml:space="preserve">; implement public awareness campaigns through virtual and print media. During the next phase, the NOU will maintain its timely </w:t>
      </w:r>
      <w:r>
        <w:rPr>
          <w:rStyle w:val="normaltextrun"/>
          <w:color w:val="000000"/>
          <w:shd w:val="clear" w:color="auto" w:fill="FFFFFF"/>
        </w:rPr>
        <w:t>country programme</w:t>
      </w:r>
      <w:r w:rsidRPr="00D61D31">
        <w:rPr>
          <w:rStyle w:val="normaltextrun"/>
          <w:color w:val="000000"/>
          <w:shd w:val="clear" w:color="auto" w:fill="FFFFFF"/>
        </w:rPr>
        <w:t xml:space="preserve"> and </w:t>
      </w:r>
      <w:r>
        <w:rPr>
          <w:rStyle w:val="normaltextrun"/>
          <w:color w:val="000000"/>
          <w:shd w:val="clear" w:color="auto" w:fill="FFFFFF"/>
        </w:rPr>
        <w:t xml:space="preserve">Article 7 </w:t>
      </w:r>
      <w:r w:rsidRPr="00D61D31">
        <w:rPr>
          <w:rStyle w:val="normaltextrun"/>
          <w:color w:val="000000"/>
          <w:shd w:val="clear" w:color="auto" w:fill="FFFFFF"/>
        </w:rPr>
        <w:t xml:space="preserve">data reporting and will participate in meetings related to the Montreal Protocol. Additionally, the Government will promote participation of women in the </w:t>
      </w:r>
      <w:r>
        <w:rPr>
          <w:rStyle w:val="normaltextrun"/>
          <w:color w:val="000000"/>
          <w:shd w:val="clear" w:color="auto" w:fill="FFFFFF"/>
        </w:rPr>
        <w:t>refrigeration servicing sector</w:t>
      </w:r>
      <w:r w:rsidRPr="00D61D31">
        <w:rPr>
          <w:rStyle w:val="normaltextrun"/>
          <w:color w:val="000000"/>
          <w:shd w:val="clear" w:color="auto" w:fill="FFFFFF"/>
        </w:rPr>
        <w:t>.</w:t>
      </w:r>
      <w:r w:rsidRPr="00D61D31">
        <w:rPr>
          <w:rStyle w:val="eop"/>
          <w:color w:val="000000"/>
          <w:shd w:val="clear" w:color="auto" w:fill="FFFFFF"/>
        </w:rPr>
        <w:t> </w:t>
      </w:r>
    </w:p>
    <w:p w14:paraId="69291F46" w14:textId="77777777" w:rsidR="008D2E61" w:rsidRPr="00256F84" w:rsidRDefault="008D2E61" w:rsidP="008D2E61">
      <w:pPr>
        <w:widowControl w:val="0"/>
        <w:spacing w:after="240"/>
        <w:rPr>
          <w:u w:val="single"/>
          <w:lang w:val="en-GB"/>
        </w:rPr>
      </w:pPr>
      <w:r w:rsidRPr="00256F84">
        <w:rPr>
          <w:u w:val="single"/>
          <w:lang w:val="en-GB"/>
        </w:rPr>
        <w:t>Sustainability and risk assessment</w:t>
      </w:r>
    </w:p>
    <w:p w14:paraId="69A1B0F8" w14:textId="7DE5581E" w:rsidR="008D2E61" w:rsidRPr="00D61D31" w:rsidRDefault="008D2E61" w:rsidP="008D2E61">
      <w:pPr>
        <w:pStyle w:val="Heading1"/>
        <w:rPr>
          <w:sz w:val="24"/>
          <w:szCs w:val="24"/>
        </w:rPr>
      </w:pPr>
      <w:r w:rsidRPr="00D61D31">
        <w:rPr>
          <w:rStyle w:val="normaltextrun"/>
          <w:color w:val="000000"/>
          <w:shd w:val="clear" w:color="auto" w:fill="FFFFFF"/>
          <w:lang w:val="en-GB"/>
        </w:rPr>
        <w:t xml:space="preserve">The NOU is located within the Ministry of Foreign Affairs, Agriculture, Trade and Barbuda Affairs </w:t>
      </w:r>
      <w:r>
        <w:rPr>
          <w:rStyle w:val="normaltextrun"/>
          <w:color w:val="000000"/>
          <w:shd w:val="clear" w:color="auto" w:fill="FFFFFF"/>
          <w:lang w:val="en-GB"/>
        </w:rPr>
        <w:t xml:space="preserve">and </w:t>
      </w:r>
      <w:r w:rsidRPr="00D61D31">
        <w:rPr>
          <w:rStyle w:val="normaltextrun"/>
          <w:color w:val="000000"/>
          <w:shd w:val="clear" w:color="auto" w:fill="FFFFFF"/>
          <w:lang w:val="en-GB"/>
        </w:rPr>
        <w:t xml:space="preserve">is under the direct supervision of the Office of the Permanent Secretary. The work programme of the NOU is incorporated within that of the Ministry. With the installation of the Independent Oversight Advisory Committee with the Permanent Secretary as the Chair, </w:t>
      </w:r>
      <w:r>
        <w:rPr>
          <w:rStyle w:val="normaltextrun"/>
          <w:color w:val="000000"/>
          <w:shd w:val="clear" w:color="auto" w:fill="FFFFFF"/>
          <w:lang w:val="en-GB"/>
        </w:rPr>
        <w:t xml:space="preserve">this </w:t>
      </w:r>
      <w:r w:rsidRPr="00D61D31">
        <w:rPr>
          <w:rStyle w:val="normaltextrun"/>
          <w:color w:val="000000"/>
          <w:shd w:val="clear" w:color="auto" w:fill="FFFFFF"/>
          <w:lang w:val="en-GB"/>
        </w:rPr>
        <w:t xml:space="preserve">confirms the importance of this committee and its role in ensuring support to the NOU. These factors contribute to the sustainability of the </w:t>
      </w:r>
      <w:r>
        <w:rPr>
          <w:rStyle w:val="normaltextrun"/>
          <w:color w:val="000000"/>
          <w:shd w:val="clear" w:color="auto" w:fill="FFFFFF"/>
          <w:lang w:val="en-GB"/>
        </w:rPr>
        <w:t>IS</w:t>
      </w:r>
      <w:r w:rsidRPr="00D61D31">
        <w:rPr>
          <w:rStyle w:val="normaltextrun"/>
          <w:color w:val="000000"/>
          <w:shd w:val="clear" w:color="auto" w:fill="FFFFFF"/>
          <w:lang w:val="en-GB"/>
        </w:rPr>
        <w:t xml:space="preserve"> and the framework to assess risk</w:t>
      </w:r>
      <w:r w:rsidR="00151CE3">
        <w:rPr>
          <w:rStyle w:val="normaltextrun"/>
          <w:color w:val="000000"/>
          <w:shd w:val="clear" w:color="auto" w:fill="FFFFFF"/>
          <w:lang w:val="en-GB"/>
        </w:rPr>
        <w:t xml:space="preserve">s </w:t>
      </w:r>
      <w:r w:rsidRPr="00D61D31">
        <w:rPr>
          <w:rStyle w:val="normaltextrun"/>
          <w:color w:val="000000"/>
          <w:shd w:val="clear" w:color="auto" w:fill="FFFFFF"/>
          <w:lang w:val="en-GB"/>
        </w:rPr>
        <w:t xml:space="preserve">ahead of time and plan for suitable interventions in advance. Additionally, UNEP requires interim reports as part of the </w:t>
      </w:r>
      <w:r w:rsidR="00E32FF0" w:rsidRPr="00D61D31">
        <w:rPr>
          <w:rStyle w:val="normaltextrun"/>
          <w:color w:val="000000"/>
          <w:shd w:val="clear" w:color="auto" w:fill="FFFFFF"/>
          <w:lang w:val="en-GB"/>
        </w:rPr>
        <w:t>S</w:t>
      </w:r>
      <w:r w:rsidR="00E32FF0">
        <w:rPr>
          <w:rStyle w:val="normaltextrun"/>
          <w:color w:val="000000"/>
          <w:shd w:val="clear" w:color="auto" w:fill="FFFFFF"/>
          <w:lang w:val="en-GB"/>
        </w:rPr>
        <w:t>mall-</w:t>
      </w:r>
      <w:r w:rsidR="00137F6E">
        <w:rPr>
          <w:rStyle w:val="normaltextrun"/>
          <w:color w:val="000000"/>
          <w:shd w:val="clear" w:color="auto" w:fill="FFFFFF"/>
          <w:lang w:val="en-GB"/>
        </w:rPr>
        <w:t>s</w:t>
      </w:r>
      <w:r w:rsidR="00E32FF0">
        <w:rPr>
          <w:rStyle w:val="normaltextrun"/>
          <w:color w:val="000000"/>
          <w:shd w:val="clear" w:color="auto" w:fill="FFFFFF"/>
          <w:lang w:val="en-GB"/>
        </w:rPr>
        <w:t>cale</w:t>
      </w:r>
      <w:r w:rsidR="0054583C">
        <w:rPr>
          <w:rStyle w:val="normaltextrun"/>
          <w:color w:val="000000"/>
          <w:shd w:val="clear" w:color="auto" w:fill="FFFFFF"/>
          <w:lang w:val="en-GB"/>
        </w:rPr>
        <w:t xml:space="preserve"> </w:t>
      </w:r>
      <w:r w:rsidRPr="00D61D31">
        <w:rPr>
          <w:rStyle w:val="normaltextrun"/>
          <w:color w:val="000000"/>
          <w:shd w:val="clear" w:color="auto" w:fill="FFFFFF"/>
          <w:lang w:val="en-GB"/>
        </w:rPr>
        <w:t>F</w:t>
      </w:r>
      <w:r w:rsidR="0054583C">
        <w:rPr>
          <w:rStyle w:val="normaltextrun"/>
          <w:color w:val="000000"/>
          <w:shd w:val="clear" w:color="auto" w:fill="FFFFFF"/>
          <w:lang w:val="en-GB"/>
        </w:rPr>
        <w:t xml:space="preserve">unding </w:t>
      </w:r>
      <w:r w:rsidRPr="00D61D31">
        <w:rPr>
          <w:rStyle w:val="normaltextrun"/>
          <w:color w:val="000000"/>
          <w:shd w:val="clear" w:color="auto" w:fill="FFFFFF"/>
          <w:lang w:val="en-GB"/>
        </w:rPr>
        <w:t>A</w:t>
      </w:r>
      <w:r w:rsidR="0054583C">
        <w:rPr>
          <w:rStyle w:val="normaltextrun"/>
          <w:color w:val="000000"/>
          <w:shd w:val="clear" w:color="auto" w:fill="FFFFFF"/>
          <w:lang w:val="en-GB"/>
        </w:rPr>
        <w:t>greement</w:t>
      </w:r>
      <w:r w:rsidRPr="00D61D31">
        <w:rPr>
          <w:rStyle w:val="normaltextrun"/>
          <w:color w:val="000000"/>
          <w:shd w:val="clear" w:color="auto" w:fill="FFFFFF"/>
          <w:lang w:val="en-GB"/>
        </w:rPr>
        <w:t xml:space="preserve"> </w:t>
      </w:r>
      <w:r w:rsidR="00772DEF">
        <w:rPr>
          <w:rStyle w:val="normaltextrun"/>
          <w:color w:val="000000"/>
          <w:shd w:val="clear" w:color="auto" w:fill="FFFFFF"/>
          <w:lang w:val="en-GB"/>
        </w:rPr>
        <w:t xml:space="preserve">(SSFA) </w:t>
      </w:r>
      <w:r w:rsidRPr="00D61D31">
        <w:rPr>
          <w:rStyle w:val="normaltextrun"/>
          <w:color w:val="000000"/>
          <w:shd w:val="clear" w:color="auto" w:fill="FFFFFF"/>
          <w:lang w:val="en-GB"/>
        </w:rPr>
        <w:t xml:space="preserve">with the </w:t>
      </w:r>
      <w:r w:rsidR="00151CE3">
        <w:rPr>
          <w:rStyle w:val="normaltextrun"/>
          <w:color w:val="000000"/>
          <w:shd w:val="clear" w:color="auto" w:fill="FFFFFF"/>
          <w:lang w:val="en-GB"/>
        </w:rPr>
        <w:t>c</w:t>
      </w:r>
      <w:r w:rsidRPr="00D61D31">
        <w:rPr>
          <w:rStyle w:val="normaltextrun"/>
          <w:color w:val="000000"/>
          <w:shd w:val="clear" w:color="auto" w:fill="FFFFFF"/>
          <w:lang w:val="en-GB"/>
        </w:rPr>
        <w:t xml:space="preserve">ountry. These reports contain a section where the </w:t>
      </w:r>
      <w:r>
        <w:rPr>
          <w:rStyle w:val="normaltextrun"/>
          <w:color w:val="000000"/>
          <w:shd w:val="clear" w:color="auto" w:fill="FFFFFF"/>
          <w:lang w:val="en-GB"/>
        </w:rPr>
        <w:t>c</w:t>
      </w:r>
      <w:r w:rsidRPr="00D61D31">
        <w:rPr>
          <w:rStyle w:val="normaltextrun"/>
          <w:color w:val="000000"/>
          <w:shd w:val="clear" w:color="auto" w:fill="FFFFFF"/>
          <w:lang w:val="en-GB"/>
        </w:rPr>
        <w:t>ountry is required to identify in advance, any issues that i</w:t>
      </w:r>
      <w:r w:rsidR="00FB28B3">
        <w:rPr>
          <w:rStyle w:val="normaltextrun"/>
          <w:color w:val="000000"/>
          <w:shd w:val="clear" w:color="auto" w:fill="FFFFFF"/>
          <w:lang w:val="en-GB"/>
        </w:rPr>
        <w:t>t i</w:t>
      </w:r>
      <w:r w:rsidRPr="00D61D31">
        <w:rPr>
          <w:rStyle w:val="normaltextrun"/>
          <w:color w:val="000000"/>
          <w:shd w:val="clear" w:color="auto" w:fill="FFFFFF"/>
          <w:lang w:val="en-GB"/>
        </w:rPr>
        <w:t xml:space="preserve">s experiencing or where the activities are not </w:t>
      </w:r>
      <w:r w:rsidR="00FB28B3">
        <w:rPr>
          <w:rStyle w:val="normaltextrun"/>
          <w:color w:val="000000"/>
          <w:shd w:val="clear" w:color="auto" w:fill="FFFFFF"/>
          <w:lang w:val="en-GB"/>
        </w:rPr>
        <w:t>proceeding</w:t>
      </w:r>
      <w:r w:rsidR="00FB28B3" w:rsidRPr="00D61D31" w:rsidDel="00FB28B3">
        <w:rPr>
          <w:rStyle w:val="normaltextrun"/>
          <w:color w:val="000000"/>
          <w:shd w:val="clear" w:color="auto" w:fill="FFFFFF"/>
          <w:lang w:val="en-GB"/>
        </w:rPr>
        <w:t xml:space="preserve"> </w:t>
      </w:r>
      <w:r w:rsidRPr="00D61D31">
        <w:rPr>
          <w:rStyle w:val="normaltextrun"/>
          <w:color w:val="000000"/>
          <w:shd w:val="clear" w:color="auto" w:fill="FFFFFF"/>
          <w:lang w:val="en-GB"/>
        </w:rPr>
        <w:t>a</w:t>
      </w:r>
      <w:r w:rsidR="00FB28B3">
        <w:rPr>
          <w:rStyle w:val="normaltextrun"/>
          <w:color w:val="000000"/>
          <w:shd w:val="clear" w:color="auto" w:fill="FFFFFF"/>
          <w:lang w:val="en-GB"/>
        </w:rPr>
        <w:t>s</w:t>
      </w:r>
      <w:r w:rsidRPr="00D61D31">
        <w:rPr>
          <w:rStyle w:val="normaltextrun"/>
          <w:color w:val="000000"/>
          <w:shd w:val="clear" w:color="auto" w:fill="FFFFFF"/>
          <w:lang w:val="en-GB"/>
        </w:rPr>
        <w:t xml:space="preserve"> planned, so that UNEP </w:t>
      </w:r>
      <w:r w:rsidR="008F25C3">
        <w:rPr>
          <w:rStyle w:val="normaltextrun"/>
          <w:color w:val="000000"/>
          <w:shd w:val="clear" w:color="auto" w:fill="FFFFFF"/>
          <w:lang w:val="en-GB"/>
        </w:rPr>
        <w:t xml:space="preserve">as implementing agency </w:t>
      </w:r>
      <w:r w:rsidRPr="00D61D31">
        <w:rPr>
          <w:rStyle w:val="normaltextrun"/>
          <w:color w:val="000000"/>
          <w:shd w:val="clear" w:color="auto" w:fill="FFFFFF"/>
          <w:lang w:val="en-GB"/>
        </w:rPr>
        <w:t>may support, assess and intervene where necessary.</w:t>
      </w:r>
      <w:r w:rsidRPr="00D61D31">
        <w:rPr>
          <w:rStyle w:val="eop"/>
          <w:color w:val="000000"/>
          <w:shd w:val="clear" w:color="auto" w:fill="FFFFFF"/>
        </w:rPr>
        <w:t> </w:t>
      </w:r>
    </w:p>
    <w:p w14:paraId="7B0F138D" w14:textId="77777777" w:rsidR="008D2E61" w:rsidRPr="00FC6413" w:rsidRDefault="008D2E61" w:rsidP="008C75C0">
      <w:pPr>
        <w:widowControl w:val="0"/>
        <w:rPr>
          <w:b/>
          <w:bCs/>
          <w:color w:val="000000" w:themeColor="text1"/>
        </w:rPr>
      </w:pPr>
      <w:r w:rsidRPr="00091E5A">
        <w:rPr>
          <w:b/>
          <w:color w:val="000000" w:themeColor="text1"/>
        </w:rPr>
        <w:t>Benin</w:t>
      </w:r>
      <w:r w:rsidRPr="00091E5A">
        <w:rPr>
          <w:b/>
          <w:bCs/>
          <w:color w:val="000000" w:themeColor="text1"/>
        </w:rPr>
        <w:t>: Renewal of institutional strengthening</w:t>
      </w:r>
    </w:p>
    <w:tbl>
      <w:tblPr>
        <w:tblStyle w:val="TableGrid"/>
        <w:tblW w:w="5000" w:type="pct"/>
        <w:tblLook w:val="01E0" w:firstRow="1" w:lastRow="1" w:firstColumn="1" w:lastColumn="1" w:noHBand="0" w:noVBand="0"/>
      </w:tblPr>
      <w:tblGrid>
        <w:gridCol w:w="6255"/>
        <w:gridCol w:w="1393"/>
        <w:gridCol w:w="1702"/>
      </w:tblGrid>
      <w:tr w:rsidR="008D2E61" w:rsidRPr="00BE6C58" w14:paraId="1DD3ECD7" w14:textId="77777777" w:rsidTr="000738C3">
        <w:trPr>
          <w:trHeight w:val="278"/>
          <w:tblHeader/>
        </w:trPr>
        <w:tc>
          <w:tcPr>
            <w:tcW w:w="4090" w:type="pct"/>
            <w:gridSpan w:val="2"/>
          </w:tcPr>
          <w:p w14:paraId="0C6DF2ED" w14:textId="77777777" w:rsidR="008D2E61" w:rsidRPr="00BE6C58" w:rsidRDefault="008D2E61" w:rsidP="000738C3">
            <w:pPr>
              <w:widowControl w:val="0"/>
              <w:rPr>
                <w:b/>
                <w:color w:val="000000" w:themeColor="text1"/>
                <w:sz w:val="20"/>
                <w:szCs w:val="20"/>
              </w:rPr>
            </w:pPr>
            <w:r w:rsidRPr="00BE6C58">
              <w:rPr>
                <w:b/>
                <w:color w:val="000000" w:themeColor="text1"/>
                <w:sz w:val="20"/>
                <w:szCs w:val="20"/>
              </w:rPr>
              <w:t>Summary of the project and country profile</w:t>
            </w:r>
          </w:p>
        </w:tc>
        <w:tc>
          <w:tcPr>
            <w:tcW w:w="910" w:type="pct"/>
          </w:tcPr>
          <w:p w14:paraId="710D1462" w14:textId="77777777" w:rsidR="008D2E61" w:rsidRPr="00BE6C58" w:rsidRDefault="008D2E61" w:rsidP="000738C3">
            <w:pPr>
              <w:widowControl w:val="0"/>
              <w:jc w:val="right"/>
              <w:rPr>
                <w:b/>
                <w:color w:val="000000" w:themeColor="text1"/>
                <w:sz w:val="20"/>
                <w:szCs w:val="20"/>
              </w:rPr>
            </w:pPr>
          </w:p>
        </w:tc>
      </w:tr>
      <w:tr w:rsidR="008D2E61" w:rsidRPr="00BE6C58" w14:paraId="46679F8C" w14:textId="77777777" w:rsidTr="000738C3">
        <w:trPr>
          <w:trHeight w:val="233"/>
        </w:trPr>
        <w:tc>
          <w:tcPr>
            <w:tcW w:w="4090" w:type="pct"/>
            <w:gridSpan w:val="2"/>
            <w:tcBorders>
              <w:bottom w:val="single" w:sz="4" w:space="0" w:color="auto"/>
            </w:tcBorders>
          </w:tcPr>
          <w:p w14:paraId="6631A3AF" w14:textId="77777777" w:rsidR="008D2E61" w:rsidRPr="00BE6C58" w:rsidRDefault="008D2E61" w:rsidP="000738C3">
            <w:pPr>
              <w:widowControl w:val="0"/>
              <w:rPr>
                <w:color w:val="000000" w:themeColor="text1"/>
                <w:sz w:val="20"/>
                <w:szCs w:val="20"/>
              </w:rPr>
            </w:pPr>
            <w:r w:rsidRPr="00BE6C58">
              <w:rPr>
                <w:color w:val="000000" w:themeColor="text1"/>
                <w:sz w:val="20"/>
                <w:szCs w:val="20"/>
              </w:rPr>
              <w:t>Implementing agency:</w:t>
            </w:r>
          </w:p>
        </w:tc>
        <w:tc>
          <w:tcPr>
            <w:tcW w:w="910" w:type="pct"/>
            <w:tcBorders>
              <w:bottom w:val="single" w:sz="4" w:space="0" w:color="auto"/>
            </w:tcBorders>
          </w:tcPr>
          <w:p w14:paraId="19615787" w14:textId="77777777" w:rsidR="008D2E61" w:rsidRPr="00BE6C58" w:rsidRDefault="008D2E61" w:rsidP="000738C3">
            <w:pPr>
              <w:widowControl w:val="0"/>
              <w:jc w:val="center"/>
              <w:rPr>
                <w:color w:val="000000" w:themeColor="text1"/>
                <w:sz w:val="20"/>
                <w:szCs w:val="20"/>
              </w:rPr>
            </w:pPr>
            <w:r w:rsidRPr="00BE6C58">
              <w:rPr>
                <w:color w:val="000000" w:themeColor="text1"/>
                <w:sz w:val="20"/>
                <w:szCs w:val="20"/>
              </w:rPr>
              <w:t>UNEP</w:t>
            </w:r>
          </w:p>
        </w:tc>
      </w:tr>
      <w:tr w:rsidR="008D2E61" w:rsidRPr="00BE6C58" w14:paraId="77E5EECF" w14:textId="77777777" w:rsidTr="000738C3">
        <w:trPr>
          <w:trHeight w:val="233"/>
        </w:trPr>
        <w:tc>
          <w:tcPr>
            <w:tcW w:w="4090" w:type="pct"/>
            <w:gridSpan w:val="2"/>
            <w:tcBorders>
              <w:bottom w:val="nil"/>
            </w:tcBorders>
          </w:tcPr>
          <w:p w14:paraId="10609EF8" w14:textId="77777777" w:rsidR="008D2E61" w:rsidRPr="00BE6C58" w:rsidRDefault="008D2E61" w:rsidP="000738C3">
            <w:pPr>
              <w:widowControl w:val="0"/>
              <w:rPr>
                <w:color w:val="000000" w:themeColor="text1"/>
                <w:sz w:val="20"/>
                <w:szCs w:val="20"/>
              </w:rPr>
            </w:pPr>
            <w:r w:rsidRPr="00BE6C58">
              <w:rPr>
                <w:color w:val="000000" w:themeColor="text1"/>
                <w:sz w:val="20"/>
                <w:szCs w:val="20"/>
              </w:rPr>
              <w:t>Amounts previously approved for institutional strengthening (US $):</w:t>
            </w:r>
          </w:p>
        </w:tc>
        <w:tc>
          <w:tcPr>
            <w:tcW w:w="910" w:type="pct"/>
            <w:tcBorders>
              <w:bottom w:val="nil"/>
            </w:tcBorders>
          </w:tcPr>
          <w:p w14:paraId="65BF5327" w14:textId="77777777" w:rsidR="008D2E61" w:rsidRPr="00BE6C58" w:rsidRDefault="008D2E61" w:rsidP="000738C3">
            <w:pPr>
              <w:widowControl w:val="0"/>
              <w:jc w:val="right"/>
              <w:rPr>
                <w:color w:val="000000" w:themeColor="text1"/>
                <w:sz w:val="20"/>
                <w:szCs w:val="20"/>
              </w:rPr>
            </w:pPr>
          </w:p>
        </w:tc>
      </w:tr>
      <w:tr w:rsidR="008D2E61" w:rsidRPr="00BE6C58" w14:paraId="45A58199" w14:textId="77777777" w:rsidTr="000738C3">
        <w:trPr>
          <w:trHeight w:val="233"/>
        </w:trPr>
        <w:tc>
          <w:tcPr>
            <w:tcW w:w="3345" w:type="pct"/>
            <w:tcBorders>
              <w:top w:val="nil"/>
              <w:bottom w:val="nil"/>
              <w:right w:val="nil"/>
            </w:tcBorders>
            <w:shd w:val="clear" w:color="auto" w:fill="FFFFFF" w:themeFill="background1"/>
            <w:vAlign w:val="bottom"/>
          </w:tcPr>
          <w:p w14:paraId="4B076DC4" w14:textId="77777777" w:rsidR="008D2E61" w:rsidRPr="00BE6C58" w:rsidRDefault="008D2E61" w:rsidP="000738C3">
            <w:pPr>
              <w:widowControl w:val="0"/>
              <w:ind w:left="5267" w:right="-198"/>
              <w:jc w:val="left"/>
              <w:rPr>
                <w:color w:val="000000" w:themeColor="text1"/>
                <w:sz w:val="20"/>
                <w:szCs w:val="20"/>
              </w:rPr>
            </w:pPr>
            <w:r w:rsidRPr="00BE6C58">
              <w:rPr>
                <w:color w:val="000000" w:themeColor="text1"/>
                <w:sz w:val="20"/>
                <w:szCs w:val="20"/>
              </w:rPr>
              <w:t>Phase I:</w:t>
            </w:r>
          </w:p>
        </w:tc>
        <w:tc>
          <w:tcPr>
            <w:tcW w:w="745" w:type="pct"/>
            <w:tcBorders>
              <w:top w:val="nil"/>
              <w:left w:val="nil"/>
              <w:bottom w:val="nil"/>
            </w:tcBorders>
            <w:shd w:val="clear" w:color="auto" w:fill="FFFFFF" w:themeFill="background1"/>
            <w:vAlign w:val="bottom"/>
          </w:tcPr>
          <w:p w14:paraId="770AC7B3" w14:textId="77777777" w:rsidR="008D2E61" w:rsidRPr="00BE6C58" w:rsidRDefault="008D2E61" w:rsidP="000738C3">
            <w:pPr>
              <w:widowControl w:val="0"/>
              <w:jc w:val="right"/>
              <w:rPr>
                <w:color w:val="000000" w:themeColor="text1"/>
                <w:sz w:val="20"/>
                <w:szCs w:val="20"/>
              </w:rPr>
            </w:pPr>
            <w:r w:rsidRPr="00BE6C58">
              <w:rPr>
                <w:color w:val="000000" w:themeColor="text1"/>
                <w:sz w:val="20"/>
                <w:szCs w:val="20"/>
              </w:rPr>
              <w:t>Nov-95</w:t>
            </w:r>
          </w:p>
        </w:tc>
        <w:tc>
          <w:tcPr>
            <w:tcW w:w="910" w:type="pct"/>
            <w:tcBorders>
              <w:top w:val="nil"/>
              <w:bottom w:val="nil"/>
            </w:tcBorders>
            <w:shd w:val="clear" w:color="auto" w:fill="FFFFFF" w:themeFill="background1"/>
          </w:tcPr>
          <w:p w14:paraId="739C1383" w14:textId="77777777" w:rsidR="008D2E61" w:rsidRPr="00BE6C58" w:rsidRDefault="008D2E61" w:rsidP="000738C3">
            <w:pPr>
              <w:widowControl w:val="0"/>
              <w:jc w:val="right"/>
              <w:rPr>
                <w:color w:val="000000" w:themeColor="text1"/>
                <w:sz w:val="20"/>
                <w:szCs w:val="20"/>
              </w:rPr>
            </w:pPr>
            <w:r w:rsidRPr="00BE6C58">
              <w:rPr>
                <w:sz w:val="20"/>
                <w:szCs w:val="20"/>
              </w:rPr>
              <w:t>50,000</w:t>
            </w:r>
          </w:p>
        </w:tc>
      </w:tr>
      <w:tr w:rsidR="008D2E61" w:rsidRPr="00BE6C58" w14:paraId="2463F5F3" w14:textId="77777777" w:rsidTr="000738C3">
        <w:trPr>
          <w:trHeight w:val="233"/>
        </w:trPr>
        <w:tc>
          <w:tcPr>
            <w:tcW w:w="3345" w:type="pct"/>
            <w:tcBorders>
              <w:top w:val="nil"/>
              <w:bottom w:val="nil"/>
              <w:right w:val="nil"/>
            </w:tcBorders>
            <w:shd w:val="clear" w:color="auto" w:fill="FFFFFF" w:themeFill="background1"/>
            <w:vAlign w:val="bottom"/>
          </w:tcPr>
          <w:p w14:paraId="7969B1E8" w14:textId="77777777" w:rsidR="008D2E61" w:rsidRPr="00BE6C58" w:rsidRDefault="008D2E61" w:rsidP="000738C3">
            <w:pPr>
              <w:widowControl w:val="0"/>
              <w:ind w:left="5267" w:right="-198"/>
              <w:jc w:val="left"/>
              <w:rPr>
                <w:color w:val="000000" w:themeColor="text1"/>
                <w:sz w:val="20"/>
                <w:szCs w:val="20"/>
              </w:rPr>
            </w:pPr>
            <w:r w:rsidRPr="00BE6C58">
              <w:rPr>
                <w:color w:val="000000" w:themeColor="text1"/>
                <w:sz w:val="20"/>
                <w:szCs w:val="20"/>
              </w:rPr>
              <w:t>Phase II:</w:t>
            </w:r>
          </w:p>
        </w:tc>
        <w:tc>
          <w:tcPr>
            <w:tcW w:w="745" w:type="pct"/>
            <w:tcBorders>
              <w:top w:val="nil"/>
              <w:left w:val="nil"/>
              <w:bottom w:val="nil"/>
            </w:tcBorders>
            <w:shd w:val="clear" w:color="auto" w:fill="FFFFFF" w:themeFill="background1"/>
            <w:vAlign w:val="bottom"/>
          </w:tcPr>
          <w:p w14:paraId="66DAFDA0" w14:textId="77777777" w:rsidR="008D2E61" w:rsidRPr="00BE6C58" w:rsidRDefault="008D2E61" w:rsidP="000738C3">
            <w:pPr>
              <w:widowControl w:val="0"/>
              <w:jc w:val="right"/>
              <w:rPr>
                <w:color w:val="000000" w:themeColor="text1"/>
                <w:sz w:val="20"/>
                <w:szCs w:val="20"/>
              </w:rPr>
            </w:pPr>
            <w:r w:rsidRPr="00BE6C58">
              <w:rPr>
                <w:color w:val="000000" w:themeColor="text1"/>
                <w:sz w:val="20"/>
                <w:szCs w:val="20"/>
              </w:rPr>
              <w:t>Jul-99</w:t>
            </w:r>
          </w:p>
        </w:tc>
        <w:tc>
          <w:tcPr>
            <w:tcW w:w="910" w:type="pct"/>
            <w:tcBorders>
              <w:top w:val="nil"/>
              <w:bottom w:val="nil"/>
            </w:tcBorders>
            <w:shd w:val="clear" w:color="auto" w:fill="FFFFFF" w:themeFill="background1"/>
          </w:tcPr>
          <w:p w14:paraId="7A40D623" w14:textId="77777777" w:rsidR="008D2E61" w:rsidRPr="00BE6C58" w:rsidRDefault="008D2E61" w:rsidP="000738C3">
            <w:pPr>
              <w:widowControl w:val="0"/>
              <w:jc w:val="right"/>
              <w:rPr>
                <w:color w:val="000000" w:themeColor="text1"/>
                <w:sz w:val="20"/>
                <w:szCs w:val="20"/>
              </w:rPr>
            </w:pPr>
            <w:r w:rsidRPr="00BE6C58">
              <w:rPr>
                <w:sz w:val="20"/>
                <w:szCs w:val="20"/>
              </w:rPr>
              <w:t>33,333</w:t>
            </w:r>
          </w:p>
        </w:tc>
      </w:tr>
      <w:tr w:rsidR="008D2E61" w:rsidRPr="00BE6C58" w14:paraId="49C2BAB8" w14:textId="77777777" w:rsidTr="000738C3">
        <w:trPr>
          <w:trHeight w:val="233"/>
        </w:trPr>
        <w:tc>
          <w:tcPr>
            <w:tcW w:w="3345" w:type="pct"/>
            <w:tcBorders>
              <w:top w:val="nil"/>
              <w:bottom w:val="nil"/>
              <w:right w:val="nil"/>
            </w:tcBorders>
            <w:shd w:val="clear" w:color="auto" w:fill="FFFFFF" w:themeFill="background1"/>
            <w:vAlign w:val="bottom"/>
          </w:tcPr>
          <w:p w14:paraId="29DF4139" w14:textId="77777777" w:rsidR="008D2E61" w:rsidRPr="00BE6C58" w:rsidRDefault="008D2E61" w:rsidP="000738C3">
            <w:pPr>
              <w:widowControl w:val="0"/>
              <w:ind w:left="5267" w:right="-198"/>
              <w:jc w:val="left"/>
              <w:rPr>
                <w:color w:val="000000" w:themeColor="text1"/>
                <w:sz w:val="20"/>
                <w:szCs w:val="20"/>
              </w:rPr>
            </w:pPr>
            <w:r w:rsidRPr="00BE6C58">
              <w:rPr>
                <w:color w:val="000000" w:themeColor="text1"/>
                <w:sz w:val="20"/>
                <w:szCs w:val="20"/>
              </w:rPr>
              <w:t>Phase III:</w:t>
            </w:r>
          </w:p>
        </w:tc>
        <w:tc>
          <w:tcPr>
            <w:tcW w:w="745" w:type="pct"/>
            <w:tcBorders>
              <w:top w:val="nil"/>
              <w:left w:val="nil"/>
              <w:bottom w:val="nil"/>
            </w:tcBorders>
            <w:shd w:val="clear" w:color="auto" w:fill="FFFFFF" w:themeFill="background1"/>
            <w:vAlign w:val="bottom"/>
          </w:tcPr>
          <w:p w14:paraId="74D5E84B" w14:textId="77777777" w:rsidR="008D2E61" w:rsidRPr="00BE6C58" w:rsidRDefault="008D2E61" w:rsidP="000738C3">
            <w:pPr>
              <w:widowControl w:val="0"/>
              <w:jc w:val="right"/>
              <w:rPr>
                <w:color w:val="000000" w:themeColor="text1"/>
                <w:sz w:val="20"/>
                <w:szCs w:val="20"/>
              </w:rPr>
            </w:pPr>
            <w:r w:rsidRPr="00BE6C58">
              <w:rPr>
                <w:color w:val="000000" w:themeColor="text1"/>
                <w:sz w:val="20"/>
                <w:szCs w:val="20"/>
              </w:rPr>
              <w:t>Mar-01</w:t>
            </w:r>
          </w:p>
        </w:tc>
        <w:tc>
          <w:tcPr>
            <w:tcW w:w="910" w:type="pct"/>
            <w:tcBorders>
              <w:top w:val="nil"/>
              <w:bottom w:val="nil"/>
            </w:tcBorders>
            <w:shd w:val="clear" w:color="auto" w:fill="FFFFFF" w:themeFill="background1"/>
          </w:tcPr>
          <w:p w14:paraId="4D3D751D" w14:textId="77777777" w:rsidR="008D2E61" w:rsidRPr="00BE6C58" w:rsidRDefault="008D2E61" w:rsidP="000738C3">
            <w:pPr>
              <w:widowControl w:val="0"/>
              <w:jc w:val="right"/>
              <w:rPr>
                <w:color w:val="000000" w:themeColor="text1"/>
                <w:sz w:val="20"/>
                <w:szCs w:val="20"/>
              </w:rPr>
            </w:pPr>
            <w:r w:rsidRPr="00BE6C58">
              <w:rPr>
                <w:sz w:val="20"/>
                <w:szCs w:val="20"/>
              </w:rPr>
              <w:t>33,333</w:t>
            </w:r>
          </w:p>
        </w:tc>
      </w:tr>
      <w:tr w:rsidR="008D2E61" w:rsidRPr="00BE6C58" w14:paraId="5406D23C" w14:textId="77777777" w:rsidTr="000738C3">
        <w:trPr>
          <w:trHeight w:val="233"/>
        </w:trPr>
        <w:tc>
          <w:tcPr>
            <w:tcW w:w="3345" w:type="pct"/>
            <w:tcBorders>
              <w:top w:val="nil"/>
              <w:bottom w:val="nil"/>
              <w:right w:val="nil"/>
            </w:tcBorders>
            <w:shd w:val="clear" w:color="auto" w:fill="FFFFFF" w:themeFill="background1"/>
            <w:vAlign w:val="bottom"/>
          </w:tcPr>
          <w:p w14:paraId="4E81EEDF" w14:textId="77777777" w:rsidR="008D2E61" w:rsidRPr="00BE6C58" w:rsidRDefault="008D2E61" w:rsidP="000738C3">
            <w:pPr>
              <w:widowControl w:val="0"/>
              <w:ind w:left="5267" w:right="-198"/>
              <w:jc w:val="left"/>
              <w:rPr>
                <w:color w:val="000000" w:themeColor="text1"/>
                <w:sz w:val="20"/>
                <w:szCs w:val="20"/>
              </w:rPr>
            </w:pPr>
            <w:r w:rsidRPr="00BE6C58">
              <w:rPr>
                <w:color w:val="000000" w:themeColor="text1"/>
                <w:sz w:val="20"/>
                <w:szCs w:val="20"/>
              </w:rPr>
              <w:t>Phase IV:</w:t>
            </w:r>
          </w:p>
        </w:tc>
        <w:tc>
          <w:tcPr>
            <w:tcW w:w="745" w:type="pct"/>
            <w:tcBorders>
              <w:top w:val="nil"/>
              <w:left w:val="nil"/>
              <w:bottom w:val="nil"/>
            </w:tcBorders>
            <w:shd w:val="clear" w:color="auto" w:fill="FFFFFF" w:themeFill="background1"/>
            <w:vAlign w:val="bottom"/>
          </w:tcPr>
          <w:p w14:paraId="69B5CC88" w14:textId="77777777" w:rsidR="008D2E61" w:rsidRPr="00BE6C58" w:rsidRDefault="008D2E61" w:rsidP="000738C3">
            <w:pPr>
              <w:widowControl w:val="0"/>
              <w:tabs>
                <w:tab w:val="left" w:pos="6840"/>
              </w:tabs>
              <w:ind w:left="-108"/>
              <w:jc w:val="right"/>
              <w:rPr>
                <w:color w:val="000000" w:themeColor="text1"/>
                <w:sz w:val="20"/>
                <w:szCs w:val="20"/>
              </w:rPr>
            </w:pPr>
            <w:r w:rsidRPr="00BE6C58">
              <w:rPr>
                <w:color w:val="000000" w:themeColor="text1"/>
                <w:sz w:val="20"/>
                <w:szCs w:val="20"/>
              </w:rPr>
              <w:t>Jul-03</w:t>
            </w:r>
          </w:p>
        </w:tc>
        <w:tc>
          <w:tcPr>
            <w:tcW w:w="910" w:type="pct"/>
            <w:tcBorders>
              <w:top w:val="nil"/>
              <w:bottom w:val="nil"/>
            </w:tcBorders>
            <w:shd w:val="clear" w:color="auto" w:fill="FFFFFF" w:themeFill="background1"/>
          </w:tcPr>
          <w:p w14:paraId="7E747058" w14:textId="77777777" w:rsidR="008D2E61" w:rsidRPr="00BE6C58" w:rsidRDefault="008D2E61" w:rsidP="000738C3">
            <w:pPr>
              <w:widowControl w:val="0"/>
              <w:jc w:val="right"/>
              <w:rPr>
                <w:color w:val="000000" w:themeColor="text1"/>
                <w:sz w:val="20"/>
                <w:szCs w:val="20"/>
              </w:rPr>
            </w:pPr>
            <w:r w:rsidRPr="00BE6C58">
              <w:rPr>
                <w:sz w:val="20"/>
                <w:szCs w:val="20"/>
              </w:rPr>
              <w:t>43,333</w:t>
            </w:r>
          </w:p>
        </w:tc>
      </w:tr>
      <w:tr w:rsidR="008D2E61" w:rsidRPr="00BE6C58" w14:paraId="6C12DC30" w14:textId="77777777" w:rsidTr="000738C3">
        <w:trPr>
          <w:trHeight w:val="233"/>
        </w:trPr>
        <w:tc>
          <w:tcPr>
            <w:tcW w:w="3345" w:type="pct"/>
            <w:tcBorders>
              <w:top w:val="nil"/>
              <w:bottom w:val="nil"/>
              <w:right w:val="nil"/>
            </w:tcBorders>
            <w:shd w:val="clear" w:color="auto" w:fill="FFFFFF" w:themeFill="background1"/>
            <w:vAlign w:val="bottom"/>
          </w:tcPr>
          <w:p w14:paraId="24BC21CA" w14:textId="77777777" w:rsidR="008D2E61" w:rsidRPr="00BE6C58" w:rsidRDefault="008D2E61" w:rsidP="000738C3">
            <w:pPr>
              <w:widowControl w:val="0"/>
              <w:ind w:left="5267" w:right="-198"/>
              <w:jc w:val="left"/>
              <w:rPr>
                <w:color w:val="000000" w:themeColor="text1"/>
                <w:sz w:val="20"/>
                <w:szCs w:val="20"/>
              </w:rPr>
            </w:pPr>
            <w:r w:rsidRPr="00BE6C58">
              <w:rPr>
                <w:color w:val="000000" w:themeColor="text1"/>
                <w:sz w:val="20"/>
                <w:szCs w:val="20"/>
              </w:rPr>
              <w:t>Phase V:</w:t>
            </w:r>
          </w:p>
        </w:tc>
        <w:tc>
          <w:tcPr>
            <w:tcW w:w="745" w:type="pct"/>
            <w:tcBorders>
              <w:top w:val="nil"/>
              <w:left w:val="nil"/>
              <w:bottom w:val="nil"/>
            </w:tcBorders>
            <w:shd w:val="clear" w:color="auto" w:fill="FFFFFF" w:themeFill="background1"/>
            <w:vAlign w:val="bottom"/>
          </w:tcPr>
          <w:p w14:paraId="6068FBA0" w14:textId="77777777" w:rsidR="008D2E61" w:rsidRPr="00BE6C58" w:rsidRDefault="008D2E61" w:rsidP="000738C3">
            <w:pPr>
              <w:widowControl w:val="0"/>
              <w:tabs>
                <w:tab w:val="left" w:pos="6840"/>
              </w:tabs>
              <w:ind w:left="-108"/>
              <w:jc w:val="right"/>
              <w:rPr>
                <w:color w:val="000000" w:themeColor="text1"/>
                <w:sz w:val="20"/>
                <w:szCs w:val="20"/>
              </w:rPr>
            </w:pPr>
            <w:r w:rsidRPr="00BE6C58">
              <w:rPr>
                <w:color w:val="000000" w:themeColor="text1"/>
                <w:sz w:val="20"/>
                <w:szCs w:val="20"/>
              </w:rPr>
              <w:t>Jul-06</w:t>
            </w:r>
          </w:p>
        </w:tc>
        <w:tc>
          <w:tcPr>
            <w:tcW w:w="910" w:type="pct"/>
            <w:tcBorders>
              <w:top w:val="nil"/>
              <w:bottom w:val="nil"/>
            </w:tcBorders>
            <w:shd w:val="clear" w:color="auto" w:fill="FFFFFF" w:themeFill="background1"/>
          </w:tcPr>
          <w:p w14:paraId="368A20A3" w14:textId="77777777" w:rsidR="008D2E61" w:rsidRPr="00BE6C58" w:rsidRDefault="008D2E61" w:rsidP="000738C3">
            <w:pPr>
              <w:widowControl w:val="0"/>
              <w:jc w:val="right"/>
              <w:rPr>
                <w:color w:val="000000" w:themeColor="text1"/>
                <w:sz w:val="20"/>
                <w:szCs w:val="20"/>
              </w:rPr>
            </w:pPr>
            <w:r w:rsidRPr="00BE6C58">
              <w:rPr>
                <w:sz w:val="20"/>
                <w:szCs w:val="20"/>
              </w:rPr>
              <w:t>60,000</w:t>
            </w:r>
          </w:p>
        </w:tc>
      </w:tr>
      <w:tr w:rsidR="008D2E61" w:rsidRPr="00BE6C58" w14:paraId="5CA60083" w14:textId="77777777" w:rsidTr="000738C3">
        <w:trPr>
          <w:trHeight w:val="233"/>
        </w:trPr>
        <w:tc>
          <w:tcPr>
            <w:tcW w:w="3345" w:type="pct"/>
            <w:tcBorders>
              <w:top w:val="nil"/>
              <w:bottom w:val="nil"/>
              <w:right w:val="nil"/>
            </w:tcBorders>
            <w:shd w:val="clear" w:color="auto" w:fill="FFFFFF" w:themeFill="background1"/>
            <w:vAlign w:val="bottom"/>
          </w:tcPr>
          <w:p w14:paraId="2A960883" w14:textId="77777777" w:rsidR="008D2E61" w:rsidRPr="00BE6C58" w:rsidRDefault="008D2E61" w:rsidP="000738C3">
            <w:pPr>
              <w:widowControl w:val="0"/>
              <w:ind w:left="5267" w:right="-198"/>
              <w:jc w:val="left"/>
              <w:rPr>
                <w:color w:val="000000" w:themeColor="text1"/>
                <w:sz w:val="20"/>
                <w:szCs w:val="20"/>
              </w:rPr>
            </w:pPr>
            <w:r w:rsidRPr="00BE6C58">
              <w:rPr>
                <w:color w:val="000000" w:themeColor="text1"/>
                <w:sz w:val="20"/>
                <w:szCs w:val="20"/>
              </w:rPr>
              <w:t>Phase VI:</w:t>
            </w:r>
          </w:p>
        </w:tc>
        <w:tc>
          <w:tcPr>
            <w:tcW w:w="745" w:type="pct"/>
            <w:tcBorders>
              <w:top w:val="nil"/>
              <w:left w:val="nil"/>
              <w:bottom w:val="nil"/>
            </w:tcBorders>
            <w:shd w:val="clear" w:color="auto" w:fill="FFFFFF" w:themeFill="background1"/>
            <w:vAlign w:val="bottom"/>
          </w:tcPr>
          <w:p w14:paraId="58D152CB" w14:textId="77777777" w:rsidR="008D2E61" w:rsidRPr="00BE6C58" w:rsidRDefault="008D2E61" w:rsidP="000738C3">
            <w:pPr>
              <w:widowControl w:val="0"/>
              <w:tabs>
                <w:tab w:val="left" w:pos="6840"/>
              </w:tabs>
              <w:ind w:left="-108"/>
              <w:jc w:val="right"/>
              <w:rPr>
                <w:color w:val="000000" w:themeColor="text1"/>
                <w:sz w:val="20"/>
                <w:szCs w:val="20"/>
              </w:rPr>
            </w:pPr>
            <w:r w:rsidRPr="00BE6C58">
              <w:rPr>
                <w:color w:val="000000" w:themeColor="text1"/>
                <w:sz w:val="20"/>
                <w:szCs w:val="20"/>
              </w:rPr>
              <w:t>Nov-08</w:t>
            </w:r>
          </w:p>
        </w:tc>
        <w:tc>
          <w:tcPr>
            <w:tcW w:w="910" w:type="pct"/>
            <w:tcBorders>
              <w:top w:val="nil"/>
              <w:bottom w:val="nil"/>
            </w:tcBorders>
            <w:shd w:val="clear" w:color="auto" w:fill="FFFFFF" w:themeFill="background1"/>
          </w:tcPr>
          <w:p w14:paraId="71622157" w14:textId="77777777" w:rsidR="008D2E61" w:rsidRPr="00BE6C58" w:rsidRDefault="008D2E61" w:rsidP="000738C3">
            <w:pPr>
              <w:widowControl w:val="0"/>
              <w:jc w:val="right"/>
              <w:rPr>
                <w:color w:val="000000" w:themeColor="text1"/>
                <w:sz w:val="20"/>
                <w:szCs w:val="20"/>
              </w:rPr>
            </w:pPr>
            <w:r w:rsidRPr="00BE6C58">
              <w:rPr>
                <w:sz w:val="20"/>
                <w:szCs w:val="20"/>
              </w:rPr>
              <w:t>60,000</w:t>
            </w:r>
          </w:p>
        </w:tc>
      </w:tr>
      <w:tr w:rsidR="008D2E61" w:rsidRPr="00BE6C58" w14:paraId="1082CBE7" w14:textId="77777777" w:rsidTr="000738C3">
        <w:trPr>
          <w:trHeight w:val="233"/>
        </w:trPr>
        <w:tc>
          <w:tcPr>
            <w:tcW w:w="3345" w:type="pct"/>
            <w:tcBorders>
              <w:top w:val="nil"/>
              <w:bottom w:val="nil"/>
              <w:right w:val="nil"/>
            </w:tcBorders>
            <w:shd w:val="clear" w:color="auto" w:fill="FFFFFF" w:themeFill="background1"/>
            <w:vAlign w:val="bottom"/>
          </w:tcPr>
          <w:p w14:paraId="676E8FCF" w14:textId="77777777" w:rsidR="008D2E61" w:rsidRPr="00BE6C58" w:rsidRDefault="008D2E61" w:rsidP="000738C3">
            <w:pPr>
              <w:widowControl w:val="0"/>
              <w:ind w:left="5267" w:right="-198"/>
              <w:jc w:val="left"/>
              <w:rPr>
                <w:color w:val="000000" w:themeColor="text1"/>
                <w:sz w:val="20"/>
                <w:szCs w:val="20"/>
              </w:rPr>
            </w:pPr>
            <w:r w:rsidRPr="00BE6C58">
              <w:rPr>
                <w:color w:val="000000" w:themeColor="text1"/>
                <w:sz w:val="20"/>
                <w:szCs w:val="20"/>
              </w:rPr>
              <w:t>Phase VII:</w:t>
            </w:r>
          </w:p>
        </w:tc>
        <w:tc>
          <w:tcPr>
            <w:tcW w:w="745" w:type="pct"/>
            <w:tcBorders>
              <w:top w:val="nil"/>
              <w:left w:val="nil"/>
              <w:bottom w:val="nil"/>
            </w:tcBorders>
            <w:shd w:val="clear" w:color="auto" w:fill="FFFFFF" w:themeFill="background1"/>
            <w:vAlign w:val="bottom"/>
          </w:tcPr>
          <w:p w14:paraId="178FD975" w14:textId="77777777" w:rsidR="008D2E61" w:rsidRPr="00BE6C58" w:rsidRDefault="008D2E61" w:rsidP="000738C3">
            <w:pPr>
              <w:widowControl w:val="0"/>
              <w:tabs>
                <w:tab w:val="left" w:pos="6840"/>
              </w:tabs>
              <w:ind w:left="-108"/>
              <w:jc w:val="right"/>
              <w:rPr>
                <w:color w:val="000000" w:themeColor="text1"/>
                <w:sz w:val="20"/>
                <w:szCs w:val="20"/>
              </w:rPr>
            </w:pPr>
            <w:r w:rsidRPr="00BE6C58">
              <w:rPr>
                <w:color w:val="000000" w:themeColor="text1"/>
                <w:sz w:val="20"/>
                <w:szCs w:val="20"/>
              </w:rPr>
              <w:t>Dec-10</w:t>
            </w:r>
          </w:p>
        </w:tc>
        <w:tc>
          <w:tcPr>
            <w:tcW w:w="910" w:type="pct"/>
            <w:tcBorders>
              <w:top w:val="nil"/>
              <w:bottom w:val="nil"/>
            </w:tcBorders>
            <w:shd w:val="clear" w:color="auto" w:fill="FFFFFF" w:themeFill="background1"/>
          </w:tcPr>
          <w:p w14:paraId="04962E81" w14:textId="77777777" w:rsidR="008D2E61" w:rsidRPr="00BE6C58" w:rsidRDefault="008D2E61" w:rsidP="000738C3">
            <w:pPr>
              <w:widowControl w:val="0"/>
              <w:jc w:val="right"/>
              <w:rPr>
                <w:color w:val="000000" w:themeColor="text1"/>
                <w:sz w:val="20"/>
                <w:szCs w:val="20"/>
              </w:rPr>
            </w:pPr>
            <w:r w:rsidRPr="00BE6C58">
              <w:rPr>
                <w:sz w:val="20"/>
                <w:szCs w:val="20"/>
              </w:rPr>
              <w:t>60,000</w:t>
            </w:r>
          </w:p>
        </w:tc>
      </w:tr>
      <w:tr w:rsidR="008D2E61" w:rsidRPr="00BE6C58" w14:paraId="03BEFA85" w14:textId="77777777" w:rsidTr="000738C3">
        <w:trPr>
          <w:trHeight w:val="233"/>
        </w:trPr>
        <w:tc>
          <w:tcPr>
            <w:tcW w:w="3345" w:type="pct"/>
            <w:tcBorders>
              <w:top w:val="nil"/>
              <w:bottom w:val="nil"/>
              <w:right w:val="nil"/>
            </w:tcBorders>
            <w:shd w:val="clear" w:color="auto" w:fill="FFFFFF" w:themeFill="background1"/>
            <w:vAlign w:val="bottom"/>
          </w:tcPr>
          <w:p w14:paraId="04D529E0" w14:textId="77777777" w:rsidR="008D2E61" w:rsidRPr="00BE6C58" w:rsidRDefault="008D2E61" w:rsidP="000738C3">
            <w:pPr>
              <w:widowControl w:val="0"/>
              <w:ind w:left="5267" w:right="-198"/>
              <w:jc w:val="left"/>
              <w:rPr>
                <w:color w:val="000000" w:themeColor="text1"/>
                <w:sz w:val="20"/>
                <w:szCs w:val="20"/>
              </w:rPr>
            </w:pPr>
            <w:r w:rsidRPr="00BE6C58">
              <w:rPr>
                <w:color w:val="000000" w:themeColor="text1"/>
                <w:sz w:val="20"/>
                <w:szCs w:val="20"/>
              </w:rPr>
              <w:t>Phase VIII:</w:t>
            </w:r>
          </w:p>
        </w:tc>
        <w:tc>
          <w:tcPr>
            <w:tcW w:w="745" w:type="pct"/>
            <w:tcBorders>
              <w:top w:val="nil"/>
              <w:left w:val="nil"/>
              <w:bottom w:val="nil"/>
            </w:tcBorders>
            <w:shd w:val="clear" w:color="auto" w:fill="FFFFFF" w:themeFill="background1"/>
            <w:vAlign w:val="bottom"/>
          </w:tcPr>
          <w:p w14:paraId="00B41866" w14:textId="77777777" w:rsidR="008D2E61" w:rsidRPr="00BE6C58" w:rsidRDefault="008D2E61" w:rsidP="000738C3">
            <w:pPr>
              <w:widowControl w:val="0"/>
              <w:tabs>
                <w:tab w:val="left" w:pos="6840"/>
              </w:tabs>
              <w:ind w:left="-108"/>
              <w:jc w:val="right"/>
              <w:rPr>
                <w:color w:val="000000" w:themeColor="text1"/>
                <w:sz w:val="20"/>
                <w:szCs w:val="20"/>
              </w:rPr>
            </w:pPr>
            <w:r w:rsidRPr="00BE6C58">
              <w:rPr>
                <w:color w:val="000000" w:themeColor="text1"/>
                <w:sz w:val="20"/>
                <w:szCs w:val="20"/>
              </w:rPr>
              <w:t>Dec-13</w:t>
            </w:r>
          </w:p>
        </w:tc>
        <w:tc>
          <w:tcPr>
            <w:tcW w:w="910" w:type="pct"/>
            <w:tcBorders>
              <w:top w:val="nil"/>
              <w:bottom w:val="nil"/>
            </w:tcBorders>
            <w:shd w:val="clear" w:color="auto" w:fill="FFFFFF" w:themeFill="background1"/>
          </w:tcPr>
          <w:p w14:paraId="1818A001" w14:textId="77777777" w:rsidR="008D2E61" w:rsidRPr="00BE6C58" w:rsidRDefault="008D2E61" w:rsidP="000738C3">
            <w:pPr>
              <w:widowControl w:val="0"/>
              <w:jc w:val="right"/>
              <w:rPr>
                <w:color w:val="000000" w:themeColor="text1"/>
                <w:sz w:val="20"/>
                <w:szCs w:val="20"/>
              </w:rPr>
            </w:pPr>
            <w:r>
              <w:rPr>
                <w:sz w:val="20"/>
                <w:szCs w:val="20"/>
              </w:rPr>
              <w:t>60,000</w:t>
            </w:r>
          </w:p>
        </w:tc>
      </w:tr>
      <w:tr w:rsidR="008D2E61" w:rsidRPr="00BE6C58" w14:paraId="4A0C01BC" w14:textId="77777777" w:rsidTr="000738C3">
        <w:trPr>
          <w:trHeight w:val="233"/>
        </w:trPr>
        <w:tc>
          <w:tcPr>
            <w:tcW w:w="3345" w:type="pct"/>
            <w:tcBorders>
              <w:top w:val="nil"/>
              <w:bottom w:val="nil"/>
              <w:right w:val="nil"/>
            </w:tcBorders>
            <w:shd w:val="clear" w:color="auto" w:fill="FFFFFF" w:themeFill="background1"/>
            <w:vAlign w:val="bottom"/>
          </w:tcPr>
          <w:p w14:paraId="509D691D" w14:textId="77777777" w:rsidR="008D2E61" w:rsidRPr="00BE6C58" w:rsidRDefault="008D2E61" w:rsidP="000738C3">
            <w:pPr>
              <w:widowControl w:val="0"/>
              <w:ind w:left="5267" w:right="-198"/>
              <w:jc w:val="left"/>
              <w:rPr>
                <w:color w:val="000000" w:themeColor="text1"/>
                <w:sz w:val="20"/>
                <w:szCs w:val="20"/>
              </w:rPr>
            </w:pPr>
            <w:r w:rsidRPr="00BE6C58">
              <w:rPr>
                <w:color w:val="000000" w:themeColor="text1"/>
                <w:sz w:val="20"/>
                <w:szCs w:val="20"/>
              </w:rPr>
              <w:lastRenderedPageBreak/>
              <w:t>Phase IX:</w:t>
            </w:r>
          </w:p>
        </w:tc>
        <w:tc>
          <w:tcPr>
            <w:tcW w:w="745" w:type="pct"/>
            <w:tcBorders>
              <w:top w:val="nil"/>
              <w:left w:val="nil"/>
              <w:bottom w:val="nil"/>
            </w:tcBorders>
            <w:shd w:val="clear" w:color="auto" w:fill="FFFFFF" w:themeFill="background1"/>
            <w:vAlign w:val="bottom"/>
          </w:tcPr>
          <w:p w14:paraId="41D666D9" w14:textId="77777777" w:rsidR="008D2E61" w:rsidRPr="00BE6C58" w:rsidRDefault="008D2E61" w:rsidP="000738C3">
            <w:pPr>
              <w:widowControl w:val="0"/>
              <w:tabs>
                <w:tab w:val="left" w:pos="6840"/>
              </w:tabs>
              <w:ind w:left="-108"/>
              <w:jc w:val="right"/>
              <w:rPr>
                <w:color w:val="000000" w:themeColor="text1"/>
                <w:sz w:val="20"/>
                <w:szCs w:val="20"/>
              </w:rPr>
            </w:pPr>
            <w:r w:rsidRPr="00BE6C58">
              <w:rPr>
                <w:color w:val="000000" w:themeColor="text1"/>
                <w:sz w:val="20"/>
                <w:szCs w:val="20"/>
              </w:rPr>
              <w:t>Nov-15</w:t>
            </w:r>
          </w:p>
        </w:tc>
        <w:tc>
          <w:tcPr>
            <w:tcW w:w="910" w:type="pct"/>
            <w:tcBorders>
              <w:top w:val="nil"/>
              <w:bottom w:val="nil"/>
            </w:tcBorders>
            <w:shd w:val="clear" w:color="auto" w:fill="FFFFFF" w:themeFill="background1"/>
          </w:tcPr>
          <w:p w14:paraId="593464CD" w14:textId="77777777" w:rsidR="008D2E61" w:rsidRPr="00BE6C58" w:rsidRDefault="008D2E61" w:rsidP="000738C3">
            <w:pPr>
              <w:widowControl w:val="0"/>
              <w:jc w:val="right"/>
              <w:rPr>
                <w:color w:val="000000" w:themeColor="text1"/>
                <w:sz w:val="20"/>
                <w:szCs w:val="20"/>
              </w:rPr>
            </w:pPr>
            <w:r w:rsidRPr="00BE6C58">
              <w:rPr>
                <w:sz w:val="20"/>
                <w:szCs w:val="20"/>
              </w:rPr>
              <w:t>85,000</w:t>
            </w:r>
          </w:p>
        </w:tc>
      </w:tr>
      <w:tr w:rsidR="008D2E61" w:rsidRPr="00BE6C58" w14:paraId="49A96F10" w14:textId="77777777" w:rsidTr="000738C3">
        <w:trPr>
          <w:trHeight w:val="233"/>
        </w:trPr>
        <w:tc>
          <w:tcPr>
            <w:tcW w:w="3345" w:type="pct"/>
            <w:tcBorders>
              <w:top w:val="nil"/>
              <w:bottom w:val="nil"/>
              <w:right w:val="nil"/>
            </w:tcBorders>
            <w:shd w:val="clear" w:color="auto" w:fill="FFFFFF" w:themeFill="background1"/>
            <w:vAlign w:val="bottom"/>
          </w:tcPr>
          <w:p w14:paraId="49AB6D67" w14:textId="77777777" w:rsidR="008D2E61" w:rsidRPr="00BE6C58" w:rsidRDefault="008D2E61" w:rsidP="000738C3">
            <w:pPr>
              <w:widowControl w:val="0"/>
              <w:ind w:left="5267" w:right="-198"/>
              <w:jc w:val="left"/>
              <w:rPr>
                <w:sz w:val="20"/>
                <w:szCs w:val="20"/>
              </w:rPr>
            </w:pPr>
            <w:r w:rsidRPr="00BE6C58">
              <w:rPr>
                <w:sz w:val="20"/>
                <w:szCs w:val="20"/>
              </w:rPr>
              <w:t>Phase X:</w:t>
            </w:r>
          </w:p>
        </w:tc>
        <w:tc>
          <w:tcPr>
            <w:tcW w:w="745" w:type="pct"/>
            <w:tcBorders>
              <w:top w:val="nil"/>
              <w:left w:val="nil"/>
              <w:bottom w:val="nil"/>
            </w:tcBorders>
            <w:shd w:val="clear" w:color="auto" w:fill="FFFFFF" w:themeFill="background1"/>
            <w:vAlign w:val="bottom"/>
          </w:tcPr>
          <w:p w14:paraId="5090D5AB" w14:textId="77777777" w:rsidR="008D2E61" w:rsidRPr="00BE6C58" w:rsidRDefault="008D2E61" w:rsidP="000738C3">
            <w:pPr>
              <w:widowControl w:val="0"/>
              <w:tabs>
                <w:tab w:val="left" w:pos="6840"/>
              </w:tabs>
              <w:ind w:left="-108"/>
              <w:jc w:val="right"/>
              <w:rPr>
                <w:sz w:val="20"/>
                <w:szCs w:val="20"/>
              </w:rPr>
            </w:pPr>
            <w:r w:rsidRPr="00BE6C58">
              <w:rPr>
                <w:sz w:val="20"/>
                <w:szCs w:val="20"/>
              </w:rPr>
              <w:t>Nov-17</w:t>
            </w:r>
          </w:p>
        </w:tc>
        <w:tc>
          <w:tcPr>
            <w:tcW w:w="910" w:type="pct"/>
            <w:tcBorders>
              <w:top w:val="nil"/>
              <w:bottom w:val="nil"/>
            </w:tcBorders>
            <w:shd w:val="clear" w:color="auto" w:fill="FFFFFF" w:themeFill="background1"/>
          </w:tcPr>
          <w:p w14:paraId="5F61E560" w14:textId="77777777" w:rsidR="008D2E61" w:rsidRPr="00BE6C58" w:rsidRDefault="008D2E61" w:rsidP="000738C3">
            <w:pPr>
              <w:widowControl w:val="0"/>
              <w:jc w:val="right"/>
              <w:rPr>
                <w:sz w:val="20"/>
                <w:szCs w:val="20"/>
              </w:rPr>
            </w:pPr>
            <w:r w:rsidRPr="00BE6C58">
              <w:rPr>
                <w:sz w:val="20"/>
                <w:szCs w:val="20"/>
              </w:rPr>
              <w:t>82,33</w:t>
            </w:r>
            <w:r>
              <w:rPr>
                <w:sz w:val="20"/>
                <w:szCs w:val="20"/>
              </w:rPr>
              <w:t>7</w:t>
            </w:r>
          </w:p>
        </w:tc>
      </w:tr>
      <w:tr w:rsidR="008D2E61" w:rsidRPr="00BE6C58" w14:paraId="207AA6E5" w14:textId="77777777" w:rsidTr="000738C3">
        <w:trPr>
          <w:trHeight w:val="233"/>
        </w:trPr>
        <w:tc>
          <w:tcPr>
            <w:tcW w:w="3345" w:type="pct"/>
            <w:tcBorders>
              <w:top w:val="nil"/>
              <w:bottom w:val="nil"/>
              <w:right w:val="nil"/>
            </w:tcBorders>
            <w:shd w:val="clear" w:color="auto" w:fill="FFFFFF" w:themeFill="background1"/>
            <w:vAlign w:val="bottom"/>
          </w:tcPr>
          <w:p w14:paraId="041694D4" w14:textId="77777777" w:rsidR="008D2E61" w:rsidRPr="00BE6C58" w:rsidRDefault="008D2E61" w:rsidP="000738C3">
            <w:pPr>
              <w:widowControl w:val="0"/>
              <w:ind w:left="5267" w:right="-198"/>
              <w:jc w:val="left"/>
              <w:rPr>
                <w:sz w:val="20"/>
                <w:szCs w:val="20"/>
              </w:rPr>
            </w:pPr>
            <w:r w:rsidRPr="00BE6C58">
              <w:rPr>
                <w:sz w:val="20"/>
                <w:szCs w:val="20"/>
              </w:rPr>
              <w:t>Phase XI:</w:t>
            </w:r>
          </w:p>
        </w:tc>
        <w:tc>
          <w:tcPr>
            <w:tcW w:w="745" w:type="pct"/>
            <w:tcBorders>
              <w:top w:val="nil"/>
              <w:left w:val="nil"/>
              <w:bottom w:val="nil"/>
            </w:tcBorders>
            <w:shd w:val="clear" w:color="auto" w:fill="FFFFFF" w:themeFill="background1"/>
            <w:vAlign w:val="bottom"/>
          </w:tcPr>
          <w:p w14:paraId="71583E96" w14:textId="77777777" w:rsidR="008D2E61" w:rsidRPr="00BE6C58" w:rsidRDefault="008D2E61" w:rsidP="000738C3">
            <w:pPr>
              <w:widowControl w:val="0"/>
              <w:tabs>
                <w:tab w:val="left" w:pos="6840"/>
              </w:tabs>
              <w:ind w:left="-108"/>
              <w:jc w:val="right"/>
              <w:rPr>
                <w:sz w:val="20"/>
                <w:szCs w:val="20"/>
              </w:rPr>
            </w:pPr>
            <w:r w:rsidRPr="00BE6C58">
              <w:rPr>
                <w:sz w:val="20"/>
                <w:szCs w:val="20"/>
              </w:rPr>
              <w:t>Dec-19</w:t>
            </w:r>
          </w:p>
        </w:tc>
        <w:tc>
          <w:tcPr>
            <w:tcW w:w="910" w:type="pct"/>
            <w:tcBorders>
              <w:top w:val="nil"/>
              <w:bottom w:val="nil"/>
            </w:tcBorders>
            <w:shd w:val="clear" w:color="auto" w:fill="FFFFFF" w:themeFill="background1"/>
          </w:tcPr>
          <w:p w14:paraId="6165FBD3" w14:textId="77777777" w:rsidR="008D2E61" w:rsidRPr="00BE6C58" w:rsidRDefault="008D2E61" w:rsidP="000738C3">
            <w:pPr>
              <w:widowControl w:val="0"/>
              <w:jc w:val="right"/>
              <w:rPr>
                <w:sz w:val="20"/>
                <w:szCs w:val="20"/>
              </w:rPr>
            </w:pPr>
            <w:r w:rsidRPr="00BE6C58">
              <w:rPr>
                <w:sz w:val="20"/>
                <w:szCs w:val="20"/>
              </w:rPr>
              <w:t>85,000</w:t>
            </w:r>
          </w:p>
        </w:tc>
      </w:tr>
      <w:tr w:rsidR="008D2E61" w:rsidRPr="00BE6C58" w14:paraId="4794039D" w14:textId="77777777" w:rsidTr="000738C3">
        <w:trPr>
          <w:trHeight w:val="233"/>
        </w:trPr>
        <w:tc>
          <w:tcPr>
            <w:tcW w:w="3345" w:type="pct"/>
            <w:tcBorders>
              <w:top w:val="nil"/>
              <w:bottom w:val="nil"/>
              <w:right w:val="nil"/>
            </w:tcBorders>
            <w:shd w:val="clear" w:color="auto" w:fill="FFFFFF" w:themeFill="background1"/>
            <w:vAlign w:val="bottom"/>
          </w:tcPr>
          <w:p w14:paraId="1C615F7B" w14:textId="77777777" w:rsidR="008D2E61" w:rsidRPr="00BE6C58" w:rsidRDefault="008D2E61" w:rsidP="000738C3">
            <w:pPr>
              <w:widowControl w:val="0"/>
              <w:ind w:left="5267" w:right="-198"/>
              <w:jc w:val="left"/>
              <w:rPr>
                <w:sz w:val="20"/>
                <w:szCs w:val="20"/>
              </w:rPr>
            </w:pPr>
            <w:r w:rsidRPr="00BE6C58">
              <w:rPr>
                <w:sz w:val="20"/>
                <w:szCs w:val="20"/>
              </w:rPr>
              <w:t>Phase XII:</w:t>
            </w:r>
          </w:p>
        </w:tc>
        <w:tc>
          <w:tcPr>
            <w:tcW w:w="745" w:type="pct"/>
            <w:tcBorders>
              <w:top w:val="nil"/>
              <w:left w:val="nil"/>
              <w:bottom w:val="nil"/>
            </w:tcBorders>
            <w:shd w:val="clear" w:color="auto" w:fill="FFFFFF" w:themeFill="background1"/>
            <w:vAlign w:val="bottom"/>
          </w:tcPr>
          <w:p w14:paraId="5E98C5AD" w14:textId="77777777" w:rsidR="008D2E61" w:rsidRPr="00BE6C58" w:rsidRDefault="008D2E61" w:rsidP="000738C3">
            <w:pPr>
              <w:widowControl w:val="0"/>
              <w:tabs>
                <w:tab w:val="left" w:pos="6840"/>
              </w:tabs>
              <w:ind w:left="-108"/>
              <w:jc w:val="right"/>
              <w:rPr>
                <w:sz w:val="20"/>
                <w:szCs w:val="20"/>
              </w:rPr>
            </w:pPr>
            <w:r w:rsidRPr="00BE6C58">
              <w:rPr>
                <w:sz w:val="20"/>
                <w:szCs w:val="20"/>
              </w:rPr>
              <w:t>Nov-21</w:t>
            </w:r>
          </w:p>
        </w:tc>
        <w:tc>
          <w:tcPr>
            <w:tcW w:w="910" w:type="pct"/>
            <w:tcBorders>
              <w:top w:val="nil"/>
              <w:bottom w:val="nil"/>
            </w:tcBorders>
            <w:shd w:val="clear" w:color="auto" w:fill="FFFFFF" w:themeFill="background1"/>
          </w:tcPr>
          <w:p w14:paraId="25E46F71" w14:textId="77777777" w:rsidR="008D2E61" w:rsidRPr="00BE6C58" w:rsidRDefault="008D2E61" w:rsidP="000738C3">
            <w:pPr>
              <w:widowControl w:val="0"/>
              <w:jc w:val="right"/>
              <w:rPr>
                <w:sz w:val="20"/>
                <w:szCs w:val="20"/>
              </w:rPr>
            </w:pPr>
            <w:r w:rsidRPr="00BE6C58">
              <w:rPr>
                <w:sz w:val="20"/>
                <w:szCs w:val="20"/>
              </w:rPr>
              <w:t>85,000</w:t>
            </w:r>
          </w:p>
        </w:tc>
      </w:tr>
      <w:tr w:rsidR="008D2E61" w:rsidRPr="00BE6C58" w14:paraId="7232655B" w14:textId="77777777" w:rsidTr="000738C3">
        <w:trPr>
          <w:trHeight w:val="233"/>
        </w:trPr>
        <w:tc>
          <w:tcPr>
            <w:tcW w:w="4090" w:type="pct"/>
            <w:gridSpan w:val="2"/>
            <w:tcBorders>
              <w:top w:val="nil"/>
            </w:tcBorders>
            <w:shd w:val="clear" w:color="auto" w:fill="auto"/>
          </w:tcPr>
          <w:p w14:paraId="145B7568" w14:textId="77777777" w:rsidR="008D2E61" w:rsidRPr="00BE6C58" w:rsidRDefault="008D2E61" w:rsidP="000738C3">
            <w:pPr>
              <w:widowControl w:val="0"/>
              <w:tabs>
                <w:tab w:val="right" w:pos="7425"/>
              </w:tabs>
              <w:ind w:left="6480" w:right="-108"/>
              <w:jc w:val="left"/>
              <w:rPr>
                <w:sz w:val="20"/>
                <w:szCs w:val="20"/>
              </w:rPr>
            </w:pPr>
            <w:r w:rsidRPr="00BE6C58">
              <w:rPr>
                <w:sz w:val="20"/>
                <w:szCs w:val="20"/>
              </w:rPr>
              <w:tab/>
              <w:t>Total:</w:t>
            </w:r>
          </w:p>
        </w:tc>
        <w:tc>
          <w:tcPr>
            <w:tcW w:w="910" w:type="pct"/>
            <w:tcBorders>
              <w:top w:val="nil"/>
            </w:tcBorders>
            <w:shd w:val="clear" w:color="auto" w:fill="auto"/>
          </w:tcPr>
          <w:p w14:paraId="13B3C251" w14:textId="77777777" w:rsidR="008D2E61" w:rsidRPr="00BE6C58" w:rsidRDefault="008D2E61" w:rsidP="000738C3">
            <w:pPr>
              <w:widowControl w:val="0"/>
              <w:jc w:val="right"/>
              <w:rPr>
                <w:sz w:val="20"/>
                <w:szCs w:val="20"/>
              </w:rPr>
            </w:pPr>
            <w:r>
              <w:rPr>
                <w:sz w:val="20"/>
                <w:szCs w:val="20"/>
              </w:rPr>
              <w:t>737,335</w:t>
            </w:r>
          </w:p>
        </w:tc>
      </w:tr>
      <w:tr w:rsidR="008D2E61" w:rsidRPr="00BE6C58" w14:paraId="6726AF56" w14:textId="77777777" w:rsidTr="000738C3">
        <w:trPr>
          <w:trHeight w:val="233"/>
        </w:trPr>
        <w:tc>
          <w:tcPr>
            <w:tcW w:w="4090" w:type="pct"/>
            <w:gridSpan w:val="2"/>
            <w:shd w:val="clear" w:color="auto" w:fill="FFFFFF" w:themeFill="background1"/>
          </w:tcPr>
          <w:p w14:paraId="12673C49" w14:textId="77777777" w:rsidR="008D2E61" w:rsidRPr="00BE6C58" w:rsidRDefault="008D2E61" w:rsidP="000738C3">
            <w:pPr>
              <w:widowControl w:val="0"/>
              <w:jc w:val="left"/>
              <w:rPr>
                <w:color w:val="000000" w:themeColor="text1"/>
                <w:sz w:val="20"/>
                <w:szCs w:val="20"/>
              </w:rPr>
            </w:pPr>
            <w:r w:rsidRPr="00BE6C58">
              <w:rPr>
                <w:color w:val="000000" w:themeColor="text1"/>
                <w:sz w:val="20"/>
                <w:szCs w:val="20"/>
              </w:rPr>
              <w:t>Amount requested for renewal (phase XIII) (US $):</w:t>
            </w:r>
          </w:p>
        </w:tc>
        <w:tc>
          <w:tcPr>
            <w:tcW w:w="910" w:type="pct"/>
            <w:shd w:val="clear" w:color="auto" w:fill="auto"/>
          </w:tcPr>
          <w:p w14:paraId="1D808979" w14:textId="77777777" w:rsidR="008D2E61" w:rsidRPr="00BE6C58" w:rsidRDefault="008D2E61" w:rsidP="000738C3">
            <w:pPr>
              <w:widowControl w:val="0"/>
              <w:jc w:val="right"/>
              <w:rPr>
                <w:color w:val="000000" w:themeColor="text1"/>
                <w:sz w:val="20"/>
                <w:szCs w:val="20"/>
              </w:rPr>
            </w:pPr>
            <w:r w:rsidRPr="00BE6C58">
              <w:rPr>
                <w:color w:val="000000" w:themeColor="text1"/>
                <w:sz w:val="20"/>
                <w:szCs w:val="20"/>
              </w:rPr>
              <w:t>180,000</w:t>
            </w:r>
          </w:p>
        </w:tc>
      </w:tr>
      <w:tr w:rsidR="008D2E61" w:rsidRPr="00BE6C58" w14:paraId="183D6058" w14:textId="77777777" w:rsidTr="000738C3">
        <w:trPr>
          <w:trHeight w:val="233"/>
        </w:trPr>
        <w:tc>
          <w:tcPr>
            <w:tcW w:w="4090" w:type="pct"/>
            <w:gridSpan w:val="2"/>
          </w:tcPr>
          <w:p w14:paraId="522161EA" w14:textId="77777777" w:rsidR="008D2E61" w:rsidRPr="00BE6C58" w:rsidRDefault="008D2E61" w:rsidP="000738C3">
            <w:pPr>
              <w:widowControl w:val="0"/>
              <w:jc w:val="left"/>
              <w:rPr>
                <w:color w:val="000000" w:themeColor="text1"/>
                <w:sz w:val="20"/>
                <w:szCs w:val="20"/>
              </w:rPr>
            </w:pPr>
            <w:r w:rsidRPr="00BE6C58">
              <w:rPr>
                <w:color w:val="000000" w:themeColor="text1"/>
                <w:sz w:val="20"/>
                <w:szCs w:val="20"/>
              </w:rPr>
              <w:t xml:space="preserve">Amount recommended for approval for phase XIII (US $): </w:t>
            </w:r>
          </w:p>
        </w:tc>
        <w:tc>
          <w:tcPr>
            <w:tcW w:w="910" w:type="pct"/>
            <w:shd w:val="clear" w:color="auto" w:fill="auto"/>
          </w:tcPr>
          <w:p w14:paraId="65B62885" w14:textId="77777777" w:rsidR="008D2E61" w:rsidRPr="00BE6C58" w:rsidRDefault="008D2E61" w:rsidP="000738C3">
            <w:pPr>
              <w:widowControl w:val="0"/>
              <w:jc w:val="right"/>
              <w:rPr>
                <w:color w:val="000000" w:themeColor="text1"/>
                <w:sz w:val="20"/>
                <w:szCs w:val="20"/>
              </w:rPr>
            </w:pPr>
            <w:r w:rsidRPr="00BE6C58">
              <w:rPr>
                <w:color w:val="000000" w:themeColor="text1"/>
                <w:sz w:val="20"/>
                <w:szCs w:val="20"/>
              </w:rPr>
              <w:t>180,000</w:t>
            </w:r>
          </w:p>
        </w:tc>
      </w:tr>
      <w:tr w:rsidR="008D2E61" w:rsidRPr="00BE6C58" w14:paraId="6F5AB82D" w14:textId="77777777" w:rsidTr="000738C3">
        <w:trPr>
          <w:trHeight w:val="233"/>
        </w:trPr>
        <w:tc>
          <w:tcPr>
            <w:tcW w:w="4090" w:type="pct"/>
            <w:gridSpan w:val="2"/>
          </w:tcPr>
          <w:p w14:paraId="05A5C446" w14:textId="77777777" w:rsidR="008D2E61" w:rsidRPr="00BE6C58" w:rsidRDefault="008D2E61" w:rsidP="000738C3">
            <w:pPr>
              <w:widowControl w:val="0"/>
              <w:jc w:val="left"/>
              <w:rPr>
                <w:color w:val="000000" w:themeColor="text1"/>
                <w:sz w:val="20"/>
                <w:szCs w:val="20"/>
              </w:rPr>
            </w:pPr>
            <w:r w:rsidRPr="00BE6C58">
              <w:rPr>
                <w:color w:val="000000" w:themeColor="text1"/>
                <w:sz w:val="20"/>
                <w:szCs w:val="20"/>
              </w:rPr>
              <w:t>Agency support costs (US $):</w:t>
            </w:r>
          </w:p>
        </w:tc>
        <w:tc>
          <w:tcPr>
            <w:tcW w:w="910" w:type="pct"/>
            <w:shd w:val="clear" w:color="auto" w:fill="auto"/>
          </w:tcPr>
          <w:p w14:paraId="43675CAA" w14:textId="77777777" w:rsidR="008D2E61" w:rsidRPr="00BE6C58" w:rsidRDefault="008D2E61" w:rsidP="000738C3">
            <w:pPr>
              <w:widowControl w:val="0"/>
              <w:jc w:val="right"/>
              <w:rPr>
                <w:color w:val="000000" w:themeColor="text1"/>
                <w:sz w:val="20"/>
                <w:szCs w:val="20"/>
              </w:rPr>
            </w:pPr>
            <w:r w:rsidRPr="00BE6C58">
              <w:rPr>
                <w:color w:val="000000" w:themeColor="text1"/>
                <w:sz w:val="20"/>
                <w:szCs w:val="20"/>
              </w:rPr>
              <w:t>0</w:t>
            </w:r>
          </w:p>
        </w:tc>
      </w:tr>
      <w:tr w:rsidR="008D2E61" w:rsidRPr="00BE6C58" w14:paraId="393D5D63" w14:textId="77777777" w:rsidTr="000738C3">
        <w:trPr>
          <w:trHeight w:val="233"/>
        </w:trPr>
        <w:tc>
          <w:tcPr>
            <w:tcW w:w="4090" w:type="pct"/>
            <w:gridSpan w:val="2"/>
          </w:tcPr>
          <w:p w14:paraId="06588F10" w14:textId="77777777" w:rsidR="008D2E61" w:rsidRPr="00BE6C58" w:rsidRDefault="008D2E61" w:rsidP="000738C3">
            <w:pPr>
              <w:widowControl w:val="0"/>
              <w:jc w:val="left"/>
              <w:rPr>
                <w:color w:val="000000" w:themeColor="text1"/>
                <w:sz w:val="20"/>
                <w:szCs w:val="20"/>
              </w:rPr>
            </w:pPr>
            <w:r w:rsidRPr="00BE6C58">
              <w:rPr>
                <w:color w:val="000000" w:themeColor="text1"/>
                <w:sz w:val="20"/>
                <w:szCs w:val="20"/>
              </w:rPr>
              <w:t>Total cost of institutional strengthening phase XIII to the Multilateral Fund (US $):</w:t>
            </w:r>
          </w:p>
        </w:tc>
        <w:tc>
          <w:tcPr>
            <w:tcW w:w="910" w:type="pct"/>
            <w:shd w:val="clear" w:color="auto" w:fill="auto"/>
          </w:tcPr>
          <w:p w14:paraId="0E74FDE8" w14:textId="77777777" w:rsidR="008D2E61" w:rsidRPr="00BE6C58" w:rsidRDefault="008D2E61" w:rsidP="000738C3">
            <w:pPr>
              <w:widowControl w:val="0"/>
              <w:jc w:val="right"/>
              <w:rPr>
                <w:color w:val="000000" w:themeColor="text1"/>
                <w:sz w:val="20"/>
                <w:szCs w:val="20"/>
              </w:rPr>
            </w:pPr>
            <w:r w:rsidRPr="00BE6C58">
              <w:rPr>
                <w:color w:val="000000" w:themeColor="text1"/>
                <w:sz w:val="20"/>
                <w:szCs w:val="20"/>
              </w:rPr>
              <w:t>180,000</w:t>
            </w:r>
          </w:p>
        </w:tc>
      </w:tr>
      <w:tr w:rsidR="008D2E61" w:rsidRPr="00BE6C58" w14:paraId="2B739645" w14:textId="77777777" w:rsidTr="000738C3">
        <w:trPr>
          <w:trHeight w:val="233"/>
        </w:trPr>
        <w:tc>
          <w:tcPr>
            <w:tcW w:w="4090" w:type="pct"/>
            <w:gridSpan w:val="2"/>
          </w:tcPr>
          <w:p w14:paraId="023469F9" w14:textId="77777777" w:rsidR="008D2E61" w:rsidRPr="00BE6C58" w:rsidRDefault="008D2E61" w:rsidP="000738C3">
            <w:pPr>
              <w:widowControl w:val="0"/>
              <w:jc w:val="left"/>
              <w:rPr>
                <w:color w:val="000000" w:themeColor="text1"/>
                <w:sz w:val="20"/>
                <w:szCs w:val="20"/>
              </w:rPr>
            </w:pPr>
            <w:r w:rsidRPr="00BE6C58">
              <w:rPr>
                <w:color w:val="000000" w:themeColor="text1"/>
                <w:sz w:val="20"/>
                <w:szCs w:val="20"/>
              </w:rPr>
              <w:t>Date of approval of country programme:</w:t>
            </w:r>
          </w:p>
        </w:tc>
        <w:tc>
          <w:tcPr>
            <w:tcW w:w="910" w:type="pct"/>
            <w:shd w:val="clear" w:color="auto" w:fill="FFFFFF" w:themeFill="background1"/>
          </w:tcPr>
          <w:p w14:paraId="2FD2221E" w14:textId="77777777" w:rsidR="008D2E61" w:rsidRPr="00BE6C58" w:rsidRDefault="008D2E61" w:rsidP="000738C3">
            <w:pPr>
              <w:widowControl w:val="0"/>
              <w:jc w:val="right"/>
              <w:rPr>
                <w:color w:val="000000" w:themeColor="text1"/>
                <w:sz w:val="20"/>
                <w:szCs w:val="20"/>
              </w:rPr>
            </w:pPr>
            <w:r w:rsidRPr="00BE6C58">
              <w:rPr>
                <w:color w:val="000000" w:themeColor="text1"/>
                <w:sz w:val="20"/>
                <w:szCs w:val="20"/>
              </w:rPr>
              <w:t>1995</w:t>
            </w:r>
          </w:p>
        </w:tc>
      </w:tr>
      <w:tr w:rsidR="008D2E61" w:rsidRPr="00BE6C58" w14:paraId="1A0450AD" w14:textId="77777777" w:rsidTr="000738C3">
        <w:trPr>
          <w:trHeight w:val="233"/>
        </w:trPr>
        <w:tc>
          <w:tcPr>
            <w:tcW w:w="4090" w:type="pct"/>
            <w:gridSpan w:val="2"/>
            <w:tcBorders>
              <w:bottom w:val="single" w:sz="4" w:space="0" w:color="auto"/>
            </w:tcBorders>
          </w:tcPr>
          <w:p w14:paraId="0C58967B" w14:textId="77777777" w:rsidR="008D2E61" w:rsidRPr="00BE6C58" w:rsidRDefault="008D2E61" w:rsidP="000738C3">
            <w:pPr>
              <w:widowControl w:val="0"/>
              <w:jc w:val="left"/>
              <w:rPr>
                <w:color w:val="000000" w:themeColor="text1"/>
                <w:sz w:val="20"/>
                <w:szCs w:val="20"/>
              </w:rPr>
            </w:pPr>
            <w:r w:rsidRPr="00BE6C58">
              <w:rPr>
                <w:color w:val="000000" w:themeColor="text1"/>
                <w:sz w:val="20"/>
                <w:szCs w:val="20"/>
              </w:rPr>
              <w:t>Date of approval of HCFC phase-out management plan:</w:t>
            </w:r>
          </w:p>
        </w:tc>
        <w:tc>
          <w:tcPr>
            <w:tcW w:w="910" w:type="pct"/>
            <w:tcBorders>
              <w:bottom w:val="single" w:sz="4" w:space="0" w:color="auto"/>
            </w:tcBorders>
            <w:shd w:val="clear" w:color="auto" w:fill="FFFFFF" w:themeFill="background1"/>
          </w:tcPr>
          <w:p w14:paraId="3D91B61D" w14:textId="77777777" w:rsidR="008D2E61" w:rsidRPr="00BE6C58" w:rsidRDefault="008D2E61" w:rsidP="000738C3">
            <w:pPr>
              <w:widowControl w:val="0"/>
              <w:jc w:val="right"/>
              <w:rPr>
                <w:color w:val="000000" w:themeColor="text1"/>
                <w:sz w:val="20"/>
                <w:szCs w:val="20"/>
              </w:rPr>
            </w:pPr>
            <w:r w:rsidRPr="00BE6C58">
              <w:rPr>
                <w:color w:val="000000" w:themeColor="text1"/>
                <w:sz w:val="20"/>
                <w:szCs w:val="20"/>
              </w:rPr>
              <w:t>2011</w:t>
            </w:r>
          </w:p>
        </w:tc>
      </w:tr>
      <w:tr w:rsidR="008D2E61" w:rsidRPr="00BE6C58" w14:paraId="035F0E4A" w14:textId="77777777" w:rsidTr="000738C3">
        <w:trPr>
          <w:trHeight w:val="233"/>
        </w:trPr>
        <w:tc>
          <w:tcPr>
            <w:tcW w:w="4090" w:type="pct"/>
            <w:gridSpan w:val="2"/>
            <w:tcBorders>
              <w:top w:val="single" w:sz="4" w:space="0" w:color="auto"/>
              <w:left w:val="single" w:sz="4" w:space="0" w:color="auto"/>
              <w:bottom w:val="nil"/>
              <w:right w:val="single" w:sz="4" w:space="0" w:color="auto"/>
            </w:tcBorders>
          </w:tcPr>
          <w:p w14:paraId="3297C408" w14:textId="72142B88" w:rsidR="008D2E61" w:rsidRPr="00D61D31" w:rsidRDefault="00C72AEB" w:rsidP="000738C3">
            <w:pPr>
              <w:widowControl w:val="0"/>
              <w:spacing w:before="20"/>
              <w:jc w:val="left"/>
              <w:rPr>
                <w:color w:val="000000" w:themeColor="text1"/>
                <w:sz w:val="20"/>
                <w:szCs w:val="20"/>
              </w:rPr>
            </w:pPr>
            <w:r w:rsidRPr="00DE12DF">
              <w:rPr>
                <w:color w:val="000000" w:themeColor="text1"/>
                <w:sz w:val="19"/>
                <w:szCs w:val="19"/>
                <w:lang w:val="en-GB"/>
              </w:rPr>
              <w:t>Baseline consumption of controlled substances (ODP tonnes for ODS/CO</w:t>
            </w:r>
            <w:r w:rsidRPr="00DE12DF">
              <w:rPr>
                <w:color w:val="000000" w:themeColor="text1"/>
                <w:sz w:val="19"/>
                <w:szCs w:val="19"/>
                <w:vertAlign w:val="subscript"/>
                <w:lang w:val="en-GB"/>
              </w:rPr>
              <w:t>2</w:t>
            </w:r>
            <w:r w:rsidRPr="00DE12DF">
              <w:rPr>
                <w:color w:val="000000" w:themeColor="text1"/>
                <w:sz w:val="19"/>
                <w:szCs w:val="19"/>
                <w:lang w:val="en-GB"/>
              </w:rPr>
              <w:t>-eq tonnes for HFCs)</w:t>
            </w:r>
            <w:r w:rsidRPr="00723655">
              <w:rPr>
                <w:color w:val="000000" w:themeColor="text1"/>
                <w:sz w:val="20"/>
                <w:szCs w:val="20"/>
                <w:lang w:val="en-GB"/>
              </w:rPr>
              <w:t>:</w:t>
            </w:r>
          </w:p>
        </w:tc>
        <w:tc>
          <w:tcPr>
            <w:tcW w:w="910" w:type="pct"/>
            <w:tcBorders>
              <w:bottom w:val="nil"/>
            </w:tcBorders>
            <w:shd w:val="clear" w:color="auto" w:fill="FFFFFF" w:themeFill="background1"/>
            <w:vAlign w:val="bottom"/>
          </w:tcPr>
          <w:p w14:paraId="03482FD1" w14:textId="77777777" w:rsidR="008D2E61" w:rsidRPr="00D61D31" w:rsidRDefault="008D2E61" w:rsidP="000738C3">
            <w:pPr>
              <w:widowControl w:val="0"/>
              <w:jc w:val="right"/>
              <w:rPr>
                <w:color w:val="000000" w:themeColor="text1"/>
                <w:sz w:val="20"/>
                <w:szCs w:val="20"/>
              </w:rPr>
            </w:pPr>
          </w:p>
        </w:tc>
      </w:tr>
      <w:tr w:rsidR="008D2E61" w:rsidRPr="00BE6C58" w14:paraId="6931FE99" w14:textId="77777777" w:rsidTr="000738C3">
        <w:trPr>
          <w:trHeight w:val="233"/>
        </w:trPr>
        <w:tc>
          <w:tcPr>
            <w:tcW w:w="4090" w:type="pct"/>
            <w:gridSpan w:val="2"/>
            <w:tcBorders>
              <w:top w:val="nil"/>
              <w:bottom w:val="nil"/>
            </w:tcBorders>
          </w:tcPr>
          <w:p w14:paraId="70B3EA8C" w14:textId="77777777" w:rsidR="008D2E61" w:rsidRPr="00D61D31" w:rsidRDefault="008D2E61" w:rsidP="000738C3">
            <w:pPr>
              <w:widowControl w:val="0"/>
              <w:ind w:left="447" w:hanging="425"/>
              <w:jc w:val="left"/>
              <w:rPr>
                <w:color w:val="000000" w:themeColor="text1"/>
                <w:sz w:val="20"/>
                <w:szCs w:val="20"/>
              </w:rPr>
            </w:pPr>
            <w:r w:rsidRPr="00D61D31">
              <w:rPr>
                <w:color w:val="000000" w:themeColor="text1"/>
                <w:sz w:val="20"/>
                <w:szCs w:val="20"/>
              </w:rPr>
              <w:t>(a)</w:t>
            </w:r>
            <w:r w:rsidRPr="00D61D31">
              <w:rPr>
                <w:color w:val="000000" w:themeColor="text1"/>
                <w:sz w:val="20"/>
                <w:szCs w:val="20"/>
              </w:rPr>
              <w:tab/>
              <w:t>Annex B, Group III (methyl chloroform) (average 1998-2000)</w:t>
            </w:r>
          </w:p>
        </w:tc>
        <w:tc>
          <w:tcPr>
            <w:tcW w:w="910" w:type="pct"/>
            <w:tcBorders>
              <w:top w:val="nil"/>
              <w:bottom w:val="nil"/>
            </w:tcBorders>
            <w:shd w:val="clear" w:color="auto" w:fill="FFFFFF" w:themeFill="background1"/>
            <w:vAlign w:val="bottom"/>
          </w:tcPr>
          <w:p w14:paraId="413A0080" w14:textId="77777777" w:rsidR="008D2E61" w:rsidRPr="00D61D31" w:rsidRDefault="008D2E61" w:rsidP="000738C3">
            <w:pPr>
              <w:widowControl w:val="0"/>
              <w:jc w:val="right"/>
              <w:rPr>
                <w:color w:val="000000" w:themeColor="text1"/>
                <w:sz w:val="20"/>
                <w:szCs w:val="20"/>
              </w:rPr>
            </w:pPr>
            <w:r w:rsidRPr="00D61D31">
              <w:rPr>
                <w:color w:val="000000" w:themeColor="text1"/>
                <w:sz w:val="20"/>
                <w:szCs w:val="20"/>
              </w:rPr>
              <w:t>0.0</w:t>
            </w:r>
          </w:p>
        </w:tc>
      </w:tr>
      <w:tr w:rsidR="008D2E61" w:rsidRPr="00BE6C58" w14:paraId="419FA2F1" w14:textId="77777777" w:rsidTr="000738C3">
        <w:trPr>
          <w:trHeight w:val="233"/>
        </w:trPr>
        <w:tc>
          <w:tcPr>
            <w:tcW w:w="4090" w:type="pct"/>
            <w:gridSpan w:val="2"/>
            <w:tcBorders>
              <w:top w:val="nil"/>
              <w:bottom w:val="nil"/>
            </w:tcBorders>
          </w:tcPr>
          <w:p w14:paraId="3E011417" w14:textId="77777777" w:rsidR="008D2E61" w:rsidRPr="00D61D31" w:rsidRDefault="008D2E61" w:rsidP="000738C3">
            <w:pPr>
              <w:widowControl w:val="0"/>
              <w:spacing w:after="20"/>
              <w:ind w:left="447" w:hanging="425"/>
              <w:jc w:val="left"/>
              <w:rPr>
                <w:color w:val="000000" w:themeColor="text1"/>
                <w:sz w:val="20"/>
                <w:szCs w:val="20"/>
              </w:rPr>
            </w:pPr>
            <w:r w:rsidRPr="00D61D31">
              <w:rPr>
                <w:color w:val="000000" w:themeColor="text1"/>
                <w:sz w:val="20"/>
                <w:szCs w:val="20"/>
              </w:rPr>
              <w:t>(b)</w:t>
            </w:r>
            <w:r w:rsidRPr="00D61D31">
              <w:rPr>
                <w:color w:val="000000" w:themeColor="text1"/>
                <w:sz w:val="20"/>
                <w:szCs w:val="20"/>
              </w:rPr>
              <w:tab/>
              <w:t>Annex C, Group I (HCFCs) (average 2009-2010)</w:t>
            </w:r>
          </w:p>
        </w:tc>
        <w:tc>
          <w:tcPr>
            <w:tcW w:w="910" w:type="pct"/>
            <w:tcBorders>
              <w:top w:val="nil"/>
              <w:bottom w:val="nil"/>
            </w:tcBorders>
            <w:shd w:val="clear" w:color="auto" w:fill="FFFFFF" w:themeFill="background1"/>
            <w:vAlign w:val="bottom"/>
          </w:tcPr>
          <w:p w14:paraId="4A6C8E65" w14:textId="77777777" w:rsidR="008D2E61" w:rsidRPr="00D61D31" w:rsidRDefault="008D2E61" w:rsidP="000738C3">
            <w:pPr>
              <w:widowControl w:val="0"/>
              <w:jc w:val="right"/>
              <w:rPr>
                <w:color w:val="000000" w:themeColor="text1"/>
                <w:sz w:val="20"/>
                <w:szCs w:val="20"/>
              </w:rPr>
            </w:pPr>
            <w:r w:rsidRPr="00D61D31">
              <w:rPr>
                <w:color w:val="000000" w:themeColor="text1"/>
                <w:sz w:val="20"/>
                <w:szCs w:val="20"/>
              </w:rPr>
              <w:t>23.8</w:t>
            </w:r>
          </w:p>
        </w:tc>
      </w:tr>
      <w:tr w:rsidR="008D2E61" w:rsidRPr="00BE6C58" w14:paraId="4125F4AA" w14:textId="77777777" w:rsidTr="000738C3">
        <w:trPr>
          <w:trHeight w:val="233"/>
        </w:trPr>
        <w:tc>
          <w:tcPr>
            <w:tcW w:w="4090" w:type="pct"/>
            <w:gridSpan w:val="2"/>
            <w:tcBorders>
              <w:top w:val="nil"/>
              <w:bottom w:val="nil"/>
            </w:tcBorders>
          </w:tcPr>
          <w:p w14:paraId="243AC0C2" w14:textId="77777777" w:rsidR="008D2E61" w:rsidRPr="00D61D31" w:rsidRDefault="008D2E61" w:rsidP="000738C3">
            <w:pPr>
              <w:widowControl w:val="0"/>
              <w:spacing w:after="20"/>
              <w:ind w:left="447" w:hanging="425"/>
              <w:jc w:val="left"/>
              <w:rPr>
                <w:color w:val="000000" w:themeColor="text1"/>
                <w:sz w:val="20"/>
                <w:szCs w:val="20"/>
              </w:rPr>
            </w:pPr>
            <w:r w:rsidRPr="00D61D31">
              <w:rPr>
                <w:color w:val="000000" w:themeColor="text1"/>
                <w:sz w:val="20"/>
                <w:szCs w:val="20"/>
              </w:rPr>
              <w:t>(c)</w:t>
            </w:r>
            <w:r w:rsidRPr="00D61D31">
              <w:rPr>
                <w:color w:val="000000" w:themeColor="text1"/>
                <w:sz w:val="20"/>
                <w:szCs w:val="20"/>
              </w:rPr>
              <w:tab/>
              <w:t>Annex E (methyl bromide) (average 1995-1998)</w:t>
            </w:r>
          </w:p>
        </w:tc>
        <w:tc>
          <w:tcPr>
            <w:tcW w:w="910" w:type="pct"/>
            <w:tcBorders>
              <w:top w:val="nil"/>
              <w:bottom w:val="nil"/>
            </w:tcBorders>
            <w:shd w:val="clear" w:color="auto" w:fill="FFFFFF" w:themeFill="background1"/>
            <w:vAlign w:val="bottom"/>
          </w:tcPr>
          <w:p w14:paraId="7D0197B5" w14:textId="77777777" w:rsidR="008D2E61" w:rsidRPr="00D61D31" w:rsidRDefault="008D2E61" w:rsidP="000738C3">
            <w:pPr>
              <w:widowControl w:val="0"/>
              <w:jc w:val="right"/>
              <w:rPr>
                <w:color w:val="000000" w:themeColor="text1"/>
                <w:sz w:val="20"/>
                <w:szCs w:val="20"/>
              </w:rPr>
            </w:pPr>
            <w:r w:rsidRPr="00D61D31">
              <w:rPr>
                <w:color w:val="000000" w:themeColor="text1"/>
                <w:sz w:val="20"/>
                <w:szCs w:val="20"/>
              </w:rPr>
              <w:t>0.0</w:t>
            </w:r>
          </w:p>
        </w:tc>
      </w:tr>
      <w:tr w:rsidR="008D2E61" w:rsidRPr="00BE6C58" w14:paraId="7525A33E" w14:textId="77777777" w:rsidTr="000738C3">
        <w:trPr>
          <w:trHeight w:val="233"/>
        </w:trPr>
        <w:tc>
          <w:tcPr>
            <w:tcW w:w="4090" w:type="pct"/>
            <w:gridSpan w:val="2"/>
            <w:tcBorders>
              <w:top w:val="nil"/>
              <w:bottom w:val="nil"/>
            </w:tcBorders>
          </w:tcPr>
          <w:p w14:paraId="6827E59D" w14:textId="77777777" w:rsidR="008D2E61" w:rsidRPr="00D61D31" w:rsidRDefault="008D2E61" w:rsidP="000738C3">
            <w:pPr>
              <w:widowControl w:val="0"/>
              <w:spacing w:after="20"/>
              <w:ind w:left="447" w:hanging="425"/>
              <w:jc w:val="left"/>
              <w:rPr>
                <w:color w:val="000000" w:themeColor="text1"/>
                <w:sz w:val="20"/>
                <w:szCs w:val="20"/>
              </w:rPr>
            </w:pPr>
            <w:r w:rsidRPr="00D61D31">
              <w:rPr>
                <w:sz w:val="20"/>
                <w:szCs w:val="20"/>
              </w:rPr>
              <w:t>(d)</w:t>
            </w:r>
            <w:r w:rsidRPr="00D61D31">
              <w:rPr>
                <w:sz w:val="20"/>
                <w:szCs w:val="20"/>
              </w:rPr>
              <w:tab/>
            </w:r>
            <w:r w:rsidRPr="00D61D31">
              <w:rPr>
                <w:color w:val="000000" w:themeColor="text1"/>
                <w:sz w:val="20"/>
                <w:szCs w:val="20"/>
              </w:rPr>
              <w:t>Annex F (HFCs) (</w:t>
            </w:r>
            <w:r w:rsidRPr="00D61D31">
              <w:rPr>
                <w:sz w:val="20"/>
                <w:szCs w:val="20"/>
              </w:rPr>
              <w:t>average 2020-2022 plus 65% of HCFC baseline)</w:t>
            </w:r>
          </w:p>
        </w:tc>
        <w:tc>
          <w:tcPr>
            <w:tcW w:w="910" w:type="pct"/>
            <w:tcBorders>
              <w:top w:val="nil"/>
              <w:bottom w:val="nil"/>
            </w:tcBorders>
            <w:shd w:val="clear" w:color="auto" w:fill="FFFFFF" w:themeFill="background1"/>
            <w:vAlign w:val="bottom"/>
          </w:tcPr>
          <w:p w14:paraId="5DA0994A" w14:textId="77777777" w:rsidR="008D2E61" w:rsidRPr="00D61D31" w:rsidRDefault="008D2E61" w:rsidP="000738C3">
            <w:pPr>
              <w:widowControl w:val="0"/>
              <w:jc w:val="right"/>
              <w:rPr>
                <w:sz w:val="20"/>
                <w:szCs w:val="20"/>
              </w:rPr>
            </w:pPr>
            <w:r w:rsidRPr="00D61D31">
              <w:rPr>
                <w:sz w:val="20"/>
                <w:szCs w:val="20"/>
              </w:rPr>
              <w:t>1,763,273</w:t>
            </w:r>
          </w:p>
        </w:tc>
      </w:tr>
      <w:tr w:rsidR="008D2E61" w:rsidRPr="00BE6C58" w14:paraId="674FD01A" w14:textId="77777777" w:rsidTr="000738C3">
        <w:trPr>
          <w:trHeight w:val="233"/>
        </w:trPr>
        <w:tc>
          <w:tcPr>
            <w:tcW w:w="4090" w:type="pct"/>
            <w:gridSpan w:val="2"/>
            <w:tcBorders>
              <w:bottom w:val="nil"/>
            </w:tcBorders>
          </w:tcPr>
          <w:p w14:paraId="3FF468ED" w14:textId="77777777" w:rsidR="008D2E61" w:rsidRPr="00D61D31" w:rsidRDefault="008D2E61" w:rsidP="000738C3">
            <w:pPr>
              <w:widowControl w:val="0"/>
              <w:spacing w:before="20"/>
              <w:jc w:val="left"/>
              <w:rPr>
                <w:color w:val="000000" w:themeColor="text1"/>
                <w:sz w:val="20"/>
                <w:szCs w:val="20"/>
              </w:rPr>
            </w:pPr>
            <w:r w:rsidRPr="00D61D31">
              <w:rPr>
                <w:color w:val="000000" w:themeColor="text1"/>
                <w:sz w:val="20"/>
                <w:szCs w:val="20"/>
              </w:rPr>
              <w:t>Latest reported ODS consumption (2022) (ODP tonnes) as per Article 7:</w:t>
            </w:r>
          </w:p>
        </w:tc>
        <w:tc>
          <w:tcPr>
            <w:tcW w:w="910" w:type="pct"/>
            <w:tcBorders>
              <w:bottom w:val="nil"/>
            </w:tcBorders>
            <w:shd w:val="clear" w:color="auto" w:fill="FFFFFF" w:themeFill="background1"/>
          </w:tcPr>
          <w:p w14:paraId="1E6A190D" w14:textId="77777777" w:rsidR="008D2E61" w:rsidRPr="00D61D31" w:rsidRDefault="008D2E61" w:rsidP="000738C3">
            <w:pPr>
              <w:widowControl w:val="0"/>
              <w:spacing w:before="20"/>
              <w:jc w:val="right"/>
              <w:rPr>
                <w:color w:val="000000" w:themeColor="text1"/>
                <w:sz w:val="20"/>
                <w:szCs w:val="20"/>
              </w:rPr>
            </w:pPr>
          </w:p>
        </w:tc>
      </w:tr>
      <w:tr w:rsidR="008D2E61" w:rsidRPr="00BE6C58" w14:paraId="6C30242A" w14:textId="77777777" w:rsidTr="000738C3">
        <w:trPr>
          <w:trHeight w:val="233"/>
        </w:trPr>
        <w:tc>
          <w:tcPr>
            <w:tcW w:w="4090" w:type="pct"/>
            <w:gridSpan w:val="2"/>
            <w:tcBorders>
              <w:top w:val="nil"/>
              <w:bottom w:val="nil"/>
            </w:tcBorders>
          </w:tcPr>
          <w:p w14:paraId="7BEF611D" w14:textId="77777777" w:rsidR="008D2E61" w:rsidRPr="00D61D31" w:rsidRDefault="008D2E61" w:rsidP="000738C3">
            <w:pPr>
              <w:widowControl w:val="0"/>
              <w:ind w:left="447" w:hanging="425"/>
              <w:jc w:val="left"/>
              <w:rPr>
                <w:color w:val="000000" w:themeColor="text1"/>
                <w:sz w:val="20"/>
                <w:szCs w:val="20"/>
              </w:rPr>
            </w:pPr>
            <w:r w:rsidRPr="00D61D31">
              <w:rPr>
                <w:color w:val="000000" w:themeColor="text1"/>
                <w:sz w:val="20"/>
                <w:szCs w:val="20"/>
              </w:rPr>
              <w:t>(a)</w:t>
            </w:r>
            <w:r w:rsidRPr="00D61D31">
              <w:rPr>
                <w:color w:val="000000" w:themeColor="text1"/>
                <w:sz w:val="20"/>
                <w:szCs w:val="20"/>
              </w:rPr>
              <w:tab/>
              <w:t>Annex B, Group III (methyl chloroform)</w:t>
            </w:r>
          </w:p>
        </w:tc>
        <w:tc>
          <w:tcPr>
            <w:tcW w:w="910" w:type="pct"/>
            <w:tcBorders>
              <w:top w:val="nil"/>
              <w:bottom w:val="nil"/>
            </w:tcBorders>
            <w:shd w:val="clear" w:color="auto" w:fill="FFFFFF" w:themeFill="background1"/>
            <w:vAlign w:val="bottom"/>
          </w:tcPr>
          <w:p w14:paraId="296D966A" w14:textId="77777777" w:rsidR="008D2E61" w:rsidRPr="00D61D31" w:rsidRDefault="008D2E61" w:rsidP="000738C3">
            <w:pPr>
              <w:widowControl w:val="0"/>
              <w:jc w:val="right"/>
              <w:rPr>
                <w:color w:val="000000" w:themeColor="text1"/>
                <w:sz w:val="20"/>
                <w:szCs w:val="20"/>
              </w:rPr>
            </w:pPr>
            <w:r w:rsidRPr="00D61D31">
              <w:rPr>
                <w:color w:val="000000" w:themeColor="text1"/>
                <w:sz w:val="20"/>
                <w:szCs w:val="20"/>
              </w:rPr>
              <w:t>0.00</w:t>
            </w:r>
          </w:p>
        </w:tc>
      </w:tr>
      <w:tr w:rsidR="008D2E61" w:rsidRPr="00BE6C58" w14:paraId="13D7EB10" w14:textId="77777777" w:rsidTr="000738C3">
        <w:trPr>
          <w:trHeight w:val="233"/>
        </w:trPr>
        <w:tc>
          <w:tcPr>
            <w:tcW w:w="4090" w:type="pct"/>
            <w:gridSpan w:val="2"/>
            <w:tcBorders>
              <w:top w:val="nil"/>
              <w:bottom w:val="nil"/>
            </w:tcBorders>
          </w:tcPr>
          <w:p w14:paraId="0DE8604A" w14:textId="77777777" w:rsidR="008D2E61" w:rsidRPr="00D61D31" w:rsidRDefault="008D2E61" w:rsidP="000738C3">
            <w:pPr>
              <w:widowControl w:val="0"/>
              <w:ind w:left="447" w:hanging="425"/>
              <w:jc w:val="left"/>
              <w:rPr>
                <w:color w:val="000000" w:themeColor="text1"/>
                <w:sz w:val="20"/>
                <w:szCs w:val="20"/>
              </w:rPr>
            </w:pPr>
            <w:r w:rsidRPr="00D61D31">
              <w:rPr>
                <w:color w:val="000000" w:themeColor="text1"/>
                <w:sz w:val="20"/>
                <w:szCs w:val="20"/>
              </w:rPr>
              <w:t>(b)</w:t>
            </w:r>
            <w:r w:rsidRPr="00D61D31">
              <w:rPr>
                <w:color w:val="000000" w:themeColor="text1"/>
                <w:sz w:val="20"/>
                <w:szCs w:val="20"/>
              </w:rPr>
              <w:tab/>
              <w:t>Annex C, Group I (HCFCs)</w:t>
            </w:r>
          </w:p>
        </w:tc>
        <w:tc>
          <w:tcPr>
            <w:tcW w:w="910" w:type="pct"/>
            <w:tcBorders>
              <w:top w:val="nil"/>
              <w:bottom w:val="nil"/>
            </w:tcBorders>
            <w:shd w:val="clear" w:color="auto" w:fill="FFFFFF" w:themeFill="background1"/>
            <w:vAlign w:val="bottom"/>
          </w:tcPr>
          <w:p w14:paraId="26C2A245" w14:textId="77777777" w:rsidR="008D2E61" w:rsidRPr="00D61D31" w:rsidRDefault="008D2E61" w:rsidP="000738C3">
            <w:pPr>
              <w:widowControl w:val="0"/>
              <w:jc w:val="right"/>
              <w:rPr>
                <w:color w:val="000000" w:themeColor="text1"/>
                <w:sz w:val="20"/>
                <w:szCs w:val="20"/>
              </w:rPr>
            </w:pPr>
            <w:r w:rsidRPr="00D61D31">
              <w:rPr>
                <w:color w:val="000000" w:themeColor="text1"/>
                <w:sz w:val="20"/>
                <w:szCs w:val="20"/>
              </w:rPr>
              <w:t>10.93</w:t>
            </w:r>
          </w:p>
        </w:tc>
      </w:tr>
      <w:tr w:rsidR="008D2E61" w:rsidRPr="00BE6C58" w14:paraId="65718BF4" w14:textId="77777777" w:rsidTr="000738C3">
        <w:trPr>
          <w:trHeight w:val="233"/>
        </w:trPr>
        <w:tc>
          <w:tcPr>
            <w:tcW w:w="4090" w:type="pct"/>
            <w:gridSpan w:val="2"/>
            <w:tcBorders>
              <w:top w:val="nil"/>
              <w:bottom w:val="nil"/>
            </w:tcBorders>
          </w:tcPr>
          <w:p w14:paraId="5D618EEA" w14:textId="77777777" w:rsidR="008D2E61" w:rsidRPr="00D61D31" w:rsidRDefault="008D2E61" w:rsidP="000738C3">
            <w:pPr>
              <w:widowControl w:val="0"/>
              <w:ind w:left="447" w:hanging="425"/>
              <w:jc w:val="left"/>
              <w:rPr>
                <w:color w:val="000000" w:themeColor="text1"/>
                <w:sz w:val="20"/>
                <w:szCs w:val="20"/>
              </w:rPr>
            </w:pPr>
            <w:r w:rsidRPr="00D61D31">
              <w:rPr>
                <w:color w:val="000000" w:themeColor="text1"/>
                <w:sz w:val="20"/>
                <w:szCs w:val="20"/>
              </w:rPr>
              <w:t>(c)</w:t>
            </w:r>
            <w:r w:rsidRPr="00D61D31">
              <w:rPr>
                <w:color w:val="000000" w:themeColor="text1"/>
                <w:sz w:val="20"/>
                <w:szCs w:val="20"/>
              </w:rPr>
              <w:tab/>
              <w:t>Annex E (methyl bromide)</w:t>
            </w:r>
          </w:p>
        </w:tc>
        <w:tc>
          <w:tcPr>
            <w:tcW w:w="910" w:type="pct"/>
            <w:tcBorders>
              <w:top w:val="nil"/>
              <w:bottom w:val="nil"/>
            </w:tcBorders>
            <w:shd w:val="clear" w:color="auto" w:fill="FFFFFF" w:themeFill="background1"/>
            <w:vAlign w:val="bottom"/>
          </w:tcPr>
          <w:p w14:paraId="02B49981" w14:textId="77777777" w:rsidR="008D2E61" w:rsidRPr="00D61D31" w:rsidRDefault="008D2E61" w:rsidP="000738C3">
            <w:pPr>
              <w:widowControl w:val="0"/>
              <w:jc w:val="right"/>
              <w:rPr>
                <w:color w:val="000000" w:themeColor="text1"/>
                <w:sz w:val="20"/>
                <w:szCs w:val="20"/>
              </w:rPr>
            </w:pPr>
            <w:r w:rsidRPr="00D61D31">
              <w:rPr>
                <w:color w:val="000000" w:themeColor="text1"/>
                <w:sz w:val="20"/>
                <w:szCs w:val="20"/>
              </w:rPr>
              <w:t>0.00</w:t>
            </w:r>
          </w:p>
        </w:tc>
      </w:tr>
      <w:tr w:rsidR="008D2E61" w:rsidRPr="00BE6C58" w14:paraId="5D500F8E" w14:textId="77777777" w:rsidTr="000738C3">
        <w:trPr>
          <w:trHeight w:val="233"/>
        </w:trPr>
        <w:tc>
          <w:tcPr>
            <w:tcW w:w="4090" w:type="pct"/>
            <w:gridSpan w:val="2"/>
            <w:tcBorders>
              <w:top w:val="nil"/>
              <w:bottom w:val="nil"/>
            </w:tcBorders>
          </w:tcPr>
          <w:p w14:paraId="50130248" w14:textId="77777777" w:rsidR="008D2E61" w:rsidRPr="00D61D31" w:rsidRDefault="008D2E61" w:rsidP="000738C3">
            <w:pPr>
              <w:widowControl w:val="0"/>
              <w:tabs>
                <w:tab w:val="right" w:pos="7425"/>
              </w:tabs>
              <w:ind w:left="6480" w:right="-108"/>
              <w:jc w:val="left"/>
              <w:rPr>
                <w:color w:val="000000" w:themeColor="text1"/>
                <w:sz w:val="20"/>
                <w:szCs w:val="20"/>
              </w:rPr>
            </w:pPr>
            <w:r w:rsidRPr="00D61D31">
              <w:rPr>
                <w:color w:val="000000" w:themeColor="text1"/>
                <w:sz w:val="20"/>
                <w:szCs w:val="20"/>
              </w:rPr>
              <w:tab/>
              <w:t>Total:</w:t>
            </w:r>
          </w:p>
        </w:tc>
        <w:tc>
          <w:tcPr>
            <w:tcW w:w="910" w:type="pct"/>
            <w:tcBorders>
              <w:top w:val="nil"/>
              <w:bottom w:val="nil"/>
            </w:tcBorders>
            <w:shd w:val="clear" w:color="auto" w:fill="FFFFFF" w:themeFill="background1"/>
            <w:vAlign w:val="bottom"/>
          </w:tcPr>
          <w:p w14:paraId="044B718E" w14:textId="77777777" w:rsidR="008D2E61" w:rsidRPr="00D61D31" w:rsidRDefault="008D2E61" w:rsidP="000738C3">
            <w:pPr>
              <w:widowControl w:val="0"/>
              <w:jc w:val="right"/>
              <w:rPr>
                <w:color w:val="000000" w:themeColor="text1"/>
                <w:sz w:val="20"/>
                <w:szCs w:val="20"/>
              </w:rPr>
            </w:pPr>
            <w:r w:rsidRPr="00D61D31">
              <w:rPr>
                <w:color w:val="000000" w:themeColor="text1"/>
                <w:sz w:val="20"/>
                <w:szCs w:val="20"/>
              </w:rPr>
              <w:t>10.93</w:t>
            </w:r>
          </w:p>
        </w:tc>
      </w:tr>
      <w:tr w:rsidR="008D2E61" w:rsidRPr="00BE6C58" w14:paraId="5E093830" w14:textId="77777777" w:rsidTr="000738C3">
        <w:trPr>
          <w:trHeight w:val="233"/>
        </w:trPr>
        <w:tc>
          <w:tcPr>
            <w:tcW w:w="4090" w:type="pct"/>
            <w:gridSpan w:val="2"/>
            <w:tcBorders>
              <w:top w:val="nil"/>
              <w:left w:val="single" w:sz="4" w:space="0" w:color="auto"/>
              <w:bottom w:val="single" w:sz="4" w:space="0" w:color="auto"/>
              <w:right w:val="single" w:sz="4" w:space="0" w:color="auto"/>
            </w:tcBorders>
          </w:tcPr>
          <w:p w14:paraId="6371928D" w14:textId="6859FCE7" w:rsidR="008D2E61" w:rsidRPr="00D61D31" w:rsidRDefault="00C72AEB" w:rsidP="000738C3">
            <w:pPr>
              <w:widowControl w:val="0"/>
              <w:ind w:left="447" w:right="-108" w:hanging="447"/>
              <w:rPr>
                <w:color w:val="000000" w:themeColor="text1"/>
                <w:sz w:val="20"/>
                <w:szCs w:val="20"/>
              </w:rPr>
            </w:pPr>
            <w:r>
              <w:rPr>
                <w:color w:val="000000" w:themeColor="text1"/>
                <w:sz w:val="20"/>
                <w:szCs w:val="20"/>
                <w:lang w:val="en-GB"/>
              </w:rPr>
              <w:t xml:space="preserve">Latest reported </w:t>
            </w:r>
            <w:r w:rsidRPr="00723655">
              <w:rPr>
                <w:color w:val="000000" w:themeColor="text1"/>
                <w:sz w:val="20"/>
                <w:szCs w:val="20"/>
                <w:lang w:val="en-GB"/>
              </w:rPr>
              <w:t xml:space="preserve">Annex F (HFCs) </w:t>
            </w:r>
            <w:r>
              <w:rPr>
                <w:color w:val="000000" w:themeColor="text1"/>
                <w:sz w:val="20"/>
                <w:szCs w:val="20"/>
                <w:lang w:val="en-GB"/>
              </w:rPr>
              <w:t xml:space="preserve">consumption (2022) </w:t>
            </w:r>
            <w:r w:rsidRPr="00723655">
              <w:rPr>
                <w:color w:val="000000" w:themeColor="text1"/>
                <w:sz w:val="20"/>
                <w:szCs w:val="20"/>
                <w:lang w:val="en-GB"/>
              </w:rPr>
              <w:t>(CO</w:t>
            </w:r>
            <w:r w:rsidRPr="00723655">
              <w:rPr>
                <w:color w:val="000000" w:themeColor="text1"/>
                <w:sz w:val="20"/>
                <w:szCs w:val="20"/>
                <w:vertAlign w:val="subscript"/>
                <w:lang w:val="en-GB"/>
              </w:rPr>
              <w:t>2</w:t>
            </w:r>
            <w:r w:rsidRPr="00723655">
              <w:rPr>
                <w:color w:val="000000" w:themeColor="text1"/>
                <w:sz w:val="20"/>
                <w:szCs w:val="20"/>
                <w:lang w:val="en-GB"/>
              </w:rPr>
              <w:t>-eq tonnes) as per Article 7</w:t>
            </w:r>
          </w:p>
        </w:tc>
        <w:tc>
          <w:tcPr>
            <w:tcW w:w="910" w:type="pct"/>
            <w:tcBorders>
              <w:top w:val="nil"/>
              <w:bottom w:val="single" w:sz="4" w:space="0" w:color="auto"/>
            </w:tcBorders>
            <w:shd w:val="clear" w:color="auto" w:fill="FFFFFF" w:themeFill="background1"/>
            <w:vAlign w:val="bottom"/>
          </w:tcPr>
          <w:p w14:paraId="17100E81" w14:textId="77777777" w:rsidR="008D2E61" w:rsidRPr="00D61D31" w:rsidRDefault="008D2E61" w:rsidP="000738C3">
            <w:pPr>
              <w:widowControl w:val="0"/>
              <w:jc w:val="right"/>
              <w:rPr>
                <w:color w:val="000000" w:themeColor="text1"/>
                <w:sz w:val="20"/>
                <w:szCs w:val="20"/>
              </w:rPr>
            </w:pPr>
            <w:r w:rsidRPr="00D61D31">
              <w:rPr>
                <w:color w:val="000000" w:themeColor="text1"/>
                <w:sz w:val="20"/>
                <w:szCs w:val="20"/>
              </w:rPr>
              <w:t>1,230,484</w:t>
            </w:r>
          </w:p>
        </w:tc>
      </w:tr>
      <w:tr w:rsidR="008D2E61" w:rsidRPr="00BE6C58" w14:paraId="539BE141" w14:textId="77777777" w:rsidTr="000738C3">
        <w:trPr>
          <w:trHeight w:val="233"/>
        </w:trPr>
        <w:tc>
          <w:tcPr>
            <w:tcW w:w="4090" w:type="pct"/>
            <w:gridSpan w:val="2"/>
            <w:tcBorders>
              <w:top w:val="single" w:sz="4" w:space="0" w:color="auto"/>
            </w:tcBorders>
          </w:tcPr>
          <w:p w14:paraId="22BD74A9" w14:textId="77777777" w:rsidR="008D2E61" w:rsidRPr="00BE6C58" w:rsidRDefault="008D2E61" w:rsidP="000738C3">
            <w:pPr>
              <w:widowControl w:val="0"/>
              <w:tabs>
                <w:tab w:val="right" w:pos="7425"/>
              </w:tabs>
              <w:ind w:left="22" w:right="-108"/>
              <w:jc w:val="left"/>
              <w:rPr>
                <w:color w:val="000000" w:themeColor="text1"/>
                <w:sz w:val="20"/>
                <w:szCs w:val="20"/>
              </w:rPr>
            </w:pPr>
            <w:r w:rsidRPr="00BE6C58">
              <w:rPr>
                <w:color w:val="000000" w:themeColor="text1"/>
                <w:sz w:val="20"/>
                <w:szCs w:val="20"/>
              </w:rPr>
              <w:t>Year of reported country programme implementation data:</w:t>
            </w:r>
          </w:p>
        </w:tc>
        <w:tc>
          <w:tcPr>
            <w:tcW w:w="910" w:type="pct"/>
            <w:tcBorders>
              <w:top w:val="single" w:sz="4" w:space="0" w:color="auto"/>
            </w:tcBorders>
            <w:shd w:val="clear" w:color="auto" w:fill="FFFFFF" w:themeFill="background1"/>
          </w:tcPr>
          <w:p w14:paraId="59314E76" w14:textId="77777777" w:rsidR="008D2E61" w:rsidRPr="00BE6C58" w:rsidRDefault="008D2E61" w:rsidP="000738C3">
            <w:pPr>
              <w:widowControl w:val="0"/>
              <w:jc w:val="right"/>
              <w:rPr>
                <w:color w:val="000000" w:themeColor="text1"/>
                <w:sz w:val="20"/>
                <w:szCs w:val="20"/>
                <w:highlight w:val="yellow"/>
              </w:rPr>
            </w:pPr>
            <w:r w:rsidRPr="00BE6C58">
              <w:rPr>
                <w:color w:val="000000" w:themeColor="text1"/>
                <w:sz w:val="20"/>
                <w:szCs w:val="20"/>
              </w:rPr>
              <w:t>2022</w:t>
            </w:r>
          </w:p>
        </w:tc>
      </w:tr>
      <w:tr w:rsidR="008D2E61" w:rsidRPr="00BE6C58" w14:paraId="3987A408" w14:textId="77777777" w:rsidTr="000738C3">
        <w:trPr>
          <w:trHeight w:val="233"/>
        </w:trPr>
        <w:tc>
          <w:tcPr>
            <w:tcW w:w="4090" w:type="pct"/>
            <w:gridSpan w:val="2"/>
          </w:tcPr>
          <w:p w14:paraId="1E1D5308" w14:textId="77777777" w:rsidR="008D2E61" w:rsidRPr="00BE6C58" w:rsidRDefault="008D2E61" w:rsidP="000738C3">
            <w:pPr>
              <w:widowControl w:val="0"/>
              <w:tabs>
                <w:tab w:val="right" w:pos="7425"/>
              </w:tabs>
              <w:ind w:left="22" w:right="-108"/>
              <w:jc w:val="left"/>
              <w:rPr>
                <w:color w:val="000000" w:themeColor="text1"/>
                <w:sz w:val="20"/>
                <w:szCs w:val="20"/>
              </w:rPr>
            </w:pPr>
            <w:r w:rsidRPr="00BE6C58">
              <w:rPr>
                <w:color w:val="000000" w:themeColor="text1"/>
                <w:sz w:val="20"/>
                <w:szCs w:val="20"/>
              </w:rPr>
              <w:t>Amount approved for projects (as at June 2023) (US $):</w:t>
            </w:r>
          </w:p>
        </w:tc>
        <w:tc>
          <w:tcPr>
            <w:tcW w:w="910" w:type="pct"/>
            <w:shd w:val="clear" w:color="auto" w:fill="auto"/>
            <w:vAlign w:val="bottom"/>
          </w:tcPr>
          <w:p w14:paraId="66071A45" w14:textId="77777777" w:rsidR="008D2E61" w:rsidRPr="00BE6C58" w:rsidRDefault="008D2E61" w:rsidP="000738C3">
            <w:pPr>
              <w:widowControl w:val="0"/>
              <w:jc w:val="right"/>
              <w:rPr>
                <w:color w:val="000000" w:themeColor="text1"/>
                <w:sz w:val="20"/>
                <w:szCs w:val="20"/>
                <w:highlight w:val="yellow"/>
              </w:rPr>
            </w:pPr>
            <w:r w:rsidRPr="00E05458">
              <w:rPr>
                <w:color w:val="000000" w:themeColor="text1"/>
                <w:sz w:val="20"/>
                <w:szCs w:val="20"/>
              </w:rPr>
              <w:t>3,230,824</w:t>
            </w:r>
          </w:p>
        </w:tc>
      </w:tr>
      <w:tr w:rsidR="008D2E61" w:rsidRPr="00BE6C58" w14:paraId="43C95D2C" w14:textId="77777777" w:rsidTr="000738C3">
        <w:trPr>
          <w:trHeight w:val="233"/>
        </w:trPr>
        <w:tc>
          <w:tcPr>
            <w:tcW w:w="4090" w:type="pct"/>
            <w:gridSpan w:val="2"/>
          </w:tcPr>
          <w:p w14:paraId="23AC8E04" w14:textId="77777777" w:rsidR="008D2E61" w:rsidRPr="00BE6C58" w:rsidRDefault="008D2E61" w:rsidP="000738C3">
            <w:pPr>
              <w:widowControl w:val="0"/>
              <w:tabs>
                <w:tab w:val="right" w:pos="7425"/>
              </w:tabs>
              <w:ind w:left="22" w:right="-108"/>
              <w:jc w:val="left"/>
              <w:rPr>
                <w:color w:val="000000" w:themeColor="text1"/>
                <w:sz w:val="20"/>
                <w:szCs w:val="20"/>
              </w:rPr>
            </w:pPr>
            <w:r w:rsidRPr="00BE6C58">
              <w:rPr>
                <w:color w:val="000000" w:themeColor="text1"/>
                <w:sz w:val="20"/>
                <w:szCs w:val="20"/>
              </w:rPr>
              <w:t>Amount disbursed (as at December 2022) (US $):</w:t>
            </w:r>
          </w:p>
        </w:tc>
        <w:tc>
          <w:tcPr>
            <w:tcW w:w="910" w:type="pct"/>
            <w:shd w:val="clear" w:color="auto" w:fill="auto"/>
          </w:tcPr>
          <w:p w14:paraId="2DD0F164" w14:textId="77777777" w:rsidR="008D2E61" w:rsidRPr="00BE6C58" w:rsidRDefault="008D2E61" w:rsidP="000738C3">
            <w:pPr>
              <w:widowControl w:val="0"/>
              <w:jc w:val="right"/>
              <w:rPr>
                <w:color w:val="000000" w:themeColor="text1"/>
                <w:sz w:val="20"/>
                <w:szCs w:val="20"/>
                <w:highlight w:val="yellow"/>
              </w:rPr>
            </w:pPr>
            <w:r w:rsidRPr="00566936">
              <w:rPr>
                <w:color w:val="000000" w:themeColor="text1"/>
                <w:sz w:val="20"/>
                <w:szCs w:val="20"/>
              </w:rPr>
              <w:t>2,614,005</w:t>
            </w:r>
          </w:p>
        </w:tc>
      </w:tr>
      <w:tr w:rsidR="008D2E61" w:rsidRPr="00BE6C58" w14:paraId="372DB338" w14:textId="77777777" w:rsidTr="000738C3">
        <w:trPr>
          <w:trHeight w:val="233"/>
        </w:trPr>
        <w:tc>
          <w:tcPr>
            <w:tcW w:w="4090" w:type="pct"/>
            <w:gridSpan w:val="2"/>
          </w:tcPr>
          <w:p w14:paraId="1F0844A4" w14:textId="77777777" w:rsidR="008D2E61" w:rsidRPr="00BE6C58" w:rsidRDefault="008D2E61" w:rsidP="000738C3">
            <w:pPr>
              <w:widowControl w:val="0"/>
              <w:tabs>
                <w:tab w:val="right" w:pos="7425"/>
              </w:tabs>
              <w:ind w:left="22" w:right="-108"/>
              <w:jc w:val="left"/>
              <w:rPr>
                <w:color w:val="000000" w:themeColor="text1"/>
                <w:sz w:val="20"/>
                <w:szCs w:val="20"/>
              </w:rPr>
            </w:pPr>
            <w:r w:rsidRPr="00BE6C58">
              <w:rPr>
                <w:color w:val="000000" w:themeColor="text1"/>
                <w:sz w:val="20"/>
                <w:szCs w:val="20"/>
              </w:rPr>
              <w:t>ODS to be phased out (as at June 2023) (ODP tonnes):</w:t>
            </w:r>
          </w:p>
        </w:tc>
        <w:tc>
          <w:tcPr>
            <w:tcW w:w="910" w:type="pct"/>
            <w:shd w:val="clear" w:color="auto" w:fill="auto"/>
            <w:vAlign w:val="bottom"/>
          </w:tcPr>
          <w:p w14:paraId="1B3E1163" w14:textId="77777777" w:rsidR="008D2E61" w:rsidRPr="00566936" w:rsidRDefault="008D2E61" w:rsidP="000738C3">
            <w:pPr>
              <w:widowControl w:val="0"/>
              <w:jc w:val="right"/>
              <w:rPr>
                <w:color w:val="000000" w:themeColor="text1"/>
                <w:sz w:val="20"/>
                <w:szCs w:val="20"/>
              </w:rPr>
            </w:pPr>
            <w:r w:rsidRPr="00566936">
              <w:rPr>
                <w:color w:val="000000" w:themeColor="text1"/>
                <w:sz w:val="20"/>
                <w:szCs w:val="20"/>
              </w:rPr>
              <w:t>87.8</w:t>
            </w:r>
          </w:p>
        </w:tc>
      </w:tr>
      <w:tr w:rsidR="008D2E61" w:rsidRPr="00BE6C58" w14:paraId="3DEB9B3D" w14:textId="77777777" w:rsidTr="000738C3">
        <w:trPr>
          <w:trHeight w:val="233"/>
        </w:trPr>
        <w:tc>
          <w:tcPr>
            <w:tcW w:w="4090" w:type="pct"/>
            <w:gridSpan w:val="2"/>
          </w:tcPr>
          <w:p w14:paraId="6F414448" w14:textId="77777777" w:rsidR="008D2E61" w:rsidRPr="00BE6C58" w:rsidRDefault="008D2E61" w:rsidP="000738C3">
            <w:pPr>
              <w:widowControl w:val="0"/>
              <w:tabs>
                <w:tab w:val="right" w:pos="7425"/>
              </w:tabs>
              <w:ind w:left="22" w:right="-108"/>
              <w:jc w:val="left"/>
              <w:rPr>
                <w:color w:val="000000" w:themeColor="text1"/>
                <w:sz w:val="20"/>
                <w:szCs w:val="20"/>
              </w:rPr>
            </w:pPr>
            <w:r w:rsidRPr="00BE6C58">
              <w:rPr>
                <w:color w:val="000000" w:themeColor="text1"/>
                <w:sz w:val="20"/>
                <w:szCs w:val="20"/>
              </w:rPr>
              <w:t>ODS phased out (as at December 2022) (ODP tonnes):</w:t>
            </w:r>
          </w:p>
        </w:tc>
        <w:tc>
          <w:tcPr>
            <w:tcW w:w="910" w:type="pct"/>
            <w:shd w:val="clear" w:color="auto" w:fill="auto"/>
          </w:tcPr>
          <w:p w14:paraId="35E56F4D" w14:textId="77777777" w:rsidR="008D2E61" w:rsidRPr="00566936" w:rsidRDefault="008D2E61" w:rsidP="000738C3">
            <w:pPr>
              <w:widowControl w:val="0"/>
              <w:jc w:val="right"/>
              <w:rPr>
                <w:color w:val="000000" w:themeColor="text1"/>
                <w:sz w:val="20"/>
                <w:szCs w:val="20"/>
              </w:rPr>
            </w:pPr>
            <w:r w:rsidRPr="00566936">
              <w:rPr>
                <w:color w:val="000000" w:themeColor="text1"/>
                <w:sz w:val="20"/>
                <w:szCs w:val="20"/>
              </w:rPr>
              <w:t>75.3</w:t>
            </w:r>
          </w:p>
        </w:tc>
      </w:tr>
    </w:tbl>
    <w:p w14:paraId="12AF4AD4" w14:textId="77777777" w:rsidR="008D2E61" w:rsidRPr="00BA3CBE" w:rsidRDefault="008D2E61" w:rsidP="008D2E61">
      <w:pPr>
        <w:widowControl w:val="0"/>
        <w:rPr>
          <w:color w:val="000000" w:themeColor="text1"/>
        </w:rPr>
      </w:pPr>
    </w:p>
    <w:p w14:paraId="69D66E6C" w14:textId="77777777" w:rsidR="008D2E61" w:rsidRPr="00BA3CBE" w:rsidRDefault="008D2E61" w:rsidP="008D2E61">
      <w:pPr>
        <w:widowControl w:val="0"/>
        <w:numPr>
          <w:ilvl w:val="0"/>
          <w:numId w:val="1"/>
        </w:numPr>
        <w:tabs>
          <w:tab w:val="clear" w:pos="0"/>
        </w:tabs>
        <w:spacing w:after="240"/>
        <w:outlineLvl w:val="0"/>
      </w:pPr>
      <w:r w:rsidRPr="00BA3CBE">
        <w:t>Summary of activities and funds approved by the Executive Committee:</w:t>
      </w:r>
    </w:p>
    <w:tbl>
      <w:tblPr>
        <w:tblStyle w:val="TableGrid87"/>
        <w:tblW w:w="5000" w:type="pct"/>
        <w:tblLook w:val="01E0" w:firstRow="1" w:lastRow="1" w:firstColumn="1" w:lastColumn="1" w:noHBand="0" w:noVBand="0"/>
      </w:tblPr>
      <w:tblGrid>
        <w:gridCol w:w="7480"/>
        <w:gridCol w:w="1870"/>
      </w:tblGrid>
      <w:tr w:rsidR="008D2E61" w:rsidRPr="00155987" w14:paraId="089CA9B9" w14:textId="77777777" w:rsidTr="000738C3">
        <w:tc>
          <w:tcPr>
            <w:tcW w:w="4000" w:type="pct"/>
            <w:tcBorders>
              <w:bottom w:val="single" w:sz="4" w:space="0" w:color="auto"/>
            </w:tcBorders>
          </w:tcPr>
          <w:p w14:paraId="6257030B" w14:textId="77777777" w:rsidR="008D2E61" w:rsidRPr="00155987" w:rsidRDefault="008D2E61" w:rsidP="000738C3">
            <w:pPr>
              <w:keepNext/>
              <w:ind w:left="142"/>
              <w:jc w:val="left"/>
              <w:rPr>
                <w:b/>
                <w:sz w:val="20"/>
                <w:szCs w:val="20"/>
              </w:rPr>
            </w:pPr>
            <w:r w:rsidRPr="00155987">
              <w:rPr>
                <w:b/>
                <w:sz w:val="20"/>
                <w:szCs w:val="20"/>
              </w:rPr>
              <w:t>Summary of activities</w:t>
            </w:r>
          </w:p>
          <w:p w14:paraId="3F1CA6B8" w14:textId="77777777" w:rsidR="008D2E61" w:rsidRPr="00155987" w:rsidRDefault="008D2E61" w:rsidP="000738C3">
            <w:pPr>
              <w:keepNext/>
              <w:ind w:left="142"/>
              <w:jc w:val="left"/>
              <w:rPr>
                <w:b/>
                <w:sz w:val="20"/>
                <w:szCs w:val="20"/>
              </w:rPr>
            </w:pPr>
          </w:p>
        </w:tc>
        <w:tc>
          <w:tcPr>
            <w:tcW w:w="1000" w:type="pct"/>
            <w:tcBorders>
              <w:bottom w:val="single" w:sz="4" w:space="0" w:color="auto"/>
            </w:tcBorders>
          </w:tcPr>
          <w:p w14:paraId="4934C5FF" w14:textId="77777777" w:rsidR="008D2E61" w:rsidRPr="00155987" w:rsidRDefault="008D2E61" w:rsidP="000738C3">
            <w:pPr>
              <w:keepNext/>
              <w:ind w:left="142"/>
              <w:jc w:val="center"/>
              <w:rPr>
                <w:b/>
                <w:sz w:val="20"/>
                <w:szCs w:val="20"/>
              </w:rPr>
            </w:pPr>
            <w:r w:rsidRPr="00155987">
              <w:rPr>
                <w:b/>
                <w:sz w:val="20"/>
                <w:szCs w:val="20"/>
              </w:rPr>
              <w:t>Funds approved (US $)</w:t>
            </w:r>
          </w:p>
        </w:tc>
      </w:tr>
      <w:tr w:rsidR="008D2E61" w:rsidRPr="00155987" w14:paraId="19BC295D" w14:textId="77777777" w:rsidTr="000738C3">
        <w:tc>
          <w:tcPr>
            <w:tcW w:w="4000" w:type="pct"/>
            <w:tcBorders>
              <w:top w:val="single" w:sz="4" w:space="0" w:color="auto"/>
              <w:left w:val="single" w:sz="4" w:space="0" w:color="auto"/>
              <w:bottom w:val="single" w:sz="4" w:space="0" w:color="auto"/>
              <w:right w:val="single" w:sz="4" w:space="0" w:color="auto"/>
            </w:tcBorders>
          </w:tcPr>
          <w:p w14:paraId="7D27C8C3" w14:textId="77777777" w:rsidR="008D2E61" w:rsidRPr="00155987" w:rsidRDefault="008D2E61" w:rsidP="000738C3">
            <w:pPr>
              <w:widowControl w:val="0"/>
              <w:ind w:left="447" w:hanging="447"/>
              <w:rPr>
                <w:sz w:val="20"/>
                <w:szCs w:val="20"/>
              </w:rPr>
            </w:pPr>
            <w:r w:rsidRPr="00155987">
              <w:rPr>
                <w:sz w:val="20"/>
                <w:szCs w:val="20"/>
              </w:rPr>
              <w:t>(a)</w:t>
            </w:r>
            <w:r w:rsidRPr="00155987">
              <w:rPr>
                <w:sz w:val="20"/>
                <w:szCs w:val="20"/>
              </w:rPr>
              <w:tab/>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A4DE7A2" w14:textId="77777777" w:rsidR="008D2E61" w:rsidRPr="00155987" w:rsidRDefault="008D2E61" w:rsidP="000738C3">
            <w:pPr>
              <w:widowControl w:val="0"/>
              <w:jc w:val="right"/>
              <w:rPr>
                <w:color w:val="000000" w:themeColor="text1"/>
                <w:sz w:val="20"/>
                <w:szCs w:val="20"/>
                <w:highlight w:val="yellow"/>
              </w:rPr>
            </w:pPr>
            <w:r w:rsidRPr="00155987">
              <w:rPr>
                <w:color w:val="000000" w:themeColor="text1"/>
                <w:sz w:val="20"/>
                <w:szCs w:val="20"/>
              </w:rPr>
              <w:t>770,609</w:t>
            </w:r>
          </w:p>
        </w:tc>
      </w:tr>
      <w:tr w:rsidR="008D2E61" w:rsidRPr="00155987" w14:paraId="3731383F" w14:textId="77777777" w:rsidTr="000738C3">
        <w:tc>
          <w:tcPr>
            <w:tcW w:w="4000" w:type="pct"/>
            <w:tcBorders>
              <w:top w:val="single" w:sz="4" w:space="0" w:color="auto"/>
              <w:left w:val="single" w:sz="4" w:space="0" w:color="auto"/>
              <w:bottom w:val="single" w:sz="4" w:space="0" w:color="auto"/>
              <w:right w:val="single" w:sz="4" w:space="0" w:color="auto"/>
            </w:tcBorders>
          </w:tcPr>
          <w:p w14:paraId="628BA3D5" w14:textId="77777777" w:rsidR="008D2E61" w:rsidRPr="00155987" w:rsidRDefault="008D2E61" w:rsidP="000738C3">
            <w:pPr>
              <w:widowControl w:val="0"/>
              <w:ind w:left="447" w:hanging="447"/>
              <w:rPr>
                <w:sz w:val="20"/>
                <w:szCs w:val="20"/>
              </w:rPr>
            </w:pPr>
            <w:r w:rsidRPr="00155987">
              <w:rPr>
                <w:sz w:val="20"/>
                <w:szCs w:val="20"/>
              </w:rPr>
              <w:t>(b)</w:t>
            </w:r>
            <w:r w:rsidRPr="00155987">
              <w:rPr>
                <w:sz w:val="20"/>
                <w:szCs w:val="20"/>
              </w:rPr>
              <w:tab/>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2219146C" w14:textId="77777777" w:rsidR="008D2E61" w:rsidRPr="00155987" w:rsidRDefault="008D2E61" w:rsidP="000738C3">
            <w:pPr>
              <w:widowControl w:val="0"/>
              <w:jc w:val="right"/>
              <w:rPr>
                <w:color w:val="000000" w:themeColor="text1"/>
                <w:sz w:val="20"/>
                <w:szCs w:val="20"/>
                <w:highlight w:val="yellow"/>
              </w:rPr>
            </w:pPr>
            <w:r w:rsidRPr="00155987">
              <w:rPr>
                <w:color w:val="000000" w:themeColor="text1"/>
                <w:sz w:val="20"/>
                <w:szCs w:val="20"/>
              </w:rPr>
              <w:t>737,335</w:t>
            </w:r>
          </w:p>
        </w:tc>
      </w:tr>
      <w:tr w:rsidR="008D2E61" w:rsidRPr="00155987" w14:paraId="44247CAD" w14:textId="77777777" w:rsidTr="000738C3">
        <w:tc>
          <w:tcPr>
            <w:tcW w:w="4000" w:type="pct"/>
            <w:tcBorders>
              <w:top w:val="single" w:sz="4" w:space="0" w:color="auto"/>
              <w:left w:val="single" w:sz="4" w:space="0" w:color="auto"/>
              <w:bottom w:val="single" w:sz="4" w:space="0" w:color="auto"/>
              <w:right w:val="single" w:sz="4" w:space="0" w:color="auto"/>
            </w:tcBorders>
          </w:tcPr>
          <w:p w14:paraId="76478786" w14:textId="77777777" w:rsidR="008D2E61" w:rsidRPr="00155987" w:rsidRDefault="008D2E61" w:rsidP="000738C3">
            <w:pPr>
              <w:widowControl w:val="0"/>
              <w:ind w:left="447" w:hanging="447"/>
              <w:rPr>
                <w:sz w:val="20"/>
                <w:szCs w:val="20"/>
              </w:rPr>
            </w:pPr>
            <w:r w:rsidRPr="00155987">
              <w:rPr>
                <w:sz w:val="20"/>
                <w:szCs w:val="20"/>
              </w:rPr>
              <w:t>(c)</w:t>
            </w:r>
            <w:r w:rsidRPr="00155987">
              <w:rPr>
                <w:sz w:val="20"/>
                <w:szCs w:val="20"/>
              </w:rPr>
              <w:tab/>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31271A30" w14:textId="77777777" w:rsidR="008D2E61" w:rsidRPr="00155987" w:rsidRDefault="008D2E61" w:rsidP="000738C3">
            <w:pPr>
              <w:widowControl w:val="0"/>
              <w:jc w:val="right"/>
              <w:rPr>
                <w:color w:val="000000" w:themeColor="text1"/>
                <w:sz w:val="20"/>
                <w:szCs w:val="20"/>
                <w:highlight w:val="yellow"/>
              </w:rPr>
            </w:pPr>
            <w:r w:rsidRPr="00155987">
              <w:rPr>
                <w:color w:val="000000" w:themeColor="text1"/>
                <w:sz w:val="20"/>
                <w:szCs w:val="20"/>
              </w:rPr>
              <w:t>1,722,880</w:t>
            </w:r>
          </w:p>
        </w:tc>
      </w:tr>
      <w:tr w:rsidR="008D2E61" w:rsidRPr="00155987" w14:paraId="27E5A45E" w14:textId="77777777" w:rsidTr="000738C3">
        <w:tc>
          <w:tcPr>
            <w:tcW w:w="4000" w:type="pct"/>
            <w:tcBorders>
              <w:top w:val="single" w:sz="4" w:space="0" w:color="auto"/>
              <w:left w:val="single" w:sz="4" w:space="0" w:color="auto"/>
              <w:bottom w:val="single" w:sz="4" w:space="0" w:color="auto"/>
              <w:right w:val="single" w:sz="4" w:space="0" w:color="auto"/>
            </w:tcBorders>
          </w:tcPr>
          <w:p w14:paraId="46CFDF80" w14:textId="77777777" w:rsidR="008D2E61" w:rsidRPr="00155987" w:rsidRDefault="008D2E61" w:rsidP="000738C3">
            <w:pPr>
              <w:widowControl w:val="0"/>
              <w:tabs>
                <w:tab w:val="left" w:pos="6689"/>
              </w:tabs>
              <w:ind w:left="6406" w:right="-108"/>
              <w:jc w:val="left"/>
              <w:rPr>
                <w:sz w:val="20"/>
                <w:szCs w:val="20"/>
              </w:rPr>
            </w:pPr>
            <w:r w:rsidRPr="00155987">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FBE057F" w14:textId="77777777" w:rsidR="008D2E61" w:rsidRPr="00155987" w:rsidRDefault="008D2E61" w:rsidP="000738C3">
            <w:pPr>
              <w:widowControl w:val="0"/>
              <w:jc w:val="right"/>
              <w:rPr>
                <w:sz w:val="20"/>
                <w:szCs w:val="20"/>
                <w:highlight w:val="yellow"/>
              </w:rPr>
            </w:pPr>
            <w:r w:rsidRPr="00155987">
              <w:rPr>
                <w:sz w:val="20"/>
                <w:szCs w:val="20"/>
              </w:rPr>
              <w:t>3,230,824</w:t>
            </w:r>
          </w:p>
        </w:tc>
      </w:tr>
      <w:tr w:rsidR="008D2E61" w:rsidRPr="00155987" w14:paraId="4A69F2F1" w14:textId="77777777" w:rsidTr="000738C3">
        <w:tc>
          <w:tcPr>
            <w:tcW w:w="4000" w:type="pct"/>
            <w:tcBorders>
              <w:top w:val="single" w:sz="4" w:space="0" w:color="auto"/>
              <w:left w:val="single" w:sz="4" w:space="0" w:color="auto"/>
              <w:bottom w:val="single" w:sz="4" w:space="0" w:color="auto"/>
              <w:right w:val="nil"/>
            </w:tcBorders>
          </w:tcPr>
          <w:p w14:paraId="2FDF6BB6" w14:textId="77777777" w:rsidR="008D2E61" w:rsidRPr="00155987" w:rsidRDefault="008D2E61" w:rsidP="000738C3">
            <w:pPr>
              <w:widowControl w:val="0"/>
              <w:ind w:left="447" w:hanging="447"/>
              <w:rPr>
                <w:sz w:val="20"/>
                <w:szCs w:val="20"/>
              </w:rPr>
            </w:pPr>
            <w:r w:rsidRPr="00155987">
              <w:rPr>
                <w:sz w:val="20"/>
                <w:szCs w:val="20"/>
              </w:rPr>
              <w:t>(d)</w:t>
            </w:r>
            <w:r w:rsidRPr="00155987">
              <w:rPr>
                <w:sz w:val="20"/>
                <w:szCs w:val="20"/>
              </w:rPr>
              <w:tab/>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933FC7C" w14:textId="77777777" w:rsidR="008D2E61" w:rsidRPr="00155987" w:rsidRDefault="008D2E61" w:rsidP="000738C3">
            <w:pPr>
              <w:widowControl w:val="0"/>
              <w:jc w:val="right"/>
              <w:rPr>
                <w:color w:val="000000" w:themeColor="text1"/>
                <w:sz w:val="20"/>
                <w:szCs w:val="20"/>
                <w:highlight w:val="yellow"/>
              </w:rPr>
            </w:pPr>
            <w:r w:rsidRPr="00155987">
              <w:rPr>
                <w:color w:val="000000" w:themeColor="text1"/>
                <w:sz w:val="20"/>
                <w:szCs w:val="20"/>
              </w:rPr>
              <w:t>150,000</w:t>
            </w:r>
          </w:p>
        </w:tc>
      </w:tr>
    </w:tbl>
    <w:p w14:paraId="254EF845" w14:textId="77777777" w:rsidR="000A5DC5" w:rsidRDefault="008D2E61" w:rsidP="000A5DC5">
      <w:pPr>
        <w:widowControl w:val="0"/>
        <w:spacing w:before="240" w:after="240"/>
        <w:rPr>
          <w:u w:val="single"/>
          <w:lang w:val="en-GB"/>
        </w:rPr>
      </w:pPr>
      <w:r w:rsidRPr="00A1139B">
        <w:rPr>
          <w:u w:val="single"/>
          <w:lang w:val="en-GB"/>
        </w:rPr>
        <w:t>Progress report</w:t>
      </w:r>
    </w:p>
    <w:p w14:paraId="25C0448B" w14:textId="2BA24433" w:rsidR="008D2E61" w:rsidRPr="000A5DC5" w:rsidRDefault="008D2E61" w:rsidP="000A5DC5">
      <w:pPr>
        <w:pStyle w:val="Heading1"/>
      </w:pPr>
      <w:r w:rsidRPr="000A5DC5">
        <w:t xml:space="preserve">Under phase XII of its IS project, Benin's NOU achieved </w:t>
      </w:r>
      <w:r w:rsidR="004E7E9E">
        <w:t xml:space="preserve">all </w:t>
      </w:r>
      <w:r w:rsidR="00FB28B3">
        <w:t>seven</w:t>
      </w:r>
      <w:r w:rsidR="00FB28B3" w:rsidRPr="000A5DC5">
        <w:t xml:space="preserve"> </w:t>
      </w:r>
      <w:r w:rsidRPr="000A5DC5">
        <w:t>performance objectives. The NOU collected ODS and HFC import data and submitted country programme and Article 7 data</w:t>
      </w:r>
      <w:r w:rsidR="004E7E9E">
        <w:t xml:space="preserve"> to the Fund and Ozone Secretariats</w:t>
      </w:r>
      <w:r w:rsidR="00182D0E">
        <w:t xml:space="preserve">, respectively; </w:t>
      </w:r>
      <w:r w:rsidRPr="000A5DC5">
        <w:t xml:space="preserve">held annual meetings with stakeholders, including the National Ozone Committee, for effective coordination; and </w:t>
      </w:r>
      <w:r w:rsidR="00C41446">
        <w:t>supervised</w:t>
      </w:r>
      <w:r w:rsidR="00C41446" w:rsidRPr="000A5DC5" w:rsidDel="00C41446">
        <w:t xml:space="preserve"> </w:t>
      </w:r>
      <w:r w:rsidRPr="000A5DC5">
        <w:t xml:space="preserve">training for 106 </w:t>
      </w:r>
      <w:r w:rsidR="00C41446">
        <w:t>refrigeration and air-conditioning</w:t>
      </w:r>
      <w:r w:rsidR="00D0574F">
        <w:t xml:space="preserve"> </w:t>
      </w:r>
      <w:r w:rsidR="006D20A7">
        <w:t>(</w:t>
      </w:r>
      <w:r w:rsidRPr="000A5DC5">
        <w:t>RAC</w:t>
      </w:r>
      <w:r w:rsidR="006D20A7">
        <w:t>)</w:t>
      </w:r>
      <w:r w:rsidRPr="000A5DC5">
        <w:t xml:space="preserve"> technicians and 34 customs officers. </w:t>
      </w:r>
      <w:r w:rsidR="0057553C">
        <w:t>The NOU implement</w:t>
      </w:r>
      <w:r w:rsidR="006B344B">
        <w:t>ed</w:t>
      </w:r>
      <w:r w:rsidR="0057553C">
        <w:t xml:space="preserve"> </w:t>
      </w:r>
      <w:r w:rsidR="006B344B">
        <w:t>continuing</w:t>
      </w:r>
      <w:r w:rsidR="006B344B" w:rsidRPr="000A5DC5" w:rsidDel="006B344B">
        <w:t xml:space="preserve"> </w:t>
      </w:r>
      <w:r w:rsidRPr="000A5DC5">
        <w:t xml:space="preserve">activities </w:t>
      </w:r>
      <w:r w:rsidR="006B344B" w:rsidRPr="000A5DC5">
        <w:t>includ</w:t>
      </w:r>
      <w:r w:rsidR="006B344B">
        <w:t>ing</w:t>
      </w:r>
      <w:r w:rsidR="006B344B" w:rsidRPr="000A5DC5">
        <w:t xml:space="preserve"> </w:t>
      </w:r>
      <w:r w:rsidRPr="000A5DC5">
        <w:t xml:space="preserve">raising awareness about HCFC alternatives, relevant laws and regulations; </w:t>
      </w:r>
      <w:r w:rsidR="00D86FA6">
        <w:t xml:space="preserve">and </w:t>
      </w:r>
      <w:r w:rsidRPr="000A5DC5">
        <w:t xml:space="preserve">actively observed World Ozone Day and engaged in </w:t>
      </w:r>
      <w:r w:rsidR="00D86FA6">
        <w:t xml:space="preserve">Montreal </w:t>
      </w:r>
      <w:r w:rsidRPr="000A5DC5">
        <w:t>Protocol-related meetings. </w:t>
      </w:r>
    </w:p>
    <w:p w14:paraId="5C124A0F" w14:textId="77777777" w:rsidR="008D2E61" w:rsidRPr="00A1139B" w:rsidRDefault="008D2E61" w:rsidP="00556472">
      <w:pPr>
        <w:keepNext/>
        <w:spacing w:after="240"/>
      </w:pPr>
      <w:r w:rsidRPr="00A1139B">
        <w:rPr>
          <w:u w:val="single"/>
          <w:lang w:val="en-GB"/>
        </w:rPr>
        <w:t>Plan of action</w:t>
      </w:r>
    </w:p>
    <w:p w14:paraId="44AFF8D1" w14:textId="76A5EA50" w:rsidR="008D2E61" w:rsidRPr="00A1139B" w:rsidRDefault="009D03D8" w:rsidP="00556472">
      <w:pPr>
        <w:pStyle w:val="Heading1"/>
        <w:keepNext/>
      </w:pPr>
      <w:r>
        <w:t xml:space="preserve">During phase </w:t>
      </w:r>
      <w:r w:rsidR="008D2E61">
        <w:t>XIII of the IS project, the NOU will focus on: continuing information dissemination and awareness activities; coordinating the implementation of stage</w:t>
      </w:r>
      <w:r w:rsidR="002A56DE">
        <w:t> </w:t>
      </w:r>
      <w:r w:rsidR="008D2E61">
        <w:t xml:space="preserve">II of the HPMP; promoting and enforcing the licensing and quota system, providing importers with annual quota information; establishing the technician certification program; sustaining monitoring and evaluation efforts; conducting annual </w:t>
      </w:r>
      <w:r w:rsidR="008D2E61">
        <w:lastRenderedPageBreak/>
        <w:t>stakeholder workshops to promote low-GWP HCFC alternatives; timely data collection and reporting to the Ozone and Fund Secretariats</w:t>
      </w:r>
      <w:r w:rsidR="00F03F69">
        <w:t>,</w:t>
      </w:r>
      <w:r w:rsidR="008D2E61">
        <w:t xml:space="preserve"> and preparation of the </w:t>
      </w:r>
      <w:r w:rsidR="008E2CE2" w:rsidRPr="008E2CE2">
        <w:t>overarching strategy</w:t>
      </w:r>
      <w:r w:rsidR="008E2CE2" w:rsidRPr="008E2CE2" w:rsidDel="008E2CE2">
        <w:t xml:space="preserve"> </w:t>
      </w:r>
      <w:r w:rsidR="008E2CE2">
        <w:t>for the Kigali HFC implementation plan</w:t>
      </w:r>
      <w:r w:rsidR="00CE682C">
        <w:t xml:space="preserve"> </w:t>
      </w:r>
      <w:r w:rsidR="00C95DCA">
        <w:t>(KIP).</w:t>
      </w:r>
    </w:p>
    <w:p w14:paraId="2DE93BD3" w14:textId="77777777" w:rsidR="008D2E61" w:rsidRPr="00256F84" w:rsidRDefault="008D2E61" w:rsidP="008D2E61">
      <w:pPr>
        <w:widowControl w:val="0"/>
        <w:spacing w:after="240"/>
        <w:rPr>
          <w:u w:val="single"/>
          <w:lang w:val="en-GB"/>
        </w:rPr>
      </w:pPr>
      <w:r w:rsidRPr="00256F84">
        <w:rPr>
          <w:u w:val="single"/>
          <w:lang w:val="en-GB"/>
        </w:rPr>
        <w:t>Sustainability and risk assessment</w:t>
      </w:r>
    </w:p>
    <w:p w14:paraId="67A8D595" w14:textId="78AC165A" w:rsidR="008D2E61" w:rsidRPr="00BA3CBE" w:rsidRDefault="008D2E61" w:rsidP="008D2E61">
      <w:pPr>
        <w:pStyle w:val="Heading1"/>
      </w:pPr>
      <w:r>
        <w:rPr>
          <w:rStyle w:val="normaltextrun"/>
          <w:color w:val="000000"/>
          <w:shd w:val="clear" w:color="auto" w:fill="FFFFFF"/>
        </w:rPr>
        <w:t xml:space="preserve">The Government of Benin is actively regulating HCFC and HFC consumption in line with </w:t>
      </w:r>
      <w:r w:rsidR="00273BF4">
        <w:rPr>
          <w:rStyle w:val="normaltextrun"/>
          <w:color w:val="000000"/>
          <w:shd w:val="clear" w:color="auto" w:fill="FFFFFF"/>
        </w:rPr>
        <w:t>the Montreal Protocol targets</w:t>
      </w:r>
      <w:r>
        <w:rPr>
          <w:rStyle w:val="normaltextrun"/>
          <w:color w:val="000000"/>
          <w:shd w:val="clear" w:color="auto" w:fill="FFFFFF"/>
        </w:rPr>
        <w:t xml:space="preserve">. Training </w:t>
      </w:r>
      <w:r w:rsidR="00C6273F">
        <w:rPr>
          <w:rStyle w:val="normaltextrun"/>
          <w:color w:val="000000"/>
          <w:shd w:val="clear" w:color="auto" w:fill="FFFFFF"/>
        </w:rPr>
        <w:t xml:space="preserve">centres </w:t>
      </w:r>
      <w:r>
        <w:rPr>
          <w:rStyle w:val="normaltextrun"/>
          <w:color w:val="000000"/>
          <w:shd w:val="clear" w:color="auto" w:fill="FFFFFF"/>
        </w:rPr>
        <w:t xml:space="preserve">have been equipped for technicians, and customs officers are being trained to monitor HCFC and HFC </w:t>
      </w:r>
      <w:r w:rsidR="00556472">
        <w:rPr>
          <w:rStyle w:val="normaltextrun"/>
          <w:color w:val="000000"/>
          <w:shd w:val="clear" w:color="auto" w:fill="FFFFFF"/>
        </w:rPr>
        <w:t>imports and potential illegal trade</w:t>
      </w:r>
      <w:r>
        <w:rPr>
          <w:rStyle w:val="normaltextrun"/>
          <w:color w:val="000000"/>
          <w:shd w:val="clear" w:color="auto" w:fill="FFFFFF"/>
        </w:rPr>
        <w:t xml:space="preserve">.  These actions are expected to mitigate risks of project implementation </w:t>
      </w:r>
      <w:r w:rsidR="00205D4D">
        <w:rPr>
          <w:rStyle w:val="normaltextrun"/>
          <w:color w:val="000000"/>
          <w:shd w:val="clear" w:color="auto" w:fill="FFFFFF"/>
        </w:rPr>
        <w:t xml:space="preserve">experienced </w:t>
      </w:r>
      <w:r>
        <w:rPr>
          <w:rStyle w:val="normaltextrun"/>
          <w:color w:val="000000"/>
          <w:shd w:val="clear" w:color="auto" w:fill="FFFFFF"/>
        </w:rPr>
        <w:t xml:space="preserve">in the past. UNEP </w:t>
      </w:r>
      <w:r w:rsidR="00F46530">
        <w:rPr>
          <w:rStyle w:val="normaltextrun"/>
          <w:color w:val="000000"/>
          <w:shd w:val="clear" w:color="auto" w:fill="FFFFFF"/>
        </w:rPr>
        <w:t>as implementing agenc</w:t>
      </w:r>
      <w:r w:rsidR="00133C61">
        <w:rPr>
          <w:rStyle w:val="normaltextrun"/>
          <w:color w:val="000000"/>
          <w:shd w:val="clear" w:color="auto" w:fill="FFFFFF"/>
        </w:rPr>
        <w:t xml:space="preserve">y </w:t>
      </w:r>
      <w:r>
        <w:rPr>
          <w:rStyle w:val="normaltextrun"/>
          <w:color w:val="000000"/>
          <w:shd w:val="clear" w:color="auto" w:fill="FFFFFF"/>
        </w:rPr>
        <w:t xml:space="preserve">continues to support Benin in timely project implementation. Despite all challenges, online meetings and training have been effective. </w:t>
      </w:r>
    </w:p>
    <w:p w14:paraId="53169D5A" w14:textId="77777777" w:rsidR="008D2E61" w:rsidRPr="000326D5" w:rsidRDefault="008D2E61" w:rsidP="000A5DC5">
      <w:pPr>
        <w:widowControl w:val="0"/>
        <w:jc w:val="left"/>
        <w:rPr>
          <w:b/>
          <w:bCs/>
          <w:color w:val="000000" w:themeColor="text1"/>
        </w:rPr>
      </w:pPr>
      <w:r w:rsidRPr="00F81F0D">
        <w:rPr>
          <w:b/>
          <w:color w:val="000000" w:themeColor="text1"/>
        </w:rPr>
        <w:t>Bolivia (Plurinational State of)</w:t>
      </w:r>
      <w:r w:rsidRPr="00F81F0D">
        <w:rPr>
          <w:b/>
          <w:bCs/>
          <w:color w:val="000000" w:themeColor="text1"/>
        </w:rPr>
        <w:t>: Renewal of institutional strengthening</w:t>
      </w:r>
      <w:r w:rsidRPr="000326D5">
        <w:rPr>
          <w:b/>
          <w:bCs/>
          <w:color w:val="000000" w:themeColor="text1"/>
        </w:rPr>
        <w:t xml:space="preserve"> </w:t>
      </w:r>
    </w:p>
    <w:tbl>
      <w:tblPr>
        <w:tblStyle w:val="TableGrid"/>
        <w:tblW w:w="5001" w:type="pct"/>
        <w:tblLayout w:type="fixed"/>
        <w:tblLook w:val="01E0" w:firstRow="1" w:lastRow="1" w:firstColumn="1" w:lastColumn="1" w:noHBand="0" w:noVBand="0"/>
      </w:tblPr>
      <w:tblGrid>
        <w:gridCol w:w="6090"/>
        <w:gridCol w:w="1560"/>
        <w:gridCol w:w="1702"/>
      </w:tblGrid>
      <w:tr w:rsidR="008D2E61" w:rsidRPr="00807130" w14:paraId="04F3ED61" w14:textId="77777777" w:rsidTr="000738C3">
        <w:trPr>
          <w:trHeight w:val="278"/>
        </w:trPr>
        <w:tc>
          <w:tcPr>
            <w:tcW w:w="4090" w:type="pct"/>
            <w:gridSpan w:val="2"/>
            <w:tcBorders>
              <w:bottom w:val="single" w:sz="4" w:space="0" w:color="auto"/>
            </w:tcBorders>
          </w:tcPr>
          <w:p w14:paraId="259F78F0" w14:textId="77777777" w:rsidR="008D2E61" w:rsidRPr="00807130" w:rsidRDefault="008D2E61" w:rsidP="000738C3">
            <w:pPr>
              <w:widowControl w:val="0"/>
              <w:rPr>
                <w:b/>
                <w:color w:val="000000" w:themeColor="text1"/>
                <w:sz w:val="20"/>
                <w:szCs w:val="20"/>
              </w:rPr>
            </w:pPr>
            <w:r w:rsidRPr="00807130">
              <w:rPr>
                <w:b/>
                <w:color w:val="000000" w:themeColor="text1"/>
                <w:sz w:val="20"/>
                <w:szCs w:val="20"/>
              </w:rPr>
              <w:t>Summary of the project and country profile</w:t>
            </w:r>
          </w:p>
        </w:tc>
        <w:tc>
          <w:tcPr>
            <w:tcW w:w="910" w:type="pct"/>
          </w:tcPr>
          <w:p w14:paraId="71EF5099" w14:textId="77777777" w:rsidR="008D2E61" w:rsidRPr="00807130" w:rsidRDefault="008D2E61" w:rsidP="000738C3">
            <w:pPr>
              <w:widowControl w:val="0"/>
              <w:jc w:val="right"/>
              <w:rPr>
                <w:b/>
                <w:color w:val="000000" w:themeColor="text1"/>
                <w:sz w:val="20"/>
                <w:szCs w:val="20"/>
              </w:rPr>
            </w:pPr>
          </w:p>
        </w:tc>
      </w:tr>
      <w:tr w:rsidR="008D2E61" w:rsidRPr="00807130" w14:paraId="53989C1F" w14:textId="77777777" w:rsidTr="000738C3">
        <w:trPr>
          <w:trHeight w:val="233"/>
        </w:trPr>
        <w:tc>
          <w:tcPr>
            <w:tcW w:w="4090" w:type="pct"/>
            <w:gridSpan w:val="2"/>
            <w:tcBorders>
              <w:bottom w:val="single" w:sz="4" w:space="0" w:color="auto"/>
            </w:tcBorders>
          </w:tcPr>
          <w:p w14:paraId="1CE65604" w14:textId="77777777" w:rsidR="008D2E61" w:rsidRPr="00807130" w:rsidRDefault="008D2E61" w:rsidP="000738C3">
            <w:pPr>
              <w:widowControl w:val="0"/>
              <w:rPr>
                <w:color w:val="000000" w:themeColor="text1"/>
                <w:sz w:val="20"/>
                <w:szCs w:val="20"/>
              </w:rPr>
            </w:pPr>
            <w:r w:rsidRPr="00807130">
              <w:rPr>
                <w:color w:val="000000" w:themeColor="text1"/>
                <w:sz w:val="20"/>
                <w:szCs w:val="20"/>
              </w:rPr>
              <w:t>Implementing agency:</w:t>
            </w:r>
          </w:p>
        </w:tc>
        <w:tc>
          <w:tcPr>
            <w:tcW w:w="910" w:type="pct"/>
            <w:tcBorders>
              <w:bottom w:val="single" w:sz="4" w:space="0" w:color="auto"/>
            </w:tcBorders>
          </w:tcPr>
          <w:p w14:paraId="4B7E9EA2" w14:textId="77777777" w:rsidR="008D2E61" w:rsidRPr="00807130" w:rsidRDefault="008D2E61" w:rsidP="000738C3">
            <w:pPr>
              <w:widowControl w:val="0"/>
              <w:jc w:val="center"/>
              <w:rPr>
                <w:color w:val="000000" w:themeColor="text1"/>
                <w:sz w:val="20"/>
                <w:szCs w:val="20"/>
              </w:rPr>
            </w:pPr>
            <w:r w:rsidRPr="00807130">
              <w:rPr>
                <w:color w:val="000000" w:themeColor="text1"/>
                <w:sz w:val="20"/>
                <w:szCs w:val="20"/>
              </w:rPr>
              <w:t>UNEP</w:t>
            </w:r>
          </w:p>
        </w:tc>
      </w:tr>
      <w:tr w:rsidR="008D2E61" w:rsidRPr="00807130" w14:paraId="2086BF0D" w14:textId="77777777" w:rsidTr="000738C3">
        <w:trPr>
          <w:trHeight w:val="233"/>
        </w:trPr>
        <w:tc>
          <w:tcPr>
            <w:tcW w:w="4090" w:type="pct"/>
            <w:gridSpan w:val="2"/>
            <w:tcBorders>
              <w:top w:val="single" w:sz="4" w:space="0" w:color="auto"/>
              <w:left w:val="single" w:sz="4" w:space="0" w:color="auto"/>
              <w:bottom w:val="nil"/>
              <w:right w:val="nil"/>
            </w:tcBorders>
          </w:tcPr>
          <w:p w14:paraId="20AA20FD" w14:textId="77777777" w:rsidR="008D2E61" w:rsidRPr="00807130" w:rsidRDefault="008D2E61" w:rsidP="000738C3">
            <w:pPr>
              <w:widowControl w:val="0"/>
              <w:rPr>
                <w:color w:val="000000" w:themeColor="text1"/>
                <w:sz w:val="20"/>
                <w:szCs w:val="20"/>
              </w:rPr>
            </w:pPr>
            <w:r w:rsidRPr="00807130">
              <w:rPr>
                <w:color w:val="000000" w:themeColor="text1"/>
                <w:sz w:val="20"/>
                <w:szCs w:val="20"/>
              </w:rPr>
              <w:t>Amounts previously approved for institutional strengthening (US $):</w:t>
            </w:r>
          </w:p>
        </w:tc>
        <w:tc>
          <w:tcPr>
            <w:tcW w:w="910" w:type="pct"/>
            <w:tcBorders>
              <w:top w:val="single" w:sz="4" w:space="0" w:color="auto"/>
              <w:left w:val="nil"/>
              <w:bottom w:val="nil"/>
              <w:right w:val="single" w:sz="4" w:space="0" w:color="auto"/>
            </w:tcBorders>
          </w:tcPr>
          <w:p w14:paraId="39C04794" w14:textId="77777777" w:rsidR="008D2E61" w:rsidRPr="00807130" w:rsidRDefault="008D2E61" w:rsidP="000738C3">
            <w:pPr>
              <w:widowControl w:val="0"/>
              <w:jc w:val="right"/>
              <w:rPr>
                <w:color w:val="000000" w:themeColor="text1"/>
                <w:sz w:val="20"/>
                <w:szCs w:val="20"/>
              </w:rPr>
            </w:pPr>
          </w:p>
        </w:tc>
      </w:tr>
      <w:tr w:rsidR="008D2E61" w:rsidRPr="00807130" w14:paraId="540708EF" w14:textId="77777777" w:rsidTr="000738C3">
        <w:trPr>
          <w:trHeight w:val="233"/>
        </w:trPr>
        <w:tc>
          <w:tcPr>
            <w:tcW w:w="3256" w:type="pct"/>
            <w:tcBorders>
              <w:top w:val="nil"/>
              <w:left w:val="single" w:sz="4" w:space="0" w:color="auto"/>
              <w:bottom w:val="nil"/>
              <w:right w:val="nil"/>
            </w:tcBorders>
            <w:shd w:val="clear" w:color="auto" w:fill="FFFFFF" w:themeFill="background1"/>
            <w:vAlign w:val="bottom"/>
          </w:tcPr>
          <w:p w14:paraId="6C5C17BB" w14:textId="77777777" w:rsidR="008D2E61" w:rsidRPr="00807130" w:rsidRDefault="008D2E61" w:rsidP="000738C3">
            <w:pPr>
              <w:widowControl w:val="0"/>
              <w:ind w:left="4983" w:right="-198"/>
              <w:jc w:val="left"/>
              <w:rPr>
                <w:color w:val="000000" w:themeColor="text1"/>
                <w:sz w:val="20"/>
                <w:szCs w:val="20"/>
              </w:rPr>
            </w:pPr>
            <w:r w:rsidRPr="00807130">
              <w:rPr>
                <w:color w:val="000000" w:themeColor="text1"/>
                <w:sz w:val="20"/>
                <w:szCs w:val="20"/>
              </w:rPr>
              <w:t>Phase I:</w:t>
            </w:r>
          </w:p>
        </w:tc>
        <w:tc>
          <w:tcPr>
            <w:tcW w:w="834" w:type="pct"/>
            <w:tcBorders>
              <w:top w:val="nil"/>
              <w:left w:val="nil"/>
              <w:bottom w:val="nil"/>
              <w:right w:val="nil"/>
            </w:tcBorders>
            <w:shd w:val="clear" w:color="auto" w:fill="FFFFFF" w:themeFill="background1"/>
            <w:vAlign w:val="bottom"/>
          </w:tcPr>
          <w:p w14:paraId="2407621D"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Nov-95</w:t>
            </w:r>
          </w:p>
        </w:tc>
        <w:tc>
          <w:tcPr>
            <w:tcW w:w="910" w:type="pct"/>
            <w:tcBorders>
              <w:top w:val="nil"/>
              <w:left w:val="nil"/>
              <w:bottom w:val="nil"/>
              <w:right w:val="single" w:sz="4" w:space="0" w:color="auto"/>
            </w:tcBorders>
            <w:shd w:val="clear" w:color="auto" w:fill="FFFFFF" w:themeFill="background1"/>
            <w:vAlign w:val="bottom"/>
          </w:tcPr>
          <w:p w14:paraId="4A4BABB5"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91,000</w:t>
            </w:r>
          </w:p>
        </w:tc>
      </w:tr>
      <w:tr w:rsidR="008D2E61" w:rsidRPr="00807130" w14:paraId="4AB4B6AC" w14:textId="77777777" w:rsidTr="000738C3">
        <w:trPr>
          <w:trHeight w:val="233"/>
        </w:trPr>
        <w:tc>
          <w:tcPr>
            <w:tcW w:w="3256" w:type="pct"/>
            <w:tcBorders>
              <w:top w:val="nil"/>
              <w:left w:val="single" w:sz="4" w:space="0" w:color="auto"/>
              <w:bottom w:val="nil"/>
              <w:right w:val="nil"/>
            </w:tcBorders>
            <w:shd w:val="clear" w:color="auto" w:fill="FFFFFF" w:themeFill="background1"/>
            <w:vAlign w:val="bottom"/>
          </w:tcPr>
          <w:p w14:paraId="2CEE8BEC" w14:textId="77777777" w:rsidR="008D2E61" w:rsidRPr="00807130" w:rsidRDefault="008D2E61" w:rsidP="000738C3">
            <w:pPr>
              <w:widowControl w:val="0"/>
              <w:ind w:left="4983" w:right="-198"/>
              <w:jc w:val="left"/>
              <w:rPr>
                <w:color w:val="000000" w:themeColor="text1"/>
                <w:sz w:val="20"/>
                <w:szCs w:val="20"/>
              </w:rPr>
            </w:pPr>
            <w:r w:rsidRPr="00807130">
              <w:rPr>
                <w:color w:val="000000" w:themeColor="text1"/>
                <w:sz w:val="20"/>
                <w:szCs w:val="20"/>
              </w:rPr>
              <w:t>Phase II:</w:t>
            </w:r>
          </w:p>
        </w:tc>
        <w:tc>
          <w:tcPr>
            <w:tcW w:w="834" w:type="pct"/>
            <w:tcBorders>
              <w:top w:val="nil"/>
              <w:left w:val="nil"/>
              <w:bottom w:val="nil"/>
              <w:right w:val="nil"/>
            </w:tcBorders>
            <w:shd w:val="clear" w:color="auto" w:fill="FFFFFF" w:themeFill="background1"/>
            <w:vAlign w:val="bottom"/>
          </w:tcPr>
          <w:p w14:paraId="567AA111"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Nov-98</w:t>
            </w:r>
          </w:p>
        </w:tc>
        <w:tc>
          <w:tcPr>
            <w:tcW w:w="910" w:type="pct"/>
            <w:tcBorders>
              <w:top w:val="nil"/>
              <w:left w:val="nil"/>
              <w:bottom w:val="nil"/>
              <w:right w:val="single" w:sz="4" w:space="0" w:color="auto"/>
            </w:tcBorders>
            <w:shd w:val="clear" w:color="auto" w:fill="FFFFFF" w:themeFill="background1"/>
            <w:vAlign w:val="bottom"/>
          </w:tcPr>
          <w:p w14:paraId="3981FC31"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60,670</w:t>
            </w:r>
          </w:p>
        </w:tc>
      </w:tr>
      <w:tr w:rsidR="008D2E61" w:rsidRPr="00807130" w14:paraId="5441E045" w14:textId="77777777" w:rsidTr="000738C3">
        <w:trPr>
          <w:trHeight w:val="233"/>
        </w:trPr>
        <w:tc>
          <w:tcPr>
            <w:tcW w:w="3256" w:type="pct"/>
            <w:tcBorders>
              <w:top w:val="nil"/>
              <w:left w:val="single" w:sz="4" w:space="0" w:color="auto"/>
              <w:bottom w:val="nil"/>
              <w:right w:val="nil"/>
            </w:tcBorders>
            <w:shd w:val="clear" w:color="auto" w:fill="FFFFFF" w:themeFill="background1"/>
            <w:vAlign w:val="bottom"/>
          </w:tcPr>
          <w:p w14:paraId="11D0BA48" w14:textId="77777777" w:rsidR="008D2E61" w:rsidRPr="00807130" w:rsidRDefault="008D2E61" w:rsidP="000738C3">
            <w:pPr>
              <w:widowControl w:val="0"/>
              <w:ind w:left="4983" w:right="-198"/>
              <w:jc w:val="left"/>
              <w:rPr>
                <w:color w:val="000000" w:themeColor="text1"/>
                <w:sz w:val="20"/>
                <w:szCs w:val="20"/>
              </w:rPr>
            </w:pPr>
            <w:r w:rsidRPr="00807130">
              <w:rPr>
                <w:color w:val="000000" w:themeColor="text1"/>
                <w:sz w:val="20"/>
                <w:szCs w:val="20"/>
              </w:rPr>
              <w:t>Phase III:</w:t>
            </w:r>
          </w:p>
        </w:tc>
        <w:tc>
          <w:tcPr>
            <w:tcW w:w="834" w:type="pct"/>
            <w:tcBorders>
              <w:top w:val="nil"/>
              <w:left w:val="nil"/>
              <w:bottom w:val="nil"/>
              <w:right w:val="nil"/>
            </w:tcBorders>
            <w:shd w:val="clear" w:color="auto" w:fill="FFFFFF" w:themeFill="background1"/>
            <w:vAlign w:val="bottom"/>
          </w:tcPr>
          <w:p w14:paraId="0F870ED0"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Jul-01</w:t>
            </w:r>
          </w:p>
        </w:tc>
        <w:tc>
          <w:tcPr>
            <w:tcW w:w="910" w:type="pct"/>
            <w:tcBorders>
              <w:top w:val="nil"/>
              <w:left w:val="nil"/>
              <w:bottom w:val="nil"/>
              <w:right w:val="single" w:sz="4" w:space="0" w:color="auto"/>
            </w:tcBorders>
            <w:shd w:val="clear" w:color="auto" w:fill="FFFFFF" w:themeFill="background1"/>
            <w:vAlign w:val="bottom"/>
          </w:tcPr>
          <w:p w14:paraId="4B4FECF2"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60,670</w:t>
            </w:r>
          </w:p>
        </w:tc>
      </w:tr>
      <w:tr w:rsidR="008D2E61" w:rsidRPr="00807130" w14:paraId="59FCED5E" w14:textId="77777777" w:rsidTr="000738C3">
        <w:trPr>
          <w:trHeight w:val="233"/>
        </w:trPr>
        <w:tc>
          <w:tcPr>
            <w:tcW w:w="3256" w:type="pct"/>
            <w:tcBorders>
              <w:top w:val="nil"/>
              <w:left w:val="single" w:sz="4" w:space="0" w:color="auto"/>
              <w:bottom w:val="nil"/>
              <w:right w:val="nil"/>
            </w:tcBorders>
            <w:shd w:val="clear" w:color="auto" w:fill="FFFFFF" w:themeFill="background1"/>
            <w:vAlign w:val="bottom"/>
          </w:tcPr>
          <w:p w14:paraId="7E45A788" w14:textId="77777777" w:rsidR="008D2E61" w:rsidRPr="00807130" w:rsidRDefault="008D2E61" w:rsidP="000738C3">
            <w:pPr>
              <w:widowControl w:val="0"/>
              <w:ind w:left="4983" w:right="-198"/>
              <w:jc w:val="left"/>
              <w:rPr>
                <w:color w:val="000000" w:themeColor="text1"/>
                <w:sz w:val="20"/>
                <w:szCs w:val="20"/>
              </w:rPr>
            </w:pPr>
            <w:r w:rsidRPr="00807130">
              <w:rPr>
                <w:color w:val="000000" w:themeColor="text1"/>
                <w:sz w:val="20"/>
                <w:szCs w:val="20"/>
              </w:rPr>
              <w:t>Phase IV:</w:t>
            </w:r>
          </w:p>
        </w:tc>
        <w:tc>
          <w:tcPr>
            <w:tcW w:w="834" w:type="pct"/>
            <w:tcBorders>
              <w:top w:val="nil"/>
              <w:left w:val="nil"/>
              <w:bottom w:val="nil"/>
              <w:right w:val="nil"/>
            </w:tcBorders>
            <w:shd w:val="clear" w:color="auto" w:fill="FFFFFF" w:themeFill="background1"/>
            <w:vAlign w:val="bottom"/>
          </w:tcPr>
          <w:p w14:paraId="5138FEE5"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Jul-03</w:t>
            </w:r>
          </w:p>
        </w:tc>
        <w:tc>
          <w:tcPr>
            <w:tcW w:w="910" w:type="pct"/>
            <w:tcBorders>
              <w:top w:val="nil"/>
              <w:left w:val="nil"/>
              <w:bottom w:val="nil"/>
              <w:right w:val="single" w:sz="4" w:space="0" w:color="auto"/>
            </w:tcBorders>
            <w:shd w:val="clear" w:color="auto" w:fill="FFFFFF" w:themeFill="background1"/>
            <w:vAlign w:val="bottom"/>
          </w:tcPr>
          <w:p w14:paraId="12978603"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100,000</w:t>
            </w:r>
          </w:p>
        </w:tc>
      </w:tr>
      <w:tr w:rsidR="008D2E61" w:rsidRPr="00807130" w14:paraId="55DAA737" w14:textId="77777777" w:rsidTr="000738C3">
        <w:trPr>
          <w:trHeight w:val="233"/>
        </w:trPr>
        <w:tc>
          <w:tcPr>
            <w:tcW w:w="3256" w:type="pct"/>
            <w:tcBorders>
              <w:top w:val="nil"/>
              <w:left w:val="single" w:sz="4" w:space="0" w:color="auto"/>
              <w:bottom w:val="nil"/>
              <w:right w:val="nil"/>
            </w:tcBorders>
            <w:shd w:val="clear" w:color="auto" w:fill="FFFFFF" w:themeFill="background1"/>
            <w:vAlign w:val="bottom"/>
          </w:tcPr>
          <w:p w14:paraId="572B058A" w14:textId="77777777" w:rsidR="008D2E61" w:rsidRPr="00807130" w:rsidRDefault="008D2E61" w:rsidP="000738C3">
            <w:pPr>
              <w:widowControl w:val="0"/>
              <w:ind w:left="4983" w:right="-198"/>
              <w:jc w:val="left"/>
              <w:rPr>
                <w:color w:val="000000" w:themeColor="text1"/>
                <w:sz w:val="20"/>
                <w:szCs w:val="20"/>
              </w:rPr>
            </w:pPr>
            <w:r w:rsidRPr="00807130">
              <w:rPr>
                <w:color w:val="000000" w:themeColor="text1"/>
                <w:sz w:val="20"/>
                <w:szCs w:val="20"/>
              </w:rPr>
              <w:t>Phase V:</w:t>
            </w:r>
          </w:p>
        </w:tc>
        <w:tc>
          <w:tcPr>
            <w:tcW w:w="834" w:type="pct"/>
            <w:tcBorders>
              <w:top w:val="nil"/>
              <w:left w:val="nil"/>
              <w:bottom w:val="nil"/>
              <w:right w:val="nil"/>
            </w:tcBorders>
            <w:shd w:val="clear" w:color="auto" w:fill="FFFFFF" w:themeFill="background1"/>
            <w:vAlign w:val="bottom"/>
          </w:tcPr>
          <w:p w14:paraId="28806988"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Nov-05</w:t>
            </w:r>
          </w:p>
        </w:tc>
        <w:tc>
          <w:tcPr>
            <w:tcW w:w="910" w:type="pct"/>
            <w:tcBorders>
              <w:top w:val="nil"/>
              <w:left w:val="nil"/>
              <w:bottom w:val="nil"/>
              <w:right w:val="single" w:sz="4" w:space="0" w:color="auto"/>
            </w:tcBorders>
            <w:shd w:val="clear" w:color="auto" w:fill="FFFFFF" w:themeFill="background1"/>
          </w:tcPr>
          <w:p w14:paraId="615D5D8C" w14:textId="77777777" w:rsidR="008D2E61" w:rsidRPr="00807130" w:rsidRDefault="008D2E61" w:rsidP="000738C3">
            <w:pPr>
              <w:widowControl w:val="0"/>
              <w:jc w:val="right"/>
              <w:rPr>
                <w:color w:val="000000" w:themeColor="text1"/>
                <w:sz w:val="20"/>
                <w:szCs w:val="20"/>
              </w:rPr>
            </w:pPr>
            <w:r w:rsidRPr="00807130">
              <w:rPr>
                <w:sz w:val="20"/>
                <w:szCs w:val="20"/>
              </w:rPr>
              <w:t>78</w:t>
            </w:r>
            <w:r>
              <w:rPr>
                <w:sz w:val="20"/>
                <w:szCs w:val="20"/>
              </w:rPr>
              <w:t>,</w:t>
            </w:r>
            <w:r w:rsidRPr="00807130">
              <w:rPr>
                <w:sz w:val="20"/>
                <w:szCs w:val="20"/>
              </w:rPr>
              <w:t>867</w:t>
            </w:r>
          </w:p>
        </w:tc>
      </w:tr>
      <w:tr w:rsidR="008D2E61" w:rsidRPr="00807130" w14:paraId="4EECEAB3" w14:textId="77777777" w:rsidTr="000738C3">
        <w:trPr>
          <w:trHeight w:val="233"/>
        </w:trPr>
        <w:tc>
          <w:tcPr>
            <w:tcW w:w="3256" w:type="pct"/>
            <w:tcBorders>
              <w:top w:val="nil"/>
              <w:left w:val="single" w:sz="4" w:space="0" w:color="auto"/>
              <w:bottom w:val="nil"/>
              <w:right w:val="nil"/>
            </w:tcBorders>
            <w:shd w:val="clear" w:color="auto" w:fill="FFFFFF" w:themeFill="background1"/>
            <w:vAlign w:val="bottom"/>
          </w:tcPr>
          <w:p w14:paraId="404DBD46" w14:textId="77777777" w:rsidR="008D2E61" w:rsidRPr="00807130" w:rsidRDefault="008D2E61" w:rsidP="000738C3">
            <w:pPr>
              <w:widowControl w:val="0"/>
              <w:ind w:left="4983" w:right="-198"/>
              <w:jc w:val="left"/>
              <w:rPr>
                <w:color w:val="000000" w:themeColor="text1"/>
                <w:sz w:val="20"/>
                <w:szCs w:val="20"/>
              </w:rPr>
            </w:pPr>
            <w:r w:rsidRPr="00807130">
              <w:rPr>
                <w:color w:val="000000" w:themeColor="text1"/>
                <w:sz w:val="20"/>
                <w:szCs w:val="20"/>
              </w:rPr>
              <w:t>Phase VI:</w:t>
            </w:r>
          </w:p>
        </w:tc>
        <w:tc>
          <w:tcPr>
            <w:tcW w:w="834" w:type="pct"/>
            <w:tcBorders>
              <w:top w:val="nil"/>
              <w:left w:val="nil"/>
              <w:bottom w:val="nil"/>
              <w:right w:val="nil"/>
            </w:tcBorders>
            <w:shd w:val="clear" w:color="auto" w:fill="FFFFFF" w:themeFill="background1"/>
          </w:tcPr>
          <w:p w14:paraId="01630D89"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Nov-07</w:t>
            </w:r>
          </w:p>
        </w:tc>
        <w:tc>
          <w:tcPr>
            <w:tcW w:w="910" w:type="pct"/>
            <w:tcBorders>
              <w:top w:val="nil"/>
              <w:left w:val="nil"/>
              <w:bottom w:val="nil"/>
              <w:right w:val="single" w:sz="4" w:space="0" w:color="auto"/>
            </w:tcBorders>
            <w:shd w:val="clear" w:color="auto" w:fill="FFFFFF" w:themeFill="background1"/>
          </w:tcPr>
          <w:p w14:paraId="500AF1D9" w14:textId="77777777" w:rsidR="008D2E61" w:rsidRPr="00807130" w:rsidRDefault="008D2E61" w:rsidP="000738C3">
            <w:pPr>
              <w:widowControl w:val="0"/>
              <w:jc w:val="right"/>
              <w:rPr>
                <w:color w:val="000000" w:themeColor="text1"/>
                <w:sz w:val="20"/>
                <w:szCs w:val="20"/>
              </w:rPr>
            </w:pPr>
            <w:r w:rsidRPr="00807130">
              <w:rPr>
                <w:sz w:val="20"/>
                <w:szCs w:val="20"/>
              </w:rPr>
              <w:t>78</w:t>
            </w:r>
            <w:r>
              <w:rPr>
                <w:sz w:val="20"/>
                <w:szCs w:val="20"/>
              </w:rPr>
              <w:t>,</w:t>
            </w:r>
            <w:r w:rsidRPr="00807130">
              <w:rPr>
                <w:sz w:val="20"/>
                <w:szCs w:val="20"/>
              </w:rPr>
              <w:t>867</w:t>
            </w:r>
          </w:p>
        </w:tc>
      </w:tr>
      <w:tr w:rsidR="008D2E61" w:rsidRPr="00807130" w14:paraId="7086C937" w14:textId="77777777" w:rsidTr="000738C3">
        <w:trPr>
          <w:trHeight w:val="233"/>
        </w:trPr>
        <w:tc>
          <w:tcPr>
            <w:tcW w:w="3256" w:type="pct"/>
            <w:tcBorders>
              <w:top w:val="nil"/>
              <w:left w:val="single" w:sz="4" w:space="0" w:color="auto"/>
              <w:bottom w:val="nil"/>
              <w:right w:val="nil"/>
            </w:tcBorders>
            <w:shd w:val="clear" w:color="auto" w:fill="FFFFFF" w:themeFill="background1"/>
            <w:vAlign w:val="bottom"/>
          </w:tcPr>
          <w:p w14:paraId="71F4A44C" w14:textId="77777777" w:rsidR="008D2E61" w:rsidRPr="00807130" w:rsidRDefault="008D2E61" w:rsidP="000738C3">
            <w:pPr>
              <w:widowControl w:val="0"/>
              <w:ind w:left="4983" w:right="-198"/>
              <w:jc w:val="left"/>
              <w:rPr>
                <w:color w:val="000000" w:themeColor="text1"/>
                <w:sz w:val="20"/>
                <w:szCs w:val="20"/>
              </w:rPr>
            </w:pPr>
            <w:r w:rsidRPr="00807130">
              <w:rPr>
                <w:color w:val="000000" w:themeColor="text1"/>
                <w:sz w:val="20"/>
                <w:szCs w:val="20"/>
              </w:rPr>
              <w:t>Phase VII:</w:t>
            </w:r>
          </w:p>
        </w:tc>
        <w:tc>
          <w:tcPr>
            <w:tcW w:w="834" w:type="pct"/>
            <w:tcBorders>
              <w:top w:val="nil"/>
              <w:left w:val="nil"/>
              <w:bottom w:val="nil"/>
              <w:right w:val="nil"/>
            </w:tcBorders>
            <w:shd w:val="clear" w:color="auto" w:fill="FFFFFF" w:themeFill="background1"/>
            <w:vAlign w:val="bottom"/>
          </w:tcPr>
          <w:p w14:paraId="514FFE8E" w14:textId="77777777" w:rsidR="008D2E61" w:rsidRPr="00807130" w:rsidRDefault="008D2E61" w:rsidP="000738C3">
            <w:pPr>
              <w:widowControl w:val="0"/>
              <w:tabs>
                <w:tab w:val="left" w:pos="6840"/>
              </w:tabs>
              <w:ind w:left="-108"/>
              <w:jc w:val="right"/>
              <w:rPr>
                <w:color w:val="000000" w:themeColor="text1"/>
                <w:sz w:val="20"/>
                <w:szCs w:val="20"/>
              </w:rPr>
            </w:pPr>
            <w:r w:rsidRPr="00807130">
              <w:rPr>
                <w:color w:val="000000" w:themeColor="text1"/>
                <w:sz w:val="20"/>
                <w:szCs w:val="20"/>
              </w:rPr>
              <w:t xml:space="preserve">Nov-09 </w:t>
            </w:r>
          </w:p>
        </w:tc>
        <w:tc>
          <w:tcPr>
            <w:tcW w:w="910" w:type="pct"/>
            <w:tcBorders>
              <w:top w:val="nil"/>
              <w:left w:val="nil"/>
              <w:bottom w:val="nil"/>
              <w:right w:val="single" w:sz="4" w:space="0" w:color="auto"/>
            </w:tcBorders>
            <w:shd w:val="clear" w:color="auto" w:fill="FFFFFF" w:themeFill="background1"/>
          </w:tcPr>
          <w:p w14:paraId="04E56CAD" w14:textId="77777777" w:rsidR="008D2E61" w:rsidRPr="00807130" w:rsidRDefault="008D2E61" w:rsidP="000738C3">
            <w:pPr>
              <w:widowControl w:val="0"/>
              <w:jc w:val="right"/>
              <w:rPr>
                <w:color w:val="000000" w:themeColor="text1"/>
                <w:sz w:val="20"/>
                <w:szCs w:val="20"/>
              </w:rPr>
            </w:pPr>
            <w:r w:rsidRPr="00807130">
              <w:rPr>
                <w:sz w:val="20"/>
                <w:szCs w:val="20"/>
              </w:rPr>
              <w:t>78</w:t>
            </w:r>
            <w:r>
              <w:rPr>
                <w:sz w:val="20"/>
                <w:szCs w:val="20"/>
              </w:rPr>
              <w:t>,</w:t>
            </w:r>
            <w:r w:rsidRPr="00807130">
              <w:rPr>
                <w:sz w:val="20"/>
                <w:szCs w:val="20"/>
              </w:rPr>
              <w:t>868</w:t>
            </w:r>
          </w:p>
        </w:tc>
      </w:tr>
      <w:tr w:rsidR="008D2E61" w:rsidRPr="00807130" w14:paraId="11065621" w14:textId="77777777" w:rsidTr="000738C3">
        <w:trPr>
          <w:trHeight w:val="233"/>
        </w:trPr>
        <w:tc>
          <w:tcPr>
            <w:tcW w:w="3256" w:type="pct"/>
            <w:tcBorders>
              <w:top w:val="nil"/>
              <w:left w:val="single" w:sz="4" w:space="0" w:color="auto"/>
              <w:bottom w:val="nil"/>
              <w:right w:val="nil"/>
            </w:tcBorders>
            <w:shd w:val="clear" w:color="auto" w:fill="FFFFFF" w:themeFill="background1"/>
            <w:vAlign w:val="bottom"/>
          </w:tcPr>
          <w:p w14:paraId="7DE22ECD" w14:textId="77777777" w:rsidR="008D2E61" w:rsidRPr="00807130" w:rsidRDefault="008D2E61" w:rsidP="000738C3">
            <w:pPr>
              <w:widowControl w:val="0"/>
              <w:ind w:left="4983" w:right="-198"/>
              <w:jc w:val="left"/>
              <w:rPr>
                <w:color w:val="000000" w:themeColor="text1"/>
                <w:sz w:val="20"/>
                <w:szCs w:val="20"/>
              </w:rPr>
            </w:pPr>
            <w:r w:rsidRPr="00807130">
              <w:rPr>
                <w:color w:val="000000" w:themeColor="text1"/>
                <w:sz w:val="20"/>
                <w:szCs w:val="20"/>
              </w:rPr>
              <w:t>Phase VIII:</w:t>
            </w:r>
          </w:p>
        </w:tc>
        <w:tc>
          <w:tcPr>
            <w:tcW w:w="834" w:type="pct"/>
            <w:tcBorders>
              <w:top w:val="nil"/>
              <w:left w:val="nil"/>
              <w:bottom w:val="nil"/>
              <w:right w:val="nil"/>
            </w:tcBorders>
            <w:shd w:val="clear" w:color="auto" w:fill="FFFFFF" w:themeFill="background1"/>
            <w:vAlign w:val="bottom"/>
          </w:tcPr>
          <w:p w14:paraId="692A56FF"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Jul-12</w:t>
            </w:r>
          </w:p>
        </w:tc>
        <w:tc>
          <w:tcPr>
            <w:tcW w:w="910" w:type="pct"/>
            <w:tcBorders>
              <w:top w:val="nil"/>
              <w:left w:val="nil"/>
              <w:bottom w:val="nil"/>
              <w:right w:val="single" w:sz="4" w:space="0" w:color="auto"/>
            </w:tcBorders>
            <w:shd w:val="clear" w:color="auto" w:fill="FFFFFF" w:themeFill="background1"/>
          </w:tcPr>
          <w:p w14:paraId="18585D77" w14:textId="77777777" w:rsidR="008D2E61" w:rsidRPr="00807130" w:rsidRDefault="008D2E61" w:rsidP="000738C3">
            <w:pPr>
              <w:widowControl w:val="0"/>
              <w:jc w:val="right"/>
              <w:rPr>
                <w:color w:val="000000" w:themeColor="text1"/>
                <w:sz w:val="20"/>
                <w:szCs w:val="20"/>
              </w:rPr>
            </w:pPr>
            <w:r w:rsidRPr="00807130">
              <w:rPr>
                <w:sz w:val="20"/>
                <w:szCs w:val="20"/>
              </w:rPr>
              <w:t>78</w:t>
            </w:r>
            <w:r>
              <w:rPr>
                <w:sz w:val="20"/>
                <w:szCs w:val="20"/>
              </w:rPr>
              <w:t>,</w:t>
            </w:r>
            <w:r w:rsidRPr="00807130">
              <w:rPr>
                <w:sz w:val="20"/>
                <w:szCs w:val="20"/>
              </w:rPr>
              <w:t>867</w:t>
            </w:r>
          </w:p>
        </w:tc>
      </w:tr>
      <w:tr w:rsidR="008D2E61" w:rsidRPr="00807130" w14:paraId="218E793E" w14:textId="77777777" w:rsidTr="000738C3">
        <w:trPr>
          <w:trHeight w:val="233"/>
        </w:trPr>
        <w:tc>
          <w:tcPr>
            <w:tcW w:w="3256" w:type="pct"/>
            <w:tcBorders>
              <w:top w:val="nil"/>
              <w:left w:val="single" w:sz="4" w:space="0" w:color="auto"/>
              <w:bottom w:val="nil"/>
              <w:right w:val="nil"/>
            </w:tcBorders>
            <w:shd w:val="clear" w:color="auto" w:fill="FFFFFF" w:themeFill="background1"/>
            <w:vAlign w:val="bottom"/>
          </w:tcPr>
          <w:p w14:paraId="3B22F6CC" w14:textId="77777777" w:rsidR="008D2E61" w:rsidRPr="00807130" w:rsidRDefault="008D2E61" w:rsidP="000738C3">
            <w:pPr>
              <w:widowControl w:val="0"/>
              <w:ind w:left="4983" w:right="-198"/>
              <w:jc w:val="left"/>
              <w:rPr>
                <w:color w:val="000000" w:themeColor="text1"/>
                <w:sz w:val="20"/>
                <w:szCs w:val="20"/>
              </w:rPr>
            </w:pPr>
            <w:r w:rsidRPr="00807130">
              <w:rPr>
                <w:color w:val="000000" w:themeColor="text1"/>
                <w:sz w:val="20"/>
                <w:szCs w:val="20"/>
              </w:rPr>
              <w:t>Phase IX:</w:t>
            </w:r>
          </w:p>
        </w:tc>
        <w:tc>
          <w:tcPr>
            <w:tcW w:w="834" w:type="pct"/>
            <w:tcBorders>
              <w:top w:val="nil"/>
              <w:left w:val="nil"/>
              <w:bottom w:val="nil"/>
              <w:right w:val="nil"/>
            </w:tcBorders>
            <w:shd w:val="clear" w:color="auto" w:fill="FFFFFF" w:themeFill="background1"/>
            <w:vAlign w:val="bottom"/>
          </w:tcPr>
          <w:p w14:paraId="4762BC89"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Nov-14</w:t>
            </w:r>
          </w:p>
        </w:tc>
        <w:tc>
          <w:tcPr>
            <w:tcW w:w="910" w:type="pct"/>
            <w:tcBorders>
              <w:top w:val="nil"/>
              <w:left w:val="nil"/>
              <w:bottom w:val="nil"/>
              <w:right w:val="single" w:sz="4" w:space="0" w:color="auto"/>
            </w:tcBorders>
            <w:shd w:val="clear" w:color="auto" w:fill="FFFFFF" w:themeFill="background1"/>
          </w:tcPr>
          <w:p w14:paraId="31E7B81A" w14:textId="77777777" w:rsidR="008D2E61" w:rsidRPr="00807130" w:rsidRDefault="008D2E61" w:rsidP="000738C3">
            <w:pPr>
              <w:widowControl w:val="0"/>
              <w:jc w:val="right"/>
              <w:rPr>
                <w:color w:val="000000" w:themeColor="text1"/>
                <w:sz w:val="20"/>
                <w:szCs w:val="20"/>
              </w:rPr>
            </w:pPr>
            <w:r w:rsidRPr="00807130">
              <w:rPr>
                <w:sz w:val="20"/>
                <w:szCs w:val="20"/>
              </w:rPr>
              <w:t>78</w:t>
            </w:r>
            <w:r>
              <w:rPr>
                <w:sz w:val="20"/>
                <w:szCs w:val="20"/>
              </w:rPr>
              <w:t>,</w:t>
            </w:r>
            <w:r w:rsidRPr="00807130">
              <w:rPr>
                <w:sz w:val="20"/>
                <w:szCs w:val="20"/>
              </w:rPr>
              <w:t>867</w:t>
            </w:r>
          </w:p>
        </w:tc>
      </w:tr>
      <w:tr w:rsidR="008D2E61" w:rsidRPr="00807130" w14:paraId="684AD553" w14:textId="77777777" w:rsidTr="000738C3">
        <w:trPr>
          <w:trHeight w:val="233"/>
        </w:trPr>
        <w:tc>
          <w:tcPr>
            <w:tcW w:w="3256" w:type="pct"/>
            <w:tcBorders>
              <w:top w:val="nil"/>
              <w:left w:val="single" w:sz="4" w:space="0" w:color="auto"/>
              <w:bottom w:val="nil"/>
              <w:right w:val="nil"/>
            </w:tcBorders>
            <w:shd w:val="clear" w:color="auto" w:fill="FFFFFF" w:themeFill="background1"/>
            <w:vAlign w:val="bottom"/>
          </w:tcPr>
          <w:p w14:paraId="71CDF10C" w14:textId="77777777" w:rsidR="008D2E61" w:rsidRPr="00807130" w:rsidRDefault="008D2E61" w:rsidP="000738C3">
            <w:pPr>
              <w:widowControl w:val="0"/>
              <w:ind w:left="4983" w:right="-198"/>
              <w:jc w:val="left"/>
              <w:rPr>
                <w:sz w:val="20"/>
                <w:szCs w:val="20"/>
              </w:rPr>
            </w:pPr>
            <w:r w:rsidRPr="00807130">
              <w:rPr>
                <w:sz w:val="20"/>
                <w:szCs w:val="20"/>
              </w:rPr>
              <w:t>Phase X:</w:t>
            </w:r>
          </w:p>
        </w:tc>
        <w:tc>
          <w:tcPr>
            <w:tcW w:w="834" w:type="pct"/>
            <w:tcBorders>
              <w:top w:val="nil"/>
              <w:left w:val="nil"/>
              <w:bottom w:val="nil"/>
              <w:right w:val="nil"/>
            </w:tcBorders>
            <w:shd w:val="clear" w:color="auto" w:fill="FFFFFF" w:themeFill="background1"/>
            <w:vAlign w:val="bottom"/>
          </w:tcPr>
          <w:p w14:paraId="04A55C0A" w14:textId="77777777" w:rsidR="008D2E61" w:rsidRPr="00807130" w:rsidRDefault="008D2E61" w:rsidP="000738C3">
            <w:pPr>
              <w:widowControl w:val="0"/>
              <w:jc w:val="right"/>
              <w:rPr>
                <w:sz w:val="20"/>
                <w:szCs w:val="20"/>
              </w:rPr>
            </w:pPr>
            <w:r w:rsidRPr="00807130">
              <w:rPr>
                <w:sz w:val="20"/>
                <w:szCs w:val="20"/>
              </w:rPr>
              <w:t>Nov-17</w:t>
            </w:r>
          </w:p>
        </w:tc>
        <w:tc>
          <w:tcPr>
            <w:tcW w:w="910" w:type="pct"/>
            <w:tcBorders>
              <w:top w:val="nil"/>
              <w:left w:val="nil"/>
              <w:bottom w:val="nil"/>
              <w:right w:val="single" w:sz="4" w:space="0" w:color="auto"/>
            </w:tcBorders>
            <w:shd w:val="clear" w:color="auto" w:fill="FFFFFF" w:themeFill="background1"/>
          </w:tcPr>
          <w:p w14:paraId="56C896B7" w14:textId="77777777" w:rsidR="008D2E61" w:rsidRPr="00807130" w:rsidRDefault="008D2E61" w:rsidP="000738C3">
            <w:pPr>
              <w:widowControl w:val="0"/>
              <w:jc w:val="right"/>
              <w:rPr>
                <w:sz w:val="20"/>
                <w:szCs w:val="20"/>
              </w:rPr>
            </w:pPr>
            <w:r w:rsidRPr="00807130">
              <w:rPr>
                <w:sz w:val="20"/>
                <w:szCs w:val="20"/>
              </w:rPr>
              <w:t>100</w:t>
            </w:r>
            <w:r>
              <w:rPr>
                <w:sz w:val="20"/>
                <w:szCs w:val="20"/>
              </w:rPr>
              <w:t>,</w:t>
            </w:r>
            <w:r w:rsidRPr="00807130">
              <w:rPr>
                <w:sz w:val="20"/>
                <w:szCs w:val="20"/>
              </w:rPr>
              <w:t>950</w:t>
            </w:r>
          </w:p>
        </w:tc>
      </w:tr>
      <w:tr w:rsidR="008D2E61" w:rsidRPr="00807130" w14:paraId="1E3A8C68" w14:textId="77777777" w:rsidTr="000738C3">
        <w:trPr>
          <w:trHeight w:val="233"/>
        </w:trPr>
        <w:tc>
          <w:tcPr>
            <w:tcW w:w="3256" w:type="pct"/>
            <w:tcBorders>
              <w:top w:val="nil"/>
              <w:left w:val="single" w:sz="4" w:space="0" w:color="auto"/>
              <w:bottom w:val="nil"/>
              <w:right w:val="nil"/>
            </w:tcBorders>
            <w:shd w:val="clear" w:color="auto" w:fill="FFFFFF" w:themeFill="background1"/>
            <w:vAlign w:val="bottom"/>
          </w:tcPr>
          <w:p w14:paraId="19E6D21B" w14:textId="77777777" w:rsidR="008D2E61" w:rsidRPr="00807130" w:rsidRDefault="008D2E61" w:rsidP="000738C3">
            <w:pPr>
              <w:widowControl w:val="0"/>
              <w:ind w:left="4983" w:right="-198"/>
              <w:jc w:val="left"/>
              <w:rPr>
                <w:sz w:val="20"/>
                <w:szCs w:val="20"/>
              </w:rPr>
            </w:pPr>
            <w:r w:rsidRPr="00807130">
              <w:rPr>
                <w:sz w:val="20"/>
                <w:szCs w:val="20"/>
              </w:rPr>
              <w:t>Phase XI:</w:t>
            </w:r>
          </w:p>
        </w:tc>
        <w:tc>
          <w:tcPr>
            <w:tcW w:w="834" w:type="pct"/>
            <w:tcBorders>
              <w:top w:val="nil"/>
              <w:left w:val="nil"/>
              <w:bottom w:val="nil"/>
              <w:right w:val="nil"/>
            </w:tcBorders>
            <w:shd w:val="clear" w:color="auto" w:fill="FFFFFF" w:themeFill="background1"/>
            <w:vAlign w:val="bottom"/>
          </w:tcPr>
          <w:p w14:paraId="47172070" w14:textId="77777777" w:rsidR="008D2E61" w:rsidRPr="00807130" w:rsidRDefault="008D2E61" w:rsidP="000738C3">
            <w:pPr>
              <w:widowControl w:val="0"/>
              <w:jc w:val="right"/>
              <w:rPr>
                <w:sz w:val="20"/>
                <w:szCs w:val="20"/>
              </w:rPr>
            </w:pPr>
            <w:r w:rsidRPr="00807130">
              <w:rPr>
                <w:sz w:val="20"/>
                <w:szCs w:val="20"/>
              </w:rPr>
              <w:t>Dec-19</w:t>
            </w:r>
          </w:p>
        </w:tc>
        <w:tc>
          <w:tcPr>
            <w:tcW w:w="910" w:type="pct"/>
            <w:tcBorders>
              <w:top w:val="nil"/>
              <w:left w:val="nil"/>
              <w:bottom w:val="nil"/>
              <w:right w:val="single" w:sz="4" w:space="0" w:color="auto"/>
            </w:tcBorders>
            <w:shd w:val="clear" w:color="auto" w:fill="FFFFFF" w:themeFill="background1"/>
          </w:tcPr>
          <w:p w14:paraId="5D443F3A" w14:textId="77777777" w:rsidR="008D2E61" w:rsidRPr="00807130" w:rsidRDefault="008D2E61" w:rsidP="000738C3">
            <w:pPr>
              <w:widowControl w:val="0"/>
              <w:jc w:val="right"/>
              <w:rPr>
                <w:sz w:val="20"/>
                <w:szCs w:val="20"/>
              </w:rPr>
            </w:pPr>
            <w:r w:rsidRPr="00807130">
              <w:rPr>
                <w:sz w:val="20"/>
                <w:szCs w:val="20"/>
              </w:rPr>
              <w:t>100</w:t>
            </w:r>
            <w:r>
              <w:rPr>
                <w:sz w:val="20"/>
                <w:szCs w:val="20"/>
              </w:rPr>
              <w:t>,</w:t>
            </w:r>
            <w:r w:rsidRPr="00807130">
              <w:rPr>
                <w:sz w:val="20"/>
                <w:szCs w:val="20"/>
              </w:rPr>
              <w:t>950</w:t>
            </w:r>
          </w:p>
        </w:tc>
      </w:tr>
      <w:tr w:rsidR="008D2E61" w:rsidRPr="00807130" w14:paraId="548DEBAD" w14:textId="77777777" w:rsidTr="000738C3">
        <w:trPr>
          <w:trHeight w:val="233"/>
        </w:trPr>
        <w:tc>
          <w:tcPr>
            <w:tcW w:w="4090" w:type="pct"/>
            <w:gridSpan w:val="2"/>
            <w:tcBorders>
              <w:top w:val="nil"/>
              <w:left w:val="single" w:sz="4" w:space="0" w:color="auto"/>
              <w:bottom w:val="single" w:sz="4" w:space="0" w:color="auto"/>
              <w:right w:val="nil"/>
            </w:tcBorders>
            <w:shd w:val="clear" w:color="auto" w:fill="auto"/>
          </w:tcPr>
          <w:p w14:paraId="472940AE" w14:textId="77777777" w:rsidR="008D2E61" w:rsidRPr="00807130" w:rsidRDefault="008D2E61" w:rsidP="000738C3">
            <w:pPr>
              <w:widowControl w:val="0"/>
              <w:tabs>
                <w:tab w:val="right" w:pos="7425"/>
              </w:tabs>
              <w:ind w:left="6480" w:right="-108"/>
              <w:jc w:val="left"/>
              <w:rPr>
                <w:sz w:val="20"/>
                <w:szCs w:val="20"/>
              </w:rPr>
            </w:pPr>
            <w:r w:rsidRPr="00807130">
              <w:rPr>
                <w:sz w:val="20"/>
                <w:szCs w:val="20"/>
              </w:rPr>
              <w:tab/>
              <w:t>Total:</w:t>
            </w:r>
          </w:p>
        </w:tc>
        <w:tc>
          <w:tcPr>
            <w:tcW w:w="910" w:type="pct"/>
            <w:tcBorders>
              <w:top w:val="nil"/>
              <w:left w:val="nil"/>
              <w:bottom w:val="single" w:sz="4" w:space="0" w:color="auto"/>
              <w:right w:val="single" w:sz="4" w:space="0" w:color="auto"/>
            </w:tcBorders>
            <w:shd w:val="clear" w:color="auto" w:fill="auto"/>
          </w:tcPr>
          <w:p w14:paraId="14A33751" w14:textId="77777777" w:rsidR="008D2E61" w:rsidRPr="00807130" w:rsidRDefault="008D2E61" w:rsidP="000738C3">
            <w:pPr>
              <w:widowControl w:val="0"/>
              <w:jc w:val="right"/>
              <w:rPr>
                <w:sz w:val="20"/>
                <w:szCs w:val="20"/>
              </w:rPr>
            </w:pPr>
            <w:r w:rsidRPr="00807130">
              <w:rPr>
                <w:color w:val="000000" w:themeColor="text1"/>
                <w:sz w:val="20"/>
                <w:szCs w:val="20"/>
              </w:rPr>
              <w:t>908,576</w:t>
            </w:r>
          </w:p>
        </w:tc>
      </w:tr>
      <w:tr w:rsidR="008D2E61" w:rsidRPr="00807130" w14:paraId="0CDF92DE" w14:textId="77777777" w:rsidTr="000738C3">
        <w:trPr>
          <w:trHeight w:val="233"/>
        </w:trPr>
        <w:tc>
          <w:tcPr>
            <w:tcW w:w="4090" w:type="pct"/>
            <w:gridSpan w:val="2"/>
            <w:shd w:val="clear" w:color="auto" w:fill="FFFFFF" w:themeFill="background1"/>
          </w:tcPr>
          <w:p w14:paraId="6397301A" w14:textId="77777777" w:rsidR="008D2E61" w:rsidRPr="00807130" w:rsidRDefault="008D2E61" w:rsidP="000738C3">
            <w:pPr>
              <w:widowControl w:val="0"/>
              <w:jc w:val="left"/>
              <w:rPr>
                <w:color w:val="000000" w:themeColor="text1"/>
                <w:sz w:val="20"/>
                <w:szCs w:val="20"/>
              </w:rPr>
            </w:pPr>
            <w:r w:rsidRPr="00807130">
              <w:rPr>
                <w:color w:val="000000" w:themeColor="text1"/>
                <w:sz w:val="20"/>
                <w:szCs w:val="20"/>
              </w:rPr>
              <w:t>Amount requested for renewal (phase XII) (US $):</w:t>
            </w:r>
          </w:p>
        </w:tc>
        <w:tc>
          <w:tcPr>
            <w:tcW w:w="910" w:type="pct"/>
            <w:shd w:val="clear" w:color="auto" w:fill="auto"/>
          </w:tcPr>
          <w:p w14:paraId="3A1D30A2"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209,000</w:t>
            </w:r>
          </w:p>
        </w:tc>
      </w:tr>
      <w:tr w:rsidR="008D2E61" w:rsidRPr="00807130" w14:paraId="2D1D6D17" w14:textId="77777777" w:rsidTr="000738C3">
        <w:trPr>
          <w:trHeight w:val="233"/>
        </w:trPr>
        <w:tc>
          <w:tcPr>
            <w:tcW w:w="4090" w:type="pct"/>
            <w:gridSpan w:val="2"/>
          </w:tcPr>
          <w:p w14:paraId="78120438" w14:textId="77777777" w:rsidR="008D2E61" w:rsidRPr="00807130" w:rsidRDefault="008D2E61" w:rsidP="000738C3">
            <w:pPr>
              <w:widowControl w:val="0"/>
              <w:jc w:val="left"/>
              <w:rPr>
                <w:color w:val="000000" w:themeColor="text1"/>
                <w:sz w:val="20"/>
                <w:szCs w:val="20"/>
              </w:rPr>
            </w:pPr>
            <w:r w:rsidRPr="00807130">
              <w:rPr>
                <w:color w:val="000000" w:themeColor="text1"/>
                <w:sz w:val="20"/>
                <w:szCs w:val="20"/>
              </w:rPr>
              <w:t xml:space="preserve">Amount recommended for approval for phase XII (US $): </w:t>
            </w:r>
          </w:p>
        </w:tc>
        <w:tc>
          <w:tcPr>
            <w:tcW w:w="910" w:type="pct"/>
            <w:shd w:val="clear" w:color="auto" w:fill="auto"/>
          </w:tcPr>
          <w:p w14:paraId="6638D3AC"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209,000</w:t>
            </w:r>
          </w:p>
        </w:tc>
      </w:tr>
      <w:tr w:rsidR="008D2E61" w:rsidRPr="00807130" w14:paraId="431F5E6A" w14:textId="77777777" w:rsidTr="000738C3">
        <w:trPr>
          <w:trHeight w:val="233"/>
        </w:trPr>
        <w:tc>
          <w:tcPr>
            <w:tcW w:w="4090" w:type="pct"/>
            <w:gridSpan w:val="2"/>
          </w:tcPr>
          <w:p w14:paraId="5CEECBA4" w14:textId="77777777" w:rsidR="008D2E61" w:rsidRPr="00807130" w:rsidRDefault="008D2E61" w:rsidP="000738C3">
            <w:pPr>
              <w:widowControl w:val="0"/>
              <w:jc w:val="left"/>
              <w:rPr>
                <w:color w:val="000000" w:themeColor="text1"/>
                <w:sz w:val="20"/>
                <w:szCs w:val="20"/>
              </w:rPr>
            </w:pPr>
            <w:r w:rsidRPr="00807130">
              <w:rPr>
                <w:color w:val="000000" w:themeColor="text1"/>
                <w:sz w:val="20"/>
                <w:szCs w:val="20"/>
              </w:rPr>
              <w:t>Agency support costs (US $):</w:t>
            </w:r>
          </w:p>
        </w:tc>
        <w:tc>
          <w:tcPr>
            <w:tcW w:w="910" w:type="pct"/>
            <w:shd w:val="clear" w:color="auto" w:fill="auto"/>
          </w:tcPr>
          <w:p w14:paraId="50074CEF"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0</w:t>
            </w:r>
          </w:p>
        </w:tc>
      </w:tr>
      <w:tr w:rsidR="008D2E61" w:rsidRPr="00807130" w14:paraId="609BBD32" w14:textId="77777777" w:rsidTr="000738C3">
        <w:trPr>
          <w:trHeight w:val="233"/>
        </w:trPr>
        <w:tc>
          <w:tcPr>
            <w:tcW w:w="4090" w:type="pct"/>
            <w:gridSpan w:val="2"/>
          </w:tcPr>
          <w:p w14:paraId="2575F06F" w14:textId="77777777" w:rsidR="008D2E61" w:rsidRPr="00807130" w:rsidRDefault="008D2E61" w:rsidP="000738C3">
            <w:pPr>
              <w:widowControl w:val="0"/>
              <w:jc w:val="left"/>
              <w:rPr>
                <w:color w:val="000000" w:themeColor="text1"/>
                <w:sz w:val="20"/>
                <w:szCs w:val="20"/>
              </w:rPr>
            </w:pPr>
            <w:r w:rsidRPr="00807130">
              <w:rPr>
                <w:color w:val="000000" w:themeColor="text1"/>
                <w:sz w:val="20"/>
                <w:szCs w:val="20"/>
              </w:rPr>
              <w:t>Total cost of institutional strengthening phase XII to the Multilateral Fund (US $):</w:t>
            </w:r>
          </w:p>
        </w:tc>
        <w:tc>
          <w:tcPr>
            <w:tcW w:w="910" w:type="pct"/>
            <w:shd w:val="clear" w:color="auto" w:fill="auto"/>
          </w:tcPr>
          <w:p w14:paraId="3895A9B1"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209,000</w:t>
            </w:r>
          </w:p>
        </w:tc>
      </w:tr>
      <w:tr w:rsidR="008D2E61" w:rsidRPr="00807130" w14:paraId="3A4EFFD0" w14:textId="77777777" w:rsidTr="000738C3">
        <w:trPr>
          <w:trHeight w:val="233"/>
        </w:trPr>
        <w:tc>
          <w:tcPr>
            <w:tcW w:w="4090" w:type="pct"/>
            <w:gridSpan w:val="2"/>
          </w:tcPr>
          <w:p w14:paraId="51B61575" w14:textId="77777777" w:rsidR="008D2E61" w:rsidRPr="00807130" w:rsidRDefault="008D2E61" w:rsidP="000738C3">
            <w:pPr>
              <w:widowControl w:val="0"/>
              <w:jc w:val="left"/>
              <w:rPr>
                <w:color w:val="000000" w:themeColor="text1"/>
                <w:sz w:val="20"/>
                <w:szCs w:val="20"/>
              </w:rPr>
            </w:pPr>
            <w:r w:rsidRPr="00807130">
              <w:rPr>
                <w:color w:val="000000" w:themeColor="text1"/>
                <w:sz w:val="20"/>
                <w:szCs w:val="20"/>
              </w:rPr>
              <w:t>Date of approval of country programme:</w:t>
            </w:r>
          </w:p>
        </w:tc>
        <w:tc>
          <w:tcPr>
            <w:tcW w:w="910" w:type="pct"/>
            <w:shd w:val="clear" w:color="auto" w:fill="FFFFFF" w:themeFill="background1"/>
          </w:tcPr>
          <w:p w14:paraId="516211BA"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1995</w:t>
            </w:r>
          </w:p>
        </w:tc>
      </w:tr>
      <w:tr w:rsidR="008D2E61" w:rsidRPr="00807130" w14:paraId="5052F863" w14:textId="77777777" w:rsidTr="000738C3">
        <w:trPr>
          <w:trHeight w:val="233"/>
        </w:trPr>
        <w:tc>
          <w:tcPr>
            <w:tcW w:w="4090" w:type="pct"/>
            <w:gridSpan w:val="2"/>
            <w:tcBorders>
              <w:bottom w:val="single" w:sz="4" w:space="0" w:color="auto"/>
            </w:tcBorders>
          </w:tcPr>
          <w:p w14:paraId="03B88FFB" w14:textId="77777777" w:rsidR="008D2E61" w:rsidRPr="00D61D31" w:rsidRDefault="008D2E61" w:rsidP="000738C3">
            <w:pPr>
              <w:widowControl w:val="0"/>
              <w:jc w:val="left"/>
              <w:rPr>
                <w:color w:val="000000" w:themeColor="text1"/>
                <w:sz w:val="20"/>
                <w:szCs w:val="20"/>
              </w:rPr>
            </w:pPr>
            <w:r w:rsidRPr="00D61D31">
              <w:rPr>
                <w:color w:val="000000" w:themeColor="text1"/>
                <w:sz w:val="20"/>
                <w:szCs w:val="20"/>
              </w:rPr>
              <w:t>Date of approval of HCFC phase-out management plan:</w:t>
            </w:r>
          </w:p>
        </w:tc>
        <w:tc>
          <w:tcPr>
            <w:tcW w:w="910" w:type="pct"/>
            <w:tcBorders>
              <w:bottom w:val="single" w:sz="4" w:space="0" w:color="auto"/>
            </w:tcBorders>
            <w:shd w:val="clear" w:color="auto" w:fill="FFFFFF" w:themeFill="background1"/>
          </w:tcPr>
          <w:p w14:paraId="5A783340" w14:textId="77777777" w:rsidR="008D2E61" w:rsidRPr="00D61D31" w:rsidRDefault="008D2E61" w:rsidP="000738C3">
            <w:pPr>
              <w:widowControl w:val="0"/>
              <w:jc w:val="right"/>
              <w:rPr>
                <w:color w:val="000000" w:themeColor="text1"/>
                <w:sz w:val="20"/>
                <w:szCs w:val="20"/>
              </w:rPr>
            </w:pPr>
            <w:r w:rsidRPr="00D61D31">
              <w:rPr>
                <w:color w:val="000000" w:themeColor="text1"/>
                <w:sz w:val="20"/>
                <w:szCs w:val="20"/>
              </w:rPr>
              <w:t>2011</w:t>
            </w:r>
          </w:p>
        </w:tc>
      </w:tr>
      <w:tr w:rsidR="008D2E61" w:rsidRPr="00807130" w14:paraId="55C44CDC" w14:textId="77777777" w:rsidTr="000738C3">
        <w:trPr>
          <w:trHeight w:val="233"/>
        </w:trPr>
        <w:tc>
          <w:tcPr>
            <w:tcW w:w="4090" w:type="pct"/>
            <w:gridSpan w:val="2"/>
            <w:tcBorders>
              <w:top w:val="single" w:sz="4" w:space="0" w:color="auto"/>
              <w:left w:val="single" w:sz="4" w:space="0" w:color="auto"/>
              <w:bottom w:val="nil"/>
              <w:right w:val="single" w:sz="4" w:space="0" w:color="auto"/>
            </w:tcBorders>
          </w:tcPr>
          <w:p w14:paraId="1A0FDB83" w14:textId="0AB335E5" w:rsidR="008D2E61" w:rsidRPr="00D61D31" w:rsidRDefault="0013081F" w:rsidP="000738C3">
            <w:pPr>
              <w:widowControl w:val="0"/>
              <w:spacing w:before="20"/>
              <w:jc w:val="left"/>
              <w:rPr>
                <w:color w:val="000000" w:themeColor="text1"/>
                <w:sz w:val="20"/>
                <w:szCs w:val="20"/>
              </w:rPr>
            </w:pPr>
            <w:r w:rsidRPr="00DE12DF">
              <w:rPr>
                <w:color w:val="000000" w:themeColor="text1"/>
                <w:sz w:val="19"/>
                <w:szCs w:val="19"/>
                <w:lang w:val="en-GB"/>
              </w:rPr>
              <w:t>Baseline consumption of controlled substances (ODP tonnes for ODS/CO</w:t>
            </w:r>
            <w:r w:rsidRPr="00DE12DF">
              <w:rPr>
                <w:color w:val="000000" w:themeColor="text1"/>
                <w:sz w:val="19"/>
                <w:szCs w:val="19"/>
                <w:vertAlign w:val="subscript"/>
                <w:lang w:val="en-GB"/>
              </w:rPr>
              <w:t>2</w:t>
            </w:r>
            <w:r w:rsidRPr="00DE12DF">
              <w:rPr>
                <w:color w:val="000000" w:themeColor="text1"/>
                <w:sz w:val="19"/>
                <w:szCs w:val="19"/>
                <w:lang w:val="en-GB"/>
              </w:rPr>
              <w:t>-eq tonnes for HFCs)</w:t>
            </w:r>
            <w:r w:rsidRPr="00723655">
              <w:rPr>
                <w:color w:val="000000" w:themeColor="text1"/>
                <w:sz w:val="20"/>
                <w:szCs w:val="20"/>
                <w:lang w:val="en-GB"/>
              </w:rPr>
              <w:t>:</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6D64F97E" w14:textId="77777777" w:rsidR="008D2E61" w:rsidRPr="00D61D31" w:rsidRDefault="008D2E61" w:rsidP="000738C3">
            <w:pPr>
              <w:widowControl w:val="0"/>
              <w:jc w:val="right"/>
              <w:rPr>
                <w:color w:val="000000" w:themeColor="text1"/>
                <w:sz w:val="20"/>
                <w:szCs w:val="20"/>
              </w:rPr>
            </w:pPr>
          </w:p>
        </w:tc>
      </w:tr>
      <w:tr w:rsidR="008D2E61" w:rsidRPr="00807130" w14:paraId="11C5F31D" w14:textId="77777777" w:rsidTr="000738C3">
        <w:trPr>
          <w:trHeight w:val="233"/>
        </w:trPr>
        <w:tc>
          <w:tcPr>
            <w:tcW w:w="4090" w:type="pct"/>
            <w:gridSpan w:val="2"/>
            <w:tcBorders>
              <w:top w:val="nil"/>
              <w:left w:val="single" w:sz="4" w:space="0" w:color="auto"/>
              <w:bottom w:val="nil"/>
              <w:right w:val="single" w:sz="4" w:space="0" w:color="auto"/>
            </w:tcBorders>
          </w:tcPr>
          <w:p w14:paraId="66C577F3" w14:textId="77777777" w:rsidR="008D2E61" w:rsidRPr="00D61D31" w:rsidRDefault="008D2E61" w:rsidP="000738C3">
            <w:pPr>
              <w:widowControl w:val="0"/>
              <w:ind w:left="360" w:hanging="360"/>
              <w:jc w:val="left"/>
              <w:rPr>
                <w:color w:val="000000" w:themeColor="text1"/>
                <w:sz w:val="20"/>
                <w:szCs w:val="20"/>
              </w:rPr>
            </w:pPr>
            <w:r w:rsidRPr="00D61D31">
              <w:rPr>
                <w:color w:val="000000" w:themeColor="text1"/>
                <w:sz w:val="20"/>
                <w:szCs w:val="20"/>
              </w:rPr>
              <w:t>(a)</w:t>
            </w:r>
            <w:r w:rsidRPr="00D61D31">
              <w:rPr>
                <w:color w:val="000000" w:themeColor="text1"/>
                <w:sz w:val="20"/>
                <w:szCs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409791EC" w14:textId="77777777" w:rsidR="008D2E61" w:rsidRPr="00D61D31" w:rsidRDefault="008D2E61" w:rsidP="000738C3">
            <w:pPr>
              <w:widowControl w:val="0"/>
              <w:jc w:val="right"/>
              <w:rPr>
                <w:color w:val="000000" w:themeColor="text1"/>
                <w:sz w:val="20"/>
                <w:szCs w:val="20"/>
              </w:rPr>
            </w:pPr>
            <w:r w:rsidRPr="00D61D31">
              <w:rPr>
                <w:color w:val="000000" w:themeColor="text1"/>
                <w:sz w:val="20"/>
                <w:szCs w:val="20"/>
              </w:rPr>
              <w:t>0.0</w:t>
            </w:r>
          </w:p>
        </w:tc>
      </w:tr>
      <w:tr w:rsidR="008D2E61" w:rsidRPr="00807130" w14:paraId="129B51E3" w14:textId="77777777" w:rsidTr="000738C3">
        <w:trPr>
          <w:trHeight w:val="233"/>
        </w:trPr>
        <w:tc>
          <w:tcPr>
            <w:tcW w:w="4090" w:type="pct"/>
            <w:gridSpan w:val="2"/>
            <w:tcBorders>
              <w:top w:val="nil"/>
              <w:left w:val="single" w:sz="4" w:space="0" w:color="auto"/>
              <w:bottom w:val="nil"/>
              <w:right w:val="single" w:sz="4" w:space="0" w:color="auto"/>
            </w:tcBorders>
          </w:tcPr>
          <w:p w14:paraId="720C53FB" w14:textId="77777777" w:rsidR="008D2E61" w:rsidRPr="00D61D31" w:rsidRDefault="008D2E61" w:rsidP="000738C3">
            <w:pPr>
              <w:widowControl w:val="0"/>
              <w:ind w:left="360" w:hanging="360"/>
              <w:jc w:val="left"/>
              <w:rPr>
                <w:color w:val="000000" w:themeColor="text1"/>
                <w:sz w:val="20"/>
                <w:szCs w:val="20"/>
              </w:rPr>
            </w:pPr>
            <w:r w:rsidRPr="00D61D31">
              <w:rPr>
                <w:color w:val="000000" w:themeColor="text1"/>
                <w:sz w:val="20"/>
                <w:szCs w:val="20"/>
              </w:rPr>
              <w:t>(b)</w:t>
            </w:r>
            <w:r w:rsidRPr="00D61D31">
              <w:rPr>
                <w:color w:val="000000" w:themeColor="text1"/>
                <w:sz w:val="20"/>
                <w:szCs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5DFECA14" w14:textId="77777777" w:rsidR="008D2E61" w:rsidRPr="00D61D31" w:rsidRDefault="008D2E61" w:rsidP="000738C3">
            <w:pPr>
              <w:widowControl w:val="0"/>
              <w:jc w:val="right"/>
              <w:rPr>
                <w:color w:val="000000" w:themeColor="text1"/>
                <w:sz w:val="20"/>
                <w:szCs w:val="20"/>
              </w:rPr>
            </w:pPr>
            <w:r w:rsidRPr="00D61D31">
              <w:rPr>
                <w:color w:val="000000" w:themeColor="text1"/>
                <w:sz w:val="20"/>
                <w:szCs w:val="20"/>
              </w:rPr>
              <w:t>6.1</w:t>
            </w:r>
          </w:p>
        </w:tc>
      </w:tr>
      <w:tr w:rsidR="008D2E61" w:rsidRPr="00807130" w14:paraId="5F42B8D8" w14:textId="77777777" w:rsidTr="000738C3">
        <w:trPr>
          <w:trHeight w:val="233"/>
        </w:trPr>
        <w:tc>
          <w:tcPr>
            <w:tcW w:w="4090" w:type="pct"/>
            <w:gridSpan w:val="2"/>
            <w:tcBorders>
              <w:top w:val="nil"/>
              <w:left w:val="single" w:sz="4" w:space="0" w:color="auto"/>
              <w:bottom w:val="nil"/>
              <w:right w:val="single" w:sz="4" w:space="0" w:color="auto"/>
            </w:tcBorders>
          </w:tcPr>
          <w:p w14:paraId="6BA1252A" w14:textId="77777777" w:rsidR="008D2E61" w:rsidRPr="00D61D31" w:rsidRDefault="008D2E61" w:rsidP="000738C3">
            <w:pPr>
              <w:widowControl w:val="0"/>
              <w:ind w:left="360" w:hanging="360"/>
              <w:jc w:val="left"/>
              <w:rPr>
                <w:color w:val="000000" w:themeColor="text1"/>
                <w:sz w:val="20"/>
                <w:szCs w:val="20"/>
              </w:rPr>
            </w:pPr>
            <w:r w:rsidRPr="00D61D31">
              <w:rPr>
                <w:color w:val="000000" w:themeColor="text1"/>
                <w:sz w:val="20"/>
                <w:szCs w:val="20"/>
              </w:rPr>
              <w:t>(c)</w:t>
            </w:r>
            <w:r w:rsidRPr="00D61D31">
              <w:rPr>
                <w:color w:val="000000" w:themeColor="text1"/>
                <w:sz w:val="20"/>
                <w:szCs w:val="20"/>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tcPr>
          <w:p w14:paraId="201BA2D6" w14:textId="77777777" w:rsidR="008D2E61" w:rsidRPr="00D61D31" w:rsidRDefault="008D2E61" w:rsidP="000738C3">
            <w:pPr>
              <w:widowControl w:val="0"/>
              <w:jc w:val="right"/>
              <w:rPr>
                <w:color w:val="000000" w:themeColor="text1"/>
                <w:sz w:val="20"/>
                <w:szCs w:val="20"/>
              </w:rPr>
            </w:pPr>
            <w:r w:rsidRPr="00D61D31">
              <w:rPr>
                <w:color w:val="000000" w:themeColor="text1"/>
                <w:sz w:val="20"/>
                <w:szCs w:val="20"/>
              </w:rPr>
              <w:t>0.6</w:t>
            </w:r>
          </w:p>
        </w:tc>
      </w:tr>
      <w:tr w:rsidR="008D2E61" w:rsidRPr="00807130" w14:paraId="01F93D0B" w14:textId="77777777" w:rsidTr="000738C3">
        <w:trPr>
          <w:trHeight w:val="233"/>
        </w:trPr>
        <w:tc>
          <w:tcPr>
            <w:tcW w:w="4090" w:type="pct"/>
            <w:gridSpan w:val="2"/>
            <w:tcBorders>
              <w:top w:val="nil"/>
              <w:left w:val="single" w:sz="4" w:space="0" w:color="auto"/>
              <w:bottom w:val="single" w:sz="4" w:space="0" w:color="auto"/>
              <w:right w:val="single" w:sz="4" w:space="0" w:color="auto"/>
            </w:tcBorders>
          </w:tcPr>
          <w:p w14:paraId="1DBA0CCA" w14:textId="77777777" w:rsidR="008D2E61" w:rsidRPr="00D61D31" w:rsidRDefault="008D2E61" w:rsidP="000738C3">
            <w:pPr>
              <w:widowControl w:val="0"/>
              <w:ind w:left="360" w:hanging="360"/>
              <w:jc w:val="left"/>
              <w:rPr>
                <w:color w:val="000000" w:themeColor="text1"/>
                <w:sz w:val="20"/>
                <w:szCs w:val="20"/>
              </w:rPr>
            </w:pPr>
            <w:r w:rsidRPr="00D61D31">
              <w:rPr>
                <w:color w:val="000000" w:themeColor="text1"/>
                <w:sz w:val="20"/>
                <w:szCs w:val="20"/>
              </w:rPr>
              <w:t>(d)</w:t>
            </w:r>
            <w:r w:rsidRPr="00D61D31">
              <w:rPr>
                <w:color w:val="000000" w:themeColor="text1"/>
                <w:sz w:val="20"/>
                <w:szCs w:val="20"/>
              </w:rPr>
              <w:tab/>
              <w:t>Annex F (HFCs) (</w:t>
            </w:r>
            <w:r w:rsidRPr="00D61D31">
              <w:rPr>
                <w:sz w:val="20"/>
                <w:szCs w:val="20"/>
              </w:rPr>
              <w:t>average 2020-2022 plus 65% of HCFC baseline)</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05895E74" w14:textId="77777777" w:rsidR="008D2E61" w:rsidRPr="00D61D31" w:rsidRDefault="008D2E61" w:rsidP="000738C3">
            <w:pPr>
              <w:widowControl w:val="0"/>
              <w:jc w:val="right"/>
              <w:rPr>
                <w:color w:val="000000" w:themeColor="text1"/>
                <w:sz w:val="20"/>
                <w:szCs w:val="20"/>
              </w:rPr>
            </w:pPr>
            <w:r w:rsidRPr="00D61D31">
              <w:rPr>
                <w:color w:val="000000" w:themeColor="text1"/>
                <w:sz w:val="20"/>
                <w:szCs w:val="20"/>
              </w:rPr>
              <w:t>677,884</w:t>
            </w:r>
          </w:p>
        </w:tc>
      </w:tr>
      <w:tr w:rsidR="008D2E61" w:rsidRPr="00807130" w14:paraId="6082E08A" w14:textId="77777777" w:rsidTr="000738C3">
        <w:trPr>
          <w:trHeight w:val="233"/>
        </w:trPr>
        <w:tc>
          <w:tcPr>
            <w:tcW w:w="4090" w:type="pct"/>
            <w:gridSpan w:val="2"/>
            <w:tcBorders>
              <w:top w:val="single" w:sz="4" w:space="0" w:color="auto"/>
              <w:left w:val="single" w:sz="4" w:space="0" w:color="auto"/>
              <w:bottom w:val="nil"/>
              <w:right w:val="single" w:sz="4" w:space="0" w:color="auto"/>
            </w:tcBorders>
          </w:tcPr>
          <w:p w14:paraId="51A78B9D" w14:textId="77777777" w:rsidR="008D2E61" w:rsidRPr="00807130" w:rsidRDefault="008D2E61" w:rsidP="000738C3">
            <w:pPr>
              <w:widowControl w:val="0"/>
              <w:spacing w:before="20"/>
              <w:jc w:val="left"/>
              <w:rPr>
                <w:color w:val="000000" w:themeColor="text1"/>
                <w:sz w:val="20"/>
                <w:szCs w:val="20"/>
              </w:rPr>
            </w:pPr>
            <w:r w:rsidRPr="00807130">
              <w:rPr>
                <w:color w:val="000000" w:themeColor="text1"/>
                <w:sz w:val="20"/>
                <w:szCs w:val="20"/>
              </w:rPr>
              <w:t>Latest reported ODS consumption (</w:t>
            </w:r>
            <w:r w:rsidRPr="00807130">
              <w:rPr>
                <w:sz w:val="20"/>
                <w:szCs w:val="20"/>
              </w:rPr>
              <w:t>2022</w:t>
            </w:r>
            <w:r w:rsidRPr="00807130">
              <w:rPr>
                <w:color w:val="000000" w:themeColor="text1"/>
                <w:sz w:val="20"/>
                <w:szCs w:val="20"/>
              </w:rPr>
              <w:t>)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23A3DDDB" w14:textId="77777777" w:rsidR="008D2E61" w:rsidRPr="00807130" w:rsidRDefault="008D2E61" w:rsidP="000738C3">
            <w:pPr>
              <w:widowControl w:val="0"/>
              <w:spacing w:before="20"/>
              <w:jc w:val="right"/>
              <w:rPr>
                <w:color w:val="000000" w:themeColor="text1"/>
                <w:sz w:val="20"/>
                <w:szCs w:val="20"/>
                <w:highlight w:val="yellow"/>
              </w:rPr>
            </w:pPr>
          </w:p>
        </w:tc>
      </w:tr>
      <w:tr w:rsidR="008D2E61" w:rsidRPr="00807130" w14:paraId="55BEABDC" w14:textId="77777777" w:rsidTr="000738C3">
        <w:trPr>
          <w:trHeight w:val="233"/>
        </w:trPr>
        <w:tc>
          <w:tcPr>
            <w:tcW w:w="4090" w:type="pct"/>
            <w:gridSpan w:val="2"/>
            <w:tcBorders>
              <w:top w:val="nil"/>
              <w:left w:val="single" w:sz="4" w:space="0" w:color="auto"/>
              <w:bottom w:val="nil"/>
              <w:right w:val="single" w:sz="4" w:space="0" w:color="auto"/>
            </w:tcBorders>
          </w:tcPr>
          <w:p w14:paraId="17ED0100" w14:textId="77777777" w:rsidR="008D2E61" w:rsidRPr="00807130" w:rsidRDefault="008D2E61" w:rsidP="000738C3">
            <w:pPr>
              <w:widowControl w:val="0"/>
              <w:ind w:left="447" w:hanging="447"/>
              <w:jc w:val="left"/>
              <w:rPr>
                <w:color w:val="000000" w:themeColor="text1"/>
                <w:sz w:val="20"/>
                <w:szCs w:val="20"/>
              </w:rPr>
            </w:pPr>
            <w:r w:rsidRPr="00807130">
              <w:rPr>
                <w:color w:val="000000" w:themeColor="text1"/>
                <w:sz w:val="20"/>
                <w:szCs w:val="20"/>
              </w:rPr>
              <w:t>(a)</w:t>
            </w:r>
            <w:r w:rsidRPr="00807130">
              <w:rPr>
                <w:color w:val="000000" w:themeColor="text1"/>
                <w:sz w:val="20"/>
                <w:szCs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7A4C21EE"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0.0</w:t>
            </w:r>
          </w:p>
        </w:tc>
      </w:tr>
      <w:tr w:rsidR="008D2E61" w:rsidRPr="00807130" w14:paraId="45F9472A" w14:textId="77777777" w:rsidTr="000738C3">
        <w:trPr>
          <w:trHeight w:val="233"/>
        </w:trPr>
        <w:tc>
          <w:tcPr>
            <w:tcW w:w="4090" w:type="pct"/>
            <w:gridSpan w:val="2"/>
            <w:tcBorders>
              <w:top w:val="nil"/>
              <w:left w:val="single" w:sz="4" w:space="0" w:color="auto"/>
              <w:bottom w:val="nil"/>
              <w:right w:val="single" w:sz="4" w:space="0" w:color="auto"/>
            </w:tcBorders>
          </w:tcPr>
          <w:p w14:paraId="0ED3EF44" w14:textId="77777777" w:rsidR="008D2E61" w:rsidRPr="00807130" w:rsidRDefault="008D2E61" w:rsidP="000738C3">
            <w:pPr>
              <w:widowControl w:val="0"/>
              <w:ind w:left="447" w:hanging="447"/>
              <w:jc w:val="left"/>
              <w:rPr>
                <w:color w:val="000000" w:themeColor="text1"/>
                <w:sz w:val="20"/>
                <w:szCs w:val="20"/>
              </w:rPr>
            </w:pPr>
            <w:r w:rsidRPr="00807130">
              <w:rPr>
                <w:color w:val="000000" w:themeColor="text1"/>
                <w:sz w:val="20"/>
                <w:szCs w:val="20"/>
              </w:rPr>
              <w:t>(b)</w:t>
            </w:r>
            <w:r w:rsidRPr="00807130">
              <w:rPr>
                <w:color w:val="000000" w:themeColor="text1"/>
                <w:sz w:val="20"/>
                <w:szCs w:val="20"/>
              </w:rPr>
              <w:tab/>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738EBD18"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1.4</w:t>
            </w:r>
          </w:p>
        </w:tc>
      </w:tr>
      <w:tr w:rsidR="008D2E61" w:rsidRPr="00807130" w14:paraId="2A343D4C" w14:textId="77777777" w:rsidTr="000738C3">
        <w:trPr>
          <w:trHeight w:val="233"/>
        </w:trPr>
        <w:tc>
          <w:tcPr>
            <w:tcW w:w="4090" w:type="pct"/>
            <w:gridSpan w:val="2"/>
            <w:tcBorders>
              <w:top w:val="nil"/>
              <w:left w:val="single" w:sz="4" w:space="0" w:color="auto"/>
              <w:bottom w:val="nil"/>
              <w:right w:val="single" w:sz="4" w:space="0" w:color="auto"/>
            </w:tcBorders>
          </w:tcPr>
          <w:p w14:paraId="072C036F" w14:textId="77777777" w:rsidR="008D2E61" w:rsidRPr="00807130" w:rsidRDefault="008D2E61" w:rsidP="000738C3">
            <w:pPr>
              <w:widowControl w:val="0"/>
              <w:ind w:left="447" w:hanging="447"/>
              <w:jc w:val="left"/>
              <w:rPr>
                <w:color w:val="000000" w:themeColor="text1"/>
                <w:sz w:val="20"/>
                <w:szCs w:val="20"/>
              </w:rPr>
            </w:pPr>
            <w:r w:rsidRPr="00807130">
              <w:rPr>
                <w:color w:val="000000" w:themeColor="text1"/>
                <w:sz w:val="20"/>
                <w:szCs w:val="20"/>
              </w:rPr>
              <w:t>(c)</w:t>
            </w:r>
            <w:r w:rsidRPr="00807130">
              <w:rPr>
                <w:color w:val="000000" w:themeColor="text1"/>
                <w:sz w:val="20"/>
                <w:szCs w:val="20"/>
              </w:rPr>
              <w:tab/>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3E8C5F63"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0.0</w:t>
            </w:r>
          </w:p>
        </w:tc>
      </w:tr>
      <w:tr w:rsidR="008D2E61" w:rsidRPr="00807130" w14:paraId="46690603" w14:textId="77777777" w:rsidTr="000738C3">
        <w:trPr>
          <w:trHeight w:val="233"/>
        </w:trPr>
        <w:tc>
          <w:tcPr>
            <w:tcW w:w="4090" w:type="pct"/>
            <w:gridSpan w:val="2"/>
            <w:tcBorders>
              <w:top w:val="nil"/>
              <w:left w:val="single" w:sz="4" w:space="0" w:color="auto"/>
              <w:bottom w:val="nil"/>
              <w:right w:val="single" w:sz="4" w:space="0" w:color="auto"/>
            </w:tcBorders>
          </w:tcPr>
          <w:p w14:paraId="31204867" w14:textId="77777777" w:rsidR="008D2E61" w:rsidRPr="00807130" w:rsidRDefault="008D2E61" w:rsidP="000738C3">
            <w:pPr>
              <w:widowControl w:val="0"/>
              <w:tabs>
                <w:tab w:val="right" w:pos="7425"/>
              </w:tabs>
              <w:ind w:left="6480" w:right="-108"/>
              <w:jc w:val="left"/>
              <w:rPr>
                <w:color w:val="000000" w:themeColor="text1"/>
                <w:sz w:val="20"/>
                <w:szCs w:val="20"/>
              </w:rPr>
            </w:pPr>
            <w:r w:rsidRPr="00807130">
              <w:rPr>
                <w:color w:val="000000" w:themeColor="text1"/>
                <w:sz w:val="20"/>
                <w:szCs w:val="20"/>
              </w:rPr>
              <w:tab/>
              <w:t>Total:</w:t>
            </w:r>
          </w:p>
        </w:tc>
        <w:tc>
          <w:tcPr>
            <w:tcW w:w="910" w:type="pct"/>
            <w:tcBorders>
              <w:top w:val="nil"/>
              <w:left w:val="single" w:sz="4" w:space="0" w:color="auto"/>
              <w:bottom w:val="nil"/>
              <w:right w:val="single" w:sz="4" w:space="0" w:color="auto"/>
            </w:tcBorders>
            <w:shd w:val="clear" w:color="auto" w:fill="FFFFFF" w:themeFill="background1"/>
            <w:vAlign w:val="bottom"/>
          </w:tcPr>
          <w:p w14:paraId="3E866F4F" w14:textId="77777777" w:rsidR="008D2E61" w:rsidRPr="00807130" w:rsidRDefault="008D2E61" w:rsidP="000738C3">
            <w:pPr>
              <w:widowControl w:val="0"/>
              <w:jc w:val="right"/>
              <w:rPr>
                <w:color w:val="000000" w:themeColor="text1"/>
                <w:sz w:val="20"/>
                <w:szCs w:val="20"/>
              </w:rPr>
            </w:pPr>
            <w:r w:rsidRPr="00807130">
              <w:rPr>
                <w:color w:val="000000" w:themeColor="text1"/>
                <w:sz w:val="20"/>
                <w:szCs w:val="20"/>
              </w:rPr>
              <w:t>1.4</w:t>
            </w:r>
          </w:p>
        </w:tc>
      </w:tr>
      <w:tr w:rsidR="008D2E61" w:rsidRPr="00807130" w14:paraId="109273FD" w14:textId="77777777" w:rsidTr="000738C3">
        <w:trPr>
          <w:trHeight w:val="233"/>
        </w:trPr>
        <w:tc>
          <w:tcPr>
            <w:tcW w:w="4090" w:type="pct"/>
            <w:gridSpan w:val="2"/>
            <w:tcBorders>
              <w:top w:val="nil"/>
              <w:left w:val="single" w:sz="4" w:space="0" w:color="auto"/>
              <w:bottom w:val="single" w:sz="4" w:space="0" w:color="auto"/>
              <w:right w:val="single" w:sz="4" w:space="0" w:color="auto"/>
            </w:tcBorders>
          </w:tcPr>
          <w:p w14:paraId="46187289" w14:textId="47C08DE2" w:rsidR="008D2E61" w:rsidRPr="009044FD" w:rsidRDefault="0013081F" w:rsidP="000738C3">
            <w:pPr>
              <w:widowControl w:val="0"/>
              <w:tabs>
                <w:tab w:val="right" w:pos="7425"/>
              </w:tabs>
              <w:ind w:left="447" w:right="-108" w:hanging="425"/>
              <w:jc w:val="left"/>
              <w:rPr>
                <w:color w:val="000000" w:themeColor="text1"/>
                <w:sz w:val="20"/>
                <w:szCs w:val="20"/>
              </w:rPr>
            </w:pPr>
            <w:r>
              <w:rPr>
                <w:color w:val="000000" w:themeColor="text1"/>
                <w:sz w:val="20"/>
                <w:szCs w:val="20"/>
                <w:lang w:val="en-GB"/>
              </w:rPr>
              <w:t xml:space="preserve">Latest reported </w:t>
            </w:r>
            <w:r w:rsidRPr="00723655">
              <w:rPr>
                <w:color w:val="000000" w:themeColor="text1"/>
                <w:sz w:val="20"/>
                <w:szCs w:val="20"/>
                <w:lang w:val="en-GB"/>
              </w:rPr>
              <w:t xml:space="preserve">Annex F (HFCs) </w:t>
            </w:r>
            <w:r>
              <w:rPr>
                <w:color w:val="000000" w:themeColor="text1"/>
                <w:sz w:val="20"/>
                <w:szCs w:val="20"/>
                <w:lang w:val="en-GB"/>
              </w:rPr>
              <w:t xml:space="preserve">consumption (2022) </w:t>
            </w:r>
            <w:r w:rsidRPr="00723655">
              <w:rPr>
                <w:color w:val="000000" w:themeColor="text1"/>
                <w:sz w:val="20"/>
                <w:szCs w:val="20"/>
                <w:lang w:val="en-GB"/>
              </w:rPr>
              <w:t>(CO</w:t>
            </w:r>
            <w:r w:rsidRPr="00723655">
              <w:rPr>
                <w:color w:val="000000" w:themeColor="text1"/>
                <w:sz w:val="20"/>
                <w:szCs w:val="20"/>
                <w:vertAlign w:val="subscript"/>
                <w:lang w:val="en-GB"/>
              </w:rPr>
              <w:t>2</w:t>
            </w:r>
            <w:r w:rsidRPr="00723655">
              <w:rPr>
                <w:color w:val="000000" w:themeColor="text1"/>
                <w:sz w:val="20"/>
                <w:szCs w:val="20"/>
                <w:lang w:val="en-GB"/>
              </w:rPr>
              <w:t>-eq tonnes) as per Article 7</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32EEDC9E" w14:textId="77777777" w:rsidR="008D2E61" w:rsidRPr="009044FD" w:rsidRDefault="008D2E61" w:rsidP="000738C3">
            <w:pPr>
              <w:widowControl w:val="0"/>
              <w:jc w:val="right"/>
              <w:rPr>
                <w:color w:val="000000" w:themeColor="text1"/>
                <w:sz w:val="20"/>
                <w:szCs w:val="20"/>
              </w:rPr>
            </w:pPr>
            <w:r w:rsidRPr="009044FD">
              <w:rPr>
                <w:color w:val="000000" w:themeColor="text1"/>
                <w:sz w:val="20"/>
                <w:szCs w:val="20"/>
              </w:rPr>
              <w:t>736,368</w:t>
            </w:r>
          </w:p>
        </w:tc>
      </w:tr>
      <w:tr w:rsidR="008D2E61" w:rsidRPr="00807130" w14:paraId="0B5345D3" w14:textId="77777777" w:rsidTr="000738C3">
        <w:trPr>
          <w:trHeight w:val="250"/>
        </w:trPr>
        <w:tc>
          <w:tcPr>
            <w:tcW w:w="4090" w:type="pct"/>
            <w:gridSpan w:val="2"/>
            <w:tcBorders>
              <w:top w:val="single" w:sz="4" w:space="0" w:color="auto"/>
              <w:left w:val="single" w:sz="4" w:space="0" w:color="auto"/>
              <w:bottom w:val="single" w:sz="4" w:space="0" w:color="auto"/>
              <w:right w:val="single" w:sz="4" w:space="0" w:color="auto"/>
            </w:tcBorders>
          </w:tcPr>
          <w:p w14:paraId="5D787B8A" w14:textId="77777777" w:rsidR="008D2E61" w:rsidRPr="00807130" w:rsidRDefault="008D2E61" w:rsidP="000738C3">
            <w:pPr>
              <w:widowControl w:val="0"/>
              <w:jc w:val="left"/>
              <w:rPr>
                <w:color w:val="000000" w:themeColor="text1"/>
                <w:sz w:val="20"/>
                <w:szCs w:val="20"/>
              </w:rPr>
            </w:pPr>
            <w:r w:rsidRPr="00807130">
              <w:rPr>
                <w:color w:val="000000" w:themeColor="text1"/>
                <w:sz w:val="20"/>
                <w:szCs w:val="20"/>
              </w:rPr>
              <w:t>Year of reported country programme implementation data:</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722833AC" w14:textId="77777777" w:rsidR="008D2E61" w:rsidRPr="00807130" w:rsidRDefault="008D2E61" w:rsidP="000738C3">
            <w:pPr>
              <w:widowControl w:val="0"/>
              <w:jc w:val="right"/>
              <w:rPr>
                <w:color w:val="000000" w:themeColor="text1"/>
                <w:sz w:val="20"/>
                <w:szCs w:val="20"/>
                <w:highlight w:val="yellow"/>
              </w:rPr>
            </w:pPr>
            <w:r w:rsidRPr="00807130">
              <w:rPr>
                <w:color w:val="000000" w:themeColor="text1"/>
                <w:sz w:val="20"/>
                <w:szCs w:val="20"/>
              </w:rPr>
              <w:t>2022</w:t>
            </w:r>
          </w:p>
        </w:tc>
      </w:tr>
      <w:tr w:rsidR="008D2E61" w:rsidRPr="00807130" w14:paraId="6DCF2E87" w14:textId="77777777" w:rsidTr="000738C3">
        <w:trPr>
          <w:trHeight w:val="233"/>
        </w:trPr>
        <w:tc>
          <w:tcPr>
            <w:tcW w:w="4090" w:type="pct"/>
            <w:gridSpan w:val="2"/>
            <w:tcBorders>
              <w:top w:val="single" w:sz="4" w:space="0" w:color="auto"/>
            </w:tcBorders>
          </w:tcPr>
          <w:p w14:paraId="14AA5857" w14:textId="77777777" w:rsidR="008D2E61" w:rsidRPr="00807130" w:rsidRDefault="008D2E61" w:rsidP="000738C3">
            <w:pPr>
              <w:widowControl w:val="0"/>
              <w:jc w:val="left"/>
              <w:rPr>
                <w:sz w:val="20"/>
                <w:szCs w:val="20"/>
              </w:rPr>
            </w:pPr>
            <w:r w:rsidRPr="00807130">
              <w:rPr>
                <w:sz w:val="20"/>
                <w:szCs w:val="20"/>
              </w:rPr>
              <w:t>Amount approved for projects (as at June 2023) (US $):</w:t>
            </w:r>
          </w:p>
        </w:tc>
        <w:tc>
          <w:tcPr>
            <w:tcW w:w="910" w:type="pct"/>
            <w:tcBorders>
              <w:top w:val="single" w:sz="4" w:space="0" w:color="auto"/>
            </w:tcBorders>
            <w:shd w:val="clear" w:color="auto" w:fill="auto"/>
            <w:vAlign w:val="bottom"/>
          </w:tcPr>
          <w:p w14:paraId="660BCD48" w14:textId="77777777" w:rsidR="008D2E61" w:rsidRPr="00807130" w:rsidRDefault="008D2E61" w:rsidP="000738C3">
            <w:pPr>
              <w:widowControl w:val="0"/>
              <w:jc w:val="right"/>
              <w:rPr>
                <w:color w:val="000000" w:themeColor="text1"/>
                <w:sz w:val="20"/>
                <w:szCs w:val="20"/>
                <w:highlight w:val="yellow"/>
              </w:rPr>
            </w:pPr>
            <w:r w:rsidRPr="00BD2DD2">
              <w:rPr>
                <w:color w:val="000000" w:themeColor="text1"/>
                <w:sz w:val="20"/>
                <w:szCs w:val="20"/>
              </w:rPr>
              <w:t>3,928,893</w:t>
            </w:r>
          </w:p>
        </w:tc>
      </w:tr>
      <w:tr w:rsidR="008D2E61" w:rsidRPr="00807130" w14:paraId="27CE5408" w14:textId="77777777" w:rsidTr="000738C3">
        <w:trPr>
          <w:trHeight w:val="233"/>
        </w:trPr>
        <w:tc>
          <w:tcPr>
            <w:tcW w:w="4090" w:type="pct"/>
            <w:gridSpan w:val="2"/>
          </w:tcPr>
          <w:p w14:paraId="4038D60C" w14:textId="77777777" w:rsidR="008D2E61" w:rsidRPr="00807130" w:rsidRDefault="008D2E61" w:rsidP="000738C3">
            <w:pPr>
              <w:widowControl w:val="0"/>
              <w:jc w:val="left"/>
              <w:rPr>
                <w:sz w:val="20"/>
                <w:szCs w:val="20"/>
              </w:rPr>
            </w:pPr>
            <w:r w:rsidRPr="00807130">
              <w:rPr>
                <w:sz w:val="20"/>
                <w:szCs w:val="20"/>
              </w:rPr>
              <w:t>Amount disbursed (as at December 2022) (US $):</w:t>
            </w:r>
          </w:p>
        </w:tc>
        <w:tc>
          <w:tcPr>
            <w:tcW w:w="910" w:type="pct"/>
            <w:shd w:val="clear" w:color="auto" w:fill="auto"/>
            <w:vAlign w:val="center"/>
          </w:tcPr>
          <w:p w14:paraId="5F785E81" w14:textId="77777777" w:rsidR="008D2E61" w:rsidRPr="00807130" w:rsidRDefault="008D2E61" w:rsidP="000738C3">
            <w:pPr>
              <w:widowControl w:val="0"/>
              <w:jc w:val="right"/>
              <w:rPr>
                <w:color w:val="000000" w:themeColor="text1"/>
                <w:sz w:val="20"/>
                <w:szCs w:val="20"/>
                <w:highlight w:val="yellow"/>
              </w:rPr>
            </w:pPr>
            <w:r w:rsidRPr="00C956F9">
              <w:rPr>
                <w:color w:val="000000" w:themeColor="text1"/>
                <w:sz w:val="20"/>
                <w:szCs w:val="20"/>
              </w:rPr>
              <w:t>3,603,748</w:t>
            </w:r>
          </w:p>
        </w:tc>
      </w:tr>
      <w:tr w:rsidR="008D2E61" w:rsidRPr="00807130" w14:paraId="720EB14A" w14:textId="77777777" w:rsidTr="000738C3">
        <w:trPr>
          <w:trHeight w:val="233"/>
        </w:trPr>
        <w:tc>
          <w:tcPr>
            <w:tcW w:w="4090" w:type="pct"/>
            <w:gridSpan w:val="2"/>
          </w:tcPr>
          <w:p w14:paraId="317A703A" w14:textId="77777777" w:rsidR="008D2E61" w:rsidRPr="00807130" w:rsidRDefault="008D2E61" w:rsidP="000738C3">
            <w:pPr>
              <w:widowControl w:val="0"/>
              <w:jc w:val="left"/>
              <w:rPr>
                <w:sz w:val="20"/>
                <w:szCs w:val="20"/>
              </w:rPr>
            </w:pPr>
            <w:r w:rsidRPr="00807130">
              <w:rPr>
                <w:sz w:val="20"/>
                <w:szCs w:val="20"/>
              </w:rPr>
              <w:t>ODS to be phased out (as at June 2023) (ODP tonnes):</w:t>
            </w:r>
          </w:p>
        </w:tc>
        <w:tc>
          <w:tcPr>
            <w:tcW w:w="910" w:type="pct"/>
            <w:shd w:val="clear" w:color="auto" w:fill="auto"/>
            <w:vAlign w:val="bottom"/>
          </w:tcPr>
          <w:p w14:paraId="41303930" w14:textId="77777777" w:rsidR="008D2E61" w:rsidRPr="00C956F9" w:rsidRDefault="008D2E61" w:rsidP="000738C3">
            <w:pPr>
              <w:widowControl w:val="0"/>
              <w:jc w:val="right"/>
              <w:rPr>
                <w:color w:val="000000" w:themeColor="text1"/>
                <w:sz w:val="20"/>
                <w:szCs w:val="20"/>
              </w:rPr>
            </w:pPr>
            <w:r w:rsidRPr="00C956F9">
              <w:rPr>
                <w:color w:val="000000" w:themeColor="text1"/>
                <w:sz w:val="20"/>
                <w:szCs w:val="20"/>
              </w:rPr>
              <w:t>114.2</w:t>
            </w:r>
          </w:p>
        </w:tc>
      </w:tr>
      <w:tr w:rsidR="008D2E61" w:rsidRPr="00807130" w14:paraId="519A8C2D" w14:textId="77777777" w:rsidTr="000738C3">
        <w:trPr>
          <w:trHeight w:val="233"/>
        </w:trPr>
        <w:tc>
          <w:tcPr>
            <w:tcW w:w="4090" w:type="pct"/>
            <w:gridSpan w:val="2"/>
          </w:tcPr>
          <w:p w14:paraId="38B44F55" w14:textId="77777777" w:rsidR="008D2E61" w:rsidRPr="00807130" w:rsidRDefault="008D2E61" w:rsidP="000738C3">
            <w:pPr>
              <w:widowControl w:val="0"/>
              <w:jc w:val="left"/>
              <w:rPr>
                <w:color w:val="000000" w:themeColor="text1"/>
                <w:sz w:val="20"/>
                <w:szCs w:val="20"/>
              </w:rPr>
            </w:pPr>
            <w:r w:rsidRPr="00807130">
              <w:rPr>
                <w:color w:val="000000" w:themeColor="text1"/>
                <w:sz w:val="20"/>
                <w:szCs w:val="20"/>
              </w:rPr>
              <w:t>ODS phased out (as at December 2022) (ODP tonnes):</w:t>
            </w:r>
          </w:p>
        </w:tc>
        <w:tc>
          <w:tcPr>
            <w:tcW w:w="910" w:type="pct"/>
            <w:shd w:val="clear" w:color="auto" w:fill="auto"/>
          </w:tcPr>
          <w:p w14:paraId="785435A2" w14:textId="77777777" w:rsidR="008D2E61" w:rsidRPr="00C956F9" w:rsidRDefault="008D2E61" w:rsidP="000738C3">
            <w:pPr>
              <w:widowControl w:val="0"/>
              <w:jc w:val="right"/>
              <w:rPr>
                <w:color w:val="000000" w:themeColor="text1"/>
                <w:sz w:val="20"/>
                <w:szCs w:val="20"/>
              </w:rPr>
            </w:pPr>
            <w:r w:rsidRPr="00C956F9">
              <w:rPr>
                <w:color w:val="000000" w:themeColor="text1"/>
                <w:sz w:val="20"/>
                <w:szCs w:val="20"/>
              </w:rPr>
              <w:t>108.4</w:t>
            </w:r>
          </w:p>
        </w:tc>
      </w:tr>
    </w:tbl>
    <w:p w14:paraId="31006BCC" w14:textId="77777777" w:rsidR="008D2E61" w:rsidRDefault="008D2E61" w:rsidP="008D2E61">
      <w:pPr>
        <w:pStyle w:val="Heading1"/>
        <w:widowControl w:val="0"/>
        <w:numPr>
          <w:ilvl w:val="0"/>
          <w:numId w:val="0"/>
        </w:numPr>
        <w:spacing w:after="0"/>
        <w:rPr>
          <w:color w:val="000000" w:themeColor="text1"/>
          <w:highlight w:val="yellow"/>
        </w:rPr>
      </w:pPr>
    </w:p>
    <w:p w14:paraId="78343597" w14:textId="77777777" w:rsidR="008D2E61" w:rsidRDefault="008D2E61" w:rsidP="008D2E61">
      <w:pPr>
        <w:pStyle w:val="Heading1"/>
        <w:widowControl w:val="0"/>
        <w:tabs>
          <w:tab w:val="clear" w:pos="0"/>
        </w:tabs>
        <w:rPr>
          <w:color w:val="000000" w:themeColor="text1"/>
        </w:rPr>
      </w:pPr>
      <w:r w:rsidRPr="00BE4362">
        <w:rPr>
          <w:color w:val="000000" w:themeColor="text1"/>
        </w:rPr>
        <w:t>Summary of activities and funds approved by the Executive Committee:</w:t>
      </w:r>
    </w:p>
    <w:tbl>
      <w:tblPr>
        <w:tblStyle w:val="TableGrid"/>
        <w:tblW w:w="5000" w:type="pct"/>
        <w:tblLook w:val="01E0" w:firstRow="1" w:lastRow="1" w:firstColumn="1" w:lastColumn="1" w:noHBand="0" w:noVBand="0"/>
      </w:tblPr>
      <w:tblGrid>
        <w:gridCol w:w="7646"/>
        <w:gridCol w:w="1704"/>
      </w:tblGrid>
      <w:tr w:rsidR="008D2E61" w:rsidRPr="00EA1B09" w14:paraId="7A43E9CF" w14:textId="77777777" w:rsidTr="000738C3">
        <w:tc>
          <w:tcPr>
            <w:tcW w:w="4089" w:type="pct"/>
            <w:tcBorders>
              <w:bottom w:val="single" w:sz="4" w:space="0" w:color="auto"/>
            </w:tcBorders>
            <w:shd w:val="clear" w:color="auto" w:fill="auto"/>
          </w:tcPr>
          <w:p w14:paraId="05F8E2D0" w14:textId="77777777" w:rsidR="008D2E61" w:rsidRPr="00EA1B09" w:rsidRDefault="008D2E61" w:rsidP="009407C4">
            <w:pPr>
              <w:keepNext/>
              <w:jc w:val="left"/>
              <w:rPr>
                <w:b/>
                <w:sz w:val="20"/>
                <w:szCs w:val="20"/>
              </w:rPr>
            </w:pPr>
            <w:r w:rsidRPr="00EA1B09">
              <w:rPr>
                <w:b/>
                <w:sz w:val="20"/>
                <w:szCs w:val="20"/>
              </w:rPr>
              <w:lastRenderedPageBreak/>
              <w:t>Summary of activities</w:t>
            </w:r>
          </w:p>
          <w:p w14:paraId="3821E9E7" w14:textId="77777777" w:rsidR="008D2E61" w:rsidRPr="00EA1B09" w:rsidRDefault="008D2E61" w:rsidP="009407C4">
            <w:pPr>
              <w:keepNext/>
              <w:jc w:val="left"/>
              <w:rPr>
                <w:b/>
                <w:sz w:val="20"/>
                <w:szCs w:val="20"/>
              </w:rPr>
            </w:pPr>
          </w:p>
        </w:tc>
        <w:tc>
          <w:tcPr>
            <w:tcW w:w="911" w:type="pct"/>
            <w:tcBorders>
              <w:bottom w:val="single" w:sz="4" w:space="0" w:color="auto"/>
            </w:tcBorders>
          </w:tcPr>
          <w:p w14:paraId="0817206F" w14:textId="77777777" w:rsidR="008D2E61" w:rsidRPr="00EA1B09" w:rsidRDefault="008D2E61" w:rsidP="009407C4">
            <w:pPr>
              <w:keepNext/>
              <w:jc w:val="center"/>
              <w:rPr>
                <w:b/>
                <w:sz w:val="20"/>
                <w:szCs w:val="20"/>
              </w:rPr>
            </w:pPr>
            <w:r w:rsidRPr="00EA1B09">
              <w:rPr>
                <w:b/>
                <w:sz w:val="20"/>
                <w:szCs w:val="20"/>
              </w:rPr>
              <w:t>Funds approved (US $)</w:t>
            </w:r>
          </w:p>
        </w:tc>
      </w:tr>
      <w:tr w:rsidR="008D2E61" w:rsidRPr="00EA1B09" w14:paraId="75D3CFE6" w14:textId="77777777" w:rsidTr="000738C3">
        <w:tc>
          <w:tcPr>
            <w:tcW w:w="4089" w:type="pct"/>
            <w:tcBorders>
              <w:top w:val="single" w:sz="4" w:space="0" w:color="auto"/>
              <w:left w:val="single" w:sz="4" w:space="0" w:color="auto"/>
              <w:bottom w:val="single" w:sz="4" w:space="0" w:color="auto"/>
              <w:right w:val="single" w:sz="4" w:space="0" w:color="auto"/>
            </w:tcBorders>
          </w:tcPr>
          <w:p w14:paraId="1A6D9FD7" w14:textId="77777777" w:rsidR="008D2E61" w:rsidRPr="00EA1B09" w:rsidRDefault="008D2E61" w:rsidP="000738C3">
            <w:pPr>
              <w:widowControl w:val="0"/>
              <w:ind w:left="447" w:hanging="447"/>
              <w:jc w:val="left"/>
              <w:rPr>
                <w:sz w:val="20"/>
                <w:szCs w:val="20"/>
              </w:rPr>
            </w:pPr>
            <w:r w:rsidRPr="00EA1B09">
              <w:rPr>
                <w:sz w:val="20"/>
                <w:szCs w:val="20"/>
              </w:rPr>
              <w:t>(a)</w:t>
            </w:r>
            <w:r>
              <w:rPr>
                <w:sz w:val="20"/>
                <w:szCs w:val="20"/>
              </w:rPr>
              <w:tab/>
            </w:r>
            <w:r w:rsidRPr="00EA1B09">
              <w:rPr>
                <w:sz w:val="20"/>
                <w:szCs w:val="20"/>
              </w:rPr>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A99B579" w14:textId="77777777" w:rsidR="008D2E61" w:rsidRPr="004A4F10" w:rsidRDefault="008D2E61" w:rsidP="000738C3">
            <w:pPr>
              <w:widowControl w:val="0"/>
              <w:jc w:val="right"/>
              <w:rPr>
                <w:sz w:val="20"/>
                <w:szCs w:val="20"/>
                <w:highlight w:val="yellow"/>
              </w:rPr>
            </w:pPr>
            <w:r w:rsidRPr="00BD2DD2">
              <w:rPr>
                <w:sz w:val="20"/>
                <w:szCs w:val="20"/>
              </w:rPr>
              <w:t>1,293,424</w:t>
            </w:r>
          </w:p>
        </w:tc>
      </w:tr>
      <w:tr w:rsidR="008D2E61" w:rsidRPr="00EA1B09" w14:paraId="6086E2F1" w14:textId="77777777" w:rsidTr="000738C3">
        <w:tc>
          <w:tcPr>
            <w:tcW w:w="4089" w:type="pct"/>
            <w:tcBorders>
              <w:top w:val="single" w:sz="4" w:space="0" w:color="auto"/>
              <w:left w:val="single" w:sz="4" w:space="0" w:color="auto"/>
              <w:bottom w:val="single" w:sz="4" w:space="0" w:color="auto"/>
              <w:right w:val="single" w:sz="4" w:space="0" w:color="auto"/>
            </w:tcBorders>
          </w:tcPr>
          <w:p w14:paraId="59DBAEF4" w14:textId="77777777" w:rsidR="008D2E61" w:rsidRPr="00EA1B09" w:rsidRDefault="008D2E61" w:rsidP="000738C3">
            <w:pPr>
              <w:widowControl w:val="0"/>
              <w:ind w:left="447" w:hanging="447"/>
              <w:rPr>
                <w:sz w:val="20"/>
                <w:szCs w:val="20"/>
              </w:rPr>
            </w:pPr>
            <w:r w:rsidRPr="00EA1B09">
              <w:rPr>
                <w:sz w:val="20"/>
                <w:szCs w:val="20"/>
              </w:rPr>
              <w:t>(b)</w:t>
            </w:r>
            <w:r>
              <w:rPr>
                <w:sz w:val="20"/>
                <w:szCs w:val="20"/>
              </w:rPr>
              <w:tab/>
            </w:r>
            <w:r w:rsidRPr="00EA1B09">
              <w:rPr>
                <w:sz w:val="20"/>
                <w:szCs w:val="20"/>
              </w:rPr>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BD39EFB" w14:textId="77777777" w:rsidR="008D2E61" w:rsidRPr="004A4F10" w:rsidRDefault="008D2E61" w:rsidP="000738C3">
            <w:pPr>
              <w:widowControl w:val="0"/>
              <w:jc w:val="right"/>
              <w:rPr>
                <w:sz w:val="20"/>
                <w:szCs w:val="20"/>
                <w:highlight w:val="yellow"/>
              </w:rPr>
            </w:pPr>
            <w:r w:rsidRPr="00BD521B">
              <w:rPr>
                <w:sz w:val="20"/>
                <w:szCs w:val="20"/>
              </w:rPr>
              <w:t>908,576</w:t>
            </w:r>
          </w:p>
        </w:tc>
      </w:tr>
      <w:tr w:rsidR="008D2E61" w:rsidRPr="00EA1B09" w14:paraId="0DFAFCBD" w14:textId="77777777" w:rsidTr="000738C3">
        <w:tc>
          <w:tcPr>
            <w:tcW w:w="4089" w:type="pct"/>
            <w:tcBorders>
              <w:top w:val="single" w:sz="4" w:space="0" w:color="auto"/>
              <w:left w:val="single" w:sz="4" w:space="0" w:color="auto"/>
              <w:bottom w:val="single" w:sz="4" w:space="0" w:color="auto"/>
              <w:right w:val="single" w:sz="4" w:space="0" w:color="auto"/>
            </w:tcBorders>
          </w:tcPr>
          <w:p w14:paraId="31BD16A3" w14:textId="77777777" w:rsidR="008D2E61" w:rsidRPr="00EA1B09" w:rsidRDefault="008D2E61" w:rsidP="000738C3">
            <w:pPr>
              <w:widowControl w:val="0"/>
              <w:ind w:left="447" w:hanging="447"/>
              <w:rPr>
                <w:sz w:val="20"/>
                <w:szCs w:val="20"/>
              </w:rPr>
            </w:pPr>
            <w:r w:rsidRPr="00EA1B09">
              <w:rPr>
                <w:sz w:val="20"/>
                <w:szCs w:val="20"/>
              </w:rPr>
              <w:t>(c)</w:t>
            </w:r>
            <w:r>
              <w:rPr>
                <w:sz w:val="20"/>
                <w:szCs w:val="20"/>
              </w:rPr>
              <w:tab/>
            </w:r>
            <w:r w:rsidRPr="00EA1B09">
              <w:rPr>
                <w:sz w:val="20"/>
                <w:szCs w:val="20"/>
              </w:rPr>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E1A31F3" w14:textId="77777777" w:rsidR="008D2E61" w:rsidRPr="004A4F10" w:rsidRDefault="008D2E61" w:rsidP="000738C3">
            <w:pPr>
              <w:widowControl w:val="0"/>
              <w:jc w:val="right"/>
              <w:rPr>
                <w:sz w:val="20"/>
                <w:szCs w:val="20"/>
                <w:highlight w:val="yellow"/>
              </w:rPr>
            </w:pPr>
            <w:r w:rsidRPr="0072662A">
              <w:rPr>
                <w:sz w:val="20"/>
                <w:szCs w:val="20"/>
              </w:rPr>
              <w:t>1,726,893</w:t>
            </w:r>
          </w:p>
        </w:tc>
      </w:tr>
      <w:tr w:rsidR="008D2E61" w:rsidRPr="00EA1B09" w14:paraId="4418CA1C" w14:textId="77777777" w:rsidTr="000738C3">
        <w:tc>
          <w:tcPr>
            <w:tcW w:w="4089" w:type="pct"/>
            <w:tcBorders>
              <w:top w:val="single" w:sz="4" w:space="0" w:color="auto"/>
              <w:left w:val="single" w:sz="4" w:space="0" w:color="auto"/>
              <w:bottom w:val="single" w:sz="4" w:space="0" w:color="auto"/>
              <w:right w:val="single" w:sz="4" w:space="0" w:color="auto"/>
            </w:tcBorders>
            <w:shd w:val="clear" w:color="auto" w:fill="auto"/>
          </w:tcPr>
          <w:p w14:paraId="70BEA0BF" w14:textId="77777777" w:rsidR="008D2E61" w:rsidRPr="00EA1B09" w:rsidRDefault="008D2E61" w:rsidP="000738C3">
            <w:pPr>
              <w:widowControl w:val="0"/>
              <w:ind w:left="-109"/>
              <w:jc w:val="right"/>
              <w:rPr>
                <w:sz w:val="20"/>
                <w:szCs w:val="20"/>
                <w:highlight w:val="yellow"/>
              </w:rPr>
            </w:pPr>
            <w:r w:rsidRPr="00EA1B09">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C29A12B" w14:textId="77777777" w:rsidR="008D2E61" w:rsidRPr="004A4F10" w:rsidRDefault="008D2E61" w:rsidP="000738C3">
            <w:pPr>
              <w:widowControl w:val="0"/>
              <w:jc w:val="right"/>
              <w:rPr>
                <w:sz w:val="20"/>
                <w:szCs w:val="20"/>
                <w:highlight w:val="yellow"/>
              </w:rPr>
            </w:pPr>
            <w:r w:rsidRPr="00A75CE1">
              <w:rPr>
                <w:sz w:val="20"/>
                <w:szCs w:val="20"/>
              </w:rPr>
              <w:t>3,928,893</w:t>
            </w:r>
          </w:p>
        </w:tc>
      </w:tr>
      <w:tr w:rsidR="008D2E61" w:rsidRPr="00EA1B09" w14:paraId="11163A5E" w14:textId="77777777" w:rsidTr="000738C3">
        <w:trPr>
          <w:trHeight w:val="143"/>
        </w:trPr>
        <w:tc>
          <w:tcPr>
            <w:tcW w:w="4089" w:type="pct"/>
            <w:tcBorders>
              <w:top w:val="single" w:sz="4" w:space="0" w:color="auto"/>
              <w:left w:val="single" w:sz="4" w:space="0" w:color="auto"/>
              <w:bottom w:val="single" w:sz="4" w:space="0" w:color="auto"/>
              <w:right w:val="single" w:sz="4" w:space="0" w:color="auto"/>
            </w:tcBorders>
          </w:tcPr>
          <w:p w14:paraId="060E65B3" w14:textId="77777777" w:rsidR="008D2E61" w:rsidRPr="00EA1B09" w:rsidRDefault="008D2E61" w:rsidP="000738C3">
            <w:pPr>
              <w:widowControl w:val="0"/>
              <w:ind w:left="447" w:hanging="447"/>
              <w:rPr>
                <w:sz w:val="20"/>
                <w:szCs w:val="20"/>
              </w:rPr>
            </w:pPr>
            <w:r w:rsidRPr="00EA1B09">
              <w:rPr>
                <w:sz w:val="20"/>
                <w:szCs w:val="20"/>
              </w:rPr>
              <w:t>(d)</w:t>
            </w:r>
            <w:r>
              <w:rPr>
                <w:sz w:val="20"/>
                <w:szCs w:val="20"/>
              </w:rPr>
              <w:tab/>
            </w:r>
            <w:r w:rsidRPr="00EA1B09">
              <w:rPr>
                <w:sz w:val="20"/>
                <w:szCs w:val="20"/>
              </w:rPr>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160291D" w14:textId="77777777" w:rsidR="008D2E61" w:rsidRPr="004A4F10" w:rsidRDefault="008D2E61" w:rsidP="000738C3">
            <w:pPr>
              <w:widowControl w:val="0"/>
              <w:jc w:val="right"/>
              <w:rPr>
                <w:sz w:val="20"/>
                <w:szCs w:val="20"/>
                <w:highlight w:val="yellow"/>
              </w:rPr>
            </w:pPr>
            <w:r w:rsidRPr="005F7AAA">
              <w:rPr>
                <w:color w:val="000000" w:themeColor="text1"/>
                <w:sz w:val="20"/>
              </w:rPr>
              <w:t>150,000</w:t>
            </w:r>
          </w:p>
        </w:tc>
      </w:tr>
    </w:tbl>
    <w:p w14:paraId="1CC9F34E" w14:textId="77777777" w:rsidR="008D2E61" w:rsidRDefault="008D2E61" w:rsidP="008D2E61">
      <w:pPr>
        <w:widowControl w:val="0"/>
      </w:pPr>
    </w:p>
    <w:p w14:paraId="0A87B1EF" w14:textId="77777777" w:rsidR="008D2E61" w:rsidRPr="005F7AAA" w:rsidRDefault="008D2E61" w:rsidP="000A5DC5">
      <w:pPr>
        <w:widowControl w:val="0"/>
        <w:spacing w:after="240"/>
        <w:rPr>
          <w:u w:val="single"/>
          <w:lang w:val="en-GB"/>
        </w:rPr>
      </w:pPr>
      <w:bookmarkStart w:id="5" w:name="_Hlk115777232"/>
      <w:r w:rsidRPr="005F7AAA">
        <w:rPr>
          <w:u w:val="single"/>
          <w:lang w:val="en-GB"/>
        </w:rPr>
        <w:t>Progress report</w:t>
      </w:r>
    </w:p>
    <w:p w14:paraId="12C1D2F4" w14:textId="18E3975B" w:rsidR="008D2E61" w:rsidRPr="000A5DC5" w:rsidRDefault="008D2E61" w:rsidP="000A5DC5">
      <w:pPr>
        <w:pStyle w:val="Heading1"/>
        <w:widowControl w:val="0"/>
        <w:rPr>
          <w:rStyle w:val="normaltextrun"/>
          <w:color w:val="000000"/>
          <w:shd w:val="clear" w:color="auto" w:fill="FFFFFF"/>
        </w:rPr>
      </w:pPr>
      <w:r w:rsidRPr="000A5DC5">
        <w:rPr>
          <w:rStyle w:val="normaltextrun"/>
          <w:color w:val="000000"/>
          <w:shd w:val="clear" w:color="auto" w:fill="FFFFFF"/>
        </w:rPr>
        <w:t>The implementation of Montreal Protocol activities in Bolivia</w:t>
      </w:r>
      <w:r w:rsidR="00C10397">
        <w:rPr>
          <w:rStyle w:val="normaltextrun"/>
          <w:color w:val="000000"/>
          <w:shd w:val="clear" w:color="auto" w:fill="FFFFFF"/>
        </w:rPr>
        <w:t xml:space="preserve"> (Plurinational State of)</w:t>
      </w:r>
      <w:r w:rsidRPr="000A5DC5">
        <w:rPr>
          <w:rStyle w:val="normaltextrun"/>
          <w:color w:val="000000"/>
          <w:shd w:val="clear" w:color="auto" w:fill="FFFFFF"/>
        </w:rPr>
        <w:t xml:space="preserve"> continued with significant progress under phase XI of the </w:t>
      </w:r>
      <w:r w:rsidR="00E34623">
        <w:rPr>
          <w:rStyle w:val="normaltextrun"/>
          <w:color w:val="000000"/>
          <w:shd w:val="clear" w:color="auto" w:fill="FFFFFF"/>
        </w:rPr>
        <w:t>IS</w:t>
      </w:r>
      <w:r w:rsidRPr="000A5DC5">
        <w:rPr>
          <w:rStyle w:val="normaltextrun"/>
          <w:color w:val="000000"/>
          <w:shd w:val="clear" w:color="auto" w:fill="FFFFFF"/>
        </w:rPr>
        <w:t xml:space="preserve"> project. The NOU worked to achieve broad consensus on revised national </w:t>
      </w:r>
      <w:r w:rsidR="006C3D98">
        <w:rPr>
          <w:rStyle w:val="normaltextrun"/>
          <w:color w:val="000000"/>
          <w:shd w:val="clear" w:color="auto" w:fill="FFFFFF"/>
        </w:rPr>
        <w:t>ODS</w:t>
      </w:r>
      <w:r w:rsidRPr="000A5DC5">
        <w:rPr>
          <w:rStyle w:val="normaltextrun"/>
          <w:color w:val="000000"/>
          <w:shd w:val="clear" w:color="auto" w:fill="FFFFFF"/>
        </w:rPr>
        <w:t xml:space="preserve"> legislation. An operational ODS import/export licensing and HCFC quota system is in place and the licensing system includes HFC substances. Article 7 and country programme data were submitted to the </w:t>
      </w:r>
      <w:r w:rsidR="000A3732">
        <w:rPr>
          <w:rStyle w:val="normaltextrun"/>
          <w:color w:val="000000"/>
          <w:shd w:val="clear" w:color="auto" w:fill="FFFFFF"/>
        </w:rPr>
        <w:t>Ozone</w:t>
      </w:r>
      <w:r w:rsidR="000A3732" w:rsidRPr="000A5DC5">
        <w:rPr>
          <w:rStyle w:val="normaltextrun"/>
          <w:color w:val="000000"/>
          <w:shd w:val="clear" w:color="auto" w:fill="FFFFFF"/>
        </w:rPr>
        <w:t xml:space="preserve"> </w:t>
      </w:r>
      <w:r w:rsidRPr="000A5DC5">
        <w:rPr>
          <w:rStyle w:val="normaltextrun"/>
          <w:color w:val="000000"/>
          <w:shd w:val="clear" w:color="auto" w:fill="FFFFFF"/>
        </w:rPr>
        <w:t xml:space="preserve">and </w:t>
      </w:r>
      <w:r w:rsidR="000A3732">
        <w:rPr>
          <w:rStyle w:val="normaltextrun"/>
          <w:color w:val="000000"/>
          <w:shd w:val="clear" w:color="auto" w:fill="FFFFFF"/>
        </w:rPr>
        <w:t>Fund</w:t>
      </w:r>
      <w:r w:rsidR="000A3732" w:rsidRPr="000A5DC5">
        <w:rPr>
          <w:rStyle w:val="normaltextrun"/>
          <w:color w:val="000000"/>
          <w:shd w:val="clear" w:color="auto" w:fill="FFFFFF"/>
        </w:rPr>
        <w:t xml:space="preserve"> </w:t>
      </w:r>
      <w:r w:rsidRPr="000A5DC5">
        <w:rPr>
          <w:rStyle w:val="normaltextrun"/>
          <w:color w:val="000000"/>
          <w:shd w:val="clear" w:color="auto" w:fill="FFFFFF"/>
        </w:rPr>
        <w:t xml:space="preserve">Secretariats, respectively, accurately and in a timely manner. The </w:t>
      </w:r>
      <w:r w:rsidR="00912AA0">
        <w:rPr>
          <w:rStyle w:val="normaltextrun"/>
          <w:color w:val="000000"/>
          <w:shd w:val="clear" w:color="auto" w:fill="FFFFFF"/>
        </w:rPr>
        <w:t>e</w:t>
      </w:r>
      <w:r w:rsidR="00912AA0" w:rsidRPr="000A5DC5">
        <w:rPr>
          <w:rStyle w:val="normaltextrun"/>
          <w:color w:val="000000"/>
          <w:shd w:val="clear" w:color="auto" w:fill="FFFFFF"/>
        </w:rPr>
        <w:t xml:space="preserve">nabling </w:t>
      </w:r>
      <w:r w:rsidR="00912AA0">
        <w:rPr>
          <w:rStyle w:val="normaltextrun"/>
          <w:color w:val="000000"/>
          <w:shd w:val="clear" w:color="auto" w:fill="FFFFFF"/>
        </w:rPr>
        <w:t>a</w:t>
      </w:r>
      <w:r w:rsidR="00912AA0" w:rsidRPr="000A5DC5">
        <w:rPr>
          <w:rStyle w:val="normaltextrun"/>
          <w:color w:val="000000"/>
          <w:shd w:val="clear" w:color="auto" w:fill="FFFFFF"/>
        </w:rPr>
        <w:t xml:space="preserve">ctivities </w:t>
      </w:r>
      <w:r w:rsidRPr="000A5DC5">
        <w:rPr>
          <w:rStyle w:val="normaltextrun"/>
          <w:color w:val="000000"/>
          <w:shd w:val="clear" w:color="auto" w:fill="FFFFFF"/>
        </w:rPr>
        <w:t xml:space="preserve">for HFC phase-down project was completed in June 2022. NOU </w:t>
      </w:r>
      <w:r w:rsidR="006B304D" w:rsidRPr="000A5DC5">
        <w:rPr>
          <w:rStyle w:val="normaltextrun"/>
          <w:color w:val="000000"/>
          <w:shd w:val="clear" w:color="auto" w:fill="FFFFFF"/>
        </w:rPr>
        <w:t>staff also</w:t>
      </w:r>
      <w:r w:rsidRPr="000A5DC5">
        <w:rPr>
          <w:rStyle w:val="normaltextrun"/>
          <w:color w:val="000000"/>
          <w:shd w:val="clear" w:color="auto" w:fill="FFFFFF"/>
        </w:rPr>
        <w:t xml:space="preserve"> coordinated activities </w:t>
      </w:r>
      <w:r w:rsidR="0012152F">
        <w:rPr>
          <w:rStyle w:val="normaltextrun"/>
          <w:color w:val="000000"/>
          <w:shd w:val="clear" w:color="auto" w:fill="FFFFFF"/>
        </w:rPr>
        <w:t xml:space="preserve">for the final tranches of </w:t>
      </w:r>
      <w:r w:rsidR="0053125F">
        <w:rPr>
          <w:rStyle w:val="normaltextrun"/>
          <w:color w:val="000000"/>
          <w:shd w:val="clear" w:color="auto" w:fill="FFFFFF"/>
        </w:rPr>
        <w:t xml:space="preserve">stage I of the </w:t>
      </w:r>
      <w:r w:rsidRPr="000A5DC5">
        <w:rPr>
          <w:rStyle w:val="normaltextrun"/>
          <w:color w:val="000000"/>
          <w:shd w:val="clear" w:color="auto" w:fill="FFFFFF"/>
        </w:rPr>
        <w:t>HPMP</w:t>
      </w:r>
      <w:r w:rsidR="00E25F32">
        <w:rPr>
          <w:rStyle w:val="normaltextrun"/>
          <w:color w:val="000000"/>
          <w:shd w:val="clear" w:color="auto" w:fill="FFFFFF"/>
        </w:rPr>
        <w:t>,</w:t>
      </w:r>
      <w:r w:rsidR="0012152F">
        <w:rPr>
          <w:rStyle w:val="normaltextrun"/>
          <w:color w:val="000000"/>
          <w:shd w:val="clear" w:color="auto" w:fill="FFFFFF"/>
        </w:rPr>
        <w:t xml:space="preserve"> </w:t>
      </w:r>
      <w:r w:rsidR="005E2FE0">
        <w:rPr>
          <w:rStyle w:val="normaltextrun"/>
          <w:color w:val="000000"/>
          <w:shd w:val="clear" w:color="auto" w:fill="FFFFFF"/>
        </w:rPr>
        <w:t xml:space="preserve">and </w:t>
      </w:r>
      <w:r w:rsidR="0012152F">
        <w:rPr>
          <w:rStyle w:val="normaltextrun"/>
          <w:color w:val="000000"/>
          <w:shd w:val="clear" w:color="auto" w:fill="FFFFFF"/>
        </w:rPr>
        <w:t xml:space="preserve">the first </w:t>
      </w:r>
      <w:r w:rsidR="005E2FE0">
        <w:rPr>
          <w:rStyle w:val="normaltextrun"/>
          <w:color w:val="000000"/>
          <w:shd w:val="clear" w:color="auto" w:fill="FFFFFF"/>
        </w:rPr>
        <w:t>tranche of</w:t>
      </w:r>
      <w:r w:rsidR="0012152F">
        <w:rPr>
          <w:rStyle w:val="normaltextrun"/>
          <w:color w:val="000000"/>
          <w:shd w:val="clear" w:color="auto" w:fill="FFFFFF"/>
        </w:rPr>
        <w:t xml:space="preserve"> </w:t>
      </w:r>
      <w:r w:rsidRPr="000A5DC5">
        <w:rPr>
          <w:rStyle w:val="normaltextrun"/>
          <w:color w:val="000000"/>
          <w:shd w:val="clear" w:color="auto" w:fill="FFFFFF"/>
        </w:rPr>
        <w:t xml:space="preserve">stage II. Several training sessions for </w:t>
      </w:r>
      <w:r w:rsidR="005E2FE0">
        <w:rPr>
          <w:rStyle w:val="normaltextrun"/>
          <w:color w:val="000000"/>
          <w:shd w:val="clear" w:color="auto" w:fill="FFFFFF"/>
        </w:rPr>
        <w:t>c</w:t>
      </w:r>
      <w:r w:rsidR="005E2FE0" w:rsidRPr="000A5DC5">
        <w:rPr>
          <w:rStyle w:val="normaltextrun"/>
          <w:color w:val="000000"/>
          <w:shd w:val="clear" w:color="auto" w:fill="FFFFFF"/>
        </w:rPr>
        <w:t xml:space="preserve">ustoms </w:t>
      </w:r>
      <w:r w:rsidR="005E2FE0">
        <w:rPr>
          <w:rStyle w:val="normaltextrun"/>
          <w:color w:val="000000"/>
          <w:shd w:val="clear" w:color="auto" w:fill="FFFFFF"/>
        </w:rPr>
        <w:t>o</w:t>
      </w:r>
      <w:r w:rsidR="005E2FE0" w:rsidRPr="000A5DC5">
        <w:rPr>
          <w:rStyle w:val="normaltextrun"/>
          <w:color w:val="000000"/>
          <w:shd w:val="clear" w:color="auto" w:fill="FFFFFF"/>
        </w:rPr>
        <w:t xml:space="preserve">fficers </w:t>
      </w:r>
      <w:r w:rsidRPr="000A5DC5">
        <w:rPr>
          <w:rStyle w:val="normaltextrun"/>
          <w:color w:val="000000"/>
          <w:shd w:val="clear" w:color="auto" w:fill="FFFFFF"/>
        </w:rPr>
        <w:t xml:space="preserve">were organized. </w:t>
      </w:r>
      <w:r w:rsidR="003E1426">
        <w:rPr>
          <w:rStyle w:val="normaltextrun"/>
          <w:color w:val="000000"/>
          <w:shd w:val="clear" w:color="auto" w:fill="FFFFFF"/>
        </w:rPr>
        <w:t>The country</w:t>
      </w:r>
      <w:r w:rsidR="003E1426" w:rsidRPr="000A5DC5">
        <w:rPr>
          <w:rStyle w:val="normaltextrun"/>
          <w:color w:val="000000"/>
          <w:shd w:val="clear" w:color="auto" w:fill="FFFFFF"/>
        </w:rPr>
        <w:t xml:space="preserve"> </w:t>
      </w:r>
      <w:r w:rsidR="003E1426">
        <w:rPr>
          <w:rStyle w:val="normaltextrun"/>
          <w:color w:val="000000"/>
          <w:shd w:val="clear" w:color="auto" w:fill="FFFFFF"/>
        </w:rPr>
        <w:t xml:space="preserve">has </w:t>
      </w:r>
      <w:r w:rsidRPr="000A5DC5">
        <w:rPr>
          <w:rStyle w:val="normaltextrun"/>
          <w:color w:val="000000"/>
          <w:shd w:val="clear" w:color="auto" w:fill="FFFFFF"/>
        </w:rPr>
        <w:t xml:space="preserve">encouraged the continued participation of stakeholders in the implementation of the Montreal Protocol at the national level, and organized awareness-raising activities </w:t>
      </w:r>
      <w:r w:rsidR="00696E72">
        <w:rPr>
          <w:rStyle w:val="normaltextrun"/>
          <w:color w:val="000000"/>
          <w:shd w:val="clear" w:color="auto" w:fill="FFFFFF"/>
        </w:rPr>
        <w:t>as well as</w:t>
      </w:r>
      <w:r w:rsidRPr="000A5DC5">
        <w:rPr>
          <w:rStyle w:val="normaltextrun"/>
          <w:color w:val="000000"/>
          <w:shd w:val="clear" w:color="auto" w:fill="FFFFFF"/>
        </w:rPr>
        <w:t xml:space="preserve"> World Ozone Day </w:t>
      </w:r>
      <w:r w:rsidR="006A1CBD" w:rsidRPr="000A5DC5">
        <w:rPr>
          <w:rStyle w:val="normaltextrun"/>
          <w:color w:val="000000"/>
          <w:shd w:val="clear" w:color="auto" w:fill="FFFFFF"/>
        </w:rPr>
        <w:t>celebrations and</w:t>
      </w:r>
      <w:r w:rsidRPr="000A5DC5">
        <w:rPr>
          <w:rStyle w:val="normaltextrun"/>
          <w:color w:val="000000"/>
          <w:shd w:val="clear" w:color="auto" w:fill="FFFFFF"/>
        </w:rPr>
        <w:t xml:space="preserve"> participated in regional network</w:t>
      </w:r>
      <w:r w:rsidR="00696E72">
        <w:rPr>
          <w:rStyle w:val="normaltextrun"/>
          <w:color w:val="000000"/>
          <w:shd w:val="clear" w:color="auto" w:fill="FFFFFF"/>
        </w:rPr>
        <w:t xml:space="preserve"> meetings</w:t>
      </w:r>
      <w:r w:rsidR="005E17DE">
        <w:rPr>
          <w:rStyle w:val="normaltextrun"/>
          <w:color w:val="000000"/>
          <w:shd w:val="clear" w:color="auto" w:fill="FFFFFF"/>
        </w:rPr>
        <w:t xml:space="preserve"> and </w:t>
      </w:r>
      <w:r w:rsidRPr="000A5DC5">
        <w:rPr>
          <w:rStyle w:val="normaltextrun"/>
          <w:color w:val="000000"/>
          <w:shd w:val="clear" w:color="auto" w:fill="FFFFFF"/>
        </w:rPr>
        <w:t>events. </w:t>
      </w:r>
    </w:p>
    <w:p w14:paraId="30C685CD" w14:textId="77777777" w:rsidR="008D2E61" w:rsidRPr="005F7AAA" w:rsidRDefault="008D2E61" w:rsidP="008D2E61">
      <w:pPr>
        <w:widowControl w:val="0"/>
        <w:spacing w:after="240"/>
      </w:pPr>
      <w:r w:rsidRPr="005F7AAA">
        <w:rPr>
          <w:u w:val="single"/>
          <w:lang w:val="en-GB"/>
        </w:rPr>
        <w:t>Plan of action</w:t>
      </w:r>
    </w:p>
    <w:p w14:paraId="4B07D4ED" w14:textId="64090B1B" w:rsidR="008D2E61" w:rsidRPr="009044FD" w:rsidRDefault="008D2E61" w:rsidP="008D2E61">
      <w:pPr>
        <w:pStyle w:val="Heading1"/>
        <w:widowControl w:val="0"/>
        <w:rPr>
          <w:sz w:val="24"/>
          <w:szCs w:val="24"/>
        </w:rPr>
      </w:pPr>
      <w:r w:rsidRPr="009044FD">
        <w:rPr>
          <w:rStyle w:val="normaltextrun"/>
          <w:color w:val="000000"/>
          <w:shd w:val="clear" w:color="auto" w:fill="FFFFFF"/>
        </w:rPr>
        <w:t xml:space="preserve">Bolivia will continue implementing HCFC phase-out and submit </w:t>
      </w:r>
      <w:r w:rsidR="00880D39">
        <w:rPr>
          <w:rStyle w:val="normaltextrun"/>
          <w:color w:val="000000"/>
          <w:shd w:val="clear" w:color="auto" w:fill="FFFFFF"/>
        </w:rPr>
        <w:t>its</w:t>
      </w:r>
      <w:r w:rsidR="00880D39" w:rsidRPr="009044FD">
        <w:rPr>
          <w:rStyle w:val="normaltextrun"/>
          <w:color w:val="000000"/>
          <w:shd w:val="clear" w:color="auto" w:fill="FFFFFF"/>
        </w:rPr>
        <w:t xml:space="preserve"> </w:t>
      </w:r>
      <w:r w:rsidRPr="009044FD">
        <w:rPr>
          <w:rStyle w:val="normaltextrun"/>
          <w:color w:val="000000"/>
          <w:shd w:val="clear" w:color="auto" w:fill="FFFFFF"/>
        </w:rPr>
        <w:t>Kigali HFC implementation plan in an effective manner to meet the HCFC phase</w:t>
      </w:r>
      <w:r w:rsidR="00996608">
        <w:rPr>
          <w:rStyle w:val="normaltextrun"/>
          <w:color w:val="000000"/>
          <w:shd w:val="clear" w:color="auto" w:fill="FFFFFF"/>
        </w:rPr>
        <w:noBreakHyphen/>
      </w:r>
      <w:r w:rsidRPr="009044FD">
        <w:rPr>
          <w:rStyle w:val="normaltextrun"/>
          <w:color w:val="000000"/>
          <w:shd w:val="clear" w:color="auto" w:fill="FFFFFF"/>
        </w:rPr>
        <w:t xml:space="preserve">out and HFC phase-down targets, while ensuring gender mainstreaming in </w:t>
      </w:r>
      <w:r>
        <w:rPr>
          <w:rStyle w:val="normaltextrun"/>
          <w:color w:val="000000"/>
          <w:shd w:val="clear" w:color="auto" w:fill="FFFFFF"/>
        </w:rPr>
        <w:t xml:space="preserve">implementation </w:t>
      </w:r>
      <w:r w:rsidRPr="009044FD">
        <w:rPr>
          <w:rStyle w:val="normaltextrun"/>
          <w:color w:val="000000"/>
          <w:shd w:val="clear" w:color="auto" w:fill="FFFFFF"/>
        </w:rPr>
        <w:t xml:space="preserve">of those projects. In addition, it will continue strengthening the </w:t>
      </w:r>
      <w:r w:rsidR="00996608">
        <w:rPr>
          <w:rStyle w:val="normaltextrun"/>
          <w:color w:val="000000"/>
          <w:shd w:val="clear" w:color="auto" w:fill="FFFFFF"/>
        </w:rPr>
        <w:t xml:space="preserve">controlled </w:t>
      </w:r>
      <w:r w:rsidRPr="009044FD">
        <w:rPr>
          <w:rStyle w:val="normaltextrun"/>
          <w:color w:val="000000"/>
          <w:shd w:val="clear" w:color="auto" w:fill="FFFFFF"/>
        </w:rPr>
        <w:t xml:space="preserve">substances legislation to fulfill the requirements of the </w:t>
      </w:r>
      <w:r w:rsidR="00AF27BA">
        <w:rPr>
          <w:rStyle w:val="normaltextrun"/>
          <w:color w:val="000000"/>
          <w:shd w:val="clear" w:color="auto" w:fill="FFFFFF"/>
        </w:rPr>
        <w:t xml:space="preserve">stage II of the </w:t>
      </w:r>
      <w:r w:rsidRPr="009044FD">
        <w:rPr>
          <w:rStyle w:val="normaltextrun"/>
          <w:color w:val="000000"/>
          <w:shd w:val="clear" w:color="auto" w:fill="FFFFFF"/>
        </w:rPr>
        <w:t xml:space="preserve">HPMP and the Kigali </w:t>
      </w:r>
      <w:r>
        <w:rPr>
          <w:rStyle w:val="normaltextrun"/>
          <w:color w:val="000000"/>
          <w:shd w:val="clear" w:color="auto" w:fill="FFFFFF"/>
        </w:rPr>
        <w:t>A</w:t>
      </w:r>
      <w:r w:rsidRPr="009044FD">
        <w:rPr>
          <w:rStyle w:val="normaltextrun"/>
          <w:color w:val="000000"/>
          <w:shd w:val="clear" w:color="auto" w:fill="FFFFFF"/>
        </w:rPr>
        <w:t>mendment</w:t>
      </w:r>
      <w:r w:rsidR="0004034C">
        <w:rPr>
          <w:rStyle w:val="normaltextrun"/>
          <w:color w:val="000000"/>
          <w:shd w:val="clear" w:color="auto" w:fill="FFFFFF"/>
        </w:rPr>
        <w:t>,</w:t>
      </w:r>
      <w:r w:rsidRPr="009044FD">
        <w:rPr>
          <w:rStyle w:val="normaltextrun"/>
          <w:color w:val="000000"/>
          <w:shd w:val="clear" w:color="auto" w:fill="FFFFFF"/>
        </w:rPr>
        <w:t xml:space="preserve"> and </w:t>
      </w:r>
      <w:r w:rsidR="0004034C">
        <w:rPr>
          <w:rStyle w:val="normaltextrun"/>
          <w:color w:val="000000"/>
          <w:shd w:val="clear" w:color="auto" w:fill="FFFFFF"/>
        </w:rPr>
        <w:t xml:space="preserve">the </w:t>
      </w:r>
      <w:r w:rsidRPr="009044FD">
        <w:rPr>
          <w:rStyle w:val="normaltextrun"/>
          <w:color w:val="000000"/>
          <w:shd w:val="clear" w:color="auto" w:fill="FFFFFF"/>
        </w:rPr>
        <w:t>development of national capacities to allow the efficient implementation of all its provisions.</w:t>
      </w:r>
      <w:r w:rsidRPr="009044FD">
        <w:rPr>
          <w:rStyle w:val="normaltextrun"/>
          <w:color w:val="000000"/>
          <w:sz w:val="24"/>
          <w:szCs w:val="24"/>
          <w:shd w:val="clear" w:color="auto" w:fill="FFFFFF"/>
        </w:rPr>
        <w:t xml:space="preserve"> </w:t>
      </w:r>
      <w:r w:rsidRPr="009044FD">
        <w:rPr>
          <w:rStyle w:val="normaltextrun"/>
          <w:color w:val="000000"/>
          <w:shd w:val="clear" w:color="auto" w:fill="FFFFFF"/>
        </w:rPr>
        <w:t>The action plan also includes strict monitoring and control of the imports and use of HCFCs</w:t>
      </w:r>
      <w:r w:rsidR="0004034C">
        <w:rPr>
          <w:rStyle w:val="normaltextrun"/>
          <w:color w:val="000000"/>
          <w:shd w:val="clear" w:color="auto" w:fill="FFFFFF"/>
        </w:rPr>
        <w:t xml:space="preserve"> and </w:t>
      </w:r>
      <w:r w:rsidRPr="009044FD">
        <w:rPr>
          <w:rStyle w:val="normaltextrun"/>
          <w:color w:val="000000"/>
          <w:shd w:val="clear" w:color="auto" w:fill="FFFFFF"/>
        </w:rPr>
        <w:t>HFCs, as well as facilitating access to and use of new alternative substances and technologies. The NOU will continue public awareness</w:t>
      </w:r>
      <w:r w:rsidR="0004034C">
        <w:rPr>
          <w:rStyle w:val="normaltextrun"/>
          <w:color w:val="000000"/>
          <w:shd w:val="clear" w:color="auto" w:fill="FFFFFF"/>
        </w:rPr>
        <w:t>-raising</w:t>
      </w:r>
      <w:r w:rsidR="001170E7">
        <w:rPr>
          <w:rStyle w:val="normaltextrun"/>
          <w:color w:val="000000"/>
          <w:shd w:val="clear" w:color="auto" w:fill="FFFFFF"/>
        </w:rPr>
        <w:t xml:space="preserve"> </w:t>
      </w:r>
      <w:r w:rsidRPr="009044FD">
        <w:rPr>
          <w:rStyle w:val="normaltextrun"/>
          <w:color w:val="000000"/>
          <w:shd w:val="clear" w:color="auto" w:fill="FFFFFF"/>
        </w:rPr>
        <w:t xml:space="preserve">activities especially with the education sector and with a gender focus during the </w:t>
      </w:r>
      <w:r w:rsidR="001B3DE7">
        <w:rPr>
          <w:rStyle w:val="normaltextrun"/>
          <w:color w:val="000000"/>
          <w:shd w:val="clear" w:color="auto" w:fill="FFFFFF"/>
        </w:rPr>
        <w:t xml:space="preserve">celebration of </w:t>
      </w:r>
      <w:r w:rsidRPr="009044FD">
        <w:rPr>
          <w:rStyle w:val="normaltextrun"/>
          <w:color w:val="000000"/>
          <w:shd w:val="clear" w:color="auto" w:fill="FFFFFF"/>
        </w:rPr>
        <w:t xml:space="preserve">World Refrigeration Day and </w:t>
      </w:r>
      <w:r>
        <w:rPr>
          <w:rStyle w:val="normaltextrun"/>
          <w:color w:val="000000"/>
          <w:shd w:val="clear" w:color="auto" w:fill="FFFFFF"/>
        </w:rPr>
        <w:t>World</w:t>
      </w:r>
      <w:r w:rsidRPr="009044FD">
        <w:rPr>
          <w:rStyle w:val="normaltextrun"/>
          <w:color w:val="000000"/>
          <w:shd w:val="clear" w:color="auto" w:fill="FFFFFF"/>
        </w:rPr>
        <w:t xml:space="preserve"> Ozone Day as well as national events.</w:t>
      </w:r>
      <w:r w:rsidRPr="009044FD">
        <w:rPr>
          <w:rStyle w:val="eop"/>
          <w:color w:val="000000"/>
          <w:shd w:val="clear" w:color="auto" w:fill="FFFFFF"/>
        </w:rPr>
        <w:t> </w:t>
      </w:r>
    </w:p>
    <w:p w14:paraId="06805E92" w14:textId="77777777" w:rsidR="008D2E61" w:rsidRPr="00256F84" w:rsidRDefault="008D2E61" w:rsidP="008D2E61">
      <w:pPr>
        <w:widowControl w:val="0"/>
        <w:spacing w:after="240"/>
        <w:rPr>
          <w:u w:val="single"/>
          <w:lang w:val="en-GB"/>
        </w:rPr>
      </w:pPr>
      <w:r w:rsidRPr="00256F84">
        <w:rPr>
          <w:u w:val="single"/>
          <w:lang w:val="en-GB"/>
        </w:rPr>
        <w:t>Sustainability and risk assessment</w:t>
      </w:r>
    </w:p>
    <w:p w14:paraId="05B8ABAF" w14:textId="0868DA90" w:rsidR="008D2E61" w:rsidRPr="003C5915" w:rsidRDefault="008D2E61" w:rsidP="008D2E61">
      <w:pPr>
        <w:pStyle w:val="Heading1"/>
      </w:pPr>
      <w:r>
        <w:t xml:space="preserve">The frequent changes in </w:t>
      </w:r>
      <w:r w:rsidR="00B8053D">
        <w:t>Government</w:t>
      </w:r>
      <w:r>
        <w:t xml:space="preserve">, and in national entities, have </w:t>
      </w:r>
      <w:r w:rsidR="007F7138">
        <w:t>threatened</w:t>
      </w:r>
      <w:r w:rsidR="007F7138" w:rsidDel="007F7138">
        <w:t xml:space="preserve"> </w:t>
      </w:r>
      <w:r>
        <w:t xml:space="preserve">compliance with the commitments made under the Montreal Protocol and the sustainability of the project. Therefore, the NOU has been working to ensure the continuity of the actions </w:t>
      </w:r>
      <w:r w:rsidR="00890446">
        <w:t>included in the</w:t>
      </w:r>
      <w:r>
        <w:t xml:space="preserve"> HPMP implementation plan and </w:t>
      </w:r>
      <w:r w:rsidR="00EF3DE3">
        <w:t xml:space="preserve">to </w:t>
      </w:r>
      <w:r w:rsidR="00992BBF">
        <w:t>raise</w:t>
      </w:r>
      <w:r>
        <w:t xml:space="preserve"> awareness of the new authorities on the importance </w:t>
      </w:r>
      <w:r w:rsidR="00992BBF">
        <w:t xml:space="preserve">of the project </w:t>
      </w:r>
      <w:r>
        <w:t>for the country</w:t>
      </w:r>
      <w:r w:rsidR="00210FE0">
        <w:t>’s compliance with the Montreal Protocol</w:t>
      </w:r>
      <w:r w:rsidR="0048604C">
        <w:t xml:space="preserve"> </w:t>
      </w:r>
      <w:r>
        <w:t xml:space="preserve">and </w:t>
      </w:r>
      <w:r w:rsidR="0048604C">
        <w:t xml:space="preserve">for </w:t>
      </w:r>
      <w:r>
        <w:t>the ozone layer</w:t>
      </w:r>
      <w:r w:rsidR="0048604C">
        <w:t xml:space="preserve"> protection</w:t>
      </w:r>
      <w:r>
        <w:t>. One of the positive results achieved is the strengthening of the regulatory framework for the control of substances controlled by the Montreal Protocol and the products/equipment that depend on them, guaranteeing the sustainability of the achievements achieved</w:t>
      </w:r>
      <w:r w:rsidR="00D03141">
        <w:t xml:space="preserve"> so far</w:t>
      </w:r>
      <w:r>
        <w:t>. In addition, to ensure the long</w:t>
      </w:r>
      <w:r w:rsidR="00D03141">
        <w:noBreakHyphen/>
      </w:r>
      <w:r>
        <w:t>term sustainability of the HCFC phase</w:t>
      </w:r>
      <w:r w:rsidR="00D03141">
        <w:noBreakHyphen/>
      </w:r>
      <w:r>
        <w:t xml:space="preserve">out and mitigate the risks to project implementation, </w:t>
      </w:r>
      <w:r w:rsidR="00D62A85">
        <w:t xml:space="preserve">the NOU </w:t>
      </w:r>
      <w:r w:rsidR="00134310">
        <w:t>maintains good</w:t>
      </w:r>
      <w:r>
        <w:t xml:space="preserve"> communication with and </w:t>
      </w:r>
      <w:r w:rsidR="00E235A6">
        <w:t xml:space="preserve">has </w:t>
      </w:r>
      <w:r>
        <w:t xml:space="preserve">support from the Customs Agency to ensure </w:t>
      </w:r>
      <w:r w:rsidR="00155102">
        <w:t xml:space="preserve">control of </w:t>
      </w:r>
      <w:r>
        <w:t xml:space="preserve">HCFC substances. </w:t>
      </w:r>
    </w:p>
    <w:p w14:paraId="189F053C" w14:textId="77777777" w:rsidR="008D2E61" w:rsidRPr="00A3249C" w:rsidRDefault="008D2E61" w:rsidP="009D7BD8">
      <w:pPr>
        <w:widowControl w:val="0"/>
        <w:rPr>
          <w:b/>
          <w:bCs/>
        </w:rPr>
      </w:pPr>
      <w:r w:rsidRPr="006D47E5">
        <w:rPr>
          <w:b/>
        </w:rPr>
        <w:t>Burkina Faso</w:t>
      </w:r>
      <w:r w:rsidRPr="006D47E5">
        <w:rPr>
          <w:b/>
          <w:bCs/>
        </w:rPr>
        <w:t>: Renewal of institutional strengthening</w:t>
      </w:r>
      <w:r w:rsidRPr="00A3249C">
        <w:rPr>
          <w:b/>
          <w:bCs/>
        </w:rPr>
        <w:t xml:space="preserve"> </w:t>
      </w:r>
    </w:p>
    <w:tbl>
      <w:tblPr>
        <w:tblStyle w:val="TableGrid"/>
        <w:tblW w:w="4925" w:type="pct"/>
        <w:tblLayout w:type="fixed"/>
        <w:tblLook w:val="01E0" w:firstRow="1" w:lastRow="1" w:firstColumn="1" w:lastColumn="1" w:noHBand="0" w:noVBand="0"/>
      </w:tblPr>
      <w:tblGrid>
        <w:gridCol w:w="6447"/>
        <w:gridCol w:w="101"/>
        <w:gridCol w:w="962"/>
        <w:gridCol w:w="1700"/>
      </w:tblGrid>
      <w:tr w:rsidR="008D2E61" w:rsidRPr="00E92B05" w14:paraId="71491D66" w14:textId="77777777" w:rsidTr="000738C3">
        <w:trPr>
          <w:trHeight w:val="260"/>
          <w:tblHeader/>
        </w:trPr>
        <w:tc>
          <w:tcPr>
            <w:tcW w:w="4077" w:type="pct"/>
            <w:gridSpan w:val="3"/>
            <w:tcBorders>
              <w:bottom w:val="single" w:sz="4" w:space="0" w:color="auto"/>
            </w:tcBorders>
          </w:tcPr>
          <w:p w14:paraId="27988C2A" w14:textId="77777777" w:rsidR="008D2E61" w:rsidRPr="00E92B05" w:rsidRDefault="008D2E61" w:rsidP="000738C3">
            <w:pPr>
              <w:widowControl w:val="0"/>
              <w:rPr>
                <w:b/>
                <w:sz w:val="20"/>
                <w:szCs w:val="20"/>
              </w:rPr>
            </w:pPr>
            <w:r w:rsidRPr="00E92B05">
              <w:rPr>
                <w:b/>
                <w:sz w:val="20"/>
                <w:szCs w:val="20"/>
              </w:rPr>
              <w:t>Summary of the project and country profile</w:t>
            </w:r>
          </w:p>
        </w:tc>
        <w:tc>
          <w:tcPr>
            <w:tcW w:w="923" w:type="pct"/>
            <w:tcBorders>
              <w:bottom w:val="single" w:sz="4" w:space="0" w:color="auto"/>
            </w:tcBorders>
          </w:tcPr>
          <w:p w14:paraId="2245F808" w14:textId="77777777" w:rsidR="008D2E61" w:rsidRPr="00E92B05" w:rsidRDefault="008D2E61" w:rsidP="000738C3">
            <w:pPr>
              <w:widowControl w:val="0"/>
              <w:jc w:val="right"/>
              <w:rPr>
                <w:b/>
                <w:sz w:val="20"/>
                <w:szCs w:val="20"/>
              </w:rPr>
            </w:pPr>
          </w:p>
        </w:tc>
      </w:tr>
      <w:tr w:rsidR="008D2E61" w:rsidRPr="00E92B05" w14:paraId="2B867776" w14:textId="77777777" w:rsidTr="000738C3">
        <w:trPr>
          <w:trHeight w:val="233"/>
        </w:trPr>
        <w:tc>
          <w:tcPr>
            <w:tcW w:w="4077" w:type="pct"/>
            <w:gridSpan w:val="3"/>
            <w:tcBorders>
              <w:bottom w:val="single" w:sz="4" w:space="0" w:color="auto"/>
            </w:tcBorders>
          </w:tcPr>
          <w:p w14:paraId="1CF9D1BC" w14:textId="77777777" w:rsidR="008D2E61" w:rsidRPr="00E92B05" w:rsidRDefault="008D2E61" w:rsidP="000738C3">
            <w:pPr>
              <w:widowControl w:val="0"/>
              <w:rPr>
                <w:sz w:val="20"/>
                <w:szCs w:val="20"/>
              </w:rPr>
            </w:pPr>
            <w:r w:rsidRPr="00E92B05">
              <w:rPr>
                <w:sz w:val="20"/>
                <w:szCs w:val="20"/>
              </w:rPr>
              <w:t>Implementing agency:</w:t>
            </w:r>
          </w:p>
        </w:tc>
        <w:tc>
          <w:tcPr>
            <w:tcW w:w="923" w:type="pct"/>
            <w:tcBorders>
              <w:bottom w:val="single" w:sz="4" w:space="0" w:color="auto"/>
            </w:tcBorders>
          </w:tcPr>
          <w:p w14:paraId="36EFE08E" w14:textId="77777777" w:rsidR="008D2E61" w:rsidRPr="00E92B05" w:rsidRDefault="008D2E61" w:rsidP="000738C3">
            <w:pPr>
              <w:widowControl w:val="0"/>
              <w:jc w:val="center"/>
              <w:rPr>
                <w:sz w:val="20"/>
                <w:szCs w:val="20"/>
              </w:rPr>
            </w:pPr>
            <w:r w:rsidRPr="00E92B05">
              <w:rPr>
                <w:sz w:val="20"/>
                <w:szCs w:val="20"/>
              </w:rPr>
              <w:t>UNEP</w:t>
            </w:r>
          </w:p>
        </w:tc>
      </w:tr>
      <w:tr w:rsidR="008D2E61" w:rsidRPr="00E92B05" w14:paraId="571C3FC3" w14:textId="77777777" w:rsidTr="000738C3">
        <w:trPr>
          <w:trHeight w:val="233"/>
        </w:trPr>
        <w:tc>
          <w:tcPr>
            <w:tcW w:w="4077" w:type="pct"/>
            <w:gridSpan w:val="3"/>
            <w:tcBorders>
              <w:top w:val="single" w:sz="4" w:space="0" w:color="auto"/>
              <w:left w:val="single" w:sz="4" w:space="0" w:color="auto"/>
              <w:bottom w:val="nil"/>
              <w:right w:val="single" w:sz="4" w:space="0" w:color="auto"/>
            </w:tcBorders>
          </w:tcPr>
          <w:p w14:paraId="60A1B578" w14:textId="77777777" w:rsidR="008D2E61" w:rsidRPr="00E92B05" w:rsidRDefault="008D2E61" w:rsidP="000738C3">
            <w:pPr>
              <w:widowControl w:val="0"/>
              <w:rPr>
                <w:sz w:val="20"/>
                <w:szCs w:val="20"/>
              </w:rPr>
            </w:pPr>
            <w:r w:rsidRPr="00E92B05">
              <w:rPr>
                <w:sz w:val="20"/>
                <w:szCs w:val="20"/>
              </w:rPr>
              <w:t>Amounts previously approved for institutional strengthening (US $):</w:t>
            </w:r>
          </w:p>
        </w:tc>
        <w:tc>
          <w:tcPr>
            <w:tcW w:w="923" w:type="pct"/>
            <w:tcBorders>
              <w:top w:val="single" w:sz="4" w:space="0" w:color="auto"/>
              <w:left w:val="single" w:sz="4" w:space="0" w:color="auto"/>
              <w:bottom w:val="nil"/>
              <w:right w:val="single" w:sz="4" w:space="0" w:color="auto"/>
            </w:tcBorders>
          </w:tcPr>
          <w:p w14:paraId="36BBA100" w14:textId="77777777" w:rsidR="008D2E61" w:rsidRPr="00E92B05" w:rsidRDefault="008D2E61" w:rsidP="000738C3">
            <w:pPr>
              <w:widowControl w:val="0"/>
              <w:jc w:val="right"/>
              <w:rPr>
                <w:sz w:val="20"/>
                <w:szCs w:val="20"/>
              </w:rPr>
            </w:pPr>
          </w:p>
        </w:tc>
      </w:tr>
      <w:tr w:rsidR="008D2E61" w:rsidRPr="00E92B05" w14:paraId="1A477786" w14:textId="77777777" w:rsidTr="000738C3">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71C6EF9B" w14:textId="77777777" w:rsidR="008D2E61" w:rsidRPr="00E92B05" w:rsidRDefault="008D2E61" w:rsidP="000738C3">
            <w:pPr>
              <w:widowControl w:val="0"/>
              <w:ind w:left="5364" w:right="-198"/>
              <w:jc w:val="left"/>
              <w:rPr>
                <w:sz w:val="20"/>
                <w:szCs w:val="20"/>
              </w:rPr>
            </w:pPr>
            <w:r w:rsidRPr="00E92B05">
              <w:rPr>
                <w:sz w:val="20"/>
                <w:szCs w:val="20"/>
              </w:rPr>
              <w:t>Phase I:</w:t>
            </w:r>
          </w:p>
        </w:tc>
        <w:tc>
          <w:tcPr>
            <w:tcW w:w="522" w:type="pct"/>
            <w:tcBorders>
              <w:top w:val="nil"/>
              <w:left w:val="nil"/>
              <w:bottom w:val="nil"/>
              <w:right w:val="single" w:sz="4" w:space="0" w:color="auto"/>
            </w:tcBorders>
            <w:shd w:val="clear" w:color="auto" w:fill="FFFFFF" w:themeFill="background1"/>
            <w:vAlign w:val="bottom"/>
          </w:tcPr>
          <w:p w14:paraId="77E3105B" w14:textId="77777777" w:rsidR="008D2E61" w:rsidRPr="00E92B05" w:rsidRDefault="008D2E61" w:rsidP="000738C3">
            <w:pPr>
              <w:widowControl w:val="0"/>
              <w:jc w:val="right"/>
              <w:rPr>
                <w:sz w:val="20"/>
                <w:szCs w:val="20"/>
              </w:rPr>
            </w:pPr>
            <w:r w:rsidRPr="00E92B05">
              <w:rPr>
                <w:sz w:val="20"/>
                <w:szCs w:val="20"/>
              </w:rPr>
              <w:t>Nov-93</w:t>
            </w:r>
          </w:p>
        </w:tc>
        <w:tc>
          <w:tcPr>
            <w:tcW w:w="923" w:type="pct"/>
            <w:tcBorders>
              <w:top w:val="nil"/>
              <w:left w:val="single" w:sz="4" w:space="0" w:color="auto"/>
              <w:bottom w:val="nil"/>
              <w:right w:val="single" w:sz="4" w:space="0" w:color="auto"/>
            </w:tcBorders>
            <w:shd w:val="clear" w:color="auto" w:fill="FFFFFF" w:themeFill="background1"/>
          </w:tcPr>
          <w:p w14:paraId="5CF7676C" w14:textId="77777777" w:rsidR="008D2E61" w:rsidRPr="00E92B05" w:rsidRDefault="008D2E61" w:rsidP="000738C3">
            <w:pPr>
              <w:widowControl w:val="0"/>
              <w:jc w:val="right"/>
              <w:rPr>
                <w:sz w:val="20"/>
                <w:szCs w:val="20"/>
              </w:rPr>
            </w:pPr>
            <w:r w:rsidRPr="00E92B05">
              <w:rPr>
                <w:sz w:val="20"/>
                <w:szCs w:val="20"/>
              </w:rPr>
              <w:t xml:space="preserve">83,500 </w:t>
            </w:r>
          </w:p>
        </w:tc>
      </w:tr>
      <w:tr w:rsidR="008D2E61" w:rsidRPr="00E92B05" w14:paraId="59246A2F" w14:textId="77777777" w:rsidTr="000738C3">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42C108A0" w14:textId="77777777" w:rsidR="008D2E61" w:rsidRPr="00E92B05" w:rsidRDefault="008D2E61" w:rsidP="000738C3">
            <w:pPr>
              <w:widowControl w:val="0"/>
              <w:ind w:left="5364" w:right="-198"/>
              <w:jc w:val="left"/>
              <w:rPr>
                <w:sz w:val="20"/>
                <w:szCs w:val="20"/>
              </w:rPr>
            </w:pPr>
            <w:r w:rsidRPr="00E92B05">
              <w:rPr>
                <w:sz w:val="20"/>
                <w:szCs w:val="20"/>
              </w:rPr>
              <w:t>Phase II:</w:t>
            </w:r>
          </w:p>
        </w:tc>
        <w:tc>
          <w:tcPr>
            <w:tcW w:w="522" w:type="pct"/>
            <w:tcBorders>
              <w:top w:val="nil"/>
              <w:left w:val="nil"/>
              <w:bottom w:val="nil"/>
              <w:right w:val="single" w:sz="4" w:space="0" w:color="auto"/>
            </w:tcBorders>
            <w:shd w:val="clear" w:color="auto" w:fill="FFFFFF" w:themeFill="background1"/>
            <w:vAlign w:val="bottom"/>
          </w:tcPr>
          <w:p w14:paraId="0274BDC4" w14:textId="77777777" w:rsidR="008D2E61" w:rsidRPr="00E92B05" w:rsidRDefault="008D2E61" w:rsidP="000738C3">
            <w:pPr>
              <w:widowControl w:val="0"/>
              <w:jc w:val="right"/>
              <w:rPr>
                <w:sz w:val="20"/>
                <w:szCs w:val="20"/>
              </w:rPr>
            </w:pPr>
            <w:r w:rsidRPr="00E92B05">
              <w:rPr>
                <w:sz w:val="20"/>
                <w:szCs w:val="20"/>
              </w:rPr>
              <w:t>May-97</w:t>
            </w:r>
          </w:p>
        </w:tc>
        <w:tc>
          <w:tcPr>
            <w:tcW w:w="923" w:type="pct"/>
            <w:tcBorders>
              <w:top w:val="nil"/>
              <w:left w:val="single" w:sz="4" w:space="0" w:color="auto"/>
              <w:bottom w:val="nil"/>
              <w:right w:val="single" w:sz="4" w:space="0" w:color="auto"/>
            </w:tcBorders>
            <w:shd w:val="clear" w:color="auto" w:fill="FFFFFF" w:themeFill="background1"/>
          </w:tcPr>
          <w:p w14:paraId="53A0C14C" w14:textId="77777777" w:rsidR="008D2E61" w:rsidRPr="00E92B05" w:rsidRDefault="008D2E61" w:rsidP="000738C3">
            <w:pPr>
              <w:widowControl w:val="0"/>
              <w:jc w:val="right"/>
              <w:rPr>
                <w:sz w:val="20"/>
                <w:szCs w:val="20"/>
              </w:rPr>
            </w:pPr>
            <w:r w:rsidRPr="00E92B05">
              <w:rPr>
                <w:sz w:val="20"/>
                <w:szCs w:val="20"/>
              </w:rPr>
              <w:t xml:space="preserve">55,700 </w:t>
            </w:r>
          </w:p>
        </w:tc>
      </w:tr>
      <w:tr w:rsidR="008D2E61" w:rsidRPr="00E92B05" w14:paraId="3BBB4553" w14:textId="77777777" w:rsidTr="000738C3">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650A7B4B" w14:textId="77777777" w:rsidR="008D2E61" w:rsidRPr="00E92B05" w:rsidRDefault="008D2E61" w:rsidP="000738C3">
            <w:pPr>
              <w:widowControl w:val="0"/>
              <w:ind w:left="5364" w:right="-198"/>
              <w:jc w:val="left"/>
              <w:rPr>
                <w:sz w:val="20"/>
                <w:szCs w:val="20"/>
              </w:rPr>
            </w:pPr>
            <w:r w:rsidRPr="00E92B05">
              <w:rPr>
                <w:sz w:val="20"/>
                <w:szCs w:val="20"/>
              </w:rPr>
              <w:lastRenderedPageBreak/>
              <w:t>Phase III:</w:t>
            </w:r>
          </w:p>
        </w:tc>
        <w:tc>
          <w:tcPr>
            <w:tcW w:w="522" w:type="pct"/>
            <w:tcBorders>
              <w:top w:val="nil"/>
              <w:left w:val="nil"/>
              <w:bottom w:val="nil"/>
              <w:right w:val="single" w:sz="4" w:space="0" w:color="auto"/>
            </w:tcBorders>
            <w:shd w:val="clear" w:color="auto" w:fill="FFFFFF" w:themeFill="background1"/>
            <w:vAlign w:val="bottom"/>
          </w:tcPr>
          <w:p w14:paraId="5E28CD80" w14:textId="77777777" w:rsidR="008D2E61" w:rsidRPr="00E92B05" w:rsidRDefault="008D2E61" w:rsidP="000738C3">
            <w:pPr>
              <w:widowControl w:val="0"/>
              <w:jc w:val="right"/>
              <w:rPr>
                <w:sz w:val="20"/>
                <w:szCs w:val="20"/>
              </w:rPr>
            </w:pPr>
            <w:r w:rsidRPr="00E92B05">
              <w:rPr>
                <w:sz w:val="20"/>
                <w:szCs w:val="20"/>
              </w:rPr>
              <w:t>Mar-99</w:t>
            </w:r>
          </w:p>
        </w:tc>
        <w:tc>
          <w:tcPr>
            <w:tcW w:w="923" w:type="pct"/>
            <w:tcBorders>
              <w:top w:val="nil"/>
              <w:left w:val="single" w:sz="4" w:space="0" w:color="auto"/>
              <w:bottom w:val="nil"/>
              <w:right w:val="single" w:sz="4" w:space="0" w:color="auto"/>
            </w:tcBorders>
            <w:shd w:val="clear" w:color="auto" w:fill="FFFFFF" w:themeFill="background1"/>
          </w:tcPr>
          <w:p w14:paraId="5E609EDC" w14:textId="77777777" w:rsidR="008D2E61" w:rsidRPr="00E92B05" w:rsidRDefault="008D2E61" w:rsidP="000738C3">
            <w:pPr>
              <w:widowControl w:val="0"/>
              <w:jc w:val="right"/>
              <w:rPr>
                <w:sz w:val="20"/>
                <w:szCs w:val="20"/>
              </w:rPr>
            </w:pPr>
            <w:r w:rsidRPr="00E92B05">
              <w:rPr>
                <w:sz w:val="20"/>
                <w:szCs w:val="20"/>
              </w:rPr>
              <w:t xml:space="preserve">55,700 </w:t>
            </w:r>
          </w:p>
        </w:tc>
      </w:tr>
      <w:tr w:rsidR="008D2E61" w:rsidRPr="00E92B05" w14:paraId="09348FB0" w14:textId="77777777" w:rsidTr="000738C3">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1A5F4E1B" w14:textId="77777777" w:rsidR="008D2E61" w:rsidRPr="00E92B05" w:rsidRDefault="008D2E61" w:rsidP="000738C3">
            <w:pPr>
              <w:widowControl w:val="0"/>
              <w:ind w:left="5364" w:right="-198"/>
              <w:jc w:val="left"/>
              <w:rPr>
                <w:sz w:val="20"/>
                <w:szCs w:val="20"/>
              </w:rPr>
            </w:pPr>
            <w:r w:rsidRPr="00E92B05">
              <w:rPr>
                <w:sz w:val="20"/>
                <w:szCs w:val="20"/>
              </w:rPr>
              <w:t>Phase IV</w:t>
            </w:r>
          </w:p>
        </w:tc>
        <w:tc>
          <w:tcPr>
            <w:tcW w:w="522" w:type="pct"/>
            <w:tcBorders>
              <w:top w:val="nil"/>
              <w:left w:val="nil"/>
              <w:bottom w:val="nil"/>
              <w:right w:val="single" w:sz="4" w:space="0" w:color="auto"/>
            </w:tcBorders>
            <w:shd w:val="clear" w:color="auto" w:fill="FFFFFF" w:themeFill="background1"/>
            <w:vAlign w:val="bottom"/>
          </w:tcPr>
          <w:p w14:paraId="55442A30" w14:textId="77777777" w:rsidR="008D2E61" w:rsidRPr="00E92B05" w:rsidRDefault="008D2E61" w:rsidP="000738C3">
            <w:pPr>
              <w:widowControl w:val="0"/>
              <w:jc w:val="right"/>
              <w:rPr>
                <w:sz w:val="20"/>
                <w:szCs w:val="20"/>
              </w:rPr>
            </w:pPr>
            <w:r w:rsidRPr="00E92B05">
              <w:rPr>
                <w:sz w:val="20"/>
                <w:szCs w:val="20"/>
              </w:rPr>
              <w:t>Mar-01</w:t>
            </w:r>
          </w:p>
        </w:tc>
        <w:tc>
          <w:tcPr>
            <w:tcW w:w="923" w:type="pct"/>
            <w:tcBorders>
              <w:top w:val="nil"/>
              <w:left w:val="single" w:sz="4" w:space="0" w:color="auto"/>
              <w:bottom w:val="nil"/>
              <w:right w:val="single" w:sz="4" w:space="0" w:color="auto"/>
            </w:tcBorders>
            <w:shd w:val="clear" w:color="auto" w:fill="FFFFFF" w:themeFill="background1"/>
          </w:tcPr>
          <w:p w14:paraId="33135F1C" w14:textId="77777777" w:rsidR="008D2E61" w:rsidRPr="00E92B05" w:rsidRDefault="008D2E61" w:rsidP="000738C3">
            <w:pPr>
              <w:widowControl w:val="0"/>
              <w:jc w:val="right"/>
              <w:rPr>
                <w:sz w:val="20"/>
                <w:szCs w:val="20"/>
              </w:rPr>
            </w:pPr>
            <w:r w:rsidRPr="00E92B05">
              <w:rPr>
                <w:sz w:val="20"/>
                <w:szCs w:val="20"/>
              </w:rPr>
              <w:t xml:space="preserve">55,700 </w:t>
            </w:r>
          </w:p>
        </w:tc>
      </w:tr>
      <w:tr w:rsidR="008D2E61" w:rsidRPr="00E92B05" w14:paraId="2F4ED779" w14:textId="77777777" w:rsidTr="000738C3">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40791699" w14:textId="77777777" w:rsidR="008D2E61" w:rsidRPr="00E92B05" w:rsidRDefault="008D2E61" w:rsidP="000738C3">
            <w:pPr>
              <w:widowControl w:val="0"/>
              <w:ind w:left="5364" w:right="-198"/>
              <w:jc w:val="left"/>
              <w:rPr>
                <w:sz w:val="20"/>
                <w:szCs w:val="20"/>
              </w:rPr>
            </w:pPr>
            <w:r w:rsidRPr="00E92B05">
              <w:rPr>
                <w:sz w:val="20"/>
                <w:szCs w:val="20"/>
              </w:rPr>
              <w:t>Phase V:</w:t>
            </w:r>
          </w:p>
        </w:tc>
        <w:tc>
          <w:tcPr>
            <w:tcW w:w="522" w:type="pct"/>
            <w:tcBorders>
              <w:top w:val="nil"/>
              <w:left w:val="nil"/>
              <w:bottom w:val="nil"/>
              <w:right w:val="single" w:sz="4" w:space="0" w:color="auto"/>
            </w:tcBorders>
            <w:shd w:val="clear" w:color="auto" w:fill="FFFFFF" w:themeFill="background1"/>
            <w:vAlign w:val="bottom"/>
          </w:tcPr>
          <w:p w14:paraId="0064C640" w14:textId="77777777" w:rsidR="008D2E61" w:rsidRPr="00E92B05" w:rsidRDefault="008D2E61" w:rsidP="000738C3">
            <w:pPr>
              <w:widowControl w:val="0"/>
              <w:tabs>
                <w:tab w:val="left" w:pos="6840"/>
              </w:tabs>
              <w:ind w:left="-108"/>
              <w:jc w:val="right"/>
              <w:rPr>
                <w:sz w:val="20"/>
                <w:szCs w:val="20"/>
              </w:rPr>
            </w:pPr>
            <w:r w:rsidRPr="00E92B05">
              <w:rPr>
                <w:sz w:val="20"/>
                <w:szCs w:val="20"/>
              </w:rPr>
              <w:t>Nov-02</w:t>
            </w:r>
          </w:p>
        </w:tc>
        <w:tc>
          <w:tcPr>
            <w:tcW w:w="923" w:type="pct"/>
            <w:tcBorders>
              <w:top w:val="nil"/>
              <w:left w:val="single" w:sz="4" w:space="0" w:color="auto"/>
              <w:bottom w:val="nil"/>
              <w:right w:val="single" w:sz="4" w:space="0" w:color="auto"/>
            </w:tcBorders>
            <w:shd w:val="clear" w:color="auto" w:fill="FFFFFF" w:themeFill="background1"/>
          </w:tcPr>
          <w:p w14:paraId="3516307C" w14:textId="77777777" w:rsidR="008D2E61" w:rsidRPr="00E92B05" w:rsidRDefault="008D2E61" w:rsidP="000738C3">
            <w:pPr>
              <w:widowControl w:val="0"/>
              <w:jc w:val="right"/>
              <w:rPr>
                <w:sz w:val="20"/>
                <w:szCs w:val="20"/>
              </w:rPr>
            </w:pPr>
            <w:r w:rsidRPr="00E92B05">
              <w:rPr>
                <w:sz w:val="20"/>
                <w:szCs w:val="20"/>
              </w:rPr>
              <w:t xml:space="preserve">72,410 </w:t>
            </w:r>
          </w:p>
        </w:tc>
      </w:tr>
      <w:tr w:rsidR="008D2E61" w:rsidRPr="00E92B05" w14:paraId="7A543829" w14:textId="77777777" w:rsidTr="000738C3">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7EACF753" w14:textId="77777777" w:rsidR="008D2E61" w:rsidRPr="00E92B05" w:rsidRDefault="008D2E61" w:rsidP="000738C3">
            <w:pPr>
              <w:widowControl w:val="0"/>
              <w:ind w:left="5364" w:right="-198"/>
              <w:jc w:val="left"/>
              <w:rPr>
                <w:sz w:val="20"/>
                <w:szCs w:val="20"/>
              </w:rPr>
            </w:pPr>
            <w:r w:rsidRPr="00E92B05">
              <w:rPr>
                <w:sz w:val="20"/>
                <w:szCs w:val="20"/>
              </w:rPr>
              <w:t>Phase VI:</w:t>
            </w:r>
          </w:p>
        </w:tc>
        <w:tc>
          <w:tcPr>
            <w:tcW w:w="522" w:type="pct"/>
            <w:tcBorders>
              <w:top w:val="nil"/>
              <w:left w:val="nil"/>
              <w:bottom w:val="nil"/>
              <w:right w:val="single" w:sz="4" w:space="0" w:color="auto"/>
            </w:tcBorders>
            <w:shd w:val="clear" w:color="auto" w:fill="FFFFFF" w:themeFill="background1"/>
            <w:vAlign w:val="bottom"/>
          </w:tcPr>
          <w:p w14:paraId="4C991819" w14:textId="77777777" w:rsidR="008D2E61" w:rsidRPr="00E92B05" w:rsidRDefault="008D2E61" w:rsidP="000738C3">
            <w:pPr>
              <w:widowControl w:val="0"/>
              <w:tabs>
                <w:tab w:val="left" w:pos="6840"/>
              </w:tabs>
              <w:ind w:left="-108"/>
              <w:jc w:val="right"/>
              <w:rPr>
                <w:sz w:val="20"/>
                <w:szCs w:val="20"/>
              </w:rPr>
            </w:pPr>
            <w:r w:rsidRPr="00E92B05">
              <w:rPr>
                <w:sz w:val="20"/>
                <w:szCs w:val="20"/>
              </w:rPr>
              <w:t>Dec-04</w:t>
            </w:r>
          </w:p>
        </w:tc>
        <w:tc>
          <w:tcPr>
            <w:tcW w:w="923" w:type="pct"/>
            <w:tcBorders>
              <w:top w:val="nil"/>
              <w:left w:val="single" w:sz="4" w:space="0" w:color="auto"/>
              <w:bottom w:val="nil"/>
              <w:right w:val="single" w:sz="4" w:space="0" w:color="auto"/>
            </w:tcBorders>
            <w:shd w:val="clear" w:color="auto" w:fill="FFFFFF" w:themeFill="background1"/>
          </w:tcPr>
          <w:p w14:paraId="283E551E" w14:textId="77777777" w:rsidR="008D2E61" w:rsidRPr="00E92B05" w:rsidRDefault="008D2E61" w:rsidP="000738C3">
            <w:pPr>
              <w:widowControl w:val="0"/>
              <w:jc w:val="right"/>
              <w:rPr>
                <w:sz w:val="20"/>
                <w:szCs w:val="20"/>
              </w:rPr>
            </w:pPr>
            <w:r w:rsidRPr="00E92B05">
              <w:rPr>
                <w:sz w:val="20"/>
                <w:szCs w:val="20"/>
              </w:rPr>
              <w:t xml:space="preserve">72,410 </w:t>
            </w:r>
          </w:p>
        </w:tc>
      </w:tr>
      <w:tr w:rsidR="008D2E61" w:rsidRPr="00E92B05" w14:paraId="13873C25" w14:textId="77777777" w:rsidTr="000738C3">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0BFB7C0D" w14:textId="77777777" w:rsidR="008D2E61" w:rsidRPr="00E92B05" w:rsidRDefault="008D2E61" w:rsidP="000738C3">
            <w:pPr>
              <w:widowControl w:val="0"/>
              <w:ind w:left="5364" w:right="-198"/>
              <w:jc w:val="left"/>
              <w:rPr>
                <w:sz w:val="20"/>
                <w:szCs w:val="20"/>
              </w:rPr>
            </w:pPr>
            <w:r w:rsidRPr="00E92B05">
              <w:rPr>
                <w:sz w:val="20"/>
                <w:szCs w:val="20"/>
              </w:rPr>
              <w:t>Phase VII:</w:t>
            </w:r>
          </w:p>
        </w:tc>
        <w:tc>
          <w:tcPr>
            <w:tcW w:w="522" w:type="pct"/>
            <w:tcBorders>
              <w:top w:val="nil"/>
              <w:left w:val="nil"/>
              <w:bottom w:val="nil"/>
              <w:right w:val="single" w:sz="4" w:space="0" w:color="auto"/>
            </w:tcBorders>
            <w:shd w:val="clear" w:color="auto" w:fill="FFFFFF" w:themeFill="background1"/>
            <w:vAlign w:val="bottom"/>
          </w:tcPr>
          <w:p w14:paraId="49D2BBA4" w14:textId="77777777" w:rsidR="008D2E61" w:rsidRPr="00E92B05" w:rsidRDefault="008D2E61" w:rsidP="000738C3">
            <w:pPr>
              <w:widowControl w:val="0"/>
              <w:tabs>
                <w:tab w:val="left" w:pos="6840"/>
              </w:tabs>
              <w:ind w:left="-108"/>
              <w:jc w:val="right"/>
              <w:rPr>
                <w:sz w:val="20"/>
                <w:szCs w:val="20"/>
              </w:rPr>
            </w:pPr>
            <w:r w:rsidRPr="00E92B05">
              <w:rPr>
                <w:sz w:val="20"/>
                <w:szCs w:val="20"/>
              </w:rPr>
              <w:t>Nov-06</w:t>
            </w:r>
          </w:p>
        </w:tc>
        <w:tc>
          <w:tcPr>
            <w:tcW w:w="923" w:type="pct"/>
            <w:tcBorders>
              <w:top w:val="nil"/>
              <w:left w:val="single" w:sz="4" w:space="0" w:color="auto"/>
              <w:bottom w:val="nil"/>
              <w:right w:val="single" w:sz="4" w:space="0" w:color="auto"/>
            </w:tcBorders>
            <w:shd w:val="clear" w:color="auto" w:fill="FFFFFF" w:themeFill="background1"/>
          </w:tcPr>
          <w:p w14:paraId="34754FE8" w14:textId="77777777" w:rsidR="008D2E61" w:rsidRPr="00E92B05" w:rsidRDefault="008D2E61" w:rsidP="000738C3">
            <w:pPr>
              <w:widowControl w:val="0"/>
              <w:jc w:val="right"/>
              <w:rPr>
                <w:sz w:val="20"/>
                <w:szCs w:val="20"/>
              </w:rPr>
            </w:pPr>
            <w:r w:rsidRPr="00E92B05">
              <w:rPr>
                <w:sz w:val="20"/>
                <w:szCs w:val="20"/>
              </w:rPr>
              <w:t xml:space="preserve">72,410 </w:t>
            </w:r>
          </w:p>
        </w:tc>
      </w:tr>
      <w:tr w:rsidR="008D2E61" w:rsidRPr="00E92B05" w14:paraId="5EE572B0" w14:textId="77777777" w:rsidTr="000738C3">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461B0825" w14:textId="77777777" w:rsidR="008D2E61" w:rsidRPr="00E92B05" w:rsidRDefault="008D2E61" w:rsidP="000738C3">
            <w:pPr>
              <w:widowControl w:val="0"/>
              <w:ind w:left="5364" w:right="-198"/>
              <w:jc w:val="left"/>
              <w:rPr>
                <w:sz w:val="20"/>
                <w:szCs w:val="20"/>
              </w:rPr>
            </w:pPr>
            <w:r w:rsidRPr="00E92B05">
              <w:rPr>
                <w:sz w:val="20"/>
                <w:szCs w:val="20"/>
              </w:rPr>
              <w:t>Phase VIII:</w:t>
            </w:r>
          </w:p>
        </w:tc>
        <w:tc>
          <w:tcPr>
            <w:tcW w:w="522" w:type="pct"/>
            <w:tcBorders>
              <w:top w:val="nil"/>
              <w:left w:val="nil"/>
              <w:bottom w:val="nil"/>
              <w:right w:val="single" w:sz="4" w:space="0" w:color="auto"/>
            </w:tcBorders>
            <w:shd w:val="clear" w:color="auto" w:fill="FFFFFF" w:themeFill="background1"/>
            <w:vAlign w:val="bottom"/>
          </w:tcPr>
          <w:p w14:paraId="16144FD5" w14:textId="77777777" w:rsidR="008D2E61" w:rsidRPr="00E92B05" w:rsidRDefault="008D2E61" w:rsidP="000738C3">
            <w:pPr>
              <w:widowControl w:val="0"/>
              <w:tabs>
                <w:tab w:val="left" w:pos="6840"/>
              </w:tabs>
              <w:ind w:left="-108"/>
              <w:jc w:val="right"/>
              <w:rPr>
                <w:sz w:val="20"/>
                <w:szCs w:val="20"/>
              </w:rPr>
            </w:pPr>
            <w:r w:rsidRPr="00E92B05">
              <w:rPr>
                <w:sz w:val="20"/>
                <w:szCs w:val="20"/>
              </w:rPr>
              <w:t>Nov-08</w:t>
            </w:r>
          </w:p>
        </w:tc>
        <w:tc>
          <w:tcPr>
            <w:tcW w:w="923" w:type="pct"/>
            <w:tcBorders>
              <w:top w:val="nil"/>
              <w:left w:val="single" w:sz="4" w:space="0" w:color="auto"/>
              <w:bottom w:val="nil"/>
              <w:right w:val="single" w:sz="4" w:space="0" w:color="auto"/>
            </w:tcBorders>
            <w:shd w:val="clear" w:color="auto" w:fill="FFFFFF" w:themeFill="background1"/>
          </w:tcPr>
          <w:p w14:paraId="2447506F" w14:textId="77777777" w:rsidR="008D2E61" w:rsidRPr="00E92B05" w:rsidRDefault="008D2E61" w:rsidP="000738C3">
            <w:pPr>
              <w:widowControl w:val="0"/>
              <w:jc w:val="right"/>
              <w:rPr>
                <w:sz w:val="20"/>
                <w:szCs w:val="20"/>
              </w:rPr>
            </w:pPr>
            <w:r w:rsidRPr="00E92B05">
              <w:rPr>
                <w:sz w:val="20"/>
                <w:szCs w:val="20"/>
              </w:rPr>
              <w:t xml:space="preserve">72,410 </w:t>
            </w:r>
          </w:p>
        </w:tc>
      </w:tr>
      <w:tr w:rsidR="008D2E61" w:rsidRPr="00E92B05" w14:paraId="31C29988" w14:textId="77777777" w:rsidTr="000738C3">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236DA4E7" w14:textId="77777777" w:rsidR="008D2E61" w:rsidRPr="00E92B05" w:rsidRDefault="008D2E61" w:rsidP="000738C3">
            <w:pPr>
              <w:widowControl w:val="0"/>
              <w:ind w:left="5364" w:right="-198"/>
              <w:jc w:val="left"/>
              <w:rPr>
                <w:sz w:val="20"/>
                <w:szCs w:val="20"/>
              </w:rPr>
            </w:pPr>
            <w:r w:rsidRPr="00E92B05">
              <w:rPr>
                <w:sz w:val="20"/>
                <w:szCs w:val="20"/>
              </w:rPr>
              <w:t>Phase IX:</w:t>
            </w:r>
          </w:p>
        </w:tc>
        <w:tc>
          <w:tcPr>
            <w:tcW w:w="522" w:type="pct"/>
            <w:tcBorders>
              <w:top w:val="nil"/>
              <w:left w:val="nil"/>
              <w:bottom w:val="nil"/>
              <w:right w:val="single" w:sz="4" w:space="0" w:color="auto"/>
            </w:tcBorders>
            <w:shd w:val="clear" w:color="auto" w:fill="FFFFFF" w:themeFill="background1"/>
            <w:vAlign w:val="bottom"/>
          </w:tcPr>
          <w:p w14:paraId="405BF906" w14:textId="77777777" w:rsidR="008D2E61" w:rsidRPr="00E92B05" w:rsidRDefault="008D2E61" w:rsidP="000738C3">
            <w:pPr>
              <w:widowControl w:val="0"/>
              <w:tabs>
                <w:tab w:val="left" w:pos="6840"/>
              </w:tabs>
              <w:ind w:left="-108"/>
              <w:jc w:val="right"/>
              <w:rPr>
                <w:sz w:val="20"/>
                <w:szCs w:val="20"/>
              </w:rPr>
            </w:pPr>
            <w:r w:rsidRPr="00E92B05">
              <w:rPr>
                <w:sz w:val="20"/>
                <w:szCs w:val="20"/>
              </w:rPr>
              <w:t>Dec-10</w:t>
            </w:r>
          </w:p>
        </w:tc>
        <w:tc>
          <w:tcPr>
            <w:tcW w:w="923" w:type="pct"/>
            <w:tcBorders>
              <w:top w:val="nil"/>
              <w:left w:val="single" w:sz="4" w:space="0" w:color="auto"/>
              <w:bottom w:val="nil"/>
              <w:right w:val="single" w:sz="4" w:space="0" w:color="auto"/>
            </w:tcBorders>
            <w:shd w:val="clear" w:color="auto" w:fill="FFFFFF" w:themeFill="background1"/>
          </w:tcPr>
          <w:p w14:paraId="236D437B" w14:textId="77777777" w:rsidR="008D2E61" w:rsidRPr="00E92B05" w:rsidRDefault="008D2E61" w:rsidP="000738C3">
            <w:pPr>
              <w:widowControl w:val="0"/>
              <w:jc w:val="right"/>
              <w:rPr>
                <w:sz w:val="20"/>
                <w:szCs w:val="20"/>
              </w:rPr>
            </w:pPr>
            <w:r w:rsidRPr="00E92B05">
              <w:rPr>
                <w:sz w:val="20"/>
                <w:szCs w:val="20"/>
              </w:rPr>
              <w:t xml:space="preserve">72,410 </w:t>
            </w:r>
          </w:p>
        </w:tc>
      </w:tr>
      <w:tr w:rsidR="008D2E61" w:rsidRPr="00E92B05" w14:paraId="3FE42794" w14:textId="77777777" w:rsidTr="000738C3">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1188B3B3" w14:textId="77777777" w:rsidR="008D2E61" w:rsidRPr="00E92B05" w:rsidRDefault="008D2E61" w:rsidP="000738C3">
            <w:pPr>
              <w:widowControl w:val="0"/>
              <w:ind w:left="5364" w:right="-198"/>
              <w:jc w:val="left"/>
              <w:rPr>
                <w:sz w:val="20"/>
                <w:szCs w:val="20"/>
              </w:rPr>
            </w:pPr>
            <w:r w:rsidRPr="00E92B05">
              <w:rPr>
                <w:sz w:val="20"/>
                <w:szCs w:val="20"/>
              </w:rPr>
              <w:t>Phase X:</w:t>
            </w:r>
          </w:p>
        </w:tc>
        <w:tc>
          <w:tcPr>
            <w:tcW w:w="522" w:type="pct"/>
            <w:tcBorders>
              <w:top w:val="nil"/>
              <w:left w:val="nil"/>
              <w:bottom w:val="nil"/>
              <w:right w:val="single" w:sz="4" w:space="0" w:color="auto"/>
            </w:tcBorders>
            <w:shd w:val="clear" w:color="auto" w:fill="FFFFFF" w:themeFill="background1"/>
            <w:vAlign w:val="bottom"/>
          </w:tcPr>
          <w:p w14:paraId="4462A3D5" w14:textId="77777777" w:rsidR="008D2E61" w:rsidRPr="00E92B05" w:rsidRDefault="008D2E61" w:rsidP="000738C3">
            <w:pPr>
              <w:widowControl w:val="0"/>
              <w:tabs>
                <w:tab w:val="left" w:pos="6840"/>
              </w:tabs>
              <w:ind w:left="-108"/>
              <w:jc w:val="right"/>
              <w:rPr>
                <w:sz w:val="20"/>
                <w:szCs w:val="20"/>
              </w:rPr>
            </w:pPr>
            <w:r w:rsidRPr="00E92B05">
              <w:rPr>
                <w:sz w:val="20"/>
                <w:szCs w:val="20"/>
              </w:rPr>
              <w:t>Dec-12</w:t>
            </w:r>
          </w:p>
        </w:tc>
        <w:tc>
          <w:tcPr>
            <w:tcW w:w="923" w:type="pct"/>
            <w:tcBorders>
              <w:top w:val="nil"/>
              <w:left w:val="single" w:sz="4" w:space="0" w:color="auto"/>
              <w:bottom w:val="nil"/>
              <w:right w:val="single" w:sz="4" w:space="0" w:color="auto"/>
            </w:tcBorders>
            <w:shd w:val="clear" w:color="auto" w:fill="FFFFFF" w:themeFill="background1"/>
          </w:tcPr>
          <w:p w14:paraId="1733F900" w14:textId="77777777" w:rsidR="008D2E61" w:rsidRPr="00E92B05" w:rsidRDefault="008D2E61" w:rsidP="000738C3">
            <w:pPr>
              <w:widowControl w:val="0"/>
              <w:jc w:val="right"/>
              <w:rPr>
                <w:sz w:val="20"/>
                <w:szCs w:val="20"/>
              </w:rPr>
            </w:pPr>
            <w:r w:rsidRPr="00E92B05">
              <w:rPr>
                <w:sz w:val="20"/>
                <w:szCs w:val="20"/>
              </w:rPr>
              <w:t xml:space="preserve">72,410 </w:t>
            </w:r>
          </w:p>
        </w:tc>
      </w:tr>
      <w:tr w:rsidR="008D2E61" w:rsidRPr="00E92B05" w14:paraId="029857E0" w14:textId="77777777" w:rsidTr="000738C3">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2ECF238C" w14:textId="77777777" w:rsidR="008D2E61" w:rsidRPr="00E92B05" w:rsidRDefault="008D2E61" w:rsidP="000738C3">
            <w:pPr>
              <w:widowControl w:val="0"/>
              <w:ind w:left="5364" w:right="-198"/>
              <w:jc w:val="left"/>
              <w:rPr>
                <w:sz w:val="20"/>
                <w:szCs w:val="20"/>
              </w:rPr>
            </w:pPr>
            <w:r w:rsidRPr="00E92B05">
              <w:rPr>
                <w:sz w:val="20"/>
                <w:szCs w:val="20"/>
              </w:rPr>
              <w:t>Phase XI:</w:t>
            </w:r>
          </w:p>
        </w:tc>
        <w:tc>
          <w:tcPr>
            <w:tcW w:w="522" w:type="pct"/>
            <w:tcBorders>
              <w:top w:val="nil"/>
              <w:left w:val="nil"/>
              <w:bottom w:val="nil"/>
              <w:right w:val="single" w:sz="4" w:space="0" w:color="auto"/>
            </w:tcBorders>
            <w:shd w:val="clear" w:color="auto" w:fill="FFFFFF" w:themeFill="background1"/>
            <w:vAlign w:val="bottom"/>
          </w:tcPr>
          <w:p w14:paraId="5B936FF9" w14:textId="77777777" w:rsidR="008D2E61" w:rsidRPr="00E92B05" w:rsidRDefault="008D2E61" w:rsidP="000738C3">
            <w:pPr>
              <w:widowControl w:val="0"/>
              <w:tabs>
                <w:tab w:val="left" w:pos="6840"/>
              </w:tabs>
              <w:ind w:left="-108"/>
              <w:jc w:val="right"/>
              <w:rPr>
                <w:sz w:val="20"/>
                <w:szCs w:val="20"/>
              </w:rPr>
            </w:pPr>
            <w:r w:rsidRPr="00E92B05">
              <w:rPr>
                <w:sz w:val="20"/>
                <w:szCs w:val="20"/>
              </w:rPr>
              <w:t>May-15</w:t>
            </w:r>
          </w:p>
        </w:tc>
        <w:tc>
          <w:tcPr>
            <w:tcW w:w="923" w:type="pct"/>
            <w:tcBorders>
              <w:top w:val="nil"/>
              <w:left w:val="single" w:sz="4" w:space="0" w:color="auto"/>
              <w:bottom w:val="nil"/>
              <w:right w:val="single" w:sz="4" w:space="0" w:color="auto"/>
            </w:tcBorders>
            <w:shd w:val="clear" w:color="auto" w:fill="FFFFFF" w:themeFill="background1"/>
          </w:tcPr>
          <w:p w14:paraId="423B938D" w14:textId="77777777" w:rsidR="008D2E61" w:rsidRPr="00E92B05" w:rsidRDefault="008D2E61" w:rsidP="000738C3">
            <w:pPr>
              <w:widowControl w:val="0"/>
              <w:jc w:val="right"/>
              <w:rPr>
                <w:sz w:val="20"/>
                <w:szCs w:val="20"/>
              </w:rPr>
            </w:pPr>
            <w:r w:rsidRPr="00E92B05">
              <w:rPr>
                <w:sz w:val="20"/>
                <w:szCs w:val="20"/>
              </w:rPr>
              <w:t xml:space="preserve">72,410 </w:t>
            </w:r>
          </w:p>
        </w:tc>
      </w:tr>
      <w:tr w:rsidR="008D2E61" w:rsidRPr="00E92B05" w14:paraId="5630DBDF" w14:textId="77777777" w:rsidTr="000738C3">
        <w:trPr>
          <w:trHeight w:val="233"/>
        </w:trPr>
        <w:tc>
          <w:tcPr>
            <w:tcW w:w="3500" w:type="pct"/>
            <w:tcBorders>
              <w:top w:val="nil"/>
              <w:left w:val="single" w:sz="4" w:space="0" w:color="auto"/>
              <w:bottom w:val="nil"/>
              <w:right w:val="nil"/>
            </w:tcBorders>
            <w:shd w:val="clear" w:color="auto" w:fill="FFFFFF" w:themeFill="background1"/>
            <w:vAlign w:val="bottom"/>
          </w:tcPr>
          <w:p w14:paraId="296FE313" w14:textId="77777777" w:rsidR="008D2E61" w:rsidRPr="00E92B05" w:rsidRDefault="008D2E61" w:rsidP="000738C3">
            <w:pPr>
              <w:widowControl w:val="0"/>
              <w:ind w:left="5364" w:right="-198"/>
              <w:jc w:val="left"/>
              <w:rPr>
                <w:sz w:val="20"/>
                <w:szCs w:val="20"/>
              </w:rPr>
            </w:pPr>
            <w:r w:rsidRPr="00E92B05">
              <w:rPr>
                <w:sz w:val="20"/>
                <w:szCs w:val="20"/>
              </w:rPr>
              <w:t>Phase XII:</w:t>
            </w:r>
          </w:p>
        </w:tc>
        <w:tc>
          <w:tcPr>
            <w:tcW w:w="577" w:type="pct"/>
            <w:gridSpan w:val="2"/>
            <w:tcBorders>
              <w:top w:val="nil"/>
              <w:left w:val="nil"/>
              <w:bottom w:val="nil"/>
              <w:right w:val="single" w:sz="4" w:space="0" w:color="auto"/>
            </w:tcBorders>
            <w:shd w:val="clear" w:color="auto" w:fill="FFFFFF" w:themeFill="background1"/>
            <w:vAlign w:val="bottom"/>
          </w:tcPr>
          <w:p w14:paraId="44671A4F" w14:textId="77777777" w:rsidR="008D2E61" w:rsidRPr="00E92B05" w:rsidRDefault="008D2E61" w:rsidP="000738C3">
            <w:pPr>
              <w:widowControl w:val="0"/>
              <w:tabs>
                <w:tab w:val="left" w:pos="6840"/>
              </w:tabs>
              <w:ind w:left="-108"/>
              <w:jc w:val="right"/>
              <w:rPr>
                <w:sz w:val="20"/>
                <w:szCs w:val="20"/>
              </w:rPr>
            </w:pPr>
            <w:r w:rsidRPr="00E92B05">
              <w:rPr>
                <w:sz w:val="20"/>
                <w:szCs w:val="20"/>
              </w:rPr>
              <w:t>Jul-17</w:t>
            </w:r>
          </w:p>
        </w:tc>
        <w:tc>
          <w:tcPr>
            <w:tcW w:w="923" w:type="pct"/>
            <w:tcBorders>
              <w:top w:val="nil"/>
              <w:left w:val="single" w:sz="4" w:space="0" w:color="auto"/>
              <w:bottom w:val="nil"/>
              <w:right w:val="single" w:sz="4" w:space="0" w:color="auto"/>
            </w:tcBorders>
            <w:shd w:val="clear" w:color="auto" w:fill="FFFFFF" w:themeFill="background1"/>
          </w:tcPr>
          <w:p w14:paraId="42692157" w14:textId="77777777" w:rsidR="008D2E61" w:rsidRPr="00E92B05" w:rsidRDefault="008D2E61" w:rsidP="000738C3">
            <w:pPr>
              <w:widowControl w:val="0"/>
              <w:jc w:val="right"/>
              <w:rPr>
                <w:sz w:val="20"/>
                <w:szCs w:val="20"/>
              </w:rPr>
            </w:pPr>
            <w:r w:rsidRPr="00E92B05">
              <w:rPr>
                <w:sz w:val="20"/>
                <w:szCs w:val="20"/>
              </w:rPr>
              <w:t xml:space="preserve">92,612 </w:t>
            </w:r>
          </w:p>
        </w:tc>
      </w:tr>
      <w:tr w:rsidR="008D2E61" w:rsidRPr="00E92B05" w14:paraId="0B761844" w14:textId="77777777" w:rsidTr="000738C3">
        <w:trPr>
          <w:trHeight w:val="233"/>
        </w:trPr>
        <w:tc>
          <w:tcPr>
            <w:tcW w:w="3500" w:type="pct"/>
            <w:tcBorders>
              <w:top w:val="nil"/>
              <w:left w:val="single" w:sz="4" w:space="0" w:color="auto"/>
              <w:bottom w:val="nil"/>
              <w:right w:val="nil"/>
            </w:tcBorders>
            <w:shd w:val="clear" w:color="auto" w:fill="FFFFFF" w:themeFill="background1"/>
            <w:vAlign w:val="bottom"/>
          </w:tcPr>
          <w:p w14:paraId="2B6FEEFA" w14:textId="77777777" w:rsidR="008D2E61" w:rsidRPr="00E92B05" w:rsidRDefault="008D2E61" w:rsidP="000738C3">
            <w:pPr>
              <w:widowControl w:val="0"/>
              <w:ind w:left="5364" w:right="-198"/>
              <w:jc w:val="left"/>
              <w:rPr>
                <w:sz w:val="20"/>
                <w:szCs w:val="20"/>
              </w:rPr>
            </w:pPr>
            <w:r w:rsidRPr="00E92B05">
              <w:rPr>
                <w:sz w:val="20"/>
                <w:szCs w:val="20"/>
              </w:rPr>
              <w:t>Phase XIII:</w:t>
            </w:r>
          </w:p>
        </w:tc>
        <w:tc>
          <w:tcPr>
            <w:tcW w:w="577" w:type="pct"/>
            <w:gridSpan w:val="2"/>
            <w:tcBorders>
              <w:top w:val="nil"/>
              <w:left w:val="nil"/>
              <w:bottom w:val="nil"/>
              <w:right w:val="single" w:sz="4" w:space="0" w:color="auto"/>
            </w:tcBorders>
            <w:shd w:val="clear" w:color="auto" w:fill="FFFFFF" w:themeFill="background1"/>
            <w:vAlign w:val="bottom"/>
          </w:tcPr>
          <w:p w14:paraId="002FB50E" w14:textId="77777777" w:rsidR="008D2E61" w:rsidRPr="00E92B05" w:rsidRDefault="008D2E61" w:rsidP="000738C3">
            <w:pPr>
              <w:widowControl w:val="0"/>
              <w:tabs>
                <w:tab w:val="left" w:pos="6840"/>
              </w:tabs>
              <w:ind w:left="-108"/>
              <w:jc w:val="right"/>
              <w:rPr>
                <w:sz w:val="20"/>
                <w:szCs w:val="20"/>
              </w:rPr>
            </w:pPr>
            <w:r w:rsidRPr="00E92B05">
              <w:rPr>
                <w:sz w:val="20"/>
                <w:szCs w:val="20"/>
              </w:rPr>
              <w:t>May-19</w:t>
            </w:r>
          </w:p>
        </w:tc>
        <w:tc>
          <w:tcPr>
            <w:tcW w:w="923" w:type="pct"/>
            <w:tcBorders>
              <w:top w:val="nil"/>
              <w:left w:val="single" w:sz="4" w:space="0" w:color="auto"/>
              <w:bottom w:val="nil"/>
              <w:right w:val="single" w:sz="4" w:space="0" w:color="auto"/>
            </w:tcBorders>
            <w:shd w:val="clear" w:color="auto" w:fill="FFFFFF" w:themeFill="background1"/>
          </w:tcPr>
          <w:p w14:paraId="41419175" w14:textId="77777777" w:rsidR="008D2E61" w:rsidRPr="00E92B05" w:rsidRDefault="008D2E61" w:rsidP="000738C3">
            <w:pPr>
              <w:widowControl w:val="0"/>
              <w:jc w:val="right"/>
              <w:rPr>
                <w:sz w:val="20"/>
                <w:szCs w:val="20"/>
              </w:rPr>
            </w:pPr>
            <w:r w:rsidRPr="00E92B05">
              <w:rPr>
                <w:sz w:val="20"/>
                <w:szCs w:val="20"/>
              </w:rPr>
              <w:t xml:space="preserve">92,685 </w:t>
            </w:r>
          </w:p>
        </w:tc>
      </w:tr>
      <w:tr w:rsidR="008D2E61" w:rsidRPr="00E92B05" w14:paraId="60E38175" w14:textId="77777777" w:rsidTr="000738C3">
        <w:trPr>
          <w:trHeight w:val="233"/>
        </w:trPr>
        <w:tc>
          <w:tcPr>
            <w:tcW w:w="3500" w:type="pct"/>
            <w:tcBorders>
              <w:top w:val="nil"/>
              <w:left w:val="single" w:sz="4" w:space="0" w:color="auto"/>
              <w:bottom w:val="nil"/>
              <w:right w:val="nil"/>
            </w:tcBorders>
            <w:shd w:val="clear" w:color="auto" w:fill="FFFFFF" w:themeFill="background1"/>
            <w:vAlign w:val="bottom"/>
          </w:tcPr>
          <w:p w14:paraId="4C8D93A3" w14:textId="77777777" w:rsidR="008D2E61" w:rsidRPr="00E92B05" w:rsidRDefault="008D2E61" w:rsidP="000738C3">
            <w:pPr>
              <w:widowControl w:val="0"/>
              <w:ind w:left="5364" w:right="-198"/>
              <w:jc w:val="left"/>
              <w:rPr>
                <w:sz w:val="20"/>
                <w:szCs w:val="20"/>
              </w:rPr>
            </w:pPr>
            <w:r w:rsidRPr="00E92B05">
              <w:rPr>
                <w:sz w:val="20"/>
                <w:szCs w:val="20"/>
              </w:rPr>
              <w:t>Phase XIV:</w:t>
            </w:r>
          </w:p>
        </w:tc>
        <w:tc>
          <w:tcPr>
            <w:tcW w:w="577" w:type="pct"/>
            <w:gridSpan w:val="2"/>
            <w:tcBorders>
              <w:top w:val="nil"/>
              <w:left w:val="nil"/>
              <w:bottom w:val="nil"/>
              <w:right w:val="single" w:sz="4" w:space="0" w:color="auto"/>
            </w:tcBorders>
            <w:shd w:val="clear" w:color="auto" w:fill="FFFFFF" w:themeFill="background1"/>
            <w:vAlign w:val="bottom"/>
          </w:tcPr>
          <w:p w14:paraId="6E65B120" w14:textId="77777777" w:rsidR="008D2E61" w:rsidRPr="00E92B05" w:rsidRDefault="008D2E61" w:rsidP="000738C3">
            <w:pPr>
              <w:widowControl w:val="0"/>
              <w:tabs>
                <w:tab w:val="left" w:pos="6840"/>
              </w:tabs>
              <w:ind w:left="-108"/>
              <w:jc w:val="right"/>
              <w:rPr>
                <w:sz w:val="20"/>
                <w:szCs w:val="20"/>
              </w:rPr>
            </w:pPr>
            <w:r w:rsidRPr="00E92B05">
              <w:rPr>
                <w:sz w:val="20"/>
                <w:szCs w:val="20"/>
              </w:rPr>
              <w:t>Jul-21</w:t>
            </w:r>
          </w:p>
        </w:tc>
        <w:tc>
          <w:tcPr>
            <w:tcW w:w="923" w:type="pct"/>
            <w:tcBorders>
              <w:top w:val="nil"/>
              <w:left w:val="single" w:sz="4" w:space="0" w:color="auto"/>
              <w:bottom w:val="nil"/>
              <w:right w:val="single" w:sz="4" w:space="0" w:color="auto"/>
            </w:tcBorders>
            <w:shd w:val="clear" w:color="auto" w:fill="FFFFFF" w:themeFill="background1"/>
          </w:tcPr>
          <w:p w14:paraId="4E48FB74" w14:textId="77777777" w:rsidR="008D2E61" w:rsidRPr="00E92B05" w:rsidRDefault="008D2E61" w:rsidP="000738C3">
            <w:pPr>
              <w:widowControl w:val="0"/>
              <w:jc w:val="right"/>
              <w:rPr>
                <w:sz w:val="20"/>
                <w:szCs w:val="20"/>
              </w:rPr>
            </w:pPr>
            <w:r w:rsidRPr="00E92B05">
              <w:rPr>
                <w:sz w:val="20"/>
                <w:szCs w:val="20"/>
              </w:rPr>
              <w:t xml:space="preserve">92,685 </w:t>
            </w:r>
          </w:p>
        </w:tc>
      </w:tr>
      <w:tr w:rsidR="008D2E61" w:rsidRPr="00E92B05" w14:paraId="34816755" w14:textId="77777777" w:rsidTr="000738C3">
        <w:trPr>
          <w:trHeight w:val="233"/>
        </w:trPr>
        <w:tc>
          <w:tcPr>
            <w:tcW w:w="4077" w:type="pct"/>
            <w:gridSpan w:val="3"/>
            <w:tcBorders>
              <w:top w:val="nil"/>
              <w:left w:val="single" w:sz="4" w:space="0" w:color="auto"/>
              <w:bottom w:val="single" w:sz="4" w:space="0" w:color="auto"/>
              <w:right w:val="single" w:sz="4" w:space="0" w:color="auto"/>
            </w:tcBorders>
            <w:shd w:val="clear" w:color="auto" w:fill="auto"/>
          </w:tcPr>
          <w:p w14:paraId="12EA4A10" w14:textId="77777777" w:rsidR="008D2E61" w:rsidRPr="00E92B05" w:rsidRDefault="008D2E61" w:rsidP="000738C3">
            <w:pPr>
              <w:widowControl w:val="0"/>
              <w:tabs>
                <w:tab w:val="right" w:pos="7560"/>
              </w:tabs>
              <w:ind w:left="6688" w:right="-108"/>
              <w:jc w:val="left"/>
              <w:rPr>
                <w:sz w:val="20"/>
                <w:szCs w:val="20"/>
              </w:rPr>
            </w:pPr>
            <w:r w:rsidRPr="00E92B05">
              <w:rPr>
                <w:sz w:val="20"/>
                <w:szCs w:val="20"/>
              </w:rPr>
              <w:t>Total:</w:t>
            </w:r>
          </w:p>
        </w:tc>
        <w:tc>
          <w:tcPr>
            <w:tcW w:w="923" w:type="pct"/>
            <w:tcBorders>
              <w:top w:val="nil"/>
              <w:left w:val="single" w:sz="4" w:space="0" w:color="auto"/>
              <w:bottom w:val="single" w:sz="4" w:space="0" w:color="auto"/>
              <w:right w:val="single" w:sz="4" w:space="0" w:color="auto"/>
            </w:tcBorders>
            <w:shd w:val="clear" w:color="auto" w:fill="auto"/>
          </w:tcPr>
          <w:p w14:paraId="4127F226" w14:textId="77777777" w:rsidR="008D2E61" w:rsidRPr="00E92B05" w:rsidRDefault="008D2E61" w:rsidP="000738C3">
            <w:pPr>
              <w:widowControl w:val="0"/>
              <w:jc w:val="right"/>
              <w:rPr>
                <w:sz w:val="20"/>
                <w:szCs w:val="20"/>
                <w:highlight w:val="yellow"/>
              </w:rPr>
            </w:pPr>
            <w:r w:rsidRPr="00CE7E4F">
              <w:rPr>
                <w:sz w:val="20"/>
                <w:szCs w:val="20"/>
              </w:rPr>
              <w:t>1,035,452</w:t>
            </w:r>
          </w:p>
        </w:tc>
      </w:tr>
      <w:tr w:rsidR="008D2E61" w:rsidRPr="00E92B05" w14:paraId="3DAC9918" w14:textId="77777777" w:rsidTr="000738C3">
        <w:trPr>
          <w:trHeight w:val="233"/>
        </w:trPr>
        <w:tc>
          <w:tcPr>
            <w:tcW w:w="4077" w:type="pct"/>
            <w:gridSpan w:val="3"/>
            <w:tcBorders>
              <w:top w:val="single" w:sz="4" w:space="0" w:color="auto"/>
            </w:tcBorders>
            <w:shd w:val="clear" w:color="auto" w:fill="FFFFFF" w:themeFill="background1"/>
          </w:tcPr>
          <w:p w14:paraId="63660550" w14:textId="77777777" w:rsidR="008D2E61" w:rsidRPr="00E92B05" w:rsidRDefault="008D2E61" w:rsidP="000738C3">
            <w:pPr>
              <w:widowControl w:val="0"/>
              <w:jc w:val="left"/>
              <w:rPr>
                <w:sz w:val="20"/>
                <w:szCs w:val="20"/>
              </w:rPr>
            </w:pPr>
            <w:r w:rsidRPr="00E92B05">
              <w:rPr>
                <w:sz w:val="20"/>
                <w:szCs w:val="20"/>
              </w:rPr>
              <w:t>Amount requested for renewal (phase XV) (US $):</w:t>
            </w:r>
          </w:p>
        </w:tc>
        <w:tc>
          <w:tcPr>
            <w:tcW w:w="923" w:type="pct"/>
            <w:tcBorders>
              <w:top w:val="single" w:sz="4" w:space="0" w:color="auto"/>
            </w:tcBorders>
            <w:shd w:val="clear" w:color="auto" w:fill="auto"/>
          </w:tcPr>
          <w:p w14:paraId="5BE6BB4E" w14:textId="77777777" w:rsidR="008D2E61" w:rsidRPr="00E92B05" w:rsidRDefault="008D2E61" w:rsidP="000738C3">
            <w:pPr>
              <w:widowControl w:val="0"/>
              <w:jc w:val="right"/>
              <w:rPr>
                <w:sz w:val="20"/>
                <w:szCs w:val="20"/>
              </w:rPr>
            </w:pPr>
            <w:r w:rsidRPr="00E92B05">
              <w:rPr>
                <w:sz w:val="20"/>
                <w:szCs w:val="20"/>
              </w:rPr>
              <w:t>192,000</w:t>
            </w:r>
          </w:p>
        </w:tc>
      </w:tr>
      <w:tr w:rsidR="008D2E61" w:rsidRPr="00E92B05" w14:paraId="424B37DC" w14:textId="77777777" w:rsidTr="000738C3">
        <w:trPr>
          <w:trHeight w:val="233"/>
        </w:trPr>
        <w:tc>
          <w:tcPr>
            <w:tcW w:w="4077" w:type="pct"/>
            <w:gridSpan w:val="3"/>
          </w:tcPr>
          <w:p w14:paraId="217A0DEE" w14:textId="77777777" w:rsidR="008D2E61" w:rsidRPr="00E92B05" w:rsidRDefault="008D2E61" w:rsidP="000738C3">
            <w:pPr>
              <w:widowControl w:val="0"/>
              <w:jc w:val="left"/>
              <w:rPr>
                <w:sz w:val="20"/>
                <w:szCs w:val="20"/>
              </w:rPr>
            </w:pPr>
            <w:r w:rsidRPr="00E92B05">
              <w:rPr>
                <w:sz w:val="20"/>
                <w:szCs w:val="20"/>
              </w:rPr>
              <w:t xml:space="preserve">Amount recommended for approval for phase XV (US $): </w:t>
            </w:r>
          </w:p>
        </w:tc>
        <w:tc>
          <w:tcPr>
            <w:tcW w:w="923" w:type="pct"/>
            <w:shd w:val="clear" w:color="auto" w:fill="auto"/>
          </w:tcPr>
          <w:p w14:paraId="62751FA0" w14:textId="77777777" w:rsidR="008D2E61" w:rsidRPr="00E92B05" w:rsidRDefault="008D2E61" w:rsidP="000738C3">
            <w:pPr>
              <w:widowControl w:val="0"/>
              <w:jc w:val="right"/>
              <w:rPr>
                <w:sz w:val="20"/>
                <w:szCs w:val="20"/>
              </w:rPr>
            </w:pPr>
            <w:r w:rsidRPr="00E92B05">
              <w:rPr>
                <w:sz w:val="20"/>
                <w:szCs w:val="20"/>
              </w:rPr>
              <w:t>192,000</w:t>
            </w:r>
          </w:p>
        </w:tc>
      </w:tr>
      <w:tr w:rsidR="008D2E61" w:rsidRPr="00E92B05" w14:paraId="75082F70" w14:textId="77777777" w:rsidTr="000738C3">
        <w:trPr>
          <w:trHeight w:val="233"/>
        </w:trPr>
        <w:tc>
          <w:tcPr>
            <w:tcW w:w="4077" w:type="pct"/>
            <w:gridSpan w:val="3"/>
          </w:tcPr>
          <w:p w14:paraId="5AAABAA0" w14:textId="77777777" w:rsidR="008D2E61" w:rsidRPr="00E92B05" w:rsidRDefault="008D2E61" w:rsidP="000738C3">
            <w:pPr>
              <w:widowControl w:val="0"/>
              <w:jc w:val="left"/>
              <w:rPr>
                <w:sz w:val="20"/>
                <w:szCs w:val="20"/>
              </w:rPr>
            </w:pPr>
            <w:r w:rsidRPr="00E92B05">
              <w:rPr>
                <w:sz w:val="20"/>
                <w:szCs w:val="20"/>
              </w:rPr>
              <w:t>Agency support costs (US $):</w:t>
            </w:r>
          </w:p>
        </w:tc>
        <w:tc>
          <w:tcPr>
            <w:tcW w:w="923" w:type="pct"/>
            <w:shd w:val="clear" w:color="auto" w:fill="auto"/>
          </w:tcPr>
          <w:p w14:paraId="62C685CF" w14:textId="77777777" w:rsidR="008D2E61" w:rsidRPr="00E92B05" w:rsidRDefault="008D2E61" w:rsidP="000738C3">
            <w:pPr>
              <w:widowControl w:val="0"/>
              <w:jc w:val="right"/>
              <w:rPr>
                <w:sz w:val="20"/>
                <w:szCs w:val="20"/>
              </w:rPr>
            </w:pPr>
            <w:r w:rsidRPr="00E92B05">
              <w:rPr>
                <w:sz w:val="20"/>
                <w:szCs w:val="20"/>
              </w:rPr>
              <w:t>0</w:t>
            </w:r>
          </w:p>
        </w:tc>
      </w:tr>
      <w:tr w:rsidR="008D2E61" w:rsidRPr="00E92B05" w14:paraId="7ABF39E9" w14:textId="77777777" w:rsidTr="000738C3">
        <w:trPr>
          <w:trHeight w:val="233"/>
        </w:trPr>
        <w:tc>
          <w:tcPr>
            <w:tcW w:w="4077" w:type="pct"/>
            <w:gridSpan w:val="3"/>
          </w:tcPr>
          <w:p w14:paraId="5610C257" w14:textId="77777777" w:rsidR="008D2E61" w:rsidRPr="00E92B05" w:rsidRDefault="008D2E61" w:rsidP="000738C3">
            <w:pPr>
              <w:widowControl w:val="0"/>
              <w:jc w:val="left"/>
              <w:rPr>
                <w:sz w:val="20"/>
                <w:szCs w:val="20"/>
              </w:rPr>
            </w:pPr>
            <w:r w:rsidRPr="00E92B05">
              <w:rPr>
                <w:sz w:val="20"/>
                <w:szCs w:val="20"/>
              </w:rPr>
              <w:t>Total cost of institutional strengthening phase XV to the Multilateral Fund (US $):</w:t>
            </w:r>
          </w:p>
        </w:tc>
        <w:tc>
          <w:tcPr>
            <w:tcW w:w="923" w:type="pct"/>
            <w:shd w:val="clear" w:color="auto" w:fill="auto"/>
          </w:tcPr>
          <w:p w14:paraId="5BFC57C0" w14:textId="77777777" w:rsidR="008D2E61" w:rsidRPr="00E92B05" w:rsidRDefault="008D2E61" w:rsidP="000738C3">
            <w:pPr>
              <w:widowControl w:val="0"/>
              <w:jc w:val="right"/>
              <w:rPr>
                <w:sz w:val="20"/>
                <w:szCs w:val="20"/>
              </w:rPr>
            </w:pPr>
            <w:r w:rsidRPr="00E92B05">
              <w:rPr>
                <w:sz w:val="20"/>
                <w:szCs w:val="20"/>
              </w:rPr>
              <w:t>192,000</w:t>
            </w:r>
          </w:p>
        </w:tc>
      </w:tr>
      <w:tr w:rsidR="008D2E61" w:rsidRPr="00E92B05" w14:paraId="62786698" w14:textId="77777777" w:rsidTr="000738C3">
        <w:trPr>
          <w:trHeight w:val="233"/>
        </w:trPr>
        <w:tc>
          <w:tcPr>
            <w:tcW w:w="4077" w:type="pct"/>
            <w:gridSpan w:val="3"/>
          </w:tcPr>
          <w:p w14:paraId="151DA5B2" w14:textId="77777777" w:rsidR="008D2E61" w:rsidRPr="00E92B05" w:rsidRDefault="008D2E61" w:rsidP="000738C3">
            <w:pPr>
              <w:widowControl w:val="0"/>
              <w:jc w:val="left"/>
              <w:rPr>
                <w:sz w:val="20"/>
                <w:szCs w:val="20"/>
              </w:rPr>
            </w:pPr>
            <w:r w:rsidRPr="00E92B05">
              <w:rPr>
                <w:sz w:val="20"/>
                <w:szCs w:val="20"/>
              </w:rPr>
              <w:t>Date of approval of country programme:</w:t>
            </w:r>
          </w:p>
        </w:tc>
        <w:tc>
          <w:tcPr>
            <w:tcW w:w="923" w:type="pct"/>
            <w:shd w:val="clear" w:color="auto" w:fill="FFFFFF" w:themeFill="background1"/>
          </w:tcPr>
          <w:p w14:paraId="2D6A4F7E" w14:textId="77777777" w:rsidR="008D2E61" w:rsidRPr="00E92B05" w:rsidRDefault="008D2E61" w:rsidP="000738C3">
            <w:pPr>
              <w:widowControl w:val="0"/>
              <w:jc w:val="right"/>
              <w:rPr>
                <w:sz w:val="20"/>
                <w:szCs w:val="20"/>
              </w:rPr>
            </w:pPr>
            <w:r w:rsidRPr="00E92B05">
              <w:rPr>
                <w:sz w:val="20"/>
                <w:szCs w:val="20"/>
              </w:rPr>
              <w:t>1993</w:t>
            </w:r>
          </w:p>
        </w:tc>
      </w:tr>
      <w:tr w:rsidR="008D2E61" w:rsidRPr="009044FD" w14:paraId="7F7386F8" w14:textId="77777777" w:rsidTr="000738C3">
        <w:trPr>
          <w:trHeight w:val="233"/>
        </w:trPr>
        <w:tc>
          <w:tcPr>
            <w:tcW w:w="4077" w:type="pct"/>
            <w:gridSpan w:val="3"/>
            <w:tcBorders>
              <w:bottom w:val="single" w:sz="4" w:space="0" w:color="auto"/>
            </w:tcBorders>
          </w:tcPr>
          <w:p w14:paraId="4004BC8C" w14:textId="77777777" w:rsidR="008D2E61" w:rsidRPr="009044FD" w:rsidRDefault="008D2E61" w:rsidP="000738C3">
            <w:pPr>
              <w:widowControl w:val="0"/>
              <w:jc w:val="left"/>
              <w:rPr>
                <w:color w:val="000000" w:themeColor="text1"/>
                <w:sz w:val="20"/>
                <w:szCs w:val="20"/>
              </w:rPr>
            </w:pPr>
            <w:r w:rsidRPr="009044FD">
              <w:rPr>
                <w:color w:val="000000" w:themeColor="text1"/>
                <w:sz w:val="20"/>
                <w:szCs w:val="20"/>
              </w:rPr>
              <w:t>Date of approval of HCFC phase-out management plan (stage I):</w:t>
            </w:r>
          </w:p>
        </w:tc>
        <w:tc>
          <w:tcPr>
            <w:tcW w:w="923" w:type="pct"/>
            <w:tcBorders>
              <w:bottom w:val="single" w:sz="4" w:space="0" w:color="auto"/>
            </w:tcBorders>
            <w:shd w:val="clear" w:color="auto" w:fill="FFFFFF" w:themeFill="background1"/>
          </w:tcPr>
          <w:p w14:paraId="10C20CD8" w14:textId="77777777" w:rsidR="008D2E61" w:rsidRPr="009044FD" w:rsidRDefault="008D2E61" w:rsidP="000738C3">
            <w:pPr>
              <w:widowControl w:val="0"/>
              <w:jc w:val="right"/>
              <w:rPr>
                <w:sz w:val="20"/>
                <w:szCs w:val="20"/>
              </w:rPr>
            </w:pPr>
            <w:r w:rsidRPr="009044FD">
              <w:rPr>
                <w:sz w:val="20"/>
                <w:szCs w:val="20"/>
              </w:rPr>
              <w:t>2010</w:t>
            </w:r>
          </w:p>
        </w:tc>
      </w:tr>
      <w:tr w:rsidR="008D2E61" w:rsidRPr="009044FD" w14:paraId="455A150D" w14:textId="77777777" w:rsidTr="000738C3">
        <w:trPr>
          <w:trHeight w:val="233"/>
        </w:trPr>
        <w:tc>
          <w:tcPr>
            <w:tcW w:w="4077" w:type="pct"/>
            <w:gridSpan w:val="3"/>
            <w:tcBorders>
              <w:top w:val="single" w:sz="4" w:space="0" w:color="auto"/>
              <w:left w:val="single" w:sz="4" w:space="0" w:color="auto"/>
              <w:bottom w:val="nil"/>
              <w:right w:val="single" w:sz="4" w:space="0" w:color="auto"/>
            </w:tcBorders>
          </w:tcPr>
          <w:p w14:paraId="0E0DC365" w14:textId="56224245" w:rsidR="008D2E61" w:rsidRPr="00E01637" w:rsidRDefault="00E01637" w:rsidP="000738C3">
            <w:pPr>
              <w:widowControl w:val="0"/>
              <w:spacing w:before="20"/>
              <w:jc w:val="left"/>
              <w:rPr>
                <w:sz w:val="20"/>
                <w:szCs w:val="20"/>
                <w:highlight w:val="yellow"/>
              </w:rPr>
            </w:pPr>
            <w:r w:rsidRPr="00E01637">
              <w:rPr>
                <w:color w:val="000000" w:themeColor="text1"/>
                <w:sz w:val="18"/>
                <w:szCs w:val="18"/>
                <w:lang w:val="en-GB"/>
              </w:rPr>
              <w:t>Baseline consumption of controlled substances (ODP tonnes for ODS/CO</w:t>
            </w:r>
            <w:r w:rsidRPr="00E01637">
              <w:rPr>
                <w:color w:val="000000" w:themeColor="text1"/>
                <w:sz w:val="18"/>
                <w:szCs w:val="18"/>
                <w:vertAlign w:val="subscript"/>
                <w:lang w:val="en-GB"/>
              </w:rPr>
              <w:t>2</w:t>
            </w:r>
            <w:r w:rsidRPr="00E01637">
              <w:rPr>
                <w:color w:val="000000" w:themeColor="text1"/>
                <w:sz w:val="18"/>
                <w:szCs w:val="18"/>
                <w:lang w:val="en-GB"/>
              </w:rPr>
              <w:t>-eq tonnes for HFCs):</w:t>
            </w:r>
          </w:p>
        </w:tc>
        <w:tc>
          <w:tcPr>
            <w:tcW w:w="923" w:type="pct"/>
            <w:tcBorders>
              <w:top w:val="single" w:sz="4" w:space="0" w:color="auto"/>
              <w:left w:val="single" w:sz="4" w:space="0" w:color="auto"/>
              <w:bottom w:val="nil"/>
              <w:right w:val="single" w:sz="4" w:space="0" w:color="auto"/>
            </w:tcBorders>
            <w:shd w:val="clear" w:color="auto" w:fill="FFFFFF" w:themeFill="background1"/>
            <w:vAlign w:val="bottom"/>
          </w:tcPr>
          <w:p w14:paraId="410DB15D" w14:textId="77777777" w:rsidR="008D2E61" w:rsidRPr="009044FD" w:rsidRDefault="008D2E61" w:rsidP="000738C3">
            <w:pPr>
              <w:widowControl w:val="0"/>
              <w:jc w:val="right"/>
              <w:rPr>
                <w:sz w:val="20"/>
                <w:szCs w:val="20"/>
              </w:rPr>
            </w:pPr>
          </w:p>
        </w:tc>
      </w:tr>
      <w:tr w:rsidR="008D2E61" w:rsidRPr="009044FD" w14:paraId="733A1877" w14:textId="77777777" w:rsidTr="000738C3">
        <w:trPr>
          <w:trHeight w:val="233"/>
        </w:trPr>
        <w:tc>
          <w:tcPr>
            <w:tcW w:w="4077" w:type="pct"/>
            <w:gridSpan w:val="3"/>
            <w:tcBorders>
              <w:top w:val="nil"/>
              <w:left w:val="single" w:sz="4" w:space="0" w:color="auto"/>
              <w:bottom w:val="nil"/>
              <w:right w:val="single" w:sz="4" w:space="0" w:color="auto"/>
            </w:tcBorders>
          </w:tcPr>
          <w:p w14:paraId="2BE66C84" w14:textId="77777777" w:rsidR="008D2E61" w:rsidRPr="009044FD" w:rsidRDefault="008D2E61" w:rsidP="000738C3">
            <w:pPr>
              <w:widowControl w:val="0"/>
              <w:ind w:left="447" w:hanging="447"/>
              <w:jc w:val="left"/>
              <w:rPr>
                <w:sz w:val="20"/>
                <w:szCs w:val="20"/>
              </w:rPr>
            </w:pPr>
            <w:r w:rsidRPr="009044FD">
              <w:rPr>
                <w:sz w:val="20"/>
                <w:szCs w:val="20"/>
              </w:rPr>
              <w:t>(a)</w:t>
            </w:r>
            <w:r w:rsidRPr="009044FD">
              <w:rPr>
                <w:sz w:val="20"/>
                <w:szCs w:val="20"/>
              </w:rPr>
              <w:tab/>
              <w:t>Annex B, Group III (methyl chloroform) (average 1998-2000)</w:t>
            </w:r>
          </w:p>
        </w:tc>
        <w:tc>
          <w:tcPr>
            <w:tcW w:w="923" w:type="pct"/>
            <w:tcBorders>
              <w:top w:val="nil"/>
              <w:left w:val="single" w:sz="4" w:space="0" w:color="auto"/>
              <w:bottom w:val="nil"/>
              <w:right w:val="single" w:sz="4" w:space="0" w:color="auto"/>
            </w:tcBorders>
            <w:shd w:val="clear" w:color="auto" w:fill="FFFFFF" w:themeFill="background1"/>
            <w:vAlign w:val="bottom"/>
          </w:tcPr>
          <w:p w14:paraId="41DDC0CC" w14:textId="77777777" w:rsidR="008D2E61" w:rsidRPr="009044FD" w:rsidRDefault="008D2E61" w:rsidP="000738C3">
            <w:pPr>
              <w:widowControl w:val="0"/>
              <w:jc w:val="right"/>
              <w:rPr>
                <w:sz w:val="20"/>
                <w:szCs w:val="20"/>
              </w:rPr>
            </w:pPr>
            <w:r w:rsidRPr="009044FD">
              <w:rPr>
                <w:sz w:val="20"/>
                <w:szCs w:val="20"/>
              </w:rPr>
              <w:t>0.0</w:t>
            </w:r>
          </w:p>
        </w:tc>
      </w:tr>
      <w:tr w:rsidR="008D2E61" w:rsidRPr="009044FD" w14:paraId="4C733A5E" w14:textId="77777777" w:rsidTr="000738C3">
        <w:trPr>
          <w:trHeight w:val="233"/>
        </w:trPr>
        <w:tc>
          <w:tcPr>
            <w:tcW w:w="4077" w:type="pct"/>
            <w:gridSpan w:val="3"/>
            <w:tcBorders>
              <w:top w:val="nil"/>
              <w:left w:val="single" w:sz="4" w:space="0" w:color="auto"/>
              <w:bottom w:val="nil"/>
              <w:right w:val="single" w:sz="4" w:space="0" w:color="auto"/>
            </w:tcBorders>
          </w:tcPr>
          <w:p w14:paraId="16C97C94" w14:textId="77777777" w:rsidR="008D2E61" w:rsidRPr="009044FD" w:rsidRDefault="008D2E61" w:rsidP="000738C3">
            <w:pPr>
              <w:widowControl w:val="0"/>
              <w:spacing w:after="20"/>
              <w:ind w:left="447" w:hanging="447"/>
              <w:jc w:val="left"/>
              <w:rPr>
                <w:sz w:val="20"/>
                <w:szCs w:val="20"/>
              </w:rPr>
            </w:pPr>
            <w:r w:rsidRPr="009044FD">
              <w:rPr>
                <w:sz w:val="20"/>
                <w:szCs w:val="20"/>
              </w:rPr>
              <w:t>(b)</w:t>
            </w:r>
            <w:r w:rsidRPr="009044FD">
              <w:rPr>
                <w:sz w:val="20"/>
                <w:szCs w:val="20"/>
              </w:rPr>
              <w:tab/>
              <w:t>Annex C, Group I (HCFCs) (average 2009-2010)</w:t>
            </w:r>
          </w:p>
        </w:tc>
        <w:tc>
          <w:tcPr>
            <w:tcW w:w="923" w:type="pct"/>
            <w:tcBorders>
              <w:top w:val="nil"/>
              <w:left w:val="single" w:sz="4" w:space="0" w:color="auto"/>
              <w:bottom w:val="nil"/>
              <w:right w:val="single" w:sz="4" w:space="0" w:color="auto"/>
            </w:tcBorders>
            <w:shd w:val="clear" w:color="auto" w:fill="FFFFFF" w:themeFill="background1"/>
            <w:vAlign w:val="bottom"/>
          </w:tcPr>
          <w:p w14:paraId="4ABCEA3E" w14:textId="77777777" w:rsidR="008D2E61" w:rsidRPr="009044FD" w:rsidRDefault="008D2E61" w:rsidP="000738C3">
            <w:pPr>
              <w:widowControl w:val="0"/>
              <w:jc w:val="right"/>
              <w:rPr>
                <w:sz w:val="20"/>
                <w:szCs w:val="20"/>
              </w:rPr>
            </w:pPr>
            <w:r w:rsidRPr="009044FD">
              <w:rPr>
                <w:sz w:val="20"/>
                <w:szCs w:val="20"/>
              </w:rPr>
              <w:t>28.9</w:t>
            </w:r>
          </w:p>
        </w:tc>
      </w:tr>
      <w:tr w:rsidR="008D2E61" w:rsidRPr="009044FD" w14:paraId="35A4498E" w14:textId="77777777" w:rsidTr="000738C3">
        <w:trPr>
          <w:trHeight w:val="233"/>
        </w:trPr>
        <w:tc>
          <w:tcPr>
            <w:tcW w:w="4077" w:type="pct"/>
            <w:gridSpan w:val="3"/>
            <w:tcBorders>
              <w:top w:val="nil"/>
              <w:bottom w:val="nil"/>
            </w:tcBorders>
          </w:tcPr>
          <w:p w14:paraId="7B930CEC" w14:textId="77777777" w:rsidR="008D2E61" w:rsidRPr="009044FD" w:rsidRDefault="008D2E61" w:rsidP="000738C3">
            <w:pPr>
              <w:widowControl w:val="0"/>
              <w:spacing w:after="20"/>
              <w:ind w:left="447" w:hanging="447"/>
              <w:jc w:val="left"/>
              <w:rPr>
                <w:sz w:val="20"/>
                <w:szCs w:val="20"/>
              </w:rPr>
            </w:pPr>
            <w:r w:rsidRPr="009044FD">
              <w:rPr>
                <w:sz w:val="20"/>
                <w:szCs w:val="20"/>
              </w:rPr>
              <w:t>(c)</w:t>
            </w:r>
            <w:r w:rsidRPr="009044FD">
              <w:rPr>
                <w:sz w:val="20"/>
                <w:szCs w:val="20"/>
              </w:rPr>
              <w:tab/>
              <w:t>Annex E, (methyl bromide) (average 1995-1998)</w:t>
            </w:r>
          </w:p>
        </w:tc>
        <w:tc>
          <w:tcPr>
            <w:tcW w:w="923" w:type="pct"/>
            <w:tcBorders>
              <w:top w:val="nil"/>
              <w:bottom w:val="nil"/>
            </w:tcBorders>
            <w:shd w:val="clear" w:color="auto" w:fill="FFFFFF" w:themeFill="background1"/>
            <w:vAlign w:val="bottom"/>
          </w:tcPr>
          <w:p w14:paraId="5363C5B3" w14:textId="77777777" w:rsidR="008D2E61" w:rsidRPr="009044FD" w:rsidRDefault="008D2E61" w:rsidP="000738C3">
            <w:pPr>
              <w:widowControl w:val="0"/>
              <w:jc w:val="right"/>
              <w:rPr>
                <w:sz w:val="20"/>
                <w:szCs w:val="20"/>
              </w:rPr>
            </w:pPr>
            <w:r w:rsidRPr="009044FD">
              <w:rPr>
                <w:sz w:val="20"/>
                <w:szCs w:val="20"/>
              </w:rPr>
              <w:t>0.0</w:t>
            </w:r>
          </w:p>
        </w:tc>
      </w:tr>
      <w:tr w:rsidR="008D2E61" w:rsidRPr="009044FD" w14:paraId="1B32C0A5" w14:textId="77777777" w:rsidTr="000738C3">
        <w:trPr>
          <w:trHeight w:val="233"/>
        </w:trPr>
        <w:tc>
          <w:tcPr>
            <w:tcW w:w="4077" w:type="pct"/>
            <w:gridSpan w:val="3"/>
            <w:tcBorders>
              <w:top w:val="nil"/>
              <w:bottom w:val="single" w:sz="4" w:space="0" w:color="auto"/>
            </w:tcBorders>
          </w:tcPr>
          <w:p w14:paraId="7AA6AB24" w14:textId="77777777" w:rsidR="008D2E61" w:rsidRPr="009044FD" w:rsidRDefault="008D2E61" w:rsidP="000738C3">
            <w:pPr>
              <w:widowControl w:val="0"/>
              <w:spacing w:after="20"/>
              <w:ind w:left="447" w:hanging="447"/>
              <w:jc w:val="left"/>
              <w:rPr>
                <w:sz w:val="20"/>
                <w:szCs w:val="20"/>
              </w:rPr>
            </w:pPr>
            <w:r w:rsidRPr="009044FD">
              <w:rPr>
                <w:color w:val="000000" w:themeColor="text1"/>
                <w:sz w:val="20"/>
                <w:szCs w:val="20"/>
              </w:rPr>
              <w:t>(d)</w:t>
            </w:r>
            <w:r w:rsidRPr="009044FD">
              <w:rPr>
                <w:color w:val="000000" w:themeColor="text1"/>
                <w:sz w:val="20"/>
                <w:szCs w:val="20"/>
              </w:rPr>
              <w:tab/>
              <w:t>Annex F (HFCs) (</w:t>
            </w:r>
            <w:r w:rsidRPr="009044FD">
              <w:rPr>
                <w:sz w:val="20"/>
                <w:szCs w:val="20"/>
              </w:rPr>
              <w:t>average 2020-2022 plus 65% of HCFC baseline)</w:t>
            </w:r>
          </w:p>
        </w:tc>
        <w:tc>
          <w:tcPr>
            <w:tcW w:w="923" w:type="pct"/>
            <w:tcBorders>
              <w:top w:val="nil"/>
              <w:bottom w:val="single" w:sz="4" w:space="0" w:color="auto"/>
            </w:tcBorders>
            <w:shd w:val="clear" w:color="auto" w:fill="FFFFFF" w:themeFill="background1"/>
            <w:vAlign w:val="bottom"/>
          </w:tcPr>
          <w:p w14:paraId="67008D1F" w14:textId="77777777" w:rsidR="008D2E61" w:rsidRPr="009044FD" w:rsidRDefault="008D2E61" w:rsidP="000738C3">
            <w:pPr>
              <w:widowControl w:val="0"/>
              <w:jc w:val="right"/>
              <w:rPr>
                <w:sz w:val="20"/>
                <w:szCs w:val="20"/>
              </w:rPr>
            </w:pPr>
            <w:r w:rsidRPr="009044FD">
              <w:rPr>
                <w:sz w:val="20"/>
                <w:szCs w:val="20"/>
              </w:rPr>
              <w:t>1,049,523</w:t>
            </w:r>
          </w:p>
        </w:tc>
      </w:tr>
      <w:tr w:rsidR="008D2E61" w:rsidRPr="009044FD" w14:paraId="6B68DB39" w14:textId="77777777" w:rsidTr="000738C3">
        <w:trPr>
          <w:trHeight w:val="233"/>
        </w:trPr>
        <w:tc>
          <w:tcPr>
            <w:tcW w:w="4077" w:type="pct"/>
            <w:gridSpan w:val="3"/>
            <w:tcBorders>
              <w:top w:val="single" w:sz="4" w:space="0" w:color="auto"/>
              <w:left w:val="single" w:sz="4" w:space="0" w:color="auto"/>
              <w:bottom w:val="nil"/>
              <w:right w:val="single" w:sz="4" w:space="0" w:color="auto"/>
            </w:tcBorders>
          </w:tcPr>
          <w:p w14:paraId="05154061" w14:textId="77777777" w:rsidR="008D2E61" w:rsidRPr="009044FD" w:rsidRDefault="008D2E61" w:rsidP="000738C3">
            <w:pPr>
              <w:widowControl w:val="0"/>
              <w:spacing w:before="20"/>
              <w:jc w:val="left"/>
              <w:rPr>
                <w:sz w:val="20"/>
                <w:szCs w:val="20"/>
              </w:rPr>
            </w:pPr>
            <w:r w:rsidRPr="009044FD">
              <w:rPr>
                <w:sz w:val="20"/>
                <w:szCs w:val="20"/>
              </w:rPr>
              <w:t>Latest reported ODS consumption (2022) (ODP tonnes) as per Article 7:</w:t>
            </w:r>
          </w:p>
        </w:tc>
        <w:tc>
          <w:tcPr>
            <w:tcW w:w="923" w:type="pct"/>
            <w:tcBorders>
              <w:top w:val="single" w:sz="4" w:space="0" w:color="auto"/>
              <w:left w:val="single" w:sz="4" w:space="0" w:color="auto"/>
              <w:bottom w:val="nil"/>
              <w:right w:val="single" w:sz="4" w:space="0" w:color="auto"/>
            </w:tcBorders>
            <w:shd w:val="clear" w:color="auto" w:fill="FFFFFF" w:themeFill="background1"/>
          </w:tcPr>
          <w:p w14:paraId="1B5372D3" w14:textId="77777777" w:rsidR="008D2E61" w:rsidRPr="009044FD" w:rsidRDefault="008D2E61" w:rsidP="000738C3">
            <w:pPr>
              <w:widowControl w:val="0"/>
              <w:spacing w:before="20"/>
              <w:jc w:val="right"/>
              <w:rPr>
                <w:sz w:val="20"/>
                <w:szCs w:val="20"/>
              </w:rPr>
            </w:pPr>
          </w:p>
        </w:tc>
      </w:tr>
      <w:tr w:rsidR="008D2E61" w:rsidRPr="009044FD" w14:paraId="361E9444" w14:textId="77777777" w:rsidTr="000738C3">
        <w:trPr>
          <w:trHeight w:val="233"/>
        </w:trPr>
        <w:tc>
          <w:tcPr>
            <w:tcW w:w="4077" w:type="pct"/>
            <w:gridSpan w:val="3"/>
            <w:tcBorders>
              <w:top w:val="nil"/>
              <w:left w:val="single" w:sz="4" w:space="0" w:color="auto"/>
              <w:bottom w:val="nil"/>
              <w:right w:val="single" w:sz="4" w:space="0" w:color="auto"/>
            </w:tcBorders>
          </w:tcPr>
          <w:p w14:paraId="30AEF9FE" w14:textId="77777777" w:rsidR="008D2E61" w:rsidRPr="009044FD" w:rsidRDefault="008D2E61" w:rsidP="000738C3">
            <w:pPr>
              <w:widowControl w:val="0"/>
              <w:jc w:val="left"/>
              <w:rPr>
                <w:sz w:val="20"/>
                <w:szCs w:val="20"/>
              </w:rPr>
            </w:pPr>
            <w:r w:rsidRPr="009044FD">
              <w:rPr>
                <w:sz w:val="20"/>
                <w:szCs w:val="20"/>
              </w:rPr>
              <w:t>Annex B, Group III (methyl chloroform)</w:t>
            </w:r>
          </w:p>
        </w:tc>
        <w:tc>
          <w:tcPr>
            <w:tcW w:w="923" w:type="pct"/>
            <w:tcBorders>
              <w:top w:val="nil"/>
              <w:left w:val="single" w:sz="4" w:space="0" w:color="auto"/>
              <w:bottom w:val="nil"/>
              <w:right w:val="single" w:sz="4" w:space="0" w:color="auto"/>
            </w:tcBorders>
            <w:shd w:val="clear" w:color="auto" w:fill="FFFFFF" w:themeFill="background1"/>
            <w:vAlign w:val="bottom"/>
          </w:tcPr>
          <w:p w14:paraId="43B9487C" w14:textId="77777777" w:rsidR="008D2E61" w:rsidRPr="009044FD" w:rsidRDefault="008D2E61" w:rsidP="000738C3">
            <w:pPr>
              <w:widowControl w:val="0"/>
              <w:jc w:val="right"/>
              <w:rPr>
                <w:sz w:val="20"/>
                <w:szCs w:val="20"/>
              </w:rPr>
            </w:pPr>
            <w:r w:rsidRPr="009044FD">
              <w:rPr>
                <w:sz w:val="20"/>
                <w:szCs w:val="20"/>
              </w:rPr>
              <w:t>0.00</w:t>
            </w:r>
          </w:p>
        </w:tc>
      </w:tr>
      <w:tr w:rsidR="008D2E61" w:rsidRPr="009044FD" w14:paraId="58518EF0" w14:textId="77777777" w:rsidTr="000738C3">
        <w:trPr>
          <w:trHeight w:val="233"/>
        </w:trPr>
        <w:tc>
          <w:tcPr>
            <w:tcW w:w="4077" w:type="pct"/>
            <w:gridSpan w:val="3"/>
            <w:tcBorders>
              <w:top w:val="nil"/>
              <w:left w:val="single" w:sz="4" w:space="0" w:color="auto"/>
              <w:bottom w:val="nil"/>
              <w:right w:val="single" w:sz="4" w:space="0" w:color="auto"/>
            </w:tcBorders>
          </w:tcPr>
          <w:p w14:paraId="4E2AB8AA" w14:textId="77777777" w:rsidR="008D2E61" w:rsidRPr="009044FD" w:rsidRDefault="008D2E61" w:rsidP="000738C3">
            <w:pPr>
              <w:widowControl w:val="0"/>
              <w:ind w:left="360" w:hanging="360"/>
              <w:jc w:val="left"/>
              <w:rPr>
                <w:sz w:val="20"/>
                <w:szCs w:val="20"/>
              </w:rPr>
            </w:pPr>
            <w:r w:rsidRPr="009044FD">
              <w:rPr>
                <w:sz w:val="20"/>
                <w:szCs w:val="20"/>
              </w:rPr>
              <w:t>Annex C, Group I (HCFCs)</w:t>
            </w:r>
          </w:p>
        </w:tc>
        <w:tc>
          <w:tcPr>
            <w:tcW w:w="923" w:type="pct"/>
            <w:tcBorders>
              <w:top w:val="nil"/>
              <w:left w:val="single" w:sz="4" w:space="0" w:color="auto"/>
              <w:bottom w:val="nil"/>
              <w:right w:val="single" w:sz="4" w:space="0" w:color="auto"/>
            </w:tcBorders>
            <w:shd w:val="clear" w:color="auto" w:fill="FFFFFF" w:themeFill="background1"/>
            <w:vAlign w:val="bottom"/>
          </w:tcPr>
          <w:p w14:paraId="57FB21EE" w14:textId="77777777" w:rsidR="008D2E61" w:rsidRPr="009044FD" w:rsidRDefault="008D2E61" w:rsidP="000738C3">
            <w:pPr>
              <w:widowControl w:val="0"/>
              <w:jc w:val="right"/>
              <w:rPr>
                <w:sz w:val="20"/>
                <w:szCs w:val="20"/>
              </w:rPr>
            </w:pPr>
            <w:r w:rsidRPr="009044FD">
              <w:rPr>
                <w:sz w:val="20"/>
                <w:szCs w:val="20"/>
              </w:rPr>
              <w:t>5.31</w:t>
            </w:r>
          </w:p>
        </w:tc>
      </w:tr>
      <w:tr w:rsidR="008D2E61" w:rsidRPr="009044FD" w14:paraId="4380EF02" w14:textId="77777777" w:rsidTr="000738C3">
        <w:trPr>
          <w:trHeight w:val="233"/>
        </w:trPr>
        <w:tc>
          <w:tcPr>
            <w:tcW w:w="4077" w:type="pct"/>
            <w:gridSpan w:val="3"/>
            <w:tcBorders>
              <w:top w:val="nil"/>
              <w:left w:val="single" w:sz="4" w:space="0" w:color="auto"/>
              <w:bottom w:val="nil"/>
              <w:right w:val="single" w:sz="4" w:space="0" w:color="auto"/>
            </w:tcBorders>
          </w:tcPr>
          <w:p w14:paraId="4BE5611B" w14:textId="77777777" w:rsidR="008D2E61" w:rsidRPr="009044FD" w:rsidRDefault="008D2E61" w:rsidP="000738C3">
            <w:pPr>
              <w:widowControl w:val="0"/>
              <w:ind w:left="360" w:hanging="360"/>
              <w:jc w:val="left"/>
              <w:rPr>
                <w:sz w:val="20"/>
                <w:szCs w:val="20"/>
              </w:rPr>
            </w:pPr>
            <w:r w:rsidRPr="009044FD">
              <w:rPr>
                <w:sz w:val="20"/>
                <w:szCs w:val="20"/>
              </w:rPr>
              <w:t>Annex E, (methyl bromide)</w:t>
            </w:r>
          </w:p>
        </w:tc>
        <w:tc>
          <w:tcPr>
            <w:tcW w:w="923" w:type="pct"/>
            <w:tcBorders>
              <w:top w:val="nil"/>
              <w:left w:val="single" w:sz="4" w:space="0" w:color="auto"/>
              <w:bottom w:val="nil"/>
              <w:right w:val="single" w:sz="4" w:space="0" w:color="auto"/>
            </w:tcBorders>
            <w:shd w:val="clear" w:color="auto" w:fill="FFFFFF" w:themeFill="background1"/>
            <w:vAlign w:val="bottom"/>
          </w:tcPr>
          <w:p w14:paraId="39CB336F" w14:textId="77777777" w:rsidR="008D2E61" w:rsidRPr="009044FD" w:rsidRDefault="008D2E61" w:rsidP="000738C3">
            <w:pPr>
              <w:widowControl w:val="0"/>
              <w:jc w:val="right"/>
              <w:rPr>
                <w:sz w:val="20"/>
                <w:szCs w:val="20"/>
              </w:rPr>
            </w:pPr>
            <w:r w:rsidRPr="009044FD">
              <w:rPr>
                <w:sz w:val="20"/>
                <w:szCs w:val="20"/>
              </w:rPr>
              <w:t>0.00</w:t>
            </w:r>
          </w:p>
        </w:tc>
      </w:tr>
      <w:tr w:rsidR="008D2E61" w:rsidRPr="009044FD" w14:paraId="0E98D4E1" w14:textId="77777777" w:rsidTr="000738C3">
        <w:trPr>
          <w:trHeight w:val="233"/>
        </w:trPr>
        <w:tc>
          <w:tcPr>
            <w:tcW w:w="4077" w:type="pct"/>
            <w:gridSpan w:val="3"/>
            <w:tcBorders>
              <w:top w:val="nil"/>
              <w:left w:val="single" w:sz="4" w:space="0" w:color="auto"/>
              <w:bottom w:val="nil"/>
              <w:right w:val="single" w:sz="4" w:space="0" w:color="auto"/>
            </w:tcBorders>
          </w:tcPr>
          <w:p w14:paraId="445DF6B8" w14:textId="77777777" w:rsidR="008D2E61" w:rsidRPr="009044FD" w:rsidRDefault="008D2E61" w:rsidP="000738C3">
            <w:pPr>
              <w:widowControl w:val="0"/>
              <w:tabs>
                <w:tab w:val="left" w:pos="6692"/>
                <w:tab w:val="right" w:pos="7560"/>
              </w:tabs>
              <w:ind w:left="6409" w:right="-108"/>
              <w:jc w:val="left"/>
              <w:rPr>
                <w:sz w:val="20"/>
                <w:szCs w:val="20"/>
              </w:rPr>
            </w:pPr>
            <w:r w:rsidRPr="009044FD">
              <w:rPr>
                <w:sz w:val="20"/>
                <w:szCs w:val="20"/>
              </w:rPr>
              <w:tab/>
              <w:t>Total:</w:t>
            </w:r>
          </w:p>
        </w:tc>
        <w:tc>
          <w:tcPr>
            <w:tcW w:w="923" w:type="pct"/>
            <w:tcBorders>
              <w:top w:val="nil"/>
              <w:left w:val="single" w:sz="4" w:space="0" w:color="auto"/>
              <w:bottom w:val="nil"/>
              <w:right w:val="single" w:sz="4" w:space="0" w:color="auto"/>
            </w:tcBorders>
            <w:shd w:val="clear" w:color="auto" w:fill="FFFFFF" w:themeFill="background1"/>
            <w:vAlign w:val="bottom"/>
          </w:tcPr>
          <w:p w14:paraId="63CEC643" w14:textId="77777777" w:rsidR="008D2E61" w:rsidRPr="009044FD" w:rsidRDefault="008D2E61" w:rsidP="000738C3">
            <w:pPr>
              <w:widowControl w:val="0"/>
              <w:jc w:val="right"/>
              <w:rPr>
                <w:sz w:val="20"/>
                <w:szCs w:val="20"/>
              </w:rPr>
            </w:pPr>
            <w:r w:rsidRPr="009044FD">
              <w:rPr>
                <w:sz w:val="20"/>
                <w:szCs w:val="20"/>
              </w:rPr>
              <w:t>5.31</w:t>
            </w:r>
          </w:p>
        </w:tc>
      </w:tr>
      <w:tr w:rsidR="00E01637" w:rsidRPr="009044FD" w14:paraId="5E028DCC" w14:textId="77777777" w:rsidTr="000738C3">
        <w:trPr>
          <w:trHeight w:val="233"/>
        </w:trPr>
        <w:tc>
          <w:tcPr>
            <w:tcW w:w="4077" w:type="pct"/>
            <w:gridSpan w:val="3"/>
            <w:tcBorders>
              <w:top w:val="nil"/>
              <w:left w:val="single" w:sz="4" w:space="0" w:color="auto"/>
              <w:bottom w:val="single" w:sz="4" w:space="0" w:color="auto"/>
              <w:right w:val="single" w:sz="4" w:space="0" w:color="auto"/>
            </w:tcBorders>
          </w:tcPr>
          <w:p w14:paraId="182B7BBB" w14:textId="2D9AA19F" w:rsidR="00E01637" w:rsidRPr="009044FD" w:rsidRDefault="00E01637" w:rsidP="00E01637">
            <w:pPr>
              <w:widowControl w:val="0"/>
              <w:tabs>
                <w:tab w:val="right" w:pos="7560"/>
              </w:tabs>
              <w:ind w:left="447" w:right="-108" w:hanging="425"/>
              <w:jc w:val="left"/>
              <w:rPr>
                <w:sz w:val="20"/>
                <w:szCs w:val="20"/>
              </w:rPr>
            </w:pPr>
            <w:r>
              <w:rPr>
                <w:color w:val="000000" w:themeColor="text1"/>
                <w:sz w:val="20"/>
                <w:szCs w:val="20"/>
                <w:lang w:val="en-GB"/>
              </w:rPr>
              <w:t xml:space="preserve">Latest reported </w:t>
            </w:r>
            <w:r w:rsidRPr="00723655">
              <w:rPr>
                <w:color w:val="000000" w:themeColor="text1"/>
                <w:sz w:val="20"/>
                <w:szCs w:val="20"/>
                <w:lang w:val="en-GB"/>
              </w:rPr>
              <w:t xml:space="preserve">Annex F (HFCs) </w:t>
            </w:r>
            <w:r>
              <w:rPr>
                <w:color w:val="000000" w:themeColor="text1"/>
                <w:sz w:val="20"/>
                <w:szCs w:val="20"/>
                <w:lang w:val="en-GB"/>
              </w:rPr>
              <w:t xml:space="preserve">consumption (2022) </w:t>
            </w:r>
            <w:r w:rsidRPr="00723655">
              <w:rPr>
                <w:color w:val="000000" w:themeColor="text1"/>
                <w:sz w:val="20"/>
                <w:szCs w:val="20"/>
                <w:lang w:val="en-GB"/>
              </w:rPr>
              <w:t>(CO</w:t>
            </w:r>
            <w:r w:rsidRPr="00723655">
              <w:rPr>
                <w:color w:val="000000" w:themeColor="text1"/>
                <w:sz w:val="20"/>
                <w:szCs w:val="20"/>
                <w:vertAlign w:val="subscript"/>
                <w:lang w:val="en-GB"/>
              </w:rPr>
              <w:t>2</w:t>
            </w:r>
            <w:r w:rsidRPr="00723655">
              <w:rPr>
                <w:color w:val="000000" w:themeColor="text1"/>
                <w:sz w:val="20"/>
                <w:szCs w:val="20"/>
                <w:lang w:val="en-GB"/>
              </w:rPr>
              <w:t xml:space="preserve">-eq tonnes) as per Article 7 </w:t>
            </w:r>
          </w:p>
        </w:tc>
        <w:tc>
          <w:tcPr>
            <w:tcW w:w="923" w:type="pct"/>
            <w:tcBorders>
              <w:top w:val="nil"/>
              <w:left w:val="single" w:sz="4" w:space="0" w:color="auto"/>
              <w:bottom w:val="single" w:sz="4" w:space="0" w:color="auto"/>
              <w:right w:val="single" w:sz="4" w:space="0" w:color="auto"/>
            </w:tcBorders>
            <w:shd w:val="clear" w:color="auto" w:fill="FFFFFF" w:themeFill="background1"/>
            <w:vAlign w:val="bottom"/>
          </w:tcPr>
          <w:p w14:paraId="57366D0E" w14:textId="77777777" w:rsidR="00E01637" w:rsidRPr="009044FD" w:rsidRDefault="00E01637" w:rsidP="00E01637">
            <w:pPr>
              <w:widowControl w:val="0"/>
              <w:jc w:val="right"/>
              <w:rPr>
                <w:sz w:val="20"/>
                <w:szCs w:val="20"/>
              </w:rPr>
            </w:pPr>
            <w:r w:rsidRPr="009044FD">
              <w:rPr>
                <w:sz w:val="20"/>
                <w:szCs w:val="20"/>
              </w:rPr>
              <w:t>401,625</w:t>
            </w:r>
          </w:p>
        </w:tc>
      </w:tr>
      <w:tr w:rsidR="00E01637" w:rsidRPr="00E92B05" w14:paraId="6C55F44C" w14:textId="77777777" w:rsidTr="000738C3">
        <w:trPr>
          <w:trHeight w:val="233"/>
        </w:trPr>
        <w:tc>
          <w:tcPr>
            <w:tcW w:w="4077" w:type="pct"/>
            <w:gridSpan w:val="3"/>
            <w:tcBorders>
              <w:top w:val="nil"/>
              <w:left w:val="single" w:sz="4" w:space="0" w:color="auto"/>
              <w:bottom w:val="single" w:sz="4" w:space="0" w:color="auto"/>
              <w:right w:val="single" w:sz="4" w:space="0" w:color="auto"/>
            </w:tcBorders>
          </w:tcPr>
          <w:p w14:paraId="2306B18A" w14:textId="77777777" w:rsidR="00E01637" w:rsidRPr="00E92B05" w:rsidRDefault="00E01637" w:rsidP="00E01637">
            <w:pPr>
              <w:widowControl w:val="0"/>
              <w:jc w:val="left"/>
              <w:rPr>
                <w:sz w:val="20"/>
                <w:szCs w:val="20"/>
              </w:rPr>
            </w:pPr>
            <w:r w:rsidRPr="00E92B05">
              <w:rPr>
                <w:sz w:val="20"/>
                <w:szCs w:val="20"/>
              </w:rPr>
              <w:t>Year of reported country programme implementation data:</w:t>
            </w:r>
          </w:p>
        </w:tc>
        <w:tc>
          <w:tcPr>
            <w:tcW w:w="923" w:type="pct"/>
            <w:tcBorders>
              <w:top w:val="nil"/>
              <w:left w:val="single" w:sz="4" w:space="0" w:color="auto"/>
              <w:bottom w:val="single" w:sz="4" w:space="0" w:color="auto"/>
              <w:right w:val="single" w:sz="4" w:space="0" w:color="auto"/>
            </w:tcBorders>
            <w:shd w:val="clear" w:color="auto" w:fill="FFFFFF" w:themeFill="background1"/>
          </w:tcPr>
          <w:p w14:paraId="52D5BA39" w14:textId="77777777" w:rsidR="00E01637" w:rsidRPr="00E92B05" w:rsidRDefault="00E01637" w:rsidP="00E01637">
            <w:pPr>
              <w:widowControl w:val="0"/>
              <w:jc w:val="right"/>
              <w:rPr>
                <w:sz w:val="20"/>
                <w:szCs w:val="20"/>
                <w:highlight w:val="yellow"/>
              </w:rPr>
            </w:pPr>
            <w:r w:rsidRPr="00E92B05">
              <w:rPr>
                <w:sz w:val="20"/>
                <w:szCs w:val="20"/>
              </w:rPr>
              <w:t>2022</w:t>
            </w:r>
          </w:p>
        </w:tc>
      </w:tr>
      <w:tr w:rsidR="00E01637" w:rsidRPr="00E92B05" w14:paraId="7EEB063F" w14:textId="77777777" w:rsidTr="000738C3">
        <w:trPr>
          <w:trHeight w:val="233"/>
        </w:trPr>
        <w:tc>
          <w:tcPr>
            <w:tcW w:w="4077" w:type="pct"/>
            <w:gridSpan w:val="3"/>
            <w:tcBorders>
              <w:top w:val="single" w:sz="4" w:space="0" w:color="auto"/>
            </w:tcBorders>
          </w:tcPr>
          <w:p w14:paraId="3889EE69" w14:textId="77777777" w:rsidR="00E01637" w:rsidRPr="00E92B05" w:rsidRDefault="00E01637" w:rsidP="00E01637">
            <w:pPr>
              <w:widowControl w:val="0"/>
              <w:jc w:val="left"/>
              <w:rPr>
                <w:sz w:val="20"/>
                <w:szCs w:val="20"/>
              </w:rPr>
            </w:pPr>
            <w:r w:rsidRPr="00E92B05">
              <w:rPr>
                <w:sz w:val="20"/>
                <w:szCs w:val="20"/>
              </w:rPr>
              <w:t>Amount approved for projects (as at June 2023) (US $):</w:t>
            </w:r>
          </w:p>
        </w:tc>
        <w:tc>
          <w:tcPr>
            <w:tcW w:w="923" w:type="pct"/>
            <w:tcBorders>
              <w:top w:val="single" w:sz="4" w:space="0" w:color="auto"/>
            </w:tcBorders>
            <w:shd w:val="clear" w:color="auto" w:fill="auto"/>
            <w:vAlign w:val="bottom"/>
          </w:tcPr>
          <w:p w14:paraId="1E8C1414" w14:textId="77777777" w:rsidR="00E01637" w:rsidRPr="00E92B05" w:rsidRDefault="00E01637" w:rsidP="00E01637">
            <w:pPr>
              <w:widowControl w:val="0"/>
              <w:jc w:val="right"/>
              <w:rPr>
                <w:sz w:val="20"/>
                <w:szCs w:val="20"/>
                <w:highlight w:val="yellow"/>
              </w:rPr>
            </w:pPr>
            <w:r w:rsidRPr="0058451D">
              <w:rPr>
                <w:sz w:val="20"/>
                <w:szCs w:val="20"/>
              </w:rPr>
              <w:t>3,552,379</w:t>
            </w:r>
          </w:p>
        </w:tc>
      </w:tr>
      <w:tr w:rsidR="00E01637" w:rsidRPr="00E92B05" w14:paraId="52DA3727" w14:textId="77777777" w:rsidTr="000738C3">
        <w:trPr>
          <w:trHeight w:val="233"/>
        </w:trPr>
        <w:tc>
          <w:tcPr>
            <w:tcW w:w="4077" w:type="pct"/>
            <w:gridSpan w:val="3"/>
          </w:tcPr>
          <w:p w14:paraId="195BADED" w14:textId="77777777" w:rsidR="00E01637" w:rsidRPr="00E92B05" w:rsidRDefault="00E01637" w:rsidP="00E01637">
            <w:pPr>
              <w:widowControl w:val="0"/>
              <w:jc w:val="left"/>
              <w:rPr>
                <w:sz w:val="20"/>
                <w:szCs w:val="20"/>
              </w:rPr>
            </w:pPr>
            <w:r w:rsidRPr="00E92B05">
              <w:rPr>
                <w:sz w:val="20"/>
                <w:szCs w:val="20"/>
              </w:rPr>
              <w:t>Amount disbursed (as at December 2022) (US $):</w:t>
            </w:r>
          </w:p>
        </w:tc>
        <w:tc>
          <w:tcPr>
            <w:tcW w:w="923" w:type="pct"/>
            <w:shd w:val="clear" w:color="auto" w:fill="auto"/>
          </w:tcPr>
          <w:p w14:paraId="6D2C2D7E" w14:textId="77777777" w:rsidR="00E01637" w:rsidRPr="00E92B05" w:rsidRDefault="00E01637" w:rsidP="00E01637">
            <w:pPr>
              <w:widowControl w:val="0"/>
              <w:jc w:val="right"/>
              <w:rPr>
                <w:sz w:val="20"/>
                <w:szCs w:val="20"/>
                <w:highlight w:val="yellow"/>
              </w:rPr>
            </w:pPr>
            <w:r w:rsidRPr="004C3843">
              <w:rPr>
                <w:sz w:val="20"/>
                <w:szCs w:val="20"/>
              </w:rPr>
              <w:t>2,844,219</w:t>
            </w:r>
          </w:p>
        </w:tc>
      </w:tr>
      <w:tr w:rsidR="00E01637" w:rsidRPr="00E92B05" w14:paraId="1E5DB825" w14:textId="77777777" w:rsidTr="000738C3">
        <w:trPr>
          <w:trHeight w:val="233"/>
        </w:trPr>
        <w:tc>
          <w:tcPr>
            <w:tcW w:w="4077" w:type="pct"/>
            <w:gridSpan w:val="3"/>
          </w:tcPr>
          <w:p w14:paraId="1882C117" w14:textId="77777777" w:rsidR="00E01637" w:rsidRPr="00E92B05" w:rsidRDefault="00E01637" w:rsidP="00E01637">
            <w:pPr>
              <w:widowControl w:val="0"/>
              <w:jc w:val="left"/>
              <w:rPr>
                <w:sz w:val="20"/>
                <w:szCs w:val="20"/>
              </w:rPr>
            </w:pPr>
            <w:r w:rsidRPr="00E92B05">
              <w:rPr>
                <w:sz w:val="20"/>
                <w:szCs w:val="20"/>
              </w:rPr>
              <w:t>ODS to be phased out (as at June 2023) (ODP tonnes):</w:t>
            </w:r>
          </w:p>
        </w:tc>
        <w:tc>
          <w:tcPr>
            <w:tcW w:w="923" w:type="pct"/>
            <w:shd w:val="clear" w:color="auto" w:fill="auto"/>
            <w:vAlign w:val="bottom"/>
          </w:tcPr>
          <w:p w14:paraId="6B3654BD" w14:textId="77777777" w:rsidR="00E01637" w:rsidRPr="004C3843" w:rsidRDefault="00E01637" w:rsidP="00E01637">
            <w:pPr>
              <w:widowControl w:val="0"/>
              <w:jc w:val="right"/>
              <w:rPr>
                <w:sz w:val="20"/>
                <w:szCs w:val="20"/>
              </w:rPr>
            </w:pPr>
            <w:r w:rsidRPr="004C3843">
              <w:rPr>
                <w:sz w:val="20"/>
                <w:szCs w:val="20"/>
              </w:rPr>
              <w:t>84.0</w:t>
            </w:r>
          </w:p>
        </w:tc>
      </w:tr>
      <w:tr w:rsidR="00E01637" w:rsidRPr="00E92B05" w14:paraId="58140CAC" w14:textId="77777777" w:rsidTr="000738C3">
        <w:trPr>
          <w:trHeight w:val="233"/>
        </w:trPr>
        <w:tc>
          <w:tcPr>
            <w:tcW w:w="4077" w:type="pct"/>
            <w:gridSpan w:val="3"/>
          </w:tcPr>
          <w:p w14:paraId="0C6E230F" w14:textId="77777777" w:rsidR="00E01637" w:rsidRPr="00E92B05" w:rsidRDefault="00E01637" w:rsidP="00E01637">
            <w:pPr>
              <w:widowControl w:val="0"/>
              <w:jc w:val="left"/>
              <w:rPr>
                <w:sz w:val="20"/>
                <w:szCs w:val="20"/>
              </w:rPr>
            </w:pPr>
            <w:r w:rsidRPr="00E92B05">
              <w:rPr>
                <w:sz w:val="20"/>
                <w:szCs w:val="20"/>
              </w:rPr>
              <w:t>ODS phased out (as at December 2022) (ODP tonnes):</w:t>
            </w:r>
          </w:p>
        </w:tc>
        <w:tc>
          <w:tcPr>
            <w:tcW w:w="923" w:type="pct"/>
            <w:shd w:val="clear" w:color="auto" w:fill="auto"/>
          </w:tcPr>
          <w:p w14:paraId="7843B217" w14:textId="77777777" w:rsidR="00E01637" w:rsidRPr="004C3843" w:rsidRDefault="00E01637" w:rsidP="00E01637">
            <w:pPr>
              <w:widowControl w:val="0"/>
              <w:jc w:val="right"/>
              <w:rPr>
                <w:sz w:val="20"/>
                <w:szCs w:val="20"/>
              </w:rPr>
            </w:pPr>
            <w:r w:rsidRPr="004C3843">
              <w:rPr>
                <w:sz w:val="20"/>
                <w:szCs w:val="20"/>
              </w:rPr>
              <w:t>78.8</w:t>
            </w:r>
          </w:p>
        </w:tc>
      </w:tr>
    </w:tbl>
    <w:p w14:paraId="1437071E" w14:textId="77777777" w:rsidR="008D2E61" w:rsidRPr="00A3249C" w:rsidRDefault="008D2E61" w:rsidP="008D2E61">
      <w:pPr>
        <w:widowControl w:val="0"/>
        <w:rPr>
          <w:sz w:val="20"/>
        </w:rPr>
      </w:pPr>
    </w:p>
    <w:p w14:paraId="1E18BB34" w14:textId="77777777" w:rsidR="008D2E61" w:rsidRDefault="008D2E61" w:rsidP="008D2E61">
      <w:pPr>
        <w:pStyle w:val="Heading1"/>
        <w:widowControl w:val="0"/>
      </w:pPr>
      <w:r w:rsidRPr="00135839">
        <w:t>Summary of activities and funds approved by the Executive Committee</w:t>
      </w:r>
      <w:r>
        <w:t>:</w:t>
      </w:r>
    </w:p>
    <w:tbl>
      <w:tblPr>
        <w:tblStyle w:val="TableGrid30"/>
        <w:tblW w:w="5000" w:type="pct"/>
        <w:jc w:val="center"/>
        <w:tblLook w:val="01E0" w:firstRow="1" w:lastRow="1" w:firstColumn="1" w:lastColumn="1" w:noHBand="0" w:noVBand="0"/>
      </w:tblPr>
      <w:tblGrid>
        <w:gridCol w:w="7626"/>
        <w:gridCol w:w="1724"/>
      </w:tblGrid>
      <w:tr w:rsidR="008D2E61" w:rsidRPr="00155987" w14:paraId="4280245F" w14:textId="77777777" w:rsidTr="000738C3">
        <w:trPr>
          <w:jc w:val="center"/>
        </w:trPr>
        <w:tc>
          <w:tcPr>
            <w:tcW w:w="4078" w:type="pct"/>
            <w:tcBorders>
              <w:bottom w:val="single" w:sz="4" w:space="0" w:color="auto"/>
            </w:tcBorders>
          </w:tcPr>
          <w:p w14:paraId="35D2814C" w14:textId="77777777" w:rsidR="008D2E61" w:rsidRPr="00155987" w:rsidRDefault="008D2E61" w:rsidP="000738C3">
            <w:pPr>
              <w:widowControl w:val="0"/>
              <w:jc w:val="left"/>
              <w:rPr>
                <w:b/>
                <w:sz w:val="20"/>
                <w:szCs w:val="20"/>
                <w:lang w:val="en-GB"/>
              </w:rPr>
            </w:pPr>
            <w:r w:rsidRPr="00155987">
              <w:rPr>
                <w:b/>
                <w:sz w:val="20"/>
                <w:szCs w:val="20"/>
                <w:lang w:val="en-GB"/>
              </w:rPr>
              <w:t>Summary of activities</w:t>
            </w:r>
          </w:p>
          <w:p w14:paraId="67B71E6B" w14:textId="77777777" w:rsidR="008D2E61" w:rsidRPr="00155987" w:rsidRDefault="008D2E61" w:rsidP="000738C3">
            <w:pPr>
              <w:widowControl w:val="0"/>
              <w:jc w:val="left"/>
              <w:rPr>
                <w:b/>
                <w:sz w:val="20"/>
                <w:szCs w:val="20"/>
                <w:lang w:val="en-GB"/>
              </w:rPr>
            </w:pPr>
          </w:p>
        </w:tc>
        <w:tc>
          <w:tcPr>
            <w:tcW w:w="922" w:type="pct"/>
            <w:tcBorders>
              <w:bottom w:val="single" w:sz="4" w:space="0" w:color="auto"/>
            </w:tcBorders>
          </w:tcPr>
          <w:p w14:paraId="7716D898" w14:textId="77777777" w:rsidR="008D2E61" w:rsidRPr="00155987" w:rsidRDefault="008D2E61" w:rsidP="000738C3">
            <w:pPr>
              <w:widowControl w:val="0"/>
              <w:jc w:val="center"/>
              <w:rPr>
                <w:b/>
                <w:sz w:val="20"/>
                <w:szCs w:val="20"/>
                <w:lang w:val="en-GB"/>
              </w:rPr>
            </w:pPr>
            <w:r w:rsidRPr="00155987">
              <w:rPr>
                <w:b/>
                <w:sz w:val="20"/>
                <w:szCs w:val="20"/>
                <w:lang w:val="en-GB"/>
              </w:rPr>
              <w:t>Funds approved (US $)</w:t>
            </w:r>
          </w:p>
        </w:tc>
      </w:tr>
      <w:tr w:rsidR="008D2E61" w:rsidRPr="00155987" w14:paraId="602E934A" w14:textId="77777777" w:rsidTr="000738C3">
        <w:trPr>
          <w:jc w:val="center"/>
        </w:trPr>
        <w:tc>
          <w:tcPr>
            <w:tcW w:w="4078" w:type="pct"/>
            <w:tcBorders>
              <w:top w:val="single" w:sz="4" w:space="0" w:color="auto"/>
              <w:left w:val="single" w:sz="4" w:space="0" w:color="auto"/>
              <w:bottom w:val="single" w:sz="4" w:space="0" w:color="auto"/>
              <w:right w:val="single" w:sz="4" w:space="0" w:color="auto"/>
            </w:tcBorders>
          </w:tcPr>
          <w:p w14:paraId="490032BE" w14:textId="77777777" w:rsidR="008D2E61" w:rsidRPr="00155987" w:rsidRDefault="008D2E61" w:rsidP="000738C3">
            <w:pPr>
              <w:widowControl w:val="0"/>
              <w:ind w:left="360" w:hanging="360"/>
              <w:jc w:val="left"/>
              <w:rPr>
                <w:sz w:val="20"/>
                <w:szCs w:val="20"/>
                <w:lang w:val="en-GB"/>
              </w:rPr>
            </w:pPr>
            <w:r w:rsidRPr="00155987">
              <w:rPr>
                <w:sz w:val="20"/>
                <w:szCs w:val="20"/>
                <w:lang w:val="en-GB"/>
              </w:rPr>
              <w:t>(a)</w:t>
            </w:r>
            <w:r w:rsidRPr="00155987">
              <w:rPr>
                <w:sz w:val="20"/>
                <w:szCs w:val="20"/>
                <w:lang w:val="en-GB"/>
              </w:rPr>
              <w:tab/>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27A781E2" w14:textId="77777777" w:rsidR="008D2E61" w:rsidRPr="00155987" w:rsidRDefault="008D2E61" w:rsidP="000738C3">
            <w:pPr>
              <w:widowControl w:val="0"/>
              <w:jc w:val="right"/>
              <w:rPr>
                <w:sz w:val="20"/>
                <w:szCs w:val="20"/>
                <w:highlight w:val="yellow"/>
              </w:rPr>
            </w:pPr>
            <w:r w:rsidRPr="00155987">
              <w:rPr>
                <w:sz w:val="20"/>
                <w:szCs w:val="20"/>
              </w:rPr>
              <w:t>620,630</w:t>
            </w:r>
          </w:p>
        </w:tc>
      </w:tr>
      <w:tr w:rsidR="008D2E61" w:rsidRPr="00155987" w14:paraId="618687EB" w14:textId="77777777" w:rsidTr="000738C3">
        <w:trPr>
          <w:jc w:val="center"/>
        </w:trPr>
        <w:tc>
          <w:tcPr>
            <w:tcW w:w="4078" w:type="pct"/>
            <w:tcBorders>
              <w:top w:val="single" w:sz="4" w:space="0" w:color="auto"/>
              <w:left w:val="single" w:sz="4" w:space="0" w:color="auto"/>
              <w:bottom w:val="single" w:sz="4" w:space="0" w:color="auto"/>
              <w:right w:val="single" w:sz="4" w:space="0" w:color="auto"/>
            </w:tcBorders>
          </w:tcPr>
          <w:p w14:paraId="75D57611" w14:textId="77777777" w:rsidR="008D2E61" w:rsidRPr="00155987" w:rsidRDefault="008D2E61" w:rsidP="000738C3">
            <w:pPr>
              <w:widowControl w:val="0"/>
              <w:ind w:left="360" w:hanging="360"/>
              <w:jc w:val="left"/>
              <w:rPr>
                <w:sz w:val="20"/>
                <w:szCs w:val="20"/>
                <w:lang w:val="en-GB"/>
              </w:rPr>
            </w:pPr>
            <w:r w:rsidRPr="00155987">
              <w:rPr>
                <w:sz w:val="20"/>
                <w:szCs w:val="20"/>
                <w:lang w:val="en-GB"/>
              </w:rPr>
              <w:t>(b)</w:t>
            </w:r>
            <w:r w:rsidRPr="00155987">
              <w:rPr>
                <w:sz w:val="20"/>
                <w:szCs w:val="20"/>
                <w:lang w:val="en-GB"/>
              </w:rPr>
              <w:tab/>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191F5181" w14:textId="77777777" w:rsidR="008D2E61" w:rsidRPr="00155987" w:rsidRDefault="008D2E61" w:rsidP="000738C3">
            <w:pPr>
              <w:widowControl w:val="0"/>
              <w:jc w:val="right"/>
              <w:rPr>
                <w:sz w:val="20"/>
                <w:szCs w:val="20"/>
                <w:highlight w:val="yellow"/>
              </w:rPr>
            </w:pPr>
            <w:r w:rsidRPr="00155987">
              <w:rPr>
                <w:sz w:val="20"/>
                <w:szCs w:val="20"/>
              </w:rPr>
              <w:t>1,035,452</w:t>
            </w:r>
          </w:p>
        </w:tc>
      </w:tr>
      <w:tr w:rsidR="008D2E61" w:rsidRPr="00155987" w14:paraId="461C3096" w14:textId="77777777" w:rsidTr="000738C3">
        <w:trPr>
          <w:jc w:val="center"/>
        </w:trPr>
        <w:tc>
          <w:tcPr>
            <w:tcW w:w="4078" w:type="pct"/>
            <w:tcBorders>
              <w:top w:val="single" w:sz="4" w:space="0" w:color="auto"/>
              <w:left w:val="single" w:sz="4" w:space="0" w:color="auto"/>
              <w:bottom w:val="single" w:sz="4" w:space="0" w:color="auto"/>
              <w:right w:val="single" w:sz="4" w:space="0" w:color="auto"/>
            </w:tcBorders>
          </w:tcPr>
          <w:p w14:paraId="01193C35" w14:textId="77777777" w:rsidR="008D2E61" w:rsidRPr="00155987" w:rsidRDefault="008D2E61" w:rsidP="000738C3">
            <w:pPr>
              <w:widowControl w:val="0"/>
              <w:ind w:left="360" w:hanging="360"/>
              <w:jc w:val="left"/>
              <w:rPr>
                <w:sz w:val="20"/>
                <w:szCs w:val="20"/>
                <w:lang w:val="en-GB"/>
              </w:rPr>
            </w:pPr>
            <w:r w:rsidRPr="00155987">
              <w:rPr>
                <w:sz w:val="20"/>
                <w:szCs w:val="20"/>
                <w:lang w:val="en-GB"/>
              </w:rPr>
              <w:t>(c)</w:t>
            </w:r>
            <w:r w:rsidRPr="00155987">
              <w:rPr>
                <w:sz w:val="20"/>
                <w:szCs w:val="20"/>
                <w:lang w:val="en-GB"/>
              </w:rPr>
              <w:tab/>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40277E11" w14:textId="77777777" w:rsidR="008D2E61" w:rsidRPr="00155987" w:rsidRDefault="008D2E61" w:rsidP="000738C3">
            <w:pPr>
              <w:widowControl w:val="0"/>
              <w:jc w:val="right"/>
              <w:rPr>
                <w:sz w:val="20"/>
                <w:szCs w:val="20"/>
                <w:highlight w:val="yellow"/>
              </w:rPr>
            </w:pPr>
            <w:r w:rsidRPr="00155987">
              <w:rPr>
                <w:sz w:val="20"/>
                <w:szCs w:val="20"/>
              </w:rPr>
              <w:t>1,896,296</w:t>
            </w:r>
          </w:p>
        </w:tc>
      </w:tr>
      <w:tr w:rsidR="008D2E61" w:rsidRPr="00155987" w14:paraId="5FAD9D51" w14:textId="77777777" w:rsidTr="000738C3">
        <w:trPr>
          <w:jc w:val="center"/>
        </w:trPr>
        <w:tc>
          <w:tcPr>
            <w:tcW w:w="4078" w:type="pct"/>
            <w:tcBorders>
              <w:top w:val="single" w:sz="4" w:space="0" w:color="auto"/>
              <w:left w:val="single" w:sz="4" w:space="0" w:color="auto"/>
              <w:bottom w:val="single" w:sz="4" w:space="0" w:color="auto"/>
              <w:right w:val="single" w:sz="4" w:space="0" w:color="auto"/>
            </w:tcBorders>
          </w:tcPr>
          <w:p w14:paraId="4280CAB3" w14:textId="77777777" w:rsidR="008D2E61" w:rsidRPr="00155987" w:rsidRDefault="008D2E61" w:rsidP="000738C3">
            <w:pPr>
              <w:widowControl w:val="0"/>
              <w:tabs>
                <w:tab w:val="left" w:pos="6983"/>
                <w:tab w:val="right" w:pos="7560"/>
              </w:tabs>
              <w:ind w:left="6931" w:right="-108"/>
              <w:jc w:val="left"/>
              <w:rPr>
                <w:sz w:val="20"/>
                <w:szCs w:val="20"/>
                <w:lang w:val="en-GB"/>
              </w:rPr>
            </w:pPr>
            <w:r w:rsidRPr="00155987">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1ED178E" w14:textId="77777777" w:rsidR="008D2E61" w:rsidRPr="00155987" w:rsidRDefault="008D2E61" w:rsidP="000738C3">
            <w:pPr>
              <w:widowControl w:val="0"/>
              <w:jc w:val="right"/>
              <w:rPr>
                <w:sz w:val="20"/>
                <w:szCs w:val="20"/>
                <w:highlight w:val="yellow"/>
                <w:lang w:val="en-GB"/>
              </w:rPr>
            </w:pPr>
            <w:r w:rsidRPr="00155987">
              <w:rPr>
                <w:sz w:val="20"/>
                <w:szCs w:val="20"/>
                <w:lang w:val="en-GB"/>
              </w:rPr>
              <w:t>3,552,379</w:t>
            </w:r>
          </w:p>
        </w:tc>
      </w:tr>
      <w:tr w:rsidR="008D2E61" w:rsidRPr="00155987" w14:paraId="0F7A5ABF" w14:textId="77777777" w:rsidTr="000738C3">
        <w:trPr>
          <w:jc w:val="center"/>
        </w:trPr>
        <w:tc>
          <w:tcPr>
            <w:tcW w:w="4078" w:type="pct"/>
            <w:tcBorders>
              <w:top w:val="single" w:sz="4" w:space="0" w:color="auto"/>
              <w:left w:val="single" w:sz="4" w:space="0" w:color="auto"/>
              <w:bottom w:val="single" w:sz="4" w:space="0" w:color="auto"/>
              <w:right w:val="single" w:sz="4" w:space="0" w:color="auto"/>
            </w:tcBorders>
          </w:tcPr>
          <w:p w14:paraId="22791A7F" w14:textId="77777777" w:rsidR="008D2E61" w:rsidRPr="00155987" w:rsidRDefault="008D2E61" w:rsidP="000738C3">
            <w:pPr>
              <w:widowControl w:val="0"/>
              <w:ind w:left="360" w:hanging="360"/>
              <w:jc w:val="left"/>
              <w:rPr>
                <w:sz w:val="20"/>
                <w:szCs w:val="20"/>
                <w:lang w:val="en-GB"/>
              </w:rPr>
            </w:pPr>
            <w:r w:rsidRPr="00155987">
              <w:rPr>
                <w:sz w:val="20"/>
                <w:szCs w:val="20"/>
                <w:lang w:val="en-GB"/>
              </w:rPr>
              <w:t>(d)</w:t>
            </w:r>
            <w:r w:rsidRPr="00155987">
              <w:rPr>
                <w:sz w:val="20"/>
                <w:szCs w:val="20"/>
                <w:lang w:val="en-GB"/>
              </w:rPr>
              <w:tab/>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1AFA4D76" w14:textId="77777777" w:rsidR="008D2E61" w:rsidRPr="00155987" w:rsidRDefault="008D2E61" w:rsidP="000738C3">
            <w:pPr>
              <w:widowControl w:val="0"/>
              <w:jc w:val="right"/>
              <w:rPr>
                <w:color w:val="000000" w:themeColor="text1"/>
                <w:sz w:val="20"/>
                <w:szCs w:val="20"/>
                <w:highlight w:val="yellow"/>
              </w:rPr>
            </w:pPr>
            <w:r w:rsidRPr="00155987">
              <w:rPr>
                <w:color w:val="000000" w:themeColor="text1"/>
                <w:sz w:val="20"/>
                <w:szCs w:val="20"/>
              </w:rPr>
              <w:t>150,000</w:t>
            </w:r>
          </w:p>
        </w:tc>
      </w:tr>
    </w:tbl>
    <w:p w14:paraId="63F811AC" w14:textId="77777777" w:rsidR="008D2E61" w:rsidRDefault="008D2E61" w:rsidP="008D2E61">
      <w:pPr>
        <w:widowControl w:val="0"/>
        <w:rPr>
          <w:highlight w:val="yellow"/>
        </w:rPr>
      </w:pPr>
    </w:p>
    <w:p w14:paraId="3ECAEDD8" w14:textId="77777777" w:rsidR="008D2E61" w:rsidRPr="00135839" w:rsidRDefault="008D2E61" w:rsidP="009D7BD8">
      <w:pPr>
        <w:widowControl w:val="0"/>
        <w:spacing w:after="240"/>
        <w:rPr>
          <w:u w:val="single"/>
          <w:lang w:val="en-GB"/>
        </w:rPr>
      </w:pPr>
      <w:r w:rsidRPr="00135839">
        <w:rPr>
          <w:u w:val="single"/>
          <w:lang w:val="en-GB"/>
        </w:rPr>
        <w:t>Progress report</w:t>
      </w:r>
    </w:p>
    <w:p w14:paraId="0A1342B3" w14:textId="66B1AC38" w:rsidR="008D2E61" w:rsidRPr="009D7BD8" w:rsidRDefault="008D2E61" w:rsidP="009D7BD8">
      <w:pPr>
        <w:pStyle w:val="Heading1"/>
      </w:pPr>
      <w:r w:rsidRPr="009D7BD8">
        <w:t xml:space="preserve">Burkina Faso's NOU implemented phase XIV of the </w:t>
      </w:r>
      <w:r w:rsidR="00437AE8">
        <w:t>IS</w:t>
      </w:r>
      <w:r w:rsidRPr="009D7BD8">
        <w:t xml:space="preserve"> project, achieving </w:t>
      </w:r>
      <w:r w:rsidR="00F47ACA">
        <w:t>six</w:t>
      </w:r>
      <w:r w:rsidR="00F47ACA" w:rsidRPr="009D7BD8">
        <w:t xml:space="preserve"> </w:t>
      </w:r>
      <w:r w:rsidRPr="009D7BD8">
        <w:t xml:space="preserve">out of </w:t>
      </w:r>
      <w:r w:rsidR="00F47ACA">
        <w:t>seven</w:t>
      </w:r>
      <w:r w:rsidR="00F47ACA" w:rsidRPr="009D7BD8">
        <w:t xml:space="preserve"> </w:t>
      </w:r>
      <w:r w:rsidRPr="009D7BD8">
        <w:t>performance objectives. The NOU collected ODS and HFC import data and submitted country programme and Article 7 data</w:t>
      </w:r>
      <w:r w:rsidR="007C1058">
        <w:t xml:space="preserve"> to the Fund and Ozone Secretariats, respectively</w:t>
      </w:r>
      <w:r w:rsidRPr="009D7BD8">
        <w:t xml:space="preserve">. Annual meetings with stakeholders, including the National Ozone Committee, were held for effective coordination. The NOU oversaw training for 116 RAC technicians and 106 customs officers. Ongoing activities included raising awareness about </w:t>
      </w:r>
      <w:r w:rsidRPr="009D7BD8">
        <w:lastRenderedPageBreak/>
        <w:t xml:space="preserve">HCFC alternatives, relevant laws and regulations. Burkina Faso actively observed World Ozone Day and engaged in </w:t>
      </w:r>
      <w:r w:rsidR="00E57769">
        <w:t xml:space="preserve">Montreal </w:t>
      </w:r>
      <w:r w:rsidRPr="009D7BD8">
        <w:t>Protocol-related meetings. </w:t>
      </w:r>
    </w:p>
    <w:p w14:paraId="1FF28E98" w14:textId="77777777" w:rsidR="008D2E61" w:rsidRPr="00135839" w:rsidRDefault="008D2E61" w:rsidP="008D2E61">
      <w:pPr>
        <w:widowControl w:val="0"/>
        <w:spacing w:after="240"/>
      </w:pPr>
      <w:r w:rsidRPr="00135839">
        <w:rPr>
          <w:u w:val="single"/>
          <w:lang w:val="en-GB"/>
        </w:rPr>
        <w:t>Plan of action</w:t>
      </w:r>
    </w:p>
    <w:p w14:paraId="37550E39" w14:textId="3B7E231B" w:rsidR="008D2E61" w:rsidRDefault="008D2E61" w:rsidP="008D2E61">
      <w:pPr>
        <w:pStyle w:val="Heading1"/>
      </w:pPr>
      <w:r>
        <w:t>In Phase XV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w:t>
      </w:r>
      <w:r w:rsidR="005A2AB1">
        <w:t>me</w:t>
      </w:r>
      <w:r>
        <w:t xml:space="preserve">; sustaining monitoring and evaluation efforts; conducting annual stakeholder workshops to promote low-GWP HCFC alternatives; timely data collection and reporting to the Ozone and Fund Secretariats; and preparation of the </w:t>
      </w:r>
      <w:r w:rsidR="00B91288" w:rsidRPr="00B91288">
        <w:t xml:space="preserve">overarching strategy for the </w:t>
      </w:r>
      <w:r>
        <w:t>KIP</w:t>
      </w:r>
      <w:r w:rsidR="00C066FF">
        <w:t>.</w:t>
      </w:r>
    </w:p>
    <w:p w14:paraId="550F729A" w14:textId="77777777" w:rsidR="008D2E61" w:rsidRPr="00256F84" w:rsidRDefault="008D2E61" w:rsidP="008D2E61">
      <w:pPr>
        <w:widowControl w:val="0"/>
        <w:spacing w:after="240"/>
        <w:rPr>
          <w:u w:val="single"/>
          <w:lang w:val="en-GB"/>
        </w:rPr>
      </w:pPr>
      <w:r w:rsidRPr="00256F84">
        <w:rPr>
          <w:u w:val="single"/>
          <w:lang w:val="en-GB"/>
        </w:rPr>
        <w:t>Sustainability and risk assessment</w:t>
      </w:r>
    </w:p>
    <w:p w14:paraId="4CAC6C3D" w14:textId="66CD374A" w:rsidR="008D2E61" w:rsidRPr="009044FD" w:rsidRDefault="008D2E61" w:rsidP="008D2E61">
      <w:pPr>
        <w:pStyle w:val="Heading1"/>
        <w:rPr>
          <w:sz w:val="24"/>
          <w:szCs w:val="24"/>
        </w:rPr>
      </w:pPr>
      <w:r>
        <w:rPr>
          <w:rStyle w:val="normaltextrun"/>
          <w:color w:val="000000"/>
          <w:shd w:val="clear" w:color="auto" w:fill="FFFFFF"/>
        </w:rPr>
        <w:t xml:space="preserve">The </w:t>
      </w:r>
      <w:r w:rsidRPr="009044FD">
        <w:rPr>
          <w:rStyle w:val="normaltextrun"/>
          <w:color w:val="000000"/>
          <w:shd w:val="clear" w:color="auto" w:fill="FFFFFF"/>
        </w:rPr>
        <w:t>IS</w:t>
      </w:r>
      <w:r>
        <w:rPr>
          <w:rStyle w:val="normaltextrun"/>
          <w:color w:val="000000"/>
          <w:shd w:val="clear" w:color="auto" w:fill="FFFFFF"/>
        </w:rPr>
        <w:t xml:space="preserve"> p</w:t>
      </w:r>
      <w:r w:rsidRPr="009044FD">
        <w:rPr>
          <w:rStyle w:val="normaltextrun"/>
          <w:color w:val="000000"/>
          <w:shd w:val="clear" w:color="auto" w:fill="FFFFFF"/>
        </w:rPr>
        <w:t xml:space="preserve">roject can be successfully implemented in Burkina Faso under conditions of stable funding. Stakeholders, relevant associations, ministries and agencies actively participate in the development of recommendations and amendments to laws and regulations, as well as public awareness and promotional activities. The NOU is continuously guided by the National Ozone Steering Committee which comprises of key line Ministries, </w:t>
      </w:r>
      <w:r w:rsidR="000265CA">
        <w:rPr>
          <w:rStyle w:val="normaltextrun"/>
          <w:color w:val="000000"/>
          <w:shd w:val="clear" w:color="auto" w:fill="FFFFFF"/>
        </w:rPr>
        <w:t xml:space="preserve">the </w:t>
      </w:r>
      <w:r w:rsidRPr="009044FD">
        <w:rPr>
          <w:rStyle w:val="normaltextrun"/>
          <w:color w:val="000000"/>
          <w:shd w:val="clear" w:color="auto" w:fill="FFFFFF"/>
        </w:rPr>
        <w:t>RAC sector and other relevant agencies. </w:t>
      </w:r>
      <w:r w:rsidRPr="009044FD">
        <w:rPr>
          <w:rStyle w:val="eop"/>
          <w:color w:val="000000"/>
          <w:shd w:val="clear" w:color="auto" w:fill="FFFFFF"/>
        </w:rPr>
        <w:t> </w:t>
      </w:r>
    </w:p>
    <w:p w14:paraId="4B02CAD7" w14:textId="77777777" w:rsidR="008D2E61" w:rsidRPr="00FC6413" w:rsidRDefault="008D2E61" w:rsidP="00847070">
      <w:pPr>
        <w:widowControl w:val="0"/>
        <w:rPr>
          <w:b/>
          <w:color w:val="000000" w:themeColor="text1"/>
        </w:rPr>
      </w:pPr>
      <w:r w:rsidRPr="00121B6F">
        <w:rPr>
          <w:b/>
          <w:color w:val="000000" w:themeColor="text1"/>
        </w:rPr>
        <w:t>Cook Islands: Renewal of institutional strengthening</w:t>
      </w:r>
      <w:r w:rsidRPr="00FC6413">
        <w:rPr>
          <w:b/>
          <w:color w:val="000000" w:themeColor="text1"/>
        </w:rPr>
        <w:t xml:space="preserve"> </w:t>
      </w:r>
    </w:p>
    <w:tbl>
      <w:tblPr>
        <w:tblStyle w:val="TableGrid"/>
        <w:tblW w:w="5000" w:type="pct"/>
        <w:jc w:val="center"/>
        <w:tblLayout w:type="fixed"/>
        <w:tblLook w:val="01E0" w:firstRow="1" w:lastRow="1" w:firstColumn="1" w:lastColumn="1" w:noHBand="0" w:noVBand="0"/>
      </w:tblPr>
      <w:tblGrid>
        <w:gridCol w:w="5875"/>
        <w:gridCol w:w="1700"/>
        <w:gridCol w:w="1775"/>
      </w:tblGrid>
      <w:tr w:rsidR="008D2E61" w:rsidRPr="00DC77AA" w14:paraId="520C2F8B" w14:textId="77777777" w:rsidTr="000738C3">
        <w:trPr>
          <w:trHeight w:val="278"/>
          <w:tblHeader/>
          <w:jc w:val="center"/>
        </w:trPr>
        <w:tc>
          <w:tcPr>
            <w:tcW w:w="4051" w:type="pct"/>
            <w:gridSpan w:val="2"/>
            <w:tcBorders>
              <w:bottom w:val="single" w:sz="4" w:space="0" w:color="auto"/>
            </w:tcBorders>
          </w:tcPr>
          <w:p w14:paraId="452C81E2" w14:textId="77777777" w:rsidR="008D2E61" w:rsidRPr="00DC77AA" w:rsidRDefault="008D2E61" w:rsidP="000738C3">
            <w:pPr>
              <w:widowControl w:val="0"/>
              <w:rPr>
                <w:b/>
                <w:color w:val="000000" w:themeColor="text1"/>
                <w:sz w:val="20"/>
                <w:szCs w:val="20"/>
              </w:rPr>
            </w:pPr>
            <w:r w:rsidRPr="00DC77AA">
              <w:rPr>
                <w:b/>
                <w:color w:val="000000" w:themeColor="text1"/>
                <w:sz w:val="20"/>
                <w:szCs w:val="20"/>
              </w:rPr>
              <w:t>Summary of the project and country profile</w:t>
            </w:r>
          </w:p>
        </w:tc>
        <w:tc>
          <w:tcPr>
            <w:tcW w:w="949" w:type="pct"/>
          </w:tcPr>
          <w:p w14:paraId="577F8488" w14:textId="77777777" w:rsidR="008D2E61" w:rsidRPr="00DC77AA" w:rsidRDefault="008D2E61" w:rsidP="000738C3">
            <w:pPr>
              <w:widowControl w:val="0"/>
              <w:jc w:val="right"/>
              <w:rPr>
                <w:b/>
                <w:color w:val="000000" w:themeColor="text1"/>
                <w:sz w:val="20"/>
                <w:szCs w:val="20"/>
              </w:rPr>
            </w:pPr>
          </w:p>
        </w:tc>
      </w:tr>
      <w:tr w:rsidR="008D2E61" w:rsidRPr="00DC77AA" w14:paraId="6771A0A4" w14:textId="77777777" w:rsidTr="000738C3">
        <w:trPr>
          <w:trHeight w:val="233"/>
          <w:jc w:val="center"/>
        </w:trPr>
        <w:tc>
          <w:tcPr>
            <w:tcW w:w="4051" w:type="pct"/>
            <w:gridSpan w:val="2"/>
            <w:tcBorders>
              <w:bottom w:val="single" w:sz="4" w:space="0" w:color="auto"/>
            </w:tcBorders>
          </w:tcPr>
          <w:p w14:paraId="3888D50B" w14:textId="77777777" w:rsidR="008D2E61" w:rsidRPr="00DC77AA" w:rsidRDefault="008D2E61" w:rsidP="000738C3">
            <w:pPr>
              <w:widowControl w:val="0"/>
              <w:rPr>
                <w:color w:val="000000" w:themeColor="text1"/>
                <w:sz w:val="20"/>
                <w:szCs w:val="20"/>
              </w:rPr>
            </w:pPr>
            <w:r w:rsidRPr="00DC77AA">
              <w:rPr>
                <w:color w:val="000000" w:themeColor="text1"/>
                <w:sz w:val="20"/>
                <w:szCs w:val="20"/>
              </w:rPr>
              <w:t>Implementing agency:</w:t>
            </w:r>
          </w:p>
        </w:tc>
        <w:tc>
          <w:tcPr>
            <w:tcW w:w="949" w:type="pct"/>
            <w:tcBorders>
              <w:bottom w:val="single" w:sz="4" w:space="0" w:color="auto"/>
            </w:tcBorders>
          </w:tcPr>
          <w:p w14:paraId="7461CFE6" w14:textId="77777777" w:rsidR="008D2E61" w:rsidRPr="00DC77AA" w:rsidRDefault="008D2E61" w:rsidP="000738C3">
            <w:pPr>
              <w:widowControl w:val="0"/>
              <w:jc w:val="center"/>
              <w:rPr>
                <w:color w:val="000000" w:themeColor="text1"/>
                <w:sz w:val="20"/>
                <w:szCs w:val="20"/>
              </w:rPr>
            </w:pPr>
            <w:r w:rsidRPr="00DC77AA">
              <w:rPr>
                <w:color w:val="000000" w:themeColor="text1"/>
                <w:sz w:val="20"/>
                <w:szCs w:val="20"/>
              </w:rPr>
              <w:t>UNEP</w:t>
            </w:r>
          </w:p>
        </w:tc>
      </w:tr>
      <w:tr w:rsidR="008D2E61" w:rsidRPr="00DC77AA" w14:paraId="4174D604" w14:textId="77777777" w:rsidTr="000738C3">
        <w:trPr>
          <w:trHeight w:val="233"/>
          <w:jc w:val="center"/>
        </w:trPr>
        <w:tc>
          <w:tcPr>
            <w:tcW w:w="4051" w:type="pct"/>
            <w:gridSpan w:val="2"/>
            <w:tcBorders>
              <w:top w:val="single" w:sz="4" w:space="0" w:color="auto"/>
              <w:left w:val="single" w:sz="4" w:space="0" w:color="auto"/>
              <w:bottom w:val="nil"/>
              <w:right w:val="single" w:sz="4" w:space="0" w:color="auto"/>
            </w:tcBorders>
          </w:tcPr>
          <w:p w14:paraId="0D2C979C" w14:textId="77777777" w:rsidR="008D2E61" w:rsidRPr="00DC77AA" w:rsidRDefault="008D2E61" w:rsidP="000738C3">
            <w:pPr>
              <w:widowControl w:val="0"/>
              <w:rPr>
                <w:color w:val="000000" w:themeColor="text1"/>
                <w:sz w:val="20"/>
                <w:szCs w:val="20"/>
              </w:rPr>
            </w:pPr>
            <w:r w:rsidRPr="00DC77AA">
              <w:rPr>
                <w:color w:val="000000" w:themeColor="text1"/>
                <w:sz w:val="20"/>
                <w:szCs w:val="20"/>
              </w:rPr>
              <w:t>Amounts previously approved for institutional strengthening (US $):</w:t>
            </w:r>
          </w:p>
        </w:tc>
        <w:tc>
          <w:tcPr>
            <w:tcW w:w="949" w:type="pct"/>
            <w:tcBorders>
              <w:top w:val="single" w:sz="4" w:space="0" w:color="auto"/>
              <w:left w:val="single" w:sz="4" w:space="0" w:color="auto"/>
              <w:bottom w:val="nil"/>
              <w:right w:val="single" w:sz="4" w:space="0" w:color="auto"/>
            </w:tcBorders>
          </w:tcPr>
          <w:p w14:paraId="02C101F5" w14:textId="77777777" w:rsidR="008D2E61" w:rsidRPr="00DC77AA" w:rsidRDefault="008D2E61" w:rsidP="000738C3">
            <w:pPr>
              <w:widowControl w:val="0"/>
              <w:jc w:val="right"/>
              <w:rPr>
                <w:color w:val="000000" w:themeColor="text1"/>
                <w:sz w:val="20"/>
                <w:szCs w:val="20"/>
              </w:rPr>
            </w:pPr>
          </w:p>
        </w:tc>
      </w:tr>
      <w:tr w:rsidR="008D2E61" w:rsidRPr="00DC77AA" w14:paraId="0621D923" w14:textId="77777777" w:rsidTr="000738C3">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3A433245" w14:textId="77777777" w:rsidR="008D2E61" w:rsidRPr="00DC77AA" w:rsidRDefault="008D2E61" w:rsidP="000738C3">
            <w:pPr>
              <w:widowControl w:val="0"/>
              <w:ind w:left="4707" w:right="-198"/>
              <w:jc w:val="left"/>
              <w:rPr>
                <w:color w:val="000000" w:themeColor="text1"/>
                <w:sz w:val="20"/>
                <w:szCs w:val="20"/>
              </w:rPr>
            </w:pPr>
            <w:r w:rsidRPr="00DC77AA">
              <w:rPr>
                <w:color w:val="000000" w:themeColor="text1"/>
                <w:sz w:val="20"/>
                <w:szCs w:val="20"/>
              </w:rPr>
              <w:t>Phase I:</w:t>
            </w:r>
          </w:p>
        </w:tc>
        <w:tc>
          <w:tcPr>
            <w:tcW w:w="909" w:type="pct"/>
            <w:tcBorders>
              <w:top w:val="nil"/>
              <w:left w:val="nil"/>
              <w:bottom w:val="nil"/>
              <w:right w:val="single" w:sz="4" w:space="0" w:color="auto"/>
            </w:tcBorders>
            <w:shd w:val="clear" w:color="auto" w:fill="FFFFFF" w:themeFill="background1"/>
            <w:vAlign w:val="bottom"/>
          </w:tcPr>
          <w:p w14:paraId="3EEC513D" w14:textId="77777777" w:rsidR="008D2E61" w:rsidRPr="00DC77AA" w:rsidRDefault="008D2E61" w:rsidP="000738C3">
            <w:pPr>
              <w:widowControl w:val="0"/>
              <w:ind w:left="-25"/>
              <w:jc w:val="right"/>
              <w:rPr>
                <w:color w:val="000000" w:themeColor="text1"/>
                <w:sz w:val="20"/>
                <w:szCs w:val="20"/>
              </w:rPr>
            </w:pPr>
            <w:r w:rsidRPr="00DC77AA">
              <w:rPr>
                <w:color w:val="000000" w:themeColor="text1"/>
                <w:sz w:val="20"/>
                <w:szCs w:val="20"/>
              </w:rPr>
              <w:t>Dec-04 &amp; Nov-06</w:t>
            </w:r>
          </w:p>
        </w:tc>
        <w:tc>
          <w:tcPr>
            <w:tcW w:w="949" w:type="pct"/>
            <w:tcBorders>
              <w:top w:val="nil"/>
              <w:left w:val="single" w:sz="4" w:space="0" w:color="auto"/>
              <w:bottom w:val="nil"/>
              <w:right w:val="single" w:sz="4" w:space="0" w:color="auto"/>
            </w:tcBorders>
            <w:shd w:val="clear" w:color="auto" w:fill="FFFFFF" w:themeFill="background1"/>
            <w:vAlign w:val="bottom"/>
          </w:tcPr>
          <w:p w14:paraId="0AF578A4" w14:textId="77777777" w:rsidR="008D2E61" w:rsidRPr="00DC77AA" w:rsidRDefault="008D2E61" w:rsidP="000738C3">
            <w:pPr>
              <w:widowControl w:val="0"/>
              <w:jc w:val="right"/>
              <w:rPr>
                <w:color w:val="000000" w:themeColor="text1"/>
                <w:sz w:val="20"/>
                <w:szCs w:val="20"/>
              </w:rPr>
            </w:pPr>
            <w:r w:rsidRPr="00DC77AA">
              <w:rPr>
                <w:color w:val="000000" w:themeColor="text1"/>
                <w:sz w:val="20"/>
                <w:szCs w:val="20"/>
              </w:rPr>
              <w:t>30,000</w:t>
            </w:r>
          </w:p>
        </w:tc>
      </w:tr>
      <w:tr w:rsidR="008D2E61" w:rsidRPr="00DC77AA" w14:paraId="6FD794F9" w14:textId="77777777" w:rsidTr="000738C3">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5B93D7F9" w14:textId="77777777" w:rsidR="008D2E61" w:rsidRPr="00DC77AA" w:rsidRDefault="008D2E61" w:rsidP="000738C3">
            <w:pPr>
              <w:widowControl w:val="0"/>
              <w:ind w:left="4707" w:right="-198"/>
              <w:jc w:val="left"/>
              <w:rPr>
                <w:color w:val="000000" w:themeColor="text1"/>
                <w:sz w:val="20"/>
                <w:szCs w:val="20"/>
              </w:rPr>
            </w:pPr>
            <w:r w:rsidRPr="00DC77AA">
              <w:rPr>
                <w:color w:val="000000" w:themeColor="text1"/>
                <w:sz w:val="20"/>
                <w:szCs w:val="20"/>
              </w:rPr>
              <w:t>Phase II:</w:t>
            </w:r>
          </w:p>
        </w:tc>
        <w:tc>
          <w:tcPr>
            <w:tcW w:w="909" w:type="pct"/>
            <w:tcBorders>
              <w:top w:val="nil"/>
              <w:left w:val="nil"/>
              <w:bottom w:val="nil"/>
              <w:right w:val="single" w:sz="4" w:space="0" w:color="auto"/>
            </w:tcBorders>
            <w:shd w:val="clear" w:color="auto" w:fill="FFFFFF" w:themeFill="background1"/>
            <w:vAlign w:val="bottom"/>
          </w:tcPr>
          <w:p w14:paraId="51D15781" w14:textId="77777777" w:rsidR="008D2E61" w:rsidRPr="00DC77AA" w:rsidRDefault="008D2E61" w:rsidP="000738C3">
            <w:pPr>
              <w:widowControl w:val="0"/>
              <w:ind w:left="-166"/>
              <w:jc w:val="right"/>
              <w:rPr>
                <w:color w:val="000000" w:themeColor="text1"/>
                <w:sz w:val="20"/>
                <w:szCs w:val="20"/>
              </w:rPr>
            </w:pPr>
            <w:r w:rsidRPr="00DC77AA">
              <w:rPr>
                <w:color w:val="000000" w:themeColor="text1"/>
                <w:sz w:val="20"/>
                <w:szCs w:val="20"/>
              </w:rPr>
              <w:t>Nov-07 &amp; Nov-09</w:t>
            </w:r>
          </w:p>
        </w:tc>
        <w:tc>
          <w:tcPr>
            <w:tcW w:w="949" w:type="pct"/>
            <w:tcBorders>
              <w:top w:val="nil"/>
              <w:left w:val="single" w:sz="4" w:space="0" w:color="auto"/>
              <w:bottom w:val="nil"/>
              <w:right w:val="single" w:sz="4" w:space="0" w:color="auto"/>
            </w:tcBorders>
            <w:shd w:val="clear" w:color="auto" w:fill="FFFFFF" w:themeFill="background1"/>
            <w:vAlign w:val="bottom"/>
          </w:tcPr>
          <w:p w14:paraId="6716C6DA" w14:textId="77777777" w:rsidR="008D2E61" w:rsidRPr="00DC77AA" w:rsidRDefault="008D2E61" w:rsidP="000738C3">
            <w:pPr>
              <w:widowControl w:val="0"/>
              <w:jc w:val="right"/>
              <w:rPr>
                <w:color w:val="000000" w:themeColor="text1"/>
                <w:sz w:val="20"/>
                <w:szCs w:val="20"/>
              </w:rPr>
            </w:pPr>
            <w:r w:rsidRPr="00DC77AA">
              <w:rPr>
                <w:color w:val="000000" w:themeColor="text1"/>
                <w:sz w:val="20"/>
                <w:szCs w:val="20"/>
              </w:rPr>
              <w:t>47,500</w:t>
            </w:r>
          </w:p>
        </w:tc>
      </w:tr>
      <w:tr w:rsidR="008D2E61" w:rsidRPr="00DC77AA" w14:paraId="05055C18" w14:textId="77777777" w:rsidTr="000738C3">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3C7B175B" w14:textId="77777777" w:rsidR="008D2E61" w:rsidRPr="00DC77AA" w:rsidRDefault="008D2E61" w:rsidP="000738C3">
            <w:pPr>
              <w:widowControl w:val="0"/>
              <w:ind w:left="4707" w:right="-198"/>
              <w:jc w:val="left"/>
              <w:rPr>
                <w:color w:val="000000" w:themeColor="text1"/>
                <w:sz w:val="20"/>
                <w:szCs w:val="20"/>
              </w:rPr>
            </w:pPr>
            <w:r w:rsidRPr="00DC77AA">
              <w:rPr>
                <w:color w:val="000000" w:themeColor="text1"/>
                <w:sz w:val="20"/>
                <w:szCs w:val="20"/>
              </w:rPr>
              <w:t>Phase III:</w:t>
            </w:r>
          </w:p>
        </w:tc>
        <w:tc>
          <w:tcPr>
            <w:tcW w:w="909" w:type="pct"/>
            <w:tcBorders>
              <w:top w:val="nil"/>
              <w:left w:val="nil"/>
              <w:bottom w:val="nil"/>
              <w:right w:val="single" w:sz="4" w:space="0" w:color="auto"/>
            </w:tcBorders>
            <w:shd w:val="clear" w:color="auto" w:fill="FFFFFF" w:themeFill="background1"/>
            <w:vAlign w:val="bottom"/>
          </w:tcPr>
          <w:p w14:paraId="593BE47C" w14:textId="77777777" w:rsidR="008D2E61" w:rsidRPr="00DC77AA" w:rsidRDefault="008D2E61" w:rsidP="000738C3">
            <w:pPr>
              <w:widowControl w:val="0"/>
              <w:jc w:val="right"/>
              <w:rPr>
                <w:color w:val="000000" w:themeColor="text1"/>
                <w:sz w:val="20"/>
                <w:szCs w:val="20"/>
              </w:rPr>
            </w:pPr>
            <w:r w:rsidRPr="00DC77AA">
              <w:rPr>
                <w:color w:val="000000" w:themeColor="text1"/>
                <w:sz w:val="20"/>
                <w:szCs w:val="20"/>
              </w:rPr>
              <w:t>Dec-10</w:t>
            </w:r>
          </w:p>
        </w:tc>
        <w:tc>
          <w:tcPr>
            <w:tcW w:w="949" w:type="pct"/>
            <w:tcBorders>
              <w:top w:val="nil"/>
              <w:left w:val="single" w:sz="4" w:space="0" w:color="auto"/>
              <w:bottom w:val="nil"/>
              <w:right w:val="single" w:sz="4" w:space="0" w:color="auto"/>
            </w:tcBorders>
            <w:shd w:val="clear" w:color="auto" w:fill="FFFFFF" w:themeFill="background1"/>
            <w:vAlign w:val="bottom"/>
          </w:tcPr>
          <w:p w14:paraId="69B94E7F" w14:textId="77777777" w:rsidR="008D2E61" w:rsidRPr="00DC77AA" w:rsidRDefault="008D2E61" w:rsidP="000738C3">
            <w:pPr>
              <w:widowControl w:val="0"/>
              <w:jc w:val="right"/>
              <w:rPr>
                <w:color w:val="000000" w:themeColor="text1"/>
                <w:sz w:val="20"/>
                <w:szCs w:val="20"/>
              </w:rPr>
            </w:pPr>
            <w:r w:rsidRPr="00DC77AA">
              <w:rPr>
                <w:color w:val="000000" w:themeColor="text1"/>
                <w:sz w:val="20"/>
                <w:szCs w:val="20"/>
              </w:rPr>
              <w:t>60,000</w:t>
            </w:r>
          </w:p>
        </w:tc>
      </w:tr>
      <w:tr w:rsidR="008D2E61" w:rsidRPr="00DC77AA" w14:paraId="3A3217A8" w14:textId="77777777" w:rsidTr="000738C3">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39AAC528" w14:textId="77777777" w:rsidR="008D2E61" w:rsidRPr="00DC77AA" w:rsidRDefault="008D2E61" w:rsidP="000738C3">
            <w:pPr>
              <w:widowControl w:val="0"/>
              <w:ind w:left="4707" w:right="-198"/>
              <w:jc w:val="left"/>
              <w:rPr>
                <w:color w:val="000000" w:themeColor="text1"/>
                <w:sz w:val="20"/>
                <w:szCs w:val="20"/>
              </w:rPr>
            </w:pPr>
            <w:r w:rsidRPr="00DC77AA">
              <w:rPr>
                <w:color w:val="000000" w:themeColor="text1"/>
                <w:sz w:val="20"/>
                <w:szCs w:val="20"/>
              </w:rPr>
              <w:t>Phase IV:</w:t>
            </w:r>
          </w:p>
        </w:tc>
        <w:tc>
          <w:tcPr>
            <w:tcW w:w="909" w:type="pct"/>
            <w:tcBorders>
              <w:top w:val="nil"/>
              <w:left w:val="nil"/>
              <w:bottom w:val="nil"/>
              <w:right w:val="single" w:sz="4" w:space="0" w:color="auto"/>
            </w:tcBorders>
            <w:shd w:val="clear" w:color="auto" w:fill="FFFFFF" w:themeFill="background1"/>
            <w:vAlign w:val="bottom"/>
          </w:tcPr>
          <w:p w14:paraId="675A7176" w14:textId="77777777" w:rsidR="008D2E61" w:rsidRPr="00DC77AA" w:rsidRDefault="008D2E61" w:rsidP="000738C3">
            <w:pPr>
              <w:widowControl w:val="0"/>
              <w:tabs>
                <w:tab w:val="left" w:pos="6840"/>
              </w:tabs>
              <w:ind w:left="-108"/>
              <w:jc w:val="right"/>
              <w:rPr>
                <w:color w:val="000000" w:themeColor="text1"/>
                <w:sz w:val="20"/>
                <w:szCs w:val="20"/>
              </w:rPr>
            </w:pPr>
            <w:r w:rsidRPr="00DC77AA">
              <w:rPr>
                <w:color w:val="000000" w:themeColor="text1"/>
                <w:sz w:val="20"/>
                <w:szCs w:val="20"/>
              </w:rPr>
              <w:t>Jul-12</w:t>
            </w:r>
          </w:p>
        </w:tc>
        <w:tc>
          <w:tcPr>
            <w:tcW w:w="949" w:type="pct"/>
            <w:tcBorders>
              <w:top w:val="nil"/>
              <w:left w:val="single" w:sz="4" w:space="0" w:color="auto"/>
              <w:bottom w:val="nil"/>
              <w:right w:val="single" w:sz="4" w:space="0" w:color="auto"/>
            </w:tcBorders>
            <w:shd w:val="clear" w:color="auto" w:fill="FFFFFF" w:themeFill="background1"/>
          </w:tcPr>
          <w:p w14:paraId="13BFA538" w14:textId="77777777" w:rsidR="008D2E61" w:rsidRPr="00DC77AA" w:rsidRDefault="008D2E61" w:rsidP="000738C3">
            <w:pPr>
              <w:widowControl w:val="0"/>
              <w:jc w:val="right"/>
              <w:rPr>
                <w:color w:val="000000" w:themeColor="text1"/>
                <w:sz w:val="20"/>
                <w:szCs w:val="20"/>
              </w:rPr>
            </w:pPr>
            <w:r w:rsidRPr="00DC77AA">
              <w:rPr>
                <w:color w:val="000000" w:themeColor="text1"/>
                <w:sz w:val="20"/>
                <w:szCs w:val="20"/>
              </w:rPr>
              <w:t>60,000</w:t>
            </w:r>
          </w:p>
        </w:tc>
      </w:tr>
      <w:tr w:rsidR="008D2E61" w:rsidRPr="00DC77AA" w14:paraId="1860935B" w14:textId="77777777" w:rsidTr="000738C3">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2EC2585B" w14:textId="77777777" w:rsidR="008D2E61" w:rsidRPr="00DC77AA" w:rsidRDefault="008D2E61" w:rsidP="000738C3">
            <w:pPr>
              <w:widowControl w:val="0"/>
              <w:ind w:left="4707" w:right="-198"/>
              <w:jc w:val="left"/>
              <w:rPr>
                <w:color w:val="000000" w:themeColor="text1"/>
                <w:sz w:val="20"/>
                <w:szCs w:val="20"/>
              </w:rPr>
            </w:pPr>
            <w:r w:rsidRPr="00DC77AA">
              <w:rPr>
                <w:color w:val="000000" w:themeColor="text1"/>
                <w:sz w:val="20"/>
                <w:szCs w:val="20"/>
              </w:rPr>
              <w:t>Phase V:</w:t>
            </w:r>
          </w:p>
        </w:tc>
        <w:tc>
          <w:tcPr>
            <w:tcW w:w="909" w:type="pct"/>
            <w:tcBorders>
              <w:top w:val="nil"/>
              <w:left w:val="nil"/>
              <w:bottom w:val="nil"/>
              <w:right w:val="single" w:sz="4" w:space="0" w:color="auto"/>
            </w:tcBorders>
            <w:shd w:val="clear" w:color="auto" w:fill="FFFFFF" w:themeFill="background1"/>
            <w:vAlign w:val="bottom"/>
          </w:tcPr>
          <w:p w14:paraId="70C46A1B" w14:textId="77777777" w:rsidR="008D2E61" w:rsidRPr="00DC77AA" w:rsidRDefault="008D2E61" w:rsidP="000738C3">
            <w:pPr>
              <w:widowControl w:val="0"/>
              <w:tabs>
                <w:tab w:val="left" w:pos="6840"/>
              </w:tabs>
              <w:ind w:left="-108"/>
              <w:jc w:val="right"/>
              <w:rPr>
                <w:color w:val="000000" w:themeColor="text1"/>
                <w:sz w:val="20"/>
                <w:szCs w:val="20"/>
              </w:rPr>
            </w:pPr>
            <w:r w:rsidRPr="00DC77AA">
              <w:rPr>
                <w:color w:val="000000" w:themeColor="text1"/>
                <w:sz w:val="20"/>
                <w:szCs w:val="20"/>
              </w:rPr>
              <w:t>May-14</w:t>
            </w:r>
          </w:p>
        </w:tc>
        <w:tc>
          <w:tcPr>
            <w:tcW w:w="949" w:type="pct"/>
            <w:tcBorders>
              <w:top w:val="nil"/>
              <w:left w:val="single" w:sz="4" w:space="0" w:color="auto"/>
              <w:bottom w:val="nil"/>
              <w:right w:val="single" w:sz="4" w:space="0" w:color="auto"/>
            </w:tcBorders>
            <w:shd w:val="clear" w:color="auto" w:fill="FFFFFF" w:themeFill="background1"/>
          </w:tcPr>
          <w:p w14:paraId="3A277FDA" w14:textId="77777777" w:rsidR="008D2E61" w:rsidRPr="00DC77AA" w:rsidRDefault="008D2E61" w:rsidP="000738C3">
            <w:pPr>
              <w:widowControl w:val="0"/>
              <w:jc w:val="right"/>
              <w:rPr>
                <w:color w:val="000000" w:themeColor="text1"/>
                <w:sz w:val="20"/>
                <w:szCs w:val="20"/>
              </w:rPr>
            </w:pPr>
            <w:r>
              <w:rPr>
                <w:color w:val="000000" w:themeColor="text1"/>
                <w:sz w:val="20"/>
                <w:szCs w:val="20"/>
              </w:rPr>
              <w:t>55</w:t>
            </w:r>
            <w:r w:rsidRPr="00DC77AA">
              <w:rPr>
                <w:color w:val="000000" w:themeColor="text1"/>
                <w:sz w:val="20"/>
                <w:szCs w:val="20"/>
              </w:rPr>
              <w:t>,000</w:t>
            </w:r>
          </w:p>
        </w:tc>
      </w:tr>
      <w:tr w:rsidR="008D2E61" w:rsidRPr="00DC77AA" w14:paraId="2310EB34" w14:textId="77777777" w:rsidTr="000738C3">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4C01D6A3" w14:textId="77777777" w:rsidR="008D2E61" w:rsidRPr="00DC77AA" w:rsidRDefault="008D2E61" w:rsidP="000738C3">
            <w:pPr>
              <w:widowControl w:val="0"/>
              <w:ind w:left="4707" w:right="-198"/>
              <w:jc w:val="left"/>
              <w:rPr>
                <w:sz w:val="20"/>
                <w:szCs w:val="20"/>
              </w:rPr>
            </w:pPr>
            <w:r w:rsidRPr="00DC77AA">
              <w:rPr>
                <w:sz w:val="20"/>
                <w:szCs w:val="20"/>
              </w:rPr>
              <w:t>Phase VI:</w:t>
            </w:r>
          </w:p>
        </w:tc>
        <w:tc>
          <w:tcPr>
            <w:tcW w:w="909" w:type="pct"/>
            <w:tcBorders>
              <w:top w:val="nil"/>
              <w:left w:val="nil"/>
              <w:bottom w:val="nil"/>
              <w:right w:val="single" w:sz="4" w:space="0" w:color="auto"/>
            </w:tcBorders>
            <w:shd w:val="clear" w:color="auto" w:fill="FFFFFF" w:themeFill="background1"/>
            <w:vAlign w:val="bottom"/>
          </w:tcPr>
          <w:p w14:paraId="7D93F71D" w14:textId="77777777" w:rsidR="008D2E61" w:rsidRPr="00DC77AA" w:rsidRDefault="008D2E61" w:rsidP="000738C3">
            <w:pPr>
              <w:widowControl w:val="0"/>
              <w:tabs>
                <w:tab w:val="left" w:pos="6840"/>
              </w:tabs>
              <w:ind w:left="-108"/>
              <w:jc w:val="right"/>
              <w:rPr>
                <w:sz w:val="20"/>
                <w:szCs w:val="20"/>
              </w:rPr>
            </w:pPr>
            <w:r w:rsidRPr="00DC77AA">
              <w:rPr>
                <w:sz w:val="20"/>
                <w:szCs w:val="20"/>
              </w:rPr>
              <w:t>Dec-16</w:t>
            </w:r>
          </w:p>
        </w:tc>
        <w:tc>
          <w:tcPr>
            <w:tcW w:w="949" w:type="pct"/>
            <w:tcBorders>
              <w:top w:val="nil"/>
              <w:left w:val="single" w:sz="4" w:space="0" w:color="auto"/>
              <w:bottom w:val="nil"/>
              <w:right w:val="single" w:sz="4" w:space="0" w:color="auto"/>
            </w:tcBorders>
            <w:shd w:val="clear" w:color="auto" w:fill="FFFFFF" w:themeFill="background1"/>
          </w:tcPr>
          <w:p w14:paraId="307C13D0" w14:textId="77777777" w:rsidR="008D2E61" w:rsidRPr="00DC77AA" w:rsidRDefault="008D2E61" w:rsidP="000738C3">
            <w:pPr>
              <w:widowControl w:val="0"/>
              <w:jc w:val="right"/>
              <w:rPr>
                <w:sz w:val="20"/>
                <w:szCs w:val="20"/>
              </w:rPr>
            </w:pPr>
            <w:r w:rsidRPr="00DC77AA">
              <w:rPr>
                <w:sz w:val="20"/>
                <w:szCs w:val="20"/>
              </w:rPr>
              <w:t>8</w:t>
            </w:r>
            <w:r>
              <w:rPr>
                <w:sz w:val="20"/>
                <w:szCs w:val="20"/>
              </w:rPr>
              <w:t>0</w:t>
            </w:r>
            <w:r w:rsidRPr="00DC77AA">
              <w:rPr>
                <w:sz w:val="20"/>
                <w:szCs w:val="20"/>
              </w:rPr>
              <w:t>,000</w:t>
            </w:r>
          </w:p>
        </w:tc>
      </w:tr>
      <w:tr w:rsidR="008D2E61" w:rsidRPr="00DC77AA" w14:paraId="0E9549E3" w14:textId="77777777" w:rsidTr="000738C3">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5B1BFF28" w14:textId="77777777" w:rsidR="008D2E61" w:rsidRPr="00DC77AA" w:rsidRDefault="008D2E61" w:rsidP="000738C3">
            <w:pPr>
              <w:widowControl w:val="0"/>
              <w:ind w:left="4707" w:right="-198"/>
              <w:jc w:val="left"/>
              <w:rPr>
                <w:sz w:val="20"/>
                <w:szCs w:val="20"/>
              </w:rPr>
            </w:pPr>
            <w:r w:rsidRPr="00DC77AA">
              <w:rPr>
                <w:sz w:val="20"/>
                <w:szCs w:val="20"/>
              </w:rPr>
              <w:t>Phase VII:</w:t>
            </w:r>
          </w:p>
        </w:tc>
        <w:tc>
          <w:tcPr>
            <w:tcW w:w="909" w:type="pct"/>
            <w:tcBorders>
              <w:top w:val="nil"/>
              <w:left w:val="nil"/>
              <w:bottom w:val="nil"/>
              <w:right w:val="single" w:sz="4" w:space="0" w:color="auto"/>
            </w:tcBorders>
            <w:shd w:val="clear" w:color="auto" w:fill="FFFFFF" w:themeFill="background1"/>
            <w:vAlign w:val="bottom"/>
          </w:tcPr>
          <w:p w14:paraId="5C18967E" w14:textId="77777777" w:rsidR="008D2E61" w:rsidRPr="00DC77AA" w:rsidRDefault="008D2E61" w:rsidP="000738C3">
            <w:pPr>
              <w:widowControl w:val="0"/>
              <w:tabs>
                <w:tab w:val="left" w:pos="6840"/>
              </w:tabs>
              <w:ind w:left="-108"/>
              <w:jc w:val="right"/>
              <w:rPr>
                <w:sz w:val="20"/>
                <w:szCs w:val="20"/>
              </w:rPr>
            </w:pPr>
            <w:r w:rsidRPr="00DC77AA">
              <w:rPr>
                <w:sz w:val="20"/>
                <w:szCs w:val="20"/>
              </w:rPr>
              <w:t>Dec-19</w:t>
            </w:r>
          </w:p>
        </w:tc>
        <w:tc>
          <w:tcPr>
            <w:tcW w:w="949" w:type="pct"/>
            <w:tcBorders>
              <w:top w:val="nil"/>
              <w:left w:val="single" w:sz="4" w:space="0" w:color="auto"/>
              <w:bottom w:val="nil"/>
              <w:right w:val="single" w:sz="4" w:space="0" w:color="auto"/>
            </w:tcBorders>
            <w:shd w:val="clear" w:color="auto" w:fill="FFFFFF" w:themeFill="background1"/>
          </w:tcPr>
          <w:p w14:paraId="36524E5E" w14:textId="77777777" w:rsidR="008D2E61" w:rsidRPr="00DC77AA" w:rsidRDefault="008D2E61" w:rsidP="000738C3">
            <w:pPr>
              <w:widowControl w:val="0"/>
              <w:jc w:val="right"/>
              <w:rPr>
                <w:sz w:val="20"/>
                <w:szCs w:val="20"/>
              </w:rPr>
            </w:pPr>
            <w:r w:rsidRPr="00DC77AA">
              <w:rPr>
                <w:sz w:val="20"/>
                <w:szCs w:val="20"/>
              </w:rPr>
              <w:t>85,000</w:t>
            </w:r>
          </w:p>
        </w:tc>
      </w:tr>
      <w:tr w:rsidR="008D2E61" w:rsidRPr="00DC77AA" w14:paraId="6626FC6F" w14:textId="77777777" w:rsidTr="000738C3">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104045DC" w14:textId="77777777" w:rsidR="008D2E61" w:rsidRPr="00DC77AA" w:rsidRDefault="008D2E61" w:rsidP="000738C3">
            <w:pPr>
              <w:widowControl w:val="0"/>
              <w:ind w:left="4707" w:right="-198"/>
              <w:jc w:val="left"/>
              <w:rPr>
                <w:sz w:val="20"/>
                <w:szCs w:val="20"/>
              </w:rPr>
            </w:pPr>
            <w:r w:rsidRPr="00DC77AA">
              <w:rPr>
                <w:sz w:val="20"/>
                <w:szCs w:val="20"/>
              </w:rPr>
              <w:t>Phase VIII:</w:t>
            </w:r>
          </w:p>
        </w:tc>
        <w:tc>
          <w:tcPr>
            <w:tcW w:w="909" w:type="pct"/>
            <w:tcBorders>
              <w:top w:val="nil"/>
              <w:left w:val="nil"/>
              <w:bottom w:val="nil"/>
              <w:right w:val="single" w:sz="4" w:space="0" w:color="auto"/>
            </w:tcBorders>
            <w:shd w:val="clear" w:color="auto" w:fill="FFFFFF" w:themeFill="background1"/>
            <w:vAlign w:val="bottom"/>
          </w:tcPr>
          <w:p w14:paraId="0CC4CBD6" w14:textId="77777777" w:rsidR="008D2E61" w:rsidRPr="00DC77AA" w:rsidRDefault="008D2E61" w:rsidP="000738C3">
            <w:pPr>
              <w:widowControl w:val="0"/>
              <w:tabs>
                <w:tab w:val="left" w:pos="6840"/>
              </w:tabs>
              <w:ind w:left="-108"/>
              <w:jc w:val="right"/>
              <w:rPr>
                <w:sz w:val="20"/>
                <w:szCs w:val="20"/>
              </w:rPr>
            </w:pPr>
            <w:r w:rsidRPr="00DC77AA">
              <w:rPr>
                <w:sz w:val="20"/>
                <w:szCs w:val="20"/>
              </w:rPr>
              <w:t>Nov-21</w:t>
            </w:r>
          </w:p>
        </w:tc>
        <w:tc>
          <w:tcPr>
            <w:tcW w:w="949" w:type="pct"/>
            <w:tcBorders>
              <w:top w:val="nil"/>
              <w:left w:val="single" w:sz="4" w:space="0" w:color="auto"/>
              <w:bottom w:val="nil"/>
              <w:right w:val="single" w:sz="4" w:space="0" w:color="auto"/>
            </w:tcBorders>
            <w:shd w:val="clear" w:color="auto" w:fill="FFFFFF" w:themeFill="background1"/>
          </w:tcPr>
          <w:p w14:paraId="74CC8C15" w14:textId="77777777" w:rsidR="008D2E61" w:rsidRPr="00DC77AA" w:rsidRDefault="008D2E61" w:rsidP="000738C3">
            <w:pPr>
              <w:widowControl w:val="0"/>
              <w:jc w:val="right"/>
              <w:rPr>
                <w:sz w:val="20"/>
                <w:szCs w:val="20"/>
              </w:rPr>
            </w:pPr>
            <w:r w:rsidRPr="00DC77AA">
              <w:rPr>
                <w:sz w:val="20"/>
                <w:szCs w:val="20"/>
              </w:rPr>
              <w:t>85,000</w:t>
            </w:r>
          </w:p>
        </w:tc>
      </w:tr>
      <w:tr w:rsidR="008D2E61" w:rsidRPr="00DC77AA" w14:paraId="4DBD880D" w14:textId="77777777" w:rsidTr="000738C3">
        <w:trPr>
          <w:trHeight w:val="233"/>
          <w:jc w:val="center"/>
        </w:trPr>
        <w:tc>
          <w:tcPr>
            <w:tcW w:w="4051" w:type="pct"/>
            <w:gridSpan w:val="2"/>
            <w:tcBorders>
              <w:top w:val="nil"/>
              <w:left w:val="single" w:sz="4" w:space="0" w:color="auto"/>
              <w:bottom w:val="single" w:sz="4" w:space="0" w:color="auto"/>
              <w:right w:val="single" w:sz="4" w:space="0" w:color="auto"/>
            </w:tcBorders>
            <w:shd w:val="clear" w:color="auto" w:fill="auto"/>
          </w:tcPr>
          <w:p w14:paraId="00AF2371" w14:textId="77777777" w:rsidR="008D2E61" w:rsidRPr="00DC77AA" w:rsidRDefault="008D2E61" w:rsidP="000738C3">
            <w:pPr>
              <w:widowControl w:val="0"/>
              <w:tabs>
                <w:tab w:val="left" w:pos="6858"/>
                <w:tab w:val="right" w:pos="7560"/>
              </w:tabs>
              <w:ind w:left="6480" w:right="-108"/>
              <w:jc w:val="left"/>
              <w:rPr>
                <w:sz w:val="20"/>
                <w:szCs w:val="20"/>
              </w:rPr>
            </w:pPr>
            <w:r w:rsidRPr="00DC77AA">
              <w:rPr>
                <w:sz w:val="20"/>
                <w:szCs w:val="20"/>
              </w:rPr>
              <w:tab/>
              <w:t>Total:</w:t>
            </w:r>
          </w:p>
        </w:tc>
        <w:tc>
          <w:tcPr>
            <w:tcW w:w="949" w:type="pct"/>
            <w:tcBorders>
              <w:top w:val="nil"/>
              <w:left w:val="single" w:sz="4" w:space="0" w:color="auto"/>
              <w:bottom w:val="single" w:sz="4" w:space="0" w:color="auto"/>
              <w:right w:val="single" w:sz="4" w:space="0" w:color="auto"/>
            </w:tcBorders>
            <w:shd w:val="clear" w:color="auto" w:fill="auto"/>
          </w:tcPr>
          <w:p w14:paraId="59EF55DB" w14:textId="77777777" w:rsidR="008D2E61" w:rsidRPr="00DC77AA" w:rsidRDefault="008D2E61" w:rsidP="000738C3">
            <w:pPr>
              <w:widowControl w:val="0"/>
              <w:jc w:val="right"/>
              <w:rPr>
                <w:sz w:val="20"/>
                <w:szCs w:val="20"/>
              </w:rPr>
            </w:pPr>
            <w:r w:rsidRPr="00DC77AA">
              <w:rPr>
                <w:sz w:val="20"/>
                <w:szCs w:val="20"/>
              </w:rPr>
              <w:t>5</w:t>
            </w:r>
            <w:r>
              <w:rPr>
                <w:sz w:val="20"/>
                <w:szCs w:val="20"/>
              </w:rPr>
              <w:t>0</w:t>
            </w:r>
            <w:r w:rsidRPr="00DC77AA">
              <w:rPr>
                <w:sz w:val="20"/>
                <w:szCs w:val="20"/>
              </w:rPr>
              <w:t>2,500</w:t>
            </w:r>
          </w:p>
        </w:tc>
      </w:tr>
      <w:tr w:rsidR="008D2E61" w:rsidRPr="00DC77AA" w14:paraId="196DC71B" w14:textId="77777777" w:rsidTr="000738C3">
        <w:trPr>
          <w:trHeight w:val="233"/>
          <w:jc w:val="center"/>
        </w:trPr>
        <w:tc>
          <w:tcPr>
            <w:tcW w:w="4051" w:type="pct"/>
            <w:gridSpan w:val="2"/>
            <w:shd w:val="clear" w:color="auto" w:fill="FFFFFF" w:themeFill="background1"/>
          </w:tcPr>
          <w:p w14:paraId="7B1949B0" w14:textId="77777777" w:rsidR="008D2E61" w:rsidRPr="00DC77AA" w:rsidRDefault="008D2E61" w:rsidP="000738C3">
            <w:pPr>
              <w:widowControl w:val="0"/>
              <w:jc w:val="left"/>
              <w:rPr>
                <w:color w:val="000000" w:themeColor="text1"/>
                <w:sz w:val="20"/>
                <w:szCs w:val="20"/>
              </w:rPr>
            </w:pPr>
            <w:r w:rsidRPr="00DC77AA">
              <w:rPr>
                <w:color w:val="000000" w:themeColor="text1"/>
                <w:sz w:val="20"/>
                <w:szCs w:val="20"/>
              </w:rPr>
              <w:t>Amount requested for renewal (phase IX) (US $):</w:t>
            </w:r>
          </w:p>
        </w:tc>
        <w:tc>
          <w:tcPr>
            <w:tcW w:w="949" w:type="pct"/>
            <w:shd w:val="clear" w:color="auto" w:fill="auto"/>
          </w:tcPr>
          <w:p w14:paraId="142CE584" w14:textId="77777777" w:rsidR="008D2E61" w:rsidRPr="00DC77AA" w:rsidRDefault="008D2E61" w:rsidP="000738C3">
            <w:pPr>
              <w:widowControl w:val="0"/>
              <w:jc w:val="right"/>
              <w:rPr>
                <w:color w:val="000000" w:themeColor="text1"/>
                <w:sz w:val="20"/>
                <w:szCs w:val="20"/>
              </w:rPr>
            </w:pPr>
            <w:r w:rsidRPr="00DC77AA">
              <w:rPr>
                <w:color w:val="000000" w:themeColor="text1"/>
                <w:sz w:val="20"/>
                <w:szCs w:val="20"/>
              </w:rPr>
              <w:t>180,000</w:t>
            </w:r>
          </w:p>
        </w:tc>
      </w:tr>
      <w:tr w:rsidR="008D2E61" w:rsidRPr="00DC77AA" w14:paraId="60D111EF" w14:textId="77777777" w:rsidTr="000738C3">
        <w:trPr>
          <w:trHeight w:val="233"/>
          <w:jc w:val="center"/>
        </w:trPr>
        <w:tc>
          <w:tcPr>
            <w:tcW w:w="4051" w:type="pct"/>
            <w:gridSpan w:val="2"/>
          </w:tcPr>
          <w:p w14:paraId="237C1B98" w14:textId="77777777" w:rsidR="008D2E61" w:rsidRPr="00DC77AA" w:rsidRDefault="008D2E61" w:rsidP="000738C3">
            <w:pPr>
              <w:widowControl w:val="0"/>
              <w:jc w:val="left"/>
              <w:rPr>
                <w:color w:val="000000" w:themeColor="text1"/>
                <w:sz w:val="20"/>
                <w:szCs w:val="20"/>
              </w:rPr>
            </w:pPr>
            <w:r w:rsidRPr="00DC77AA">
              <w:rPr>
                <w:color w:val="000000" w:themeColor="text1"/>
                <w:sz w:val="20"/>
                <w:szCs w:val="20"/>
              </w:rPr>
              <w:t xml:space="preserve">Amount recommended for approval for phase IX (US $): </w:t>
            </w:r>
          </w:p>
        </w:tc>
        <w:tc>
          <w:tcPr>
            <w:tcW w:w="949" w:type="pct"/>
            <w:shd w:val="clear" w:color="auto" w:fill="auto"/>
          </w:tcPr>
          <w:p w14:paraId="6B3B6651" w14:textId="77777777" w:rsidR="008D2E61" w:rsidRPr="00DC77AA" w:rsidRDefault="008D2E61" w:rsidP="000738C3">
            <w:pPr>
              <w:widowControl w:val="0"/>
              <w:jc w:val="right"/>
              <w:rPr>
                <w:color w:val="000000" w:themeColor="text1"/>
                <w:sz w:val="20"/>
                <w:szCs w:val="20"/>
              </w:rPr>
            </w:pPr>
            <w:r w:rsidRPr="00DC77AA">
              <w:rPr>
                <w:color w:val="000000" w:themeColor="text1"/>
                <w:sz w:val="20"/>
                <w:szCs w:val="20"/>
              </w:rPr>
              <w:t>180,000</w:t>
            </w:r>
          </w:p>
        </w:tc>
      </w:tr>
      <w:tr w:rsidR="008D2E61" w:rsidRPr="00DC77AA" w14:paraId="29A375FA" w14:textId="77777777" w:rsidTr="000738C3">
        <w:trPr>
          <w:trHeight w:val="233"/>
          <w:jc w:val="center"/>
        </w:trPr>
        <w:tc>
          <w:tcPr>
            <w:tcW w:w="4051" w:type="pct"/>
            <w:gridSpan w:val="2"/>
          </w:tcPr>
          <w:p w14:paraId="4FA9D5DD" w14:textId="77777777" w:rsidR="008D2E61" w:rsidRPr="00DC77AA" w:rsidRDefault="008D2E61" w:rsidP="000738C3">
            <w:pPr>
              <w:widowControl w:val="0"/>
              <w:jc w:val="left"/>
              <w:rPr>
                <w:color w:val="000000" w:themeColor="text1"/>
                <w:sz w:val="20"/>
                <w:szCs w:val="20"/>
              </w:rPr>
            </w:pPr>
            <w:r w:rsidRPr="00DC77AA">
              <w:rPr>
                <w:color w:val="000000" w:themeColor="text1"/>
                <w:sz w:val="20"/>
                <w:szCs w:val="20"/>
              </w:rPr>
              <w:t>Agency support costs (US $):</w:t>
            </w:r>
          </w:p>
        </w:tc>
        <w:tc>
          <w:tcPr>
            <w:tcW w:w="949" w:type="pct"/>
            <w:shd w:val="clear" w:color="auto" w:fill="auto"/>
          </w:tcPr>
          <w:p w14:paraId="417E6989" w14:textId="77777777" w:rsidR="008D2E61" w:rsidRPr="00DC77AA" w:rsidRDefault="008D2E61" w:rsidP="000738C3">
            <w:pPr>
              <w:widowControl w:val="0"/>
              <w:jc w:val="right"/>
              <w:rPr>
                <w:color w:val="000000" w:themeColor="text1"/>
                <w:sz w:val="20"/>
                <w:szCs w:val="20"/>
              </w:rPr>
            </w:pPr>
            <w:r w:rsidRPr="00DC77AA">
              <w:rPr>
                <w:color w:val="000000" w:themeColor="text1"/>
                <w:sz w:val="20"/>
                <w:szCs w:val="20"/>
              </w:rPr>
              <w:t>0</w:t>
            </w:r>
          </w:p>
        </w:tc>
      </w:tr>
      <w:tr w:rsidR="008D2E61" w:rsidRPr="00DC77AA" w14:paraId="4DEF2FB5" w14:textId="77777777" w:rsidTr="000738C3">
        <w:trPr>
          <w:trHeight w:val="233"/>
          <w:jc w:val="center"/>
        </w:trPr>
        <w:tc>
          <w:tcPr>
            <w:tcW w:w="4051" w:type="pct"/>
            <w:gridSpan w:val="2"/>
          </w:tcPr>
          <w:p w14:paraId="7EF1BD0D" w14:textId="77777777" w:rsidR="008D2E61" w:rsidRPr="00DC77AA" w:rsidRDefault="008D2E61" w:rsidP="000738C3">
            <w:pPr>
              <w:widowControl w:val="0"/>
              <w:jc w:val="left"/>
              <w:rPr>
                <w:color w:val="000000" w:themeColor="text1"/>
                <w:sz w:val="20"/>
                <w:szCs w:val="20"/>
              </w:rPr>
            </w:pPr>
            <w:r w:rsidRPr="00DC77AA">
              <w:rPr>
                <w:color w:val="000000" w:themeColor="text1"/>
                <w:sz w:val="20"/>
                <w:szCs w:val="20"/>
              </w:rPr>
              <w:t>Total cost of institutional strengthening phase IX to the Multilateral Fund (US $):</w:t>
            </w:r>
          </w:p>
        </w:tc>
        <w:tc>
          <w:tcPr>
            <w:tcW w:w="949" w:type="pct"/>
            <w:shd w:val="clear" w:color="auto" w:fill="auto"/>
          </w:tcPr>
          <w:p w14:paraId="1AEE95A2" w14:textId="77777777" w:rsidR="008D2E61" w:rsidRPr="00DC77AA" w:rsidRDefault="008D2E61" w:rsidP="000738C3">
            <w:pPr>
              <w:widowControl w:val="0"/>
              <w:jc w:val="right"/>
              <w:rPr>
                <w:color w:val="000000" w:themeColor="text1"/>
                <w:sz w:val="20"/>
                <w:szCs w:val="20"/>
              </w:rPr>
            </w:pPr>
            <w:r w:rsidRPr="00DC77AA">
              <w:rPr>
                <w:color w:val="000000" w:themeColor="text1"/>
                <w:sz w:val="20"/>
                <w:szCs w:val="20"/>
              </w:rPr>
              <w:t>180,000</w:t>
            </w:r>
          </w:p>
        </w:tc>
      </w:tr>
      <w:tr w:rsidR="008D2E61" w:rsidRPr="00DC77AA" w14:paraId="20839B78" w14:textId="77777777" w:rsidTr="000738C3">
        <w:trPr>
          <w:trHeight w:val="233"/>
          <w:jc w:val="center"/>
        </w:trPr>
        <w:tc>
          <w:tcPr>
            <w:tcW w:w="4051" w:type="pct"/>
            <w:gridSpan w:val="2"/>
          </w:tcPr>
          <w:p w14:paraId="6C061402" w14:textId="77777777" w:rsidR="008D2E61" w:rsidRPr="00DC77AA" w:rsidRDefault="008D2E61" w:rsidP="000738C3">
            <w:pPr>
              <w:widowControl w:val="0"/>
              <w:jc w:val="left"/>
              <w:rPr>
                <w:color w:val="000000" w:themeColor="text1"/>
                <w:sz w:val="20"/>
                <w:szCs w:val="20"/>
              </w:rPr>
            </w:pPr>
            <w:r w:rsidRPr="00DC77AA">
              <w:rPr>
                <w:color w:val="000000" w:themeColor="text1"/>
                <w:sz w:val="20"/>
                <w:szCs w:val="20"/>
              </w:rPr>
              <w:t>Date of approval of country programme:</w:t>
            </w:r>
          </w:p>
        </w:tc>
        <w:tc>
          <w:tcPr>
            <w:tcW w:w="949" w:type="pct"/>
            <w:shd w:val="clear" w:color="auto" w:fill="FFFFFF" w:themeFill="background1"/>
          </w:tcPr>
          <w:p w14:paraId="403A8816" w14:textId="77777777" w:rsidR="008D2E61" w:rsidRPr="00DC77AA" w:rsidRDefault="008D2E61" w:rsidP="000738C3">
            <w:pPr>
              <w:widowControl w:val="0"/>
              <w:jc w:val="right"/>
              <w:rPr>
                <w:color w:val="000000" w:themeColor="text1"/>
                <w:sz w:val="20"/>
                <w:szCs w:val="20"/>
              </w:rPr>
            </w:pPr>
            <w:r w:rsidRPr="00DC77AA">
              <w:rPr>
                <w:color w:val="000000" w:themeColor="text1"/>
                <w:sz w:val="20"/>
                <w:szCs w:val="20"/>
              </w:rPr>
              <w:t>2004</w:t>
            </w:r>
          </w:p>
        </w:tc>
      </w:tr>
      <w:tr w:rsidR="008D2E61" w:rsidRPr="00DC77AA" w14:paraId="7A5D6DBC" w14:textId="77777777" w:rsidTr="000738C3">
        <w:trPr>
          <w:trHeight w:val="233"/>
          <w:jc w:val="center"/>
        </w:trPr>
        <w:tc>
          <w:tcPr>
            <w:tcW w:w="4051" w:type="pct"/>
            <w:gridSpan w:val="2"/>
            <w:tcBorders>
              <w:bottom w:val="single" w:sz="4" w:space="0" w:color="auto"/>
            </w:tcBorders>
          </w:tcPr>
          <w:p w14:paraId="73F01E83" w14:textId="77777777" w:rsidR="008D2E61" w:rsidRPr="00DC77AA" w:rsidRDefault="008D2E61" w:rsidP="000738C3">
            <w:pPr>
              <w:widowControl w:val="0"/>
              <w:jc w:val="left"/>
              <w:rPr>
                <w:color w:val="000000" w:themeColor="text1"/>
                <w:sz w:val="20"/>
                <w:szCs w:val="20"/>
              </w:rPr>
            </w:pPr>
            <w:r w:rsidRPr="00DC77AA">
              <w:rPr>
                <w:color w:val="000000" w:themeColor="text1"/>
                <w:sz w:val="20"/>
                <w:szCs w:val="20"/>
              </w:rPr>
              <w:t>Date of approval of HCFC phase-out management plan:</w:t>
            </w:r>
          </w:p>
        </w:tc>
        <w:tc>
          <w:tcPr>
            <w:tcW w:w="949" w:type="pct"/>
            <w:tcBorders>
              <w:bottom w:val="single" w:sz="4" w:space="0" w:color="auto"/>
            </w:tcBorders>
            <w:shd w:val="clear" w:color="auto" w:fill="FFFFFF" w:themeFill="background1"/>
          </w:tcPr>
          <w:p w14:paraId="5DCF7236" w14:textId="77777777" w:rsidR="008D2E61" w:rsidRPr="00DC77AA" w:rsidRDefault="008D2E61" w:rsidP="000738C3">
            <w:pPr>
              <w:widowControl w:val="0"/>
              <w:jc w:val="right"/>
              <w:rPr>
                <w:color w:val="000000" w:themeColor="text1"/>
                <w:sz w:val="20"/>
                <w:szCs w:val="20"/>
              </w:rPr>
            </w:pPr>
            <w:r w:rsidRPr="00DC77AA">
              <w:rPr>
                <w:color w:val="000000" w:themeColor="text1"/>
                <w:sz w:val="20"/>
                <w:szCs w:val="20"/>
              </w:rPr>
              <w:t>2011</w:t>
            </w:r>
          </w:p>
        </w:tc>
      </w:tr>
      <w:tr w:rsidR="00E01637" w:rsidRPr="009044FD" w14:paraId="2BA49E2E" w14:textId="77777777" w:rsidTr="000738C3">
        <w:trPr>
          <w:trHeight w:val="233"/>
          <w:jc w:val="center"/>
        </w:trPr>
        <w:tc>
          <w:tcPr>
            <w:tcW w:w="4051" w:type="pct"/>
            <w:gridSpan w:val="2"/>
            <w:tcBorders>
              <w:top w:val="single" w:sz="4" w:space="0" w:color="auto"/>
              <w:left w:val="single" w:sz="4" w:space="0" w:color="auto"/>
              <w:bottom w:val="nil"/>
              <w:right w:val="single" w:sz="4" w:space="0" w:color="auto"/>
            </w:tcBorders>
          </w:tcPr>
          <w:p w14:paraId="6D47C99E" w14:textId="091EEF79" w:rsidR="00E01637" w:rsidRPr="00E01637" w:rsidRDefault="00E01637" w:rsidP="00E01637">
            <w:pPr>
              <w:widowControl w:val="0"/>
              <w:spacing w:before="20"/>
              <w:jc w:val="left"/>
              <w:rPr>
                <w:color w:val="000000" w:themeColor="text1"/>
                <w:sz w:val="20"/>
                <w:szCs w:val="20"/>
                <w:highlight w:val="yellow"/>
              </w:rPr>
            </w:pPr>
            <w:r w:rsidRPr="00DE12DF">
              <w:rPr>
                <w:color w:val="000000" w:themeColor="text1"/>
                <w:sz w:val="19"/>
                <w:szCs w:val="19"/>
                <w:lang w:val="en-GB"/>
              </w:rPr>
              <w:t>Baseline consumption of controlled substances (ODP tonnes for ODS/CO</w:t>
            </w:r>
            <w:r w:rsidRPr="00DE12DF">
              <w:rPr>
                <w:color w:val="000000" w:themeColor="text1"/>
                <w:sz w:val="19"/>
                <w:szCs w:val="19"/>
                <w:vertAlign w:val="subscript"/>
                <w:lang w:val="en-GB"/>
              </w:rPr>
              <w:t>2</w:t>
            </w:r>
            <w:r w:rsidRPr="00DE12DF">
              <w:rPr>
                <w:color w:val="000000" w:themeColor="text1"/>
                <w:sz w:val="19"/>
                <w:szCs w:val="19"/>
                <w:lang w:val="en-GB"/>
              </w:rPr>
              <w:t>-eq tonnes for HFCs)</w:t>
            </w:r>
            <w:r w:rsidRPr="00723655">
              <w:rPr>
                <w:color w:val="000000" w:themeColor="text1"/>
                <w:sz w:val="20"/>
                <w:szCs w:val="20"/>
                <w:lang w:val="en-GB"/>
              </w:rPr>
              <w:t>:</w:t>
            </w:r>
          </w:p>
        </w:tc>
        <w:tc>
          <w:tcPr>
            <w:tcW w:w="949" w:type="pct"/>
            <w:tcBorders>
              <w:top w:val="single" w:sz="4" w:space="0" w:color="auto"/>
              <w:left w:val="single" w:sz="4" w:space="0" w:color="auto"/>
              <w:bottom w:val="nil"/>
              <w:right w:val="single" w:sz="4" w:space="0" w:color="auto"/>
            </w:tcBorders>
            <w:shd w:val="clear" w:color="auto" w:fill="FFFFFF" w:themeFill="background1"/>
            <w:vAlign w:val="bottom"/>
          </w:tcPr>
          <w:p w14:paraId="760EAA35" w14:textId="77777777" w:rsidR="00E01637" w:rsidRPr="009044FD" w:rsidRDefault="00E01637" w:rsidP="00E01637">
            <w:pPr>
              <w:widowControl w:val="0"/>
              <w:jc w:val="right"/>
              <w:rPr>
                <w:color w:val="000000" w:themeColor="text1"/>
                <w:sz w:val="20"/>
                <w:szCs w:val="20"/>
              </w:rPr>
            </w:pPr>
          </w:p>
        </w:tc>
      </w:tr>
      <w:tr w:rsidR="008D2E61" w:rsidRPr="009044FD" w14:paraId="07A49532" w14:textId="77777777" w:rsidTr="000738C3">
        <w:trPr>
          <w:trHeight w:val="233"/>
          <w:jc w:val="center"/>
        </w:trPr>
        <w:tc>
          <w:tcPr>
            <w:tcW w:w="4051" w:type="pct"/>
            <w:gridSpan w:val="2"/>
            <w:tcBorders>
              <w:top w:val="nil"/>
              <w:left w:val="single" w:sz="4" w:space="0" w:color="auto"/>
              <w:bottom w:val="nil"/>
              <w:right w:val="single" w:sz="4" w:space="0" w:color="auto"/>
            </w:tcBorders>
          </w:tcPr>
          <w:p w14:paraId="655505FA" w14:textId="77777777" w:rsidR="008D2E61" w:rsidRPr="009044FD" w:rsidRDefault="008D2E61" w:rsidP="000738C3">
            <w:pPr>
              <w:widowControl w:val="0"/>
              <w:ind w:left="447" w:hanging="425"/>
              <w:jc w:val="left"/>
              <w:rPr>
                <w:color w:val="000000" w:themeColor="text1"/>
                <w:sz w:val="20"/>
                <w:szCs w:val="20"/>
              </w:rPr>
            </w:pPr>
            <w:r w:rsidRPr="009044FD">
              <w:rPr>
                <w:color w:val="000000" w:themeColor="text1"/>
                <w:sz w:val="20"/>
                <w:szCs w:val="20"/>
              </w:rPr>
              <w:t>(a)</w:t>
            </w:r>
            <w:r w:rsidRPr="009044FD">
              <w:rPr>
                <w:color w:val="000000" w:themeColor="text1"/>
                <w:sz w:val="20"/>
                <w:szCs w:val="20"/>
              </w:rPr>
              <w:tab/>
              <w:t>Annex B, Group III (methyl chloroform) (average 1998-2000)</w:t>
            </w:r>
          </w:p>
        </w:tc>
        <w:tc>
          <w:tcPr>
            <w:tcW w:w="949" w:type="pct"/>
            <w:tcBorders>
              <w:top w:val="nil"/>
              <w:left w:val="single" w:sz="4" w:space="0" w:color="auto"/>
              <w:bottom w:val="nil"/>
              <w:right w:val="single" w:sz="4" w:space="0" w:color="auto"/>
            </w:tcBorders>
            <w:shd w:val="clear" w:color="auto" w:fill="FFFFFF" w:themeFill="background1"/>
            <w:vAlign w:val="bottom"/>
          </w:tcPr>
          <w:p w14:paraId="09D33BAA" w14:textId="77777777" w:rsidR="008D2E61" w:rsidRPr="009044FD" w:rsidRDefault="008D2E61" w:rsidP="000738C3">
            <w:pPr>
              <w:widowControl w:val="0"/>
              <w:jc w:val="right"/>
              <w:rPr>
                <w:color w:val="000000" w:themeColor="text1"/>
                <w:sz w:val="20"/>
                <w:szCs w:val="20"/>
              </w:rPr>
            </w:pPr>
            <w:r w:rsidRPr="009044FD">
              <w:rPr>
                <w:color w:val="000000" w:themeColor="text1"/>
                <w:sz w:val="20"/>
                <w:szCs w:val="20"/>
              </w:rPr>
              <w:t>0.0</w:t>
            </w:r>
          </w:p>
        </w:tc>
      </w:tr>
      <w:tr w:rsidR="008D2E61" w:rsidRPr="009044FD" w14:paraId="75E1B5B6" w14:textId="77777777" w:rsidTr="000738C3">
        <w:trPr>
          <w:trHeight w:val="233"/>
          <w:jc w:val="center"/>
        </w:trPr>
        <w:tc>
          <w:tcPr>
            <w:tcW w:w="4051" w:type="pct"/>
            <w:gridSpan w:val="2"/>
            <w:tcBorders>
              <w:top w:val="nil"/>
              <w:left w:val="single" w:sz="4" w:space="0" w:color="auto"/>
              <w:bottom w:val="nil"/>
              <w:right w:val="single" w:sz="4" w:space="0" w:color="auto"/>
            </w:tcBorders>
          </w:tcPr>
          <w:p w14:paraId="4FFC47A0" w14:textId="77777777" w:rsidR="008D2E61" w:rsidRPr="009044FD" w:rsidRDefault="008D2E61" w:rsidP="000738C3">
            <w:pPr>
              <w:widowControl w:val="0"/>
              <w:spacing w:after="20"/>
              <w:ind w:left="447" w:hanging="425"/>
              <w:jc w:val="left"/>
              <w:rPr>
                <w:color w:val="000000" w:themeColor="text1"/>
                <w:sz w:val="20"/>
                <w:szCs w:val="20"/>
              </w:rPr>
            </w:pPr>
            <w:r w:rsidRPr="009044FD">
              <w:rPr>
                <w:color w:val="000000" w:themeColor="text1"/>
                <w:sz w:val="20"/>
                <w:szCs w:val="20"/>
              </w:rPr>
              <w:t>(b)</w:t>
            </w:r>
            <w:r w:rsidRPr="009044FD">
              <w:rPr>
                <w:color w:val="000000" w:themeColor="text1"/>
                <w:sz w:val="20"/>
                <w:szCs w:val="20"/>
              </w:rPr>
              <w:tab/>
              <w:t>Annex C, Group I (HCFCs) (average 2009-2010)</w:t>
            </w:r>
          </w:p>
        </w:tc>
        <w:tc>
          <w:tcPr>
            <w:tcW w:w="949" w:type="pct"/>
            <w:tcBorders>
              <w:top w:val="nil"/>
              <w:left w:val="single" w:sz="4" w:space="0" w:color="auto"/>
              <w:bottom w:val="nil"/>
              <w:right w:val="single" w:sz="4" w:space="0" w:color="auto"/>
            </w:tcBorders>
            <w:shd w:val="clear" w:color="auto" w:fill="FFFFFF" w:themeFill="background1"/>
            <w:vAlign w:val="bottom"/>
          </w:tcPr>
          <w:p w14:paraId="1C54A243" w14:textId="77777777" w:rsidR="008D2E61" w:rsidRPr="009044FD" w:rsidRDefault="008D2E61" w:rsidP="000738C3">
            <w:pPr>
              <w:widowControl w:val="0"/>
              <w:jc w:val="right"/>
              <w:rPr>
                <w:color w:val="000000" w:themeColor="text1"/>
                <w:sz w:val="20"/>
                <w:szCs w:val="20"/>
              </w:rPr>
            </w:pPr>
            <w:r w:rsidRPr="009044FD">
              <w:rPr>
                <w:color w:val="000000" w:themeColor="text1"/>
                <w:sz w:val="20"/>
                <w:szCs w:val="20"/>
              </w:rPr>
              <w:t>0.1</w:t>
            </w:r>
          </w:p>
        </w:tc>
      </w:tr>
      <w:tr w:rsidR="008D2E61" w:rsidRPr="009044FD" w14:paraId="73675B87" w14:textId="77777777" w:rsidTr="000738C3">
        <w:trPr>
          <w:trHeight w:val="233"/>
          <w:jc w:val="center"/>
        </w:trPr>
        <w:tc>
          <w:tcPr>
            <w:tcW w:w="4051" w:type="pct"/>
            <w:gridSpan w:val="2"/>
            <w:tcBorders>
              <w:top w:val="nil"/>
              <w:bottom w:val="nil"/>
            </w:tcBorders>
          </w:tcPr>
          <w:p w14:paraId="6F04EAFE" w14:textId="74CB37AC" w:rsidR="008D2E61" w:rsidRPr="009044FD" w:rsidRDefault="008D2E61" w:rsidP="000738C3">
            <w:pPr>
              <w:widowControl w:val="0"/>
              <w:spacing w:after="20"/>
              <w:ind w:left="447" w:hanging="425"/>
              <w:jc w:val="left"/>
              <w:rPr>
                <w:color w:val="000000" w:themeColor="text1"/>
                <w:sz w:val="20"/>
                <w:szCs w:val="20"/>
              </w:rPr>
            </w:pPr>
            <w:r w:rsidRPr="009044FD">
              <w:rPr>
                <w:color w:val="000000" w:themeColor="text1"/>
                <w:sz w:val="20"/>
                <w:szCs w:val="20"/>
              </w:rPr>
              <w:t>(c)</w:t>
            </w:r>
            <w:r w:rsidRPr="009044FD">
              <w:rPr>
                <w:color w:val="000000" w:themeColor="text1"/>
                <w:sz w:val="20"/>
                <w:szCs w:val="20"/>
              </w:rPr>
              <w:tab/>
              <w:t>Annex E (methyl bromide) (average 1995-1998)</w:t>
            </w:r>
          </w:p>
        </w:tc>
        <w:tc>
          <w:tcPr>
            <w:tcW w:w="949" w:type="pct"/>
            <w:tcBorders>
              <w:top w:val="nil"/>
              <w:bottom w:val="nil"/>
            </w:tcBorders>
            <w:shd w:val="clear" w:color="auto" w:fill="FFFFFF" w:themeFill="background1"/>
            <w:vAlign w:val="bottom"/>
          </w:tcPr>
          <w:p w14:paraId="2AB8176C" w14:textId="77777777" w:rsidR="008D2E61" w:rsidRPr="009044FD" w:rsidRDefault="008D2E61" w:rsidP="000738C3">
            <w:pPr>
              <w:widowControl w:val="0"/>
              <w:jc w:val="right"/>
              <w:rPr>
                <w:color w:val="000000" w:themeColor="text1"/>
                <w:sz w:val="20"/>
                <w:szCs w:val="20"/>
              </w:rPr>
            </w:pPr>
            <w:r w:rsidRPr="009044FD">
              <w:rPr>
                <w:color w:val="000000" w:themeColor="text1"/>
                <w:sz w:val="20"/>
                <w:szCs w:val="20"/>
              </w:rPr>
              <w:t>0.0</w:t>
            </w:r>
          </w:p>
        </w:tc>
      </w:tr>
      <w:tr w:rsidR="008D2E61" w:rsidRPr="009044FD" w14:paraId="450E50DB" w14:textId="77777777" w:rsidTr="000738C3">
        <w:trPr>
          <w:trHeight w:val="233"/>
          <w:jc w:val="center"/>
        </w:trPr>
        <w:tc>
          <w:tcPr>
            <w:tcW w:w="4051" w:type="pct"/>
            <w:gridSpan w:val="2"/>
            <w:tcBorders>
              <w:top w:val="nil"/>
              <w:bottom w:val="single" w:sz="4" w:space="0" w:color="auto"/>
            </w:tcBorders>
          </w:tcPr>
          <w:p w14:paraId="5F2F4D51" w14:textId="77777777" w:rsidR="008D2E61" w:rsidRPr="009044FD" w:rsidRDefault="008D2E61" w:rsidP="000738C3">
            <w:pPr>
              <w:widowControl w:val="0"/>
              <w:spacing w:after="20"/>
              <w:ind w:left="447" w:hanging="425"/>
              <w:jc w:val="left"/>
              <w:rPr>
                <w:color w:val="000000" w:themeColor="text1"/>
                <w:sz w:val="20"/>
                <w:szCs w:val="20"/>
              </w:rPr>
            </w:pPr>
            <w:r w:rsidRPr="009044FD">
              <w:rPr>
                <w:color w:val="000000" w:themeColor="text1"/>
                <w:sz w:val="20"/>
                <w:szCs w:val="20"/>
              </w:rPr>
              <w:t>(d)</w:t>
            </w:r>
            <w:r w:rsidRPr="009044FD">
              <w:rPr>
                <w:color w:val="000000" w:themeColor="text1"/>
                <w:sz w:val="20"/>
                <w:szCs w:val="20"/>
              </w:rPr>
              <w:tab/>
              <w:t>Annex F (HFCs) (</w:t>
            </w:r>
            <w:r w:rsidRPr="009044FD">
              <w:rPr>
                <w:sz w:val="20"/>
                <w:szCs w:val="20"/>
              </w:rPr>
              <w:t>average 2020-2022 plus 65% of HCFC baseline)</w:t>
            </w:r>
          </w:p>
        </w:tc>
        <w:tc>
          <w:tcPr>
            <w:tcW w:w="949" w:type="pct"/>
            <w:tcBorders>
              <w:top w:val="nil"/>
              <w:bottom w:val="single" w:sz="4" w:space="0" w:color="auto"/>
            </w:tcBorders>
            <w:shd w:val="clear" w:color="auto" w:fill="FFFFFF" w:themeFill="background1"/>
            <w:vAlign w:val="bottom"/>
          </w:tcPr>
          <w:p w14:paraId="34B5FF42" w14:textId="77777777" w:rsidR="008D2E61" w:rsidRPr="009044FD" w:rsidRDefault="008D2E61" w:rsidP="000738C3">
            <w:pPr>
              <w:widowControl w:val="0"/>
              <w:jc w:val="right"/>
              <w:rPr>
                <w:color w:val="000000" w:themeColor="text1"/>
                <w:sz w:val="20"/>
                <w:szCs w:val="20"/>
              </w:rPr>
            </w:pPr>
            <w:r w:rsidRPr="009044FD">
              <w:rPr>
                <w:color w:val="000000" w:themeColor="text1"/>
                <w:sz w:val="20"/>
                <w:szCs w:val="20"/>
              </w:rPr>
              <w:t>6,461</w:t>
            </w:r>
          </w:p>
        </w:tc>
      </w:tr>
      <w:tr w:rsidR="008D2E61" w:rsidRPr="009044FD" w14:paraId="44DCAC7E" w14:textId="77777777" w:rsidTr="000738C3">
        <w:trPr>
          <w:trHeight w:val="233"/>
          <w:jc w:val="center"/>
        </w:trPr>
        <w:tc>
          <w:tcPr>
            <w:tcW w:w="4051" w:type="pct"/>
            <w:gridSpan w:val="2"/>
            <w:tcBorders>
              <w:top w:val="single" w:sz="4" w:space="0" w:color="auto"/>
              <w:left w:val="single" w:sz="4" w:space="0" w:color="auto"/>
              <w:bottom w:val="nil"/>
              <w:right w:val="single" w:sz="4" w:space="0" w:color="auto"/>
            </w:tcBorders>
          </w:tcPr>
          <w:p w14:paraId="5140BF25" w14:textId="77777777" w:rsidR="008D2E61" w:rsidRPr="009044FD" w:rsidRDefault="008D2E61" w:rsidP="000738C3">
            <w:pPr>
              <w:widowControl w:val="0"/>
              <w:spacing w:before="20"/>
              <w:jc w:val="left"/>
              <w:rPr>
                <w:color w:val="000000" w:themeColor="text1"/>
                <w:sz w:val="20"/>
                <w:szCs w:val="20"/>
              </w:rPr>
            </w:pPr>
            <w:r w:rsidRPr="009044FD">
              <w:rPr>
                <w:color w:val="000000" w:themeColor="text1"/>
                <w:sz w:val="20"/>
                <w:szCs w:val="20"/>
              </w:rPr>
              <w:t>Latest reported ODS consumption (2022) (ODP tonnes) as per Article 7:</w:t>
            </w:r>
          </w:p>
        </w:tc>
        <w:tc>
          <w:tcPr>
            <w:tcW w:w="949" w:type="pct"/>
            <w:tcBorders>
              <w:top w:val="single" w:sz="4" w:space="0" w:color="auto"/>
              <w:left w:val="single" w:sz="4" w:space="0" w:color="auto"/>
              <w:bottom w:val="nil"/>
              <w:right w:val="single" w:sz="4" w:space="0" w:color="auto"/>
            </w:tcBorders>
            <w:shd w:val="clear" w:color="auto" w:fill="FFFFFF" w:themeFill="background1"/>
          </w:tcPr>
          <w:p w14:paraId="3BF1C343" w14:textId="77777777" w:rsidR="008D2E61" w:rsidRPr="009044FD" w:rsidRDefault="008D2E61" w:rsidP="000738C3">
            <w:pPr>
              <w:widowControl w:val="0"/>
              <w:spacing w:before="20"/>
              <w:jc w:val="right"/>
              <w:rPr>
                <w:color w:val="000000" w:themeColor="text1"/>
                <w:sz w:val="20"/>
                <w:szCs w:val="20"/>
              </w:rPr>
            </w:pPr>
          </w:p>
        </w:tc>
      </w:tr>
      <w:tr w:rsidR="008D2E61" w:rsidRPr="009044FD" w14:paraId="09356BC3" w14:textId="77777777" w:rsidTr="000738C3">
        <w:trPr>
          <w:trHeight w:val="233"/>
          <w:jc w:val="center"/>
        </w:trPr>
        <w:tc>
          <w:tcPr>
            <w:tcW w:w="4051" w:type="pct"/>
            <w:gridSpan w:val="2"/>
            <w:tcBorders>
              <w:top w:val="nil"/>
              <w:left w:val="single" w:sz="4" w:space="0" w:color="auto"/>
              <w:bottom w:val="nil"/>
              <w:right w:val="single" w:sz="4" w:space="0" w:color="auto"/>
            </w:tcBorders>
          </w:tcPr>
          <w:p w14:paraId="60D23EBB" w14:textId="77777777" w:rsidR="008D2E61" w:rsidRPr="009044FD" w:rsidRDefault="008D2E61" w:rsidP="000738C3">
            <w:pPr>
              <w:widowControl w:val="0"/>
              <w:ind w:left="447" w:hanging="425"/>
              <w:jc w:val="left"/>
              <w:rPr>
                <w:color w:val="000000" w:themeColor="text1"/>
                <w:sz w:val="20"/>
                <w:szCs w:val="20"/>
              </w:rPr>
            </w:pPr>
            <w:r w:rsidRPr="009044FD">
              <w:rPr>
                <w:color w:val="000000" w:themeColor="text1"/>
                <w:sz w:val="20"/>
                <w:szCs w:val="20"/>
              </w:rPr>
              <w:t>(a)</w:t>
            </w:r>
            <w:r w:rsidRPr="009044FD">
              <w:rPr>
                <w:color w:val="000000" w:themeColor="text1"/>
                <w:sz w:val="20"/>
                <w:szCs w:val="20"/>
              </w:rPr>
              <w:tab/>
              <w:t>Annex B, Group III (methyl chloroform)</w:t>
            </w:r>
          </w:p>
        </w:tc>
        <w:tc>
          <w:tcPr>
            <w:tcW w:w="949" w:type="pct"/>
            <w:tcBorders>
              <w:top w:val="nil"/>
              <w:left w:val="single" w:sz="4" w:space="0" w:color="auto"/>
              <w:bottom w:val="nil"/>
              <w:right w:val="single" w:sz="4" w:space="0" w:color="auto"/>
            </w:tcBorders>
            <w:shd w:val="clear" w:color="auto" w:fill="FFFFFF" w:themeFill="background1"/>
            <w:vAlign w:val="bottom"/>
          </w:tcPr>
          <w:p w14:paraId="7CBD676B" w14:textId="77777777" w:rsidR="008D2E61" w:rsidRPr="009044FD" w:rsidRDefault="008D2E61" w:rsidP="000738C3">
            <w:pPr>
              <w:widowControl w:val="0"/>
              <w:jc w:val="right"/>
              <w:rPr>
                <w:color w:val="000000" w:themeColor="text1"/>
                <w:sz w:val="20"/>
                <w:szCs w:val="20"/>
              </w:rPr>
            </w:pPr>
            <w:r w:rsidRPr="009044FD">
              <w:rPr>
                <w:color w:val="000000" w:themeColor="text1"/>
                <w:sz w:val="20"/>
                <w:szCs w:val="20"/>
              </w:rPr>
              <w:t>0</w:t>
            </w:r>
          </w:p>
        </w:tc>
      </w:tr>
      <w:tr w:rsidR="008D2E61" w:rsidRPr="009044FD" w14:paraId="68799176" w14:textId="77777777" w:rsidTr="000738C3">
        <w:trPr>
          <w:trHeight w:val="233"/>
          <w:jc w:val="center"/>
        </w:trPr>
        <w:tc>
          <w:tcPr>
            <w:tcW w:w="4051" w:type="pct"/>
            <w:gridSpan w:val="2"/>
            <w:tcBorders>
              <w:top w:val="nil"/>
              <w:left w:val="single" w:sz="4" w:space="0" w:color="auto"/>
              <w:bottom w:val="nil"/>
              <w:right w:val="single" w:sz="4" w:space="0" w:color="auto"/>
            </w:tcBorders>
          </w:tcPr>
          <w:p w14:paraId="6173BCED" w14:textId="77777777" w:rsidR="008D2E61" w:rsidRPr="009044FD" w:rsidRDefault="008D2E61" w:rsidP="000738C3">
            <w:pPr>
              <w:widowControl w:val="0"/>
              <w:ind w:left="447" w:hanging="425"/>
              <w:jc w:val="left"/>
              <w:rPr>
                <w:color w:val="000000" w:themeColor="text1"/>
                <w:sz w:val="20"/>
                <w:szCs w:val="20"/>
              </w:rPr>
            </w:pPr>
            <w:r w:rsidRPr="009044FD">
              <w:rPr>
                <w:color w:val="000000" w:themeColor="text1"/>
                <w:sz w:val="20"/>
                <w:szCs w:val="20"/>
              </w:rPr>
              <w:t>(b)</w:t>
            </w:r>
            <w:r w:rsidRPr="009044FD">
              <w:rPr>
                <w:color w:val="000000" w:themeColor="text1"/>
                <w:sz w:val="20"/>
                <w:szCs w:val="20"/>
              </w:rPr>
              <w:tab/>
              <w:t>Annex C, Group I (HCFCs)</w:t>
            </w:r>
          </w:p>
        </w:tc>
        <w:tc>
          <w:tcPr>
            <w:tcW w:w="949" w:type="pct"/>
            <w:tcBorders>
              <w:top w:val="nil"/>
              <w:left w:val="single" w:sz="4" w:space="0" w:color="auto"/>
              <w:bottom w:val="nil"/>
              <w:right w:val="single" w:sz="4" w:space="0" w:color="auto"/>
            </w:tcBorders>
            <w:shd w:val="clear" w:color="auto" w:fill="FFFFFF" w:themeFill="background1"/>
            <w:vAlign w:val="bottom"/>
          </w:tcPr>
          <w:p w14:paraId="3023CCEE" w14:textId="77777777" w:rsidR="008D2E61" w:rsidRPr="009044FD" w:rsidRDefault="008D2E61" w:rsidP="000738C3">
            <w:pPr>
              <w:widowControl w:val="0"/>
              <w:jc w:val="right"/>
              <w:rPr>
                <w:color w:val="000000" w:themeColor="text1"/>
                <w:sz w:val="20"/>
                <w:szCs w:val="20"/>
              </w:rPr>
            </w:pPr>
            <w:r w:rsidRPr="009044FD">
              <w:rPr>
                <w:color w:val="000000" w:themeColor="text1"/>
                <w:sz w:val="20"/>
                <w:szCs w:val="20"/>
              </w:rPr>
              <w:t>0</w:t>
            </w:r>
          </w:p>
        </w:tc>
      </w:tr>
      <w:tr w:rsidR="008D2E61" w:rsidRPr="009044FD" w14:paraId="143A7CF6" w14:textId="77777777" w:rsidTr="000738C3">
        <w:trPr>
          <w:trHeight w:val="233"/>
          <w:jc w:val="center"/>
        </w:trPr>
        <w:tc>
          <w:tcPr>
            <w:tcW w:w="4051" w:type="pct"/>
            <w:gridSpan w:val="2"/>
            <w:tcBorders>
              <w:top w:val="nil"/>
              <w:left w:val="single" w:sz="4" w:space="0" w:color="auto"/>
              <w:bottom w:val="nil"/>
              <w:right w:val="single" w:sz="4" w:space="0" w:color="auto"/>
            </w:tcBorders>
          </w:tcPr>
          <w:p w14:paraId="1ACE5541" w14:textId="77777777" w:rsidR="008D2E61" w:rsidRPr="009044FD" w:rsidRDefault="008D2E61" w:rsidP="000738C3">
            <w:pPr>
              <w:widowControl w:val="0"/>
              <w:ind w:left="447" w:hanging="425"/>
              <w:jc w:val="left"/>
              <w:rPr>
                <w:color w:val="000000" w:themeColor="text1"/>
                <w:sz w:val="20"/>
                <w:szCs w:val="20"/>
              </w:rPr>
            </w:pPr>
            <w:r w:rsidRPr="009044FD">
              <w:rPr>
                <w:color w:val="000000" w:themeColor="text1"/>
                <w:sz w:val="20"/>
                <w:szCs w:val="20"/>
              </w:rPr>
              <w:t>(c)</w:t>
            </w:r>
            <w:r w:rsidRPr="009044FD">
              <w:rPr>
                <w:color w:val="000000" w:themeColor="text1"/>
                <w:sz w:val="20"/>
                <w:szCs w:val="20"/>
              </w:rPr>
              <w:tab/>
              <w:t>Annex E (methyl bromide)</w:t>
            </w:r>
          </w:p>
        </w:tc>
        <w:tc>
          <w:tcPr>
            <w:tcW w:w="949" w:type="pct"/>
            <w:tcBorders>
              <w:top w:val="nil"/>
              <w:left w:val="single" w:sz="4" w:space="0" w:color="auto"/>
              <w:bottom w:val="nil"/>
              <w:right w:val="single" w:sz="4" w:space="0" w:color="auto"/>
            </w:tcBorders>
            <w:shd w:val="clear" w:color="auto" w:fill="FFFFFF" w:themeFill="background1"/>
            <w:vAlign w:val="bottom"/>
          </w:tcPr>
          <w:p w14:paraId="78A95BFA" w14:textId="77777777" w:rsidR="008D2E61" w:rsidRPr="009044FD" w:rsidRDefault="008D2E61" w:rsidP="000738C3">
            <w:pPr>
              <w:widowControl w:val="0"/>
              <w:jc w:val="right"/>
              <w:rPr>
                <w:color w:val="000000" w:themeColor="text1"/>
                <w:sz w:val="20"/>
                <w:szCs w:val="20"/>
              </w:rPr>
            </w:pPr>
            <w:r w:rsidRPr="009044FD">
              <w:rPr>
                <w:color w:val="000000" w:themeColor="text1"/>
                <w:sz w:val="20"/>
                <w:szCs w:val="20"/>
              </w:rPr>
              <w:t>0</w:t>
            </w:r>
          </w:p>
        </w:tc>
      </w:tr>
      <w:tr w:rsidR="008D2E61" w:rsidRPr="009044FD" w14:paraId="007374F8" w14:textId="77777777" w:rsidTr="000738C3">
        <w:trPr>
          <w:trHeight w:val="233"/>
          <w:jc w:val="center"/>
        </w:trPr>
        <w:tc>
          <w:tcPr>
            <w:tcW w:w="4051" w:type="pct"/>
            <w:gridSpan w:val="2"/>
            <w:tcBorders>
              <w:top w:val="nil"/>
              <w:left w:val="single" w:sz="4" w:space="0" w:color="auto"/>
              <w:bottom w:val="nil"/>
              <w:right w:val="single" w:sz="4" w:space="0" w:color="auto"/>
            </w:tcBorders>
          </w:tcPr>
          <w:p w14:paraId="22D895A7" w14:textId="77777777" w:rsidR="008D2E61" w:rsidRPr="009044FD" w:rsidRDefault="008D2E61" w:rsidP="000738C3">
            <w:pPr>
              <w:widowControl w:val="0"/>
              <w:tabs>
                <w:tab w:val="left" w:pos="6858"/>
                <w:tab w:val="right" w:pos="7560"/>
              </w:tabs>
              <w:ind w:left="6480" w:right="-108"/>
              <w:jc w:val="left"/>
              <w:rPr>
                <w:color w:val="000000" w:themeColor="text1"/>
                <w:sz w:val="20"/>
                <w:szCs w:val="20"/>
              </w:rPr>
            </w:pPr>
            <w:r w:rsidRPr="009044FD">
              <w:rPr>
                <w:color w:val="000000" w:themeColor="text1"/>
                <w:sz w:val="20"/>
                <w:szCs w:val="20"/>
              </w:rPr>
              <w:tab/>
              <w:t>Total:</w:t>
            </w:r>
          </w:p>
        </w:tc>
        <w:tc>
          <w:tcPr>
            <w:tcW w:w="949" w:type="pct"/>
            <w:tcBorders>
              <w:top w:val="nil"/>
              <w:left w:val="single" w:sz="4" w:space="0" w:color="auto"/>
              <w:bottom w:val="nil"/>
              <w:right w:val="single" w:sz="4" w:space="0" w:color="auto"/>
            </w:tcBorders>
            <w:shd w:val="clear" w:color="auto" w:fill="FFFFFF" w:themeFill="background1"/>
            <w:vAlign w:val="bottom"/>
          </w:tcPr>
          <w:p w14:paraId="69F1E88E" w14:textId="77777777" w:rsidR="008D2E61" w:rsidRPr="009044FD" w:rsidRDefault="008D2E61" w:rsidP="000738C3">
            <w:pPr>
              <w:widowControl w:val="0"/>
              <w:jc w:val="right"/>
              <w:rPr>
                <w:color w:val="000000" w:themeColor="text1"/>
                <w:sz w:val="20"/>
                <w:szCs w:val="20"/>
              </w:rPr>
            </w:pPr>
            <w:r w:rsidRPr="009044FD">
              <w:rPr>
                <w:color w:val="000000" w:themeColor="text1"/>
                <w:sz w:val="20"/>
                <w:szCs w:val="20"/>
              </w:rPr>
              <w:t>0</w:t>
            </w:r>
          </w:p>
        </w:tc>
      </w:tr>
      <w:tr w:rsidR="00E01637" w:rsidRPr="009044FD" w14:paraId="7F8ABD6A" w14:textId="77777777" w:rsidTr="000738C3">
        <w:trPr>
          <w:trHeight w:val="233"/>
          <w:jc w:val="center"/>
        </w:trPr>
        <w:tc>
          <w:tcPr>
            <w:tcW w:w="4051" w:type="pct"/>
            <w:gridSpan w:val="2"/>
            <w:tcBorders>
              <w:top w:val="nil"/>
              <w:left w:val="single" w:sz="4" w:space="0" w:color="auto"/>
              <w:bottom w:val="single" w:sz="4" w:space="0" w:color="auto"/>
              <w:right w:val="single" w:sz="4" w:space="0" w:color="auto"/>
            </w:tcBorders>
          </w:tcPr>
          <w:p w14:paraId="685AF85A" w14:textId="5703DC65" w:rsidR="00E01637" w:rsidRPr="009044FD" w:rsidRDefault="00E01637" w:rsidP="00E01637">
            <w:pPr>
              <w:widowControl w:val="0"/>
              <w:tabs>
                <w:tab w:val="right" w:pos="7560"/>
              </w:tabs>
              <w:ind w:left="447" w:right="-108" w:hanging="425"/>
              <w:jc w:val="left"/>
              <w:rPr>
                <w:color w:val="000000" w:themeColor="text1"/>
                <w:sz w:val="20"/>
                <w:szCs w:val="20"/>
              </w:rPr>
            </w:pPr>
            <w:r>
              <w:rPr>
                <w:color w:val="000000" w:themeColor="text1"/>
                <w:sz w:val="20"/>
                <w:szCs w:val="20"/>
                <w:lang w:val="en-GB"/>
              </w:rPr>
              <w:t xml:space="preserve">Latest reported </w:t>
            </w:r>
            <w:r w:rsidRPr="00723655">
              <w:rPr>
                <w:color w:val="000000" w:themeColor="text1"/>
                <w:sz w:val="20"/>
                <w:szCs w:val="20"/>
                <w:lang w:val="en-GB"/>
              </w:rPr>
              <w:t xml:space="preserve">Annex F (HFCs) </w:t>
            </w:r>
            <w:r>
              <w:rPr>
                <w:color w:val="000000" w:themeColor="text1"/>
                <w:sz w:val="20"/>
                <w:szCs w:val="20"/>
                <w:lang w:val="en-GB"/>
              </w:rPr>
              <w:t xml:space="preserve">consumption (2022) </w:t>
            </w:r>
            <w:r w:rsidRPr="00723655">
              <w:rPr>
                <w:color w:val="000000" w:themeColor="text1"/>
                <w:sz w:val="20"/>
                <w:szCs w:val="20"/>
                <w:lang w:val="en-GB"/>
              </w:rPr>
              <w:t>(CO</w:t>
            </w:r>
            <w:r w:rsidRPr="00723655">
              <w:rPr>
                <w:color w:val="000000" w:themeColor="text1"/>
                <w:sz w:val="20"/>
                <w:szCs w:val="20"/>
                <w:vertAlign w:val="subscript"/>
                <w:lang w:val="en-GB"/>
              </w:rPr>
              <w:t>2</w:t>
            </w:r>
            <w:r w:rsidRPr="00723655">
              <w:rPr>
                <w:color w:val="000000" w:themeColor="text1"/>
                <w:sz w:val="20"/>
                <w:szCs w:val="20"/>
                <w:lang w:val="en-GB"/>
              </w:rPr>
              <w:t xml:space="preserve">-eq tonnes) as per Article 7 </w:t>
            </w:r>
          </w:p>
        </w:tc>
        <w:tc>
          <w:tcPr>
            <w:tcW w:w="949" w:type="pct"/>
            <w:tcBorders>
              <w:top w:val="nil"/>
              <w:left w:val="single" w:sz="4" w:space="0" w:color="auto"/>
              <w:bottom w:val="single" w:sz="4" w:space="0" w:color="auto"/>
              <w:right w:val="single" w:sz="4" w:space="0" w:color="auto"/>
            </w:tcBorders>
            <w:shd w:val="clear" w:color="auto" w:fill="FFFFFF" w:themeFill="background1"/>
            <w:vAlign w:val="bottom"/>
          </w:tcPr>
          <w:p w14:paraId="04F67FA0" w14:textId="77777777" w:rsidR="00E01637" w:rsidRPr="009044FD" w:rsidRDefault="00E01637" w:rsidP="00E01637">
            <w:pPr>
              <w:widowControl w:val="0"/>
              <w:jc w:val="right"/>
              <w:rPr>
                <w:color w:val="000000" w:themeColor="text1"/>
                <w:sz w:val="20"/>
                <w:szCs w:val="20"/>
              </w:rPr>
            </w:pPr>
            <w:r w:rsidRPr="009044FD">
              <w:rPr>
                <w:color w:val="000000" w:themeColor="text1"/>
                <w:sz w:val="20"/>
                <w:szCs w:val="20"/>
              </w:rPr>
              <w:t>8,065</w:t>
            </w:r>
          </w:p>
        </w:tc>
      </w:tr>
      <w:tr w:rsidR="00E01637" w:rsidRPr="009044FD" w14:paraId="217F2A71" w14:textId="77777777" w:rsidTr="000738C3">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089196BA" w14:textId="77777777" w:rsidR="00E01637" w:rsidRPr="009044FD" w:rsidRDefault="00E01637" w:rsidP="00E01637">
            <w:pPr>
              <w:widowControl w:val="0"/>
              <w:jc w:val="left"/>
              <w:rPr>
                <w:color w:val="000000" w:themeColor="text1"/>
                <w:sz w:val="20"/>
                <w:szCs w:val="20"/>
              </w:rPr>
            </w:pPr>
            <w:r w:rsidRPr="009044FD">
              <w:rPr>
                <w:color w:val="000000" w:themeColor="text1"/>
                <w:sz w:val="20"/>
                <w:szCs w:val="20"/>
              </w:rPr>
              <w:t>Year of reported country programme implementation data:</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14:paraId="545023ED" w14:textId="77777777" w:rsidR="00E01637" w:rsidRPr="009044FD" w:rsidRDefault="00E01637" w:rsidP="00E01637">
            <w:pPr>
              <w:widowControl w:val="0"/>
              <w:jc w:val="right"/>
              <w:rPr>
                <w:color w:val="000000" w:themeColor="text1"/>
                <w:sz w:val="20"/>
                <w:szCs w:val="20"/>
              </w:rPr>
            </w:pPr>
            <w:r w:rsidRPr="009044FD">
              <w:rPr>
                <w:color w:val="000000" w:themeColor="text1"/>
                <w:sz w:val="20"/>
                <w:szCs w:val="20"/>
              </w:rPr>
              <w:t>2022</w:t>
            </w:r>
          </w:p>
        </w:tc>
      </w:tr>
      <w:tr w:rsidR="00E01637" w:rsidRPr="009044FD" w14:paraId="7A620E7A" w14:textId="77777777" w:rsidTr="000738C3">
        <w:trPr>
          <w:trHeight w:val="233"/>
          <w:jc w:val="center"/>
        </w:trPr>
        <w:tc>
          <w:tcPr>
            <w:tcW w:w="4051" w:type="pct"/>
            <w:gridSpan w:val="2"/>
            <w:tcBorders>
              <w:top w:val="single" w:sz="4" w:space="0" w:color="auto"/>
            </w:tcBorders>
          </w:tcPr>
          <w:p w14:paraId="268C07BF" w14:textId="77777777" w:rsidR="00E01637" w:rsidRPr="009044FD" w:rsidRDefault="00E01637" w:rsidP="00E01637">
            <w:pPr>
              <w:widowControl w:val="0"/>
              <w:jc w:val="left"/>
              <w:rPr>
                <w:sz w:val="20"/>
                <w:szCs w:val="20"/>
              </w:rPr>
            </w:pPr>
            <w:r w:rsidRPr="009044FD">
              <w:rPr>
                <w:sz w:val="20"/>
                <w:szCs w:val="20"/>
              </w:rPr>
              <w:t>Amount approved for projects (as at June 2023) (US $):</w:t>
            </w:r>
          </w:p>
        </w:tc>
        <w:tc>
          <w:tcPr>
            <w:tcW w:w="949" w:type="pct"/>
            <w:tcBorders>
              <w:top w:val="single" w:sz="4" w:space="0" w:color="auto"/>
            </w:tcBorders>
            <w:shd w:val="clear" w:color="auto" w:fill="auto"/>
            <w:vAlign w:val="bottom"/>
          </w:tcPr>
          <w:p w14:paraId="6511E3EE" w14:textId="77777777" w:rsidR="00E01637" w:rsidRPr="009044FD" w:rsidRDefault="00E01637" w:rsidP="00E01637">
            <w:pPr>
              <w:widowControl w:val="0"/>
              <w:jc w:val="right"/>
              <w:rPr>
                <w:sz w:val="20"/>
                <w:szCs w:val="20"/>
              </w:rPr>
            </w:pPr>
            <w:r w:rsidRPr="009044FD">
              <w:rPr>
                <w:sz w:val="20"/>
                <w:szCs w:val="20"/>
              </w:rPr>
              <w:t>880,001</w:t>
            </w:r>
          </w:p>
        </w:tc>
      </w:tr>
      <w:tr w:rsidR="00E01637" w:rsidRPr="009044FD" w14:paraId="4F383FC1" w14:textId="77777777" w:rsidTr="000738C3">
        <w:trPr>
          <w:trHeight w:val="233"/>
          <w:jc w:val="center"/>
        </w:trPr>
        <w:tc>
          <w:tcPr>
            <w:tcW w:w="4051" w:type="pct"/>
            <w:gridSpan w:val="2"/>
          </w:tcPr>
          <w:p w14:paraId="1ED2698A" w14:textId="77777777" w:rsidR="00E01637" w:rsidRPr="009044FD" w:rsidRDefault="00E01637" w:rsidP="00E01637">
            <w:pPr>
              <w:widowControl w:val="0"/>
              <w:jc w:val="left"/>
              <w:rPr>
                <w:color w:val="000000" w:themeColor="text1"/>
                <w:sz w:val="20"/>
                <w:szCs w:val="20"/>
              </w:rPr>
            </w:pPr>
            <w:r w:rsidRPr="009044FD">
              <w:rPr>
                <w:color w:val="000000" w:themeColor="text1"/>
                <w:sz w:val="20"/>
                <w:szCs w:val="20"/>
              </w:rPr>
              <w:t>Amount disbursed (as at December 2022) (US $):</w:t>
            </w:r>
          </w:p>
        </w:tc>
        <w:tc>
          <w:tcPr>
            <w:tcW w:w="949" w:type="pct"/>
            <w:shd w:val="clear" w:color="auto" w:fill="auto"/>
            <w:vAlign w:val="center"/>
          </w:tcPr>
          <w:p w14:paraId="0927997F" w14:textId="77777777" w:rsidR="00E01637" w:rsidRPr="009044FD" w:rsidRDefault="00E01637" w:rsidP="00E01637">
            <w:pPr>
              <w:widowControl w:val="0"/>
              <w:jc w:val="right"/>
              <w:rPr>
                <w:color w:val="000000" w:themeColor="text1"/>
                <w:sz w:val="20"/>
                <w:szCs w:val="20"/>
              </w:rPr>
            </w:pPr>
            <w:r w:rsidRPr="009044FD">
              <w:rPr>
                <w:color w:val="000000" w:themeColor="text1"/>
                <w:sz w:val="20"/>
                <w:szCs w:val="20"/>
              </w:rPr>
              <w:t>623,088</w:t>
            </w:r>
          </w:p>
        </w:tc>
      </w:tr>
      <w:tr w:rsidR="00E01637" w:rsidRPr="009044FD" w14:paraId="4895F90B" w14:textId="77777777" w:rsidTr="000738C3">
        <w:trPr>
          <w:trHeight w:val="233"/>
          <w:jc w:val="center"/>
        </w:trPr>
        <w:tc>
          <w:tcPr>
            <w:tcW w:w="4051" w:type="pct"/>
            <w:gridSpan w:val="2"/>
          </w:tcPr>
          <w:p w14:paraId="3BF2A5CE" w14:textId="77777777" w:rsidR="00E01637" w:rsidRPr="009044FD" w:rsidRDefault="00E01637" w:rsidP="00E01637">
            <w:pPr>
              <w:widowControl w:val="0"/>
              <w:jc w:val="left"/>
              <w:rPr>
                <w:color w:val="000000" w:themeColor="text1"/>
                <w:sz w:val="20"/>
                <w:szCs w:val="20"/>
              </w:rPr>
            </w:pPr>
            <w:r w:rsidRPr="009044FD">
              <w:rPr>
                <w:color w:val="000000" w:themeColor="text1"/>
                <w:sz w:val="20"/>
                <w:szCs w:val="20"/>
              </w:rPr>
              <w:t>ODS to be phased out (as at June 2023) (ODP tonnes):</w:t>
            </w:r>
          </w:p>
        </w:tc>
        <w:tc>
          <w:tcPr>
            <w:tcW w:w="949" w:type="pct"/>
            <w:shd w:val="clear" w:color="auto" w:fill="auto"/>
            <w:vAlign w:val="bottom"/>
          </w:tcPr>
          <w:p w14:paraId="66CFAFBE" w14:textId="77777777" w:rsidR="00E01637" w:rsidRPr="009044FD" w:rsidRDefault="00E01637" w:rsidP="00E01637">
            <w:pPr>
              <w:widowControl w:val="0"/>
              <w:jc w:val="right"/>
              <w:rPr>
                <w:color w:val="000000" w:themeColor="text1"/>
                <w:sz w:val="20"/>
                <w:szCs w:val="20"/>
              </w:rPr>
            </w:pPr>
            <w:r w:rsidRPr="009044FD">
              <w:rPr>
                <w:color w:val="000000" w:themeColor="text1"/>
                <w:sz w:val="20"/>
                <w:szCs w:val="20"/>
              </w:rPr>
              <w:t>1.4</w:t>
            </w:r>
          </w:p>
        </w:tc>
      </w:tr>
      <w:tr w:rsidR="00E01637" w:rsidRPr="009044FD" w14:paraId="7A2694D2" w14:textId="77777777" w:rsidTr="000738C3">
        <w:trPr>
          <w:trHeight w:val="233"/>
          <w:jc w:val="center"/>
        </w:trPr>
        <w:tc>
          <w:tcPr>
            <w:tcW w:w="4051" w:type="pct"/>
            <w:gridSpan w:val="2"/>
          </w:tcPr>
          <w:p w14:paraId="3C7FFFDA" w14:textId="77777777" w:rsidR="00E01637" w:rsidRPr="009044FD" w:rsidRDefault="00E01637" w:rsidP="00E01637">
            <w:pPr>
              <w:widowControl w:val="0"/>
              <w:jc w:val="left"/>
              <w:rPr>
                <w:color w:val="000000" w:themeColor="text1"/>
                <w:sz w:val="20"/>
                <w:szCs w:val="20"/>
              </w:rPr>
            </w:pPr>
            <w:r w:rsidRPr="009044FD">
              <w:rPr>
                <w:color w:val="000000" w:themeColor="text1"/>
                <w:sz w:val="20"/>
                <w:szCs w:val="20"/>
              </w:rPr>
              <w:t>ODS phased out (as at December 2022) (ODP tonnes):</w:t>
            </w:r>
          </w:p>
        </w:tc>
        <w:tc>
          <w:tcPr>
            <w:tcW w:w="949" w:type="pct"/>
            <w:shd w:val="clear" w:color="auto" w:fill="auto"/>
          </w:tcPr>
          <w:p w14:paraId="15871468" w14:textId="77777777" w:rsidR="00E01637" w:rsidRPr="009044FD" w:rsidRDefault="00E01637" w:rsidP="00E01637">
            <w:pPr>
              <w:widowControl w:val="0"/>
              <w:jc w:val="right"/>
              <w:rPr>
                <w:color w:val="000000" w:themeColor="text1"/>
                <w:sz w:val="20"/>
                <w:szCs w:val="20"/>
              </w:rPr>
            </w:pPr>
            <w:r w:rsidRPr="009044FD">
              <w:rPr>
                <w:color w:val="000000" w:themeColor="text1"/>
                <w:sz w:val="20"/>
                <w:szCs w:val="20"/>
              </w:rPr>
              <w:t>0.5</w:t>
            </w:r>
          </w:p>
        </w:tc>
      </w:tr>
    </w:tbl>
    <w:p w14:paraId="35284196" w14:textId="77777777" w:rsidR="008D2E61" w:rsidRPr="009044FD" w:rsidRDefault="008D2E61" w:rsidP="008D2E61">
      <w:pPr>
        <w:widowControl w:val="0"/>
        <w:outlineLvl w:val="0"/>
        <w:rPr>
          <w:color w:val="000000" w:themeColor="text1"/>
        </w:rPr>
      </w:pPr>
    </w:p>
    <w:p w14:paraId="6468F6B9" w14:textId="77777777" w:rsidR="008D2E61" w:rsidRPr="009044FD" w:rsidRDefault="008D2E61" w:rsidP="008D2E61">
      <w:pPr>
        <w:pStyle w:val="Heading1"/>
        <w:widowControl w:val="0"/>
      </w:pPr>
      <w:r w:rsidRPr="009044FD">
        <w:t>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8D2E61" w:rsidRPr="00155987" w14:paraId="7D771AA8" w14:textId="77777777" w:rsidTr="000738C3">
        <w:tc>
          <w:tcPr>
            <w:tcW w:w="4112" w:type="pct"/>
            <w:tcBorders>
              <w:bottom w:val="single" w:sz="4" w:space="0" w:color="auto"/>
            </w:tcBorders>
          </w:tcPr>
          <w:p w14:paraId="29CE123E" w14:textId="77777777" w:rsidR="008D2E61" w:rsidRPr="00155987" w:rsidRDefault="008D2E61" w:rsidP="000738C3">
            <w:pPr>
              <w:widowControl w:val="0"/>
              <w:jc w:val="left"/>
              <w:rPr>
                <w:b/>
                <w:sz w:val="20"/>
                <w:szCs w:val="20"/>
                <w:lang w:val="en-GB"/>
              </w:rPr>
            </w:pPr>
            <w:r w:rsidRPr="00155987">
              <w:rPr>
                <w:b/>
                <w:sz w:val="20"/>
                <w:szCs w:val="20"/>
                <w:lang w:val="en-GB"/>
              </w:rPr>
              <w:t>Summary of activities</w:t>
            </w:r>
          </w:p>
          <w:p w14:paraId="619E91BD" w14:textId="77777777" w:rsidR="008D2E61" w:rsidRPr="00155987" w:rsidRDefault="008D2E61" w:rsidP="000738C3">
            <w:pPr>
              <w:widowControl w:val="0"/>
              <w:jc w:val="left"/>
              <w:rPr>
                <w:b/>
                <w:sz w:val="20"/>
                <w:szCs w:val="20"/>
                <w:lang w:val="en-GB"/>
              </w:rPr>
            </w:pPr>
          </w:p>
        </w:tc>
        <w:tc>
          <w:tcPr>
            <w:tcW w:w="888" w:type="pct"/>
            <w:tcBorders>
              <w:bottom w:val="single" w:sz="4" w:space="0" w:color="auto"/>
            </w:tcBorders>
          </w:tcPr>
          <w:p w14:paraId="1B49E8DD" w14:textId="77777777" w:rsidR="008D2E61" w:rsidRPr="00155987" w:rsidRDefault="008D2E61" w:rsidP="000738C3">
            <w:pPr>
              <w:widowControl w:val="0"/>
              <w:jc w:val="center"/>
              <w:rPr>
                <w:b/>
                <w:sz w:val="20"/>
                <w:szCs w:val="20"/>
                <w:lang w:val="en-GB"/>
              </w:rPr>
            </w:pPr>
            <w:r w:rsidRPr="00155987">
              <w:rPr>
                <w:b/>
                <w:sz w:val="20"/>
                <w:szCs w:val="20"/>
                <w:lang w:val="en-GB"/>
              </w:rPr>
              <w:t>Funds approved (US $)</w:t>
            </w:r>
          </w:p>
        </w:tc>
      </w:tr>
      <w:tr w:rsidR="008D2E61" w:rsidRPr="00155987" w14:paraId="5CF39695" w14:textId="77777777" w:rsidTr="000738C3">
        <w:tc>
          <w:tcPr>
            <w:tcW w:w="4112" w:type="pct"/>
            <w:tcBorders>
              <w:top w:val="single" w:sz="4" w:space="0" w:color="auto"/>
              <w:left w:val="single" w:sz="4" w:space="0" w:color="auto"/>
              <w:bottom w:val="single" w:sz="4" w:space="0" w:color="auto"/>
              <w:right w:val="single" w:sz="4" w:space="0" w:color="auto"/>
            </w:tcBorders>
          </w:tcPr>
          <w:p w14:paraId="5D469DF5" w14:textId="77777777" w:rsidR="008D2E61" w:rsidRPr="00155987" w:rsidRDefault="008D2E61" w:rsidP="000738C3">
            <w:pPr>
              <w:widowControl w:val="0"/>
              <w:ind w:left="360" w:hanging="360"/>
              <w:jc w:val="left"/>
              <w:rPr>
                <w:sz w:val="20"/>
                <w:szCs w:val="20"/>
                <w:lang w:val="en-GB"/>
              </w:rPr>
            </w:pPr>
            <w:r w:rsidRPr="00155987">
              <w:rPr>
                <w:sz w:val="20"/>
                <w:szCs w:val="20"/>
                <w:lang w:val="en-GB"/>
              </w:rPr>
              <w:t>(a)</w:t>
            </w:r>
            <w:r w:rsidRPr="00155987">
              <w:rPr>
                <w:sz w:val="20"/>
                <w:szCs w:val="20"/>
                <w:lang w:val="en-G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926B4D0" w14:textId="77777777" w:rsidR="008D2E61" w:rsidRPr="00155987" w:rsidRDefault="008D2E61" w:rsidP="000738C3">
            <w:pPr>
              <w:widowControl w:val="0"/>
              <w:jc w:val="right"/>
              <w:rPr>
                <w:color w:val="000000" w:themeColor="text1"/>
                <w:sz w:val="20"/>
                <w:szCs w:val="20"/>
              </w:rPr>
            </w:pPr>
            <w:r w:rsidRPr="00155987">
              <w:rPr>
                <w:color w:val="000000" w:themeColor="text1"/>
                <w:sz w:val="20"/>
                <w:szCs w:val="20"/>
              </w:rPr>
              <w:t>0</w:t>
            </w:r>
          </w:p>
        </w:tc>
      </w:tr>
      <w:tr w:rsidR="008D2E61" w:rsidRPr="00155987" w14:paraId="267980AA" w14:textId="77777777" w:rsidTr="000738C3">
        <w:tc>
          <w:tcPr>
            <w:tcW w:w="4112" w:type="pct"/>
            <w:tcBorders>
              <w:top w:val="single" w:sz="4" w:space="0" w:color="auto"/>
              <w:left w:val="single" w:sz="4" w:space="0" w:color="auto"/>
              <w:bottom w:val="single" w:sz="4" w:space="0" w:color="auto"/>
              <w:right w:val="single" w:sz="4" w:space="0" w:color="auto"/>
            </w:tcBorders>
          </w:tcPr>
          <w:p w14:paraId="07E4B843" w14:textId="77777777" w:rsidR="008D2E61" w:rsidRPr="00155987" w:rsidRDefault="008D2E61" w:rsidP="000738C3">
            <w:pPr>
              <w:widowControl w:val="0"/>
              <w:ind w:left="360" w:hanging="360"/>
              <w:jc w:val="left"/>
              <w:rPr>
                <w:sz w:val="20"/>
                <w:szCs w:val="20"/>
                <w:lang w:val="en-GB"/>
              </w:rPr>
            </w:pPr>
            <w:r w:rsidRPr="00155987">
              <w:rPr>
                <w:sz w:val="20"/>
                <w:szCs w:val="20"/>
                <w:lang w:val="en-GB"/>
              </w:rPr>
              <w:t>(b)</w:t>
            </w:r>
            <w:r w:rsidRPr="00155987">
              <w:rPr>
                <w:sz w:val="20"/>
                <w:szCs w:val="20"/>
                <w:lang w:val="en-G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C7D858E" w14:textId="77777777" w:rsidR="008D2E61" w:rsidRPr="00155987" w:rsidRDefault="008D2E61" w:rsidP="000738C3">
            <w:pPr>
              <w:widowControl w:val="0"/>
              <w:jc w:val="right"/>
              <w:rPr>
                <w:color w:val="000000" w:themeColor="text1"/>
                <w:sz w:val="20"/>
                <w:szCs w:val="20"/>
              </w:rPr>
            </w:pPr>
            <w:r w:rsidRPr="00155987">
              <w:rPr>
                <w:color w:val="000000" w:themeColor="text1"/>
                <w:sz w:val="20"/>
                <w:szCs w:val="20"/>
              </w:rPr>
              <w:t>502,500</w:t>
            </w:r>
          </w:p>
        </w:tc>
      </w:tr>
      <w:tr w:rsidR="008D2E61" w:rsidRPr="00155987" w14:paraId="44B29025" w14:textId="77777777" w:rsidTr="000738C3">
        <w:tc>
          <w:tcPr>
            <w:tcW w:w="4112" w:type="pct"/>
            <w:tcBorders>
              <w:top w:val="single" w:sz="4" w:space="0" w:color="auto"/>
              <w:left w:val="single" w:sz="4" w:space="0" w:color="auto"/>
              <w:bottom w:val="single" w:sz="4" w:space="0" w:color="auto"/>
              <w:right w:val="single" w:sz="4" w:space="0" w:color="auto"/>
            </w:tcBorders>
          </w:tcPr>
          <w:p w14:paraId="1E49B8C6" w14:textId="77777777" w:rsidR="008D2E61" w:rsidRPr="00155987" w:rsidRDefault="008D2E61" w:rsidP="000738C3">
            <w:pPr>
              <w:widowControl w:val="0"/>
              <w:ind w:left="360" w:hanging="360"/>
              <w:jc w:val="left"/>
              <w:rPr>
                <w:sz w:val="20"/>
                <w:szCs w:val="20"/>
                <w:lang w:val="en-GB"/>
              </w:rPr>
            </w:pPr>
            <w:r w:rsidRPr="00155987">
              <w:rPr>
                <w:sz w:val="20"/>
                <w:szCs w:val="20"/>
                <w:lang w:val="en-GB"/>
              </w:rPr>
              <w:t>(c)</w:t>
            </w:r>
            <w:r w:rsidRPr="00155987">
              <w:rPr>
                <w:sz w:val="20"/>
                <w:szCs w:val="20"/>
                <w:lang w:val="en-GB"/>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D42548E" w14:textId="77777777" w:rsidR="008D2E61" w:rsidRPr="00155987" w:rsidRDefault="008D2E61" w:rsidP="000738C3">
            <w:pPr>
              <w:widowControl w:val="0"/>
              <w:jc w:val="right"/>
              <w:rPr>
                <w:color w:val="000000" w:themeColor="text1"/>
                <w:sz w:val="20"/>
                <w:szCs w:val="20"/>
              </w:rPr>
            </w:pPr>
            <w:r w:rsidRPr="00155987">
              <w:rPr>
                <w:color w:val="000000" w:themeColor="text1"/>
                <w:sz w:val="20"/>
                <w:szCs w:val="20"/>
              </w:rPr>
              <w:t>377,501</w:t>
            </w:r>
          </w:p>
        </w:tc>
      </w:tr>
      <w:tr w:rsidR="008D2E61" w:rsidRPr="00155987" w14:paraId="0B15A526" w14:textId="77777777" w:rsidTr="000738C3">
        <w:tc>
          <w:tcPr>
            <w:tcW w:w="4112" w:type="pct"/>
            <w:tcBorders>
              <w:top w:val="single" w:sz="4" w:space="0" w:color="auto"/>
              <w:left w:val="single" w:sz="4" w:space="0" w:color="auto"/>
              <w:bottom w:val="single" w:sz="4" w:space="0" w:color="auto"/>
              <w:right w:val="single" w:sz="4" w:space="0" w:color="auto"/>
            </w:tcBorders>
          </w:tcPr>
          <w:p w14:paraId="1150BD00" w14:textId="77777777" w:rsidR="008D2E61" w:rsidRPr="00155987" w:rsidRDefault="008D2E61" w:rsidP="000738C3">
            <w:pPr>
              <w:widowControl w:val="0"/>
              <w:tabs>
                <w:tab w:val="right" w:pos="7473"/>
              </w:tabs>
              <w:ind w:left="6480" w:right="-108"/>
              <w:jc w:val="left"/>
              <w:rPr>
                <w:sz w:val="20"/>
                <w:szCs w:val="20"/>
                <w:lang w:val="en-GB"/>
              </w:rPr>
            </w:pPr>
            <w:r w:rsidRPr="00155987">
              <w:rPr>
                <w:sz w:val="20"/>
                <w:szCs w:val="20"/>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16F6F81" w14:textId="77777777" w:rsidR="008D2E61" w:rsidRPr="00155987" w:rsidRDefault="008D2E61" w:rsidP="000738C3">
            <w:pPr>
              <w:widowControl w:val="0"/>
              <w:jc w:val="right"/>
              <w:rPr>
                <w:sz w:val="20"/>
                <w:szCs w:val="20"/>
                <w:highlight w:val="yellow"/>
                <w:lang w:val="en-GB"/>
              </w:rPr>
            </w:pPr>
            <w:r w:rsidRPr="00155987">
              <w:rPr>
                <w:sz w:val="20"/>
                <w:szCs w:val="20"/>
                <w:lang w:val="en-GB"/>
              </w:rPr>
              <w:t>880,001</w:t>
            </w:r>
          </w:p>
        </w:tc>
      </w:tr>
      <w:tr w:rsidR="008D2E61" w:rsidRPr="00155987" w14:paraId="4A499406" w14:textId="77777777" w:rsidTr="000738C3">
        <w:tc>
          <w:tcPr>
            <w:tcW w:w="4112" w:type="pct"/>
            <w:tcBorders>
              <w:top w:val="single" w:sz="4" w:space="0" w:color="auto"/>
              <w:left w:val="single" w:sz="4" w:space="0" w:color="auto"/>
              <w:bottom w:val="single" w:sz="4" w:space="0" w:color="auto"/>
              <w:right w:val="single" w:sz="4" w:space="0" w:color="auto"/>
            </w:tcBorders>
          </w:tcPr>
          <w:p w14:paraId="586D4AE4" w14:textId="77777777" w:rsidR="008D2E61" w:rsidRPr="00155987" w:rsidRDefault="008D2E61" w:rsidP="000738C3">
            <w:pPr>
              <w:widowControl w:val="0"/>
              <w:ind w:left="360" w:hanging="360"/>
              <w:jc w:val="left"/>
              <w:rPr>
                <w:sz w:val="20"/>
                <w:szCs w:val="20"/>
                <w:lang w:val="en-GB"/>
              </w:rPr>
            </w:pPr>
            <w:r w:rsidRPr="00155987">
              <w:rPr>
                <w:sz w:val="20"/>
                <w:szCs w:val="20"/>
                <w:lang w:val="en-GB"/>
              </w:rPr>
              <w:t>(d)</w:t>
            </w:r>
            <w:r w:rsidRPr="00155987">
              <w:rPr>
                <w:sz w:val="20"/>
                <w:szCs w:val="20"/>
                <w:lang w:val="en-G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3DEED7C" w14:textId="77777777" w:rsidR="008D2E61" w:rsidRPr="00155987" w:rsidRDefault="008D2E61" w:rsidP="000738C3">
            <w:pPr>
              <w:widowControl w:val="0"/>
              <w:jc w:val="right"/>
              <w:rPr>
                <w:color w:val="000000" w:themeColor="text1"/>
                <w:sz w:val="20"/>
                <w:szCs w:val="20"/>
                <w:highlight w:val="yellow"/>
              </w:rPr>
            </w:pPr>
            <w:r w:rsidRPr="00155987">
              <w:rPr>
                <w:color w:val="000000" w:themeColor="text1"/>
                <w:sz w:val="20"/>
                <w:szCs w:val="20"/>
              </w:rPr>
              <w:t>50,000</w:t>
            </w:r>
          </w:p>
        </w:tc>
      </w:tr>
    </w:tbl>
    <w:p w14:paraId="03C08C44" w14:textId="77777777" w:rsidR="008D2E61" w:rsidRDefault="008D2E61" w:rsidP="008D2E61">
      <w:pPr>
        <w:widowControl w:val="0"/>
        <w:rPr>
          <w:highlight w:val="yellow"/>
        </w:rPr>
      </w:pPr>
    </w:p>
    <w:p w14:paraId="0CD1B744" w14:textId="77777777" w:rsidR="008D2E61" w:rsidRPr="00EF44BC" w:rsidRDefault="008D2E61" w:rsidP="00847070">
      <w:pPr>
        <w:widowControl w:val="0"/>
        <w:spacing w:after="240"/>
        <w:rPr>
          <w:u w:val="single"/>
          <w:lang w:val="en-GB"/>
        </w:rPr>
      </w:pPr>
      <w:r w:rsidRPr="00EF44BC">
        <w:rPr>
          <w:u w:val="single"/>
          <w:lang w:val="en-GB"/>
        </w:rPr>
        <w:t>Progress report</w:t>
      </w:r>
    </w:p>
    <w:p w14:paraId="647065C5" w14:textId="04656A86" w:rsidR="008D2E61" w:rsidRPr="00847070" w:rsidRDefault="008D2E61" w:rsidP="00847070">
      <w:pPr>
        <w:pStyle w:val="Heading1"/>
      </w:pPr>
      <w:r w:rsidRPr="00847070">
        <w:t xml:space="preserve">Phase VIII of the </w:t>
      </w:r>
      <w:r w:rsidR="00437AE8">
        <w:t>IS</w:t>
      </w:r>
      <w:r w:rsidRPr="00847070">
        <w:t xml:space="preserve"> </w:t>
      </w:r>
      <w:r w:rsidR="0010624F">
        <w:t xml:space="preserve">project </w:t>
      </w:r>
      <w:r w:rsidRPr="00847070">
        <w:t xml:space="preserve">demonstrated the high level of national organization that the Government has achieved through the </w:t>
      </w:r>
      <w:r w:rsidR="00B35496">
        <w:t>NOU</w:t>
      </w:r>
      <w:r w:rsidRPr="00847070">
        <w:t xml:space="preserve">. The Government implemented recommendations from </w:t>
      </w:r>
      <w:r w:rsidR="00163FFC">
        <w:t xml:space="preserve">the </w:t>
      </w:r>
      <w:r w:rsidRPr="00847070">
        <w:t>verification of HCFC consumption to further strengthen HFC trade control and sustain compliance with the Montreal Protocol HCFC phase</w:t>
      </w:r>
      <w:r w:rsidR="00163FFC">
        <w:noBreakHyphen/>
      </w:r>
      <w:r w:rsidRPr="00847070">
        <w:t xml:space="preserve">out obligations and maximum allowable consumption as agreed. The country fulfilled its data reporting obligations to the Ozone and Fund Secretariats in a timely manner and has sustained compliance </w:t>
      </w:r>
      <w:r w:rsidR="00825C30">
        <w:t>with</w:t>
      </w:r>
      <w:r w:rsidR="00825C30" w:rsidRPr="00847070">
        <w:t xml:space="preserve"> </w:t>
      </w:r>
      <w:r w:rsidRPr="00847070">
        <w:t xml:space="preserve">the HCFC reduction targets. The </w:t>
      </w:r>
      <w:r w:rsidR="00163FFC" w:rsidRPr="00847070">
        <w:t>national ozone officer</w:t>
      </w:r>
      <w:r w:rsidRPr="00847070">
        <w:t xml:space="preserve"> worked in close collaboration with the Customs Department, Cook Islands Refrigeration and Air</w:t>
      </w:r>
      <w:r w:rsidR="00163FFC">
        <w:noBreakHyphen/>
      </w:r>
      <w:r w:rsidRPr="00847070">
        <w:t>Conditioning (CIRAC) Association and other stakeholders in expediting implementation and sustain compliance with the Montreal Protocol. All the planned activities included in phase VIII made progress and fulfilled the objectives.</w:t>
      </w:r>
    </w:p>
    <w:p w14:paraId="46FD2E01" w14:textId="77777777" w:rsidR="008D2E61" w:rsidRPr="00EF44BC" w:rsidRDefault="008D2E61" w:rsidP="008D2E61">
      <w:pPr>
        <w:widowControl w:val="0"/>
        <w:spacing w:after="240"/>
      </w:pPr>
      <w:r w:rsidRPr="00EF44BC">
        <w:rPr>
          <w:u w:val="single"/>
          <w:lang w:val="en-GB"/>
        </w:rPr>
        <w:t>Plan of action</w:t>
      </w:r>
    </w:p>
    <w:p w14:paraId="79DAA45E" w14:textId="14EF6332" w:rsidR="008D2E61" w:rsidRPr="003C0058" w:rsidRDefault="008D2E61" w:rsidP="008D2E61">
      <w:pPr>
        <w:pStyle w:val="Heading1"/>
      </w:pPr>
      <w:r w:rsidRPr="003C0058">
        <w:t>Phase IX will include: implementing the HFC licensing and quota system</w:t>
      </w:r>
      <w:r>
        <w:t xml:space="preserve">; </w:t>
      </w:r>
      <w:r w:rsidRPr="003C0058">
        <w:t>adoption of the Pacific Harmonized Commodity Description and Coding System 2022 (PACHS22) to have individual HS code for HFCs and blends</w:t>
      </w:r>
      <w:r>
        <w:t xml:space="preserve">; </w:t>
      </w:r>
      <w:r w:rsidRPr="003C0058">
        <w:t xml:space="preserve">timely submission of Article 7 and </w:t>
      </w:r>
      <w:r>
        <w:t>c</w:t>
      </w:r>
      <w:r w:rsidRPr="003C0058">
        <w:t xml:space="preserve">ountry </w:t>
      </w:r>
      <w:r>
        <w:t>p</w:t>
      </w:r>
      <w:r w:rsidRPr="003C0058">
        <w:t xml:space="preserve">rogramme </w:t>
      </w:r>
      <w:r>
        <w:t xml:space="preserve">data; </w:t>
      </w:r>
      <w:r w:rsidRPr="003C0058">
        <w:t xml:space="preserve">active engagement of key stakeholders and RAC </w:t>
      </w:r>
      <w:r w:rsidR="00EC780B">
        <w:t>a</w:t>
      </w:r>
      <w:r w:rsidR="00EC780B" w:rsidRPr="003C0058">
        <w:t xml:space="preserve">ssociation </w:t>
      </w:r>
      <w:r w:rsidRPr="003C0058">
        <w:t>in the implementation of Montreal Protocol</w:t>
      </w:r>
      <w:r w:rsidR="00EC780B">
        <w:t xml:space="preserve"> projects</w:t>
      </w:r>
      <w:r>
        <w:t xml:space="preserve">; </w:t>
      </w:r>
      <w:r w:rsidRPr="003C0058">
        <w:t xml:space="preserve">coordination with stakeholders for the implementation of </w:t>
      </w:r>
      <w:r w:rsidR="009E2249">
        <w:t xml:space="preserve">the </w:t>
      </w:r>
      <w:r w:rsidRPr="003C0058">
        <w:t xml:space="preserve">HPMP and </w:t>
      </w:r>
      <w:r w:rsidR="009E2249">
        <w:t xml:space="preserve">preparation of the </w:t>
      </w:r>
      <w:r w:rsidRPr="003C0058">
        <w:t>KIP</w:t>
      </w:r>
      <w:r>
        <w:t xml:space="preserve">; </w:t>
      </w:r>
      <w:r w:rsidRPr="003C0058">
        <w:t xml:space="preserve">organization of the World Ozone Day </w:t>
      </w:r>
      <w:r>
        <w:t xml:space="preserve">celebration </w:t>
      </w:r>
      <w:r w:rsidRPr="003C0058">
        <w:t>and development of awareness materials</w:t>
      </w:r>
      <w:r>
        <w:t>;</w:t>
      </w:r>
      <w:r w:rsidRPr="003C0058">
        <w:t xml:space="preserve"> and participation in regional and international meetings. </w:t>
      </w:r>
      <w:r>
        <w:t xml:space="preserve">Gender </w:t>
      </w:r>
      <w:r w:rsidRPr="003C0058">
        <w:t xml:space="preserve">mainstreaming will be integrated into implementation of the </w:t>
      </w:r>
      <w:r>
        <w:t>project activities.</w:t>
      </w:r>
    </w:p>
    <w:p w14:paraId="53E09957" w14:textId="77777777" w:rsidR="008D2E61" w:rsidRPr="00256F84" w:rsidRDefault="008D2E61" w:rsidP="008D2E61">
      <w:pPr>
        <w:widowControl w:val="0"/>
        <w:spacing w:after="240"/>
        <w:rPr>
          <w:u w:val="single"/>
          <w:lang w:val="en-GB"/>
        </w:rPr>
      </w:pPr>
      <w:r w:rsidRPr="00256F84">
        <w:rPr>
          <w:u w:val="single"/>
          <w:lang w:val="en-GB"/>
        </w:rPr>
        <w:t>Sustainability and risk assessment</w:t>
      </w:r>
    </w:p>
    <w:p w14:paraId="6A678DB9" w14:textId="2E0A0D20" w:rsidR="008D2E61" w:rsidRPr="009144C8" w:rsidRDefault="008D2E61" w:rsidP="008D2E61">
      <w:pPr>
        <w:pStyle w:val="Heading1"/>
      </w:pPr>
      <w:r>
        <w:t xml:space="preserve">The </w:t>
      </w:r>
      <w:r w:rsidRPr="00A679D4">
        <w:t xml:space="preserve">IS </w:t>
      </w:r>
      <w:r>
        <w:t>p</w:t>
      </w:r>
      <w:r w:rsidRPr="00A679D4">
        <w:t xml:space="preserve">roject can be successfully implemented in </w:t>
      </w:r>
      <w:r w:rsidR="0029674A">
        <w:t xml:space="preserve">the </w:t>
      </w:r>
      <w:r w:rsidRPr="00A679D4">
        <w:t xml:space="preserve">Cook Islands under conditions of stable funding. Stakeholders, relevant associations, ministries and agencies actively participate in the development of recommendations and amendments to laws and regulations, as well as public awareness and promotional activities. The NOU is continuously guided by the National Ozone Committee which </w:t>
      </w:r>
      <w:r>
        <w:t>is comprised</w:t>
      </w:r>
      <w:r w:rsidRPr="00A679D4">
        <w:t xml:space="preserve"> of key inline Ministries, </w:t>
      </w:r>
      <w:r w:rsidR="0039563A">
        <w:t xml:space="preserve">the </w:t>
      </w:r>
      <w:r w:rsidRPr="00A679D4">
        <w:t xml:space="preserve">RAC sector and other relevant agencies. Since </w:t>
      </w:r>
      <w:r w:rsidR="0039563A">
        <w:t>t</w:t>
      </w:r>
      <w:r w:rsidR="0039563A">
        <w:rPr>
          <w:color w:val="000000" w:themeColor="text1"/>
          <w:sz w:val="20"/>
          <w:szCs w:val="20"/>
        </w:rPr>
        <w:t xml:space="preserve">he </w:t>
      </w:r>
      <w:r w:rsidRPr="00A679D4">
        <w:t xml:space="preserve">Cook Islands has yet to adopt and put the WCO HS 2022 into effect, there are risks that HFC imports will not be accurately identified and recorded in the </w:t>
      </w:r>
      <w:r>
        <w:t>c</w:t>
      </w:r>
      <w:r w:rsidRPr="00A679D4">
        <w:t xml:space="preserve">ustoms </w:t>
      </w:r>
      <w:r>
        <w:t>s</w:t>
      </w:r>
      <w:r w:rsidRPr="00A679D4">
        <w:t>ystem. There might be some challenges with customs declarations due to the different types of HFCs as opposed to one type of HCFC</w:t>
      </w:r>
      <w:r w:rsidR="009A2742">
        <w:t>; this is</w:t>
      </w:r>
      <w:r w:rsidRPr="00A679D4">
        <w:t xml:space="preserve"> being discussed between </w:t>
      </w:r>
      <w:r>
        <w:t xml:space="preserve">the </w:t>
      </w:r>
      <w:r w:rsidRPr="00A679D4">
        <w:t xml:space="preserve">NOU and Customs. Therefore, it is crucial that the NOU strengthens cooperation with </w:t>
      </w:r>
      <w:r w:rsidR="009A2742">
        <w:t xml:space="preserve">the </w:t>
      </w:r>
      <w:r w:rsidRPr="00A679D4">
        <w:t xml:space="preserve">Customs </w:t>
      </w:r>
      <w:r w:rsidR="009A2742">
        <w:t xml:space="preserve">Department </w:t>
      </w:r>
      <w:r w:rsidRPr="00A679D4">
        <w:t>in monitoring HFCs through targeted awareness</w:t>
      </w:r>
      <w:r w:rsidR="00235279">
        <w:t>-raising</w:t>
      </w:r>
      <w:r w:rsidR="00235279" w:rsidRPr="00A679D4">
        <w:t xml:space="preserve"> for</w:t>
      </w:r>
      <w:r w:rsidRPr="00A679D4">
        <w:t xml:space="preserve"> importers and customs brokers on identifying HFCs being imported with their proper HS codes.</w:t>
      </w:r>
    </w:p>
    <w:p w14:paraId="21B4DA5C" w14:textId="77777777" w:rsidR="008D2E61" w:rsidRPr="001F46A8" w:rsidRDefault="008D2E61" w:rsidP="00847070">
      <w:pPr>
        <w:keepNext/>
        <w:widowControl w:val="0"/>
        <w:rPr>
          <w:b/>
          <w:bCs/>
        </w:rPr>
      </w:pPr>
      <w:r w:rsidRPr="00F81F0D">
        <w:rPr>
          <w:b/>
        </w:rPr>
        <w:t>Dominica</w:t>
      </w:r>
      <w:r w:rsidRPr="00F81F0D">
        <w:rPr>
          <w:b/>
          <w:bCs/>
        </w:rPr>
        <w:t>: Renewal of institutional strengthening</w:t>
      </w:r>
    </w:p>
    <w:tbl>
      <w:tblPr>
        <w:tblStyle w:val="TableGrid"/>
        <w:tblW w:w="5000" w:type="pct"/>
        <w:tblLayout w:type="fixed"/>
        <w:tblLook w:val="01E0" w:firstRow="1" w:lastRow="1" w:firstColumn="1" w:lastColumn="1" w:noHBand="0" w:noVBand="0"/>
      </w:tblPr>
      <w:tblGrid>
        <w:gridCol w:w="5934"/>
        <w:gridCol w:w="1840"/>
        <w:gridCol w:w="1576"/>
      </w:tblGrid>
      <w:tr w:rsidR="008D2E61" w:rsidRPr="00FC7E7E" w14:paraId="71F26E8F" w14:textId="77777777" w:rsidTr="000738C3">
        <w:trPr>
          <w:trHeight w:val="278"/>
        </w:trPr>
        <w:tc>
          <w:tcPr>
            <w:tcW w:w="4157" w:type="pct"/>
            <w:gridSpan w:val="2"/>
            <w:tcBorders>
              <w:bottom w:val="single" w:sz="4" w:space="0" w:color="auto"/>
            </w:tcBorders>
          </w:tcPr>
          <w:p w14:paraId="3229C155" w14:textId="77777777" w:rsidR="008D2E61" w:rsidRPr="00FC7E7E" w:rsidRDefault="008D2E61" w:rsidP="000738C3">
            <w:pPr>
              <w:widowControl w:val="0"/>
              <w:rPr>
                <w:b/>
                <w:sz w:val="20"/>
                <w:szCs w:val="20"/>
              </w:rPr>
            </w:pPr>
            <w:r w:rsidRPr="00FC7E7E">
              <w:rPr>
                <w:b/>
                <w:sz w:val="20"/>
                <w:szCs w:val="20"/>
              </w:rPr>
              <w:t>Summary of the project and country profile</w:t>
            </w:r>
          </w:p>
        </w:tc>
        <w:tc>
          <w:tcPr>
            <w:tcW w:w="843" w:type="pct"/>
          </w:tcPr>
          <w:p w14:paraId="06EA9F6B" w14:textId="77777777" w:rsidR="008D2E61" w:rsidRPr="00FC7E7E" w:rsidRDefault="008D2E61" w:rsidP="000738C3">
            <w:pPr>
              <w:widowControl w:val="0"/>
              <w:jc w:val="right"/>
              <w:rPr>
                <w:b/>
                <w:sz w:val="20"/>
                <w:szCs w:val="20"/>
              </w:rPr>
            </w:pPr>
          </w:p>
        </w:tc>
      </w:tr>
      <w:tr w:rsidR="008D2E61" w:rsidRPr="00FC7E7E" w14:paraId="4301D2BC" w14:textId="77777777" w:rsidTr="000738C3">
        <w:trPr>
          <w:trHeight w:val="233"/>
        </w:trPr>
        <w:tc>
          <w:tcPr>
            <w:tcW w:w="4157" w:type="pct"/>
            <w:gridSpan w:val="2"/>
            <w:tcBorders>
              <w:bottom w:val="single" w:sz="4" w:space="0" w:color="auto"/>
            </w:tcBorders>
          </w:tcPr>
          <w:p w14:paraId="7C8867F8" w14:textId="77777777" w:rsidR="008D2E61" w:rsidRPr="00FC7E7E" w:rsidRDefault="008D2E61" w:rsidP="000738C3">
            <w:pPr>
              <w:widowControl w:val="0"/>
              <w:rPr>
                <w:sz w:val="20"/>
                <w:szCs w:val="20"/>
              </w:rPr>
            </w:pPr>
            <w:r w:rsidRPr="00FC7E7E">
              <w:rPr>
                <w:sz w:val="20"/>
                <w:szCs w:val="20"/>
              </w:rPr>
              <w:t>Implementing agency:</w:t>
            </w:r>
          </w:p>
        </w:tc>
        <w:tc>
          <w:tcPr>
            <w:tcW w:w="843" w:type="pct"/>
            <w:tcBorders>
              <w:bottom w:val="single" w:sz="4" w:space="0" w:color="auto"/>
            </w:tcBorders>
          </w:tcPr>
          <w:p w14:paraId="18099766" w14:textId="77777777" w:rsidR="008D2E61" w:rsidRPr="00FC7E7E" w:rsidRDefault="008D2E61" w:rsidP="000738C3">
            <w:pPr>
              <w:widowControl w:val="0"/>
              <w:jc w:val="center"/>
              <w:rPr>
                <w:sz w:val="20"/>
                <w:szCs w:val="20"/>
              </w:rPr>
            </w:pPr>
            <w:r w:rsidRPr="00FC7E7E">
              <w:rPr>
                <w:sz w:val="20"/>
                <w:szCs w:val="20"/>
              </w:rPr>
              <w:t>UNEP</w:t>
            </w:r>
          </w:p>
        </w:tc>
      </w:tr>
      <w:tr w:rsidR="008D2E61" w:rsidRPr="00FC7E7E" w14:paraId="479CA447" w14:textId="77777777" w:rsidTr="000738C3">
        <w:trPr>
          <w:trHeight w:val="233"/>
        </w:trPr>
        <w:tc>
          <w:tcPr>
            <w:tcW w:w="4157" w:type="pct"/>
            <w:gridSpan w:val="2"/>
            <w:tcBorders>
              <w:top w:val="single" w:sz="4" w:space="0" w:color="auto"/>
              <w:left w:val="single" w:sz="4" w:space="0" w:color="auto"/>
              <w:bottom w:val="nil"/>
              <w:right w:val="single" w:sz="4" w:space="0" w:color="auto"/>
            </w:tcBorders>
          </w:tcPr>
          <w:p w14:paraId="37FE565B" w14:textId="77777777" w:rsidR="008D2E61" w:rsidRPr="00FC7E7E" w:rsidRDefault="008D2E61" w:rsidP="000738C3">
            <w:pPr>
              <w:widowControl w:val="0"/>
              <w:rPr>
                <w:sz w:val="20"/>
                <w:szCs w:val="20"/>
              </w:rPr>
            </w:pPr>
            <w:r w:rsidRPr="00FC7E7E">
              <w:rPr>
                <w:sz w:val="20"/>
                <w:szCs w:val="20"/>
              </w:rPr>
              <w:t>Amounts previously approved for institutional strengthening (US $):</w:t>
            </w:r>
          </w:p>
        </w:tc>
        <w:tc>
          <w:tcPr>
            <w:tcW w:w="843" w:type="pct"/>
            <w:tcBorders>
              <w:top w:val="single" w:sz="4" w:space="0" w:color="auto"/>
              <w:left w:val="single" w:sz="4" w:space="0" w:color="auto"/>
              <w:bottom w:val="nil"/>
              <w:right w:val="single" w:sz="4" w:space="0" w:color="auto"/>
            </w:tcBorders>
          </w:tcPr>
          <w:p w14:paraId="3343B5A7" w14:textId="77777777" w:rsidR="008D2E61" w:rsidRPr="00FC7E7E" w:rsidRDefault="008D2E61" w:rsidP="000738C3">
            <w:pPr>
              <w:widowControl w:val="0"/>
              <w:jc w:val="right"/>
              <w:rPr>
                <w:sz w:val="20"/>
                <w:szCs w:val="20"/>
              </w:rPr>
            </w:pPr>
          </w:p>
        </w:tc>
      </w:tr>
      <w:tr w:rsidR="008D2E61" w:rsidRPr="00FC7E7E" w14:paraId="32AE987C" w14:textId="77777777" w:rsidTr="000738C3">
        <w:trPr>
          <w:trHeight w:val="233"/>
        </w:trPr>
        <w:tc>
          <w:tcPr>
            <w:tcW w:w="3173" w:type="pct"/>
            <w:tcBorders>
              <w:top w:val="nil"/>
              <w:left w:val="single" w:sz="4" w:space="0" w:color="auto"/>
              <w:bottom w:val="nil"/>
              <w:right w:val="nil"/>
            </w:tcBorders>
            <w:shd w:val="clear" w:color="auto" w:fill="FFFFFF" w:themeFill="background1"/>
            <w:vAlign w:val="bottom"/>
          </w:tcPr>
          <w:p w14:paraId="5F57251D" w14:textId="77777777" w:rsidR="008D2E61" w:rsidRPr="00FC7E7E" w:rsidRDefault="008D2E61" w:rsidP="000738C3">
            <w:pPr>
              <w:widowControl w:val="0"/>
              <w:ind w:left="5004" w:right="-198"/>
              <w:jc w:val="left"/>
              <w:rPr>
                <w:sz w:val="20"/>
                <w:szCs w:val="20"/>
              </w:rPr>
            </w:pPr>
            <w:r w:rsidRPr="00FC7E7E">
              <w:rPr>
                <w:sz w:val="20"/>
                <w:szCs w:val="20"/>
              </w:rPr>
              <w:t>Phase I:</w:t>
            </w:r>
          </w:p>
        </w:tc>
        <w:tc>
          <w:tcPr>
            <w:tcW w:w="984" w:type="pct"/>
            <w:tcBorders>
              <w:top w:val="nil"/>
              <w:left w:val="nil"/>
              <w:bottom w:val="nil"/>
              <w:right w:val="single" w:sz="4" w:space="0" w:color="auto"/>
            </w:tcBorders>
            <w:shd w:val="clear" w:color="auto" w:fill="FFFFFF" w:themeFill="background1"/>
            <w:vAlign w:val="bottom"/>
          </w:tcPr>
          <w:p w14:paraId="2D37A3E6" w14:textId="77777777" w:rsidR="008D2E61" w:rsidRPr="00FC7E7E" w:rsidRDefault="008D2E61" w:rsidP="000738C3">
            <w:pPr>
              <w:widowControl w:val="0"/>
              <w:jc w:val="right"/>
              <w:rPr>
                <w:sz w:val="20"/>
                <w:szCs w:val="20"/>
              </w:rPr>
            </w:pPr>
            <w:r w:rsidRPr="00FC7E7E">
              <w:rPr>
                <w:sz w:val="20"/>
                <w:szCs w:val="20"/>
              </w:rPr>
              <w:t>Nov-98</w:t>
            </w:r>
          </w:p>
        </w:tc>
        <w:tc>
          <w:tcPr>
            <w:tcW w:w="843" w:type="pct"/>
            <w:tcBorders>
              <w:top w:val="nil"/>
              <w:left w:val="single" w:sz="4" w:space="0" w:color="auto"/>
              <w:bottom w:val="nil"/>
              <w:right w:val="single" w:sz="4" w:space="0" w:color="auto"/>
            </w:tcBorders>
            <w:shd w:val="clear" w:color="auto" w:fill="FFFFFF" w:themeFill="background1"/>
            <w:vAlign w:val="bottom"/>
          </w:tcPr>
          <w:p w14:paraId="4A978AA4" w14:textId="77777777" w:rsidR="008D2E61" w:rsidRPr="00FC7E7E" w:rsidRDefault="008D2E61" w:rsidP="000738C3">
            <w:pPr>
              <w:widowControl w:val="0"/>
              <w:jc w:val="right"/>
              <w:rPr>
                <w:sz w:val="20"/>
                <w:szCs w:val="20"/>
              </w:rPr>
            </w:pPr>
            <w:r w:rsidRPr="00FC7E7E">
              <w:rPr>
                <w:sz w:val="20"/>
                <w:szCs w:val="20"/>
              </w:rPr>
              <w:t>30,000</w:t>
            </w:r>
          </w:p>
        </w:tc>
      </w:tr>
      <w:tr w:rsidR="008D2E61" w:rsidRPr="00FC7E7E" w14:paraId="0976FD72" w14:textId="77777777" w:rsidTr="000738C3">
        <w:trPr>
          <w:trHeight w:val="233"/>
        </w:trPr>
        <w:tc>
          <w:tcPr>
            <w:tcW w:w="3173" w:type="pct"/>
            <w:tcBorders>
              <w:top w:val="nil"/>
              <w:left w:val="single" w:sz="4" w:space="0" w:color="auto"/>
              <w:bottom w:val="nil"/>
              <w:right w:val="nil"/>
            </w:tcBorders>
            <w:shd w:val="clear" w:color="auto" w:fill="FFFFFF" w:themeFill="background1"/>
            <w:vAlign w:val="bottom"/>
          </w:tcPr>
          <w:p w14:paraId="6F1C9DE4" w14:textId="77777777" w:rsidR="008D2E61" w:rsidRPr="00FC7E7E" w:rsidRDefault="008D2E61" w:rsidP="000738C3">
            <w:pPr>
              <w:widowControl w:val="0"/>
              <w:ind w:left="5004" w:right="-198"/>
              <w:jc w:val="left"/>
              <w:rPr>
                <w:sz w:val="20"/>
                <w:szCs w:val="20"/>
              </w:rPr>
            </w:pPr>
            <w:r w:rsidRPr="00FC7E7E">
              <w:rPr>
                <w:sz w:val="20"/>
                <w:szCs w:val="20"/>
              </w:rPr>
              <w:t>Phase II:</w:t>
            </w:r>
          </w:p>
        </w:tc>
        <w:tc>
          <w:tcPr>
            <w:tcW w:w="984" w:type="pct"/>
            <w:tcBorders>
              <w:top w:val="nil"/>
              <w:left w:val="nil"/>
              <w:bottom w:val="nil"/>
              <w:right w:val="single" w:sz="4" w:space="0" w:color="auto"/>
            </w:tcBorders>
            <w:shd w:val="clear" w:color="auto" w:fill="FFFFFF" w:themeFill="background1"/>
            <w:vAlign w:val="bottom"/>
          </w:tcPr>
          <w:p w14:paraId="37E233A8" w14:textId="77777777" w:rsidR="008D2E61" w:rsidRPr="00FC7E7E" w:rsidRDefault="008D2E61" w:rsidP="000738C3">
            <w:pPr>
              <w:widowControl w:val="0"/>
              <w:jc w:val="right"/>
              <w:rPr>
                <w:sz w:val="20"/>
                <w:szCs w:val="20"/>
              </w:rPr>
            </w:pPr>
            <w:r w:rsidRPr="00FC7E7E">
              <w:rPr>
                <w:sz w:val="20"/>
                <w:szCs w:val="20"/>
              </w:rPr>
              <w:t>Apr-04 and Apr-05</w:t>
            </w:r>
          </w:p>
        </w:tc>
        <w:tc>
          <w:tcPr>
            <w:tcW w:w="843" w:type="pct"/>
            <w:tcBorders>
              <w:top w:val="nil"/>
              <w:left w:val="single" w:sz="4" w:space="0" w:color="auto"/>
              <w:bottom w:val="nil"/>
              <w:right w:val="single" w:sz="4" w:space="0" w:color="auto"/>
            </w:tcBorders>
            <w:shd w:val="clear" w:color="auto" w:fill="FFFFFF" w:themeFill="background1"/>
            <w:vAlign w:val="bottom"/>
          </w:tcPr>
          <w:p w14:paraId="7BE4895F" w14:textId="77777777" w:rsidR="008D2E61" w:rsidRPr="00FC7E7E" w:rsidRDefault="008D2E61" w:rsidP="000738C3">
            <w:pPr>
              <w:widowControl w:val="0"/>
              <w:jc w:val="right"/>
              <w:rPr>
                <w:sz w:val="20"/>
                <w:szCs w:val="20"/>
              </w:rPr>
            </w:pPr>
            <w:r w:rsidRPr="00FC7E7E">
              <w:rPr>
                <w:sz w:val="20"/>
                <w:szCs w:val="20"/>
              </w:rPr>
              <w:t>26,000</w:t>
            </w:r>
          </w:p>
        </w:tc>
      </w:tr>
      <w:tr w:rsidR="008D2E61" w:rsidRPr="00FC7E7E" w14:paraId="0356028D" w14:textId="77777777" w:rsidTr="000738C3">
        <w:trPr>
          <w:trHeight w:val="233"/>
        </w:trPr>
        <w:tc>
          <w:tcPr>
            <w:tcW w:w="3173" w:type="pct"/>
            <w:tcBorders>
              <w:top w:val="nil"/>
              <w:left w:val="single" w:sz="4" w:space="0" w:color="auto"/>
              <w:bottom w:val="nil"/>
              <w:right w:val="nil"/>
            </w:tcBorders>
            <w:shd w:val="clear" w:color="auto" w:fill="FFFFFF" w:themeFill="background1"/>
            <w:vAlign w:val="bottom"/>
          </w:tcPr>
          <w:p w14:paraId="34E5C2AD" w14:textId="77777777" w:rsidR="008D2E61" w:rsidRPr="00FC7E7E" w:rsidRDefault="008D2E61" w:rsidP="000738C3">
            <w:pPr>
              <w:widowControl w:val="0"/>
              <w:ind w:left="5004" w:right="-198"/>
              <w:jc w:val="left"/>
              <w:rPr>
                <w:sz w:val="20"/>
                <w:szCs w:val="20"/>
              </w:rPr>
            </w:pPr>
            <w:r w:rsidRPr="00FC7E7E">
              <w:rPr>
                <w:sz w:val="20"/>
                <w:szCs w:val="20"/>
              </w:rPr>
              <w:lastRenderedPageBreak/>
              <w:t>Phase III:</w:t>
            </w:r>
          </w:p>
        </w:tc>
        <w:tc>
          <w:tcPr>
            <w:tcW w:w="984" w:type="pct"/>
            <w:tcBorders>
              <w:top w:val="nil"/>
              <w:left w:val="nil"/>
              <w:bottom w:val="nil"/>
              <w:right w:val="single" w:sz="4" w:space="0" w:color="auto"/>
            </w:tcBorders>
            <w:shd w:val="clear" w:color="auto" w:fill="FFFFFF" w:themeFill="background1"/>
            <w:vAlign w:val="bottom"/>
          </w:tcPr>
          <w:p w14:paraId="6D6A2C87" w14:textId="77777777" w:rsidR="008D2E61" w:rsidRPr="00FC7E7E" w:rsidRDefault="008D2E61" w:rsidP="000738C3">
            <w:pPr>
              <w:widowControl w:val="0"/>
              <w:jc w:val="right"/>
              <w:rPr>
                <w:sz w:val="20"/>
                <w:szCs w:val="20"/>
              </w:rPr>
            </w:pPr>
            <w:r w:rsidRPr="00FC7E7E">
              <w:rPr>
                <w:sz w:val="20"/>
                <w:szCs w:val="20"/>
              </w:rPr>
              <w:t>Nov-06</w:t>
            </w:r>
          </w:p>
        </w:tc>
        <w:tc>
          <w:tcPr>
            <w:tcW w:w="843" w:type="pct"/>
            <w:tcBorders>
              <w:top w:val="nil"/>
              <w:left w:val="single" w:sz="4" w:space="0" w:color="auto"/>
              <w:bottom w:val="nil"/>
              <w:right w:val="single" w:sz="4" w:space="0" w:color="auto"/>
            </w:tcBorders>
            <w:shd w:val="clear" w:color="auto" w:fill="FFFFFF" w:themeFill="background1"/>
            <w:vAlign w:val="bottom"/>
          </w:tcPr>
          <w:p w14:paraId="1D3B3467" w14:textId="77777777" w:rsidR="008D2E61" w:rsidRPr="00FC7E7E" w:rsidRDefault="008D2E61" w:rsidP="000738C3">
            <w:pPr>
              <w:widowControl w:val="0"/>
              <w:jc w:val="right"/>
              <w:rPr>
                <w:sz w:val="20"/>
                <w:szCs w:val="20"/>
              </w:rPr>
            </w:pPr>
            <w:r w:rsidRPr="00FC7E7E">
              <w:rPr>
                <w:sz w:val="20"/>
                <w:szCs w:val="20"/>
              </w:rPr>
              <w:t>60,000</w:t>
            </w:r>
          </w:p>
        </w:tc>
      </w:tr>
      <w:tr w:rsidR="008D2E61" w:rsidRPr="00FC7E7E" w14:paraId="3D054741" w14:textId="77777777" w:rsidTr="000738C3">
        <w:trPr>
          <w:trHeight w:val="233"/>
        </w:trPr>
        <w:tc>
          <w:tcPr>
            <w:tcW w:w="3173" w:type="pct"/>
            <w:tcBorders>
              <w:top w:val="nil"/>
              <w:left w:val="single" w:sz="4" w:space="0" w:color="auto"/>
              <w:bottom w:val="nil"/>
              <w:right w:val="nil"/>
            </w:tcBorders>
            <w:shd w:val="clear" w:color="auto" w:fill="FFFFFF" w:themeFill="background1"/>
            <w:vAlign w:val="bottom"/>
          </w:tcPr>
          <w:p w14:paraId="15AC985E" w14:textId="77777777" w:rsidR="008D2E61" w:rsidRPr="00FC7E7E" w:rsidRDefault="008D2E61" w:rsidP="000738C3">
            <w:pPr>
              <w:widowControl w:val="0"/>
              <w:ind w:left="5004" w:right="-198"/>
              <w:jc w:val="left"/>
              <w:rPr>
                <w:sz w:val="20"/>
                <w:szCs w:val="20"/>
              </w:rPr>
            </w:pPr>
            <w:r w:rsidRPr="00FC7E7E">
              <w:rPr>
                <w:sz w:val="20"/>
                <w:szCs w:val="20"/>
              </w:rPr>
              <w:t>Phase IV:</w:t>
            </w:r>
          </w:p>
        </w:tc>
        <w:tc>
          <w:tcPr>
            <w:tcW w:w="984" w:type="pct"/>
            <w:tcBorders>
              <w:top w:val="nil"/>
              <w:left w:val="nil"/>
              <w:bottom w:val="nil"/>
              <w:right w:val="single" w:sz="4" w:space="0" w:color="auto"/>
            </w:tcBorders>
            <w:shd w:val="clear" w:color="auto" w:fill="FFFFFF" w:themeFill="background1"/>
            <w:vAlign w:val="bottom"/>
          </w:tcPr>
          <w:p w14:paraId="195E0A05" w14:textId="77777777" w:rsidR="008D2E61" w:rsidRPr="00FC7E7E" w:rsidRDefault="008D2E61" w:rsidP="000738C3">
            <w:pPr>
              <w:widowControl w:val="0"/>
              <w:jc w:val="right"/>
              <w:rPr>
                <w:sz w:val="20"/>
                <w:szCs w:val="20"/>
              </w:rPr>
            </w:pPr>
            <w:r w:rsidRPr="00FC7E7E">
              <w:rPr>
                <w:sz w:val="20"/>
                <w:szCs w:val="20"/>
              </w:rPr>
              <w:t>Nov-08</w:t>
            </w:r>
          </w:p>
        </w:tc>
        <w:tc>
          <w:tcPr>
            <w:tcW w:w="843" w:type="pct"/>
            <w:tcBorders>
              <w:top w:val="nil"/>
              <w:left w:val="single" w:sz="4" w:space="0" w:color="auto"/>
              <w:bottom w:val="nil"/>
              <w:right w:val="single" w:sz="4" w:space="0" w:color="auto"/>
            </w:tcBorders>
            <w:shd w:val="clear" w:color="auto" w:fill="FFFFFF" w:themeFill="background1"/>
            <w:vAlign w:val="bottom"/>
          </w:tcPr>
          <w:p w14:paraId="47B31A50" w14:textId="77777777" w:rsidR="008D2E61" w:rsidRPr="00FC7E7E" w:rsidRDefault="008D2E61" w:rsidP="000738C3">
            <w:pPr>
              <w:widowControl w:val="0"/>
              <w:jc w:val="right"/>
              <w:rPr>
                <w:sz w:val="20"/>
                <w:szCs w:val="20"/>
              </w:rPr>
            </w:pPr>
            <w:r w:rsidRPr="00FC7E7E">
              <w:rPr>
                <w:sz w:val="20"/>
                <w:szCs w:val="20"/>
              </w:rPr>
              <w:t>60,000</w:t>
            </w:r>
          </w:p>
        </w:tc>
      </w:tr>
      <w:tr w:rsidR="008D2E61" w:rsidRPr="00FC7E7E" w14:paraId="3887422C" w14:textId="77777777" w:rsidTr="000738C3">
        <w:trPr>
          <w:trHeight w:val="233"/>
        </w:trPr>
        <w:tc>
          <w:tcPr>
            <w:tcW w:w="3173" w:type="pct"/>
            <w:tcBorders>
              <w:top w:val="nil"/>
              <w:left w:val="single" w:sz="4" w:space="0" w:color="auto"/>
              <w:bottom w:val="nil"/>
              <w:right w:val="nil"/>
            </w:tcBorders>
            <w:shd w:val="clear" w:color="auto" w:fill="FFFFFF" w:themeFill="background1"/>
            <w:vAlign w:val="bottom"/>
          </w:tcPr>
          <w:p w14:paraId="0E8B5A70" w14:textId="77777777" w:rsidR="008D2E61" w:rsidRPr="00FC7E7E" w:rsidRDefault="008D2E61" w:rsidP="000738C3">
            <w:pPr>
              <w:widowControl w:val="0"/>
              <w:ind w:left="5004" w:right="-198"/>
              <w:jc w:val="left"/>
              <w:rPr>
                <w:sz w:val="20"/>
                <w:szCs w:val="20"/>
              </w:rPr>
            </w:pPr>
            <w:r w:rsidRPr="00FC7E7E">
              <w:rPr>
                <w:sz w:val="20"/>
                <w:szCs w:val="20"/>
              </w:rPr>
              <w:t>Phase V:</w:t>
            </w:r>
          </w:p>
        </w:tc>
        <w:tc>
          <w:tcPr>
            <w:tcW w:w="984" w:type="pct"/>
            <w:tcBorders>
              <w:top w:val="nil"/>
              <w:left w:val="nil"/>
              <w:bottom w:val="nil"/>
              <w:right w:val="single" w:sz="4" w:space="0" w:color="auto"/>
            </w:tcBorders>
            <w:shd w:val="clear" w:color="auto" w:fill="FFFFFF" w:themeFill="background1"/>
            <w:vAlign w:val="bottom"/>
          </w:tcPr>
          <w:p w14:paraId="13193BA7" w14:textId="77777777" w:rsidR="008D2E61" w:rsidRPr="00FC7E7E" w:rsidRDefault="008D2E61" w:rsidP="000738C3">
            <w:pPr>
              <w:widowControl w:val="0"/>
              <w:jc w:val="right"/>
              <w:rPr>
                <w:sz w:val="20"/>
                <w:szCs w:val="20"/>
              </w:rPr>
            </w:pPr>
            <w:r w:rsidRPr="00FC7E7E">
              <w:rPr>
                <w:sz w:val="20"/>
                <w:szCs w:val="20"/>
              </w:rPr>
              <w:t>Dec-10</w:t>
            </w:r>
          </w:p>
        </w:tc>
        <w:tc>
          <w:tcPr>
            <w:tcW w:w="843" w:type="pct"/>
            <w:tcBorders>
              <w:top w:val="nil"/>
              <w:left w:val="single" w:sz="4" w:space="0" w:color="auto"/>
              <w:bottom w:val="nil"/>
              <w:right w:val="single" w:sz="4" w:space="0" w:color="auto"/>
            </w:tcBorders>
            <w:shd w:val="clear" w:color="auto" w:fill="FFFFFF" w:themeFill="background1"/>
            <w:vAlign w:val="bottom"/>
          </w:tcPr>
          <w:p w14:paraId="4A123BA7" w14:textId="77777777" w:rsidR="008D2E61" w:rsidRPr="00FC7E7E" w:rsidRDefault="008D2E61" w:rsidP="000738C3">
            <w:pPr>
              <w:widowControl w:val="0"/>
              <w:jc w:val="right"/>
              <w:rPr>
                <w:sz w:val="20"/>
                <w:szCs w:val="20"/>
              </w:rPr>
            </w:pPr>
            <w:r w:rsidRPr="00FC7E7E">
              <w:rPr>
                <w:sz w:val="20"/>
                <w:szCs w:val="20"/>
              </w:rPr>
              <w:t>60,000</w:t>
            </w:r>
          </w:p>
        </w:tc>
      </w:tr>
      <w:tr w:rsidR="008D2E61" w:rsidRPr="00FC7E7E" w14:paraId="7D33C625" w14:textId="77777777" w:rsidTr="000738C3">
        <w:trPr>
          <w:trHeight w:val="233"/>
        </w:trPr>
        <w:tc>
          <w:tcPr>
            <w:tcW w:w="3173" w:type="pct"/>
            <w:tcBorders>
              <w:top w:val="nil"/>
              <w:left w:val="single" w:sz="4" w:space="0" w:color="auto"/>
              <w:bottom w:val="nil"/>
              <w:right w:val="nil"/>
            </w:tcBorders>
            <w:shd w:val="clear" w:color="auto" w:fill="FFFFFF" w:themeFill="background1"/>
            <w:vAlign w:val="bottom"/>
          </w:tcPr>
          <w:p w14:paraId="380256EB" w14:textId="77777777" w:rsidR="008D2E61" w:rsidRPr="00FC7E7E" w:rsidRDefault="008D2E61" w:rsidP="000738C3">
            <w:pPr>
              <w:widowControl w:val="0"/>
              <w:ind w:left="5004" w:right="-198"/>
              <w:jc w:val="left"/>
              <w:rPr>
                <w:sz w:val="20"/>
                <w:szCs w:val="20"/>
              </w:rPr>
            </w:pPr>
            <w:r w:rsidRPr="00FC7E7E">
              <w:rPr>
                <w:sz w:val="20"/>
                <w:szCs w:val="20"/>
              </w:rPr>
              <w:t>Phase VI:</w:t>
            </w:r>
          </w:p>
        </w:tc>
        <w:tc>
          <w:tcPr>
            <w:tcW w:w="984" w:type="pct"/>
            <w:tcBorders>
              <w:top w:val="nil"/>
              <w:left w:val="nil"/>
              <w:bottom w:val="nil"/>
              <w:right w:val="single" w:sz="4" w:space="0" w:color="auto"/>
            </w:tcBorders>
            <w:shd w:val="clear" w:color="auto" w:fill="FFFFFF" w:themeFill="background1"/>
            <w:vAlign w:val="bottom"/>
          </w:tcPr>
          <w:p w14:paraId="4CCD5368" w14:textId="77777777" w:rsidR="008D2E61" w:rsidRPr="00FC7E7E" w:rsidRDefault="008D2E61" w:rsidP="000738C3">
            <w:pPr>
              <w:widowControl w:val="0"/>
              <w:jc w:val="right"/>
              <w:rPr>
                <w:sz w:val="20"/>
                <w:szCs w:val="20"/>
              </w:rPr>
            </w:pPr>
            <w:r w:rsidRPr="00FC7E7E">
              <w:rPr>
                <w:sz w:val="20"/>
                <w:szCs w:val="20"/>
              </w:rPr>
              <w:t xml:space="preserve">May-14 </w:t>
            </w:r>
          </w:p>
        </w:tc>
        <w:tc>
          <w:tcPr>
            <w:tcW w:w="843" w:type="pct"/>
            <w:tcBorders>
              <w:top w:val="nil"/>
              <w:left w:val="single" w:sz="4" w:space="0" w:color="auto"/>
              <w:bottom w:val="nil"/>
              <w:right w:val="single" w:sz="4" w:space="0" w:color="auto"/>
            </w:tcBorders>
            <w:shd w:val="clear" w:color="auto" w:fill="FFFFFF" w:themeFill="background1"/>
            <w:vAlign w:val="bottom"/>
          </w:tcPr>
          <w:p w14:paraId="7C05950B" w14:textId="77777777" w:rsidR="008D2E61" w:rsidRPr="00FC7E7E" w:rsidRDefault="008D2E61" w:rsidP="000738C3">
            <w:pPr>
              <w:widowControl w:val="0"/>
              <w:jc w:val="right"/>
              <w:rPr>
                <w:sz w:val="20"/>
                <w:szCs w:val="20"/>
              </w:rPr>
            </w:pPr>
            <w:r w:rsidRPr="00FC7E7E">
              <w:rPr>
                <w:sz w:val="20"/>
                <w:szCs w:val="20"/>
              </w:rPr>
              <w:t>30,000</w:t>
            </w:r>
          </w:p>
        </w:tc>
      </w:tr>
      <w:tr w:rsidR="008D2E61" w:rsidRPr="00FC7E7E" w14:paraId="09666744" w14:textId="77777777" w:rsidTr="000738C3">
        <w:trPr>
          <w:trHeight w:val="233"/>
        </w:trPr>
        <w:tc>
          <w:tcPr>
            <w:tcW w:w="3173" w:type="pct"/>
            <w:tcBorders>
              <w:top w:val="nil"/>
              <w:left w:val="single" w:sz="4" w:space="0" w:color="auto"/>
              <w:bottom w:val="nil"/>
              <w:right w:val="nil"/>
            </w:tcBorders>
            <w:shd w:val="clear" w:color="auto" w:fill="FFFFFF" w:themeFill="background1"/>
            <w:vAlign w:val="bottom"/>
          </w:tcPr>
          <w:p w14:paraId="46458316" w14:textId="77777777" w:rsidR="008D2E61" w:rsidRPr="00FC7E7E" w:rsidRDefault="008D2E61" w:rsidP="000738C3">
            <w:pPr>
              <w:widowControl w:val="0"/>
              <w:ind w:left="5004" w:right="-198"/>
              <w:jc w:val="left"/>
              <w:rPr>
                <w:sz w:val="20"/>
                <w:szCs w:val="20"/>
              </w:rPr>
            </w:pPr>
          </w:p>
        </w:tc>
        <w:tc>
          <w:tcPr>
            <w:tcW w:w="984" w:type="pct"/>
            <w:tcBorders>
              <w:top w:val="nil"/>
              <w:left w:val="nil"/>
              <w:bottom w:val="nil"/>
              <w:right w:val="single" w:sz="4" w:space="0" w:color="auto"/>
            </w:tcBorders>
            <w:shd w:val="clear" w:color="auto" w:fill="FFFFFF" w:themeFill="background1"/>
            <w:vAlign w:val="bottom"/>
          </w:tcPr>
          <w:p w14:paraId="73C2B064" w14:textId="77777777" w:rsidR="008D2E61" w:rsidRPr="00FC7E7E" w:rsidRDefault="008D2E61" w:rsidP="000738C3">
            <w:pPr>
              <w:widowControl w:val="0"/>
              <w:jc w:val="right"/>
              <w:rPr>
                <w:sz w:val="20"/>
                <w:szCs w:val="20"/>
              </w:rPr>
            </w:pPr>
            <w:r w:rsidRPr="00FC7E7E">
              <w:rPr>
                <w:sz w:val="20"/>
                <w:szCs w:val="20"/>
              </w:rPr>
              <w:t>Nov-17</w:t>
            </w:r>
          </w:p>
        </w:tc>
        <w:tc>
          <w:tcPr>
            <w:tcW w:w="843" w:type="pct"/>
            <w:tcBorders>
              <w:top w:val="nil"/>
              <w:left w:val="single" w:sz="4" w:space="0" w:color="auto"/>
              <w:bottom w:val="nil"/>
              <w:right w:val="single" w:sz="4" w:space="0" w:color="auto"/>
            </w:tcBorders>
            <w:shd w:val="clear" w:color="auto" w:fill="FFFFFF" w:themeFill="background1"/>
            <w:vAlign w:val="bottom"/>
          </w:tcPr>
          <w:p w14:paraId="0EF5DE86" w14:textId="77777777" w:rsidR="008D2E61" w:rsidRPr="00FC7E7E" w:rsidRDefault="008D2E61" w:rsidP="000738C3">
            <w:pPr>
              <w:widowControl w:val="0"/>
              <w:jc w:val="right"/>
              <w:rPr>
                <w:sz w:val="20"/>
                <w:szCs w:val="20"/>
              </w:rPr>
            </w:pPr>
            <w:r w:rsidRPr="00FC7E7E">
              <w:rPr>
                <w:sz w:val="20"/>
                <w:szCs w:val="20"/>
              </w:rPr>
              <w:t>20,000*</w:t>
            </w:r>
          </w:p>
        </w:tc>
      </w:tr>
      <w:tr w:rsidR="008D2E61" w:rsidRPr="00FC7E7E" w14:paraId="3A78EF68" w14:textId="77777777" w:rsidTr="000738C3">
        <w:trPr>
          <w:trHeight w:val="233"/>
        </w:trPr>
        <w:tc>
          <w:tcPr>
            <w:tcW w:w="3173" w:type="pct"/>
            <w:tcBorders>
              <w:top w:val="nil"/>
              <w:left w:val="single" w:sz="4" w:space="0" w:color="auto"/>
              <w:bottom w:val="nil"/>
              <w:right w:val="nil"/>
            </w:tcBorders>
            <w:shd w:val="clear" w:color="auto" w:fill="FFFFFF" w:themeFill="background1"/>
            <w:vAlign w:val="bottom"/>
          </w:tcPr>
          <w:p w14:paraId="3894521A" w14:textId="77777777" w:rsidR="008D2E61" w:rsidRPr="00FC7E7E" w:rsidRDefault="008D2E61" w:rsidP="000738C3">
            <w:pPr>
              <w:widowControl w:val="0"/>
              <w:ind w:left="5004" w:right="-198"/>
              <w:jc w:val="left"/>
              <w:rPr>
                <w:sz w:val="20"/>
                <w:szCs w:val="20"/>
              </w:rPr>
            </w:pPr>
            <w:r w:rsidRPr="00FC7E7E">
              <w:rPr>
                <w:sz w:val="20"/>
                <w:szCs w:val="20"/>
              </w:rPr>
              <w:t>Phase VII:</w:t>
            </w:r>
          </w:p>
        </w:tc>
        <w:tc>
          <w:tcPr>
            <w:tcW w:w="984" w:type="pct"/>
            <w:tcBorders>
              <w:top w:val="nil"/>
              <w:left w:val="nil"/>
              <w:bottom w:val="nil"/>
              <w:right w:val="single" w:sz="4" w:space="0" w:color="auto"/>
            </w:tcBorders>
            <w:shd w:val="clear" w:color="auto" w:fill="FFFFFF" w:themeFill="background1"/>
            <w:vAlign w:val="bottom"/>
          </w:tcPr>
          <w:p w14:paraId="2D1E8457" w14:textId="77777777" w:rsidR="008D2E61" w:rsidRPr="00FC7E7E" w:rsidRDefault="008D2E61" w:rsidP="000738C3">
            <w:pPr>
              <w:widowControl w:val="0"/>
              <w:jc w:val="right"/>
              <w:rPr>
                <w:sz w:val="20"/>
                <w:szCs w:val="20"/>
              </w:rPr>
            </w:pPr>
            <w:r w:rsidRPr="00FC7E7E">
              <w:rPr>
                <w:sz w:val="20"/>
                <w:szCs w:val="20"/>
              </w:rPr>
              <w:t>Jun-18</w:t>
            </w:r>
          </w:p>
        </w:tc>
        <w:tc>
          <w:tcPr>
            <w:tcW w:w="843" w:type="pct"/>
            <w:tcBorders>
              <w:top w:val="nil"/>
              <w:left w:val="single" w:sz="4" w:space="0" w:color="auto"/>
              <w:bottom w:val="nil"/>
              <w:right w:val="single" w:sz="4" w:space="0" w:color="auto"/>
            </w:tcBorders>
            <w:shd w:val="clear" w:color="auto" w:fill="FFFFFF" w:themeFill="background1"/>
            <w:vAlign w:val="bottom"/>
          </w:tcPr>
          <w:p w14:paraId="06C7CFBB" w14:textId="77777777" w:rsidR="008D2E61" w:rsidRPr="00FC7E7E" w:rsidRDefault="008D2E61" w:rsidP="000738C3">
            <w:pPr>
              <w:widowControl w:val="0"/>
              <w:jc w:val="right"/>
              <w:rPr>
                <w:sz w:val="20"/>
                <w:szCs w:val="20"/>
              </w:rPr>
            </w:pPr>
            <w:r w:rsidRPr="00FC7E7E">
              <w:rPr>
                <w:sz w:val="20"/>
                <w:szCs w:val="20"/>
              </w:rPr>
              <w:t>85,000</w:t>
            </w:r>
          </w:p>
        </w:tc>
      </w:tr>
      <w:tr w:rsidR="008D2E61" w:rsidRPr="00FC7E7E" w14:paraId="3DB369C3" w14:textId="77777777" w:rsidTr="000738C3">
        <w:trPr>
          <w:trHeight w:val="233"/>
        </w:trPr>
        <w:tc>
          <w:tcPr>
            <w:tcW w:w="4157" w:type="pct"/>
            <w:gridSpan w:val="2"/>
            <w:tcBorders>
              <w:top w:val="nil"/>
              <w:left w:val="single" w:sz="4" w:space="0" w:color="auto"/>
              <w:bottom w:val="nil"/>
              <w:right w:val="single" w:sz="4" w:space="0" w:color="auto"/>
            </w:tcBorders>
            <w:shd w:val="clear" w:color="auto" w:fill="auto"/>
          </w:tcPr>
          <w:p w14:paraId="4C8544A5" w14:textId="77777777" w:rsidR="008D2E61" w:rsidRPr="00FC7E7E" w:rsidRDefault="008D2E61" w:rsidP="000738C3">
            <w:pPr>
              <w:widowControl w:val="0"/>
              <w:tabs>
                <w:tab w:val="right" w:pos="7686"/>
              </w:tabs>
              <w:ind w:left="6835" w:right="-108"/>
              <w:jc w:val="left"/>
              <w:rPr>
                <w:sz w:val="20"/>
                <w:szCs w:val="20"/>
              </w:rPr>
            </w:pPr>
            <w:r w:rsidRPr="00FC7E7E">
              <w:rPr>
                <w:sz w:val="20"/>
                <w:szCs w:val="20"/>
              </w:rPr>
              <w:tab/>
              <w:t>Total:</w:t>
            </w:r>
          </w:p>
        </w:tc>
        <w:tc>
          <w:tcPr>
            <w:tcW w:w="843" w:type="pct"/>
            <w:tcBorders>
              <w:top w:val="nil"/>
              <w:left w:val="single" w:sz="4" w:space="0" w:color="auto"/>
              <w:bottom w:val="single" w:sz="4" w:space="0" w:color="auto"/>
              <w:right w:val="single" w:sz="4" w:space="0" w:color="auto"/>
            </w:tcBorders>
            <w:shd w:val="clear" w:color="auto" w:fill="auto"/>
          </w:tcPr>
          <w:p w14:paraId="2FA73BF1" w14:textId="77777777" w:rsidR="008D2E61" w:rsidRPr="00FC7E7E" w:rsidRDefault="008D2E61" w:rsidP="000738C3">
            <w:pPr>
              <w:widowControl w:val="0"/>
              <w:jc w:val="right"/>
              <w:rPr>
                <w:sz w:val="20"/>
                <w:szCs w:val="20"/>
                <w:highlight w:val="yellow"/>
              </w:rPr>
            </w:pPr>
            <w:r w:rsidRPr="00FC7E7E">
              <w:rPr>
                <w:sz w:val="20"/>
                <w:szCs w:val="20"/>
              </w:rPr>
              <w:t>371,000</w:t>
            </w:r>
          </w:p>
        </w:tc>
      </w:tr>
      <w:tr w:rsidR="008D2E61" w:rsidRPr="00FC7E7E" w14:paraId="5B8274AD" w14:textId="77777777" w:rsidTr="000738C3">
        <w:trPr>
          <w:trHeight w:val="233"/>
        </w:trPr>
        <w:tc>
          <w:tcPr>
            <w:tcW w:w="4157" w:type="pct"/>
            <w:gridSpan w:val="2"/>
            <w:shd w:val="clear" w:color="auto" w:fill="FFFFFF" w:themeFill="background1"/>
          </w:tcPr>
          <w:p w14:paraId="26ED362F" w14:textId="77777777" w:rsidR="008D2E61" w:rsidRPr="00FC7E7E" w:rsidRDefault="008D2E61" w:rsidP="000738C3">
            <w:pPr>
              <w:widowControl w:val="0"/>
              <w:jc w:val="left"/>
              <w:rPr>
                <w:sz w:val="20"/>
                <w:szCs w:val="20"/>
              </w:rPr>
            </w:pPr>
            <w:r w:rsidRPr="00FC7E7E">
              <w:rPr>
                <w:sz w:val="20"/>
                <w:szCs w:val="20"/>
              </w:rPr>
              <w:t>Amount requested for renewal (phase VIII) (US $):</w:t>
            </w:r>
          </w:p>
        </w:tc>
        <w:tc>
          <w:tcPr>
            <w:tcW w:w="843" w:type="pct"/>
            <w:shd w:val="clear" w:color="auto" w:fill="auto"/>
          </w:tcPr>
          <w:p w14:paraId="75446277" w14:textId="77777777" w:rsidR="008D2E61" w:rsidRPr="00FC7E7E" w:rsidRDefault="008D2E61" w:rsidP="000738C3">
            <w:pPr>
              <w:widowControl w:val="0"/>
              <w:jc w:val="right"/>
              <w:rPr>
                <w:sz w:val="20"/>
                <w:szCs w:val="20"/>
              </w:rPr>
            </w:pPr>
            <w:r w:rsidRPr="00FC7E7E">
              <w:rPr>
                <w:sz w:val="20"/>
                <w:szCs w:val="20"/>
              </w:rPr>
              <w:t>180,000</w:t>
            </w:r>
          </w:p>
        </w:tc>
      </w:tr>
      <w:tr w:rsidR="008D2E61" w:rsidRPr="00FC7E7E" w14:paraId="686978DA" w14:textId="77777777" w:rsidTr="000738C3">
        <w:trPr>
          <w:trHeight w:val="233"/>
        </w:trPr>
        <w:tc>
          <w:tcPr>
            <w:tcW w:w="4157" w:type="pct"/>
            <w:gridSpan w:val="2"/>
          </w:tcPr>
          <w:p w14:paraId="36C2FE05" w14:textId="77777777" w:rsidR="008D2E61" w:rsidRPr="00FC7E7E" w:rsidRDefault="008D2E61" w:rsidP="000738C3">
            <w:pPr>
              <w:widowControl w:val="0"/>
              <w:tabs>
                <w:tab w:val="right" w:pos="7434"/>
              </w:tabs>
              <w:jc w:val="left"/>
              <w:rPr>
                <w:sz w:val="20"/>
                <w:szCs w:val="20"/>
              </w:rPr>
            </w:pPr>
            <w:r w:rsidRPr="00FC7E7E">
              <w:rPr>
                <w:sz w:val="20"/>
                <w:szCs w:val="20"/>
              </w:rPr>
              <w:t xml:space="preserve">Amount recommended for approval for phase VIII (US $): </w:t>
            </w:r>
            <w:r w:rsidRPr="00FC7E7E">
              <w:rPr>
                <w:sz w:val="20"/>
                <w:szCs w:val="20"/>
              </w:rPr>
              <w:tab/>
            </w:r>
          </w:p>
        </w:tc>
        <w:tc>
          <w:tcPr>
            <w:tcW w:w="843" w:type="pct"/>
            <w:shd w:val="clear" w:color="auto" w:fill="auto"/>
          </w:tcPr>
          <w:p w14:paraId="7197D23E" w14:textId="77777777" w:rsidR="008D2E61" w:rsidRPr="00FC7E7E" w:rsidRDefault="008D2E61" w:rsidP="000738C3">
            <w:pPr>
              <w:widowControl w:val="0"/>
              <w:jc w:val="right"/>
              <w:rPr>
                <w:sz w:val="20"/>
                <w:szCs w:val="20"/>
              </w:rPr>
            </w:pPr>
            <w:r w:rsidRPr="00FC7E7E">
              <w:rPr>
                <w:sz w:val="20"/>
                <w:szCs w:val="20"/>
              </w:rPr>
              <w:t>180,000</w:t>
            </w:r>
          </w:p>
        </w:tc>
      </w:tr>
      <w:tr w:rsidR="008D2E61" w:rsidRPr="00FC7E7E" w14:paraId="4D1E51B2" w14:textId="77777777" w:rsidTr="000738C3">
        <w:trPr>
          <w:trHeight w:val="233"/>
        </w:trPr>
        <w:tc>
          <w:tcPr>
            <w:tcW w:w="4157" w:type="pct"/>
            <w:gridSpan w:val="2"/>
          </w:tcPr>
          <w:p w14:paraId="314E256D" w14:textId="77777777" w:rsidR="008D2E61" w:rsidRPr="00FC7E7E" w:rsidRDefault="008D2E61" w:rsidP="000738C3">
            <w:pPr>
              <w:widowControl w:val="0"/>
              <w:jc w:val="left"/>
              <w:rPr>
                <w:sz w:val="20"/>
                <w:szCs w:val="20"/>
              </w:rPr>
            </w:pPr>
            <w:r w:rsidRPr="00FC7E7E">
              <w:rPr>
                <w:sz w:val="20"/>
                <w:szCs w:val="20"/>
              </w:rPr>
              <w:t>Agency support costs (US $):</w:t>
            </w:r>
          </w:p>
        </w:tc>
        <w:tc>
          <w:tcPr>
            <w:tcW w:w="843" w:type="pct"/>
            <w:shd w:val="clear" w:color="auto" w:fill="auto"/>
          </w:tcPr>
          <w:p w14:paraId="1DFEA576" w14:textId="77777777" w:rsidR="008D2E61" w:rsidRPr="00FC7E7E" w:rsidRDefault="008D2E61" w:rsidP="000738C3">
            <w:pPr>
              <w:widowControl w:val="0"/>
              <w:jc w:val="right"/>
              <w:rPr>
                <w:sz w:val="20"/>
                <w:szCs w:val="20"/>
              </w:rPr>
            </w:pPr>
            <w:r w:rsidRPr="00FC7E7E">
              <w:rPr>
                <w:sz w:val="20"/>
                <w:szCs w:val="20"/>
              </w:rPr>
              <w:t>0</w:t>
            </w:r>
          </w:p>
        </w:tc>
      </w:tr>
      <w:tr w:rsidR="008D2E61" w:rsidRPr="00FC7E7E" w14:paraId="11DAB7DC" w14:textId="77777777" w:rsidTr="000738C3">
        <w:trPr>
          <w:trHeight w:val="233"/>
        </w:trPr>
        <w:tc>
          <w:tcPr>
            <w:tcW w:w="4157" w:type="pct"/>
            <w:gridSpan w:val="2"/>
          </w:tcPr>
          <w:p w14:paraId="1F30EB7D" w14:textId="77777777" w:rsidR="008D2E61" w:rsidRPr="00FC7E7E" w:rsidRDefault="008D2E61" w:rsidP="000738C3">
            <w:pPr>
              <w:widowControl w:val="0"/>
              <w:jc w:val="left"/>
              <w:rPr>
                <w:sz w:val="20"/>
                <w:szCs w:val="20"/>
              </w:rPr>
            </w:pPr>
            <w:r w:rsidRPr="00FC7E7E">
              <w:rPr>
                <w:sz w:val="20"/>
                <w:szCs w:val="20"/>
              </w:rPr>
              <w:t>Total cost of institutional strengthening phase VIII to the Multilateral Fund (US $):</w:t>
            </w:r>
          </w:p>
        </w:tc>
        <w:tc>
          <w:tcPr>
            <w:tcW w:w="843" w:type="pct"/>
            <w:shd w:val="clear" w:color="auto" w:fill="auto"/>
          </w:tcPr>
          <w:p w14:paraId="32C6DB60" w14:textId="77777777" w:rsidR="008D2E61" w:rsidRPr="00FC7E7E" w:rsidRDefault="008D2E61" w:rsidP="000738C3">
            <w:pPr>
              <w:widowControl w:val="0"/>
              <w:ind w:left="-20"/>
              <w:jc w:val="right"/>
              <w:rPr>
                <w:sz w:val="20"/>
                <w:szCs w:val="20"/>
              </w:rPr>
            </w:pPr>
            <w:r w:rsidRPr="00FC7E7E">
              <w:rPr>
                <w:sz w:val="20"/>
                <w:szCs w:val="20"/>
              </w:rPr>
              <w:t>180,000</w:t>
            </w:r>
          </w:p>
        </w:tc>
      </w:tr>
      <w:tr w:rsidR="008D2E61" w:rsidRPr="00FC7E7E" w14:paraId="30702871" w14:textId="77777777" w:rsidTr="000738C3">
        <w:trPr>
          <w:trHeight w:val="233"/>
        </w:trPr>
        <w:tc>
          <w:tcPr>
            <w:tcW w:w="4157" w:type="pct"/>
            <w:gridSpan w:val="2"/>
          </w:tcPr>
          <w:p w14:paraId="0ECC3F6D" w14:textId="77777777" w:rsidR="008D2E61" w:rsidRPr="00FC7E7E" w:rsidRDefault="008D2E61" w:rsidP="000738C3">
            <w:pPr>
              <w:widowControl w:val="0"/>
              <w:jc w:val="left"/>
              <w:rPr>
                <w:sz w:val="20"/>
                <w:szCs w:val="20"/>
              </w:rPr>
            </w:pPr>
            <w:r w:rsidRPr="00FC7E7E">
              <w:rPr>
                <w:sz w:val="20"/>
                <w:szCs w:val="20"/>
              </w:rPr>
              <w:t>Date of approval of country programme:</w:t>
            </w:r>
          </w:p>
        </w:tc>
        <w:tc>
          <w:tcPr>
            <w:tcW w:w="843" w:type="pct"/>
            <w:shd w:val="clear" w:color="auto" w:fill="FFFFFF" w:themeFill="background1"/>
          </w:tcPr>
          <w:p w14:paraId="4CA9FD88" w14:textId="77777777" w:rsidR="008D2E61" w:rsidRPr="00FC7E7E" w:rsidRDefault="008D2E61" w:rsidP="000738C3">
            <w:pPr>
              <w:widowControl w:val="0"/>
              <w:jc w:val="right"/>
              <w:rPr>
                <w:sz w:val="20"/>
                <w:szCs w:val="20"/>
              </w:rPr>
            </w:pPr>
            <w:r w:rsidRPr="00FC7E7E">
              <w:rPr>
                <w:sz w:val="20"/>
                <w:szCs w:val="20"/>
              </w:rPr>
              <w:t>1998</w:t>
            </w:r>
          </w:p>
        </w:tc>
      </w:tr>
      <w:tr w:rsidR="008D2E61" w:rsidRPr="00FC7E7E" w14:paraId="714DB42F" w14:textId="77777777" w:rsidTr="000738C3">
        <w:trPr>
          <w:trHeight w:val="233"/>
        </w:trPr>
        <w:tc>
          <w:tcPr>
            <w:tcW w:w="4157" w:type="pct"/>
            <w:gridSpan w:val="2"/>
            <w:tcBorders>
              <w:bottom w:val="single" w:sz="4" w:space="0" w:color="auto"/>
            </w:tcBorders>
          </w:tcPr>
          <w:p w14:paraId="59CC4F51" w14:textId="77777777" w:rsidR="008D2E61" w:rsidRPr="00FC7E7E" w:rsidRDefault="008D2E61" w:rsidP="000738C3">
            <w:pPr>
              <w:widowControl w:val="0"/>
              <w:jc w:val="left"/>
              <w:rPr>
                <w:sz w:val="20"/>
                <w:szCs w:val="20"/>
              </w:rPr>
            </w:pPr>
            <w:r w:rsidRPr="00FC7E7E">
              <w:rPr>
                <w:sz w:val="20"/>
                <w:szCs w:val="20"/>
              </w:rPr>
              <w:t>Date of approval of HCFC phase-out management plan:</w:t>
            </w:r>
          </w:p>
        </w:tc>
        <w:tc>
          <w:tcPr>
            <w:tcW w:w="843" w:type="pct"/>
            <w:tcBorders>
              <w:bottom w:val="single" w:sz="4" w:space="0" w:color="auto"/>
            </w:tcBorders>
            <w:shd w:val="clear" w:color="auto" w:fill="FFFFFF" w:themeFill="background1"/>
          </w:tcPr>
          <w:p w14:paraId="0E0BAF38" w14:textId="77777777" w:rsidR="008D2E61" w:rsidRPr="00FC7E7E" w:rsidRDefault="008D2E61" w:rsidP="000738C3">
            <w:pPr>
              <w:widowControl w:val="0"/>
              <w:jc w:val="right"/>
              <w:rPr>
                <w:sz w:val="20"/>
                <w:szCs w:val="20"/>
              </w:rPr>
            </w:pPr>
            <w:r w:rsidRPr="00FC7E7E">
              <w:rPr>
                <w:sz w:val="20"/>
                <w:szCs w:val="20"/>
              </w:rPr>
              <w:t>2010</w:t>
            </w:r>
          </w:p>
        </w:tc>
      </w:tr>
      <w:tr w:rsidR="00613367" w:rsidRPr="00FC7E7E" w14:paraId="7981AAEA" w14:textId="77777777" w:rsidTr="000738C3">
        <w:trPr>
          <w:trHeight w:val="233"/>
        </w:trPr>
        <w:tc>
          <w:tcPr>
            <w:tcW w:w="4157" w:type="pct"/>
            <w:gridSpan w:val="2"/>
            <w:tcBorders>
              <w:top w:val="single" w:sz="4" w:space="0" w:color="auto"/>
              <w:left w:val="single" w:sz="4" w:space="0" w:color="auto"/>
              <w:bottom w:val="nil"/>
              <w:right w:val="single" w:sz="4" w:space="0" w:color="auto"/>
            </w:tcBorders>
          </w:tcPr>
          <w:p w14:paraId="4D065BCB" w14:textId="44295B22" w:rsidR="00613367" w:rsidRPr="00613367" w:rsidRDefault="00613367" w:rsidP="00613367">
            <w:pPr>
              <w:widowControl w:val="0"/>
              <w:spacing w:before="20"/>
              <w:jc w:val="left"/>
              <w:rPr>
                <w:sz w:val="20"/>
                <w:szCs w:val="20"/>
                <w:highlight w:val="yellow"/>
              </w:rPr>
            </w:pPr>
            <w:r w:rsidRPr="00DE12DF">
              <w:rPr>
                <w:color w:val="000000" w:themeColor="text1"/>
                <w:sz w:val="19"/>
                <w:szCs w:val="19"/>
                <w:lang w:val="en-GB"/>
              </w:rPr>
              <w:t>Baseline consumption of controlled substances (ODP tonnes for ODS/CO</w:t>
            </w:r>
            <w:r w:rsidRPr="00DE12DF">
              <w:rPr>
                <w:color w:val="000000" w:themeColor="text1"/>
                <w:sz w:val="19"/>
                <w:szCs w:val="19"/>
                <w:vertAlign w:val="subscript"/>
                <w:lang w:val="en-GB"/>
              </w:rPr>
              <w:t>2</w:t>
            </w:r>
            <w:r w:rsidRPr="00DE12DF">
              <w:rPr>
                <w:color w:val="000000" w:themeColor="text1"/>
                <w:sz w:val="19"/>
                <w:szCs w:val="19"/>
                <w:lang w:val="en-GB"/>
              </w:rPr>
              <w:t>-eq tonnes for HFCs)</w:t>
            </w:r>
            <w:r w:rsidRPr="00723655">
              <w:rPr>
                <w:color w:val="000000" w:themeColor="text1"/>
                <w:sz w:val="20"/>
                <w:szCs w:val="20"/>
                <w:lang w:val="en-GB"/>
              </w:rPr>
              <w:t>:</w:t>
            </w:r>
          </w:p>
        </w:tc>
        <w:tc>
          <w:tcPr>
            <w:tcW w:w="843" w:type="pct"/>
            <w:tcBorders>
              <w:top w:val="single" w:sz="4" w:space="0" w:color="auto"/>
              <w:left w:val="single" w:sz="4" w:space="0" w:color="auto"/>
              <w:bottom w:val="nil"/>
              <w:right w:val="single" w:sz="4" w:space="0" w:color="auto"/>
            </w:tcBorders>
            <w:shd w:val="clear" w:color="auto" w:fill="FFFFFF" w:themeFill="background1"/>
            <w:vAlign w:val="bottom"/>
          </w:tcPr>
          <w:p w14:paraId="07FC6A2B" w14:textId="77777777" w:rsidR="00613367" w:rsidRPr="00FC7E7E" w:rsidRDefault="00613367" w:rsidP="00613367">
            <w:pPr>
              <w:widowControl w:val="0"/>
              <w:jc w:val="right"/>
              <w:rPr>
                <w:sz w:val="20"/>
                <w:szCs w:val="20"/>
                <w:highlight w:val="yellow"/>
              </w:rPr>
            </w:pPr>
          </w:p>
        </w:tc>
      </w:tr>
      <w:tr w:rsidR="008D2E61" w:rsidRPr="00FC7E7E" w14:paraId="0E12E161" w14:textId="77777777" w:rsidTr="000738C3">
        <w:trPr>
          <w:trHeight w:val="233"/>
        </w:trPr>
        <w:tc>
          <w:tcPr>
            <w:tcW w:w="4157" w:type="pct"/>
            <w:gridSpan w:val="2"/>
            <w:tcBorders>
              <w:top w:val="nil"/>
              <w:left w:val="single" w:sz="4" w:space="0" w:color="auto"/>
              <w:bottom w:val="nil"/>
              <w:right w:val="single" w:sz="4" w:space="0" w:color="auto"/>
            </w:tcBorders>
          </w:tcPr>
          <w:p w14:paraId="7E86D528" w14:textId="77777777" w:rsidR="008D2E61" w:rsidRPr="009044FD" w:rsidRDefault="008D2E61" w:rsidP="000738C3">
            <w:pPr>
              <w:widowControl w:val="0"/>
              <w:ind w:left="360" w:hanging="360"/>
              <w:jc w:val="left"/>
              <w:rPr>
                <w:sz w:val="20"/>
                <w:szCs w:val="20"/>
              </w:rPr>
            </w:pPr>
            <w:r w:rsidRPr="009044FD">
              <w:rPr>
                <w:sz w:val="20"/>
                <w:szCs w:val="20"/>
              </w:rPr>
              <w:t>(a)</w:t>
            </w:r>
            <w:r w:rsidRPr="009044FD">
              <w:rPr>
                <w:sz w:val="20"/>
                <w:szCs w:val="20"/>
              </w:rPr>
              <w:tab/>
              <w:t>Annex B, Group III (methyl chloroform) (average 1998-2000)</w:t>
            </w:r>
          </w:p>
        </w:tc>
        <w:tc>
          <w:tcPr>
            <w:tcW w:w="843" w:type="pct"/>
            <w:tcBorders>
              <w:top w:val="nil"/>
              <w:left w:val="single" w:sz="4" w:space="0" w:color="auto"/>
              <w:bottom w:val="nil"/>
              <w:right w:val="single" w:sz="4" w:space="0" w:color="auto"/>
            </w:tcBorders>
            <w:shd w:val="clear" w:color="auto" w:fill="FFFFFF" w:themeFill="background1"/>
            <w:vAlign w:val="bottom"/>
          </w:tcPr>
          <w:p w14:paraId="15AC4D01" w14:textId="77777777" w:rsidR="008D2E61" w:rsidRPr="00FC7E7E" w:rsidRDefault="008D2E61" w:rsidP="000738C3">
            <w:pPr>
              <w:widowControl w:val="0"/>
              <w:jc w:val="right"/>
              <w:rPr>
                <w:sz w:val="20"/>
                <w:szCs w:val="20"/>
              </w:rPr>
            </w:pPr>
            <w:r w:rsidRPr="00FC7E7E">
              <w:rPr>
                <w:sz w:val="20"/>
                <w:szCs w:val="20"/>
              </w:rPr>
              <w:t>0.0</w:t>
            </w:r>
          </w:p>
        </w:tc>
      </w:tr>
      <w:tr w:rsidR="008D2E61" w:rsidRPr="00FC7E7E" w14:paraId="2C4D1923" w14:textId="77777777" w:rsidTr="000738C3">
        <w:trPr>
          <w:trHeight w:val="233"/>
        </w:trPr>
        <w:tc>
          <w:tcPr>
            <w:tcW w:w="4157" w:type="pct"/>
            <w:gridSpan w:val="2"/>
            <w:tcBorders>
              <w:top w:val="nil"/>
              <w:left w:val="single" w:sz="4" w:space="0" w:color="auto"/>
              <w:bottom w:val="nil"/>
              <w:right w:val="single" w:sz="4" w:space="0" w:color="auto"/>
            </w:tcBorders>
          </w:tcPr>
          <w:p w14:paraId="055CFAB1" w14:textId="77777777" w:rsidR="008D2E61" w:rsidRPr="009044FD" w:rsidRDefault="008D2E61" w:rsidP="000738C3">
            <w:pPr>
              <w:widowControl w:val="0"/>
              <w:ind w:left="360" w:hanging="360"/>
              <w:jc w:val="left"/>
              <w:rPr>
                <w:sz w:val="20"/>
                <w:szCs w:val="20"/>
              </w:rPr>
            </w:pPr>
            <w:r w:rsidRPr="009044FD">
              <w:rPr>
                <w:sz w:val="20"/>
                <w:szCs w:val="20"/>
              </w:rPr>
              <w:t>(b)</w:t>
            </w:r>
            <w:r w:rsidRPr="009044FD">
              <w:rPr>
                <w:sz w:val="20"/>
                <w:szCs w:val="20"/>
              </w:rPr>
              <w:tab/>
              <w:t>Annex C, Group I (HCFCs) (average 2009-2010)</w:t>
            </w:r>
          </w:p>
        </w:tc>
        <w:tc>
          <w:tcPr>
            <w:tcW w:w="843" w:type="pct"/>
            <w:tcBorders>
              <w:top w:val="nil"/>
              <w:left w:val="single" w:sz="4" w:space="0" w:color="auto"/>
              <w:bottom w:val="nil"/>
              <w:right w:val="single" w:sz="4" w:space="0" w:color="auto"/>
            </w:tcBorders>
            <w:shd w:val="clear" w:color="auto" w:fill="FFFFFF" w:themeFill="background1"/>
            <w:vAlign w:val="bottom"/>
          </w:tcPr>
          <w:p w14:paraId="5B0A1178" w14:textId="77777777" w:rsidR="008D2E61" w:rsidRPr="00FC7E7E" w:rsidRDefault="008D2E61" w:rsidP="000738C3">
            <w:pPr>
              <w:widowControl w:val="0"/>
              <w:jc w:val="right"/>
              <w:rPr>
                <w:sz w:val="20"/>
                <w:szCs w:val="20"/>
              </w:rPr>
            </w:pPr>
            <w:r w:rsidRPr="00FC7E7E">
              <w:rPr>
                <w:sz w:val="20"/>
                <w:szCs w:val="20"/>
              </w:rPr>
              <w:t>0.4</w:t>
            </w:r>
          </w:p>
        </w:tc>
      </w:tr>
      <w:tr w:rsidR="008D2E61" w:rsidRPr="00FC7E7E" w14:paraId="7A64ED34" w14:textId="77777777" w:rsidTr="000738C3">
        <w:trPr>
          <w:trHeight w:val="233"/>
        </w:trPr>
        <w:tc>
          <w:tcPr>
            <w:tcW w:w="4157" w:type="pct"/>
            <w:gridSpan w:val="2"/>
            <w:tcBorders>
              <w:top w:val="nil"/>
              <w:bottom w:val="nil"/>
            </w:tcBorders>
          </w:tcPr>
          <w:p w14:paraId="24CA26D0" w14:textId="77777777" w:rsidR="008D2E61" w:rsidRPr="009044FD" w:rsidRDefault="008D2E61" w:rsidP="000738C3">
            <w:pPr>
              <w:widowControl w:val="0"/>
              <w:ind w:left="360" w:hanging="360"/>
              <w:jc w:val="left"/>
              <w:rPr>
                <w:sz w:val="20"/>
                <w:szCs w:val="20"/>
              </w:rPr>
            </w:pPr>
            <w:r w:rsidRPr="009044FD">
              <w:rPr>
                <w:sz w:val="20"/>
                <w:szCs w:val="20"/>
              </w:rPr>
              <w:t>(c)</w:t>
            </w:r>
            <w:r w:rsidRPr="009044FD">
              <w:rPr>
                <w:sz w:val="20"/>
                <w:szCs w:val="20"/>
              </w:rPr>
              <w:tab/>
              <w:t>Annex E (methyl bromide) (average 1995-1998)</w:t>
            </w:r>
          </w:p>
        </w:tc>
        <w:tc>
          <w:tcPr>
            <w:tcW w:w="843" w:type="pct"/>
            <w:tcBorders>
              <w:top w:val="nil"/>
              <w:left w:val="single" w:sz="4" w:space="0" w:color="auto"/>
              <w:bottom w:val="nil"/>
              <w:right w:val="single" w:sz="4" w:space="0" w:color="auto"/>
            </w:tcBorders>
            <w:shd w:val="clear" w:color="auto" w:fill="FFFFFF" w:themeFill="background1"/>
            <w:vAlign w:val="bottom"/>
          </w:tcPr>
          <w:p w14:paraId="7A3FBDE5" w14:textId="77777777" w:rsidR="008D2E61" w:rsidRPr="00FC7E7E" w:rsidRDefault="008D2E61" w:rsidP="000738C3">
            <w:pPr>
              <w:widowControl w:val="0"/>
              <w:jc w:val="right"/>
              <w:rPr>
                <w:sz w:val="20"/>
                <w:szCs w:val="20"/>
              </w:rPr>
            </w:pPr>
            <w:r w:rsidRPr="00FC7E7E">
              <w:rPr>
                <w:sz w:val="20"/>
                <w:szCs w:val="20"/>
              </w:rPr>
              <w:t>0.0</w:t>
            </w:r>
          </w:p>
        </w:tc>
      </w:tr>
      <w:tr w:rsidR="008D2E61" w:rsidRPr="00FC7E7E" w14:paraId="64D62DA5" w14:textId="77777777" w:rsidTr="000738C3">
        <w:trPr>
          <w:trHeight w:val="233"/>
        </w:trPr>
        <w:tc>
          <w:tcPr>
            <w:tcW w:w="4157" w:type="pct"/>
            <w:gridSpan w:val="2"/>
            <w:tcBorders>
              <w:top w:val="nil"/>
              <w:bottom w:val="single" w:sz="4" w:space="0" w:color="auto"/>
            </w:tcBorders>
          </w:tcPr>
          <w:p w14:paraId="0CECDD34" w14:textId="77777777" w:rsidR="008D2E61" w:rsidRPr="009044FD" w:rsidRDefault="008D2E61" w:rsidP="000738C3">
            <w:pPr>
              <w:widowControl w:val="0"/>
              <w:ind w:left="360" w:hanging="360"/>
              <w:jc w:val="left"/>
              <w:rPr>
                <w:sz w:val="20"/>
                <w:szCs w:val="20"/>
              </w:rPr>
            </w:pPr>
            <w:r w:rsidRPr="009044FD">
              <w:rPr>
                <w:color w:val="000000" w:themeColor="text1"/>
                <w:sz w:val="20"/>
                <w:szCs w:val="20"/>
              </w:rPr>
              <w:t>(d)</w:t>
            </w:r>
            <w:r w:rsidRPr="009044FD">
              <w:rPr>
                <w:color w:val="000000" w:themeColor="text1"/>
                <w:sz w:val="20"/>
                <w:szCs w:val="20"/>
              </w:rPr>
              <w:tab/>
              <w:t>Annex F (HFCs) (</w:t>
            </w:r>
            <w:r w:rsidRPr="009044FD">
              <w:rPr>
                <w:sz w:val="20"/>
                <w:szCs w:val="20"/>
              </w:rPr>
              <w:t>average 2020-2022 plus 65% of HCFC baseline)</w:t>
            </w:r>
          </w:p>
        </w:tc>
        <w:tc>
          <w:tcPr>
            <w:tcW w:w="843" w:type="pct"/>
            <w:tcBorders>
              <w:top w:val="nil"/>
              <w:left w:val="single" w:sz="4" w:space="0" w:color="auto"/>
              <w:bottom w:val="single" w:sz="4" w:space="0" w:color="auto"/>
              <w:right w:val="single" w:sz="4" w:space="0" w:color="auto"/>
            </w:tcBorders>
            <w:shd w:val="clear" w:color="auto" w:fill="FFFFFF" w:themeFill="background1"/>
            <w:vAlign w:val="bottom"/>
          </w:tcPr>
          <w:p w14:paraId="75EECA5C" w14:textId="77777777" w:rsidR="008D2E61" w:rsidRPr="00FC7E7E" w:rsidRDefault="008D2E61" w:rsidP="000738C3">
            <w:pPr>
              <w:widowControl w:val="0"/>
              <w:jc w:val="right"/>
              <w:rPr>
                <w:sz w:val="20"/>
                <w:szCs w:val="20"/>
              </w:rPr>
            </w:pPr>
            <w:r w:rsidRPr="00FC7E7E">
              <w:rPr>
                <w:sz w:val="20"/>
                <w:szCs w:val="20"/>
              </w:rPr>
              <w:t>Not available</w:t>
            </w:r>
          </w:p>
        </w:tc>
      </w:tr>
      <w:tr w:rsidR="008D2E61" w:rsidRPr="00FC7E7E" w14:paraId="4AEA5EFB" w14:textId="77777777" w:rsidTr="000738C3">
        <w:trPr>
          <w:trHeight w:val="233"/>
        </w:trPr>
        <w:tc>
          <w:tcPr>
            <w:tcW w:w="4157" w:type="pct"/>
            <w:gridSpan w:val="2"/>
            <w:tcBorders>
              <w:top w:val="single" w:sz="4" w:space="0" w:color="auto"/>
              <w:left w:val="single" w:sz="4" w:space="0" w:color="auto"/>
              <w:bottom w:val="nil"/>
              <w:right w:val="single" w:sz="4" w:space="0" w:color="auto"/>
            </w:tcBorders>
          </w:tcPr>
          <w:p w14:paraId="07A20775" w14:textId="77777777" w:rsidR="008D2E61" w:rsidRPr="009044FD" w:rsidRDefault="008D2E61" w:rsidP="000738C3">
            <w:pPr>
              <w:widowControl w:val="0"/>
              <w:spacing w:after="20"/>
              <w:ind w:left="360" w:hanging="360"/>
              <w:jc w:val="left"/>
              <w:rPr>
                <w:sz w:val="20"/>
                <w:szCs w:val="20"/>
              </w:rPr>
            </w:pPr>
            <w:r w:rsidRPr="009044FD">
              <w:rPr>
                <w:sz w:val="20"/>
                <w:szCs w:val="20"/>
              </w:rPr>
              <w:t>Latest reported ODS consumption (2022) (ODP tonnes) as per Article 7:</w:t>
            </w:r>
          </w:p>
        </w:tc>
        <w:tc>
          <w:tcPr>
            <w:tcW w:w="843" w:type="pct"/>
            <w:tcBorders>
              <w:top w:val="single" w:sz="4" w:space="0" w:color="auto"/>
              <w:left w:val="single" w:sz="4" w:space="0" w:color="auto"/>
              <w:bottom w:val="nil"/>
              <w:right w:val="single" w:sz="4" w:space="0" w:color="auto"/>
            </w:tcBorders>
            <w:shd w:val="clear" w:color="auto" w:fill="FFFFFF" w:themeFill="background1"/>
            <w:vAlign w:val="bottom"/>
          </w:tcPr>
          <w:p w14:paraId="6E04D849" w14:textId="77777777" w:rsidR="008D2E61" w:rsidRPr="00FC7E7E" w:rsidRDefault="008D2E61" w:rsidP="000738C3">
            <w:pPr>
              <w:widowControl w:val="0"/>
              <w:jc w:val="right"/>
              <w:rPr>
                <w:sz w:val="20"/>
                <w:szCs w:val="20"/>
                <w:highlight w:val="yellow"/>
              </w:rPr>
            </w:pPr>
          </w:p>
        </w:tc>
      </w:tr>
      <w:tr w:rsidR="008D2E61" w:rsidRPr="00FC7E7E" w14:paraId="2C927EBF" w14:textId="77777777" w:rsidTr="000738C3">
        <w:trPr>
          <w:trHeight w:val="233"/>
        </w:trPr>
        <w:tc>
          <w:tcPr>
            <w:tcW w:w="4157" w:type="pct"/>
            <w:gridSpan w:val="2"/>
            <w:tcBorders>
              <w:top w:val="nil"/>
              <w:left w:val="single" w:sz="4" w:space="0" w:color="auto"/>
              <w:bottom w:val="nil"/>
              <w:right w:val="single" w:sz="4" w:space="0" w:color="auto"/>
            </w:tcBorders>
          </w:tcPr>
          <w:p w14:paraId="1C4AA3C5" w14:textId="77777777" w:rsidR="008D2E61" w:rsidRPr="009044FD" w:rsidRDefault="008D2E61" w:rsidP="000738C3">
            <w:pPr>
              <w:widowControl w:val="0"/>
              <w:ind w:left="360" w:hanging="360"/>
              <w:jc w:val="left"/>
              <w:rPr>
                <w:sz w:val="20"/>
                <w:szCs w:val="20"/>
              </w:rPr>
            </w:pPr>
            <w:r w:rsidRPr="009044FD">
              <w:rPr>
                <w:sz w:val="20"/>
                <w:szCs w:val="20"/>
              </w:rPr>
              <w:t>(a)</w:t>
            </w:r>
            <w:r w:rsidRPr="009044FD">
              <w:rPr>
                <w:sz w:val="20"/>
                <w:szCs w:val="20"/>
              </w:rPr>
              <w:tab/>
              <w:t>Annex B, Group III (methyl chloroform)</w:t>
            </w:r>
          </w:p>
        </w:tc>
        <w:tc>
          <w:tcPr>
            <w:tcW w:w="843" w:type="pct"/>
            <w:tcBorders>
              <w:top w:val="nil"/>
              <w:left w:val="single" w:sz="4" w:space="0" w:color="auto"/>
              <w:bottom w:val="nil"/>
              <w:right w:val="single" w:sz="4" w:space="0" w:color="auto"/>
            </w:tcBorders>
            <w:shd w:val="clear" w:color="auto" w:fill="FFFFFF" w:themeFill="background1"/>
            <w:vAlign w:val="bottom"/>
          </w:tcPr>
          <w:p w14:paraId="76797536" w14:textId="77777777" w:rsidR="008D2E61" w:rsidRPr="00FC7E7E" w:rsidRDefault="008D2E61" w:rsidP="000738C3">
            <w:pPr>
              <w:widowControl w:val="0"/>
              <w:jc w:val="right"/>
              <w:rPr>
                <w:sz w:val="20"/>
                <w:szCs w:val="20"/>
              </w:rPr>
            </w:pPr>
            <w:r w:rsidRPr="00FC7E7E">
              <w:rPr>
                <w:sz w:val="20"/>
                <w:szCs w:val="20"/>
              </w:rPr>
              <w:t>0.00</w:t>
            </w:r>
          </w:p>
        </w:tc>
      </w:tr>
      <w:tr w:rsidR="008D2E61" w:rsidRPr="00FC7E7E" w14:paraId="7C0DAB07" w14:textId="77777777" w:rsidTr="000738C3">
        <w:trPr>
          <w:trHeight w:val="233"/>
        </w:trPr>
        <w:tc>
          <w:tcPr>
            <w:tcW w:w="4157" w:type="pct"/>
            <w:gridSpan w:val="2"/>
            <w:tcBorders>
              <w:top w:val="nil"/>
              <w:left w:val="single" w:sz="4" w:space="0" w:color="auto"/>
              <w:bottom w:val="nil"/>
              <w:right w:val="single" w:sz="4" w:space="0" w:color="auto"/>
            </w:tcBorders>
          </w:tcPr>
          <w:p w14:paraId="0B152F0B" w14:textId="77777777" w:rsidR="008D2E61" w:rsidRPr="009044FD" w:rsidRDefault="008D2E61" w:rsidP="000738C3">
            <w:pPr>
              <w:widowControl w:val="0"/>
              <w:ind w:left="360" w:hanging="360"/>
              <w:jc w:val="left"/>
              <w:rPr>
                <w:sz w:val="20"/>
                <w:szCs w:val="20"/>
              </w:rPr>
            </w:pPr>
            <w:r w:rsidRPr="009044FD">
              <w:rPr>
                <w:sz w:val="20"/>
                <w:szCs w:val="20"/>
              </w:rPr>
              <w:t>(b)</w:t>
            </w:r>
            <w:r w:rsidRPr="009044FD">
              <w:rPr>
                <w:sz w:val="20"/>
                <w:szCs w:val="20"/>
              </w:rPr>
              <w:tab/>
              <w:t>Annex C, Group I (HCFCs)</w:t>
            </w:r>
          </w:p>
        </w:tc>
        <w:tc>
          <w:tcPr>
            <w:tcW w:w="843" w:type="pct"/>
            <w:tcBorders>
              <w:top w:val="nil"/>
              <w:left w:val="single" w:sz="4" w:space="0" w:color="auto"/>
              <w:bottom w:val="nil"/>
              <w:right w:val="single" w:sz="4" w:space="0" w:color="auto"/>
            </w:tcBorders>
            <w:shd w:val="clear" w:color="auto" w:fill="FFFFFF" w:themeFill="background1"/>
          </w:tcPr>
          <w:p w14:paraId="46BA81AD" w14:textId="77777777" w:rsidR="008D2E61" w:rsidRPr="00FC7E7E" w:rsidRDefault="008D2E61" w:rsidP="000738C3">
            <w:pPr>
              <w:widowControl w:val="0"/>
              <w:spacing w:before="20"/>
              <w:jc w:val="right"/>
              <w:rPr>
                <w:sz w:val="20"/>
                <w:szCs w:val="20"/>
              </w:rPr>
            </w:pPr>
            <w:r w:rsidRPr="00FC7E7E">
              <w:rPr>
                <w:sz w:val="20"/>
                <w:szCs w:val="20"/>
              </w:rPr>
              <w:t>0.03</w:t>
            </w:r>
          </w:p>
        </w:tc>
      </w:tr>
      <w:tr w:rsidR="008D2E61" w:rsidRPr="00FC7E7E" w14:paraId="5799A1E8" w14:textId="77777777" w:rsidTr="000738C3">
        <w:trPr>
          <w:trHeight w:val="233"/>
        </w:trPr>
        <w:tc>
          <w:tcPr>
            <w:tcW w:w="4157" w:type="pct"/>
            <w:gridSpan w:val="2"/>
            <w:tcBorders>
              <w:top w:val="nil"/>
              <w:left w:val="single" w:sz="4" w:space="0" w:color="auto"/>
              <w:bottom w:val="nil"/>
              <w:right w:val="single" w:sz="4" w:space="0" w:color="auto"/>
            </w:tcBorders>
          </w:tcPr>
          <w:p w14:paraId="33671BF0" w14:textId="77777777" w:rsidR="008D2E61" w:rsidRPr="009044FD" w:rsidRDefault="008D2E61" w:rsidP="000738C3">
            <w:pPr>
              <w:widowControl w:val="0"/>
              <w:ind w:left="360" w:hanging="360"/>
              <w:jc w:val="left"/>
              <w:rPr>
                <w:sz w:val="20"/>
                <w:szCs w:val="20"/>
              </w:rPr>
            </w:pPr>
            <w:r w:rsidRPr="009044FD">
              <w:rPr>
                <w:sz w:val="20"/>
                <w:szCs w:val="20"/>
              </w:rPr>
              <w:t>(c)</w:t>
            </w:r>
            <w:r w:rsidRPr="009044FD">
              <w:rPr>
                <w:sz w:val="20"/>
                <w:szCs w:val="20"/>
              </w:rPr>
              <w:tab/>
              <w:t>Annex E (methyl bromide)</w:t>
            </w:r>
          </w:p>
        </w:tc>
        <w:tc>
          <w:tcPr>
            <w:tcW w:w="843" w:type="pct"/>
            <w:tcBorders>
              <w:top w:val="nil"/>
              <w:left w:val="single" w:sz="4" w:space="0" w:color="auto"/>
              <w:bottom w:val="nil"/>
              <w:right w:val="single" w:sz="4" w:space="0" w:color="auto"/>
            </w:tcBorders>
            <w:shd w:val="clear" w:color="auto" w:fill="FFFFFF" w:themeFill="background1"/>
            <w:vAlign w:val="bottom"/>
          </w:tcPr>
          <w:p w14:paraId="15A78B59" w14:textId="77777777" w:rsidR="008D2E61" w:rsidRPr="00FC7E7E" w:rsidRDefault="008D2E61" w:rsidP="000738C3">
            <w:pPr>
              <w:widowControl w:val="0"/>
              <w:jc w:val="right"/>
              <w:rPr>
                <w:sz w:val="20"/>
                <w:szCs w:val="20"/>
              </w:rPr>
            </w:pPr>
            <w:r w:rsidRPr="00FC7E7E">
              <w:rPr>
                <w:sz w:val="20"/>
                <w:szCs w:val="20"/>
              </w:rPr>
              <w:t>0.00</w:t>
            </w:r>
          </w:p>
        </w:tc>
      </w:tr>
      <w:tr w:rsidR="008D2E61" w:rsidRPr="00FC7E7E" w14:paraId="46889392" w14:textId="77777777" w:rsidTr="000738C3">
        <w:trPr>
          <w:trHeight w:val="233"/>
        </w:trPr>
        <w:tc>
          <w:tcPr>
            <w:tcW w:w="4157" w:type="pct"/>
            <w:gridSpan w:val="2"/>
            <w:tcBorders>
              <w:top w:val="nil"/>
              <w:left w:val="single" w:sz="4" w:space="0" w:color="auto"/>
              <w:bottom w:val="nil"/>
              <w:right w:val="single" w:sz="4" w:space="0" w:color="auto"/>
            </w:tcBorders>
          </w:tcPr>
          <w:p w14:paraId="3BE5338C" w14:textId="77777777" w:rsidR="008D2E61" w:rsidRPr="009044FD" w:rsidRDefault="008D2E61" w:rsidP="000738C3">
            <w:pPr>
              <w:widowControl w:val="0"/>
              <w:ind w:left="7119" w:right="-191" w:hanging="360"/>
              <w:jc w:val="left"/>
              <w:rPr>
                <w:sz w:val="20"/>
                <w:szCs w:val="20"/>
              </w:rPr>
            </w:pPr>
            <w:r w:rsidRPr="009044FD">
              <w:rPr>
                <w:sz w:val="20"/>
                <w:szCs w:val="20"/>
              </w:rPr>
              <w:tab/>
              <w:t>Total:</w:t>
            </w:r>
          </w:p>
        </w:tc>
        <w:tc>
          <w:tcPr>
            <w:tcW w:w="843" w:type="pct"/>
            <w:tcBorders>
              <w:top w:val="nil"/>
              <w:left w:val="single" w:sz="4" w:space="0" w:color="auto"/>
              <w:bottom w:val="nil"/>
              <w:right w:val="single" w:sz="4" w:space="0" w:color="auto"/>
            </w:tcBorders>
            <w:shd w:val="clear" w:color="auto" w:fill="FFFFFF" w:themeFill="background1"/>
            <w:vAlign w:val="bottom"/>
          </w:tcPr>
          <w:p w14:paraId="62F75BC6" w14:textId="77777777" w:rsidR="008D2E61" w:rsidRPr="00FC7E7E" w:rsidRDefault="008D2E61" w:rsidP="000738C3">
            <w:pPr>
              <w:widowControl w:val="0"/>
              <w:jc w:val="right"/>
              <w:rPr>
                <w:sz w:val="20"/>
                <w:szCs w:val="20"/>
              </w:rPr>
            </w:pPr>
            <w:r w:rsidRPr="00FC7E7E">
              <w:rPr>
                <w:sz w:val="20"/>
                <w:szCs w:val="20"/>
              </w:rPr>
              <w:t>0.03</w:t>
            </w:r>
          </w:p>
        </w:tc>
      </w:tr>
      <w:tr w:rsidR="00613367" w:rsidRPr="00FC7E7E" w14:paraId="10AC0835" w14:textId="77777777" w:rsidTr="000738C3">
        <w:trPr>
          <w:trHeight w:val="233"/>
        </w:trPr>
        <w:tc>
          <w:tcPr>
            <w:tcW w:w="4157" w:type="pct"/>
            <w:gridSpan w:val="2"/>
            <w:tcBorders>
              <w:top w:val="nil"/>
              <w:left w:val="single" w:sz="4" w:space="0" w:color="auto"/>
              <w:bottom w:val="single" w:sz="4" w:space="0" w:color="auto"/>
              <w:right w:val="single" w:sz="4" w:space="0" w:color="auto"/>
            </w:tcBorders>
          </w:tcPr>
          <w:p w14:paraId="00921D50" w14:textId="09C969CF" w:rsidR="00613367" w:rsidRPr="009044FD" w:rsidRDefault="00613367" w:rsidP="00613367">
            <w:pPr>
              <w:widowControl w:val="0"/>
              <w:ind w:left="360" w:hanging="360"/>
              <w:jc w:val="left"/>
              <w:rPr>
                <w:sz w:val="20"/>
                <w:szCs w:val="20"/>
              </w:rPr>
            </w:pPr>
            <w:r>
              <w:rPr>
                <w:color w:val="000000" w:themeColor="text1"/>
                <w:sz w:val="20"/>
                <w:szCs w:val="20"/>
                <w:lang w:val="en-GB"/>
              </w:rPr>
              <w:t xml:space="preserve">Latest reported </w:t>
            </w:r>
            <w:r w:rsidRPr="00723655">
              <w:rPr>
                <w:color w:val="000000" w:themeColor="text1"/>
                <w:sz w:val="20"/>
                <w:szCs w:val="20"/>
                <w:lang w:val="en-GB"/>
              </w:rPr>
              <w:t xml:space="preserve">Annex F (HFCs) </w:t>
            </w:r>
            <w:r>
              <w:rPr>
                <w:color w:val="000000" w:themeColor="text1"/>
                <w:sz w:val="20"/>
                <w:szCs w:val="20"/>
                <w:lang w:val="en-GB"/>
              </w:rPr>
              <w:t xml:space="preserve">consumption (2022) </w:t>
            </w:r>
            <w:r w:rsidRPr="00723655">
              <w:rPr>
                <w:color w:val="000000" w:themeColor="text1"/>
                <w:sz w:val="20"/>
                <w:szCs w:val="20"/>
                <w:lang w:val="en-GB"/>
              </w:rPr>
              <w:t>(CO</w:t>
            </w:r>
            <w:r w:rsidRPr="00723655">
              <w:rPr>
                <w:color w:val="000000" w:themeColor="text1"/>
                <w:sz w:val="20"/>
                <w:szCs w:val="20"/>
                <w:vertAlign w:val="subscript"/>
                <w:lang w:val="en-GB"/>
              </w:rPr>
              <w:t>2</w:t>
            </w:r>
            <w:r w:rsidRPr="00723655">
              <w:rPr>
                <w:color w:val="000000" w:themeColor="text1"/>
                <w:sz w:val="20"/>
                <w:szCs w:val="20"/>
                <w:lang w:val="en-GB"/>
              </w:rPr>
              <w:t xml:space="preserve">-eq tonnes) as per Article 7 </w:t>
            </w:r>
          </w:p>
        </w:tc>
        <w:tc>
          <w:tcPr>
            <w:tcW w:w="843" w:type="pct"/>
            <w:tcBorders>
              <w:top w:val="nil"/>
              <w:left w:val="single" w:sz="4" w:space="0" w:color="auto"/>
              <w:bottom w:val="single" w:sz="4" w:space="0" w:color="auto"/>
              <w:right w:val="single" w:sz="4" w:space="0" w:color="auto"/>
            </w:tcBorders>
            <w:shd w:val="clear" w:color="auto" w:fill="FFFFFF" w:themeFill="background1"/>
            <w:vAlign w:val="bottom"/>
          </w:tcPr>
          <w:p w14:paraId="007B2E4E" w14:textId="77777777" w:rsidR="00613367" w:rsidRPr="00FC7E7E" w:rsidRDefault="00613367" w:rsidP="00613367">
            <w:pPr>
              <w:widowControl w:val="0"/>
              <w:jc w:val="right"/>
              <w:rPr>
                <w:sz w:val="20"/>
                <w:szCs w:val="20"/>
              </w:rPr>
            </w:pPr>
            <w:r w:rsidRPr="00FC7E7E">
              <w:rPr>
                <w:sz w:val="20"/>
                <w:szCs w:val="20"/>
              </w:rPr>
              <w:t>24,230</w:t>
            </w:r>
          </w:p>
        </w:tc>
      </w:tr>
      <w:tr w:rsidR="008D2E61" w:rsidRPr="00FC7E7E" w14:paraId="38DCA2EF" w14:textId="77777777" w:rsidTr="000738C3">
        <w:trPr>
          <w:trHeight w:val="233"/>
        </w:trPr>
        <w:tc>
          <w:tcPr>
            <w:tcW w:w="4157" w:type="pct"/>
            <w:gridSpan w:val="2"/>
            <w:tcBorders>
              <w:top w:val="nil"/>
              <w:left w:val="single" w:sz="4" w:space="0" w:color="auto"/>
              <w:bottom w:val="single" w:sz="4" w:space="0" w:color="auto"/>
              <w:right w:val="single" w:sz="4" w:space="0" w:color="auto"/>
            </w:tcBorders>
          </w:tcPr>
          <w:p w14:paraId="32C39C20" w14:textId="77777777" w:rsidR="008D2E61" w:rsidRPr="00FC7E7E" w:rsidRDefault="008D2E61" w:rsidP="000738C3">
            <w:pPr>
              <w:widowControl w:val="0"/>
              <w:ind w:left="360" w:hanging="360"/>
              <w:jc w:val="left"/>
              <w:rPr>
                <w:sz w:val="20"/>
                <w:szCs w:val="20"/>
              </w:rPr>
            </w:pPr>
            <w:r w:rsidRPr="00FC7E7E">
              <w:rPr>
                <w:sz w:val="20"/>
                <w:szCs w:val="20"/>
              </w:rPr>
              <w:t>Year of reported country programme implementation data:</w:t>
            </w:r>
          </w:p>
        </w:tc>
        <w:tc>
          <w:tcPr>
            <w:tcW w:w="8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5495207" w14:textId="77777777" w:rsidR="008D2E61" w:rsidRPr="00FC7E7E" w:rsidRDefault="008D2E61" w:rsidP="000738C3">
            <w:pPr>
              <w:widowControl w:val="0"/>
              <w:jc w:val="right"/>
              <w:rPr>
                <w:sz w:val="20"/>
                <w:szCs w:val="20"/>
                <w:highlight w:val="yellow"/>
              </w:rPr>
            </w:pPr>
            <w:r w:rsidRPr="00FC7E7E">
              <w:rPr>
                <w:sz w:val="20"/>
                <w:szCs w:val="20"/>
              </w:rPr>
              <w:t>2022</w:t>
            </w:r>
          </w:p>
        </w:tc>
      </w:tr>
      <w:tr w:rsidR="008D2E61" w:rsidRPr="00FC7E7E" w14:paraId="450E710E" w14:textId="77777777" w:rsidTr="000738C3">
        <w:trPr>
          <w:trHeight w:val="233"/>
        </w:trPr>
        <w:tc>
          <w:tcPr>
            <w:tcW w:w="4157" w:type="pct"/>
            <w:gridSpan w:val="2"/>
            <w:tcBorders>
              <w:top w:val="single" w:sz="4" w:space="0" w:color="auto"/>
            </w:tcBorders>
          </w:tcPr>
          <w:p w14:paraId="0363787E" w14:textId="77777777" w:rsidR="008D2E61" w:rsidRPr="00FC7E7E" w:rsidRDefault="008D2E61" w:rsidP="000738C3">
            <w:pPr>
              <w:widowControl w:val="0"/>
              <w:tabs>
                <w:tab w:val="left" w:pos="6831"/>
                <w:tab w:val="right" w:pos="7560"/>
              </w:tabs>
              <w:ind w:right="-108"/>
              <w:jc w:val="left"/>
              <w:rPr>
                <w:sz w:val="20"/>
                <w:szCs w:val="20"/>
              </w:rPr>
            </w:pPr>
            <w:r w:rsidRPr="00FC7E7E">
              <w:rPr>
                <w:sz w:val="20"/>
                <w:szCs w:val="20"/>
              </w:rPr>
              <w:t>Amount approved for projects (as at June 2023) (US $):</w:t>
            </w:r>
          </w:p>
        </w:tc>
        <w:tc>
          <w:tcPr>
            <w:tcW w:w="8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A12247C" w14:textId="77777777" w:rsidR="008D2E61" w:rsidRPr="00FC7E7E" w:rsidRDefault="008D2E61" w:rsidP="000738C3">
            <w:pPr>
              <w:widowControl w:val="0"/>
              <w:jc w:val="right"/>
              <w:rPr>
                <w:sz w:val="20"/>
                <w:szCs w:val="20"/>
                <w:highlight w:val="yellow"/>
              </w:rPr>
            </w:pPr>
            <w:r w:rsidRPr="00FC7E7E">
              <w:rPr>
                <w:sz w:val="20"/>
                <w:szCs w:val="20"/>
              </w:rPr>
              <w:t>982,386</w:t>
            </w:r>
          </w:p>
        </w:tc>
      </w:tr>
      <w:tr w:rsidR="008D2E61" w:rsidRPr="00FC7E7E" w14:paraId="79DD91C6" w14:textId="77777777" w:rsidTr="000738C3">
        <w:trPr>
          <w:trHeight w:val="233"/>
        </w:trPr>
        <w:tc>
          <w:tcPr>
            <w:tcW w:w="4157" w:type="pct"/>
            <w:gridSpan w:val="2"/>
          </w:tcPr>
          <w:p w14:paraId="5613EEEA" w14:textId="77777777" w:rsidR="008D2E61" w:rsidRPr="00FC7E7E" w:rsidRDefault="008D2E61" w:rsidP="000738C3">
            <w:pPr>
              <w:widowControl w:val="0"/>
              <w:jc w:val="left"/>
              <w:rPr>
                <w:sz w:val="20"/>
                <w:szCs w:val="20"/>
              </w:rPr>
            </w:pPr>
            <w:r w:rsidRPr="00FC7E7E">
              <w:rPr>
                <w:sz w:val="20"/>
                <w:szCs w:val="20"/>
              </w:rPr>
              <w:t>Amount disbursed (as at December 2022) (US $):</w:t>
            </w:r>
          </w:p>
        </w:tc>
        <w:tc>
          <w:tcPr>
            <w:tcW w:w="843" w:type="pct"/>
            <w:tcBorders>
              <w:top w:val="nil"/>
              <w:left w:val="single" w:sz="4" w:space="0" w:color="auto"/>
              <w:bottom w:val="single" w:sz="4" w:space="0" w:color="auto"/>
              <w:right w:val="single" w:sz="4" w:space="0" w:color="auto"/>
            </w:tcBorders>
            <w:shd w:val="clear" w:color="auto" w:fill="FFFFFF" w:themeFill="background1"/>
          </w:tcPr>
          <w:p w14:paraId="55C17620" w14:textId="77777777" w:rsidR="008D2E61" w:rsidRPr="00FC7E7E" w:rsidRDefault="008D2E61" w:rsidP="000738C3">
            <w:pPr>
              <w:widowControl w:val="0"/>
              <w:jc w:val="right"/>
              <w:rPr>
                <w:sz w:val="20"/>
                <w:szCs w:val="20"/>
                <w:highlight w:val="yellow"/>
              </w:rPr>
            </w:pPr>
            <w:r w:rsidRPr="00FC7E7E">
              <w:rPr>
                <w:sz w:val="20"/>
                <w:szCs w:val="20"/>
              </w:rPr>
              <w:t>659,362</w:t>
            </w:r>
          </w:p>
        </w:tc>
      </w:tr>
      <w:tr w:rsidR="008D2E61" w:rsidRPr="00FC7E7E" w14:paraId="2B3D7B86" w14:textId="77777777" w:rsidTr="000738C3">
        <w:trPr>
          <w:trHeight w:val="233"/>
        </w:trPr>
        <w:tc>
          <w:tcPr>
            <w:tcW w:w="4157" w:type="pct"/>
            <w:gridSpan w:val="2"/>
          </w:tcPr>
          <w:p w14:paraId="442E4533" w14:textId="77777777" w:rsidR="008D2E61" w:rsidRPr="00FC7E7E" w:rsidRDefault="008D2E61" w:rsidP="000738C3">
            <w:pPr>
              <w:widowControl w:val="0"/>
              <w:jc w:val="left"/>
              <w:rPr>
                <w:sz w:val="20"/>
                <w:szCs w:val="20"/>
              </w:rPr>
            </w:pPr>
            <w:r w:rsidRPr="00FC7E7E">
              <w:rPr>
                <w:sz w:val="20"/>
                <w:szCs w:val="20"/>
              </w:rPr>
              <w:t>ODS to be phased out (as at June 2023) (ODP tonnes):</w:t>
            </w:r>
          </w:p>
        </w:tc>
        <w:tc>
          <w:tcPr>
            <w:tcW w:w="843" w:type="pct"/>
            <w:tcBorders>
              <w:top w:val="single" w:sz="4" w:space="0" w:color="auto"/>
            </w:tcBorders>
            <w:shd w:val="clear" w:color="auto" w:fill="auto"/>
            <w:vAlign w:val="bottom"/>
          </w:tcPr>
          <w:p w14:paraId="3E21A180" w14:textId="77777777" w:rsidR="008D2E61" w:rsidRPr="00FC7E7E" w:rsidRDefault="008D2E61" w:rsidP="000738C3">
            <w:pPr>
              <w:widowControl w:val="0"/>
              <w:ind w:left="30"/>
              <w:jc w:val="right"/>
              <w:rPr>
                <w:sz w:val="20"/>
                <w:szCs w:val="20"/>
              </w:rPr>
            </w:pPr>
            <w:r w:rsidRPr="00FC7E7E">
              <w:rPr>
                <w:sz w:val="20"/>
                <w:szCs w:val="20"/>
              </w:rPr>
              <w:t>0.8</w:t>
            </w:r>
          </w:p>
        </w:tc>
      </w:tr>
      <w:tr w:rsidR="008D2E61" w:rsidRPr="00FC7E7E" w14:paraId="0934C3E4" w14:textId="77777777" w:rsidTr="000738C3">
        <w:trPr>
          <w:trHeight w:val="233"/>
        </w:trPr>
        <w:tc>
          <w:tcPr>
            <w:tcW w:w="4157" w:type="pct"/>
            <w:gridSpan w:val="2"/>
          </w:tcPr>
          <w:p w14:paraId="70B89D37" w14:textId="77777777" w:rsidR="008D2E61" w:rsidRPr="00FC7E7E" w:rsidRDefault="008D2E61" w:rsidP="000738C3">
            <w:pPr>
              <w:widowControl w:val="0"/>
              <w:jc w:val="left"/>
              <w:rPr>
                <w:sz w:val="20"/>
                <w:szCs w:val="20"/>
              </w:rPr>
            </w:pPr>
            <w:r w:rsidRPr="00FC7E7E">
              <w:rPr>
                <w:sz w:val="20"/>
                <w:szCs w:val="20"/>
              </w:rPr>
              <w:t>ODS phased out (as at December 2022) (ODP tonnes):</w:t>
            </w:r>
          </w:p>
        </w:tc>
        <w:tc>
          <w:tcPr>
            <w:tcW w:w="843" w:type="pct"/>
            <w:shd w:val="clear" w:color="auto" w:fill="auto"/>
            <w:vAlign w:val="center"/>
          </w:tcPr>
          <w:p w14:paraId="75744981" w14:textId="77777777" w:rsidR="008D2E61" w:rsidRPr="00FC7E7E" w:rsidRDefault="008D2E61" w:rsidP="000738C3">
            <w:pPr>
              <w:widowControl w:val="0"/>
              <w:jc w:val="right"/>
              <w:rPr>
                <w:sz w:val="20"/>
                <w:szCs w:val="20"/>
              </w:rPr>
            </w:pPr>
            <w:r w:rsidRPr="00FC7E7E">
              <w:rPr>
                <w:sz w:val="20"/>
                <w:szCs w:val="20"/>
              </w:rPr>
              <w:t>0.7</w:t>
            </w:r>
          </w:p>
        </w:tc>
      </w:tr>
    </w:tbl>
    <w:p w14:paraId="484BB634" w14:textId="77777777" w:rsidR="008D2E61" w:rsidRPr="001F46A8" w:rsidRDefault="008D2E61" w:rsidP="008D2E61">
      <w:pPr>
        <w:widowControl w:val="0"/>
        <w:rPr>
          <w:sz w:val="20"/>
          <w:szCs w:val="20"/>
        </w:rPr>
      </w:pPr>
      <w:r w:rsidRPr="001F46A8">
        <w:t xml:space="preserve"> </w:t>
      </w:r>
      <w:r w:rsidRPr="001F46A8">
        <w:rPr>
          <w:sz w:val="20"/>
          <w:szCs w:val="20"/>
        </w:rPr>
        <w:t>* Additional emergency assistance for institutional strengthening of US $20,000 was approved at the 80</w:t>
      </w:r>
      <w:r w:rsidRPr="001F46A8">
        <w:rPr>
          <w:sz w:val="20"/>
          <w:szCs w:val="20"/>
          <w:vertAlign w:val="superscript"/>
        </w:rPr>
        <w:t>th</w:t>
      </w:r>
      <w:r w:rsidRPr="001F46A8">
        <w:rPr>
          <w:sz w:val="20"/>
          <w:szCs w:val="20"/>
        </w:rPr>
        <w:t xml:space="preserve"> meeting.</w:t>
      </w:r>
    </w:p>
    <w:p w14:paraId="1B99C175" w14:textId="77777777" w:rsidR="008D2E61" w:rsidRPr="001F46A8" w:rsidRDefault="008D2E61" w:rsidP="008D2E61">
      <w:pPr>
        <w:widowControl w:val="0"/>
        <w:rPr>
          <w:sz w:val="20"/>
          <w:szCs w:val="20"/>
        </w:rPr>
      </w:pPr>
    </w:p>
    <w:p w14:paraId="749F73CD" w14:textId="77777777" w:rsidR="008D2E61" w:rsidRPr="001F46A8" w:rsidRDefault="008D2E61" w:rsidP="008D2E61">
      <w:pPr>
        <w:widowControl w:val="0"/>
        <w:numPr>
          <w:ilvl w:val="0"/>
          <w:numId w:val="1"/>
        </w:numPr>
        <w:spacing w:after="240"/>
        <w:outlineLvl w:val="0"/>
      </w:pPr>
      <w:r w:rsidRPr="001F46A8">
        <w:t>Summary of activities and funds approved by the Executive Committee:</w:t>
      </w:r>
    </w:p>
    <w:tbl>
      <w:tblPr>
        <w:tblStyle w:val="TableGrid"/>
        <w:tblW w:w="5000" w:type="pct"/>
        <w:tblLayout w:type="fixed"/>
        <w:tblLook w:val="01E0" w:firstRow="1" w:lastRow="1" w:firstColumn="1" w:lastColumn="1" w:noHBand="0" w:noVBand="0"/>
      </w:tblPr>
      <w:tblGrid>
        <w:gridCol w:w="7721"/>
        <w:gridCol w:w="1629"/>
      </w:tblGrid>
      <w:tr w:rsidR="008D2E61" w:rsidRPr="001F46A8" w14:paraId="5D061EB7" w14:textId="77777777" w:rsidTr="000738C3">
        <w:tc>
          <w:tcPr>
            <w:tcW w:w="4129" w:type="pct"/>
            <w:tcBorders>
              <w:bottom w:val="single" w:sz="4" w:space="0" w:color="auto"/>
            </w:tcBorders>
          </w:tcPr>
          <w:p w14:paraId="242A788F" w14:textId="77777777" w:rsidR="008D2E61" w:rsidRPr="001F46A8" w:rsidRDefault="008D2E61" w:rsidP="000738C3">
            <w:pPr>
              <w:widowControl w:val="0"/>
              <w:jc w:val="left"/>
              <w:rPr>
                <w:b/>
                <w:sz w:val="20"/>
              </w:rPr>
            </w:pPr>
            <w:r w:rsidRPr="001F46A8">
              <w:rPr>
                <w:b/>
                <w:sz w:val="20"/>
              </w:rPr>
              <w:t>Summary of activities</w:t>
            </w:r>
          </w:p>
          <w:p w14:paraId="0C5FCDCF" w14:textId="77777777" w:rsidR="008D2E61" w:rsidRPr="001F46A8" w:rsidRDefault="008D2E61" w:rsidP="000738C3">
            <w:pPr>
              <w:widowControl w:val="0"/>
              <w:jc w:val="left"/>
              <w:rPr>
                <w:b/>
                <w:sz w:val="20"/>
              </w:rPr>
            </w:pPr>
          </w:p>
        </w:tc>
        <w:tc>
          <w:tcPr>
            <w:tcW w:w="871" w:type="pct"/>
            <w:tcBorders>
              <w:bottom w:val="single" w:sz="4" w:space="0" w:color="auto"/>
            </w:tcBorders>
          </w:tcPr>
          <w:p w14:paraId="52673918" w14:textId="77777777" w:rsidR="008D2E61" w:rsidRPr="001F46A8" w:rsidRDefault="008D2E61" w:rsidP="000738C3">
            <w:pPr>
              <w:widowControl w:val="0"/>
              <w:jc w:val="center"/>
              <w:rPr>
                <w:b/>
                <w:sz w:val="20"/>
              </w:rPr>
            </w:pPr>
            <w:r w:rsidRPr="001F46A8">
              <w:rPr>
                <w:b/>
                <w:sz w:val="20"/>
              </w:rPr>
              <w:t>Funds approved (US $)</w:t>
            </w:r>
          </w:p>
        </w:tc>
      </w:tr>
      <w:tr w:rsidR="008D2E61" w:rsidRPr="001F46A8" w14:paraId="3FE3C178" w14:textId="77777777" w:rsidTr="000738C3">
        <w:tc>
          <w:tcPr>
            <w:tcW w:w="4129" w:type="pct"/>
            <w:tcBorders>
              <w:top w:val="single" w:sz="4" w:space="0" w:color="auto"/>
              <w:left w:val="single" w:sz="4" w:space="0" w:color="auto"/>
              <w:bottom w:val="single" w:sz="4" w:space="0" w:color="auto"/>
              <w:right w:val="single" w:sz="4" w:space="0" w:color="auto"/>
            </w:tcBorders>
          </w:tcPr>
          <w:p w14:paraId="4ED539E2" w14:textId="77777777" w:rsidR="008D2E61" w:rsidRPr="001F46A8" w:rsidRDefault="008D2E61" w:rsidP="000738C3">
            <w:pPr>
              <w:widowControl w:val="0"/>
              <w:ind w:left="360" w:hanging="360"/>
              <w:jc w:val="left"/>
              <w:rPr>
                <w:sz w:val="20"/>
              </w:rPr>
            </w:pPr>
            <w:r w:rsidRPr="001F46A8">
              <w:rPr>
                <w:sz w:val="20"/>
              </w:rPr>
              <w:t>(a)</w:t>
            </w:r>
            <w:r>
              <w:rPr>
                <w:sz w:val="20"/>
              </w:rPr>
              <w:tab/>
            </w:r>
            <w:r w:rsidRPr="001F46A8">
              <w:rPr>
                <w:sz w:val="20"/>
              </w:rPr>
              <w:t>Investment projects: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651A600D" w14:textId="77777777" w:rsidR="008D2E61" w:rsidRPr="00B752A5" w:rsidRDefault="008D2E61" w:rsidP="000738C3">
            <w:pPr>
              <w:widowControl w:val="0"/>
              <w:jc w:val="right"/>
              <w:rPr>
                <w:sz w:val="20"/>
              </w:rPr>
            </w:pPr>
            <w:r w:rsidRPr="00B752A5">
              <w:rPr>
                <w:sz w:val="20"/>
              </w:rPr>
              <w:t>56,208</w:t>
            </w:r>
          </w:p>
        </w:tc>
      </w:tr>
      <w:tr w:rsidR="008D2E61" w:rsidRPr="001F46A8" w14:paraId="074B82FD" w14:textId="77777777" w:rsidTr="000738C3">
        <w:tc>
          <w:tcPr>
            <w:tcW w:w="4129" w:type="pct"/>
            <w:tcBorders>
              <w:top w:val="single" w:sz="4" w:space="0" w:color="auto"/>
              <w:left w:val="single" w:sz="4" w:space="0" w:color="auto"/>
              <w:bottom w:val="single" w:sz="4" w:space="0" w:color="auto"/>
              <w:right w:val="single" w:sz="4" w:space="0" w:color="auto"/>
            </w:tcBorders>
          </w:tcPr>
          <w:p w14:paraId="1F81DDE8" w14:textId="77777777" w:rsidR="008D2E61" w:rsidRPr="001F46A8" w:rsidRDefault="008D2E61" w:rsidP="000738C3">
            <w:pPr>
              <w:widowControl w:val="0"/>
              <w:ind w:left="360" w:hanging="360"/>
              <w:jc w:val="left"/>
              <w:rPr>
                <w:sz w:val="20"/>
              </w:rPr>
            </w:pPr>
            <w:r w:rsidRPr="001F46A8">
              <w:rPr>
                <w:sz w:val="20"/>
              </w:rPr>
              <w:t>(b)</w:t>
            </w:r>
            <w:r>
              <w:rPr>
                <w:sz w:val="20"/>
              </w:rPr>
              <w:tab/>
            </w:r>
            <w:r w:rsidRPr="001F46A8">
              <w:rPr>
                <w:sz w:val="20"/>
              </w:rPr>
              <w:t>Institutional strengthening:</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542AC16E" w14:textId="77777777" w:rsidR="008D2E61" w:rsidRPr="00B752A5" w:rsidRDefault="008D2E61" w:rsidP="000738C3">
            <w:pPr>
              <w:widowControl w:val="0"/>
              <w:jc w:val="right"/>
              <w:rPr>
                <w:sz w:val="20"/>
              </w:rPr>
            </w:pPr>
            <w:r w:rsidRPr="00B752A5">
              <w:rPr>
                <w:sz w:val="20"/>
              </w:rPr>
              <w:t>371,000</w:t>
            </w:r>
          </w:p>
        </w:tc>
      </w:tr>
      <w:tr w:rsidR="008D2E61" w:rsidRPr="001F46A8" w14:paraId="6FB14D79" w14:textId="77777777" w:rsidTr="000738C3">
        <w:tc>
          <w:tcPr>
            <w:tcW w:w="4129" w:type="pct"/>
            <w:tcBorders>
              <w:top w:val="single" w:sz="4" w:space="0" w:color="auto"/>
              <w:left w:val="single" w:sz="4" w:space="0" w:color="auto"/>
              <w:bottom w:val="single" w:sz="4" w:space="0" w:color="auto"/>
              <w:right w:val="single" w:sz="4" w:space="0" w:color="auto"/>
            </w:tcBorders>
          </w:tcPr>
          <w:p w14:paraId="76ECD835" w14:textId="77777777" w:rsidR="008D2E61" w:rsidRPr="001F46A8" w:rsidRDefault="008D2E61" w:rsidP="000738C3">
            <w:pPr>
              <w:widowControl w:val="0"/>
              <w:ind w:left="360" w:hanging="360"/>
              <w:jc w:val="left"/>
              <w:rPr>
                <w:sz w:val="20"/>
              </w:rPr>
            </w:pPr>
            <w:r w:rsidRPr="001F46A8">
              <w:rPr>
                <w:sz w:val="20"/>
              </w:rPr>
              <w:t>(c)</w:t>
            </w:r>
            <w:r>
              <w:rPr>
                <w:sz w:val="20"/>
              </w:rPr>
              <w:tab/>
            </w:r>
            <w:r w:rsidRPr="001F46A8">
              <w:rPr>
                <w:sz w:val="20"/>
              </w:rPr>
              <w:t>Project preparation, technical assistance, training and other non-investment projects: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772F6136" w14:textId="77777777" w:rsidR="008D2E61" w:rsidRPr="00B752A5" w:rsidRDefault="008D2E61" w:rsidP="000738C3">
            <w:pPr>
              <w:widowControl w:val="0"/>
              <w:jc w:val="right"/>
              <w:rPr>
                <w:sz w:val="20"/>
              </w:rPr>
            </w:pPr>
            <w:r w:rsidRPr="00B752A5">
              <w:rPr>
                <w:sz w:val="20"/>
              </w:rPr>
              <w:t>555,178</w:t>
            </w:r>
          </w:p>
        </w:tc>
      </w:tr>
      <w:tr w:rsidR="008D2E61" w:rsidRPr="001F46A8" w14:paraId="7B1089AA" w14:textId="77777777" w:rsidTr="000738C3">
        <w:tc>
          <w:tcPr>
            <w:tcW w:w="4129" w:type="pct"/>
            <w:tcBorders>
              <w:top w:val="single" w:sz="4" w:space="0" w:color="auto"/>
              <w:left w:val="single" w:sz="4" w:space="0" w:color="auto"/>
              <w:bottom w:val="single" w:sz="4" w:space="0" w:color="auto"/>
              <w:right w:val="single" w:sz="4" w:space="0" w:color="auto"/>
            </w:tcBorders>
          </w:tcPr>
          <w:p w14:paraId="7FF61AB5" w14:textId="77777777" w:rsidR="008D2E61" w:rsidRPr="001F46A8" w:rsidRDefault="008D2E61" w:rsidP="000738C3">
            <w:pPr>
              <w:widowControl w:val="0"/>
              <w:tabs>
                <w:tab w:val="left" w:pos="6346"/>
                <w:tab w:val="right" w:pos="7560"/>
              </w:tabs>
              <w:ind w:left="5921" w:right="34"/>
              <w:jc w:val="right"/>
              <w:rPr>
                <w:sz w:val="20"/>
              </w:rPr>
            </w:pPr>
            <w:r w:rsidRPr="001F46A8">
              <w:rPr>
                <w:sz w:val="20"/>
              </w:rPr>
              <w:t>Total:</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1F6B866B" w14:textId="77777777" w:rsidR="008D2E61" w:rsidRPr="0046102C" w:rsidRDefault="008D2E61" w:rsidP="000738C3">
            <w:pPr>
              <w:widowControl w:val="0"/>
              <w:jc w:val="right"/>
              <w:rPr>
                <w:sz w:val="20"/>
                <w:highlight w:val="yellow"/>
              </w:rPr>
            </w:pPr>
            <w:r w:rsidRPr="00E51682">
              <w:rPr>
                <w:sz w:val="20"/>
              </w:rPr>
              <w:t>982,386</w:t>
            </w:r>
          </w:p>
        </w:tc>
      </w:tr>
      <w:tr w:rsidR="008D2E61" w:rsidRPr="001F46A8" w14:paraId="468ACC18" w14:textId="77777777" w:rsidTr="000738C3">
        <w:tc>
          <w:tcPr>
            <w:tcW w:w="4129" w:type="pct"/>
            <w:tcBorders>
              <w:top w:val="single" w:sz="4" w:space="0" w:color="auto"/>
              <w:left w:val="single" w:sz="4" w:space="0" w:color="auto"/>
              <w:bottom w:val="single" w:sz="4" w:space="0" w:color="auto"/>
              <w:right w:val="single" w:sz="4" w:space="0" w:color="auto"/>
            </w:tcBorders>
          </w:tcPr>
          <w:p w14:paraId="447E33F2" w14:textId="77777777" w:rsidR="008D2E61" w:rsidRPr="001F46A8" w:rsidRDefault="008D2E61" w:rsidP="000738C3">
            <w:pPr>
              <w:widowControl w:val="0"/>
              <w:ind w:left="360" w:hanging="360"/>
              <w:jc w:val="left"/>
              <w:rPr>
                <w:sz w:val="20"/>
              </w:rPr>
            </w:pPr>
            <w:r w:rsidRPr="001F46A8">
              <w:rPr>
                <w:sz w:val="20"/>
              </w:rPr>
              <w:t>(d)</w:t>
            </w:r>
            <w:r>
              <w:rPr>
                <w:sz w:val="20"/>
              </w:rPr>
              <w:tab/>
            </w:r>
            <w:r w:rsidRPr="00C42217">
              <w:rPr>
                <w:sz w:val="20"/>
              </w:rPr>
              <w:t>HFC activities funded from additional voluntary contributions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389BA80D" w14:textId="77777777" w:rsidR="008D2E61" w:rsidRPr="0046102C" w:rsidRDefault="008D2E61" w:rsidP="000738C3">
            <w:pPr>
              <w:widowControl w:val="0"/>
              <w:jc w:val="right"/>
              <w:rPr>
                <w:sz w:val="20"/>
                <w:highlight w:val="yellow"/>
              </w:rPr>
            </w:pPr>
            <w:r w:rsidRPr="00C42217">
              <w:rPr>
                <w:sz w:val="20"/>
              </w:rPr>
              <w:t>50,000</w:t>
            </w:r>
          </w:p>
        </w:tc>
      </w:tr>
    </w:tbl>
    <w:p w14:paraId="55C49899" w14:textId="77777777" w:rsidR="008D2E61" w:rsidRDefault="008D2E61" w:rsidP="008D2E61">
      <w:pPr>
        <w:widowControl w:val="0"/>
        <w:rPr>
          <w:highlight w:val="yellow"/>
        </w:rPr>
      </w:pPr>
    </w:p>
    <w:p w14:paraId="721F044A" w14:textId="77777777" w:rsidR="008D2E61" w:rsidRPr="00F44E29" w:rsidRDefault="008D2E61" w:rsidP="00847070">
      <w:pPr>
        <w:pStyle w:val="Heading1"/>
        <w:widowControl w:val="0"/>
        <w:numPr>
          <w:ilvl w:val="0"/>
          <w:numId w:val="0"/>
        </w:numPr>
        <w:rPr>
          <w:u w:val="single"/>
          <w:lang w:val="en-GB"/>
        </w:rPr>
      </w:pPr>
      <w:r w:rsidRPr="00F44E29">
        <w:rPr>
          <w:u w:val="single"/>
          <w:lang w:val="en-GB"/>
        </w:rPr>
        <w:t>Progress report</w:t>
      </w:r>
    </w:p>
    <w:p w14:paraId="2AF47B80" w14:textId="095765A2" w:rsidR="008D2E61" w:rsidRPr="00847070" w:rsidRDefault="008D2E61" w:rsidP="00847070">
      <w:pPr>
        <w:pStyle w:val="Heading1"/>
        <w:widowControl w:val="0"/>
        <w:rPr>
          <w:rStyle w:val="normaltextrun"/>
          <w:color w:val="000000"/>
          <w:shd w:val="clear" w:color="auto" w:fill="FFFFFF"/>
          <w:lang w:val="en-GB"/>
        </w:rPr>
      </w:pPr>
      <w:r w:rsidRPr="00847070">
        <w:rPr>
          <w:rStyle w:val="normaltextrun"/>
          <w:color w:val="000000"/>
          <w:shd w:val="clear" w:color="auto" w:fill="FFFFFF"/>
          <w:lang w:val="en-GB"/>
        </w:rPr>
        <w:t xml:space="preserve">Phase VII of the </w:t>
      </w:r>
      <w:r w:rsidR="00E34623">
        <w:rPr>
          <w:rStyle w:val="normaltextrun"/>
          <w:color w:val="000000"/>
          <w:shd w:val="clear" w:color="auto" w:fill="FFFFFF"/>
          <w:lang w:val="en-GB"/>
        </w:rPr>
        <w:t>IS</w:t>
      </w:r>
      <w:r w:rsidRPr="00847070">
        <w:rPr>
          <w:rStyle w:val="normaltextrun"/>
          <w:color w:val="000000"/>
          <w:shd w:val="clear" w:color="auto" w:fill="FFFFFF"/>
          <w:lang w:val="en-GB"/>
        </w:rPr>
        <w:t xml:space="preserve"> project in Dominica was key in supporting the country’s efforts to maintain the implementation of the Montreal Protocol activities. The phase experienced delays in its implementation due to lingering effects of Hurricane Maria compounded by the COVID-19 global pandemic and administrative </w:t>
      </w:r>
      <w:r w:rsidR="0046782F">
        <w:rPr>
          <w:rStyle w:val="normaltextrun"/>
          <w:color w:val="000000"/>
          <w:shd w:val="clear" w:color="auto" w:fill="FFFFFF"/>
          <w:lang w:val="en-GB"/>
        </w:rPr>
        <w:t>changes</w:t>
      </w:r>
      <w:r w:rsidR="0046782F" w:rsidRPr="00847070">
        <w:rPr>
          <w:rStyle w:val="normaltextrun"/>
          <w:color w:val="000000"/>
          <w:shd w:val="clear" w:color="auto" w:fill="FFFFFF"/>
          <w:lang w:val="en-GB"/>
        </w:rPr>
        <w:t xml:space="preserve"> </w:t>
      </w:r>
      <w:r w:rsidRPr="00847070">
        <w:rPr>
          <w:rStyle w:val="normaltextrun"/>
          <w:color w:val="000000"/>
          <w:shd w:val="clear" w:color="auto" w:fill="FFFFFF"/>
          <w:lang w:val="en-GB"/>
        </w:rPr>
        <w:t xml:space="preserve">within the NOU and Government. However, during UNEP’s mission in June 2023, technical and policy experts from relevant government ministries were engaged and demonstrated their commitment to the implementation of </w:t>
      </w:r>
      <w:r w:rsidR="00A911BF">
        <w:rPr>
          <w:rStyle w:val="normaltextrun"/>
          <w:color w:val="000000"/>
          <w:shd w:val="clear" w:color="auto" w:fill="FFFFFF"/>
          <w:lang w:val="en-GB"/>
        </w:rPr>
        <w:t xml:space="preserve">the </w:t>
      </w:r>
      <w:r w:rsidRPr="00847070">
        <w:rPr>
          <w:rStyle w:val="normaltextrun"/>
          <w:color w:val="000000"/>
          <w:shd w:val="clear" w:color="auto" w:fill="FFFFFF"/>
          <w:lang w:val="en-GB"/>
        </w:rPr>
        <w:t>Montreal Protocol.</w:t>
      </w:r>
      <w:r w:rsidR="00A911BF">
        <w:rPr>
          <w:rStyle w:val="normaltextrun"/>
          <w:color w:val="000000"/>
          <w:shd w:val="clear" w:color="auto" w:fill="FFFFFF"/>
          <w:lang w:val="en-GB"/>
        </w:rPr>
        <w:t xml:space="preserve"> </w:t>
      </w:r>
      <w:r w:rsidRPr="00847070">
        <w:rPr>
          <w:rStyle w:val="normaltextrun"/>
          <w:color w:val="000000"/>
          <w:shd w:val="clear" w:color="auto" w:fill="FFFFFF"/>
          <w:lang w:val="en-GB"/>
        </w:rPr>
        <w:t>The following was implemented: ODS legislation and regulation to control and monitor ODS consumption and measures towards controlling HFCs; data collection, analysis, and submission; consultations and coordination with other national agencies/stakeholders; coordination of HPMP implementation activities; awareness</w:t>
      </w:r>
      <w:r w:rsidR="008320F8">
        <w:rPr>
          <w:rStyle w:val="normaltextrun"/>
          <w:color w:val="000000"/>
          <w:shd w:val="clear" w:color="auto" w:fill="FFFFFF"/>
          <w:lang w:val="en-GB"/>
        </w:rPr>
        <w:noBreakHyphen/>
      </w:r>
      <w:r w:rsidRPr="00847070">
        <w:rPr>
          <w:rStyle w:val="normaltextrun"/>
          <w:color w:val="000000"/>
          <w:shd w:val="clear" w:color="auto" w:fill="FFFFFF"/>
          <w:lang w:val="en-GB"/>
        </w:rPr>
        <w:t>raising and information exchange; and</w:t>
      </w:r>
      <w:r w:rsidR="001A6D3F">
        <w:rPr>
          <w:rStyle w:val="normaltextrun"/>
          <w:color w:val="000000"/>
          <w:shd w:val="clear" w:color="auto" w:fill="FFFFFF"/>
          <w:lang w:val="en-GB"/>
        </w:rPr>
        <w:t xml:space="preserve"> </w:t>
      </w:r>
      <w:r w:rsidRPr="00847070">
        <w:rPr>
          <w:rStyle w:val="normaltextrun"/>
          <w:color w:val="000000"/>
          <w:shd w:val="clear" w:color="auto" w:fill="FFFFFF"/>
          <w:lang w:val="en-GB"/>
        </w:rPr>
        <w:t>regional cooperation and participation in Montreal Protocol meetings.</w:t>
      </w:r>
      <w:r w:rsidR="008320F8">
        <w:rPr>
          <w:rStyle w:val="normaltextrun"/>
          <w:color w:val="000000"/>
          <w:shd w:val="clear" w:color="auto" w:fill="FFFFFF"/>
          <w:lang w:val="en-GB"/>
        </w:rPr>
        <w:t xml:space="preserve"> </w:t>
      </w:r>
      <w:r w:rsidRPr="00847070">
        <w:rPr>
          <w:rStyle w:val="normaltextrun"/>
          <w:color w:val="000000"/>
          <w:shd w:val="clear" w:color="auto" w:fill="FFFFFF"/>
          <w:lang w:val="en-GB"/>
        </w:rPr>
        <w:t xml:space="preserve">Currently, the country is continuing to work towards achieving favourable ratings of the indicators except where rated “not applicable” as the country worked only to a limited extent on the integration of </w:t>
      </w:r>
      <w:r w:rsidR="007D122C">
        <w:rPr>
          <w:rStyle w:val="normaltextrun"/>
          <w:color w:val="000000"/>
          <w:shd w:val="clear" w:color="auto" w:fill="FFFFFF"/>
          <w:lang w:val="en-GB"/>
        </w:rPr>
        <w:t xml:space="preserve">the </w:t>
      </w:r>
      <w:r w:rsidR="007D122C">
        <w:rPr>
          <w:rStyle w:val="normaltextrun"/>
          <w:color w:val="000000"/>
          <w:shd w:val="clear" w:color="auto" w:fill="FFFFFF"/>
          <w:lang w:val="en-GB"/>
        </w:rPr>
        <w:lastRenderedPageBreak/>
        <w:t>Multilateral Fund</w:t>
      </w:r>
      <w:r w:rsidRPr="00847070">
        <w:rPr>
          <w:rStyle w:val="normaltextrun"/>
          <w:color w:val="000000"/>
          <w:shd w:val="clear" w:color="auto" w:fill="FFFFFF"/>
          <w:lang w:val="en-GB"/>
        </w:rPr>
        <w:t xml:space="preserve"> gender mainstreaming policies.</w:t>
      </w:r>
    </w:p>
    <w:p w14:paraId="0032B7A5" w14:textId="77777777" w:rsidR="008D2E61" w:rsidRPr="00F44E29" w:rsidRDefault="008D2E61" w:rsidP="00155987">
      <w:pPr>
        <w:pStyle w:val="Heading1"/>
        <w:keepNext/>
        <w:widowControl w:val="0"/>
        <w:numPr>
          <w:ilvl w:val="0"/>
          <w:numId w:val="0"/>
        </w:numPr>
      </w:pPr>
      <w:r w:rsidRPr="00476F1E">
        <w:rPr>
          <w:u w:val="single"/>
          <w:lang w:val="en-GB"/>
        </w:rPr>
        <w:t>Plan of action</w:t>
      </w:r>
    </w:p>
    <w:p w14:paraId="34BBD5C3" w14:textId="1A9E21A7" w:rsidR="008D2E61" w:rsidRPr="009044FD" w:rsidRDefault="008D2E61" w:rsidP="008D2E61">
      <w:pPr>
        <w:pStyle w:val="Heading1"/>
        <w:widowControl w:val="0"/>
        <w:rPr>
          <w:sz w:val="24"/>
          <w:szCs w:val="24"/>
        </w:rPr>
      </w:pPr>
      <w:r w:rsidRPr="009044FD">
        <w:rPr>
          <w:rStyle w:val="normaltextrun"/>
          <w:color w:val="000000"/>
          <w:shd w:val="clear" w:color="auto" w:fill="FFFFFF"/>
          <w:lang w:val="en-GB"/>
        </w:rPr>
        <w:t xml:space="preserve">Under </w:t>
      </w:r>
      <w:r w:rsidR="000800EF">
        <w:rPr>
          <w:rStyle w:val="normaltextrun"/>
          <w:color w:val="000000"/>
          <w:shd w:val="clear" w:color="auto" w:fill="FFFFFF"/>
          <w:lang w:val="en-GB"/>
        </w:rPr>
        <w:t>p</w:t>
      </w:r>
      <w:r w:rsidRPr="009044FD">
        <w:rPr>
          <w:rStyle w:val="normaltextrun"/>
          <w:color w:val="000000"/>
          <w:shd w:val="clear" w:color="auto" w:fill="FFFFFF"/>
          <w:lang w:val="en-GB"/>
        </w:rPr>
        <w:t xml:space="preserve">hase VIII, the Government will continue to support activities to phase out HCFCs and promote </w:t>
      </w:r>
      <w:r w:rsidR="00537BE6">
        <w:rPr>
          <w:rStyle w:val="normaltextrun"/>
          <w:color w:val="000000"/>
          <w:shd w:val="clear" w:color="auto" w:fill="FFFFFF"/>
          <w:lang w:val="en-GB"/>
        </w:rPr>
        <w:t>Montreal Protocol</w:t>
      </w:r>
      <w:r w:rsidR="00537BE6" w:rsidRPr="009044FD">
        <w:rPr>
          <w:rStyle w:val="normaltextrun"/>
          <w:color w:val="000000"/>
          <w:shd w:val="clear" w:color="auto" w:fill="FFFFFF"/>
          <w:lang w:val="en-GB"/>
        </w:rPr>
        <w:t xml:space="preserve"> </w:t>
      </w:r>
      <w:r w:rsidRPr="009044FD">
        <w:rPr>
          <w:rStyle w:val="normaltextrun"/>
          <w:color w:val="000000"/>
          <w:shd w:val="clear" w:color="auto" w:fill="FFFFFF"/>
          <w:lang w:val="en-GB"/>
        </w:rPr>
        <w:t xml:space="preserve">activities. Through continued key stakeholder engagement, ratification of the Kigali Amendment is anticipated to be achieved. The NOU and line ministry are planning the organization of a steering committee comprised of the Permanent Secretary, senior technical advisor, and </w:t>
      </w:r>
      <w:r w:rsidR="00086730" w:rsidRPr="009044FD">
        <w:rPr>
          <w:rStyle w:val="normaltextrun"/>
          <w:color w:val="000000"/>
          <w:shd w:val="clear" w:color="auto" w:fill="FFFFFF"/>
          <w:lang w:val="en-GB"/>
        </w:rPr>
        <w:t>senior policy advisor</w:t>
      </w:r>
      <w:r w:rsidRPr="009044FD">
        <w:rPr>
          <w:rStyle w:val="normaltextrun"/>
          <w:color w:val="000000"/>
          <w:shd w:val="clear" w:color="auto" w:fill="FFFFFF"/>
          <w:lang w:val="en-GB"/>
        </w:rPr>
        <w:t xml:space="preserve"> to support the NOU with the implementation of activities. As a result of the COVID-19 </w:t>
      </w:r>
      <w:r w:rsidR="00086730">
        <w:rPr>
          <w:rStyle w:val="normaltextrun"/>
          <w:color w:val="000000"/>
          <w:shd w:val="clear" w:color="auto" w:fill="FFFFFF"/>
          <w:lang w:val="en-GB"/>
        </w:rPr>
        <w:t>p</w:t>
      </w:r>
      <w:r w:rsidRPr="009044FD">
        <w:rPr>
          <w:rStyle w:val="normaltextrun"/>
          <w:color w:val="000000"/>
          <w:shd w:val="clear" w:color="auto" w:fill="FFFFFF"/>
          <w:lang w:val="en-GB"/>
        </w:rPr>
        <w:t xml:space="preserve">andemic, the NOU will increase the use of virtual tools </w:t>
      </w:r>
      <w:r w:rsidR="001B142C">
        <w:rPr>
          <w:rStyle w:val="normaltextrun"/>
          <w:color w:val="000000"/>
          <w:shd w:val="clear" w:color="auto" w:fill="FFFFFF"/>
          <w:lang w:val="en-GB"/>
        </w:rPr>
        <w:t>to broaden</w:t>
      </w:r>
      <w:r w:rsidRPr="009044FD">
        <w:rPr>
          <w:rStyle w:val="normaltextrun"/>
          <w:color w:val="000000"/>
          <w:shd w:val="clear" w:color="auto" w:fill="FFFFFF"/>
          <w:lang w:val="en-GB"/>
        </w:rPr>
        <w:t xml:space="preserve"> its outreach and visibility. </w:t>
      </w:r>
      <w:r w:rsidR="004E34EA">
        <w:rPr>
          <w:rStyle w:val="normaltextrun"/>
          <w:color w:val="000000"/>
          <w:shd w:val="clear" w:color="auto" w:fill="FFFFFF"/>
          <w:lang w:val="en-GB"/>
        </w:rPr>
        <w:t>D</w:t>
      </w:r>
      <w:r w:rsidRPr="009044FD">
        <w:rPr>
          <w:rStyle w:val="normaltextrun"/>
          <w:color w:val="000000"/>
          <w:shd w:val="clear" w:color="auto" w:fill="FFFFFF"/>
          <w:lang w:val="en-GB"/>
        </w:rPr>
        <w:t>uring the new phase</w:t>
      </w:r>
      <w:r w:rsidR="004E34EA">
        <w:rPr>
          <w:rStyle w:val="normaltextrun"/>
          <w:color w:val="000000"/>
          <w:shd w:val="clear" w:color="auto" w:fill="FFFFFF"/>
          <w:lang w:val="en-GB"/>
        </w:rPr>
        <w:t>, the NOU will continue</w:t>
      </w:r>
      <w:r w:rsidRPr="009044FD">
        <w:rPr>
          <w:rStyle w:val="normaltextrun"/>
          <w:color w:val="000000"/>
          <w:shd w:val="clear" w:color="auto" w:fill="FFFFFF"/>
          <w:lang w:val="en-GB"/>
        </w:rPr>
        <w:t xml:space="preserve">: to strengthen coordination </w:t>
      </w:r>
      <w:r w:rsidR="00D21ACF">
        <w:rPr>
          <w:rStyle w:val="normaltextrun"/>
          <w:color w:val="000000"/>
          <w:shd w:val="clear" w:color="auto" w:fill="FFFFFF"/>
          <w:lang w:val="en-GB"/>
        </w:rPr>
        <w:t>with stakeholders</w:t>
      </w:r>
      <w:r w:rsidRPr="009044FD">
        <w:rPr>
          <w:rStyle w:val="normaltextrun"/>
          <w:color w:val="000000"/>
          <w:shd w:val="clear" w:color="auto" w:fill="FFFFFF"/>
          <w:lang w:val="en-GB"/>
        </w:rPr>
        <w:t xml:space="preserve">; to implement </w:t>
      </w:r>
      <w:r w:rsidR="0027078B">
        <w:rPr>
          <w:rStyle w:val="normaltextrun"/>
          <w:color w:val="000000"/>
          <w:shd w:val="clear" w:color="auto" w:fill="FFFFFF"/>
          <w:lang w:val="en-GB"/>
        </w:rPr>
        <w:t>the licensing and quota system</w:t>
      </w:r>
      <w:r w:rsidR="0027078B" w:rsidRPr="009044FD">
        <w:rPr>
          <w:rStyle w:val="normaltextrun"/>
          <w:color w:val="000000"/>
          <w:shd w:val="clear" w:color="auto" w:fill="FFFFFF"/>
          <w:lang w:val="en-GB"/>
        </w:rPr>
        <w:t xml:space="preserve"> </w:t>
      </w:r>
      <w:r w:rsidRPr="009044FD">
        <w:rPr>
          <w:rStyle w:val="normaltextrun"/>
          <w:color w:val="000000"/>
          <w:shd w:val="clear" w:color="auto" w:fill="FFFFFF"/>
          <w:lang w:val="en-GB"/>
        </w:rPr>
        <w:t xml:space="preserve">for HCFCs and begin the implementation of </w:t>
      </w:r>
      <w:r w:rsidR="004E34EA">
        <w:rPr>
          <w:rStyle w:val="normaltextrun"/>
          <w:color w:val="000000"/>
          <w:shd w:val="clear" w:color="auto" w:fill="FFFFFF"/>
          <w:lang w:val="en-GB"/>
        </w:rPr>
        <w:t>a licensing system</w:t>
      </w:r>
      <w:r w:rsidRPr="009044FD">
        <w:rPr>
          <w:rStyle w:val="normaltextrun"/>
          <w:color w:val="000000"/>
          <w:shd w:val="clear" w:color="auto" w:fill="FFFFFF"/>
          <w:lang w:val="en-GB"/>
        </w:rPr>
        <w:t xml:space="preserve"> for HFCs; to coordinate and monitor programme activities under the HPMP; </w:t>
      </w:r>
      <w:r w:rsidR="006B6C18">
        <w:rPr>
          <w:rStyle w:val="normaltextrun"/>
          <w:color w:val="000000"/>
          <w:shd w:val="clear" w:color="auto" w:fill="FFFFFF"/>
          <w:lang w:val="en-GB"/>
        </w:rPr>
        <w:t xml:space="preserve">to </w:t>
      </w:r>
      <w:r w:rsidRPr="009044FD">
        <w:rPr>
          <w:rStyle w:val="normaltextrun"/>
          <w:color w:val="000000"/>
          <w:shd w:val="clear" w:color="auto" w:fill="FFFFFF"/>
          <w:lang w:val="en-GB"/>
        </w:rPr>
        <w:t xml:space="preserve">work closely with stakeholders in the </w:t>
      </w:r>
      <w:r w:rsidR="00D21ACF">
        <w:rPr>
          <w:rStyle w:val="normaltextrun"/>
          <w:color w:val="000000"/>
          <w:shd w:val="clear" w:color="auto" w:fill="FFFFFF"/>
          <w:lang w:val="en-GB"/>
        </w:rPr>
        <w:t>refrigeration servicing sector</w:t>
      </w:r>
      <w:r w:rsidRPr="009044FD">
        <w:rPr>
          <w:rStyle w:val="normaltextrun"/>
          <w:color w:val="000000"/>
          <w:shd w:val="clear" w:color="auto" w:fill="FFFFFF"/>
          <w:lang w:val="en-GB"/>
        </w:rPr>
        <w:t xml:space="preserve"> including capacity development; </w:t>
      </w:r>
      <w:r w:rsidR="00687B31">
        <w:rPr>
          <w:rStyle w:val="normaltextrun"/>
          <w:color w:val="000000"/>
          <w:shd w:val="clear" w:color="auto" w:fill="FFFFFF"/>
          <w:lang w:val="en-GB"/>
        </w:rPr>
        <w:t xml:space="preserve">and to </w:t>
      </w:r>
      <w:r w:rsidRPr="009044FD">
        <w:rPr>
          <w:rStyle w:val="normaltextrun"/>
          <w:color w:val="000000"/>
          <w:shd w:val="clear" w:color="auto" w:fill="FFFFFF"/>
          <w:lang w:val="en-GB"/>
        </w:rPr>
        <w:t xml:space="preserve">implement public awareness campaigns through virtual and print media. </w:t>
      </w:r>
      <w:r w:rsidR="00DF63D8">
        <w:rPr>
          <w:rStyle w:val="normaltextrun"/>
          <w:color w:val="000000"/>
          <w:shd w:val="clear" w:color="auto" w:fill="FFFFFF"/>
          <w:lang w:val="en-GB"/>
        </w:rPr>
        <w:t>T</w:t>
      </w:r>
      <w:r w:rsidRPr="009044FD">
        <w:rPr>
          <w:rStyle w:val="normaltextrun"/>
          <w:color w:val="000000"/>
          <w:shd w:val="clear" w:color="auto" w:fill="FFFFFF"/>
          <w:lang w:val="en-GB"/>
        </w:rPr>
        <w:t xml:space="preserve">he NOU will </w:t>
      </w:r>
      <w:r w:rsidR="00DF63D8">
        <w:rPr>
          <w:rStyle w:val="normaltextrun"/>
          <w:color w:val="000000"/>
          <w:shd w:val="clear" w:color="auto" w:fill="FFFFFF"/>
          <w:lang w:val="en-GB"/>
        </w:rPr>
        <w:t xml:space="preserve">also </w:t>
      </w:r>
      <w:r w:rsidRPr="009044FD">
        <w:rPr>
          <w:rStyle w:val="normaltextrun"/>
          <w:color w:val="000000"/>
          <w:shd w:val="clear" w:color="auto" w:fill="FFFFFF"/>
          <w:lang w:val="en-GB"/>
        </w:rPr>
        <w:t xml:space="preserve">maintain its timely </w:t>
      </w:r>
      <w:r w:rsidR="00DF63D8">
        <w:rPr>
          <w:rStyle w:val="normaltextrun"/>
          <w:color w:val="000000"/>
          <w:shd w:val="clear" w:color="auto" w:fill="FFFFFF"/>
          <w:lang w:val="en-GB"/>
        </w:rPr>
        <w:t>country programme</w:t>
      </w:r>
      <w:r w:rsidR="00DF63D8" w:rsidRPr="009044FD">
        <w:rPr>
          <w:rStyle w:val="normaltextrun"/>
          <w:color w:val="000000"/>
          <w:shd w:val="clear" w:color="auto" w:fill="FFFFFF"/>
          <w:lang w:val="en-GB"/>
        </w:rPr>
        <w:t xml:space="preserve"> </w:t>
      </w:r>
      <w:r w:rsidRPr="009044FD">
        <w:rPr>
          <w:rStyle w:val="normaltextrun"/>
          <w:color w:val="000000"/>
          <w:shd w:val="clear" w:color="auto" w:fill="FFFFFF"/>
          <w:lang w:val="en-GB"/>
        </w:rPr>
        <w:t xml:space="preserve">and </w:t>
      </w:r>
      <w:r w:rsidR="00DF63D8">
        <w:rPr>
          <w:rStyle w:val="normaltextrun"/>
          <w:color w:val="000000"/>
          <w:shd w:val="clear" w:color="auto" w:fill="FFFFFF"/>
          <w:lang w:val="en-GB"/>
        </w:rPr>
        <w:t>Article 7</w:t>
      </w:r>
      <w:r w:rsidR="00DF63D8" w:rsidRPr="009044FD">
        <w:rPr>
          <w:rStyle w:val="normaltextrun"/>
          <w:color w:val="000000"/>
          <w:shd w:val="clear" w:color="auto" w:fill="FFFFFF"/>
          <w:lang w:val="en-GB"/>
        </w:rPr>
        <w:t xml:space="preserve"> </w:t>
      </w:r>
      <w:r w:rsidRPr="009044FD">
        <w:rPr>
          <w:rStyle w:val="normaltextrun"/>
          <w:color w:val="000000"/>
          <w:shd w:val="clear" w:color="auto" w:fill="FFFFFF"/>
          <w:lang w:val="en-GB"/>
        </w:rPr>
        <w:t xml:space="preserve">data reporting to the </w:t>
      </w:r>
      <w:r w:rsidR="00DF63D8">
        <w:rPr>
          <w:rStyle w:val="normaltextrun"/>
          <w:color w:val="000000"/>
          <w:shd w:val="clear" w:color="auto" w:fill="FFFFFF"/>
          <w:lang w:val="en-GB"/>
        </w:rPr>
        <w:t>Fund</w:t>
      </w:r>
      <w:r w:rsidR="00DF63D8" w:rsidRPr="009044FD">
        <w:rPr>
          <w:rStyle w:val="normaltextrun"/>
          <w:color w:val="000000"/>
          <w:shd w:val="clear" w:color="auto" w:fill="FFFFFF"/>
          <w:lang w:val="en-GB"/>
        </w:rPr>
        <w:t xml:space="preserve"> </w:t>
      </w:r>
      <w:r w:rsidRPr="009044FD">
        <w:rPr>
          <w:rStyle w:val="normaltextrun"/>
          <w:color w:val="000000"/>
          <w:shd w:val="clear" w:color="auto" w:fill="FFFFFF"/>
          <w:lang w:val="en-GB"/>
        </w:rPr>
        <w:t>and Ozone Secretariat</w:t>
      </w:r>
      <w:r w:rsidR="00DF63D8">
        <w:rPr>
          <w:rStyle w:val="normaltextrun"/>
          <w:color w:val="000000"/>
          <w:shd w:val="clear" w:color="auto" w:fill="FFFFFF"/>
          <w:lang w:val="en-GB"/>
        </w:rPr>
        <w:t>s</w:t>
      </w:r>
      <w:r w:rsidRPr="009044FD">
        <w:rPr>
          <w:rStyle w:val="normaltextrun"/>
          <w:color w:val="000000"/>
          <w:shd w:val="clear" w:color="auto" w:fill="FFFFFF"/>
          <w:lang w:val="en-GB"/>
        </w:rPr>
        <w:t xml:space="preserve">, respectively, </w:t>
      </w:r>
      <w:r w:rsidR="001E199A">
        <w:rPr>
          <w:rStyle w:val="normaltextrun"/>
          <w:color w:val="000000"/>
          <w:shd w:val="clear" w:color="auto" w:fill="FFFFFF"/>
          <w:lang w:val="en-GB"/>
        </w:rPr>
        <w:t>participate</w:t>
      </w:r>
      <w:r w:rsidRPr="009044FD">
        <w:rPr>
          <w:rStyle w:val="normaltextrun"/>
          <w:color w:val="000000"/>
          <w:shd w:val="clear" w:color="auto" w:fill="FFFFFF"/>
          <w:lang w:val="en-GB"/>
        </w:rPr>
        <w:t xml:space="preserve"> in </w:t>
      </w:r>
      <w:r w:rsidR="00A773C9">
        <w:rPr>
          <w:rStyle w:val="normaltextrun"/>
          <w:color w:val="000000"/>
          <w:shd w:val="clear" w:color="auto" w:fill="FFFFFF"/>
          <w:lang w:val="en-GB"/>
        </w:rPr>
        <w:t xml:space="preserve">Montreal Protocol-related </w:t>
      </w:r>
      <w:r w:rsidRPr="009044FD">
        <w:rPr>
          <w:rStyle w:val="normaltextrun"/>
          <w:color w:val="000000"/>
          <w:shd w:val="clear" w:color="auto" w:fill="FFFFFF"/>
          <w:lang w:val="en-GB"/>
        </w:rPr>
        <w:t xml:space="preserve">meetings and </w:t>
      </w:r>
      <w:r w:rsidR="00584CE5">
        <w:rPr>
          <w:rStyle w:val="normaltextrun"/>
          <w:color w:val="000000"/>
          <w:shd w:val="clear" w:color="auto" w:fill="FFFFFF"/>
          <w:lang w:val="en-GB"/>
        </w:rPr>
        <w:t>promote</w:t>
      </w:r>
      <w:r w:rsidRPr="009044FD">
        <w:rPr>
          <w:rStyle w:val="normaltextrun"/>
          <w:color w:val="000000"/>
          <w:shd w:val="clear" w:color="auto" w:fill="FFFFFF"/>
          <w:lang w:val="en-GB"/>
        </w:rPr>
        <w:t xml:space="preserve"> women's participation in the </w:t>
      </w:r>
      <w:r w:rsidR="00414CFE">
        <w:rPr>
          <w:rStyle w:val="normaltextrun"/>
          <w:color w:val="000000"/>
          <w:shd w:val="clear" w:color="auto" w:fill="FFFFFF"/>
          <w:lang w:val="en-GB"/>
        </w:rPr>
        <w:t>refrigeration servicing sector</w:t>
      </w:r>
      <w:r w:rsidRPr="009044FD">
        <w:rPr>
          <w:rStyle w:val="normaltextrun"/>
          <w:color w:val="000000"/>
          <w:shd w:val="clear" w:color="auto" w:fill="FFFFFF"/>
          <w:lang w:val="en-GB"/>
        </w:rPr>
        <w:t>.</w:t>
      </w:r>
      <w:r w:rsidRPr="009044FD">
        <w:rPr>
          <w:rStyle w:val="eop"/>
          <w:color w:val="000000"/>
          <w:shd w:val="clear" w:color="auto" w:fill="FFFFFF"/>
        </w:rPr>
        <w:t> </w:t>
      </w:r>
    </w:p>
    <w:p w14:paraId="250462C0" w14:textId="77777777" w:rsidR="008D2E61" w:rsidRPr="00256F84" w:rsidRDefault="008D2E61" w:rsidP="008D2E61">
      <w:pPr>
        <w:widowControl w:val="0"/>
        <w:spacing w:after="240"/>
        <w:rPr>
          <w:u w:val="single"/>
          <w:lang w:val="en-GB"/>
        </w:rPr>
      </w:pPr>
      <w:r w:rsidRPr="00256F84">
        <w:rPr>
          <w:u w:val="single"/>
          <w:lang w:val="en-GB"/>
        </w:rPr>
        <w:t>Sustainability and risk assessment</w:t>
      </w:r>
    </w:p>
    <w:p w14:paraId="344D177F" w14:textId="0815B487" w:rsidR="008D2E61" w:rsidRPr="009044FD" w:rsidRDefault="008D2E61" w:rsidP="008D2E61">
      <w:pPr>
        <w:pStyle w:val="Heading1"/>
        <w:rPr>
          <w:sz w:val="24"/>
          <w:szCs w:val="24"/>
        </w:rPr>
      </w:pPr>
      <w:r w:rsidRPr="009044FD">
        <w:rPr>
          <w:rStyle w:val="normaltextrun"/>
          <w:color w:val="000000"/>
          <w:shd w:val="clear" w:color="auto" w:fill="FFFFFF"/>
          <w:lang w:val="en-GB"/>
        </w:rPr>
        <w:t xml:space="preserve">The NOU is located within the Ministry of Environment, Rural Modernisation, Kalinago Upliftment, and Constituency Empowerment under the direct supervision of the Office of the Permanent Secretary. The work programme of the NOU is incorporated within this Ministry. The planned organization of a </w:t>
      </w:r>
      <w:r w:rsidR="00D253CE">
        <w:rPr>
          <w:rStyle w:val="normaltextrun"/>
          <w:color w:val="000000"/>
          <w:shd w:val="clear" w:color="auto" w:fill="FFFFFF"/>
          <w:lang w:val="en-GB"/>
        </w:rPr>
        <w:t xml:space="preserve">National Ozone </w:t>
      </w:r>
      <w:r w:rsidR="00D253CE" w:rsidRPr="009044FD">
        <w:rPr>
          <w:rStyle w:val="normaltextrun"/>
          <w:color w:val="000000"/>
          <w:shd w:val="clear" w:color="auto" w:fill="FFFFFF"/>
          <w:lang w:val="en-GB"/>
        </w:rPr>
        <w:t>S</w:t>
      </w:r>
      <w:r w:rsidRPr="009044FD">
        <w:rPr>
          <w:rStyle w:val="normaltextrun"/>
          <w:color w:val="000000"/>
          <w:shd w:val="clear" w:color="auto" w:fill="FFFFFF"/>
          <w:lang w:val="en-GB"/>
        </w:rPr>
        <w:t xml:space="preserve">teering </w:t>
      </w:r>
      <w:r w:rsidR="00D253CE" w:rsidRPr="009044FD">
        <w:rPr>
          <w:rStyle w:val="normaltextrun"/>
          <w:color w:val="000000"/>
          <w:shd w:val="clear" w:color="auto" w:fill="FFFFFF"/>
          <w:lang w:val="en-GB"/>
        </w:rPr>
        <w:t>C</w:t>
      </w:r>
      <w:r w:rsidRPr="009044FD">
        <w:rPr>
          <w:rStyle w:val="normaltextrun"/>
          <w:color w:val="000000"/>
          <w:shd w:val="clear" w:color="auto" w:fill="FFFFFF"/>
          <w:lang w:val="en-GB"/>
        </w:rPr>
        <w:t>ommittee with the Permanent Secretary as a member, confirms the importance of this committee and its intended role in providing direct support to the NOU. These factors contribute to the sustainability of the IS</w:t>
      </w:r>
      <w:r w:rsidR="00D0593D">
        <w:rPr>
          <w:rStyle w:val="normaltextrun"/>
          <w:color w:val="000000"/>
          <w:shd w:val="clear" w:color="auto" w:fill="FFFFFF"/>
          <w:lang w:val="en-GB"/>
        </w:rPr>
        <w:t xml:space="preserve"> project</w:t>
      </w:r>
      <w:r w:rsidR="00961819" w:rsidRPr="009044FD">
        <w:rPr>
          <w:rStyle w:val="normaltextrun"/>
          <w:color w:val="000000"/>
          <w:shd w:val="clear" w:color="auto" w:fill="FFFFFF"/>
          <w:lang w:val="en-GB"/>
        </w:rPr>
        <w:t xml:space="preserve"> </w:t>
      </w:r>
      <w:r w:rsidRPr="009044FD">
        <w:rPr>
          <w:rStyle w:val="normaltextrun"/>
          <w:color w:val="000000"/>
          <w:shd w:val="clear" w:color="auto" w:fill="FFFFFF"/>
          <w:lang w:val="en-GB"/>
        </w:rPr>
        <w:t>and the framework to assess risk</w:t>
      </w:r>
      <w:r w:rsidR="00D0593D">
        <w:rPr>
          <w:rStyle w:val="normaltextrun"/>
          <w:color w:val="000000"/>
          <w:shd w:val="clear" w:color="auto" w:fill="FFFFFF"/>
          <w:lang w:val="en-GB"/>
        </w:rPr>
        <w:t>s</w:t>
      </w:r>
      <w:r w:rsidRPr="009044FD">
        <w:rPr>
          <w:rStyle w:val="normaltextrun"/>
          <w:color w:val="000000"/>
          <w:shd w:val="clear" w:color="auto" w:fill="FFFFFF"/>
          <w:lang w:val="en-GB"/>
        </w:rPr>
        <w:t xml:space="preserve"> ahead of time and plan for suitable interventions in advance. Additionally, UNEP requires interim reports as part of the SSFA with the </w:t>
      </w:r>
      <w:r w:rsidR="00B8405E">
        <w:rPr>
          <w:rStyle w:val="normaltextrun"/>
          <w:color w:val="000000"/>
          <w:shd w:val="clear" w:color="auto" w:fill="FFFFFF"/>
          <w:lang w:val="en-GB"/>
        </w:rPr>
        <w:t>c</w:t>
      </w:r>
      <w:r w:rsidR="00B8405E" w:rsidRPr="009044FD">
        <w:rPr>
          <w:rStyle w:val="normaltextrun"/>
          <w:color w:val="000000"/>
          <w:shd w:val="clear" w:color="auto" w:fill="FFFFFF"/>
          <w:lang w:val="en-GB"/>
        </w:rPr>
        <w:t>ountry</w:t>
      </w:r>
      <w:r w:rsidRPr="009044FD">
        <w:rPr>
          <w:rStyle w:val="normaltextrun"/>
          <w:color w:val="000000"/>
          <w:shd w:val="clear" w:color="auto" w:fill="FFFFFF"/>
          <w:lang w:val="en-GB"/>
        </w:rPr>
        <w:t xml:space="preserve">. These reports allow the country to identify in advance, any issues that it </w:t>
      </w:r>
      <w:r w:rsidR="00B8405E">
        <w:rPr>
          <w:rStyle w:val="normaltextrun"/>
          <w:color w:val="000000"/>
          <w:shd w:val="clear" w:color="auto" w:fill="FFFFFF"/>
          <w:lang w:val="en-GB"/>
        </w:rPr>
        <w:t xml:space="preserve">is </w:t>
      </w:r>
      <w:r w:rsidRPr="009044FD">
        <w:rPr>
          <w:rStyle w:val="normaltextrun"/>
          <w:color w:val="000000"/>
          <w:shd w:val="clear" w:color="auto" w:fill="FFFFFF"/>
          <w:lang w:val="en-GB"/>
        </w:rPr>
        <w:t xml:space="preserve">experiencing or where the activities are not progressing as planned, providing an early indication where UNEP </w:t>
      </w:r>
      <w:r w:rsidR="00901930">
        <w:rPr>
          <w:rStyle w:val="normaltextrun"/>
          <w:color w:val="000000"/>
          <w:shd w:val="clear" w:color="auto" w:fill="FFFFFF"/>
          <w:lang w:val="en-GB"/>
        </w:rPr>
        <w:t xml:space="preserve">as implementing agency </w:t>
      </w:r>
      <w:r w:rsidRPr="009044FD">
        <w:rPr>
          <w:rStyle w:val="normaltextrun"/>
          <w:color w:val="000000"/>
          <w:shd w:val="clear" w:color="auto" w:fill="FFFFFF"/>
          <w:lang w:val="en-GB"/>
        </w:rPr>
        <w:t>may support, assess and intervene where necessary.</w:t>
      </w:r>
      <w:r w:rsidRPr="009044FD">
        <w:rPr>
          <w:rStyle w:val="eop"/>
          <w:color w:val="000000"/>
          <w:shd w:val="clear" w:color="auto" w:fill="FFFFFF"/>
        </w:rPr>
        <w:t> </w:t>
      </w:r>
    </w:p>
    <w:p w14:paraId="0C8B4260" w14:textId="77777777" w:rsidR="008D2E61" w:rsidRPr="001F46A8" w:rsidRDefault="008D2E61" w:rsidP="00D074F6">
      <w:pPr>
        <w:widowControl w:val="0"/>
        <w:rPr>
          <w:b/>
          <w:bCs/>
        </w:rPr>
      </w:pPr>
      <w:r w:rsidRPr="00F81F0D">
        <w:rPr>
          <w:b/>
        </w:rPr>
        <w:t>Gabon</w:t>
      </w:r>
      <w:r w:rsidRPr="00F81F0D">
        <w:rPr>
          <w:b/>
          <w:bCs/>
        </w:rPr>
        <w:t>: Renewal of institutional strengthening</w:t>
      </w:r>
    </w:p>
    <w:tbl>
      <w:tblPr>
        <w:tblStyle w:val="TableGrid"/>
        <w:tblW w:w="5034" w:type="pct"/>
        <w:tblLayout w:type="fixed"/>
        <w:tblLook w:val="01E0" w:firstRow="1" w:lastRow="1" w:firstColumn="1" w:lastColumn="1" w:noHBand="0" w:noVBand="0"/>
      </w:tblPr>
      <w:tblGrid>
        <w:gridCol w:w="6224"/>
        <w:gridCol w:w="8"/>
        <w:gridCol w:w="1487"/>
        <w:gridCol w:w="8"/>
        <w:gridCol w:w="1679"/>
        <w:gridCol w:w="8"/>
      </w:tblGrid>
      <w:tr w:rsidR="008D2E61" w:rsidRPr="001F46A8" w14:paraId="440D4B15" w14:textId="77777777" w:rsidTr="000738C3">
        <w:trPr>
          <w:gridAfter w:val="1"/>
          <w:wAfter w:w="4" w:type="pct"/>
          <w:trHeight w:val="278"/>
          <w:tblHeader/>
        </w:trPr>
        <w:tc>
          <w:tcPr>
            <w:tcW w:w="4100" w:type="pct"/>
            <w:gridSpan w:val="3"/>
            <w:tcBorders>
              <w:bottom w:val="single" w:sz="4" w:space="0" w:color="auto"/>
            </w:tcBorders>
          </w:tcPr>
          <w:p w14:paraId="557E0B2E" w14:textId="77777777" w:rsidR="008D2E61" w:rsidRPr="001F46A8" w:rsidRDefault="008D2E61" w:rsidP="000738C3">
            <w:pPr>
              <w:widowControl w:val="0"/>
              <w:rPr>
                <w:b/>
                <w:sz w:val="20"/>
              </w:rPr>
            </w:pPr>
            <w:r w:rsidRPr="001F46A8">
              <w:rPr>
                <w:b/>
                <w:sz w:val="20"/>
              </w:rPr>
              <w:t>Summary of the project and country profile</w:t>
            </w:r>
          </w:p>
        </w:tc>
        <w:tc>
          <w:tcPr>
            <w:tcW w:w="896" w:type="pct"/>
            <w:gridSpan w:val="2"/>
          </w:tcPr>
          <w:p w14:paraId="5F7FC74A" w14:textId="77777777" w:rsidR="008D2E61" w:rsidRPr="001F46A8" w:rsidRDefault="008D2E61" w:rsidP="000738C3">
            <w:pPr>
              <w:widowControl w:val="0"/>
              <w:jc w:val="right"/>
              <w:rPr>
                <w:b/>
                <w:sz w:val="20"/>
              </w:rPr>
            </w:pPr>
          </w:p>
        </w:tc>
      </w:tr>
      <w:tr w:rsidR="008D2E61" w:rsidRPr="001F46A8" w14:paraId="0AAF27C9" w14:textId="77777777" w:rsidTr="000738C3">
        <w:trPr>
          <w:gridAfter w:val="1"/>
          <w:wAfter w:w="4" w:type="pct"/>
          <w:trHeight w:val="233"/>
        </w:trPr>
        <w:tc>
          <w:tcPr>
            <w:tcW w:w="4100" w:type="pct"/>
            <w:gridSpan w:val="3"/>
            <w:tcBorders>
              <w:bottom w:val="single" w:sz="4" w:space="0" w:color="auto"/>
            </w:tcBorders>
          </w:tcPr>
          <w:p w14:paraId="4D063F5E" w14:textId="77777777" w:rsidR="008D2E61" w:rsidRPr="001F46A8" w:rsidRDefault="008D2E61" w:rsidP="000738C3">
            <w:pPr>
              <w:widowControl w:val="0"/>
              <w:rPr>
                <w:sz w:val="20"/>
              </w:rPr>
            </w:pPr>
            <w:r w:rsidRPr="001F46A8">
              <w:rPr>
                <w:sz w:val="20"/>
              </w:rPr>
              <w:t>Implementing agency:</w:t>
            </w:r>
          </w:p>
        </w:tc>
        <w:tc>
          <w:tcPr>
            <w:tcW w:w="896" w:type="pct"/>
            <w:gridSpan w:val="2"/>
            <w:tcBorders>
              <w:bottom w:val="single" w:sz="4" w:space="0" w:color="auto"/>
            </w:tcBorders>
          </w:tcPr>
          <w:p w14:paraId="03B9D1B8" w14:textId="77777777" w:rsidR="008D2E61" w:rsidRPr="001F46A8" w:rsidRDefault="008D2E61" w:rsidP="000738C3">
            <w:pPr>
              <w:widowControl w:val="0"/>
              <w:jc w:val="center"/>
              <w:rPr>
                <w:sz w:val="20"/>
              </w:rPr>
            </w:pPr>
            <w:r w:rsidRPr="001F46A8">
              <w:rPr>
                <w:sz w:val="20"/>
              </w:rPr>
              <w:t>UNEP</w:t>
            </w:r>
          </w:p>
        </w:tc>
      </w:tr>
      <w:tr w:rsidR="008D2E61" w:rsidRPr="001F46A8" w14:paraId="145F0D0E" w14:textId="77777777" w:rsidTr="000738C3">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7C95F660" w14:textId="77777777" w:rsidR="008D2E61" w:rsidRPr="001F46A8" w:rsidRDefault="008D2E61" w:rsidP="000738C3">
            <w:pPr>
              <w:widowControl w:val="0"/>
              <w:rPr>
                <w:sz w:val="20"/>
              </w:rPr>
            </w:pPr>
            <w:r w:rsidRPr="001F46A8">
              <w:rPr>
                <w:sz w:val="20"/>
              </w:rPr>
              <w:t>Amounts previously approved for institutional strengthening (US $):</w:t>
            </w:r>
          </w:p>
        </w:tc>
        <w:tc>
          <w:tcPr>
            <w:tcW w:w="896" w:type="pct"/>
            <w:gridSpan w:val="2"/>
            <w:tcBorders>
              <w:top w:val="single" w:sz="4" w:space="0" w:color="auto"/>
              <w:left w:val="single" w:sz="4" w:space="0" w:color="auto"/>
              <w:bottom w:val="nil"/>
              <w:right w:val="single" w:sz="4" w:space="0" w:color="auto"/>
            </w:tcBorders>
          </w:tcPr>
          <w:p w14:paraId="2019AF19" w14:textId="77777777" w:rsidR="008D2E61" w:rsidRPr="001F46A8" w:rsidRDefault="008D2E61" w:rsidP="000738C3">
            <w:pPr>
              <w:widowControl w:val="0"/>
              <w:jc w:val="right"/>
              <w:rPr>
                <w:sz w:val="20"/>
              </w:rPr>
            </w:pPr>
          </w:p>
        </w:tc>
      </w:tr>
      <w:tr w:rsidR="008D2E61" w:rsidRPr="001F46A8" w14:paraId="75588257" w14:textId="77777777" w:rsidTr="000738C3">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1D8483B1" w14:textId="77777777" w:rsidR="008D2E61" w:rsidRPr="001F46A8" w:rsidRDefault="008D2E61" w:rsidP="000738C3">
            <w:pPr>
              <w:widowControl w:val="0"/>
              <w:ind w:left="5137" w:right="-198"/>
              <w:jc w:val="left"/>
              <w:rPr>
                <w:sz w:val="20"/>
              </w:rPr>
            </w:pPr>
            <w:r w:rsidRPr="001F46A8">
              <w:rPr>
                <w:sz w:val="20"/>
              </w:rPr>
              <w:t>Phase I:</w:t>
            </w:r>
          </w:p>
        </w:tc>
        <w:tc>
          <w:tcPr>
            <w:tcW w:w="794" w:type="pct"/>
            <w:gridSpan w:val="2"/>
            <w:tcBorders>
              <w:top w:val="nil"/>
              <w:left w:val="nil"/>
              <w:bottom w:val="nil"/>
              <w:right w:val="single" w:sz="4" w:space="0" w:color="auto"/>
            </w:tcBorders>
            <w:shd w:val="clear" w:color="auto" w:fill="FFFFFF" w:themeFill="background1"/>
            <w:vAlign w:val="bottom"/>
          </w:tcPr>
          <w:p w14:paraId="7FBCDA37" w14:textId="77777777" w:rsidR="008D2E61" w:rsidRPr="001F46A8" w:rsidRDefault="008D2E61" w:rsidP="000738C3">
            <w:pPr>
              <w:widowControl w:val="0"/>
              <w:jc w:val="right"/>
              <w:rPr>
                <w:sz w:val="20"/>
              </w:rPr>
            </w:pPr>
            <w:r w:rsidRPr="001F46A8">
              <w:rPr>
                <w:sz w:val="20"/>
              </w:rPr>
              <w:t>May-97</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0B0C63AC" w14:textId="77777777" w:rsidR="008D2E61" w:rsidRPr="001F46A8" w:rsidRDefault="008D2E61" w:rsidP="000738C3">
            <w:pPr>
              <w:widowControl w:val="0"/>
              <w:jc w:val="right"/>
              <w:rPr>
                <w:sz w:val="20"/>
              </w:rPr>
            </w:pPr>
            <w:r w:rsidRPr="001F46A8">
              <w:rPr>
                <w:sz w:val="20"/>
              </w:rPr>
              <w:t>45,600</w:t>
            </w:r>
          </w:p>
        </w:tc>
      </w:tr>
      <w:tr w:rsidR="008D2E61" w:rsidRPr="001F46A8" w14:paraId="0B0B82ED" w14:textId="77777777" w:rsidTr="000738C3">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5F8D4109" w14:textId="77777777" w:rsidR="008D2E61" w:rsidRPr="001F46A8" w:rsidRDefault="008D2E61" w:rsidP="000738C3">
            <w:pPr>
              <w:widowControl w:val="0"/>
              <w:ind w:left="5137" w:right="-401"/>
              <w:jc w:val="left"/>
              <w:rPr>
                <w:sz w:val="20"/>
              </w:rPr>
            </w:pPr>
            <w:r w:rsidRPr="001F46A8">
              <w:rPr>
                <w:sz w:val="20"/>
              </w:rPr>
              <w:t>Phase II:</w:t>
            </w:r>
          </w:p>
        </w:tc>
        <w:tc>
          <w:tcPr>
            <w:tcW w:w="794" w:type="pct"/>
            <w:gridSpan w:val="2"/>
            <w:tcBorders>
              <w:top w:val="nil"/>
              <w:left w:val="nil"/>
              <w:bottom w:val="nil"/>
              <w:right w:val="single" w:sz="4" w:space="0" w:color="auto"/>
            </w:tcBorders>
            <w:shd w:val="clear" w:color="auto" w:fill="FFFFFF" w:themeFill="background1"/>
            <w:vAlign w:val="bottom"/>
          </w:tcPr>
          <w:p w14:paraId="4904D2CE" w14:textId="77777777" w:rsidR="008D2E61" w:rsidRPr="001F46A8" w:rsidRDefault="008D2E61" w:rsidP="000738C3">
            <w:pPr>
              <w:widowControl w:val="0"/>
              <w:jc w:val="right"/>
              <w:rPr>
                <w:sz w:val="20"/>
              </w:rPr>
            </w:pPr>
            <w:r w:rsidRPr="001F46A8">
              <w:rPr>
                <w:sz w:val="20"/>
              </w:rPr>
              <w:t>Dec-00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59180F30" w14:textId="77777777" w:rsidR="008D2E61" w:rsidRPr="001F46A8" w:rsidRDefault="008D2E61" w:rsidP="000738C3">
            <w:pPr>
              <w:widowControl w:val="0"/>
              <w:jc w:val="right"/>
              <w:rPr>
                <w:sz w:val="20"/>
              </w:rPr>
            </w:pPr>
            <w:r w:rsidRPr="001F46A8">
              <w:rPr>
                <w:sz w:val="20"/>
              </w:rPr>
              <w:t>30,400</w:t>
            </w:r>
          </w:p>
        </w:tc>
      </w:tr>
      <w:tr w:rsidR="008D2E61" w:rsidRPr="001F46A8" w14:paraId="73D9208A" w14:textId="77777777" w:rsidTr="000738C3">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53AA7372" w14:textId="77777777" w:rsidR="008D2E61" w:rsidRPr="001F46A8" w:rsidRDefault="008D2E61" w:rsidP="000738C3">
            <w:pPr>
              <w:widowControl w:val="0"/>
              <w:ind w:left="5137" w:right="-401"/>
              <w:jc w:val="left"/>
              <w:rPr>
                <w:sz w:val="20"/>
              </w:rPr>
            </w:pPr>
            <w:r w:rsidRPr="001F46A8">
              <w:rPr>
                <w:sz w:val="20"/>
              </w:rPr>
              <w:t>Phase III:</w:t>
            </w:r>
          </w:p>
        </w:tc>
        <w:tc>
          <w:tcPr>
            <w:tcW w:w="794" w:type="pct"/>
            <w:gridSpan w:val="2"/>
            <w:tcBorders>
              <w:top w:val="nil"/>
              <w:left w:val="nil"/>
              <w:bottom w:val="nil"/>
              <w:right w:val="single" w:sz="4" w:space="0" w:color="auto"/>
            </w:tcBorders>
            <w:shd w:val="clear" w:color="auto" w:fill="FFFFFF" w:themeFill="background1"/>
            <w:vAlign w:val="bottom"/>
          </w:tcPr>
          <w:p w14:paraId="4D1BC2D7" w14:textId="77777777" w:rsidR="008D2E61" w:rsidRPr="001F46A8" w:rsidRDefault="008D2E61" w:rsidP="000738C3">
            <w:pPr>
              <w:widowControl w:val="0"/>
              <w:jc w:val="right"/>
              <w:rPr>
                <w:sz w:val="20"/>
              </w:rPr>
            </w:pPr>
            <w:r w:rsidRPr="001F46A8">
              <w:rPr>
                <w:sz w:val="20"/>
              </w:rPr>
              <w:t>Jul-02</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3D0E978F" w14:textId="77777777" w:rsidR="008D2E61" w:rsidRPr="001F46A8" w:rsidRDefault="008D2E61" w:rsidP="000738C3">
            <w:pPr>
              <w:widowControl w:val="0"/>
              <w:jc w:val="right"/>
              <w:rPr>
                <w:sz w:val="20"/>
              </w:rPr>
            </w:pPr>
            <w:r w:rsidRPr="001F46A8">
              <w:rPr>
                <w:sz w:val="20"/>
              </w:rPr>
              <w:t>39,520</w:t>
            </w:r>
          </w:p>
        </w:tc>
      </w:tr>
      <w:tr w:rsidR="008D2E61" w:rsidRPr="001F46A8" w14:paraId="79029E69" w14:textId="77777777" w:rsidTr="000738C3">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6BC234EF" w14:textId="77777777" w:rsidR="008D2E61" w:rsidRPr="001F46A8" w:rsidRDefault="008D2E61" w:rsidP="000738C3">
            <w:pPr>
              <w:widowControl w:val="0"/>
              <w:ind w:left="5137" w:right="-401"/>
              <w:jc w:val="left"/>
              <w:rPr>
                <w:sz w:val="20"/>
              </w:rPr>
            </w:pPr>
            <w:r w:rsidRPr="001F46A8">
              <w:rPr>
                <w:sz w:val="20"/>
              </w:rPr>
              <w:t>Phase IV:</w:t>
            </w:r>
          </w:p>
        </w:tc>
        <w:tc>
          <w:tcPr>
            <w:tcW w:w="794" w:type="pct"/>
            <w:gridSpan w:val="2"/>
            <w:tcBorders>
              <w:top w:val="nil"/>
              <w:left w:val="nil"/>
              <w:bottom w:val="nil"/>
              <w:right w:val="single" w:sz="4" w:space="0" w:color="auto"/>
            </w:tcBorders>
            <w:shd w:val="clear" w:color="auto" w:fill="FFFFFF" w:themeFill="background1"/>
            <w:vAlign w:val="bottom"/>
          </w:tcPr>
          <w:p w14:paraId="147596C2" w14:textId="77777777" w:rsidR="008D2E61" w:rsidRPr="001F46A8" w:rsidRDefault="008D2E61" w:rsidP="000738C3">
            <w:pPr>
              <w:widowControl w:val="0"/>
              <w:tabs>
                <w:tab w:val="left" w:pos="6840"/>
              </w:tabs>
              <w:ind w:left="-108"/>
              <w:jc w:val="right"/>
              <w:rPr>
                <w:sz w:val="20"/>
              </w:rPr>
            </w:pPr>
            <w:r w:rsidRPr="001F46A8">
              <w:rPr>
                <w:sz w:val="20"/>
              </w:rPr>
              <w:t>Dec-04</w:t>
            </w:r>
          </w:p>
        </w:tc>
        <w:tc>
          <w:tcPr>
            <w:tcW w:w="896" w:type="pct"/>
            <w:gridSpan w:val="2"/>
            <w:tcBorders>
              <w:top w:val="nil"/>
              <w:left w:val="single" w:sz="4" w:space="0" w:color="auto"/>
              <w:bottom w:val="nil"/>
              <w:right w:val="single" w:sz="4" w:space="0" w:color="auto"/>
            </w:tcBorders>
            <w:shd w:val="clear" w:color="auto" w:fill="FFFFFF" w:themeFill="background1"/>
          </w:tcPr>
          <w:p w14:paraId="7E255389" w14:textId="77777777" w:rsidR="008D2E61" w:rsidRPr="001F46A8" w:rsidRDefault="008D2E61" w:rsidP="000738C3">
            <w:pPr>
              <w:widowControl w:val="0"/>
              <w:jc w:val="right"/>
              <w:rPr>
                <w:sz w:val="20"/>
              </w:rPr>
            </w:pPr>
            <w:r w:rsidRPr="001F46A8">
              <w:rPr>
                <w:sz w:val="20"/>
              </w:rPr>
              <w:t>60,000</w:t>
            </w:r>
          </w:p>
        </w:tc>
      </w:tr>
      <w:tr w:rsidR="008D2E61" w:rsidRPr="001F46A8" w14:paraId="6F935499" w14:textId="77777777" w:rsidTr="000738C3">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748414DB" w14:textId="77777777" w:rsidR="008D2E61" w:rsidRPr="001F46A8" w:rsidRDefault="008D2E61" w:rsidP="000738C3">
            <w:pPr>
              <w:widowControl w:val="0"/>
              <w:ind w:left="5137" w:right="-401"/>
              <w:jc w:val="left"/>
              <w:rPr>
                <w:sz w:val="20"/>
              </w:rPr>
            </w:pPr>
            <w:r w:rsidRPr="001F46A8">
              <w:rPr>
                <w:sz w:val="20"/>
              </w:rPr>
              <w:t>Phase V:</w:t>
            </w:r>
          </w:p>
        </w:tc>
        <w:tc>
          <w:tcPr>
            <w:tcW w:w="794" w:type="pct"/>
            <w:gridSpan w:val="2"/>
            <w:tcBorders>
              <w:top w:val="nil"/>
              <w:left w:val="nil"/>
              <w:bottom w:val="nil"/>
              <w:right w:val="single" w:sz="4" w:space="0" w:color="auto"/>
            </w:tcBorders>
            <w:shd w:val="clear" w:color="auto" w:fill="FFFFFF" w:themeFill="background1"/>
            <w:vAlign w:val="bottom"/>
          </w:tcPr>
          <w:p w14:paraId="0A21195C" w14:textId="77777777" w:rsidR="008D2E61" w:rsidRPr="001F46A8" w:rsidRDefault="008D2E61" w:rsidP="000738C3">
            <w:pPr>
              <w:widowControl w:val="0"/>
              <w:tabs>
                <w:tab w:val="left" w:pos="6840"/>
              </w:tabs>
              <w:ind w:left="-108"/>
              <w:jc w:val="right"/>
              <w:rPr>
                <w:sz w:val="20"/>
              </w:rPr>
            </w:pPr>
            <w:r w:rsidRPr="001F46A8">
              <w:rPr>
                <w:sz w:val="20"/>
              </w:rPr>
              <w:t>Nov-06</w:t>
            </w:r>
          </w:p>
        </w:tc>
        <w:tc>
          <w:tcPr>
            <w:tcW w:w="896" w:type="pct"/>
            <w:gridSpan w:val="2"/>
            <w:tcBorders>
              <w:top w:val="nil"/>
              <w:left w:val="single" w:sz="4" w:space="0" w:color="auto"/>
              <w:bottom w:val="nil"/>
              <w:right w:val="single" w:sz="4" w:space="0" w:color="auto"/>
            </w:tcBorders>
            <w:shd w:val="clear" w:color="auto" w:fill="FFFFFF" w:themeFill="background1"/>
          </w:tcPr>
          <w:p w14:paraId="32D6A561" w14:textId="77777777" w:rsidR="008D2E61" w:rsidRPr="001F46A8" w:rsidRDefault="008D2E61" w:rsidP="000738C3">
            <w:pPr>
              <w:widowControl w:val="0"/>
              <w:jc w:val="right"/>
              <w:rPr>
                <w:sz w:val="20"/>
              </w:rPr>
            </w:pPr>
            <w:r w:rsidRPr="001F46A8">
              <w:rPr>
                <w:sz w:val="20"/>
              </w:rPr>
              <w:t>60,000</w:t>
            </w:r>
          </w:p>
        </w:tc>
      </w:tr>
      <w:tr w:rsidR="008D2E61" w:rsidRPr="001F46A8" w14:paraId="079C6382" w14:textId="77777777" w:rsidTr="000738C3">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02217409" w14:textId="77777777" w:rsidR="008D2E61" w:rsidRPr="001F46A8" w:rsidRDefault="008D2E61" w:rsidP="000738C3">
            <w:pPr>
              <w:widowControl w:val="0"/>
              <w:ind w:left="5137" w:right="-389"/>
              <w:jc w:val="left"/>
              <w:rPr>
                <w:sz w:val="20"/>
              </w:rPr>
            </w:pPr>
            <w:r w:rsidRPr="001F46A8">
              <w:rPr>
                <w:sz w:val="20"/>
              </w:rPr>
              <w:t>Phase VI:</w:t>
            </w:r>
          </w:p>
        </w:tc>
        <w:tc>
          <w:tcPr>
            <w:tcW w:w="794" w:type="pct"/>
            <w:gridSpan w:val="2"/>
            <w:tcBorders>
              <w:top w:val="nil"/>
              <w:left w:val="nil"/>
              <w:bottom w:val="nil"/>
              <w:right w:val="single" w:sz="4" w:space="0" w:color="auto"/>
            </w:tcBorders>
            <w:shd w:val="clear" w:color="auto" w:fill="FFFFFF" w:themeFill="background1"/>
            <w:vAlign w:val="bottom"/>
          </w:tcPr>
          <w:p w14:paraId="586D39E3" w14:textId="77777777" w:rsidR="008D2E61" w:rsidRPr="001F46A8" w:rsidRDefault="008D2E61" w:rsidP="000738C3">
            <w:pPr>
              <w:widowControl w:val="0"/>
              <w:tabs>
                <w:tab w:val="left" w:pos="6840"/>
              </w:tabs>
              <w:ind w:left="-108"/>
              <w:jc w:val="right"/>
              <w:rPr>
                <w:sz w:val="20"/>
              </w:rPr>
            </w:pPr>
            <w:r w:rsidRPr="001F46A8">
              <w:rPr>
                <w:sz w:val="20"/>
              </w:rPr>
              <w:t>Nov-08</w:t>
            </w:r>
          </w:p>
        </w:tc>
        <w:tc>
          <w:tcPr>
            <w:tcW w:w="896" w:type="pct"/>
            <w:gridSpan w:val="2"/>
            <w:tcBorders>
              <w:top w:val="nil"/>
              <w:left w:val="single" w:sz="4" w:space="0" w:color="auto"/>
              <w:bottom w:val="nil"/>
              <w:right w:val="single" w:sz="4" w:space="0" w:color="auto"/>
            </w:tcBorders>
            <w:shd w:val="clear" w:color="auto" w:fill="FFFFFF" w:themeFill="background1"/>
          </w:tcPr>
          <w:p w14:paraId="71529148" w14:textId="77777777" w:rsidR="008D2E61" w:rsidRPr="001F46A8" w:rsidRDefault="008D2E61" w:rsidP="000738C3">
            <w:pPr>
              <w:widowControl w:val="0"/>
              <w:jc w:val="right"/>
              <w:rPr>
                <w:sz w:val="20"/>
              </w:rPr>
            </w:pPr>
            <w:r w:rsidRPr="001F46A8">
              <w:rPr>
                <w:sz w:val="20"/>
              </w:rPr>
              <w:t>60,000</w:t>
            </w:r>
          </w:p>
        </w:tc>
      </w:tr>
      <w:tr w:rsidR="008D2E61" w:rsidRPr="001F46A8" w14:paraId="2EB1746E" w14:textId="77777777" w:rsidTr="000738C3">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15A21885" w14:textId="77777777" w:rsidR="008D2E61" w:rsidRPr="001F46A8" w:rsidRDefault="008D2E61" w:rsidP="000738C3">
            <w:pPr>
              <w:widowControl w:val="0"/>
              <w:ind w:left="5137" w:right="-389"/>
              <w:jc w:val="left"/>
              <w:rPr>
                <w:sz w:val="20"/>
              </w:rPr>
            </w:pPr>
            <w:r w:rsidRPr="001F46A8">
              <w:rPr>
                <w:sz w:val="20"/>
              </w:rPr>
              <w:t>Phase VII:</w:t>
            </w:r>
          </w:p>
        </w:tc>
        <w:tc>
          <w:tcPr>
            <w:tcW w:w="794" w:type="pct"/>
            <w:gridSpan w:val="2"/>
            <w:tcBorders>
              <w:top w:val="nil"/>
              <w:left w:val="nil"/>
              <w:bottom w:val="nil"/>
              <w:right w:val="single" w:sz="4" w:space="0" w:color="auto"/>
            </w:tcBorders>
            <w:shd w:val="clear" w:color="auto" w:fill="FFFFFF" w:themeFill="background1"/>
            <w:vAlign w:val="bottom"/>
          </w:tcPr>
          <w:p w14:paraId="069352D4" w14:textId="77777777" w:rsidR="008D2E61" w:rsidRPr="001F46A8" w:rsidRDefault="008D2E61" w:rsidP="000738C3">
            <w:pPr>
              <w:widowControl w:val="0"/>
              <w:tabs>
                <w:tab w:val="left" w:pos="6840"/>
              </w:tabs>
              <w:ind w:left="-108"/>
              <w:jc w:val="right"/>
              <w:rPr>
                <w:sz w:val="20"/>
              </w:rPr>
            </w:pPr>
            <w:r w:rsidRPr="001F46A8">
              <w:rPr>
                <w:sz w:val="20"/>
              </w:rPr>
              <w:t>Dec-10</w:t>
            </w:r>
          </w:p>
        </w:tc>
        <w:tc>
          <w:tcPr>
            <w:tcW w:w="896" w:type="pct"/>
            <w:gridSpan w:val="2"/>
            <w:tcBorders>
              <w:top w:val="nil"/>
              <w:left w:val="single" w:sz="4" w:space="0" w:color="auto"/>
              <w:bottom w:val="nil"/>
              <w:right w:val="single" w:sz="4" w:space="0" w:color="auto"/>
            </w:tcBorders>
            <w:shd w:val="clear" w:color="auto" w:fill="FFFFFF" w:themeFill="background1"/>
          </w:tcPr>
          <w:p w14:paraId="5CDD3E72" w14:textId="77777777" w:rsidR="008D2E61" w:rsidRPr="001F46A8" w:rsidRDefault="008D2E61" w:rsidP="000738C3">
            <w:pPr>
              <w:widowControl w:val="0"/>
              <w:jc w:val="right"/>
              <w:rPr>
                <w:sz w:val="20"/>
              </w:rPr>
            </w:pPr>
            <w:r w:rsidRPr="001F46A8">
              <w:rPr>
                <w:sz w:val="20"/>
              </w:rPr>
              <w:t>60,000</w:t>
            </w:r>
          </w:p>
        </w:tc>
      </w:tr>
      <w:tr w:rsidR="008D2E61" w:rsidRPr="001F46A8" w14:paraId="3D18EEB5" w14:textId="77777777" w:rsidTr="000738C3">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68CC71B5" w14:textId="77777777" w:rsidR="008D2E61" w:rsidRPr="001F46A8" w:rsidRDefault="008D2E61" w:rsidP="000738C3">
            <w:pPr>
              <w:widowControl w:val="0"/>
              <w:ind w:left="5137" w:right="-389"/>
              <w:jc w:val="left"/>
              <w:rPr>
                <w:sz w:val="20"/>
              </w:rPr>
            </w:pPr>
            <w:r w:rsidRPr="001F46A8">
              <w:rPr>
                <w:sz w:val="20"/>
              </w:rPr>
              <w:t>Phase VIII</w:t>
            </w:r>
          </w:p>
        </w:tc>
        <w:tc>
          <w:tcPr>
            <w:tcW w:w="794" w:type="pct"/>
            <w:gridSpan w:val="2"/>
            <w:tcBorders>
              <w:top w:val="nil"/>
              <w:left w:val="nil"/>
              <w:bottom w:val="nil"/>
              <w:right w:val="single" w:sz="4" w:space="0" w:color="auto"/>
            </w:tcBorders>
            <w:shd w:val="clear" w:color="auto" w:fill="FFFFFF" w:themeFill="background1"/>
            <w:vAlign w:val="bottom"/>
          </w:tcPr>
          <w:p w14:paraId="06330D1E" w14:textId="77777777" w:rsidR="008D2E61" w:rsidRPr="001F46A8" w:rsidRDefault="008D2E61" w:rsidP="000738C3">
            <w:pPr>
              <w:widowControl w:val="0"/>
              <w:tabs>
                <w:tab w:val="left" w:pos="6840"/>
              </w:tabs>
              <w:ind w:left="-108"/>
              <w:jc w:val="right"/>
              <w:rPr>
                <w:sz w:val="20"/>
              </w:rPr>
            </w:pPr>
            <w:r w:rsidRPr="001F46A8">
              <w:rPr>
                <w:sz w:val="20"/>
              </w:rPr>
              <w:t>Dec-13</w:t>
            </w:r>
          </w:p>
        </w:tc>
        <w:tc>
          <w:tcPr>
            <w:tcW w:w="896" w:type="pct"/>
            <w:gridSpan w:val="2"/>
            <w:tcBorders>
              <w:top w:val="nil"/>
              <w:left w:val="single" w:sz="4" w:space="0" w:color="auto"/>
              <w:bottom w:val="nil"/>
              <w:right w:val="single" w:sz="4" w:space="0" w:color="auto"/>
            </w:tcBorders>
            <w:shd w:val="clear" w:color="auto" w:fill="FFFFFF" w:themeFill="background1"/>
          </w:tcPr>
          <w:p w14:paraId="6F8ADBA3" w14:textId="77777777" w:rsidR="008D2E61" w:rsidRPr="001F46A8" w:rsidRDefault="008D2E61" w:rsidP="000738C3">
            <w:pPr>
              <w:widowControl w:val="0"/>
              <w:jc w:val="right"/>
              <w:rPr>
                <w:sz w:val="20"/>
              </w:rPr>
            </w:pPr>
            <w:r w:rsidRPr="001F46A8">
              <w:rPr>
                <w:sz w:val="20"/>
              </w:rPr>
              <w:t>60,000</w:t>
            </w:r>
          </w:p>
        </w:tc>
      </w:tr>
      <w:tr w:rsidR="008D2E61" w:rsidRPr="001F46A8" w14:paraId="1D2F85FE" w14:textId="77777777" w:rsidTr="000738C3">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008A5E37" w14:textId="77777777" w:rsidR="008D2E61" w:rsidRPr="001F46A8" w:rsidRDefault="008D2E61" w:rsidP="000738C3">
            <w:pPr>
              <w:widowControl w:val="0"/>
              <w:ind w:left="5137" w:right="-389"/>
              <w:jc w:val="left"/>
              <w:rPr>
                <w:sz w:val="20"/>
              </w:rPr>
            </w:pPr>
            <w:r w:rsidRPr="001F46A8">
              <w:rPr>
                <w:sz w:val="20"/>
              </w:rPr>
              <w:t>Phase IX:</w:t>
            </w:r>
          </w:p>
        </w:tc>
        <w:tc>
          <w:tcPr>
            <w:tcW w:w="794" w:type="pct"/>
            <w:gridSpan w:val="2"/>
            <w:tcBorders>
              <w:top w:val="nil"/>
              <w:left w:val="nil"/>
              <w:bottom w:val="nil"/>
              <w:right w:val="single" w:sz="4" w:space="0" w:color="auto"/>
            </w:tcBorders>
            <w:shd w:val="clear" w:color="auto" w:fill="FFFFFF" w:themeFill="background1"/>
            <w:vAlign w:val="bottom"/>
          </w:tcPr>
          <w:p w14:paraId="574D09E5" w14:textId="77777777" w:rsidR="008D2E61" w:rsidRPr="001F46A8" w:rsidRDefault="008D2E61" w:rsidP="000738C3">
            <w:pPr>
              <w:widowControl w:val="0"/>
              <w:tabs>
                <w:tab w:val="left" w:pos="6840"/>
              </w:tabs>
              <w:ind w:left="-108"/>
              <w:jc w:val="right"/>
              <w:rPr>
                <w:sz w:val="20"/>
              </w:rPr>
            </w:pPr>
            <w:r w:rsidRPr="001F46A8">
              <w:rPr>
                <w:sz w:val="20"/>
              </w:rPr>
              <w:t>Nov-15</w:t>
            </w:r>
          </w:p>
        </w:tc>
        <w:tc>
          <w:tcPr>
            <w:tcW w:w="896" w:type="pct"/>
            <w:gridSpan w:val="2"/>
            <w:tcBorders>
              <w:top w:val="nil"/>
              <w:left w:val="single" w:sz="4" w:space="0" w:color="auto"/>
              <w:bottom w:val="nil"/>
              <w:right w:val="single" w:sz="4" w:space="0" w:color="auto"/>
            </w:tcBorders>
            <w:shd w:val="clear" w:color="auto" w:fill="FFFFFF" w:themeFill="background1"/>
          </w:tcPr>
          <w:p w14:paraId="41816C96" w14:textId="77777777" w:rsidR="008D2E61" w:rsidRPr="001F46A8" w:rsidRDefault="008D2E61" w:rsidP="000738C3">
            <w:pPr>
              <w:widowControl w:val="0"/>
              <w:jc w:val="right"/>
              <w:rPr>
                <w:sz w:val="20"/>
              </w:rPr>
            </w:pPr>
            <w:r>
              <w:rPr>
                <w:sz w:val="20"/>
              </w:rPr>
              <w:t>84,703</w:t>
            </w:r>
          </w:p>
        </w:tc>
      </w:tr>
      <w:tr w:rsidR="008D2E61" w:rsidRPr="001F46A8" w14:paraId="31A73E2C" w14:textId="77777777" w:rsidTr="000738C3">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43343066" w14:textId="77777777" w:rsidR="008D2E61" w:rsidRPr="001F46A8" w:rsidRDefault="008D2E61" w:rsidP="000738C3">
            <w:pPr>
              <w:widowControl w:val="0"/>
              <w:ind w:left="5137" w:right="-389"/>
              <w:jc w:val="left"/>
              <w:rPr>
                <w:sz w:val="20"/>
              </w:rPr>
            </w:pPr>
            <w:r>
              <w:rPr>
                <w:sz w:val="20"/>
              </w:rPr>
              <w:t>Phase X:</w:t>
            </w:r>
          </w:p>
        </w:tc>
        <w:tc>
          <w:tcPr>
            <w:tcW w:w="794" w:type="pct"/>
            <w:gridSpan w:val="2"/>
            <w:tcBorders>
              <w:top w:val="nil"/>
              <w:left w:val="nil"/>
              <w:bottom w:val="nil"/>
              <w:right w:val="single" w:sz="4" w:space="0" w:color="auto"/>
            </w:tcBorders>
            <w:shd w:val="clear" w:color="auto" w:fill="FFFFFF" w:themeFill="background1"/>
            <w:vAlign w:val="bottom"/>
          </w:tcPr>
          <w:p w14:paraId="44318BB3" w14:textId="77777777" w:rsidR="008D2E61" w:rsidRPr="001F46A8" w:rsidRDefault="008D2E61" w:rsidP="000738C3">
            <w:pPr>
              <w:widowControl w:val="0"/>
              <w:tabs>
                <w:tab w:val="left" w:pos="6840"/>
              </w:tabs>
              <w:ind w:left="-108"/>
              <w:jc w:val="right"/>
              <w:rPr>
                <w:sz w:val="20"/>
              </w:rPr>
            </w:pPr>
            <w:r>
              <w:rPr>
                <w:sz w:val="20"/>
              </w:rPr>
              <w:t>Jun-18</w:t>
            </w:r>
          </w:p>
        </w:tc>
        <w:tc>
          <w:tcPr>
            <w:tcW w:w="896" w:type="pct"/>
            <w:gridSpan w:val="2"/>
            <w:tcBorders>
              <w:top w:val="nil"/>
              <w:left w:val="single" w:sz="4" w:space="0" w:color="auto"/>
              <w:bottom w:val="nil"/>
              <w:right w:val="single" w:sz="4" w:space="0" w:color="auto"/>
            </w:tcBorders>
            <w:shd w:val="clear" w:color="auto" w:fill="FFFFFF" w:themeFill="background1"/>
          </w:tcPr>
          <w:p w14:paraId="3BC93947" w14:textId="77777777" w:rsidR="008D2E61" w:rsidRPr="001F46A8" w:rsidRDefault="008D2E61" w:rsidP="000738C3">
            <w:pPr>
              <w:widowControl w:val="0"/>
              <w:jc w:val="right"/>
              <w:rPr>
                <w:sz w:val="20"/>
              </w:rPr>
            </w:pPr>
            <w:r>
              <w:rPr>
                <w:sz w:val="20"/>
              </w:rPr>
              <w:t>85,000</w:t>
            </w:r>
          </w:p>
        </w:tc>
      </w:tr>
      <w:tr w:rsidR="008D2E61" w:rsidRPr="001F46A8" w14:paraId="413841A7" w14:textId="77777777" w:rsidTr="000738C3">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7808EE9B" w14:textId="77777777" w:rsidR="008D2E61" w:rsidRDefault="008D2E61" w:rsidP="000738C3">
            <w:pPr>
              <w:widowControl w:val="0"/>
              <w:ind w:left="5137" w:right="-389"/>
              <w:jc w:val="left"/>
              <w:rPr>
                <w:sz w:val="20"/>
              </w:rPr>
            </w:pPr>
            <w:r>
              <w:rPr>
                <w:sz w:val="20"/>
              </w:rPr>
              <w:t>Phase XI:</w:t>
            </w:r>
          </w:p>
        </w:tc>
        <w:tc>
          <w:tcPr>
            <w:tcW w:w="794" w:type="pct"/>
            <w:gridSpan w:val="2"/>
            <w:tcBorders>
              <w:top w:val="nil"/>
              <w:left w:val="nil"/>
              <w:bottom w:val="nil"/>
              <w:right w:val="single" w:sz="4" w:space="0" w:color="auto"/>
            </w:tcBorders>
            <w:shd w:val="clear" w:color="auto" w:fill="FFFFFF" w:themeFill="background1"/>
            <w:vAlign w:val="bottom"/>
          </w:tcPr>
          <w:p w14:paraId="09B69B3C" w14:textId="77777777" w:rsidR="008D2E61" w:rsidRDefault="008D2E61" w:rsidP="000738C3">
            <w:pPr>
              <w:widowControl w:val="0"/>
              <w:tabs>
                <w:tab w:val="left" w:pos="6840"/>
              </w:tabs>
              <w:ind w:left="-108"/>
              <w:jc w:val="right"/>
              <w:rPr>
                <w:sz w:val="20"/>
              </w:rPr>
            </w:pPr>
            <w:r>
              <w:rPr>
                <w:sz w:val="20"/>
              </w:rPr>
              <w:t>Jul-21</w:t>
            </w:r>
          </w:p>
        </w:tc>
        <w:tc>
          <w:tcPr>
            <w:tcW w:w="896" w:type="pct"/>
            <w:gridSpan w:val="2"/>
            <w:tcBorders>
              <w:top w:val="nil"/>
              <w:left w:val="single" w:sz="4" w:space="0" w:color="auto"/>
              <w:bottom w:val="nil"/>
              <w:right w:val="single" w:sz="4" w:space="0" w:color="auto"/>
            </w:tcBorders>
            <w:shd w:val="clear" w:color="auto" w:fill="FFFFFF" w:themeFill="background1"/>
          </w:tcPr>
          <w:p w14:paraId="3D6E0811" w14:textId="77777777" w:rsidR="008D2E61" w:rsidRDefault="008D2E61" w:rsidP="000738C3">
            <w:pPr>
              <w:widowControl w:val="0"/>
              <w:jc w:val="right"/>
              <w:rPr>
                <w:sz w:val="20"/>
              </w:rPr>
            </w:pPr>
            <w:r>
              <w:rPr>
                <w:sz w:val="20"/>
              </w:rPr>
              <w:t>85,000</w:t>
            </w:r>
          </w:p>
        </w:tc>
      </w:tr>
      <w:tr w:rsidR="008D2E61" w:rsidRPr="001F46A8" w14:paraId="76563038" w14:textId="77777777" w:rsidTr="000738C3">
        <w:trPr>
          <w:gridAfter w:val="1"/>
          <w:wAfter w:w="4" w:type="pct"/>
          <w:trHeight w:val="233"/>
        </w:trPr>
        <w:tc>
          <w:tcPr>
            <w:tcW w:w="4100" w:type="pct"/>
            <w:gridSpan w:val="3"/>
            <w:tcBorders>
              <w:top w:val="nil"/>
              <w:left w:val="single" w:sz="4" w:space="0" w:color="auto"/>
              <w:bottom w:val="nil"/>
              <w:right w:val="single" w:sz="4" w:space="0" w:color="auto"/>
            </w:tcBorders>
            <w:shd w:val="clear" w:color="auto" w:fill="auto"/>
          </w:tcPr>
          <w:p w14:paraId="263B7677" w14:textId="77777777" w:rsidR="008D2E61" w:rsidRPr="001F46A8" w:rsidRDefault="008D2E61" w:rsidP="000738C3">
            <w:pPr>
              <w:widowControl w:val="0"/>
              <w:tabs>
                <w:tab w:val="right" w:pos="7560"/>
              </w:tabs>
              <w:ind w:left="6480" w:right="-108"/>
              <w:jc w:val="left"/>
              <w:rPr>
                <w:sz w:val="20"/>
              </w:rPr>
            </w:pPr>
            <w:r w:rsidRPr="001F46A8">
              <w:rPr>
                <w:sz w:val="20"/>
              </w:rPr>
              <w:tab/>
              <w:t>Total:</w:t>
            </w:r>
          </w:p>
        </w:tc>
        <w:tc>
          <w:tcPr>
            <w:tcW w:w="896" w:type="pct"/>
            <w:gridSpan w:val="2"/>
            <w:tcBorders>
              <w:top w:val="nil"/>
              <w:left w:val="single" w:sz="4" w:space="0" w:color="auto"/>
              <w:bottom w:val="single" w:sz="4" w:space="0" w:color="auto"/>
              <w:right w:val="single" w:sz="4" w:space="0" w:color="auto"/>
            </w:tcBorders>
            <w:shd w:val="clear" w:color="auto" w:fill="auto"/>
          </w:tcPr>
          <w:p w14:paraId="523C820E" w14:textId="77777777" w:rsidR="008D2E61" w:rsidRPr="00F4102B" w:rsidRDefault="008D2E61" w:rsidP="000738C3">
            <w:pPr>
              <w:widowControl w:val="0"/>
              <w:jc w:val="right"/>
              <w:rPr>
                <w:sz w:val="20"/>
                <w:highlight w:val="yellow"/>
              </w:rPr>
            </w:pPr>
            <w:r w:rsidRPr="00BA12D4">
              <w:rPr>
                <w:sz w:val="20"/>
              </w:rPr>
              <w:t>670,</w:t>
            </w:r>
            <w:r>
              <w:rPr>
                <w:sz w:val="20"/>
              </w:rPr>
              <w:t>223</w:t>
            </w:r>
          </w:p>
        </w:tc>
      </w:tr>
      <w:tr w:rsidR="008D2E61" w:rsidRPr="001F46A8" w14:paraId="2D6FCCE5" w14:textId="77777777" w:rsidTr="000738C3">
        <w:trPr>
          <w:gridAfter w:val="1"/>
          <w:wAfter w:w="4" w:type="pct"/>
          <w:trHeight w:val="233"/>
        </w:trPr>
        <w:tc>
          <w:tcPr>
            <w:tcW w:w="4100" w:type="pct"/>
            <w:gridSpan w:val="3"/>
            <w:shd w:val="clear" w:color="auto" w:fill="FFFFFF" w:themeFill="background1"/>
          </w:tcPr>
          <w:p w14:paraId="6384CC14" w14:textId="77777777" w:rsidR="008D2E61" w:rsidRPr="001F46A8" w:rsidRDefault="008D2E61" w:rsidP="000738C3">
            <w:pPr>
              <w:widowControl w:val="0"/>
              <w:jc w:val="left"/>
              <w:rPr>
                <w:sz w:val="20"/>
              </w:rPr>
            </w:pPr>
            <w:r w:rsidRPr="001F46A8">
              <w:rPr>
                <w:sz w:val="20"/>
              </w:rPr>
              <w:t>Amount requested for renewal (phase X</w:t>
            </w:r>
            <w:r>
              <w:rPr>
                <w:sz w:val="20"/>
              </w:rPr>
              <w:t>II</w:t>
            </w:r>
            <w:r w:rsidRPr="001F46A8">
              <w:rPr>
                <w:sz w:val="20"/>
              </w:rPr>
              <w:t>) (US $):</w:t>
            </w:r>
          </w:p>
        </w:tc>
        <w:tc>
          <w:tcPr>
            <w:tcW w:w="896" w:type="pct"/>
            <w:gridSpan w:val="2"/>
            <w:shd w:val="clear" w:color="auto" w:fill="auto"/>
          </w:tcPr>
          <w:p w14:paraId="7895FF4B" w14:textId="77777777" w:rsidR="008D2E61" w:rsidRPr="0007437F" w:rsidRDefault="008D2E61" w:rsidP="000738C3">
            <w:pPr>
              <w:widowControl w:val="0"/>
              <w:jc w:val="right"/>
              <w:rPr>
                <w:sz w:val="20"/>
              </w:rPr>
            </w:pPr>
            <w:r w:rsidRPr="0007437F">
              <w:rPr>
                <w:sz w:val="20"/>
              </w:rPr>
              <w:t>180,000</w:t>
            </w:r>
          </w:p>
        </w:tc>
      </w:tr>
      <w:tr w:rsidR="008D2E61" w:rsidRPr="001F46A8" w14:paraId="033E84B6" w14:textId="77777777" w:rsidTr="000738C3">
        <w:trPr>
          <w:gridAfter w:val="1"/>
          <w:wAfter w:w="4" w:type="pct"/>
          <w:trHeight w:val="233"/>
        </w:trPr>
        <w:tc>
          <w:tcPr>
            <w:tcW w:w="4100" w:type="pct"/>
            <w:gridSpan w:val="3"/>
          </w:tcPr>
          <w:p w14:paraId="35142F5B" w14:textId="77777777" w:rsidR="008D2E61" w:rsidRPr="001F46A8" w:rsidRDefault="008D2E61" w:rsidP="000738C3">
            <w:pPr>
              <w:widowControl w:val="0"/>
              <w:jc w:val="left"/>
              <w:rPr>
                <w:sz w:val="20"/>
              </w:rPr>
            </w:pPr>
            <w:r w:rsidRPr="001F46A8">
              <w:rPr>
                <w:sz w:val="20"/>
              </w:rPr>
              <w:t>Amount recommended for approval for phase X</w:t>
            </w:r>
            <w:r>
              <w:rPr>
                <w:sz w:val="20"/>
              </w:rPr>
              <w:t>II</w:t>
            </w:r>
            <w:r w:rsidRPr="001F46A8">
              <w:rPr>
                <w:sz w:val="20"/>
              </w:rPr>
              <w:t xml:space="preserve"> (US $): </w:t>
            </w:r>
          </w:p>
        </w:tc>
        <w:tc>
          <w:tcPr>
            <w:tcW w:w="896" w:type="pct"/>
            <w:gridSpan w:val="2"/>
            <w:shd w:val="clear" w:color="auto" w:fill="auto"/>
          </w:tcPr>
          <w:p w14:paraId="62697871" w14:textId="77777777" w:rsidR="008D2E61" w:rsidRPr="0007437F" w:rsidRDefault="008D2E61" w:rsidP="000738C3">
            <w:pPr>
              <w:widowControl w:val="0"/>
              <w:jc w:val="right"/>
              <w:rPr>
                <w:sz w:val="20"/>
              </w:rPr>
            </w:pPr>
            <w:r w:rsidRPr="0007437F">
              <w:rPr>
                <w:sz w:val="20"/>
              </w:rPr>
              <w:t>180,000</w:t>
            </w:r>
          </w:p>
        </w:tc>
      </w:tr>
      <w:tr w:rsidR="008D2E61" w:rsidRPr="001F46A8" w14:paraId="568117FA" w14:textId="77777777" w:rsidTr="000738C3">
        <w:trPr>
          <w:gridAfter w:val="1"/>
          <w:wAfter w:w="4" w:type="pct"/>
          <w:trHeight w:val="233"/>
        </w:trPr>
        <w:tc>
          <w:tcPr>
            <w:tcW w:w="4100" w:type="pct"/>
            <w:gridSpan w:val="3"/>
          </w:tcPr>
          <w:p w14:paraId="1075DEAF" w14:textId="77777777" w:rsidR="008D2E61" w:rsidRPr="001F46A8" w:rsidRDefault="008D2E61" w:rsidP="000738C3">
            <w:pPr>
              <w:widowControl w:val="0"/>
              <w:jc w:val="left"/>
              <w:rPr>
                <w:sz w:val="20"/>
              </w:rPr>
            </w:pPr>
            <w:r w:rsidRPr="001F46A8">
              <w:rPr>
                <w:sz w:val="20"/>
              </w:rPr>
              <w:t>Agency support costs (US $):</w:t>
            </w:r>
          </w:p>
        </w:tc>
        <w:tc>
          <w:tcPr>
            <w:tcW w:w="896" w:type="pct"/>
            <w:gridSpan w:val="2"/>
            <w:shd w:val="clear" w:color="auto" w:fill="auto"/>
          </w:tcPr>
          <w:p w14:paraId="14ECABA2" w14:textId="77777777" w:rsidR="008D2E61" w:rsidRPr="0007437F" w:rsidRDefault="008D2E61" w:rsidP="000738C3">
            <w:pPr>
              <w:widowControl w:val="0"/>
              <w:jc w:val="right"/>
              <w:rPr>
                <w:sz w:val="20"/>
              </w:rPr>
            </w:pPr>
            <w:r w:rsidRPr="0007437F">
              <w:rPr>
                <w:sz w:val="20"/>
              </w:rPr>
              <w:t>0</w:t>
            </w:r>
          </w:p>
        </w:tc>
      </w:tr>
      <w:tr w:rsidR="008D2E61" w:rsidRPr="001F46A8" w14:paraId="775AB697" w14:textId="77777777" w:rsidTr="000738C3">
        <w:trPr>
          <w:gridAfter w:val="1"/>
          <w:wAfter w:w="4" w:type="pct"/>
          <w:trHeight w:val="233"/>
        </w:trPr>
        <w:tc>
          <w:tcPr>
            <w:tcW w:w="4100" w:type="pct"/>
            <w:gridSpan w:val="3"/>
          </w:tcPr>
          <w:p w14:paraId="3181BF84" w14:textId="77777777" w:rsidR="008D2E61" w:rsidRPr="001F46A8" w:rsidRDefault="008D2E61" w:rsidP="000738C3">
            <w:pPr>
              <w:widowControl w:val="0"/>
              <w:jc w:val="left"/>
              <w:rPr>
                <w:sz w:val="20"/>
              </w:rPr>
            </w:pPr>
            <w:r w:rsidRPr="001F46A8">
              <w:rPr>
                <w:sz w:val="20"/>
              </w:rPr>
              <w:t>Total cost of institutional strengthening phase X</w:t>
            </w:r>
            <w:r>
              <w:rPr>
                <w:sz w:val="20"/>
              </w:rPr>
              <w:t>II</w:t>
            </w:r>
            <w:r w:rsidRPr="001F46A8">
              <w:rPr>
                <w:sz w:val="20"/>
              </w:rPr>
              <w:t xml:space="preserve"> to the Multilateral Fund (US $):</w:t>
            </w:r>
          </w:p>
        </w:tc>
        <w:tc>
          <w:tcPr>
            <w:tcW w:w="896" w:type="pct"/>
            <w:gridSpan w:val="2"/>
            <w:shd w:val="clear" w:color="auto" w:fill="auto"/>
          </w:tcPr>
          <w:p w14:paraId="599D01CB" w14:textId="77777777" w:rsidR="008D2E61" w:rsidRPr="0007437F" w:rsidRDefault="008D2E61" w:rsidP="000738C3">
            <w:pPr>
              <w:widowControl w:val="0"/>
              <w:jc w:val="right"/>
              <w:rPr>
                <w:sz w:val="20"/>
              </w:rPr>
            </w:pPr>
            <w:r w:rsidRPr="0007437F">
              <w:rPr>
                <w:sz w:val="20"/>
              </w:rPr>
              <w:t>180,000</w:t>
            </w:r>
          </w:p>
        </w:tc>
      </w:tr>
      <w:tr w:rsidR="008D2E61" w:rsidRPr="001F46A8" w14:paraId="74341E9C" w14:textId="77777777" w:rsidTr="000738C3">
        <w:trPr>
          <w:gridAfter w:val="1"/>
          <w:wAfter w:w="4" w:type="pct"/>
          <w:trHeight w:val="233"/>
        </w:trPr>
        <w:tc>
          <w:tcPr>
            <w:tcW w:w="4100" w:type="pct"/>
            <w:gridSpan w:val="3"/>
          </w:tcPr>
          <w:p w14:paraId="6E1BA3A2" w14:textId="77777777" w:rsidR="008D2E61" w:rsidRPr="001F46A8" w:rsidRDefault="008D2E61" w:rsidP="000738C3">
            <w:pPr>
              <w:widowControl w:val="0"/>
              <w:jc w:val="left"/>
              <w:rPr>
                <w:sz w:val="20"/>
              </w:rPr>
            </w:pPr>
            <w:r w:rsidRPr="001F46A8">
              <w:rPr>
                <w:sz w:val="20"/>
              </w:rPr>
              <w:t>Date of approval of country programme:</w:t>
            </w:r>
          </w:p>
        </w:tc>
        <w:tc>
          <w:tcPr>
            <w:tcW w:w="896" w:type="pct"/>
            <w:gridSpan w:val="2"/>
            <w:shd w:val="clear" w:color="auto" w:fill="FFFFFF" w:themeFill="background1"/>
          </w:tcPr>
          <w:p w14:paraId="35616388" w14:textId="77777777" w:rsidR="008D2E61" w:rsidRPr="0007437F" w:rsidRDefault="008D2E61" w:rsidP="000738C3">
            <w:pPr>
              <w:widowControl w:val="0"/>
              <w:jc w:val="right"/>
              <w:rPr>
                <w:sz w:val="20"/>
              </w:rPr>
            </w:pPr>
            <w:r w:rsidRPr="0007437F">
              <w:rPr>
                <w:sz w:val="20"/>
              </w:rPr>
              <w:t>1997</w:t>
            </w:r>
          </w:p>
        </w:tc>
      </w:tr>
      <w:tr w:rsidR="008D2E61" w:rsidRPr="001F46A8" w14:paraId="604659B4" w14:textId="77777777" w:rsidTr="000738C3">
        <w:trPr>
          <w:gridAfter w:val="1"/>
          <w:wAfter w:w="4" w:type="pct"/>
          <w:trHeight w:val="233"/>
        </w:trPr>
        <w:tc>
          <w:tcPr>
            <w:tcW w:w="4100" w:type="pct"/>
            <w:gridSpan w:val="3"/>
            <w:tcBorders>
              <w:bottom w:val="single" w:sz="4" w:space="0" w:color="auto"/>
            </w:tcBorders>
          </w:tcPr>
          <w:p w14:paraId="0E874E72" w14:textId="77777777" w:rsidR="008D2E61" w:rsidRPr="001F46A8" w:rsidRDefault="008D2E61" w:rsidP="000738C3">
            <w:pPr>
              <w:widowControl w:val="0"/>
              <w:jc w:val="left"/>
              <w:rPr>
                <w:sz w:val="20"/>
              </w:rPr>
            </w:pPr>
            <w:r w:rsidRPr="001F46A8">
              <w:rPr>
                <w:sz w:val="20"/>
              </w:rPr>
              <w:t>Date of approval of HCFC phase-out management plan:</w:t>
            </w:r>
          </w:p>
        </w:tc>
        <w:tc>
          <w:tcPr>
            <w:tcW w:w="896" w:type="pct"/>
            <w:gridSpan w:val="2"/>
            <w:tcBorders>
              <w:bottom w:val="single" w:sz="4" w:space="0" w:color="auto"/>
            </w:tcBorders>
            <w:shd w:val="clear" w:color="auto" w:fill="FFFFFF" w:themeFill="background1"/>
          </w:tcPr>
          <w:p w14:paraId="77D923FB" w14:textId="77777777" w:rsidR="008D2E61" w:rsidRPr="0007437F" w:rsidRDefault="008D2E61" w:rsidP="000738C3">
            <w:pPr>
              <w:widowControl w:val="0"/>
              <w:jc w:val="right"/>
              <w:rPr>
                <w:sz w:val="20"/>
              </w:rPr>
            </w:pPr>
            <w:r w:rsidRPr="0007437F">
              <w:rPr>
                <w:sz w:val="20"/>
              </w:rPr>
              <w:t>2010</w:t>
            </w:r>
          </w:p>
        </w:tc>
      </w:tr>
      <w:tr w:rsidR="00A11826" w:rsidRPr="001F46A8" w14:paraId="21CA4BB7" w14:textId="77777777" w:rsidTr="000738C3">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05EC429C" w14:textId="62629AC4" w:rsidR="00A11826" w:rsidRPr="00A11826" w:rsidRDefault="00A11826" w:rsidP="00A11826">
            <w:pPr>
              <w:widowControl w:val="0"/>
              <w:spacing w:before="20"/>
              <w:jc w:val="left"/>
              <w:rPr>
                <w:sz w:val="20"/>
                <w:highlight w:val="yellow"/>
              </w:rPr>
            </w:pPr>
            <w:r w:rsidRPr="00DE12DF">
              <w:rPr>
                <w:color w:val="000000" w:themeColor="text1"/>
                <w:sz w:val="19"/>
                <w:szCs w:val="19"/>
                <w:lang w:val="en-GB"/>
              </w:rPr>
              <w:t>Baseline consumption of controlled substances (ODP tonnes for ODS/CO</w:t>
            </w:r>
            <w:r w:rsidRPr="00DE12DF">
              <w:rPr>
                <w:color w:val="000000" w:themeColor="text1"/>
                <w:sz w:val="19"/>
                <w:szCs w:val="19"/>
                <w:vertAlign w:val="subscript"/>
                <w:lang w:val="en-GB"/>
              </w:rPr>
              <w:t>2</w:t>
            </w:r>
            <w:r w:rsidRPr="00DE12DF">
              <w:rPr>
                <w:color w:val="000000" w:themeColor="text1"/>
                <w:sz w:val="19"/>
                <w:szCs w:val="19"/>
                <w:lang w:val="en-GB"/>
              </w:rPr>
              <w:t>-eq tonnes for HFCs)</w:t>
            </w:r>
            <w:r w:rsidRPr="00723655">
              <w:rPr>
                <w:color w:val="000000" w:themeColor="text1"/>
                <w:sz w:val="20"/>
                <w:szCs w:val="20"/>
                <w:lang w:val="en-GB"/>
              </w:rPr>
              <w:t>:</w:t>
            </w:r>
          </w:p>
        </w:tc>
        <w:tc>
          <w:tcPr>
            <w:tcW w:w="896"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53C40395" w14:textId="77777777" w:rsidR="00A11826" w:rsidRPr="00F4102B" w:rsidRDefault="00A11826" w:rsidP="00A11826">
            <w:pPr>
              <w:widowControl w:val="0"/>
              <w:jc w:val="right"/>
              <w:rPr>
                <w:sz w:val="20"/>
                <w:highlight w:val="yellow"/>
              </w:rPr>
            </w:pPr>
          </w:p>
        </w:tc>
      </w:tr>
      <w:tr w:rsidR="008D2E61" w:rsidRPr="001F46A8" w14:paraId="263E86B2" w14:textId="77777777" w:rsidTr="000738C3">
        <w:trPr>
          <w:gridAfter w:val="1"/>
          <w:wAfter w:w="4" w:type="pct"/>
          <w:trHeight w:val="233"/>
        </w:trPr>
        <w:tc>
          <w:tcPr>
            <w:tcW w:w="4100" w:type="pct"/>
            <w:gridSpan w:val="3"/>
            <w:tcBorders>
              <w:top w:val="nil"/>
              <w:left w:val="single" w:sz="4" w:space="0" w:color="auto"/>
              <w:bottom w:val="nil"/>
              <w:right w:val="single" w:sz="4" w:space="0" w:color="auto"/>
            </w:tcBorders>
          </w:tcPr>
          <w:p w14:paraId="68C76420" w14:textId="77777777" w:rsidR="008D2E61" w:rsidRPr="009044FD" w:rsidRDefault="008D2E61" w:rsidP="000738C3">
            <w:pPr>
              <w:widowControl w:val="0"/>
              <w:ind w:left="447" w:hanging="425"/>
              <w:jc w:val="left"/>
              <w:rPr>
                <w:sz w:val="20"/>
              </w:rPr>
            </w:pPr>
            <w:r w:rsidRPr="009044FD">
              <w:rPr>
                <w:sz w:val="20"/>
              </w:rPr>
              <w:lastRenderedPageBreak/>
              <w:t>(a)</w:t>
            </w:r>
            <w:r w:rsidRPr="009044FD">
              <w:rPr>
                <w:sz w:val="20"/>
              </w:rPr>
              <w:tab/>
              <w:t>Annex B, Group III (methyl chloroform) (average 1998-2000)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445905C1" w14:textId="77777777" w:rsidR="008D2E61" w:rsidRPr="00425AB3" w:rsidRDefault="008D2E61" w:rsidP="000738C3">
            <w:pPr>
              <w:widowControl w:val="0"/>
              <w:jc w:val="right"/>
              <w:rPr>
                <w:sz w:val="20"/>
              </w:rPr>
            </w:pPr>
            <w:r w:rsidRPr="00425AB3">
              <w:rPr>
                <w:sz w:val="20"/>
              </w:rPr>
              <w:t>0.0</w:t>
            </w:r>
          </w:p>
        </w:tc>
      </w:tr>
      <w:tr w:rsidR="008D2E61" w:rsidRPr="001F46A8" w14:paraId="0AC0D25E" w14:textId="77777777" w:rsidTr="000738C3">
        <w:trPr>
          <w:gridAfter w:val="1"/>
          <w:wAfter w:w="4" w:type="pct"/>
          <w:trHeight w:val="233"/>
        </w:trPr>
        <w:tc>
          <w:tcPr>
            <w:tcW w:w="4100" w:type="pct"/>
            <w:gridSpan w:val="3"/>
            <w:tcBorders>
              <w:top w:val="nil"/>
              <w:left w:val="single" w:sz="4" w:space="0" w:color="auto"/>
              <w:bottom w:val="nil"/>
              <w:right w:val="single" w:sz="4" w:space="0" w:color="auto"/>
            </w:tcBorders>
          </w:tcPr>
          <w:p w14:paraId="47C21C60" w14:textId="77777777" w:rsidR="008D2E61" w:rsidRPr="009044FD" w:rsidRDefault="008D2E61" w:rsidP="000738C3">
            <w:pPr>
              <w:widowControl w:val="0"/>
              <w:spacing w:after="20"/>
              <w:ind w:left="447" w:hanging="425"/>
              <w:jc w:val="left"/>
              <w:rPr>
                <w:sz w:val="20"/>
              </w:rPr>
            </w:pPr>
            <w:r w:rsidRPr="009044FD">
              <w:rPr>
                <w:sz w:val="20"/>
              </w:rPr>
              <w:t>(b)</w:t>
            </w:r>
            <w:r w:rsidRPr="009044FD">
              <w:rPr>
                <w:sz w:val="20"/>
              </w:rPr>
              <w:tab/>
              <w:t>Annex C, Group I (HCFCs) (average 2009-2010)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7CC7742D" w14:textId="77777777" w:rsidR="008D2E61" w:rsidRPr="00425AB3" w:rsidRDefault="008D2E61" w:rsidP="000738C3">
            <w:pPr>
              <w:widowControl w:val="0"/>
              <w:jc w:val="right"/>
              <w:rPr>
                <w:sz w:val="20"/>
              </w:rPr>
            </w:pPr>
            <w:r w:rsidRPr="00425AB3">
              <w:rPr>
                <w:sz w:val="20"/>
              </w:rPr>
              <w:t>30.2</w:t>
            </w:r>
          </w:p>
        </w:tc>
      </w:tr>
      <w:tr w:rsidR="008D2E61" w:rsidRPr="001F46A8" w14:paraId="39098E73" w14:textId="77777777" w:rsidTr="000738C3">
        <w:trPr>
          <w:gridAfter w:val="1"/>
          <w:wAfter w:w="4" w:type="pct"/>
          <w:trHeight w:val="233"/>
        </w:trPr>
        <w:tc>
          <w:tcPr>
            <w:tcW w:w="4100" w:type="pct"/>
            <w:gridSpan w:val="3"/>
            <w:tcBorders>
              <w:top w:val="nil"/>
              <w:bottom w:val="nil"/>
            </w:tcBorders>
          </w:tcPr>
          <w:p w14:paraId="225328E8" w14:textId="77777777" w:rsidR="008D2E61" w:rsidRPr="009044FD" w:rsidRDefault="008D2E61" w:rsidP="000738C3">
            <w:pPr>
              <w:widowControl w:val="0"/>
              <w:spacing w:after="20"/>
              <w:ind w:left="447" w:hanging="425"/>
              <w:jc w:val="left"/>
              <w:rPr>
                <w:sz w:val="20"/>
              </w:rPr>
            </w:pPr>
            <w:r w:rsidRPr="009044FD">
              <w:rPr>
                <w:sz w:val="20"/>
              </w:rPr>
              <w:t>(c)</w:t>
            </w:r>
            <w:r w:rsidRPr="009044FD">
              <w:rPr>
                <w:sz w:val="20"/>
              </w:rPr>
              <w:tab/>
              <w:t>Annex E (methyl bromide) (average 1995-1998)</w:t>
            </w:r>
          </w:p>
        </w:tc>
        <w:tc>
          <w:tcPr>
            <w:tcW w:w="896" w:type="pct"/>
            <w:gridSpan w:val="2"/>
            <w:tcBorders>
              <w:top w:val="nil"/>
              <w:bottom w:val="nil"/>
            </w:tcBorders>
            <w:shd w:val="clear" w:color="auto" w:fill="FFFFFF" w:themeFill="background1"/>
            <w:vAlign w:val="bottom"/>
          </w:tcPr>
          <w:p w14:paraId="6B550E11" w14:textId="77777777" w:rsidR="008D2E61" w:rsidRPr="008565D1" w:rsidRDefault="008D2E61" w:rsidP="000738C3">
            <w:pPr>
              <w:widowControl w:val="0"/>
              <w:jc w:val="right"/>
              <w:rPr>
                <w:sz w:val="20"/>
              </w:rPr>
            </w:pPr>
            <w:r w:rsidRPr="008565D1">
              <w:rPr>
                <w:sz w:val="20"/>
              </w:rPr>
              <w:t>0.0</w:t>
            </w:r>
          </w:p>
        </w:tc>
      </w:tr>
      <w:tr w:rsidR="008D2E61" w:rsidRPr="001F46A8" w14:paraId="5D274373" w14:textId="77777777" w:rsidTr="000738C3">
        <w:trPr>
          <w:gridAfter w:val="1"/>
          <w:wAfter w:w="4" w:type="pct"/>
          <w:trHeight w:val="233"/>
        </w:trPr>
        <w:tc>
          <w:tcPr>
            <w:tcW w:w="4100" w:type="pct"/>
            <w:gridSpan w:val="3"/>
            <w:tcBorders>
              <w:top w:val="nil"/>
              <w:bottom w:val="single" w:sz="4" w:space="0" w:color="auto"/>
            </w:tcBorders>
          </w:tcPr>
          <w:p w14:paraId="3EAA9763" w14:textId="77777777" w:rsidR="008D2E61" w:rsidRPr="009044FD" w:rsidRDefault="008D2E61" w:rsidP="000738C3">
            <w:pPr>
              <w:widowControl w:val="0"/>
              <w:spacing w:after="20"/>
              <w:ind w:left="447" w:hanging="425"/>
              <w:jc w:val="left"/>
              <w:rPr>
                <w:sz w:val="20"/>
              </w:rPr>
            </w:pPr>
            <w:r w:rsidRPr="009044FD">
              <w:rPr>
                <w:color w:val="000000" w:themeColor="text1"/>
                <w:sz w:val="20"/>
                <w:szCs w:val="20"/>
              </w:rPr>
              <w:t>(d)</w:t>
            </w:r>
            <w:r w:rsidRPr="009044FD">
              <w:rPr>
                <w:color w:val="000000" w:themeColor="text1"/>
                <w:sz w:val="20"/>
                <w:szCs w:val="20"/>
              </w:rPr>
              <w:tab/>
              <w:t>Annex F (HFCs) (</w:t>
            </w:r>
            <w:r w:rsidRPr="009044FD">
              <w:rPr>
                <w:sz w:val="20"/>
                <w:szCs w:val="20"/>
              </w:rPr>
              <w:t>average 2020-2022 plus 65% of HCFC baseline)</w:t>
            </w:r>
          </w:p>
        </w:tc>
        <w:tc>
          <w:tcPr>
            <w:tcW w:w="896" w:type="pct"/>
            <w:gridSpan w:val="2"/>
            <w:tcBorders>
              <w:top w:val="nil"/>
              <w:bottom w:val="single" w:sz="4" w:space="0" w:color="auto"/>
            </w:tcBorders>
            <w:shd w:val="clear" w:color="auto" w:fill="FFFFFF" w:themeFill="background1"/>
            <w:vAlign w:val="bottom"/>
          </w:tcPr>
          <w:p w14:paraId="317E80FD" w14:textId="77777777" w:rsidR="008D2E61" w:rsidRPr="008565D1" w:rsidRDefault="008D2E61" w:rsidP="000738C3">
            <w:pPr>
              <w:widowControl w:val="0"/>
              <w:jc w:val="right"/>
              <w:rPr>
                <w:sz w:val="20"/>
              </w:rPr>
            </w:pPr>
            <w:r w:rsidRPr="008565D1">
              <w:rPr>
                <w:sz w:val="20"/>
              </w:rPr>
              <w:t>2,182,210</w:t>
            </w:r>
          </w:p>
        </w:tc>
      </w:tr>
      <w:tr w:rsidR="008D2E61" w:rsidRPr="001F46A8" w14:paraId="1EEE4D8B" w14:textId="77777777" w:rsidTr="000738C3">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46536EF0" w14:textId="77777777" w:rsidR="008D2E61" w:rsidRPr="009044FD" w:rsidRDefault="008D2E61" w:rsidP="000738C3">
            <w:pPr>
              <w:widowControl w:val="0"/>
              <w:spacing w:before="20"/>
              <w:jc w:val="left"/>
              <w:rPr>
                <w:sz w:val="20"/>
              </w:rPr>
            </w:pPr>
            <w:r w:rsidRPr="009044FD">
              <w:rPr>
                <w:sz w:val="20"/>
              </w:rPr>
              <w:t>Latest reported ODS consumption (2022) (ODP tonnes) as per Article 7:</w:t>
            </w:r>
          </w:p>
        </w:tc>
        <w:tc>
          <w:tcPr>
            <w:tcW w:w="896" w:type="pct"/>
            <w:gridSpan w:val="2"/>
            <w:tcBorders>
              <w:top w:val="single" w:sz="4" w:space="0" w:color="auto"/>
              <w:left w:val="single" w:sz="4" w:space="0" w:color="auto"/>
              <w:bottom w:val="nil"/>
              <w:right w:val="single" w:sz="4" w:space="0" w:color="auto"/>
            </w:tcBorders>
            <w:shd w:val="clear" w:color="auto" w:fill="FFFFFF" w:themeFill="background1"/>
          </w:tcPr>
          <w:p w14:paraId="09D3D711" w14:textId="77777777" w:rsidR="008D2E61" w:rsidRPr="00F4102B" w:rsidRDefault="008D2E61" w:rsidP="000738C3">
            <w:pPr>
              <w:widowControl w:val="0"/>
              <w:spacing w:before="20"/>
              <w:jc w:val="right"/>
              <w:rPr>
                <w:sz w:val="20"/>
                <w:highlight w:val="yellow"/>
              </w:rPr>
            </w:pPr>
          </w:p>
        </w:tc>
      </w:tr>
      <w:tr w:rsidR="008D2E61" w:rsidRPr="001F46A8" w14:paraId="7221A560" w14:textId="77777777" w:rsidTr="000738C3">
        <w:trPr>
          <w:gridAfter w:val="1"/>
          <w:wAfter w:w="4" w:type="pct"/>
          <w:trHeight w:val="233"/>
        </w:trPr>
        <w:tc>
          <w:tcPr>
            <w:tcW w:w="4100" w:type="pct"/>
            <w:gridSpan w:val="3"/>
            <w:tcBorders>
              <w:top w:val="nil"/>
              <w:left w:val="single" w:sz="4" w:space="0" w:color="auto"/>
              <w:bottom w:val="nil"/>
              <w:right w:val="single" w:sz="4" w:space="0" w:color="auto"/>
            </w:tcBorders>
          </w:tcPr>
          <w:p w14:paraId="372180F9" w14:textId="77777777" w:rsidR="008D2E61" w:rsidRPr="009044FD" w:rsidRDefault="008D2E61" w:rsidP="000738C3">
            <w:pPr>
              <w:widowControl w:val="0"/>
              <w:ind w:left="447" w:hanging="425"/>
              <w:jc w:val="left"/>
              <w:rPr>
                <w:sz w:val="20"/>
              </w:rPr>
            </w:pPr>
            <w:r w:rsidRPr="009044FD">
              <w:rPr>
                <w:sz w:val="20"/>
              </w:rPr>
              <w:t>(a)</w:t>
            </w:r>
            <w:r w:rsidRPr="009044FD">
              <w:rPr>
                <w:sz w:val="20"/>
              </w:rPr>
              <w:tab/>
              <w:t>Annex B, Group III (methyl chloroform)</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1B5DA222" w14:textId="77777777" w:rsidR="008D2E61" w:rsidRPr="0078357F" w:rsidRDefault="008D2E61" w:rsidP="000738C3">
            <w:pPr>
              <w:widowControl w:val="0"/>
              <w:jc w:val="right"/>
              <w:rPr>
                <w:sz w:val="20"/>
              </w:rPr>
            </w:pPr>
            <w:r w:rsidRPr="0078357F">
              <w:rPr>
                <w:sz w:val="20"/>
              </w:rPr>
              <w:t>0.00</w:t>
            </w:r>
          </w:p>
        </w:tc>
      </w:tr>
      <w:tr w:rsidR="008D2E61" w:rsidRPr="001F46A8" w14:paraId="64553786" w14:textId="77777777" w:rsidTr="000738C3">
        <w:trPr>
          <w:gridAfter w:val="1"/>
          <w:wAfter w:w="4" w:type="pct"/>
          <w:trHeight w:val="233"/>
        </w:trPr>
        <w:tc>
          <w:tcPr>
            <w:tcW w:w="4100" w:type="pct"/>
            <w:gridSpan w:val="3"/>
            <w:tcBorders>
              <w:top w:val="nil"/>
              <w:left w:val="single" w:sz="4" w:space="0" w:color="auto"/>
              <w:bottom w:val="nil"/>
              <w:right w:val="single" w:sz="4" w:space="0" w:color="auto"/>
            </w:tcBorders>
          </w:tcPr>
          <w:p w14:paraId="0FD24877" w14:textId="77777777" w:rsidR="008D2E61" w:rsidRPr="009044FD" w:rsidRDefault="008D2E61" w:rsidP="000738C3">
            <w:pPr>
              <w:widowControl w:val="0"/>
              <w:ind w:left="447" w:hanging="447"/>
              <w:jc w:val="left"/>
              <w:rPr>
                <w:sz w:val="20"/>
              </w:rPr>
            </w:pPr>
            <w:r w:rsidRPr="009044FD">
              <w:rPr>
                <w:sz w:val="20"/>
              </w:rPr>
              <w:t>(b)</w:t>
            </w:r>
            <w:r w:rsidRPr="009044FD">
              <w:rPr>
                <w:sz w:val="20"/>
              </w:rPr>
              <w:tab/>
              <w:t>Annex C, Group I (HCFCs)</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1132C8FC" w14:textId="77777777" w:rsidR="008D2E61" w:rsidRPr="0078357F" w:rsidRDefault="008D2E61" w:rsidP="000738C3">
            <w:pPr>
              <w:widowControl w:val="0"/>
              <w:jc w:val="right"/>
              <w:rPr>
                <w:sz w:val="20"/>
              </w:rPr>
            </w:pPr>
            <w:r w:rsidRPr="0078357F">
              <w:rPr>
                <w:sz w:val="20"/>
              </w:rPr>
              <w:t>7.37</w:t>
            </w:r>
          </w:p>
        </w:tc>
      </w:tr>
      <w:tr w:rsidR="008D2E61" w:rsidRPr="001F46A8" w14:paraId="5C7FF905" w14:textId="77777777" w:rsidTr="000738C3">
        <w:trPr>
          <w:gridAfter w:val="1"/>
          <w:wAfter w:w="4" w:type="pct"/>
          <w:trHeight w:val="233"/>
        </w:trPr>
        <w:tc>
          <w:tcPr>
            <w:tcW w:w="4100" w:type="pct"/>
            <w:gridSpan w:val="3"/>
            <w:tcBorders>
              <w:top w:val="nil"/>
              <w:left w:val="single" w:sz="4" w:space="0" w:color="auto"/>
              <w:bottom w:val="nil"/>
              <w:right w:val="single" w:sz="4" w:space="0" w:color="auto"/>
            </w:tcBorders>
          </w:tcPr>
          <w:p w14:paraId="343FF090" w14:textId="77777777" w:rsidR="008D2E61" w:rsidRPr="009044FD" w:rsidRDefault="008D2E61" w:rsidP="000738C3">
            <w:pPr>
              <w:widowControl w:val="0"/>
              <w:ind w:left="447" w:hanging="447"/>
              <w:jc w:val="left"/>
              <w:rPr>
                <w:sz w:val="20"/>
              </w:rPr>
            </w:pPr>
            <w:r w:rsidRPr="009044FD">
              <w:rPr>
                <w:sz w:val="20"/>
              </w:rPr>
              <w:t>(c)</w:t>
            </w:r>
            <w:r w:rsidRPr="009044FD">
              <w:rPr>
                <w:sz w:val="20"/>
              </w:rPr>
              <w:tab/>
              <w:t>Annex E (methyl bromide)</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13FC98D6" w14:textId="77777777" w:rsidR="008D2E61" w:rsidRPr="0078357F" w:rsidRDefault="008D2E61" w:rsidP="000738C3">
            <w:pPr>
              <w:widowControl w:val="0"/>
              <w:jc w:val="right"/>
              <w:rPr>
                <w:sz w:val="20"/>
              </w:rPr>
            </w:pPr>
            <w:r w:rsidRPr="0078357F">
              <w:rPr>
                <w:sz w:val="20"/>
              </w:rPr>
              <w:t>0.00</w:t>
            </w:r>
          </w:p>
        </w:tc>
      </w:tr>
      <w:tr w:rsidR="008D2E61" w:rsidRPr="001F46A8" w14:paraId="3EF76257" w14:textId="77777777" w:rsidTr="000738C3">
        <w:trPr>
          <w:gridAfter w:val="1"/>
          <w:wAfter w:w="4" w:type="pct"/>
          <w:trHeight w:val="233"/>
        </w:trPr>
        <w:tc>
          <w:tcPr>
            <w:tcW w:w="4100" w:type="pct"/>
            <w:gridSpan w:val="3"/>
            <w:tcBorders>
              <w:top w:val="nil"/>
              <w:left w:val="single" w:sz="4" w:space="0" w:color="auto"/>
              <w:bottom w:val="nil"/>
              <w:right w:val="single" w:sz="4" w:space="0" w:color="auto"/>
            </w:tcBorders>
          </w:tcPr>
          <w:p w14:paraId="34812642" w14:textId="77777777" w:rsidR="008D2E61" w:rsidRPr="009044FD" w:rsidRDefault="008D2E61" w:rsidP="000738C3">
            <w:pPr>
              <w:widowControl w:val="0"/>
              <w:tabs>
                <w:tab w:val="right" w:pos="7560"/>
              </w:tabs>
              <w:ind w:left="6480" w:right="-108"/>
              <w:jc w:val="left"/>
              <w:rPr>
                <w:sz w:val="20"/>
              </w:rPr>
            </w:pPr>
            <w:r w:rsidRPr="009044FD">
              <w:rPr>
                <w:sz w:val="20"/>
              </w:rPr>
              <w:tab/>
              <w:t>Total:</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59A58BF7" w14:textId="77777777" w:rsidR="008D2E61" w:rsidRPr="0078357F" w:rsidRDefault="008D2E61" w:rsidP="000738C3">
            <w:pPr>
              <w:widowControl w:val="0"/>
              <w:jc w:val="right"/>
              <w:rPr>
                <w:sz w:val="20"/>
              </w:rPr>
            </w:pPr>
            <w:r w:rsidRPr="0078357F">
              <w:rPr>
                <w:sz w:val="20"/>
              </w:rPr>
              <w:t>7.37</w:t>
            </w:r>
          </w:p>
        </w:tc>
      </w:tr>
      <w:tr w:rsidR="00A11826" w:rsidRPr="001F46A8" w14:paraId="739E3A10" w14:textId="77777777" w:rsidTr="000738C3">
        <w:trPr>
          <w:gridAfter w:val="1"/>
          <w:wAfter w:w="4" w:type="pct"/>
          <w:trHeight w:val="233"/>
        </w:trPr>
        <w:tc>
          <w:tcPr>
            <w:tcW w:w="4100" w:type="pct"/>
            <w:gridSpan w:val="3"/>
            <w:tcBorders>
              <w:top w:val="nil"/>
              <w:left w:val="single" w:sz="4" w:space="0" w:color="auto"/>
              <w:bottom w:val="single" w:sz="4" w:space="0" w:color="auto"/>
              <w:right w:val="single" w:sz="4" w:space="0" w:color="auto"/>
            </w:tcBorders>
          </w:tcPr>
          <w:p w14:paraId="338474C1" w14:textId="4D9AC412" w:rsidR="00A11826" w:rsidRPr="00A11826" w:rsidRDefault="00A11826" w:rsidP="00A11826">
            <w:pPr>
              <w:widowControl w:val="0"/>
              <w:tabs>
                <w:tab w:val="right" w:pos="7560"/>
              </w:tabs>
              <w:ind w:left="447" w:right="-108" w:hanging="447"/>
              <w:jc w:val="left"/>
              <w:rPr>
                <w:sz w:val="20"/>
                <w:highlight w:val="yellow"/>
              </w:rPr>
            </w:pPr>
            <w:bookmarkStart w:id="6" w:name="_Hlk143269971"/>
            <w:r>
              <w:rPr>
                <w:color w:val="000000" w:themeColor="text1"/>
                <w:sz w:val="20"/>
                <w:szCs w:val="20"/>
                <w:lang w:val="en-GB"/>
              </w:rPr>
              <w:t xml:space="preserve">Latest reported </w:t>
            </w:r>
            <w:r w:rsidRPr="00723655">
              <w:rPr>
                <w:color w:val="000000" w:themeColor="text1"/>
                <w:sz w:val="20"/>
                <w:szCs w:val="20"/>
                <w:lang w:val="en-GB"/>
              </w:rPr>
              <w:t xml:space="preserve">Annex F (HFCs) </w:t>
            </w:r>
            <w:r>
              <w:rPr>
                <w:color w:val="000000" w:themeColor="text1"/>
                <w:sz w:val="20"/>
                <w:szCs w:val="20"/>
                <w:lang w:val="en-GB"/>
              </w:rPr>
              <w:t xml:space="preserve">consumption (2022) </w:t>
            </w:r>
            <w:r w:rsidRPr="00723655">
              <w:rPr>
                <w:color w:val="000000" w:themeColor="text1"/>
                <w:sz w:val="20"/>
                <w:szCs w:val="20"/>
                <w:lang w:val="en-GB"/>
              </w:rPr>
              <w:t>(CO</w:t>
            </w:r>
            <w:r w:rsidRPr="00723655">
              <w:rPr>
                <w:color w:val="000000" w:themeColor="text1"/>
                <w:sz w:val="20"/>
                <w:szCs w:val="20"/>
                <w:vertAlign w:val="subscript"/>
                <w:lang w:val="en-GB"/>
              </w:rPr>
              <w:t>2</w:t>
            </w:r>
            <w:r w:rsidRPr="00723655">
              <w:rPr>
                <w:color w:val="000000" w:themeColor="text1"/>
                <w:sz w:val="20"/>
                <w:szCs w:val="20"/>
                <w:lang w:val="en-GB"/>
              </w:rPr>
              <w:t xml:space="preserve">-eq tonnes) as per Article 7 </w:t>
            </w:r>
          </w:p>
        </w:tc>
        <w:tc>
          <w:tcPr>
            <w:tcW w:w="896" w:type="pct"/>
            <w:gridSpan w:val="2"/>
            <w:tcBorders>
              <w:top w:val="nil"/>
              <w:left w:val="single" w:sz="4" w:space="0" w:color="auto"/>
              <w:bottom w:val="single" w:sz="4" w:space="0" w:color="auto"/>
              <w:right w:val="single" w:sz="4" w:space="0" w:color="auto"/>
            </w:tcBorders>
            <w:shd w:val="clear" w:color="auto" w:fill="FFFFFF" w:themeFill="background1"/>
            <w:vAlign w:val="bottom"/>
          </w:tcPr>
          <w:p w14:paraId="7B7FDF16" w14:textId="77777777" w:rsidR="00A11826" w:rsidRPr="00F4102B" w:rsidRDefault="00A11826" w:rsidP="00A11826">
            <w:pPr>
              <w:widowControl w:val="0"/>
              <w:jc w:val="right"/>
              <w:rPr>
                <w:sz w:val="20"/>
                <w:highlight w:val="yellow"/>
              </w:rPr>
            </w:pPr>
            <w:r w:rsidRPr="00327350">
              <w:rPr>
                <w:sz w:val="20"/>
              </w:rPr>
              <w:t>740</w:t>
            </w:r>
            <w:r>
              <w:rPr>
                <w:sz w:val="20"/>
              </w:rPr>
              <w:t>,</w:t>
            </w:r>
            <w:r w:rsidRPr="00327350">
              <w:rPr>
                <w:sz w:val="20"/>
              </w:rPr>
              <w:t>030</w:t>
            </w:r>
          </w:p>
        </w:tc>
      </w:tr>
      <w:bookmarkEnd w:id="6"/>
      <w:tr w:rsidR="008D2E61" w:rsidRPr="001F46A8" w14:paraId="3092C829" w14:textId="77777777" w:rsidTr="000738C3">
        <w:trPr>
          <w:gridAfter w:val="1"/>
          <w:wAfter w:w="4" w:type="pct"/>
          <w:trHeight w:val="233"/>
        </w:trPr>
        <w:tc>
          <w:tcPr>
            <w:tcW w:w="4100" w:type="pct"/>
            <w:gridSpan w:val="3"/>
            <w:tcBorders>
              <w:top w:val="nil"/>
              <w:left w:val="single" w:sz="4" w:space="0" w:color="auto"/>
              <w:bottom w:val="single" w:sz="4" w:space="0" w:color="auto"/>
              <w:right w:val="single" w:sz="4" w:space="0" w:color="auto"/>
            </w:tcBorders>
          </w:tcPr>
          <w:p w14:paraId="18266762" w14:textId="77777777" w:rsidR="008D2E61" w:rsidRPr="009044FD" w:rsidRDefault="008D2E61" w:rsidP="000738C3">
            <w:pPr>
              <w:widowControl w:val="0"/>
              <w:jc w:val="left"/>
              <w:rPr>
                <w:sz w:val="20"/>
              </w:rPr>
            </w:pPr>
            <w:r w:rsidRPr="009044FD">
              <w:rPr>
                <w:sz w:val="20"/>
              </w:rPr>
              <w:t>Year of reported country programme implementation data:</w:t>
            </w:r>
          </w:p>
        </w:tc>
        <w:tc>
          <w:tcPr>
            <w:tcW w:w="896" w:type="pct"/>
            <w:gridSpan w:val="2"/>
            <w:tcBorders>
              <w:top w:val="nil"/>
              <w:left w:val="single" w:sz="4" w:space="0" w:color="auto"/>
              <w:bottom w:val="single" w:sz="4" w:space="0" w:color="auto"/>
              <w:right w:val="single" w:sz="4" w:space="0" w:color="auto"/>
            </w:tcBorders>
            <w:shd w:val="clear" w:color="auto" w:fill="FFFFFF" w:themeFill="background1"/>
          </w:tcPr>
          <w:p w14:paraId="1458DFEA" w14:textId="77777777" w:rsidR="008D2E61" w:rsidRPr="00BF580E" w:rsidRDefault="008D2E61" w:rsidP="000738C3">
            <w:pPr>
              <w:widowControl w:val="0"/>
              <w:jc w:val="right"/>
              <w:rPr>
                <w:sz w:val="20"/>
              </w:rPr>
            </w:pPr>
            <w:r w:rsidRPr="00986ACC">
              <w:rPr>
                <w:sz w:val="20"/>
              </w:rPr>
              <w:t>20</w:t>
            </w:r>
            <w:r>
              <w:rPr>
                <w:sz w:val="20"/>
              </w:rPr>
              <w:t>22</w:t>
            </w:r>
          </w:p>
        </w:tc>
      </w:tr>
      <w:tr w:rsidR="008D2E61" w:rsidRPr="001F46A8" w14:paraId="4DC6D2D9" w14:textId="77777777" w:rsidTr="000738C3">
        <w:trPr>
          <w:gridAfter w:val="1"/>
          <w:wAfter w:w="4" w:type="pct"/>
          <w:trHeight w:val="233"/>
        </w:trPr>
        <w:tc>
          <w:tcPr>
            <w:tcW w:w="4100" w:type="pct"/>
            <w:gridSpan w:val="3"/>
            <w:tcBorders>
              <w:top w:val="single" w:sz="4" w:space="0" w:color="auto"/>
            </w:tcBorders>
          </w:tcPr>
          <w:p w14:paraId="0A15908F" w14:textId="77777777" w:rsidR="008D2E61" w:rsidRPr="002963DE" w:rsidRDefault="008D2E61" w:rsidP="000738C3">
            <w:pPr>
              <w:widowControl w:val="0"/>
              <w:jc w:val="left"/>
              <w:rPr>
                <w:sz w:val="20"/>
              </w:rPr>
            </w:pPr>
            <w:r w:rsidRPr="002963DE">
              <w:rPr>
                <w:sz w:val="20"/>
              </w:rPr>
              <w:t xml:space="preserve">Amount approved for projects (as at </w:t>
            </w:r>
            <w:r>
              <w:rPr>
                <w:sz w:val="20"/>
              </w:rPr>
              <w:t>June 2023</w:t>
            </w:r>
            <w:r w:rsidRPr="002963DE">
              <w:rPr>
                <w:sz w:val="20"/>
              </w:rPr>
              <w:t>) (US $):</w:t>
            </w:r>
          </w:p>
        </w:tc>
        <w:tc>
          <w:tcPr>
            <w:tcW w:w="896" w:type="pct"/>
            <w:gridSpan w:val="2"/>
            <w:tcBorders>
              <w:top w:val="single" w:sz="4" w:space="0" w:color="auto"/>
            </w:tcBorders>
            <w:shd w:val="clear" w:color="auto" w:fill="auto"/>
            <w:vAlign w:val="bottom"/>
          </w:tcPr>
          <w:p w14:paraId="7857723F" w14:textId="77777777" w:rsidR="008D2E61" w:rsidRPr="00BF580E" w:rsidRDefault="008D2E61" w:rsidP="000738C3">
            <w:pPr>
              <w:widowControl w:val="0"/>
              <w:jc w:val="right"/>
              <w:rPr>
                <w:sz w:val="20"/>
              </w:rPr>
            </w:pPr>
            <w:r w:rsidRPr="00BF580E">
              <w:rPr>
                <w:sz w:val="20"/>
              </w:rPr>
              <w:t>2,529,071</w:t>
            </w:r>
          </w:p>
        </w:tc>
      </w:tr>
      <w:tr w:rsidR="008D2E61" w:rsidRPr="00360541" w14:paraId="61AA6EA2" w14:textId="77777777" w:rsidTr="000738C3">
        <w:trPr>
          <w:gridAfter w:val="1"/>
          <w:wAfter w:w="4" w:type="pct"/>
          <w:trHeight w:val="233"/>
        </w:trPr>
        <w:tc>
          <w:tcPr>
            <w:tcW w:w="4100" w:type="pct"/>
            <w:gridSpan w:val="3"/>
          </w:tcPr>
          <w:p w14:paraId="5F93A154" w14:textId="77777777" w:rsidR="008D2E61" w:rsidRPr="002963DE" w:rsidRDefault="008D2E61" w:rsidP="000738C3">
            <w:pPr>
              <w:widowControl w:val="0"/>
              <w:jc w:val="left"/>
              <w:rPr>
                <w:sz w:val="20"/>
              </w:rPr>
            </w:pPr>
            <w:r w:rsidRPr="002963DE">
              <w:rPr>
                <w:sz w:val="20"/>
              </w:rPr>
              <w:t xml:space="preserve">Amount disbursed (as at </w:t>
            </w:r>
            <w:r>
              <w:rPr>
                <w:sz w:val="20"/>
              </w:rPr>
              <w:t>December 2022</w:t>
            </w:r>
            <w:r w:rsidRPr="002963DE">
              <w:rPr>
                <w:sz w:val="20"/>
              </w:rPr>
              <w:t>) (US</w:t>
            </w:r>
            <w:r w:rsidRPr="00360541">
              <w:rPr>
                <w:sz w:val="20"/>
              </w:rPr>
              <w:t> </w:t>
            </w:r>
            <w:r w:rsidRPr="002963DE">
              <w:rPr>
                <w:sz w:val="20"/>
              </w:rPr>
              <w:t>$):</w:t>
            </w:r>
          </w:p>
        </w:tc>
        <w:tc>
          <w:tcPr>
            <w:tcW w:w="896" w:type="pct"/>
            <w:gridSpan w:val="2"/>
            <w:shd w:val="clear" w:color="auto" w:fill="auto"/>
          </w:tcPr>
          <w:p w14:paraId="3DA0ECD5" w14:textId="77777777" w:rsidR="008D2E61" w:rsidRPr="00BF580E" w:rsidRDefault="008D2E61" w:rsidP="000738C3">
            <w:pPr>
              <w:widowControl w:val="0"/>
              <w:jc w:val="right"/>
              <w:rPr>
                <w:sz w:val="20"/>
              </w:rPr>
            </w:pPr>
            <w:r w:rsidRPr="00BF580E">
              <w:rPr>
                <w:sz w:val="20"/>
              </w:rPr>
              <w:t>2,209,446</w:t>
            </w:r>
          </w:p>
        </w:tc>
      </w:tr>
      <w:tr w:rsidR="008D2E61" w:rsidRPr="001F46A8" w14:paraId="62AFCF68" w14:textId="77777777" w:rsidTr="000738C3">
        <w:trPr>
          <w:gridAfter w:val="1"/>
          <w:wAfter w:w="4" w:type="pct"/>
          <w:trHeight w:val="233"/>
        </w:trPr>
        <w:tc>
          <w:tcPr>
            <w:tcW w:w="4100" w:type="pct"/>
            <w:gridSpan w:val="3"/>
          </w:tcPr>
          <w:p w14:paraId="62633316" w14:textId="77777777" w:rsidR="008D2E61" w:rsidRPr="002963DE" w:rsidRDefault="008D2E61" w:rsidP="000738C3">
            <w:pPr>
              <w:widowControl w:val="0"/>
              <w:jc w:val="left"/>
              <w:rPr>
                <w:sz w:val="20"/>
              </w:rPr>
            </w:pPr>
            <w:r w:rsidRPr="002963DE">
              <w:rPr>
                <w:sz w:val="20"/>
              </w:rPr>
              <w:t xml:space="preserve">ODS to be phased out (as at </w:t>
            </w:r>
            <w:r>
              <w:rPr>
                <w:sz w:val="20"/>
              </w:rPr>
              <w:t>June 2023</w:t>
            </w:r>
            <w:r w:rsidRPr="002963DE">
              <w:rPr>
                <w:sz w:val="20"/>
              </w:rPr>
              <w:t>) (ODP tonnes):</w:t>
            </w:r>
          </w:p>
        </w:tc>
        <w:tc>
          <w:tcPr>
            <w:tcW w:w="896" w:type="pct"/>
            <w:gridSpan w:val="2"/>
            <w:shd w:val="clear" w:color="auto" w:fill="auto"/>
            <w:vAlign w:val="bottom"/>
          </w:tcPr>
          <w:p w14:paraId="12ABC4F6" w14:textId="77777777" w:rsidR="008D2E61" w:rsidRPr="00BF580E" w:rsidRDefault="008D2E61" w:rsidP="000738C3">
            <w:pPr>
              <w:widowControl w:val="0"/>
              <w:jc w:val="right"/>
              <w:rPr>
                <w:sz w:val="20"/>
              </w:rPr>
            </w:pPr>
            <w:r w:rsidRPr="00BF580E">
              <w:rPr>
                <w:sz w:val="20"/>
              </w:rPr>
              <w:t>33.0</w:t>
            </w:r>
          </w:p>
        </w:tc>
      </w:tr>
      <w:tr w:rsidR="008D2E61" w:rsidRPr="001F46A8" w14:paraId="44750069" w14:textId="77777777" w:rsidTr="000738C3">
        <w:trPr>
          <w:gridAfter w:val="1"/>
          <w:wAfter w:w="4" w:type="pct"/>
          <w:trHeight w:val="233"/>
        </w:trPr>
        <w:tc>
          <w:tcPr>
            <w:tcW w:w="4100" w:type="pct"/>
            <w:gridSpan w:val="3"/>
          </w:tcPr>
          <w:p w14:paraId="0DB4B1E9" w14:textId="77777777" w:rsidR="008D2E61" w:rsidRPr="002963DE" w:rsidRDefault="008D2E61" w:rsidP="000738C3">
            <w:pPr>
              <w:widowControl w:val="0"/>
              <w:jc w:val="left"/>
              <w:rPr>
                <w:sz w:val="20"/>
              </w:rPr>
            </w:pPr>
            <w:r w:rsidRPr="002963DE">
              <w:rPr>
                <w:sz w:val="20"/>
              </w:rPr>
              <w:t xml:space="preserve">ODS phased out (as at </w:t>
            </w:r>
            <w:r>
              <w:rPr>
                <w:sz w:val="20"/>
              </w:rPr>
              <w:t>December 2022</w:t>
            </w:r>
            <w:r w:rsidRPr="002963DE">
              <w:rPr>
                <w:sz w:val="20"/>
              </w:rPr>
              <w:t>) (ODP tonnes):</w:t>
            </w:r>
          </w:p>
        </w:tc>
        <w:tc>
          <w:tcPr>
            <w:tcW w:w="896" w:type="pct"/>
            <w:gridSpan w:val="2"/>
            <w:shd w:val="clear" w:color="auto" w:fill="auto"/>
          </w:tcPr>
          <w:p w14:paraId="6819E50D" w14:textId="77777777" w:rsidR="008D2E61" w:rsidRPr="00BF580E" w:rsidRDefault="008D2E61" w:rsidP="000738C3">
            <w:pPr>
              <w:widowControl w:val="0"/>
              <w:jc w:val="right"/>
              <w:rPr>
                <w:sz w:val="20"/>
              </w:rPr>
            </w:pPr>
            <w:r>
              <w:rPr>
                <w:sz w:val="20"/>
              </w:rPr>
              <w:t>27.3</w:t>
            </w:r>
          </w:p>
        </w:tc>
      </w:tr>
    </w:tbl>
    <w:p w14:paraId="579D8A12" w14:textId="77777777" w:rsidR="008D2E61" w:rsidRDefault="008D2E61" w:rsidP="008D2E61">
      <w:pPr>
        <w:widowControl w:val="0"/>
        <w:outlineLvl w:val="0"/>
        <w:rPr>
          <w:lang w:val="en-GB"/>
        </w:rPr>
      </w:pPr>
    </w:p>
    <w:p w14:paraId="51C6AAC8" w14:textId="77777777" w:rsidR="008D2E61" w:rsidRPr="00327350" w:rsidRDefault="008D2E61" w:rsidP="008D2E61">
      <w:pPr>
        <w:pStyle w:val="Heading1"/>
        <w:widowControl w:val="0"/>
        <w:rPr>
          <w:lang w:val="en-GB"/>
        </w:rPr>
      </w:pPr>
      <w:r w:rsidRPr="00327350">
        <w:rPr>
          <w:lang w:val="en-GB"/>
        </w:rPr>
        <w:t>Summary of activities and funds approved by the Executive Committee:</w:t>
      </w:r>
    </w:p>
    <w:tbl>
      <w:tblPr>
        <w:tblStyle w:val="TableGrid50"/>
        <w:tblW w:w="5076" w:type="pct"/>
        <w:tblLayout w:type="fixed"/>
        <w:tblLook w:val="01E0" w:firstRow="1" w:lastRow="1" w:firstColumn="1" w:lastColumn="1" w:noHBand="0" w:noVBand="0"/>
      </w:tblPr>
      <w:tblGrid>
        <w:gridCol w:w="7791"/>
        <w:gridCol w:w="1701"/>
      </w:tblGrid>
      <w:tr w:rsidR="008D2E61" w:rsidRPr="00155987" w14:paraId="2A29512E" w14:textId="77777777" w:rsidTr="000738C3">
        <w:tc>
          <w:tcPr>
            <w:tcW w:w="4104" w:type="pct"/>
            <w:tcBorders>
              <w:bottom w:val="single" w:sz="4" w:space="0" w:color="auto"/>
            </w:tcBorders>
          </w:tcPr>
          <w:p w14:paraId="4D92971E" w14:textId="77777777" w:rsidR="008D2E61" w:rsidRPr="00155987" w:rsidRDefault="008D2E61" w:rsidP="000738C3">
            <w:pPr>
              <w:widowControl w:val="0"/>
              <w:jc w:val="left"/>
              <w:rPr>
                <w:b/>
                <w:sz w:val="20"/>
                <w:szCs w:val="20"/>
                <w:lang w:val="en-GB"/>
              </w:rPr>
            </w:pPr>
            <w:r w:rsidRPr="00155987">
              <w:rPr>
                <w:b/>
                <w:sz w:val="20"/>
                <w:szCs w:val="20"/>
                <w:lang w:val="en-GB"/>
              </w:rPr>
              <w:t>Summary of activities</w:t>
            </w:r>
          </w:p>
          <w:p w14:paraId="0BBC3949" w14:textId="77777777" w:rsidR="008D2E61" w:rsidRPr="00155987" w:rsidRDefault="008D2E61" w:rsidP="000738C3">
            <w:pPr>
              <w:widowControl w:val="0"/>
              <w:jc w:val="left"/>
              <w:rPr>
                <w:b/>
                <w:sz w:val="20"/>
                <w:szCs w:val="20"/>
                <w:lang w:val="en-GB"/>
              </w:rPr>
            </w:pPr>
          </w:p>
        </w:tc>
        <w:tc>
          <w:tcPr>
            <w:tcW w:w="896" w:type="pct"/>
            <w:tcBorders>
              <w:bottom w:val="single" w:sz="4" w:space="0" w:color="auto"/>
            </w:tcBorders>
          </w:tcPr>
          <w:p w14:paraId="4EEE61C3" w14:textId="77777777" w:rsidR="008D2E61" w:rsidRPr="00155987" w:rsidRDefault="008D2E61" w:rsidP="000738C3">
            <w:pPr>
              <w:widowControl w:val="0"/>
              <w:jc w:val="center"/>
              <w:rPr>
                <w:b/>
                <w:sz w:val="20"/>
                <w:szCs w:val="20"/>
                <w:lang w:val="en-GB"/>
              </w:rPr>
            </w:pPr>
            <w:r w:rsidRPr="00155987">
              <w:rPr>
                <w:b/>
                <w:sz w:val="20"/>
                <w:szCs w:val="20"/>
                <w:lang w:val="en-GB"/>
              </w:rPr>
              <w:t>Funds approved (US $)</w:t>
            </w:r>
          </w:p>
        </w:tc>
      </w:tr>
      <w:tr w:rsidR="008D2E61" w:rsidRPr="00155987" w14:paraId="059BFE0F" w14:textId="77777777" w:rsidTr="000738C3">
        <w:tc>
          <w:tcPr>
            <w:tcW w:w="4104" w:type="pct"/>
            <w:tcBorders>
              <w:top w:val="single" w:sz="4" w:space="0" w:color="auto"/>
              <w:left w:val="single" w:sz="4" w:space="0" w:color="auto"/>
              <w:bottom w:val="single" w:sz="4" w:space="0" w:color="auto"/>
              <w:right w:val="single" w:sz="4" w:space="0" w:color="auto"/>
            </w:tcBorders>
          </w:tcPr>
          <w:p w14:paraId="0E1C154D" w14:textId="77777777" w:rsidR="008D2E61" w:rsidRPr="00155987" w:rsidRDefault="008D2E61" w:rsidP="000738C3">
            <w:pPr>
              <w:widowControl w:val="0"/>
              <w:tabs>
                <w:tab w:val="left" w:pos="405"/>
                <w:tab w:val="left" w:pos="6983"/>
                <w:tab w:val="right" w:pos="7560"/>
              </w:tabs>
              <w:ind w:right="-108"/>
              <w:jc w:val="left"/>
              <w:rPr>
                <w:sz w:val="20"/>
                <w:szCs w:val="20"/>
              </w:rPr>
            </w:pPr>
            <w:r w:rsidRPr="00155987">
              <w:rPr>
                <w:sz w:val="20"/>
                <w:szCs w:val="20"/>
              </w:rPr>
              <w:t>(a)</w:t>
            </w:r>
            <w:r w:rsidRPr="00155987">
              <w:rPr>
                <w:sz w:val="20"/>
                <w:szCs w:val="20"/>
              </w:rPr>
              <w:tab/>
              <w:t>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6669D84D" w14:textId="77777777" w:rsidR="008D2E61" w:rsidRPr="00155987" w:rsidRDefault="008D2E61" w:rsidP="000738C3">
            <w:pPr>
              <w:widowControl w:val="0"/>
              <w:ind w:left="471"/>
              <w:jc w:val="right"/>
              <w:rPr>
                <w:sz w:val="20"/>
                <w:szCs w:val="20"/>
                <w:lang w:val="en-GB"/>
              </w:rPr>
            </w:pPr>
            <w:r w:rsidRPr="00155987">
              <w:rPr>
                <w:sz w:val="20"/>
                <w:szCs w:val="20"/>
                <w:lang w:val="en-GB"/>
              </w:rPr>
              <w:t>333,142</w:t>
            </w:r>
          </w:p>
        </w:tc>
      </w:tr>
      <w:tr w:rsidR="008D2E61" w:rsidRPr="00155987" w14:paraId="059E3355" w14:textId="77777777" w:rsidTr="000738C3">
        <w:tc>
          <w:tcPr>
            <w:tcW w:w="4104" w:type="pct"/>
            <w:tcBorders>
              <w:top w:val="single" w:sz="4" w:space="0" w:color="auto"/>
              <w:left w:val="single" w:sz="4" w:space="0" w:color="auto"/>
              <w:bottom w:val="single" w:sz="4" w:space="0" w:color="auto"/>
              <w:right w:val="single" w:sz="4" w:space="0" w:color="auto"/>
            </w:tcBorders>
          </w:tcPr>
          <w:p w14:paraId="4C6E3122" w14:textId="77777777" w:rsidR="008D2E61" w:rsidRPr="00155987" w:rsidRDefault="008D2E61" w:rsidP="000738C3">
            <w:pPr>
              <w:widowControl w:val="0"/>
              <w:tabs>
                <w:tab w:val="left" w:pos="405"/>
                <w:tab w:val="left" w:pos="6983"/>
                <w:tab w:val="right" w:pos="7560"/>
              </w:tabs>
              <w:ind w:right="-108"/>
              <w:jc w:val="left"/>
              <w:rPr>
                <w:sz w:val="20"/>
                <w:szCs w:val="20"/>
              </w:rPr>
            </w:pPr>
            <w:r w:rsidRPr="00155987">
              <w:rPr>
                <w:sz w:val="20"/>
                <w:szCs w:val="20"/>
              </w:rPr>
              <w:t>(b)</w:t>
            </w:r>
            <w:r w:rsidRPr="00155987">
              <w:rPr>
                <w:sz w:val="20"/>
                <w:szCs w:val="20"/>
              </w:rPr>
              <w:tab/>
              <w:t>Institutional strengthening:</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14:paraId="3A5FBB38" w14:textId="77777777" w:rsidR="008D2E61" w:rsidRPr="00155987" w:rsidRDefault="008D2E61" w:rsidP="000738C3">
            <w:pPr>
              <w:widowControl w:val="0"/>
              <w:jc w:val="right"/>
              <w:rPr>
                <w:sz w:val="20"/>
                <w:szCs w:val="20"/>
                <w:lang w:val="en-GB"/>
              </w:rPr>
            </w:pPr>
            <w:r w:rsidRPr="00155987">
              <w:rPr>
                <w:sz w:val="20"/>
                <w:szCs w:val="20"/>
                <w:lang w:val="en-GB"/>
              </w:rPr>
              <w:t>670,223</w:t>
            </w:r>
          </w:p>
        </w:tc>
      </w:tr>
      <w:tr w:rsidR="008D2E61" w:rsidRPr="00155987" w14:paraId="05BF8626" w14:textId="77777777" w:rsidTr="000738C3">
        <w:tc>
          <w:tcPr>
            <w:tcW w:w="4104" w:type="pct"/>
            <w:tcBorders>
              <w:top w:val="single" w:sz="4" w:space="0" w:color="auto"/>
              <w:left w:val="single" w:sz="4" w:space="0" w:color="auto"/>
              <w:bottom w:val="single" w:sz="4" w:space="0" w:color="auto"/>
              <w:right w:val="single" w:sz="4" w:space="0" w:color="auto"/>
            </w:tcBorders>
          </w:tcPr>
          <w:p w14:paraId="2123EB25" w14:textId="77777777" w:rsidR="008D2E61" w:rsidRPr="00155987" w:rsidRDefault="008D2E61" w:rsidP="000738C3">
            <w:pPr>
              <w:widowControl w:val="0"/>
              <w:tabs>
                <w:tab w:val="left" w:pos="405"/>
                <w:tab w:val="left" w:pos="6983"/>
                <w:tab w:val="right" w:pos="7560"/>
              </w:tabs>
              <w:ind w:right="-108"/>
              <w:jc w:val="left"/>
              <w:rPr>
                <w:sz w:val="20"/>
                <w:szCs w:val="20"/>
              </w:rPr>
            </w:pPr>
            <w:r w:rsidRPr="00155987">
              <w:rPr>
                <w:sz w:val="20"/>
                <w:szCs w:val="20"/>
              </w:rPr>
              <w:t>(c)</w:t>
            </w:r>
            <w:r w:rsidRPr="00155987">
              <w:rPr>
                <w:sz w:val="20"/>
                <w:szCs w:val="20"/>
              </w:rPr>
              <w:tab/>
              <w:t>Project preparation, technical assistance, training and other non-investment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14:paraId="7A00A4CF" w14:textId="77777777" w:rsidR="008D2E61" w:rsidRPr="00155987" w:rsidRDefault="008D2E61" w:rsidP="000738C3">
            <w:pPr>
              <w:widowControl w:val="0"/>
              <w:jc w:val="right"/>
              <w:rPr>
                <w:sz w:val="20"/>
                <w:szCs w:val="20"/>
                <w:lang w:val="en-GB"/>
              </w:rPr>
            </w:pPr>
            <w:r w:rsidRPr="00155987">
              <w:rPr>
                <w:sz w:val="20"/>
                <w:szCs w:val="20"/>
                <w:lang w:val="en-GB"/>
              </w:rPr>
              <w:t>1,525,706</w:t>
            </w:r>
          </w:p>
        </w:tc>
      </w:tr>
      <w:tr w:rsidR="008D2E61" w:rsidRPr="00155987" w14:paraId="73990248" w14:textId="77777777" w:rsidTr="000738C3">
        <w:tc>
          <w:tcPr>
            <w:tcW w:w="4104" w:type="pct"/>
            <w:tcBorders>
              <w:top w:val="single" w:sz="4" w:space="0" w:color="auto"/>
              <w:left w:val="single" w:sz="4" w:space="0" w:color="auto"/>
              <w:bottom w:val="single" w:sz="4" w:space="0" w:color="auto"/>
              <w:right w:val="single" w:sz="4" w:space="0" w:color="auto"/>
            </w:tcBorders>
          </w:tcPr>
          <w:p w14:paraId="1F8A177B" w14:textId="77777777" w:rsidR="008D2E61" w:rsidRPr="00155987" w:rsidRDefault="008D2E61" w:rsidP="000738C3">
            <w:pPr>
              <w:widowControl w:val="0"/>
              <w:ind w:right="101"/>
              <w:jc w:val="right"/>
              <w:rPr>
                <w:sz w:val="20"/>
                <w:szCs w:val="20"/>
                <w:lang w:val="en-GB"/>
              </w:rPr>
            </w:pPr>
            <w:r w:rsidRPr="00155987">
              <w:rPr>
                <w:sz w:val="20"/>
                <w:szCs w:val="20"/>
                <w:lang w:val="en-GB"/>
              </w:rPr>
              <w:t xml:space="preserve">Total: </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0FB37B97" w14:textId="77777777" w:rsidR="008D2E61" w:rsidRPr="00155987" w:rsidRDefault="008D2E61" w:rsidP="000738C3">
            <w:pPr>
              <w:widowControl w:val="0"/>
              <w:jc w:val="right"/>
              <w:rPr>
                <w:sz w:val="20"/>
                <w:szCs w:val="20"/>
                <w:lang w:val="en-GB"/>
              </w:rPr>
            </w:pPr>
            <w:r w:rsidRPr="00155987">
              <w:rPr>
                <w:sz w:val="20"/>
                <w:szCs w:val="20"/>
              </w:rPr>
              <w:t>2,529,071</w:t>
            </w:r>
          </w:p>
        </w:tc>
      </w:tr>
      <w:tr w:rsidR="008D2E61" w:rsidRPr="00155987" w14:paraId="2FA7516C" w14:textId="77777777" w:rsidTr="000738C3">
        <w:tc>
          <w:tcPr>
            <w:tcW w:w="4104" w:type="pct"/>
            <w:tcBorders>
              <w:top w:val="single" w:sz="4" w:space="0" w:color="auto"/>
              <w:left w:val="single" w:sz="4" w:space="0" w:color="auto"/>
              <w:bottom w:val="single" w:sz="4" w:space="0" w:color="auto"/>
              <w:right w:val="single" w:sz="4" w:space="0" w:color="auto"/>
            </w:tcBorders>
          </w:tcPr>
          <w:p w14:paraId="4FF9675C" w14:textId="77777777" w:rsidR="008D2E61" w:rsidRPr="00155987" w:rsidRDefault="008D2E61" w:rsidP="000738C3">
            <w:pPr>
              <w:widowControl w:val="0"/>
              <w:tabs>
                <w:tab w:val="left" w:pos="405"/>
                <w:tab w:val="left" w:pos="6983"/>
                <w:tab w:val="right" w:pos="7560"/>
              </w:tabs>
              <w:ind w:right="-108"/>
              <w:jc w:val="left"/>
              <w:rPr>
                <w:sz w:val="20"/>
                <w:szCs w:val="20"/>
                <w:lang w:val="en-GB"/>
              </w:rPr>
            </w:pPr>
            <w:r w:rsidRPr="00155987">
              <w:rPr>
                <w:sz w:val="20"/>
                <w:szCs w:val="20"/>
              </w:rPr>
              <w:t>(d)</w:t>
            </w:r>
            <w:r w:rsidRPr="00155987">
              <w:rPr>
                <w:sz w:val="20"/>
                <w:szCs w:val="20"/>
              </w:rPr>
              <w:tab/>
              <w:t>HFC activities funded from additional voluntary contributions</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DFF2125" w14:textId="77777777" w:rsidR="008D2E61" w:rsidRPr="00155987" w:rsidRDefault="008D2E61" w:rsidP="000738C3">
            <w:pPr>
              <w:widowControl w:val="0"/>
              <w:jc w:val="right"/>
              <w:rPr>
                <w:sz w:val="20"/>
                <w:szCs w:val="20"/>
                <w:highlight w:val="yellow"/>
                <w:lang w:val="en-GB"/>
              </w:rPr>
            </w:pPr>
            <w:r w:rsidRPr="00155987">
              <w:rPr>
                <w:sz w:val="20"/>
                <w:szCs w:val="20"/>
                <w:lang w:val="en-GB"/>
              </w:rPr>
              <w:t>150,000</w:t>
            </w:r>
          </w:p>
        </w:tc>
      </w:tr>
    </w:tbl>
    <w:p w14:paraId="40EB72ED" w14:textId="77777777" w:rsidR="008D2E61" w:rsidRDefault="008D2E61" w:rsidP="008D2E61">
      <w:pPr>
        <w:widowControl w:val="0"/>
        <w:rPr>
          <w:highlight w:val="yellow"/>
        </w:rPr>
      </w:pPr>
    </w:p>
    <w:p w14:paraId="23A4CE02" w14:textId="77777777" w:rsidR="008D2E61" w:rsidRPr="009874ED" w:rsidRDefault="008D2E61" w:rsidP="00D074F6">
      <w:pPr>
        <w:widowControl w:val="0"/>
        <w:spacing w:after="240"/>
        <w:rPr>
          <w:u w:val="single"/>
          <w:lang w:val="en-GB"/>
        </w:rPr>
      </w:pPr>
      <w:r w:rsidRPr="009874ED">
        <w:rPr>
          <w:u w:val="single"/>
          <w:lang w:val="en-GB"/>
        </w:rPr>
        <w:t>Progress report</w:t>
      </w:r>
    </w:p>
    <w:p w14:paraId="047FE963" w14:textId="1E314062" w:rsidR="008D2E61" w:rsidRPr="00D074F6" w:rsidRDefault="008D2E61" w:rsidP="00D074F6">
      <w:pPr>
        <w:pStyle w:val="Heading1"/>
      </w:pPr>
      <w:r w:rsidRPr="00D074F6">
        <w:t xml:space="preserve">During phase XI of the </w:t>
      </w:r>
      <w:r w:rsidR="00E34623">
        <w:t>IS</w:t>
      </w:r>
      <w:r w:rsidRPr="00D074F6">
        <w:t xml:space="preserve"> project in Gabon, the NOU collected ODS and HFC import data and submitted country programme and Article 7 data</w:t>
      </w:r>
      <w:r w:rsidR="00E76F7A">
        <w:t xml:space="preserve"> to the Fund and Ozone Secretariats, respectively</w:t>
      </w:r>
      <w:r w:rsidRPr="00D074F6">
        <w:t xml:space="preserve">. Annual meetings with stakeholders, including the National Ozone Committee, were held for effective coordination. The NOU oversaw training for 17 customs officers; raised awareness about HCFC alternatives, relevant laws and regulations; </w:t>
      </w:r>
      <w:r w:rsidR="0031462E">
        <w:t>organized</w:t>
      </w:r>
      <w:r w:rsidR="0031462E" w:rsidRPr="00D074F6">
        <w:t xml:space="preserve"> </w:t>
      </w:r>
      <w:r w:rsidRPr="00D074F6">
        <w:t xml:space="preserve">World Ozone Day </w:t>
      </w:r>
      <w:r w:rsidR="0031462E">
        <w:t xml:space="preserve">celebrations </w:t>
      </w:r>
      <w:r w:rsidRPr="00D074F6">
        <w:t xml:space="preserve">and engaged in </w:t>
      </w:r>
      <w:r w:rsidR="0031462E">
        <w:t xml:space="preserve">Montreal </w:t>
      </w:r>
      <w:r w:rsidRPr="00D074F6">
        <w:t xml:space="preserve">Protocol-related meetings. Gabon achieved </w:t>
      </w:r>
      <w:r w:rsidR="0031462E">
        <w:t>five</w:t>
      </w:r>
      <w:r w:rsidR="0031462E" w:rsidRPr="00D074F6">
        <w:t xml:space="preserve"> </w:t>
      </w:r>
      <w:r w:rsidRPr="00D074F6">
        <w:t xml:space="preserve">out of </w:t>
      </w:r>
      <w:r w:rsidR="0031462E">
        <w:t>seven</w:t>
      </w:r>
      <w:r w:rsidR="0031462E" w:rsidRPr="00D074F6">
        <w:t xml:space="preserve"> </w:t>
      </w:r>
      <w:r w:rsidRPr="00D074F6">
        <w:t xml:space="preserve">IS performance objectives with </w:t>
      </w:r>
      <w:r w:rsidR="0031462E">
        <w:t>two</w:t>
      </w:r>
      <w:r w:rsidR="0031462E" w:rsidRPr="00D074F6">
        <w:t xml:space="preserve"> </w:t>
      </w:r>
      <w:r w:rsidRPr="00D074F6">
        <w:t>indicators partially achieved.</w:t>
      </w:r>
    </w:p>
    <w:p w14:paraId="3A293975" w14:textId="77777777" w:rsidR="008D2E61" w:rsidRPr="009874ED" w:rsidRDefault="008D2E61" w:rsidP="008D2E61">
      <w:pPr>
        <w:widowControl w:val="0"/>
        <w:spacing w:after="240"/>
      </w:pPr>
      <w:r w:rsidRPr="009874ED">
        <w:rPr>
          <w:u w:val="single"/>
          <w:lang w:val="en-GB"/>
        </w:rPr>
        <w:t>Plan of action</w:t>
      </w:r>
    </w:p>
    <w:p w14:paraId="5A8E03B6" w14:textId="595D53E0" w:rsidR="008D2E61" w:rsidRDefault="00922BCF" w:rsidP="008D2E61">
      <w:pPr>
        <w:pStyle w:val="Heading1"/>
      </w:pPr>
      <w:r>
        <w:t xml:space="preserve">During </w:t>
      </w:r>
      <w:r w:rsidR="008D2E61">
        <w:t>phase XII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w:t>
      </w:r>
      <w:r w:rsidR="00623410">
        <w:t>me</w:t>
      </w:r>
      <w:r w:rsidR="008D2E61">
        <w:t xml:space="preserve">; sustaining monitoring and evaluation efforts; conducting annual stakeholder workshops to promote low-GWP HCFC alternatives; timely data collection and reporting to the Ozone and Fund Secretariats; and preparation of the </w:t>
      </w:r>
      <w:r w:rsidR="007D544F" w:rsidRPr="007D544F">
        <w:t xml:space="preserve">overarching strategy for the KIP </w:t>
      </w:r>
      <w:r w:rsidR="00587E69">
        <w:t xml:space="preserve">for Gabon. </w:t>
      </w:r>
    </w:p>
    <w:p w14:paraId="15313E87" w14:textId="77777777" w:rsidR="008D2E61" w:rsidRPr="00256F84" w:rsidRDefault="008D2E61" w:rsidP="00D074F6">
      <w:pPr>
        <w:keepNext/>
        <w:widowControl w:val="0"/>
        <w:spacing w:after="240"/>
        <w:rPr>
          <w:u w:val="single"/>
          <w:lang w:val="en-GB"/>
        </w:rPr>
      </w:pPr>
      <w:r w:rsidRPr="00256F84">
        <w:rPr>
          <w:u w:val="single"/>
          <w:lang w:val="en-GB"/>
        </w:rPr>
        <w:t>Sustainability and risk assessment</w:t>
      </w:r>
    </w:p>
    <w:p w14:paraId="39D58B18" w14:textId="278E7180" w:rsidR="003C6226" w:rsidRPr="006B3A2E" w:rsidRDefault="008D2E61" w:rsidP="00A11826">
      <w:pPr>
        <w:pStyle w:val="Heading1"/>
        <w:rPr>
          <w:rStyle w:val="normaltextrun"/>
          <w:b/>
          <w:bCs/>
        </w:rPr>
      </w:pPr>
      <w:r w:rsidRPr="003C6226">
        <w:rPr>
          <w:rStyle w:val="normaltextrun"/>
          <w:color w:val="000000"/>
          <w:shd w:val="clear" w:color="auto" w:fill="FFFFFF"/>
        </w:rPr>
        <w:t xml:space="preserve">The Government is actively regulating HCFC and HFC consumption in line with </w:t>
      </w:r>
      <w:r w:rsidR="00303677">
        <w:rPr>
          <w:rStyle w:val="normaltextrun"/>
          <w:color w:val="000000"/>
          <w:shd w:val="clear" w:color="auto" w:fill="FFFFFF"/>
        </w:rPr>
        <w:t>the Montreal Protocol targets</w:t>
      </w:r>
      <w:r w:rsidRPr="003C6226">
        <w:rPr>
          <w:rStyle w:val="normaltextrun"/>
          <w:color w:val="000000"/>
          <w:shd w:val="clear" w:color="auto" w:fill="FFFFFF"/>
        </w:rPr>
        <w:t xml:space="preserve">. Training </w:t>
      </w:r>
      <w:r w:rsidR="00120ECC" w:rsidRPr="003C6226">
        <w:rPr>
          <w:rStyle w:val="normaltextrun"/>
          <w:color w:val="000000"/>
          <w:shd w:val="clear" w:color="auto" w:fill="FFFFFF"/>
        </w:rPr>
        <w:t>cent</w:t>
      </w:r>
      <w:r w:rsidR="00120ECC">
        <w:rPr>
          <w:rStyle w:val="normaltextrun"/>
          <w:color w:val="000000"/>
          <w:shd w:val="clear" w:color="auto" w:fill="FFFFFF"/>
        </w:rPr>
        <w:t>re</w:t>
      </w:r>
      <w:r w:rsidR="00120ECC" w:rsidRPr="003C6226">
        <w:rPr>
          <w:rStyle w:val="normaltextrun"/>
          <w:color w:val="000000"/>
          <w:shd w:val="clear" w:color="auto" w:fill="FFFFFF"/>
        </w:rPr>
        <w:t xml:space="preserve">s </w:t>
      </w:r>
      <w:r w:rsidRPr="003C6226">
        <w:rPr>
          <w:rStyle w:val="normaltextrun"/>
          <w:color w:val="000000"/>
          <w:shd w:val="clear" w:color="auto" w:fill="FFFFFF"/>
        </w:rPr>
        <w:t xml:space="preserve">have been equipped for technicians, and customs officers are being trained to monitor HCFC and HFC </w:t>
      </w:r>
      <w:r w:rsidR="00A11826">
        <w:rPr>
          <w:rStyle w:val="normaltextrun"/>
          <w:color w:val="000000"/>
          <w:shd w:val="clear" w:color="auto" w:fill="FFFFFF"/>
        </w:rPr>
        <w:t>imports and potential illegal trade of those substances</w:t>
      </w:r>
      <w:r w:rsidRPr="003C6226">
        <w:rPr>
          <w:rStyle w:val="normaltextrun"/>
          <w:color w:val="000000"/>
          <w:shd w:val="clear" w:color="auto" w:fill="FFFFFF"/>
        </w:rPr>
        <w:t xml:space="preserve">. These actions are expected to mitigate the risks of project implementation </w:t>
      </w:r>
      <w:r w:rsidR="003A0A84">
        <w:rPr>
          <w:rStyle w:val="normaltextrun"/>
          <w:color w:val="000000"/>
          <w:shd w:val="clear" w:color="auto" w:fill="FFFFFF"/>
        </w:rPr>
        <w:t>experienced</w:t>
      </w:r>
      <w:r w:rsidR="003A0A84" w:rsidRPr="003C6226">
        <w:rPr>
          <w:rStyle w:val="normaltextrun"/>
          <w:color w:val="000000"/>
          <w:shd w:val="clear" w:color="auto" w:fill="FFFFFF"/>
        </w:rPr>
        <w:t xml:space="preserve"> </w:t>
      </w:r>
      <w:r w:rsidRPr="003C6226">
        <w:rPr>
          <w:rStyle w:val="normaltextrun"/>
          <w:color w:val="000000"/>
          <w:shd w:val="clear" w:color="auto" w:fill="FFFFFF"/>
        </w:rPr>
        <w:t xml:space="preserve">in the past. UNEP </w:t>
      </w:r>
      <w:r w:rsidR="006528E0">
        <w:rPr>
          <w:rStyle w:val="normaltextrun"/>
          <w:color w:val="000000"/>
          <w:shd w:val="clear" w:color="auto" w:fill="FFFFFF"/>
        </w:rPr>
        <w:t xml:space="preserve">as implementing agency </w:t>
      </w:r>
      <w:r w:rsidRPr="003C6226">
        <w:rPr>
          <w:rStyle w:val="normaltextrun"/>
          <w:color w:val="000000"/>
          <w:shd w:val="clear" w:color="auto" w:fill="FFFFFF"/>
        </w:rPr>
        <w:t xml:space="preserve">continues to support Gabon in timely project implementation. Despite </w:t>
      </w:r>
      <w:r w:rsidR="00C52DDC">
        <w:rPr>
          <w:rStyle w:val="normaltextrun"/>
          <w:color w:val="000000"/>
          <w:shd w:val="clear" w:color="auto" w:fill="FFFFFF"/>
        </w:rPr>
        <w:t>the</w:t>
      </w:r>
      <w:r w:rsidR="00C52DDC" w:rsidRPr="003C6226">
        <w:rPr>
          <w:rStyle w:val="normaltextrun"/>
          <w:color w:val="000000"/>
          <w:shd w:val="clear" w:color="auto" w:fill="FFFFFF"/>
        </w:rPr>
        <w:t xml:space="preserve"> </w:t>
      </w:r>
      <w:r w:rsidRPr="003C6226">
        <w:rPr>
          <w:rStyle w:val="normaltextrun"/>
          <w:color w:val="000000"/>
          <w:shd w:val="clear" w:color="auto" w:fill="FFFFFF"/>
        </w:rPr>
        <w:t xml:space="preserve">challenges, online meetings and training have been effective. </w:t>
      </w:r>
      <w:bookmarkEnd w:id="5"/>
    </w:p>
    <w:p w14:paraId="481D5ADD" w14:textId="09025723" w:rsidR="008D2E61" w:rsidRPr="003C6226" w:rsidRDefault="008D2E61" w:rsidP="00155987">
      <w:pPr>
        <w:pStyle w:val="Heading1"/>
        <w:keepNext/>
        <w:widowControl w:val="0"/>
        <w:numPr>
          <w:ilvl w:val="0"/>
          <w:numId w:val="0"/>
        </w:numPr>
        <w:spacing w:after="0"/>
        <w:jc w:val="left"/>
        <w:rPr>
          <w:b/>
          <w:bCs/>
        </w:rPr>
      </w:pPr>
      <w:r w:rsidRPr="003C6226">
        <w:rPr>
          <w:b/>
          <w:bCs/>
        </w:rPr>
        <w:lastRenderedPageBreak/>
        <w:t xml:space="preserve">Guyana: Renewal of institutional strengthening </w:t>
      </w:r>
    </w:p>
    <w:tbl>
      <w:tblPr>
        <w:tblStyle w:val="TableGrid"/>
        <w:tblW w:w="5000" w:type="pct"/>
        <w:jc w:val="center"/>
        <w:tblLook w:val="01E0" w:firstRow="1" w:lastRow="1" w:firstColumn="1" w:lastColumn="1" w:noHBand="0" w:noVBand="0"/>
      </w:tblPr>
      <w:tblGrid>
        <w:gridCol w:w="6090"/>
        <w:gridCol w:w="1687"/>
        <w:gridCol w:w="1573"/>
      </w:tblGrid>
      <w:tr w:rsidR="008D2E61" w:rsidRPr="001C33A7" w14:paraId="12C145C6" w14:textId="77777777" w:rsidTr="000738C3">
        <w:trPr>
          <w:trHeight w:val="278"/>
          <w:tblHeader/>
          <w:jc w:val="center"/>
        </w:trPr>
        <w:tc>
          <w:tcPr>
            <w:tcW w:w="4159" w:type="pct"/>
            <w:gridSpan w:val="2"/>
          </w:tcPr>
          <w:p w14:paraId="2933B7FD" w14:textId="77777777" w:rsidR="008D2E61" w:rsidRPr="001C33A7" w:rsidRDefault="008D2E61" w:rsidP="00D074F6">
            <w:pPr>
              <w:widowControl w:val="0"/>
              <w:rPr>
                <w:b/>
                <w:sz w:val="20"/>
                <w:szCs w:val="20"/>
              </w:rPr>
            </w:pPr>
            <w:r w:rsidRPr="001C33A7">
              <w:rPr>
                <w:b/>
                <w:sz w:val="20"/>
                <w:szCs w:val="20"/>
              </w:rPr>
              <w:t>Summary of the project and country profile</w:t>
            </w:r>
          </w:p>
        </w:tc>
        <w:tc>
          <w:tcPr>
            <w:tcW w:w="841" w:type="pct"/>
          </w:tcPr>
          <w:p w14:paraId="4026275F" w14:textId="77777777" w:rsidR="008D2E61" w:rsidRPr="001C33A7" w:rsidRDefault="008D2E61" w:rsidP="00D074F6">
            <w:pPr>
              <w:widowControl w:val="0"/>
              <w:jc w:val="right"/>
              <w:rPr>
                <w:b/>
                <w:sz w:val="20"/>
                <w:szCs w:val="20"/>
                <w:highlight w:val="yellow"/>
              </w:rPr>
            </w:pPr>
          </w:p>
        </w:tc>
      </w:tr>
      <w:tr w:rsidR="008D2E61" w:rsidRPr="001C33A7" w14:paraId="06C64E53" w14:textId="77777777" w:rsidTr="009407C4">
        <w:trPr>
          <w:trHeight w:val="233"/>
          <w:jc w:val="center"/>
        </w:trPr>
        <w:tc>
          <w:tcPr>
            <w:tcW w:w="4159" w:type="pct"/>
            <w:gridSpan w:val="2"/>
            <w:tcBorders>
              <w:bottom w:val="single" w:sz="4" w:space="0" w:color="auto"/>
            </w:tcBorders>
          </w:tcPr>
          <w:p w14:paraId="1B9E83BD" w14:textId="77777777" w:rsidR="008D2E61" w:rsidRPr="001C33A7" w:rsidRDefault="008D2E61" w:rsidP="00D074F6">
            <w:pPr>
              <w:widowControl w:val="0"/>
              <w:rPr>
                <w:sz w:val="20"/>
                <w:szCs w:val="20"/>
              </w:rPr>
            </w:pPr>
            <w:r w:rsidRPr="001C33A7">
              <w:rPr>
                <w:sz w:val="20"/>
                <w:szCs w:val="20"/>
              </w:rPr>
              <w:t>Implementing agency:</w:t>
            </w:r>
          </w:p>
        </w:tc>
        <w:tc>
          <w:tcPr>
            <w:tcW w:w="841" w:type="pct"/>
            <w:tcBorders>
              <w:bottom w:val="single" w:sz="4" w:space="0" w:color="auto"/>
            </w:tcBorders>
          </w:tcPr>
          <w:p w14:paraId="2B30B617" w14:textId="77777777" w:rsidR="008D2E61" w:rsidRPr="001C33A7" w:rsidRDefault="008D2E61" w:rsidP="00D074F6">
            <w:pPr>
              <w:widowControl w:val="0"/>
              <w:jc w:val="center"/>
              <w:rPr>
                <w:sz w:val="20"/>
                <w:szCs w:val="20"/>
              </w:rPr>
            </w:pPr>
            <w:r w:rsidRPr="001C33A7">
              <w:rPr>
                <w:sz w:val="20"/>
                <w:szCs w:val="20"/>
              </w:rPr>
              <w:t>UNEP</w:t>
            </w:r>
          </w:p>
        </w:tc>
      </w:tr>
      <w:tr w:rsidR="008D2E61" w:rsidRPr="001C33A7" w14:paraId="0F55D327" w14:textId="77777777" w:rsidTr="009407C4">
        <w:trPr>
          <w:trHeight w:val="233"/>
          <w:jc w:val="center"/>
        </w:trPr>
        <w:tc>
          <w:tcPr>
            <w:tcW w:w="4159" w:type="pct"/>
            <w:gridSpan w:val="2"/>
            <w:tcBorders>
              <w:bottom w:val="nil"/>
              <w:right w:val="single" w:sz="4" w:space="0" w:color="auto"/>
            </w:tcBorders>
          </w:tcPr>
          <w:p w14:paraId="00B781F3" w14:textId="77777777" w:rsidR="008D2E61" w:rsidRPr="001C33A7" w:rsidRDefault="008D2E61" w:rsidP="00D074F6">
            <w:pPr>
              <w:widowControl w:val="0"/>
              <w:rPr>
                <w:sz w:val="20"/>
                <w:szCs w:val="20"/>
              </w:rPr>
            </w:pPr>
            <w:r w:rsidRPr="001C33A7">
              <w:rPr>
                <w:sz w:val="20"/>
                <w:szCs w:val="20"/>
              </w:rPr>
              <w:t>Amounts previously approved for institutional strengthening (US $):</w:t>
            </w:r>
          </w:p>
        </w:tc>
        <w:tc>
          <w:tcPr>
            <w:tcW w:w="841" w:type="pct"/>
            <w:tcBorders>
              <w:left w:val="single" w:sz="4" w:space="0" w:color="auto"/>
              <w:bottom w:val="nil"/>
            </w:tcBorders>
          </w:tcPr>
          <w:p w14:paraId="1B00F8CF" w14:textId="77777777" w:rsidR="008D2E61" w:rsidRPr="001C33A7" w:rsidRDefault="008D2E61" w:rsidP="00D074F6">
            <w:pPr>
              <w:widowControl w:val="0"/>
              <w:jc w:val="right"/>
              <w:rPr>
                <w:sz w:val="20"/>
                <w:szCs w:val="20"/>
              </w:rPr>
            </w:pPr>
          </w:p>
        </w:tc>
      </w:tr>
      <w:tr w:rsidR="008D2E61" w:rsidRPr="001C33A7" w14:paraId="6575B14D" w14:textId="77777777" w:rsidTr="009407C4">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6A9235C0" w14:textId="77777777" w:rsidR="008D2E61" w:rsidRPr="001C33A7" w:rsidRDefault="008D2E61" w:rsidP="00D074F6">
            <w:pPr>
              <w:widowControl w:val="0"/>
              <w:ind w:left="4849" w:right="-198"/>
              <w:jc w:val="left"/>
              <w:rPr>
                <w:sz w:val="20"/>
                <w:szCs w:val="20"/>
              </w:rPr>
            </w:pPr>
            <w:r w:rsidRPr="001C33A7">
              <w:rPr>
                <w:sz w:val="20"/>
                <w:szCs w:val="20"/>
              </w:rPr>
              <w:t>Phase I:</w:t>
            </w:r>
          </w:p>
        </w:tc>
        <w:tc>
          <w:tcPr>
            <w:tcW w:w="902" w:type="pct"/>
            <w:tcBorders>
              <w:top w:val="nil"/>
              <w:left w:val="nil"/>
              <w:bottom w:val="nil"/>
              <w:right w:val="single" w:sz="4" w:space="0" w:color="auto"/>
            </w:tcBorders>
            <w:shd w:val="clear" w:color="auto" w:fill="FFFFFF" w:themeFill="background1"/>
            <w:vAlign w:val="bottom"/>
          </w:tcPr>
          <w:p w14:paraId="06250040" w14:textId="77777777" w:rsidR="008D2E61" w:rsidRPr="001C33A7" w:rsidRDefault="008D2E61" w:rsidP="00D074F6">
            <w:pPr>
              <w:widowControl w:val="0"/>
              <w:jc w:val="right"/>
              <w:rPr>
                <w:sz w:val="20"/>
                <w:szCs w:val="20"/>
              </w:rPr>
            </w:pPr>
            <w:r w:rsidRPr="001C33A7">
              <w:rPr>
                <w:sz w:val="20"/>
                <w:szCs w:val="20"/>
              </w:rPr>
              <w:t>Nov-97</w:t>
            </w:r>
          </w:p>
        </w:tc>
        <w:tc>
          <w:tcPr>
            <w:tcW w:w="841" w:type="pct"/>
            <w:tcBorders>
              <w:top w:val="nil"/>
              <w:left w:val="single" w:sz="4" w:space="0" w:color="auto"/>
              <w:bottom w:val="nil"/>
              <w:right w:val="single" w:sz="4" w:space="0" w:color="auto"/>
            </w:tcBorders>
            <w:shd w:val="clear" w:color="auto" w:fill="FFFFFF" w:themeFill="background1"/>
            <w:vAlign w:val="bottom"/>
          </w:tcPr>
          <w:p w14:paraId="54874BD9" w14:textId="77777777" w:rsidR="008D2E61" w:rsidRPr="001C33A7" w:rsidRDefault="008D2E61" w:rsidP="00D074F6">
            <w:pPr>
              <w:widowControl w:val="0"/>
              <w:jc w:val="right"/>
              <w:rPr>
                <w:sz w:val="20"/>
                <w:szCs w:val="20"/>
              </w:rPr>
            </w:pPr>
            <w:r w:rsidRPr="001C33A7">
              <w:rPr>
                <w:sz w:val="20"/>
                <w:szCs w:val="20"/>
              </w:rPr>
              <w:t>65,000</w:t>
            </w:r>
          </w:p>
        </w:tc>
      </w:tr>
      <w:tr w:rsidR="008D2E61" w:rsidRPr="001C33A7" w14:paraId="3BE986AB" w14:textId="77777777" w:rsidTr="009407C4">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6F1FBF45" w14:textId="77777777" w:rsidR="008D2E61" w:rsidRPr="001C33A7" w:rsidRDefault="008D2E61" w:rsidP="00D074F6">
            <w:pPr>
              <w:widowControl w:val="0"/>
              <w:ind w:left="4849" w:right="-198"/>
              <w:jc w:val="left"/>
              <w:rPr>
                <w:sz w:val="20"/>
                <w:szCs w:val="20"/>
              </w:rPr>
            </w:pPr>
            <w:r w:rsidRPr="001C33A7">
              <w:rPr>
                <w:sz w:val="20"/>
                <w:szCs w:val="20"/>
              </w:rPr>
              <w:t>Phase II:</w:t>
            </w:r>
          </w:p>
        </w:tc>
        <w:tc>
          <w:tcPr>
            <w:tcW w:w="902" w:type="pct"/>
            <w:tcBorders>
              <w:top w:val="nil"/>
              <w:left w:val="nil"/>
              <w:bottom w:val="nil"/>
              <w:right w:val="single" w:sz="4" w:space="0" w:color="auto"/>
            </w:tcBorders>
            <w:shd w:val="clear" w:color="auto" w:fill="FFFFFF" w:themeFill="background1"/>
            <w:vAlign w:val="bottom"/>
          </w:tcPr>
          <w:p w14:paraId="2FF9B447" w14:textId="77777777" w:rsidR="008D2E61" w:rsidRPr="001C33A7" w:rsidRDefault="008D2E61" w:rsidP="00D074F6">
            <w:pPr>
              <w:widowControl w:val="0"/>
              <w:jc w:val="right"/>
              <w:rPr>
                <w:sz w:val="20"/>
                <w:szCs w:val="20"/>
              </w:rPr>
            </w:pPr>
            <w:r w:rsidRPr="001C33A7">
              <w:rPr>
                <w:sz w:val="20"/>
                <w:szCs w:val="20"/>
              </w:rPr>
              <w:t>Jul-01</w:t>
            </w:r>
          </w:p>
        </w:tc>
        <w:tc>
          <w:tcPr>
            <w:tcW w:w="841" w:type="pct"/>
            <w:tcBorders>
              <w:top w:val="nil"/>
              <w:left w:val="single" w:sz="4" w:space="0" w:color="auto"/>
              <w:bottom w:val="nil"/>
              <w:right w:val="single" w:sz="4" w:space="0" w:color="auto"/>
            </w:tcBorders>
            <w:shd w:val="clear" w:color="auto" w:fill="FFFFFF" w:themeFill="background1"/>
            <w:vAlign w:val="bottom"/>
          </w:tcPr>
          <w:p w14:paraId="1985C529" w14:textId="77777777" w:rsidR="008D2E61" w:rsidRPr="001C33A7" w:rsidRDefault="008D2E61" w:rsidP="00D074F6">
            <w:pPr>
              <w:widowControl w:val="0"/>
              <w:jc w:val="right"/>
              <w:rPr>
                <w:sz w:val="20"/>
                <w:szCs w:val="20"/>
              </w:rPr>
            </w:pPr>
            <w:r w:rsidRPr="001C33A7">
              <w:rPr>
                <w:sz w:val="20"/>
                <w:szCs w:val="20"/>
              </w:rPr>
              <w:t>43,400</w:t>
            </w:r>
          </w:p>
        </w:tc>
      </w:tr>
      <w:tr w:rsidR="008D2E61" w:rsidRPr="001C33A7" w14:paraId="56517F88" w14:textId="77777777" w:rsidTr="009407C4">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08E0209F" w14:textId="77777777" w:rsidR="008D2E61" w:rsidRPr="001C33A7" w:rsidRDefault="008D2E61" w:rsidP="00D074F6">
            <w:pPr>
              <w:widowControl w:val="0"/>
              <w:ind w:left="4849" w:right="-198"/>
              <w:jc w:val="left"/>
              <w:rPr>
                <w:sz w:val="20"/>
                <w:szCs w:val="20"/>
              </w:rPr>
            </w:pPr>
            <w:r w:rsidRPr="001C33A7">
              <w:rPr>
                <w:sz w:val="20"/>
                <w:szCs w:val="20"/>
              </w:rPr>
              <w:t>Phase III:</w:t>
            </w:r>
          </w:p>
        </w:tc>
        <w:tc>
          <w:tcPr>
            <w:tcW w:w="902" w:type="pct"/>
            <w:tcBorders>
              <w:top w:val="nil"/>
              <w:left w:val="nil"/>
              <w:bottom w:val="nil"/>
              <w:right w:val="single" w:sz="4" w:space="0" w:color="auto"/>
            </w:tcBorders>
            <w:shd w:val="clear" w:color="auto" w:fill="FFFFFF" w:themeFill="background1"/>
            <w:vAlign w:val="bottom"/>
          </w:tcPr>
          <w:p w14:paraId="195026B7" w14:textId="77777777" w:rsidR="008D2E61" w:rsidRPr="001C33A7" w:rsidRDefault="008D2E61" w:rsidP="00D074F6">
            <w:pPr>
              <w:widowControl w:val="0"/>
              <w:jc w:val="right"/>
              <w:rPr>
                <w:sz w:val="20"/>
                <w:szCs w:val="20"/>
              </w:rPr>
            </w:pPr>
            <w:r w:rsidRPr="001C33A7">
              <w:rPr>
                <w:sz w:val="20"/>
                <w:szCs w:val="20"/>
              </w:rPr>
              <w:t>Apr-06</w:t>
            </w:r>
          </w:p>
        </w:tc>
        <w:tc>
          <w:tcPr>
            <w:tcW w:w="841" w:type="pct"/>
            <w:tcBorders>
              <w:top w:val="nil"/>
              <w:left w:val="single" w:sz="4" w:space="0" w:color="auto"/>
              <w:bottom w:val="nil"/>
              <w:right w:val="single" w:sz="4" w:space="0" w:color="auto"/>
            </w:tcBorders>
            <w:shd w:val="clear" w:color="auto" w:fill="FFFFFF" w:themeFill="background1"/>
            <w:vAlign w:val="bottom"/>
          </w:tcPr>
          <w:p w14:paraId="32EA01BD" w14:textId="77777777" w:rsidR="008D2E61" w:rsidRPr="001C33A7" w:rsidRDefault="008D2E61" w:rsidP="00D074F6">
            <w:pPr>
              <w:widowControl w:val="0"/>
              <w:jc w:val="right"/>
              <w:rPr>
                <w:sz w:val="20"/>
                <w:szCs w:val="20"/>
              </w:rPr>
            </w:pPr>
            <w:r w:rsidRPr="001C33A7">
              <w:rPr>
                <w:sz w:val="20"/>
                <w:szCs w:val="20"/>
              </w:rPr>
              <w:t>56,333</w:t>
            </w:r>
          </w:p>
        </w:tc>
      </w:tr>
      <w:tr w:rsidR="008D2E61" w:rsidRPr="001C33A7" w14:paraId="65A82C1F" w14:textId="77777777" w:rsidTr="009407C4">
        <w:trPr>
          <w:trHeight w:val="233"/>
          <w:jc w:val="center"/>
        </w:trPr>
        <w:tc>
          <w:tcPr>
            <w:tcW w:w="3257" w:type="pct"/>
            <w:tcBorders>
              <w:top w:val="nil"/>
              <w:left w:val="single" w:sz="4" w:space="0" w:color="auto"/>
              <w:bottom w:val="nil"/>
              <w:right w:val="nil"/>
            </w:tcBorders>
            <w:shd w:val="clear" w:color="auto" w:fill="auto"/>
            <w:vAlign w:val="bottom"/>
          </w:tcPr>
          <w:p w14:paraId="0F967660" w14:textId="77777777" w:rsidR="008D2E61" w:rsidRPr="001C33A7" w:rsidRDefault="008D2E61" w:rsidP="00D074F6">
            <w:pPr>
              <w:widowControl w:val="0"/>
              <w:ind w:left="4849" w:right="-198"/>
              <w:jc w:val="left"/>
              <w:rPr>
                <w:sz w:val="20"/>
                <w:szCs w:val="20"/>
              </w:rPr>
            </w:pPr>
            <w:r w:rsidRPr="001C33A7">
              <w:rPr>
                <w:sz w:val="20"/>
                <w:szCs w:val="20"/>
              </w:rPr>
              <w:t>Phase IV:</w:t>
            </w:r>
          </w:p>
        </w:tc>
        <w:tc>
          <w:tcPr>
            <w:tcW w:w="902" w:type="pct"/>
            <w:tcBorders>
              <w:top w:val="nil"/>
              <w:left w:val="nil"/>
              <w:bottom w:val="nil"/>
              <w:right w:val="single" w:sz="4" w:space="0" w:color="auto"/>
            </w:tcBorders>
            <w:shd w:val="clear" w:color="auto" w:fill="auto"/>
            <w:vAlign w:val="bottom"/>
          </w:tcPr>
          <w:p w14:paraId="1A47FEEB" w14:textId="77777777" w:rsidR="008D2E61" w:rsidRPr="001C33A7" w:rsidRDefault="008D2E61" w:rsidP="00D074F6">
            <w:pPr>
              <w:widowControl w:val="0"/>
              <w:jc w:val="right"/>
              <w:rPr>
                <w:sz w:val="20"/>
                <w:szCs w:val="20"/>
              </w:rPr>
            </w:pPr>
            <w:r w:rsidRPr="001C33A7">
              <w:rPr>
                <w:sz w:val="20"/>
                <w:szCs w:val="20"/>
              </w:rPr>
              <w:t xml:space="preserve">Nov-09 </w:t>
            </w:r>
          </w:p>
        </w:tc>
        <w:tc>
          <w:tcPr>
            <w:tcW w:w="841" w:type="pct"/>
            <w:tcBorders>
              <w:top w:val="nil"/>
              <w:left w:val="single" w:sz="4" w:space="0" w:color="auto"/>
              <w:bottom w:val="nil"/>
              <w:right w:val="single" w:sz="4" w:space="0" w:color="auto"/>
            </w:tcBorders>
            <w:shd w:val="clear" w:color="auto" w:fill="auto"/>
            <w:vAlign w:val="bottom"/>
          </w:tcPr>
          <w:p w14:paraId="570B4022" w14:textId="77777777" w:rsidR="008D2E61" w:rsidRPr="001C33A7" w:rsidRDefault="008D2E61" w:rsidP="00D074F6">
            <w:pPr>
              <w:widowControl w:val="0"/>
              <w:jc w:val="right"/>
              <w:rPr>
                <w:sz w:val="20"/>
                <w:szCs w:val="20"/>
              </w:rPr>
            </w:pPr>
            <w:r w:rsidRPr="001C33A7">
              <w:rPr>
                <w:sz w:val="20"/>
                <w:szCs w:val="20"/>
              </w:rPr>
              <w:t>60,000</w:t>
            </w:r>
          </w:p>
        </w:tc>
      </w:tr>
      <w:tr w:rsidR="008D2E61" w:rsidRPr="001C33A7" w14:paraId="2892DAD1" w14:textId="77777777" w:rsidTr="009407C4">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7FB17DF2" w14:textId="77777777" w:rsidR="008D2E61" w:rsidRPr="001C33A7" w:rsidRDefault="008D2E61" w:rsidP="00D074F6">
            <w:pPr>
              <w:widowControl w:val="0"/>
              <w:ind w:left="4849" w:right="-198"/>
              <w:jc w:val="left"/>
              <w:rPr>
                <w:sz w:val="20"/>
                <w:szCs w:val="20"/>
              </w:rPr>
            </w:pPr>
            <w:r w:rsidRPr="001C33A7">
              <w:rPr>
                <w:sz w:val="20"/>
                <w:szCs w:val="20"/>
              </w:rPr>
              <w:t>Phase V:</w:t>
            </w:r>
          </w:p>
        </w:tc>
        <w:tc>
          <w:tcPr>
            <w:tcW w:w="902" w:type="pct"/>
            <w:tcBorders>
              <w:top w:val="nil"/>
              <w:left w:val="nil"/>
              <w:bottom w:val="nil"/>
              <w:right w:val="single" w:sz="4" w:space="0" w:color="auto"/>
            </w:tcBorders>
            <w:shd w:val="clear" w:color="auto" w:fill="FFFFFF" w:themeFill="background1"/>
            <w:vAlign w:val="bottom"/>
          </w:tcPr>
          <w:p w14:paraId="5739A134" w14:textId="77777777" w:rsidR="008D2E61" w:rsidRPr="001C33A7" w:rsidRDefault="008D2E61" w:rsidP="00D074F6">
            <w:pPr>
              <w:widowControl w:val="0"/>
              <w:jc w:val="right"/>
              <w:rPr>
                <w:sz w:val="20"/>
                <w:szCs w:val="20"/>
              </w:rPr>
            </w:pPr>
            <w:r w:rsidRPr="001C33A7">
              <w:rPr>
                <w:sz w:val="20"/>
                <w:szCs w:val="20"/>
              </w:rPr>
              <w:t>Dec-12</w:t>
            </w:r>
          </w:p>
        </w:tc>
        <w:tc>
          <w:tcPr>
            <w:tcW w:w="841" w:type="pct"/>
            <w:tcBorders>
              <w:top w:val="nil"/>
              <w:left w:val="single" w:sz="4" w:space="0" w:color="auto"/>
              <w:bottom w:val="nil"/>
              <w:right w:val="single" w:sz="4" w:space="0" w:color="auto"/>
            </w:tcBorders>
            <w:shd w:val="clear" w:color="auto" w:fill="FFFFFF" w:themeFill="background1"/>
            <w:vAlign w:val="bottom"/>
          </w:tcPr>
          <w:p w14:paraId="58EA1E22" w14:textId="77777777" w:rsidR="008D2E61" w:rsidRPr="001C33A7" w:rsidRDefault="008D2E61" w:rsidP="00D074F6">
            <w:pPr>
              <w:widowControl w:val="0"/>
              <w:jc w:val="right"/>
              <w:rPr>
                <w:sz w:val="20"/>
                <w:szCs w:val="20"/>
              </w:rPr>
            </w:pPr>
            <w:r w:rsidRPr="001C33A7">
              <w:rPr>
                <w:sz w:val="20"/>
                <w:szCs w:val="20"/>
              </w:rPr>
              <w:t>60,000</w:t>
            </w:r>
          </w:p>
        </w:tc>
      </w:tr>
      <w:tr w:rsidR="008D2E61" w:rsidRPr="001C33A7" w14:paraId="73CFF7B0" w14:textId="77777777" w:rsidTr="009407C4">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24E13CF3" w14:textId="77777777" w:rsidR="008D2E61" w:rsidRPr="001C33A7" w:rsidRDefault="008D2E61" w:rsidP="00D074F6">
            <w:pPr>
              <w:widowControl w:val="0"/>
              <w:ind w:left="4849" w:right="-198"/>
              <w:jc w:val="left"/>
              <w:rPr>
                <w:sz w:val="20"/>
                <w:szCs w:val="20"/>
              </w:rPr>
            </w:pPr>
            <w:r w:rsidRPr="001C33A7">
              <w:rPr>
                <w:sz w:val="20"/>
                <w:szCs w:val="20"/>
              </w:rPr>
              <w:t>Phase VI:</w:t>
            </w:r>
          </w:p>
        </w:tc>
        <w:tc>
          <w:tcPr>
            <w:tcW w:w="902" w:type="pct"/>
            <w:tcBorders>
              <w:top w:val="nil"/>
              <w:left w:val="nil"/>
              <w:bottom w:val="nil"/>
              <w:right w:val="single" w:sz="4" w:space="0" w:color="auto"/>
            </w:tcBorders>
            <w:shd w:val="clear" w:color="auto" w:fill="FFFFFF" w:themeFill="background1"/>
            <w:vAlign w:val="bottom"/>
          </w:tcPr>
          <w:p w14:paraId="6FEBF284" w14:textId="77777777" w:rsidR="008D2E61" w:rsidRPr="001C33A7" w:rsidRDefault="008D2E61" w:rsidP="00D074F6">
            <w:pPr>
              <w:widowControl w:val="0"/>
              <w:jc w:val="right"/>
              <w:rPr>
                <w:sz w:val="20"/>
                <w:szCs w:val="20"/>
              </w:rPr>
            </w:pPr>
            <w:r w:rsidRPr="001C33A7">
              <w:rPr>
                <w:sz w:val="20"/>
                <w:szCs w:val="20"/>
              </w:rPr>
              <w:t>May-15</w:t>
            </w:r>
          </w:p>
        </w:tc>
        <w:tc>
          <w:tcPr>
            <w:tcW w:w="841" w:type="pct"/>
            <w:tcBorders>
              <w:top w:val="nil"/>
              <w:left w:val="single" w:sz="4" w:space="0" w:color="auto"/>
              <w:bottom w:val="nil"/>
              <w:right w:val="single" w:sz="4" w:space="0" w:color="auto"/>
            </w:tcBorders>
            <w:shd w:val="clear" w:color="auto" w:fill="FFFFFF" w:themeFill="background1"/>
            <w:vAlign w:val="bottom"/>
          </w:tcPr>
          <w:p w14:paraId="49C3B3A7" w14:textId="77777777" w:rsidR="008D2E61" w:rsidRPr="001C33A7" w:rsidRDefault="008D2E61" w:rsidP="00D074F6">
            <w:pPr>
              <w:widowControl w:val="0"/>
              <w:jc w:val="right"/>
              <w:rPr>
                <w:sz w:val="20"/>
                <w:szCs w:val="20"/>
              </w:rPr>
            </w:pPr>
            <w:r w:rsidRPr="001C33A7">
              <w:rPr>
                <w:sz w:val="20"/>
                <w:szCs w:val="20"/>
              </w:rPr>
              <w:t>60,000</w:t>
            </w:r>
          </w:p>
        </w:tc>
      </w:tr>
      <w:tr w:rsidR="008D2E61" w:rsidRPr="001C33A7" w14:paraId="28B82951" w14:textId="77777777" w:rsidTr="009407C4">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0C5E1BF8" w14:textId="77777777" w:rsidR="008D2E61" w:rsidRPr="001C33A7" w:rsidRDefault="008D2E61" w:rsidP="00D074F6">
            <w:pPr>
              <w:widowControl w:val="0"/>
              <w:ind w:left="4849" w:right="-198"/>
              <w:jc w:val="left"/>
              <w:rPr>
                <w:sz w:val="20"/>
                <w:szCs w:val="20"/>
              </w:rPr>
            </w:pPr>
            <w:r w:rsidRPr="001C33A7">
              <w:rPr>
                <w:sz w:val="20"/>
                <w:szCs w:val="20"/>
              </w:rPr>
              <w:t>Phase VII:</w:t>
            </w:r>
          </w:p>
        </w:tc>
        <w:tc>
          <w:tcPr>
            <w:tcW w:w="902" w:type="pct"/>
            <w:tcBorders>
              <w:top w:val="nil"/>
              <w:left w:val="nil"/>
              <w:bottom w:val="nil"/>
              <w:right w:val="single" w:sz="4" w:space="0" w:color="auto"/>
            </w:tcBorders>
            <w:shd w:val="clear" w:color="auto" w:fill="FFFFFF" w:themeFill="background1"/>
            <w:vAlign w:val="bottom"/>
          </w:tcPr>
          <w:p w14:paraId="1163A47B" w14:textId="77777777" w:rsidR="008D2E61" w:rsidRPr="001C33A7" w:rsidRDefault="008D2E61" w:rsidP="00D074F6">
            <w:pPr>
              <w:widowControl w:val="0"/>
              <w:jc w:val="right"/>
              <w:rPr>
                <w:sz w:val="20"/>
                <w:szCs w:val="20"/>
              </w:rPr>
            </w:pPr>
            <w:r w:rsidRPr="001C33A7">
              <w:rPr>
                <w:sz w:val="20"/>
                <w:szCs w:val="20"/>
              </w:rPr>
              <w:t>Jul-17</w:t>
            </w:r>
          </w:p>
        </w:tc>
        <w:tc>
          <w:tcPr>
            <w:tcW w:w="841" w:type="pct"/>
            <w:tcBorders>
              <w:top w:val="nil"/>
              <w:left w:val="single" w:sz="4" w:space="0" w:color="auto"/>
              <w:bottom w:val="nil"/>
              <w:right w:val="single" w:sz="4" w:space="0" w:color="auto"/>
            </w:tcBorders>
            <w:shd w:val="clear" w:color="auto" w:fill="FFFFFF" w:themeFill="background1"/>
            <w:vAlign w:val="bottom"/>
          </w:tcPr>
          <w:p w14:paraId="36A9BCAE" w14:textId="77777777" w:rsidR="008D2E61" w:rsidRPr="001C33A7" w:rsidRDefault="008D2E61" w:rsidP="00D074F6">
            <w:pPr>
              <w:widowControl w:val="0"/>
              <w:jc w:val="right"/>
              <w:rPr>
                <w:sz w:val="20"/>
                <w:szCs w:val="20"/>
              </w:rPr>
            </w:pPr>
            <w:r w:rsidRPr="001C33A7">
              <w:rPr>
                <w:sz w:val="20"/>
                <w:szCs w:val="20"/>
              </w:rPr>
              <w:t>85,000</w:t>
            </w:r>
          </w:p>
        </w:tc>
      </w:tr>
      <w:tr w:rsidR="008D2E61" w:rsidRPr="001C33A7" w14:paraId="6DDE71D2" w14:textId="77777777" w:rsidTr="009407C4">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3C15D48E" w14:textId="77777777" w:rsidR="008D2E61" w:rsidRPr="001C33A7" w:rsidRDefault="008D2E61" w:rsidP="00D074F6">
            <w:pPr>
              <w:widowControl w:val="0"/>
              <w:ind w:left="4849" w:right="-198"/>
              <w:jc w:val="left"/>
              <w:rPr>
                <w:sz w:val="20"/>
                <w:szCs w:val="20"/>
              </w:rPr>
            </w:pPr>
            <w:r w:rsidRPr="001C33A7">
              <w:rPr>
                <w:sz w:val="20"/>
                <w:szCs w:val="20"/>
              </w:rPr>
              <w:t>Phase VIII:</w:t>
            </w:r>
          </w:p>
        </w:tc>
        <w:tc>
          <w:tcPr>
            <w:tcW w:w="902" w:type="pct"/>
            <w:tcBorders>
              <w:top w:val="nil"/>
              <w:left w:val="nil"/>
              <w:bottom w:val="nil"/>
              <w:right w:val="single" w:sz="4" w:space="0" w:color="auto"/>
            </w:tcBorders>
            <w:shd w:val="clear" w:color="auto" w:fill="FFFFFF" w:themeFill="background1"/>
            <w:vAlign w:val="bottom"/>
          </w:tcPr>
          <w:p w14:paraId="2C88140B" w14:textId="77777777" w:rsidR="008D2E61" w:rsidRPr="001C33A7" w:rsidRDefault="008D2E61" w:rsidP="00D074F6">
            <w:pPr>
              <w:widowControl w:val="0"/>
              <w:jc w:val="right"/>
              <w:rPr>
                <w:sz w:val="20"/>
                <w:szCs w:val="20"/>
              </w:rPr>
            </w:pPr>
            <w:r w:rsidRPr="001C33A7">
              <w:rPr>
                <w:sz w:val="20"/>
                <w:szCs w:val="20"/>
              </w:rPr>
              <w:t>Dec-19</w:t>
            </w:r>
          </w:p>
        </w:tc>
        <w:tc>
          <w:tcPr>
            <w:tcW w:w="841" w:type="pct"/>
            <w:tcBorders>
              <w:top w:val="nil"/>
              <w:left w:val="single" w:sz="4" w:space="0" w:color="auto"/>
              <w:bottom w:val="nil"/>
              <w:right w:val="single" w:sz="4" w:space="0" w:color="auto"/>
            </w:tcBorders>
            <w:shd w:val="clear" w:color="auto" w:fill="FFFFFF" w:themeFill="background1"/>
            <w:vAlign w:val="bottom"/>
          </w:tcPr>
          <w:p w14:paraId="7B75B645" w14:textId="77777777" w:rsidR="008D2E61" w:rsidRPr="001C33A7" w:rsidRDefault="008D2E61" w:rsidP="00D074F6">
            <w:pPr>
              <w:widowControl w:val="0"/>
              <w:jc w:val="right"/>
              <w:rPr>
                <w:sz w:val="20"/>
                <w:szCs w:val="20"/>
              </w:rPr>
            </w:pPr>
            <w:r w:rsidRPr="001C33A7">
              <w:rPr>
                <w:sz w:val="20"/>
                <w:szCs w:val="20"/>
              </w:rPr>
              <w:t>85,000</w:t>
            </w:r>
          </w:p>
        </w:tc>
      </w:tr>
      <w:tr w:rsidR="008D2E61" w:rsidRPr="001C33A7" w14:paraId="01954E63" w14:textId="77777777" w:rsidTr="009407C4">
        <w:trPr>
          <w:trHeight w:val="233"/>
          <w:jc w:val="center"/>
        </w:trPr>
        <w:tc>
          <w:tcPr>
            <w:tcW w:w="4159" w:type="pct"/>
            <w:gridSpan w:val="2"/>
            <w:tcBorders>
              <w:top w:val="nil"/>
              <w:left w:val="single" w:sz="4" w:space="0" w:color="auto"/>
              <w:bottom w:val="single" w:sz="4" w:space="0" w:color="auto"/>
              <w:right w:val="single" w:sz="4" w:space="0" w:color="auto"/>
            </w:tcBorders>
            <w:shd w:val="clear" w:color="auto" w:fill="auto"/>
          </w:tcPr>
          <w:p w14:paraId="09C16FC4" w14:textId="77777777" w:rsidR="008D2E61" w:rsidRPr="001C33A7" w:rsidRDefault="008D2E61" w:rsidP="00D074F6">
            <w:pPr>
              <w:widowControl w:val="0"/>
              <w:tabs>
                <w:tab w:val="right" w:pos="7560"/>
              </w:tabs>
              <w:ind w:left="6480" w:right="-108"/>
              <w:jc w:val="left"/>
              <w:rPr>
                <w:sz w:val="20"/>
                <w:szCs w:val="20"/>
              </w:rPr>
            </w:pPr>
            <w:r w:rsidRPr="001C33A7">
              <w:rPr>
                <w:sz w:val="20"/>
                <w:szCs w:val="20"/>
              </w:rPr>
              <w:t>Total:</w:t>
            </w:r>
          </w:p>
        </w:tc>
        <w:tc>
          <w:tcPr>
            <w:tcW w:w="841" w:type="pct"/>
            <w:tcBorders>
              <w:top w:val="nil"/>
              <w:left w:val="single" w:sz="4" w:space="0" w:color="auto"/>
              <w:bottom w:val="single" w:sz="4" w:space="0" w:color="auto"/>
              <w:right w:val="single" w:sz="4" w:space="0" w:color="auto"/>
            </w:tcBorders>
            <w:shd w:val="clear" w:color="auto" w:fill="auto"/>
          </w:tcPr>
          <w:p w14:paraId="5CE96A06" w14:textId="77777777" w:rsidR="008D2E61" w:rsidRPr="001C33A7" w:rsidRDefault="008D2E61" w:rsidP="00D074F6">
            <w:pPr>
              <w:widowControl w:val="0"/>
              <w:jc w:val="right"/>
              <w:rPr>
                <w:sz w:val="20"/>
                <w:szCs w:val="20"/>
              </w:rPr>
            </w:pPr>
            <w:r w:rsidRPr="001C33A7">
              <w:rPr>
                <w:sz w:val="20"/>
                <w:szCs w:val="20"/>
              </w:rPr>
              <w:t>514,733</w:t>
            </w:r>
          </w:p>
        </w:tc>
      </w:tr>
      <w:tr w:rsidR="008D2E61" w:rsidRPr="001C33A7" w14:paraId="3FFA2A9E" w14:textId="77777777" w:rsidTr="000738C3">
        <w:trPr>
          <w:trHeight w:val="233"/>
          <w:jc w:val="center"/>
        </w:trPr>
        <w:tc>
          <w:tcPr>
            <w:tcW w:w="4159" w:type="pct"/>
            <w:gridSpan w:val="2"/>
            <w:tcBorders>
              <w:top w:val="single" w:sz="4" w:space="0" w:color="auto"/>
            </w:tcBorders>
            <w:shd w:val="clear" w:color="auto" w:fill="FFFFFF" w:themeFill="background1"/>
          </w:tcPr>
          <w:p w14:paraId="57ECD626" w14:textId="77777777" w:rsidR="008D2E61" w:rsidRPr="004A4F10" w:rsidRDefault="008D2E61" w:rsidP="00D074F6">
            <w:pPr>
              <w:widowControl w:val="0"/>
              <w:jc w:val="left"/>
              <w:rPr>
                <w:sz w:val="20"/>
                <w:szCs w:val="20"/>
              </w:rPr>
            </w:pPr>
            <w:r w:rsidRPr="004A4F10">
              <w:rPr>
                <w:sz w:val="20"/>
                <w:szCs w:val="20"/>
              </w:rPr>
              <w:t>Amount requested for renewal (phase IX) (US $):</w:t>
            </w:r>
          </w:p>
        </w:tc>
        <w:tc>
          <w:tcPr>
            <w:tcW w:w="841" w:type="pct"/>
            <w:tcBorders>
              <w:top w:val="single" w:sz="4" w:space="0" w:color="auto"/>
            </w:tcBorders>
            <w:shd w:val="clear" w:color="auto" w:fill="auto"/>
          </w:tcPr>
          <w:p w14:paraId="33E053C3" w14:textId="77777777" w:rsidR="008D2E61" w:rsidRPr="00756633" w:rsidRDefault="008D2E61" w:rsidP="00D074F6">
            <w:pPr>
              <w:widowControl w:val="0"/>
              <w:jc w:val="right"/>
              <w:rPr>
                <w:sz w:val="20"/>
                <w:szCs w:val="20"/>
              </w:rPr>
            </w:pPr>
            <w:r>
              <w:rPr>
                <w:sz w:val="20"/>
                <w:szCs w:val="20"/>
              </w:rPr>
              <w:t>180</w:t>
            </w:r>
            <w:r w:rsidRPr="00756633">
              <w:rPr>
                <w:sz w:val="20"/>
                <w:szCs w:val="20"/>
              </w:rPr>
              <w:t>,000</w:t>
            </w:r>
          </w:p>
        </w:tc>
      </w:tr>
      <w:tr w:rsidR="008D2E61" w:rsidRPr="001C33A7" w14:paraId="2E9F533E" w14:textId="77777777" w:rsidTr="000738C3">
        <w:trPr>
          <w:trHeight w:val="233"/>
          <w:jc w:val="center"/>
        </w:trPr>
        <w:tc>
          <w:tcPr>
            <w:tcW w:w="4159" w:type="pct"/>
            <w:gridSpan w:val="2"/>
          </w:tcPr>
          <w:p w14:paraId="7B41D3E0" w14:textId="77777777" w:rsidR="008D2E61" w:rsidRPr="004A4F10" w:rsidRDefault="008D2E61" w:rsidP="00D074F6">
            <w:pPr>
              <w:widowControl w:val="0"/>
              <w:jc w:val="left"/>
              <w:rPr>
                <w:sz w:val="20"/>
                <w:szCs w:val="20"/>
              </w:rPr>
            </w:pPr>
            <w:r w:rsidRPr="004A4F10">
              <w:rPr>
                <w:sz w:val="20"/>
                <w:szCs w:val="20"/>
              </w:rPr>
              <w:t xml:space="preserve">Amount recommended for approval for phase IX (US $): </w:t>
            </w:r>
          </w:p>
        </w:tc>
        <w:tc>
          <w:tcPr>
            <w:tcW w:w="841" w:type="pct"/>
            <w:shd w:val="clear" w:color="auto" w:fill="auto"/>
          </w:tcPr>
          <w:p w14:paraId="276A2878" w14:textId="77777777" w:rsidR="008D2E61" w:rsidRPr="00756633" w:rsidRDefault="008D2E61" w:rsidP="00D074F6">
            <w:pPr>
              <w:widowControl w:val="0"/>
              <w:jc w:val="right"/>
              <w:rPr>
                <w:sz w:val="20"/>
                <w:szCs w:val="20"/>
              </w:rPr>
            </w:pPr>
            <w:r>
              <w:rPr>
                <w:sz w:val="20"/>
                <w:szCs w:val="20"/>
              </w:rPr>
              <w:t>180</w:t>
            </w:r>
            <w:r w:rsidRPr="00756633">
              <w:rPr>
                <w:sz w:val="20"/>
                <w:szCs w:val="20"/>
              </w:rPr>
              <w:t>,000</w:t>
            </w:r>
          </w:p>
        </w:tc>
      </w:tr>
      <w:tr w:rsidR="008D2E61" w:rsidRPr="001C33A7" w14:paraId="363B2B31" w14:textId="77777777" w:rsidTr="000738C3">
        <w:trPr>
          <w:trHeight w:val="233"/>
          <w:jc w:val="center"/>
        </w:trPr>
        <w:tc>
          <w:tcPr>
            <w:tcW w:w="4159" w:type="pct"/>
            <w:gridSpan w:val="2"/>
          </w:tcPr>
          <w:p w14:paraId="31494E96" w14:textId="77777777" w:rsidR="008D2E61" w:rsidRPr="004A4F10" w:rsidRDefault="008D2E61" w:rsidP="00D074F6">
            <w:pPr>
              <w:widowControl w:val="0"/>
              <w:jc w:val="left"/>
              <w:rPr>
                <w:sz w:val="20"/>
                <w:szCs w:val="20"/>
              </w:rPr>
            </w:pPr>
            <w:r w:rsidRPr="004A4F10">
              <w:rPr>
                <w:sz w:val="20"/>
                <w:szCs w:val="20"/>
              </w:rPr>
              <w:t>Agency support costs (US $):</w:t>
            </w:r>
          </w:p>
        </w:tc>
        <w:tc>
          <w:tcPr>
            <w:tcW w:w="841" w:type="pct"/>
            <w:shd w:val="clear" w:color="auto" w:fill="auto"/>
          </w:tcPr>
          <w:p w14:paraId="64589AE5" w14:textId="77777777" w:rsidR="008D2E61" w:rsidRPr="00756633" w:rsidRDefault="008D2E61" w:rsidP="00D074F6">
            <w:pPr>
              <w:widowControl w:val="0"/>
              <w:jc w:val="right"/>
              <w:rPr>
                <w:sz w:val="20"/>
                <w:szCs w:val="20"/>
              </w:rPr>
            </w:pPr>
            <w:r w:rsidRPr="00756633">
              <w:rPr>
                <w:sz w:val="20"/>
                <w:szCs w:val="20"/>
              </w:rPr>
              <w:t>0</w:t>
            </w:r>
          </w:p>
        </w:tc>
      </w:tr>
      <w:tr w:rsidR="008D2E61" w:rsidRPr="001C33A7" w14:paraId="50F24314" w14:textId="77777777" w:rsidTr="000738C3">
        <w:trPr>
          <w:trHeight w:val="233"/>
          <w:jc w:val="center"/>
        </w:trPr>
        <w:tc>
          <w:tcPr>
            <w:tcW w:w="4159" w:type="pct"/>
            <w:gridSpan w:val="2"/>
          </w:tcPr>
          <w:p w14:paraId="16F4D523" w14:textId="77777777" w:rsidR="008D2E61" w:rsidRPr="004A4F10" w:rsidRDefault="008D2E61" w:rsidP="00D074F6">
            <w:pPr>
              <w:widowControl w:val="0"/>
              <w:jc w:val="left"/>
              <w:rPr>
                <w:sz w:val="20"/>
                <w:szCs w:val="20"/>
              </w:rPr>
            </w:pPr>
            <w:r w:rsidRPr="004A4F10">
              <w:rPr>
                <w:sz w:val="20"/>
                <w:szCs w:val="20"/>
              </w:rPr>
              <w:t>Total cost of institutional strengthening phase IX to the Multilateral Fund (US $):</w:t>
            </w:r>
          </w:p>
        </w:tc>
        <w:tc>
          <w:tcPr>
            <w:tcW w:w="841" w:type="pct"/>
            <w:shd w:val="clear" w:color="auto" w:fill="auto"/>
          </w:tcPr>
          <w:p w14:paraId="49A16D7D" w14:textId="77777777" w:rsidR="008D2E61" w:rsidRPr="00756633" w:rsidRDefault="008D2E61" w:rsidP="00D074F6">
            <w:pPr>
              <w:widowControl w:val="0"/>
              <w:jc w:val="right"/>
              <w:rPr>
                <w:sz w:val="20"/>
                <w:szCs w:val="20"/>
              </w:rPr>
            </w:pPr>
            <w:r>
              <w:rPr>
                <w:sz w:val="20"/>
                <w:szCs w:val="20"/>
              </w:rPr>
              <w:t>180</w:t>
            </w:r>
            <w:r w:rsidRPr="00756633">
              <w:rPr>
                <w:sz w:val="20"/>
                <w:szCs w:val="20"/>
              </w:rPr>
              <w:t>,000</w:t>
            </w:r>
          </w:p>
        </w:tc>
      </w:tr>
      <w:tr w:rsidR="008D2E61" w:rsidRPr="001C33A7" w14:paraId="52A93B4B" w14:textId="77777777" w:rsidTr="000738C3">
        <w:trPr>
          <w:trHeight w:val="233"/>
          <w:jc w:val="center"/>
        </w:trPr>
        <w:tc>
          <w:tcPr>
            <w:tcW w:w="4159" w:type="pct"/>
            <w:gridSpan w:val="2"/>
          </w:tcPr>
          <w:p w14:paraId="79043AF7" w14:textId="77777777" w:rsidR="008D2E61" w:rsidRPr="004A4F10" w:rsidRDefault="008D2E61" w:rsidP="00D074F6">
            <w:pPr>
              <w:widowControl w:val="0"/>
              <w:jc w:val="left"/>
              <w:rPr>
                <w:sz w:val="20"/>
                <w:szCs w:val="20"/>
              </w:rPr>
            </w:pPr>
            <w:r w:rsidRPr="004A4F10">
              <w:rPr>
                <w:sz w:val="20"/>
                <w:szCs w:val="20"/>
              </w:rPr>
              <w:t>Date of approval of country programme:</w:t>
            </w:r>
          </w:p>
        </w:tc>
        <w:tc>
          <w:tcPr>
            <w:tcW w:w="841" w:type="pct"/>
            <w:shd w:val="clear" w:color="auto" w:fill="FFFFFF" w:themeFill="background1"/>
          </w:tcPr>
          <w:p w14:paraId="32571ABB" w14:textId="77777777" w:rsidR="008D2E61" w:rsidRPr="00756633" w:rsidRDefault="008D2E61" w:rsidP="00D074F6">
            <w:pPr>
              <w:widowControl w:val="0"/>
              <w:jc w:val="right"/>
              <w:rPr>
                <w:sz w:val="20"/>
                <w:szCs w:val="20"/>
              </w:rPr>
            </w:pPr>
            <w:r w:rsidRPr="00756633">
              <w:rPr>
                <w:sz w:val="20"/>
                <w:szCs w:val="20"/>
              </w:rPr>
              <w:t>1997</w:t>
            </w:r>
          </w:p>
        </w:tc>
      </w:tr>
      <w:tr w:rsidR="008D2E61" w:rsidRPr="001C33A7" w14:paraId="0C2287A4" w14:textId="77777777" w:rsidTr="000738C3">
        <w:trPr>
          <w:trHeight w:val="233"/>
          <w:jc w:val="center"/>
        </w:trPr>
        <w:tc>
          <w:tcPr>
            <w:tcW w:w="4159" w:type="pct"/>
            <w:gridSpan w:val="2"/>
            <w:tcBorders>
              <w:bottom w:val="single" w:sz="4" w:space="0" w:color="auto"/>
            </w:tcBorders>
          </w:tcPr>
          <w:p w14:paraId="41549166" w14:textId="77777777" w:rsidR="008D2E61" w:rsidRPr="004A4F10" w:rsidRDefault="008D2E61" w:rsidP="00D074F6">
            <w:pPr>
              <w:widowControl w:val="0"/>
              <w:jc w:val="left"/>
              <w:rPr>
                <w:sz w:val="20"/>
                <w:szCs w:val="20"/>
              </w:rPr>
            </w:pPr>
            <w:r w:rsidRPr="004A4F10">
              <w:rPr>
                <w:sz w:val="20"/>
                <w:szCs w:val="20"/>
              </w:rPr>
              <w:t>Date of approval of HCFC phase-out management plan:</w:t>
            </w:r>
          </w:p>
        </w:tc>
        <w:tc>
          <w:tcPr>
            <w:tcW w:w="841" w:type="pct"/>
            <w:tcBorders>
              <w:bottom w:val="single" w:sz="4" w:space="0" w:color="auto"/>
            </w:tcBorders>
            <w:shd w:val="clear" w:color="auto" w:fill="FFFFFF" w:themeFill="background1"/>
          </w:tcPr>
          <w:p w14:paraId="645AD822" w14:textId="77777777" w:rsidR="008D2E61" w:rsidRPr="00756633" w:rsidRDefault="008D2E61" w:rsidP="00D074F6">
            <w:pPr>
              <w:widowControl w:val="0"/>
              <w:jc w:val="right"/>
              <w:rPr>
                <w:sz w:val="20"/>
                <w:szCs w:val="20"/>
              </w:rPr>
            </w:pPr>
            <w:r w:rsidRPr="00756633">
              <w:rPr>
                <w:sz w:val="20"/>
                <w:szCs w:val="20"/>
              </w:rPr>
              <w:t>2011</w:t>
            </w:r>
          </w:p>
        </w:tc>
      </w:tr>
      <w:tr w:rsidR="003B0F28" w:rsidRPr="001C33A7" w14:paraId="5859B63E" w14:textId="77777777" w:rsidTr="000738C3">
        <w:trPr>
          <w:trHeight w:val="233"/>
          <w:jc w:val="center"/>
        </w:trPr>
        <w:tc>
          <w:tcPr>
            <w:tcW w:w="4159" w:type="pct"/>
            <w:gridSpan w:val="2"/>
            <w:tcBorders>
              <w:bottom w:val="nil"/>
            </w:tcBorders>
          </w:tcPr>
          <w:p w14:paraId="23BA58A6" w14:textId="3896ACC6" w:rsidR="003B0F28" w:rsidRPr="003B0F28" w:rsidRDefault="003B0F28" w:rsidP="003B0F28">
            <w:pPr>
              <w:widowControl w:val="0"/>
              <w:spacing w:before="20"/>
              <w:jc w:val="left"/>
              <w:rPr>
                <w:sz w:val="20"/>
                <w:szCs w:val="20"/>
                <w:highlight w:val="yellow"/>
              </w:rPr>
            </w:pPr>
            <w:r w:rsidRPr="00DE12DF">
              <w:rPr>
                <w:color w:val="000000" w:themeColor="text1"/>
                <w:sz w:val="19"/>
                <w:szCs w:val="19"/>
                <w:lang w:val="en-GB"/>
              </w:rPr>
              <w:t>Baseline consumption of controlled substances (ODP tonnes for ODS/CO</w:t>
            </w:r>
            <w:r w:rsidRPr="00DE12DF">
              <w:rPr>
                <w:color w:val="000000" w:themeColor="text1"/>
                <w:sz w:val="19"/>
                <w:szCs w:val="19"/>
                <w:vertAlign w:val="subscript"/>
                <w:lang w:val="en-GB"/>
              </w:rPr>
              <w:t>2</w:t>
            </w:r>
            <w:r w:rsidRPr="00DE12DF">
              <w:rPr>
                <w:color w:val="000000" w:themeColor="text1"/>
                <w:sz w:val="19"/>
                <w:szCs w:val="19"/>
                <w:lang w:val="en-GB"/>
              </w:rPr>
              <w:t>-eq tonnes for HFCs)</w:t>
            </w:r>
            <w:r w:rsidRPr="00723655">
              <w:rPr>
                <w:color w:val="000000" w:themeColor="text1"/>
                <w:sz w:val="20"/>
                <w:szCs w:val="20"/>
                <w:lang w:val="en-GB"/>
              </w:rPr>
              <w:t>:</w:t>
            </w:r>
          </w:p>
        </w:tc>
        <w:tc>
          <w:tcPr>
            <w:tcW w:w="841" w:type="pct"/>
            <w:tcBorders>
              <w:bottom w:val="nil"/>
            </w:tcBorders>
            <w:shd w:val="clear" w:color="auto" w:fill="FFFFFF" w:themeFill="background1"/>
            <w:vAlign w:val="bottom"/>
          </w:tcPr>
          <w:p w14:paraId="3EE7A961" w14:textId="77777777" w:rsidR="003B0F28" w:rsidRPr="00CA6A21" w:rsidRDefault="003B0F28" w:rsidP="003B0F28">
            <w:pPr>
              <w:widowControl w:val="0"/>
              <w:jc w:val="right"/>
              <w:rPr>
                <w:sz w:val="20"/>
                <w:szCs w:val="20"/>
                <w:highlight w:val="yellow"/>
              </w:rPr>
            </w:pPr>
          </w:p>
        </w:tc>
      </w:tr>
      <w:tr w:rsidR="008D2E61" w:rsidRPr="001C33A7" w14:paraId="7BC733BB" w14:textId="77777777" w:rsidTr="000738C3">
        <w:trPr>
          <w:trHeight w:val="233"/>
          <w:jc w:val="center"/>
        </w:trPr>
        <w:tc>
          <w:tcPr>
            <w:tcW w:w="4159" w:type="pct"/>
            <w:gridSpan w:val="2"/>
            <w:tcBorders>
              <w:top w:val="nil"/>
            </w:tcBorders>
          </w:tcPr>
          <w:p w14:paraId="04B157B9" w14:textId="77777777" w:rsidR="008D2E61" w:rsidRPr="009044FD" w:rsidRDefault="008D2E61" w:rsidP="00D074F6">
            <w:pPr>
              <w:widowControl w:val="0"/>
              <w:ind w:left="447" w:hanging="447"/>
              <w:jc w:val="left"/>
              <w:rPr>
                <w:sz w:val="20"/>
                <w:szCs w:val="20"/>
              </w:rPr>
            </w:pPr>
            <w:r w:rsidRPr="009044FD">
              <w:rPr>
                <w:sz w:val="20"/>
                <w:szCs w:val="20"/>
              </w:rPr>
              <w:t>(a)</w:t>
            </w:r>
            <w:r w:rsidRPr="009044FD">
              <w:rPr>
                <w:sz w:val="20"/>
                <w:szCs w:val="20"/>
              </w:rPr>
              <w:tab/>
              <w:t>Annex B, Group III (methyl chloroform) (average 1998-2000)</w:t>
            </w:r>
          </w:p>
        </w:tc>
        <w:tc>
          <w:tcPr>
            <w:tcW w:w="841" w:type="pct"/>
            <w:tcBorders>
              <w:top w:val="nil"/>
            </w:tcBorders>
            <w:shd w:val="clear" w:color="auto" w:fill="FFFFFF" w:themeFill="background1"/>
            <w:vAlign w:val="bottom"/>
          </w:tcPr>
          <w:p w14:paraId="227EF69A" w14:textId="77777777" w:rsidR="008D2E61" w:rsidRPr="005931DD" w:rsidRDefault="008D2E61" w:rsidP="00D074F6">
            <w:pPr>
              <w:widowControl w:val="0"/>
              <w:jc w:val="right"/>
              <w:rPr>
                <w:sz w:val="20"/>
                <w:szCs w:val="20"/>
              </w:rPr>
            </w:pPr>
            <w:r w:rsidRPr="005931DD">
              <w:rPr>
                <w:sz w:val="20"/>
                <w:szCs w:val="20"/>
              </w:rPr>
              <w:t>0.0</w:t>
            </w:r>
          </w:p>
        </w:tc>
      </w:tr>
      <w:tr w:rsidR="008D2E61" w:rsidRPr="001C33A7" w14:paraId="34440D4F" w14:textId="77777777" w:rsidTr="000738C3">
        <w:trPr>
          <w:trHeight w:val="233"/>
          <w:jc w:val="center"/>
        </w:trPr>
        <w:tc>
          <w:tcPr>
            <w:tcW w:w="4159" w:type="pct"/>
            <w:gridSpan w:val="2"/>
          </w:tcPr>
          <w:p w14:paraId="24187935" w14:textId="77777777" w:rsidR="008D2E61" w:rsidRPr="009044FD" w:rsidRDefault="008D2E61" w:rsidP="00D074F6">
            <w:pPr>
              <w:widowControl w:val="0"/>
              <w:ind w:left="447" w:hanging="447"/>
              <w:jc w:val="left"/>
              <w:rPr>
                <w:sz w:val="20"/>
                <w:szCs w:val="20"/>
              </w:rPr>
            </w:pPr>
            <w:r w:rsidRPr="009044FD">
              <w:rPr>
                <w:sz w:val="20"/>
                <w:szCs w:val="20"/>
              </w:rPr>
              <w:t>(b)</w:t>
            </w:r>
            <w:r w:rsidRPr="009044FD">
              <w:rPr>
                <w:sz w:val="20"/>
                <w:szCs w:val="20"/>
              </w:rPr>
              <w:tab/>
              <w:t>Annex C, Group I (HCFCs) (average 2009-2010)</w:t>
            </w:r>
          </w:p>
        </w:tc>
        <w:tc>
          <w:tcPr>
            <w:tcW w:w="841" w:type="pct"/>
            <w:shd w:val="clear" w:color="auto" w:fill="FFFFFF" w:themeFill="background1"/>
            <w:vAlign w:val="bottom"/>
          </w:tcPr>
          <w:p w14:paraId="59EEABDC" w14:textId="77777777" w:rsidR="008D2E61" w:rsidRPr="005931DD" w:rsidRDefault="008D2E61" w:rsidP="00D074F6">
            <w:pPr>
              <w:widowControl w:val="0"/>
              <w:jc w:val="right"/>
              <w:rPr>
                <w:sz w:val="20"/>
                <w:szCs w:val="20"/>
              </w:rPr>
            </w:pPr>
            <w:r w:rsidRPr="005931DD">
              <w:rPr>
                <w:sz w:val="20"/>
                <w:szCs w:val="20"/>
              </w:rPr>
              <w:t>1.8</w:t>
            </w:r>
          </w:p>
        </w:tc>
      </w:tr>
      <w:tr w:rsidR="008D2E61" w:rsidRPr="001C33A7" w14:paraId="6CE5A4A9" w14:textId="77777777" w:rsidTr="000738C3">
        <w:trPr>
          <w:trHeight w:val="233"/>
          <w:jc w:val="center"/>
        </w:trPr>
        <w:tc>
          <w:tcPr>
            <w:tcW w:w="4159" w:type="pct"/>
            <w:gridSpan w:val="2"/>
            <w:tcBorders>
              <w:bottom w:val="nil"/>
            </w:tcBorders>
          </w:tcPr>
          <w:p w14:paraId="31BF693D" w14:textId="77777777" w:rsidR="008D2E61" w:rsidRPr="009044FD" w:rsidRDefault="008D2E61" w:rsidP="00D074F6">
            <w:pPr>
              <w:widowControl w:val="0"/>
              <w:ind w:left="447" w:hanging="447"/>
              <w:jc w:val="left"/>
              <w:rPr>
                <w:sz w:val="20"/>
                <w:szCs w:val="20"/>
              </w:rPr>
            </w:pPr>
            <w:r w:rsidRPr="009044FD">
              <w:rPr>
                <w:sz w:val="20"/>
                <w:szCs w:val="20"/>
              </w:rPr>
              <w:t>(c)</w:t>
            </w:r>
            <w:r w:rsidRPr="009044FD">
              <w:rPr>
                <w:sz w:val="20"/>
                <w:szCs w:val="20"/>
              </w:rPr>
              <w:tab/>
              <w:t>Annex E, (methyl bromide) (average 1995-1998)</w:t>
            </w:r>
          </w:p>
        </w:tc>
        <w:tc>
          <w:tcPr>
            <w:tcW w:w="841" w:type="pct"/>
            <w:tcBorders>
              <w:bottom w:val="nil"/>
            </w:tcBorders>
            <w:shd w:val="clear" w:color="auto" w:fill="FFFFFF" w:themeFill="background1"/>
            <w:vAlign w:val="bottom"/>
          </w:tcPr>
          <w:p w14:paraId="17352553" w14:textId="77777777" w:rsidR="008D2E61" w:rsidRPr="005931DD" w:rsidRDefault="008D2E61" w:rsidP="00D074F6">
            <w:pPr>
              <w:widowControl w:val="0"/>
              <w:jc w:val="right"/>
              <w:rPr>
                <w:sz w:val="20"/>
                <w:szCs w:val="20"/>
              </w:rPr>
            </w:pPr>
            <w:r w:rsidRPr="005931DD">
              <w:rPr>
                <w:sz w:val="20"/>
                <w:szCs w:val="20"/>
              </w:rPr>
              <w:t>1.4</w:t>
            </w:r>
          </w:p>
        </w:tc>
      </w:tr>
      <w:tr w:rsidR="008D2E61" w:rsidRPr="001C33A7" w14:paraId="2144F624" w14:textId="77777777" w:rsidTr="000738C3">
        <w:trPr>
          <w:trHeight w:val="233"/>
          <w:jc w:val="center"/>
        </w:trPr>
        <w:tc>
          <w:tcPr>
            <w:tcW w:w="4159" w:type="pct"/>
            <w:gridSpan w:val="2"/>
            <w:tcBorders>
              <w:top w:val="nil"/>
              <w:bottom w:val="single" w:sz="4" w:space="0" w:color="auto"/>
            </w:tcBorders>
          </w:tcPr>
          <w:p w14:paraId="40EADA7C" w14:textId="77777777" w:rsidR="008D2E61" w:rsidRPr="009044FD" w:rsidRDefault="008D2E61" w:rsidP="00D074F6">
            <w:pPr>
              <w:widowControl w:val="0"/>
              <w:ind w:left="447" w:hanging="447"/>
              <w:jc w:val="left"/>
              <w:rPr>
                <w:sz w:val="20"/>
                <w:szCs w:val="20"/>
              </w:rPr>
            </w:pPr>
            <w:r w:rsidRPr="009044FD">
              <w:rPr>
                <w:sz w:val="20"/>
                <w:szCs w:val="20"/>
              </w:rPr>
              <w:t>(d)</w:t>
            </w:r>
            <w:r w:rsidRPr="009044FD">
              <w:rPr>
                <w:sz w:val="20"/>
                <w:szCs w:val="20"/>
              </w:rPr>
              <w:tab/>
              <w:t>Annex F (HFCs) (average 2020-2022 plus 65% of HCFC baseline)</w:t>
            </w:r>
          </w:p>
        </w:tc>
        <w:tc>
          <w:tcPr>
            <w:tcW w:w="841" w:type="pct"/>
            <w:tcBorders>
              <w:top w:val="nil"/>
            </w:tcBorders>
            <w:shd w:val="clear" w:color="auto" w:fill="FFFFFF" w:themeFill="background1"/>
            <w:vAlign w:val="bottom"/>
          </w:tcPr>
          <w:p w14:paraId="0CCCA0E4" w14:textId="77777777" w:rsidR="008D2E61" w:rsidRPr="00CA6A21" w:rsidRDefault="008D2E61" w:rsidP="00D074F6">
            <w:pPr>
              <w:widowControl w:val="0"/>
              <w:jc w:val="right"/>
              <w:rPr>
                <w:sz w:val="20"/>
                <w:szCs w:val="20"/>
                <w:highlight w:val="yellow"/>
              </w:rPr>
            </w:pPr>
            <w:r w:rsidRPr="005E06DE">
              <w:rPr>
                <w:sz w:val="20"/>
                <w:szCs w:val="20"/>
              </w:rPr>
              <w:t>146</w:t>
            </w:r>
            <w:r>
              <w:rPr>
                <w:sz w:val="20"/>
                <w:szCs w:val="20"/>
              </w:rPr>
              <w:t>,</w:t>
            </w:r>
            <w:r w:rsidRPr="005E06DE">
              <w:rPr>
                <w:sz w:val="20"/>
                <w:szCs w:val="20"/>
              </w:rPr>
              <w:t>169</w:t>
            </w:r>
          </w:p>
        </w:tc>
      </w:tr>
      <w:tr w:rsidR="008D2E61" w:rsidRPr="001C33A7" w14:paraId="3DFEFD06" w14:textId="77777777" w:rsidTr="000738C3">
        <w:trPr>
          <w:trHeight w:val="233"/>
          <w:jc w:val="center"/>
        </w:trPr>
        <w:tc>
          <w:tcPr>
            <w:tcW w:w="4159" w:type="pct"/>
            <w:gridSpan w:val="2"/>
          </w:tcPr>
          <w:p w14:paraId="6DA3761A" w14:textId="77777777" w:rsidR="008D2E61" w:rsidRPr="009044FD" w:rsidRDefault="008D2E61" w:rsidP="00D074F6">
            <w:pPr>
              <w:widowControl w:val="0"/>
              <w:spacing w:before="20"/>
              <w:jc w:val="left"/>
              <w:rPr>
                <w:sz w:val="20"/>
                <w:szCs w:val="20"/>
              </w:rPr>
            </w:pPr>
            <w:r w:rsidRPr="009044FD">
              <w:rPr>
                <w:sz w:val="20"/>
                <w:szCs w:val="20"/>
              </w:rPr>
              <w:t>Latest reported ODS consumption (2022) (ODP tonnes) as per Article 7:</w:t>
            </w:r>
          </w:p>
        </w:tc>
        <w:tc>
          <w:tcPr>
            <w:tcW w:w="841" w:type="pct"/>
            <w:shd w:val="clear" w:color="auto" w:fill="FFFFFF" w:themeFill="background1"/>
          </w:tcPr>
          <w:p w14:paraId="32F6B809" w14:textId="77777777" w:rsidR="008D2E61" w:rsidRPr="00CA6A21" w:rsidRDefault="008D2E61" w:rsidP="00D074F6">
            <w:pPr>
              <w:widowControl w:val="0"/>
              <w:spacing w:before="20"/>
              <w:jc w:val="right"/>
              <w:rPr>
                <w:sz w:val="20"/>
                <w:szCs w:val="20"/>
                <w:highlight w:val="yellow"/>
              </w:rPr>
            </w:pPr>
          </w:p>
        </w:tc>
      </w:tr>
      <w:tr w:rsidR="008D2E61" w:rsidRPr="001C33A7" w14:paraId="58DF6D1A" w14:textId="77777777" w:rsidTr="000738C3">
        <w:trPr>
          <w:trHeight w:val="161"/>
          <w:jc w:val="center"/>
        </w:trPr>
        <w:tc>
          <w:tcPr>
            <w:tcW w:w="4159" w:type="pct"/>
            <w:gridSpan w:val="2"/>
          </w:tcPr>
          <w:p w14:paraId="7A3D9B27" w14:textId="77777777" w:rsidR="008D2E61" w:rsidRPr="009044FD" w:rsidRDefault="008D2E61" w:rsidP="00D074F6">
            <w:pPr>
              <w:widowControl w:val="0"/>
              <w:ind w:left="447" w:hanging="447"/>
              <w:jc w:val="left"/>
              <w:rPr>
                <w:sz w:val="20"/>
                <w:szCs w:val="20"/>
              </w:rPr>
            </w:pPr>
            <w:r w:rsidRPr="009044FD">
              <w:rPr>
                <w:sz w:val="20"/>
                <w:szCs w:val="20"/>
              </w:rPr>
              <w:t>(a)</w:t>
            </w:r>
            <w:r w:rsidRPr="009044FD">
              <w:rPr>
                <w:sz w:val="20"/>
                <w:szCs w:val="20"/>
              </w:rPr>
              <w:tab/>
              <w:t>Annex B, Group III (methyl chloroform)</w:t>
            </w:r>
          </w:p>
        </w:tc>
        <w:tc>
          <w:tcPr>
            <w:tcW w:w="841" w:type="pct"/>
            <w:shd w:val="clear" w:color="auto" w:fill="FFFFFF" w:themeFill="background1"/>
            <w:vAlign w:val="bottom"/>
          </w:tcPr>
          <w:p w14:paraId="28762E6A" w14:textId="77777777" w:rsidR="008D2E61" w:rsidRPr="006A2EE3" w:rsidRDefault="008D2E61" w:rsidP="00D074F6">
            <w:pPr>
              <w:widowControl w:val="0"/>
              <w:jc w:val="right"/>
              <w:rPr>
                <w:sz w:val="20"/>
                <w:szCs w:val="20"/>
              </w:rPr>
            </w:pPr>
            <w:r w:rsidRPr="006A2EE3">
              <w:rPr>
                <w:sz w:val="20"/>
                <w:szCs w:val="20"/>
              </w:rPr>
              <w:t>0.00</w:t>
            </w:r>
          </w:p>
        </w:tc>
      </w:tr>
      <w:tr w:rsidR="008D2E61" w:rsidRPr="001C33A7" w14:paraId="285D1126" w14:textId="77777777" w:rsidTr="000738C3">
        <w:trPr>
          <w:trHeight w:val="233"/>
          <w:jc w:val="center"/>
        </w:trPr>
        <w:tc>
          <w:tcPr>
            <w:tcW w:w="4159" w:type="pct"/>
            <w:gridSpan w:val="2"/>
          </w:tcPr>
          <w:p w14:paraId="0E695B0F" w14:textId="77777777" w:rsidR="008D2E61" w:rsidRPr="009044FD" w:rsidRDefault="008D2E61" w:rsidP="00D074F6">
            <w:pPr>
              <w:widowControl w:val="0"/>
              <w:ind w:left="447" w:hanging="447"/>
              <w:jc w:val="left"/>
              <w:rPr>
                <w:sz w:val="20"/>
                <w:szCs w:val="20"/>
              </w:rPr>
            </w:pPr>
            <w:r w:rsidRPr="009044FD">
              <w:rPr>
                <w:sz w:val="20"/>
                <w:szCs w:val="20"/>
              </w:rPr>
              <w:t>(b)</w:t>
            </w:r>
            <w:r w:rsidRPr="009044FD">
              <w:rPr>
                <w:sz w:val="20"/>
                <w:szCs w:val="20"/>
              </w:rPr>
              <w:tab/>
              <w:t>Annex C, Group I (HCFCs)</w:t>
            </w:r>
          </w:p>
        </w:tc>
        <w:tc>
          <w:tcPr>
            <w:tcW w:w="841" w:type="pct"/>
            <w:shd w:val="clear" w:color="auto" w:fill="FFFFFF" w:themeFill="background1"/>
            <w:vAlign w:val="bottom"/>
          </w:tcPr>
          <w:p w14:paraId="7AD71567" w14:textId="77777777" w:rsidR="008D2E61" w:rsidRPr="006A2EE3" w:rsidRDefault="008D2E61" w:rsidP="00D074F6">
            <w:pPr>
              <w:widowControl w:val="0"/>
              <w:jc w:val="right"/>
              <w:rPr>
                <w:sz w:val="20"/>
                <w:szCs w:val="20"/>
              </w:rPr>
            </w:pPr>
            <w:r w:rsidRPr="006A2EE3">
              <w:rPr>
                <w:sz w:val="20"/>
                <w:szCs w:val="20"/>
              </w:rPr>
              <w:t>0.62</w:t>
            </w:r>
          </w:p>
        </w:tc>
      </w:tr>
      <w:tr w:rsidR="008D2E61" w:rsidRPr="001C33A7" w14:paraId="6FAACBE7" w14:textId="77777777" w:rsidTr="000738C3">
        <w:trPr>
          <w:trHeight w:val="233"/>
          <w:jc w:val="center"/>
        </w:trPr>
        <w:tc>
          <w:tcPr>
            <w:tcW w:w="4159" w:type="pct"/>
            <w:gridSpan w:val="2"/>
          </w:tcPr>
          <w:p w14:paraId="156794AE" w14:textId="77777777" w:rsidR="008D2E61" w:rsidRPr="009044FD" w:rsidRDefault="008D2E61" w:rsidP="00D074F6">
            <w:pPr>
              <w:widowControl w:val="0"/>
              <w:ind w:left="447" w:hanging="447"/>
              <w:jc w:val="left"/>
              <w:rPr>
                <w:sz w:val="20"/>
                <w:szCs w:val="20"/>
              </w:rPr>
            </w:pPr>
            <w:r w:rsidRPr="009044FD">
              <w:rPr>
                <w:sz w:val="20"/>
                <w:szCs w:val="20"/>
              </w:rPr>
              <w:t>(c)</w:t>
            </w:r>
            <w:r w:rsidRPr="009044FD">
              <w:rPr>
                <w:sz w:val="20"/>
                <w:szCs w:val="20"/>
              </w:rPr>
              <w:tab/>
              <w:t>Annex E, (methyl bromide)</w:t>
            </w:r>
          </w:p>
        </w:tc>
        <w:tc>
          <w:tcPr>
            <w:tcW w:w="841" w:type="pct"/>
            <w:shd w:val="clear" w:color="auto" w:fill="FFFFFF" w:themeFill="background1"/>
            <w:vAlign w:val="bottom"/>
          </w:tcPr>
          <w:p w14:paraId="41BFA1B1" w14:textId="77777777" w:rsidR="008D2E61" w:rsidRPr="006A2EE3" w:rsidRDefault="008D2E61" w:rsidP="00D074F6">
            <w:pPr>
              <w:widowControl w:val="0"/>
              <w:jc w:val="right"/>
              <w:rPr>
                <w:sz w:val="20"/>
                <w:szCs w:val="20"/>
              </w:rPr>
            </w:pPr>
            <w:r w:rsidRPr="006A2EE3">
              <w:rPr>
                <w:sz w:val="20"/>
                <w:szCs w:val="20"/>
              </w:rPr>
              <w:t>0.00</w:t>
            </w:r>
          </w:p>
        </w:tc>
      </w:tr>
      <w:tr w:rsidR="008D2E61" w:rsidRPr="001C33A7" w14:paraId="7F639EAA" w14:textId="77777777" w:rsidTr="000738C3">
        <w:trPr>
          <w:trHeight w:val="233"/>
          <w:jc w:val="center"/>
        </w:trPr>
        <w:tc>
          <w:tcPr>
            <w:tcW w:w="4159" w:type="pct"/>
            <w:gridSpan w:val="2"/>
            <w:tcBorders>
              <w:bottom w:val="nil"/>
            </w:tcBorders>
          </w:tcPr>
          <w:p w14:paraId="065D5D80" w14:textId="77777777" w:rsidR="008D2E61" w:rsidRPr="009044FD" w:rsidRDefault="008D2E61" w:rsidP="00D074F6">
            <w:pPr>
              <w:widowControl w:val="0"/>
              <w:tabs>
                <w:tab w:val="right" w:pos="7560"/>
              </w:tabs>
              <w:ind w:left="6480" w:right="-108"/>
              <w:jc w:val="left"/>
              <w:rPr>
                <w:sz w:val="20"/>
                <w:szCs w:val="20"/>
              </w:rPr>
            </w:pPr>
            <w:r w:rsidRPr="009044FD">
              <w:rPr>
                <w:sz w:val="20"/>
                <w:szCs w:val="20"/>
              </w:rPr>
              <w:tab/>
              <w:t>Total:</w:t>
            </w:r>
          </w:p>
        </w:tc>
        <w:tc>
          <w:tcPr>
            <w:tcW w:w="841" w:type="pct"/>
            <w:tcBorders>
              <w:bottom w:val="nil"/>
            </w:tcBorders>
            <w:shd w:val="clear" w:color="auto" w:fill="FFFFFF" w:themeFill="background1"/>
            <w:vAlign w:val="bottom"/>
          </w:tcPr>
          <w:p w14:paraId="46D89F49" w14:textId="77777777" w:rsidR="008D2E61" w:rsidRPr="006A2EE3" w:rsidRDefault="008D2E61" w:rsidP="00D074F6">
            <w:pPr>
              <w:widowControl w:val="0"/>
              <w:jc w:val="right"/>
              <w:rPr>
                <w:sz w:val="20"/>
                <w:szCs w:val="20"/>
              </w:rPr>
            </w:pPr>
            <w:r w:rsidRPr="006A2EE3">
              <w:rPr>
                <w:sz w:val="20"/>
                <w:szCs w:val="20"/>
              </w:rPr>
              <w:t>0.62</w:t>
            </w:r>
          </w:p>
        </w:tc>
      </w:tr>
      <w:tr w:rsidR="003B0F28" w:rsidRPr="001C33A7" w14:paraId="66421D1B" w14:textId="77777777" w:rsidTr="000738C3">
        <w:trPr>
          <w:trHeight w:val="233"/>
          <w:jc w:val="center"/>
        </w:trPr>
        <w:tc>
          <w:tcPr>
            <w:tcW w:w="4159" w:type="pct"/>
            <w:gridSpan w:val="2"/>
            <w:tcBorders>
              <w:top w:val="nil"/>
            </w:tcBorders>
          </w:tcPr>
          <w:p w14:paraId="2BCAD639" w14:textId="25D7E60E" w:rsidR="003B0F28" w:rsidRPr="003B0F28" w:rsidRDefault="003B0F28" w:rsidP="003B0F28">
            <w:pPr>
              <w:widowControl w:val="0"/>
              <w:ind w:left="447" w:hanging="447"/>
              <w:jc w:val="left"/>
              <w:rPr>
                <w:sz w:val="20"/>
                <w:szCs w:val="20"/>
                <w:highlight w:val="yellow"/>
              </w:rPr>
            </w:pPr>
            <w:r>
              <w:rPr>
                <w:color w:val="000000" w:themeColor="text1"/>
                <w:sz w:val="20"/>
                <w:szCs w:val="20"/>
                <w:lang w:val="en-GB"/>
              </w:rPr>
              <w:t xml:space="preserve">Latest reported </w:t>
            </w:r>
            <w:r w:rsidRPr="00723655">
              <w:rPr>
                <w:color w:val="000000" w:themeColor="text1"/>
                <w:sz w:val="20"/>
                <w:szCs w:val="20"/>
                <w:lang w:val="en-GB"/>
              </w:rPr>
              <w:t xml:space="preserve">Annex F (HFCs) </w:t>
            </w:r>
            <w:r>
              <w:rPr>
                <w:color w:val="000000" w:themeColor="text1"/>
                <w:sz w:val="20"/>
                <w:szCs w:val="20"/>
                <w:lang w:val="en-GB"/>
              </w:rPr>
              <w:t xml:space="preserve">consumption (2022) </w:t>
            </w:r>
            <w:r w:rsidRPr="00723655">
              <w:rPr>
                <w:color w:val="000000" w:themeColor="text1"/>
                <w:sz w:val="20"/>
                <w:szCs w:val="20"/>
                <w:lang w:val="en-GB"/>
              </w:rPr>
              <w:t>(CO</w:t>
            </w:r>
            <w:r w:rsidRPr="00723655">
              <w:rPr>
                <w:color w:val="000000" w:themeColor="text1"/>
                <w:sz w:val="20"/>
                <w:szCs w:val="20"/>
                <w:vertAlign w:val="subscript"/>
                <w:lang w:val="en-GB"/>
              </w:rPr>
              <w:t>2</w:t>
            </w:r>
            <w:r w:rsidRPr="00723655">
              <w:rPr>
                <w:color w:val="000000" w:themeColor="text1"/>
                <w:sz w:val="20"/>
                <w:szCs w:val="20"/>
                <w:lang w:val="en-GB"/>
              </w:rPr>
              <w:t xml:space="preserve">-eq tonnes) as per Article 7 </w:t>
            </w:r>
          </w:p>
        </w:tc>
        <w:tc>
          <w:tcPr>
            <w:tcW w:w="841" w:type="pct"/>
            <w:tcBorders>
              <w:top w:val="nil"/>
            </w:tcBorders>
            <w:shd w:val="clear" w:color="auto" w:fill="FFFFFF" w:themeFill="background1"/>
            <w:vAlign w:val="bottom"/>
          </w:tcPr>
          <w:p w14:paraId="1F8902EE" w14:textId="77777777" w:rsidR="003B0F28" w:rsidRPr="004A4F10" w:rsidRDefault="003B0F28" w:rsidP="003B0F28">
            <w:pPr>
              <w:widowControl w:val="0"/>
              <w:jc w:val="right"/>
              <w:rPr>
                <w:sz w:val="20"/>
                <w:szCs w:val="20"/>
                <w:highlight w:val="yellow"/>
              </w:rPr>
            </w:pPr>
            <w:r w:rsidRPr="004F2A00">
              <w:rPr>
                <w:sz w:val="20"/>
                <w:szCs w:val="20"/>
              </w:rPr>
              <w:t>156</w:t>
            </w:r>
            <w:r>
              <w:rPr>
                <w:sz w:val="20"/>
                <w:szCs w:val="20"/>
              </w:rPr>
              <w:t>,</w:t>
            </w:r>
            <w:r w:rsidRPr="004F2A00">
              <w:rPr>
                <w:sz w:val="20"/>
                <w:szCs w:val="20"/>
              </w:rPr>
              <w:t>067</w:t>
            </w:r>
          </w:p>
        </w:tc>
      </w:tr>
      <w:tr w:rsidR="008D2E61" w:rsidRPr="001C33A7" w14:paraId="568CD147" w14:textId="77777777" w:rsidTr="000738C3">
        <w:trPr>
          <w:trHeight w:val="233"/>
          <w:jc w:val="center"/>
        </w:trPr>
        <w:tc>
          <w:tcPr>
            <w:tcW w:w="4159" w:type="pct"/>
            <w:gridSpan w:val="2"/>
          </w:tcPr>
          <w:p w14:paraId="11637AF0" w14:textId="77777777" w:rsidR="008D2E61" w:rsidRPr="001C33A7" w:rsidRDefault="008D2E61" w:rsidP="00D074F6">
            <w:pPr>
              <w:widowControl w:val="0"/>
              <w:jc w:val="left"/>
              <w:rPr>
                <w:sz w:val="20"/>
                <w:szCs w:val="20"/>
              </w:rPr>
            </w:pPr>
            <w:r w:rsidRPr="001C33A7">
              <w:rPr>
                <w:sz w:val="20"/>
                <w:szCs w:val="20"/>
              </w:rPr>
              <w:t>Year of reported country programme implementation data:</w:t>
            </w:r>
          </w:p>
        </w:tc>
        <w:tc>
          <w:tcPr>
            <w:tcW w:w="841" w:type="pct"/>
            <w:shd w:val="clear" w:color="auto" w:fill="FFFFFF" w:themeFill="background1"/>
          </w:tcPr>
          <w:p w14:paraId="307012C5" w14:textId="77777777" w:rsidR="008D2E61" w:rsidRPr="004A4F10" w:rsidRDefault="008D2E61" w:rsidP="00D074F6">
            <w:pPr>
              <w:widowControl w:val="0"/>
              <w:jc w:val="right"/>
              <w:rPr>
                <w:sz w:val="20"/>
                <w:szCs w:val="20"/>
                <w:highlight w:val="yellow"/>
              </w:rPr>
            </w:pPr>
            <w:r w:rsidRPr="00240C1D">
              <w:rPr>
                <w:sz w:val="20"/>
                <w:szCs w:val="20"/>
              </w:rPr>
              <w:t>2022</w:t>
            </w:r>
          </w:p>
        </w:tc>
      </w:tr>
      <w:tr w:rsidR="008D2E61" w:rsidRPr="001C33A7" w14:paraId="3802296B" w14:textId="77777777" w:rsidTr="000738C3">
        <w:trPr>
          <w:trHeight w:val="233"/>
          <w:jc w:val="center"/>
        </w:trPr>
        <w:tc>
          <w:tcPr>
            <w:tcW w:w="4159" w:type="pct"/>
            <w:gridSpan w:val="2"/>
          </w:tcPr>
          <w:p w14:paraId="73457618" w14:textId="77777777" w:rsidR="008D2E61" w:rsidRPr="00240C1D" w:rsidRDefault="008D2E61" w:rsidP="00D074F6">
            <w:pPr>
              <w:widowControl w:val="0"/>
              <w:jc w:val="left"/>
              <w:rPr>
                <w:sz w:val="20"/>
                <w:szCs w:val="20"/>
              </w:rPr>
            </w:pPr>
            <w:r w:rsidRPr="00240C1D">
              <w:rPr>
                <w:sz w:val="20"/>
                <w:szCs w:val="20"/>
              </w:rPr>
              <w:t>Amount approved for projects (as at June 2023) (US $):</w:t>
            </w:r>
          </w:p>
        </w:tc>
        <w:tc>
          <w:tcPr>
            <w:tcW w:w="841" w:type="pct"/>
            <w:shd w:val="clear" w:color="auto" w:fill="auto"/>
            <w:vAlign w:val="bottom"/>
          </w:tcPr>
          <w:p w14:paraId="4AD066BC" w14:textId="77777777" w:rsidR="008D2E61" w:rsidRPr="009F04EA" w:rsidRDefault="008D2E61" w:rsidP="00D074F6">
            <w:pPr>
              <w:widowControl w:val="0"/>
              <w:jc w:val="right"/>
              <w:rPr>
                <w:sz w:val="20"/>
                <w:szCs w:val="20"/>
              </w:rPr>
            </w:pPr>
            <w:r w:rsidRPr="009B03B1">
              <w:rPr>
                <w:sz w:val="20"/>
                <w:szCs w:val="20"/>
              </w:rPr>
              <w:t>2,465,818</w:t>
            </w:r>
          </w:p>
        </w:tc>
      </w:tr>
      <w:tr w:rsidR="008D2E61" w:rsidRPr="001C33A7" w14:paraId="7374F1DE" w14:textId="77777777" w:rsidTr="000738C3">
        <w:trPr>
          <w:trHeight w:val="233"/>
          <w:jc w:val="center"/>
        </w:trPr>
        <w:tc>
          <w:tcPr>
            <w:tcW w:w="4159" w:type="pct"/>
            <w:gridSpan w:val="2"/>
          </w:tcPr>
          <w:p w14:paraId="45FBAFA8" w14:textId="77777777" w:rsidR="008D2E61" w:rsidRPr="00240C1D" w:rsidRDefault="008D2E61" w:rsidP="00D074F6">
            <w:pPr>
              <w:widowControl w:val="0"/>
              <w:jc w:val="left"/>
              <w:rPr>
                <w:sz w:val="20"/>
                <w:szCs w:val="20"/>
              </w:rPr>
            </w:pPr>
            <w:r w:rsidRPr="00240C1D">
              <w:rPr>
                <w:sz w:val="20"/>
                <w:szCs w:val="20"/>
              </w:rPr>
              <w:t>Amount disbursed (as at December 2022) (US $):</w:t>
            </w:r>
          </w:p>
        </w:tc>
        <w:tc>
          <w:tcPr>
            <w:tcW w:w="841" w:type="pct"/>
            <w:shd w:val="clear" w:color="auto" w:fill="auto"/>
          </w:tcPr>
          <w:p w14:paraId="638EAC4D" w14:textId="77777777" w:rsidR="008D2E61" w:rsidRPr="009F04EA" w:rsidRDefault="008D2E61" w:rsidP="00D074F6">
            <w:pPr>
              <w:widowControl w:val="0"/>
              <w:jc w:val="right"/>
              <w:rPr>
                <w:sz w:val="20"/>
                <w:szCs w:val="20"/>
              </w:rPr>
            </w:pPr>
            <w:r w:rsidRPr="009B03B1">
              <w:rPr>
                <w:sz w:val="20"/>
                <w:szCs w:val="20"/>
              </w:rPr>
              <w:t>2,044,848</w:t>
            </w:r>
          </w:p>
        </w:tc>
      </w:tr>
      <w:tr w:rsidR="008D2E61" w:rsidRPr="001C33A7" w14:paraId="399A7B67" w14:textId="77777777" w:rsidTr="000738C3">
        <w:trPr>
          <w:trHeight w:val="233"/>
          <w:jc w:val="center"/>
        </w:trPr>
        <w:tc>
          <w:tcPr>
            <w:tcW w:w="4159" w:type="pct"/>
            <w:gridSpan w:val="2"/>
          </w:tcPr>
          <w:p w14:paraId="686FC111" w14:textId="77777777" w:rsidR="008D2E61" w:rsidRPr="00240C1D" w:rsidRDefault="008D2E61" w:rsidP="00D074F6">
            <w:pPr>
              <w:widowControl w:val="0"/>
              <w:jc w:val="left"/>
              <w:rPr>
                <w:sz w:val="20"/>
                <w:szCs w:val="20"/>
              </w:rPr>
            </w:pPr>
            <w:r w:rsidRPr="00240C1D">
              <w:rPr>
                <w:sz w:val="20"/>
                <w:szCs w:val="20"/>
              </w:rPr>
              <w:t>ODS to be phased out (as at June 2023) (ODP tonnes):</w:t>
            </w:r>
          </w:p>
        </w:tc>
        <w:tc>
          <w:tcPr>
            <w:tcW w:w="841" w:type="pct"/>
            <w:shd w:val="clear" w:color="auto" w:fill="auto"/>
            <w:vAlign w:val="bottom"/>
          </w:tcPr>
          <w:p w14:paraId="224E86EA" w14:textId="77777777" w:rsidR="008D2E61" w:rsidRPr="009F04EA" w:rsidRDefault="008D2E61" w:rsidP="00D074F6">
            <w:pPr>
              <w:widowControl w:val="0"/>
              <w:jc w:val="right"/>
              <w:rPr>
                <w:sz w:val="20"/>
                <w:szCs w:val="20"/>
              </w:rPr>
            </w:pPr>
            <w:r w:rsidRPr="009F04EA">
              <w:rPr>
                <w:sz w:val="20"/>
                <w:szCs w:val="20"/>
              </w:rPr>
              <w:t>68.0</w:t>
            </w:r>
          </w:p>
        </w:tc>
      </w:tr>
      <w:tr w:rsidR="008D2E61" w:rsidRPr="001C33A7" w14:paraId="544FA026" w14:textId="77777777" w:rsidTr="000738C3">
        <w:trPr>
          <w:trHeight w:val="233"/>
          <w:jc w:val="center"/>
        </w:trPr>
        <w:tc>
          <w:tcPr>
            <w:tcW w:w="4159" w:type="pct"/>
            <w:gridSpan w:val="2"/>
          </w:tcPr>
          <w:p w14:paraId="767CE153" w14:textId="77777777" w:rsidR="008D2E61" w:rsidRPr="00240C1D" w:rsidRDefault="008D2E61" w:rsidP="00D074F6">
            <w:pPr>
              <w:widowControl w:val="0"/>
              <w:jc w:val="left"/>
              <w:rPr>
                <w:sz w:val="20"/>
                <w:szCs w:val="20"/>
              </w:rPr>
            </w:pPr>
            <w:r w:rsidRPr="00240C1D">
              <w:rPr>
                <w:sz w:val="20"/>
                <w:szCs w:val="20"/>
              </w:rPr>
              <w:t>ODS phased out (as at December 2022) (ODP tonnes):</w:t>
            </w:r>
          </w:p>
        </w:tc>
        <w:tc>
          <w:tcPr>
            <w:tcW w:w="841" w:type="pct"/>
            <w:shd w:val="clear" w:color="auto" w:fill="auto"/>
          </w:tcPr>
          <w:p w14:paraId="2FDD3539" w14:textId="77777777" w:rsidR="008D2E61" w:rsidRPr="009F04EA" w:rsidRDefault="008D2E61" w:rsidP="00D074F6">
            <w:pPr>
              <w:widowControl w:val="0"/>
              <w:jc w:val="right"/>
              <w:rPr>
                <w:sz w:val="20"/>
                <w:szCs w:val="20"/>
              </w:rPr>
            </w:pPr>
            <w:r w:rsidRPr="009F04EA">
              <w:rPr>
                <w:sz w:val="20"/>
                <w:szCs w:val="20"/>
              </w:rPr>
              <w:t>60.6</w:t>
            </w:r>
          </w:p>
        </w:tc>
      </w:tr>
    </w:tbl>
    <w:p w14:paraId="0DBFC6D9" w14:textId="77777777" w:rsidR="008D2E61" w:rsidRPr="00466B81" w:rsidRDefault="008D2E61" w:rsidP="008D2E61">
      <w:pPr>
        <w:widowControl w:val="0"/>
        <w:rPr>
          <w:sz w:val="20"/>
          <w:highlight w:val="yellow"/>
        </w:rPr>
      </w:pPr>
    </w:p>
    <w:p w14:paraId="113C1BAC" w14:textId="77777777" w:rsidR="008D2E61" w:rsidRPr="00240C1D" w:rsidRDefault="008D2E61" w:rsidP="008D2E61">
      <w:pPr>
        <w:pStyle w:val="Heading1"/>
        <w:widowControl w:val="0"/>
      </w:pPr>
      <w:r w:rsidRPr="00240C1D">
        <w:t>Summary of activities and funds approved by the Executive Committee:</w:t>
      </w:r>
    </w:p>
    <w:tbl>
      <w:tblPr>
        <w:tblStyle w:val="TableGrid58"/>
        <w:tblW w:w="5003" w:type="pct"/>
        <w:tblInd w:w="-5" w:type="dxa"/>
        <w:tblLayout w:type="fixed"/>
        <w:tblLook w:val="01E0" w:firstRow="1" w:lastRow="1" w:firstColumn="1" w:lastColumn="1" w:noHBand="0" w:noVBand="0"/>
      </w:tblPr>
      <w:tblGrid>
        <w:gridCol w:w="7655"/>
        <w:gridCol w:w="1701"/>
      </w:tblGrid>
      <w:tr w:rsidR="008D2E61" w:rsidRPr="00155987" w14:paraId="1201E7CD" w14:textId="77777777" w:rsidTr="000738C3">
        <w:tc>
          <w:tcPr>
            <w:tcW w:w="4091" w:type="pct"/>
            <w:tcBorders>
              <w:bottom w:val="single" w:sz="4" w:space="0" w:color="auto"/>
            </w:tcBorders>
          </w:tcPr>
          <w:p w14:paraId="49FE48BC" w14:textId="77777777" w:rsidR="008D2E61" w:rsidRPr="00155987" w:rsidRDefault="008D2E61" w:rsidP="000738C3">
            <w:pPr>
              <w:widowControl w:val="0"/>
              <w:tabs>
                <w:tab w:val="left" w:pos="4968"/>
              </w:tabs>
              <w:jc w:val="left"/>
              <w:rPr>
                <w:b/>
                <w:sz w:val="20"/>
                <w:szCs w:val="20"/>
                <w:lang w:val="en-GB"/>
              </w:rPr>
            </w:pPr>
            <w:r w:rsidRPr="00155987">
              <w:rPr>
                <w:b/>
                <w:sz w:val="20"/>
                <w:szCs w:val="20"/>
                <w:lang w:val="en-GB"/>
              </w:rPr>
              <w:t>Summary of activities</w:t>
            </w:r>
          </w:p>
          <w:p w14:paraId="3B39376D" w14:textId="77777777" w:rsidR="008D2E61" w:rsidRPr="00155987" w:rsidRDefault="008D2E61" w:rsidP="000738C3">
            <w:pPr>
              <w:widowControl w:val="0"/>
              <w:jc w:val="left"/>
              <w:rPr>
                <w:b/>
                <w:sz w:val="20"/>
                <w:szCs w:val="20"/>
                <w:lang w:val="en-GB"/>
              </w:rPr>
            </w:pPr>
          </w:p>
        </w:tc>
        <w:tc>
          <w:tcPr>
            <w:tcW w:w="909" w:type="pct"/>
            <w:tcBorders>
              <w:bottom w:val="single" w:sz="4" w:space="0" w:color="auto"/>
            </w:tcBorders>
          </w:tcPr>
          <w:p w14:paraId="1D10365A" w14:textId="77777777" w:rsidR="008D2E61" w:rsidRPr="00155987" w:rsidRDefault="008D2E61" w:rsidP="000738C3">
            <w:pPr>
              <w:widowControl w:val="0"/>
              <w:jc w:val="center"/>
              <w:rPr>
                <w:b/>
                <w:sz w:val="20"/>
                <w:szCs w:val="20"/>
                <w:lang w:val="en-GB"/>
              </w:rPr>
            </w:pPr>
            <w:r w:rsidRPr="00155987">
              <w:rPr>
                <w:b/>
                <w:sz w:val="20"/>
                <w:szCs w:val="20"/>
                <w:lang w:val="en-GB"/>
              </w:rPr>
              <w:t>Funds approved (US $)</w:t>
            </w:r>
          </w:p>
        </w:tc>
      </w:tr>
      <w:tr w:rsidR="008D2E61" w:rsidRPr="00155987" w14:paraId="7F7FC7E1" w14:textId="77777777" w:rsidTr="000738C3">
        <w:tc>
          <w:tcPr>
            <w:tcW w:w="4091" w:type="pct"/>
            <w:tcBorders>
              <w:top w:val="single" w:sz="4" w:space="0" w:color="auto"/>
              <w:left w:val="single" w:sz="4" w:space="0" w:color="auto"/>
              <w:bottom w:val="single" w:sz="4" w:space="0" w:color="auto"/>
              <w:right w:val="single" w:sz="4" w:space="0" w:color="auto"/>
            </w:tcBorders>
          </w:tcPr>
          <w:p w14:paraId="6E26536D" w14:textId="77777777" w:rsidR="008D2E61" w:rsidRPr="00155987" w:rsidRDefault="008D2E61" w:rsidP="000738C3">
            <w:pPr>
              <w:widowControl w:val="0"/>
              <w:ind w:left="360" w:hanging="360"/>
              <w:jc w:val="left"/>
              <w:rPr>
                <w:sz w:val="20"/>
                <w:szCs w:val="20"/>
                <w:lang w:val="en-GB"/>
              </w:rPr>
            </w:pPr>
            <w:r w:rsidRPr="00155987">
              <w:rPr>
                <w:sz w:val="20"/>
                <w:szCs w:val="20"/>
                <w:lang w:val="en-GB"/>
              </w:rPr>
              <w:t>(a)</w:t>
            </w:r>
            <w:r w:rsidRPr="00155987">
              <w:rPr>
                <w:sz w:val="20"/>
                <w:szCs w:val="20"/>
                <w:lang w:val="en-GB"/>
              </w:rPr>
              <w:tab/>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F5B6007" w14:textId="77777777" w:rsidR="008D2E61" w:rsidRPr="00155987" w:rsidRDefault="008D2E61" w:rsidP="000738C3">
            <w:pPr>
              <w:widowControl w:val="0"/>
              <w:jc w:val="right"/>
              <w:rPr>
                <w:sz w:val="20"/>
                <w:szCs w:val="20"/>
                <w:lang w:val="en-GB"/>
              </w:rPr>
            </w:pPr>
            <w:r w:rsidRPr="00155987">
              <w:rPr>
                <w:sz w:val="20"/>
                <w:szCs w:val="20"/>
                <w:lang w:val="en-GB"/>
              </w:rPr>
              <w:t>514,733</w:t>
            </w:r>
          </w:p>
        </w:tc>
      </w:tr>
      <w:tr w:rsidR="008D2E61" w:rsidRPr="00155987" w14:paraId="036AAF51" w14:textId="77777777" w:rsidTr="000738C3">
        <w:tc>
          <w:tcPr>
            <w:tcW w:w="4091" w:type="pct"/>
            <w:tcBorders>
              <w:top w:val="single" w:sz="4" w:space="0" w:color="auto"/>
              <w:left w:val="single" w:sz="4" w:space="0" w:color="auto"/>
              <w:bottom w:val="single" w:sz="4" w:space="0" w:color="auto"/>
              <w:right w:val="single" w:sz="4" w:space="0" w:color="auto"/>
            </w:tcBorders>
          </w:tcPr>
          <w:p w14:paraId="6423ECAF" w14:textId="77777777" w:rsidR="008D2E61" w:rsidRPr="00155987" w:rsidRDefault="008D2E61" w:rsidP="000738C3">
            <w:pPr>
              <w:widowControl w:val="0"/>
              <w:ind w:left="360" w:hanging="360"/>
              <w:jc w:val="left"/>
              <w:rPr>
                <w:sz w:val="20"/>
                <w:szCs w:val="20"/>
                <w:lang w:val="en-GB"/>
              </w:rPr>
            </w:pPr>
            <w:r w:rsidRPr="00155987">
              <w:rPr>
                <w:sz w:val="20"/>
                <w:szCs w:val="20"/>
                <w:lang w:val="en-GB"/>
              </w:rPr>
              <w:t>(b)</w:t>
            </w:r>
            <w:r w:rsidRPr="00155987">
              <w:rPr>
                <w:sz w:val="20"/>
                <w:szCs w:val="20"/>
                <w:lang w:val="en-GB"/>
              </w:rPr>
              <w:tab/>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13BEFC8" w14:textId="77777777" w:rsidR="008D2E61" w:rsidRPr="00155987" w:rsidRDefault="008D2E61" w:rsidP="000738C3">
            <w:pPr>
              <w:widowControl w:val="0"/>
              <w:jc w:val="right"/>
              <w:rPr>
                <w:sz w:val="20"/>
                <w:szCs w:val="20"/>
                <w:lang w:val="en-GB"/>
              </w:rPr>
            </w:pPr>
            <w:r w:rsidRPr="00155987">
              <w:rPr>
                <w:sz w:val="20"/>
                <w:szCs w:val="20"/>
                <w:lang w:val="en-GB"/>
              </w:rPr>
              <w:t>1,075,022</w:t>
            </w:r>
          </w:p>
        </w:tc>
      </w:tr>
      <w:tr w:rsidR="008D2E61" w:rsidRPr="00155987" w14:paraId="4447B9A5" w14:textId="77777777" w:rsidTr="000738C3">
        <w:tc>
          <w:tcPr>
            <w:tcW w:w="4091" w:type="pct"/>
            <w:tcBorders>
              <w:top w:val="single" w:sz="4" w:space="0" w:color="auto"/>
              <w:left w:val="single" w:sz="4" w:space="0" w:color="auto"/>
              <w:bottom w:val="single" w:sz="4" w:space="0" w:color="auto"/>
              <w:right w:val="single" w:sz="4" w:space="0" w:color="auto"/>
            </w:tcBorders>
          </w:tcPr>
          <w:p w14:paraId="2ED459DE" w14:textId="77777777" w:rsidR="008D2E61" w:rsidRPr="00155987" w:rsidRDefault="008D2E61" w:rsidP="000738C3">
            <w:pPr>
              <w:widowControl w:val="0"/>
              <w:ind w:left="360" w:hanging="360"/>
              <w:jc w:val="left"/>
              <w:rPr>
                <w:sz w:val="20"/>
                <w:szCs w:val="20"/>
                <w:lang w:val="en-GB"/>
              </w:rPr>
            </w:pPr>
            <w:r w:rsidRPr="00155987">
              <w:rPr>
                <w:sz w:val="20"/>
                <w:szCs w:val="20"/>
                <w:lang w:val="en-GB"/>
              </w:rPr>
              <w:t>(c)</w:t>
            </w:r>
            <w:r w:rsidRPr="00155987">
              <w:rPr>
                <w:sz w:val="20"/>
                <w:szCs w:val="20"/>
                <w:lang w:val="en-GB"/>
              </w:rPr>
              <w:tab/>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3887045" w14:textId="77777777" w:rsidR="008D2E61" w:rsidRPr="00155987" w:rsidRDefault="008D2E61" w:rsidP="000738C3">
            <w:pPr>
              <w:widowControl w:val="0"/>
              <w:jc w:val="right"/>
              <w:rPr>
                <w:sz w:val="20"/>
                <w:szCs w:val="20"/>
                <w:lang w:val="en-GB"/>
              </w:rPr>
            </w:pPr>
            <w:r w:rsidRPr="00155987">
              <w:rPr>
                <w:sz w:val="20"/>
                <w:szCs w:val="20"/>
                <w:lang w:val="en-GB"/>
              </w:rPr>
              <w:t>876,063</w:t>
            </w:r>
          </w:p>
        </w:tc>
      </w:tr>
      <w:tr w:rsidR="008D2E61" w:rsidRPr="00155987" w14:paraId="524DB5E2" w14:textId="77777777" w:rsidTr="000738C3">
        <w:tc>
          <w:tcPr>
            <w:tcW w:w="4091" w:type="pct"/>
            <w:tcBorders>
              <w:top w:val="single" w:sz="4" w:space="0" w:color="auto"/>
              <w:left w:val="single" w:sz="4" w:space="0" w:color="auto"/>
              <w:bottom w:val="single" w:sz="4" w:space="0" w:color="auto"/>
              <w:right w:val="single" w:sz="4" w:space="0" w:color="auto"/>
            </w:tcBorders>
          </w:tcPr>
          <w:p w14:paraId="0EA9B9B9" w14:textId="77777777" w:rsidR="008D2E61" w:rsidRPr="00155987" w:rsidRDefault="008D2E61" w:rsidP="000738C3">
            <w:pPr>
              <w:widowControl w:val="0"/>
              <w:tabs>
                <w:tab w:val="right" w:pos="7560"/>
              </w:tabs>
              <w:ind w:left="6480" w:right="-108"/>
              <w:jc w:val="left"/>
              <w:rPr>
                <w:sz w:val="20"/>
                <w:szCs w:val="20"/>
                <w:lang w:val="en-GB"/>
              </w:rPr>
            </w:pPr>
            <w:r w:rsidRPr="00155987">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046AC53" w14:textId="77777777" w:rsidR="008D2E61" w:rsidRPr="00155987" w:rsidRDefault="008D2E61" w:rsidP="000738C3">
            <w:pPr>
              <w:widowControl w:val="0"/>
              <w:jc w:val="right"/>
              <w:rPr>
                <w:sz w:val="20"/>
                <w:szCs w:val="20"/>
                <w:lang w:val="en-GB"/>
              </w:rPr>
            </w:pPr>
            <w:r w:rsidRPr="00155987">
              <w:rPr>
                <w:sz w:val="20"/>
                <w:szCs w:val="20"/>
                <w:lang w:val="en-GB"/>
              </w:rPr>
              <w:t>2,465,818</w:t>
            </w:r>
          </w:p>
        </w:tc>
      </w:tr>
      <w:tr w:rsidR="008D2E61" w:rsidRPr="00155987" w14:paraId="07A32DF8" w14:textId="77777777" w:rsidTr="000738C3">
        <w:tc>
          <w:tcPr>
            <w:tcW w:w="4091" w:type="pct"/>
            <w:tcBorders>
              <w:top w:val="single" w:sz="4" w:space="0" w:color="auto"/>
              <w:left w:val="single" w:sz="4" w:space="0" w:color="auto"/>
              <w:bottom w:val="single" w:sz="4" w:space="0" w:color="auto"/>
              <w:right w:val="single" w:sz="4" w:space="0" w:color="auto"/>
            </w:tcBorders>
          </w:tcPr>
          <w:p w14:paraId="0A476EC1" w14:textId="77777777" w:rsidR="008D2E61" w:rsidRPr="00155987" w:rsidRDefault="008D2E61" w:rsidP="000738C3">
            <w:pPr>
              <w:widowControl w:val="0"/>
              <w:ind w:left="360" w:hanging="360"/>
              <w:jc w:val="left"/>
              <w:rPr>
                <w:sz w:val="20"/>
                <w:szCs w:val="20"/>
                <w:lang w:val="en-GB"/>
              </w:rPr>
            </w:pPr>
            <w:r w:rsidRPr="00155987">
              <w:rPr>
                <w:sz w:val="20"/>
                <w:szCs w:val="20"/>
                <w:lang w:val="en-GB"/>
              </w:rPr>
              <w:t>(d)</w:t>
            </w:r>
            <w:r w:rsidRPr="00155987">
              <w:rPr>
                <w:sz w:val="20"/>
                <w:szCs w:val="20"/>
                <w:lang w:val="en-GB"/>
              </w:rPr>
              <w:tab/>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17098CF" w14:textId="77777777" w:rsidR="008D2E61" w:rsidRPr="00155987" w:rsidRDefault="008D2E61" w:rsidP="000738C3">
            <w:pPr>
              <w:widowControl w:val="0"/>
              <w:jc w:val="right"/>
              <w:rPr>
                <w:color w:val="000000"/>
                <w:sz w:val="20"/>
                <w:szCs w:val="20"/>
                <w:lang w:val="en-GB"/>
              </w:rPr>
            </w:pPr>
            <w:r w:rsidRPr="00155987">
              <w:rPr>
                <w:color w:val="000000"/>
                <w:sz w:val="20"/>
                <w:szCs w:val="20"/>
                <w:lang w:val="en-GB"/>
              </w:rPr>
              <w:t>95,000</w:t>
            </w:r>
          </w:p>
        </w:tc>
      </w:tr>
    </w:tbl>
    <w:p w14:paraId="6F877823" w14:textId="77777777" w:rsidR="008D2E61" w:rsidRPr="00240C1D" w:rsidRDefault="008D2E61" w:rsidP="003C6226">
      <w:pPr>
        <w:widowControl w:val="0"/>
        <w:spacing w:before="240" w:after="240"/>
        <w:rPr>
          <w:u w:val="single"/>
          <w:lang w:val="en-GB"/>
        </w:rPr>
      </w:pPr>
      <w:r w:rsidRPr="00240C1D">
        <w:rPr>
          <w:u w:val="single"/>
          <w:lang w:val="en-GB"/>
        </w:rPr>
        <w:t>Progress report</w:t>
      </w:r>
    </w:p>
    <w:p w14:paraId="3B18C6BC" w14:textId="4962D4F6" w:rsidR="008D2E61" w:rsidRPr="003C6226" w:rsidRDefault="008D2E61" w:rsidP="003C6226">
      <w:pPr>
        <w:pStyle w:val="Heading1"/>
        <w:widowControl w:val="0"/>
        <w:rPr>
          <w:rStyle w:val="normaltextrun"/>
          <w:color w:val="000000"/>
          <w:shd w:val="clear" w:color="auto" w:fill="FFFFFF"/>
          <w:lang w:val="en-GB"/>
        </w:rPr>
      </w:pPr>
      <w:r w:rsidRPr="003C6226">
        <w:rPr>
          <w:rStyle w:val="normaltextrun"/>
          <w:color w:val="000000"/>
          <w:shd w:val="clear" w:color="auto" w:fill="FFFFFF"/>
          <w:lang w:val="en-GB"/>
        </w:rPr>
        <w:t xml:space="preserve">Phase VIII of the IS project for Guyana was instrumental in aiding the country’s efforts to maintain the implementation of Montreal Protocol activities. During the phase, the project experienced delays in implementation owing to the lingering effects of the COVID-19 pandemic and administrative challenges within the NOU and Government. However, with the support of UNEP, the NOU continued to engage with technical and political intergovernmental focal points towards the implementation of the Montreal Protocol </w:t>
      </w:r>
      <w:r w:rsidR="00442ECF">
        <w:rPr>
          <w:rStyle w:val="normaltextrun"/>
          <w:color w:val="000000"/>
          <w:shd w:val="clear" w:color="auto" w:fill="FFFFFF"/>
          <w:lang w:val="en-GB"/>
        </w:rPr>
        <w:t>p</w:t>
      </w:r>
      <w:r w:rsidR="00442ECF" w:rsidRPr="003C6226">
        <w:rPr>
          <w:rStyle w:val="normaltextrun"/>
          <w:color w:val="000000"/>
          <w:shd w:val="clear" w:color="auto" w:fill="FFFFFF"/>
          <w:lang w:val="en-GB"/>
        </w:rPr>
        <w:t xml:space="preserve">roject </w:t>
      </w:r>
      <w:r w:rsidRPr="003C6226">
        <w:rPr>
          <w:rStyle w:val="normaltextrun"/>
          <w:color w:val="000000"/>
          <w:shd w:val="clear" w:color="auto" w:fill="FFFFFF"/>
          <w:lang w:val="en-GB"/>
        </w:rPr>
        <w:t xml:space="preserve">portfolios. During the phase, the NOU continued: implementation of ODS legislation and regulation to control and monitor ODS consumption and </w:t>
      </w:r>
      <w:r w:rsidR="009D0A30">
        <w:rPr>
          <w:rStyle w:val="normaltextrun"/>
          <w:color w:val="000000"/>
          <w:shd w:val="clear" w:color="auto" w:fill="FFFFFF"/>
          <w:lang w:val="en-GB"/>
        </w:rPr>
        <w:t>took</w:t>
      </w:r>
      <w:r w:rsidR="009D0A30" w:rsidRPr="003C6226">
        <w:rPr>
          <w:rStyle w:val="normaltextrun"/>
          <w:color w:val="000000"/>
          <w:shd w:val="clear" w:color="auto" w:fill="FFFFFF"/>
          <w:lang w:val="en-GB"/>
        </w:rPr>
        <w:t xml:space="preserve"> </w:t>
      </w:r>
      <w:r w:rsidRPr="003C6226">
        <w:rPr>
          <w:rStyle w:val="normaltextrun"/>
          <w:color w:val="000000"/>
          <w:shd w:val="clear" w:color="auto" w:fill="FFFFFF"/>
          <w:lang w:val="en-GB"/>
        </w:rPr>
        <w:t xml:space="preserve">measures towards controlling HFCs; data collection, </w:t>
      </w:r>
      <w:r w:rsidRPr="003C6226">
        <w:rPr>
          <w:rStyle w:val="normaltextrun"/>
          <w:color w:val="000000"/>
          <w:shd w:val="clear" w:color="auto" w:fill="FFFFFF"/>
          <w:lang w:val="en-GB"/>
        </w:rPr>
        <w:lastRenderedPageBreak/>
        <w:t>analysis, and submission; consultations and coordination with other national agencies/stakeholders; coordination of HPMP implementation activities as scheduled; awareness</w:t>
      </w:r>
      <w:r w:rsidR="0053266D">
        <w:rPr>
          <w:rStyle w:val="normaltextrun"/>
          <w:color w:val="000000"/>
          <w:shd w:val="clear" w:color="auto" w:fill="FFFFFF"/>
          <w:lang w:val="en-GB"/>
        </w:rPr>
        <w:noBreakHyphen/>
      </w:r>
      <w:r w:rsidRPr="003C6226">
        <w:rPr>
          <w:rStyle w:val="normaltextrun"/>
          <w:color w:val="000000"/>
          <w:shd w:val="clear" w:color="auto" w:fill="FFFFFF"/>
          <w:lang w:val="en-GB"/>
        </w:rPr>
        <w:t xml:space="preserve">raising and information exchange; and regional cooperation and participation in Montreal Protocol meetings. Of the </w:t>
      </w:r>
      <w:r w:rsidR="0053266D">
        <w:rPr>
          <w:rStyle w:val="normaltextrun"/>
          <w:color w:val="000000"/>
          <w:shd w:val="clear" w:color="auto" w:fill="FFFFFF"/>
          <w:lang w:val="en-GB"/>
        </w:rPr>
        <w:t>seven</w:t>
      </w:r>
      <w:r w:rsidR="0053266D" w:rsidRPr="003C6226">
        <w:rPr>
          <w:rStyle w:val="normaltextrun"/>
          <w:color w:val="000000"/>
          <w:shd w:val="clear" w:color="auto" w:fill="FFFFFF"/>
          <w:lang w:val="en-GB"/>
        </w:rPr>
        <w:t xml:space="preserve"> </w:t>
      </w:r>
      <w:r w:rsidRPr="003C6226">
        <w:rPr>
          <w:rStyle w:val="normaltextrun"/>
          <w:color w:val="000000"/>
          <w:shd w:val="clear" w:color="auto" w:fill="FFFFFF"/>
          <w:lang w:val="en-GB"/>
        </w:rPr>
        <w:t>IS</w:t>
      </w:r>
      <w:r w:rsidR="00FC6591">
        <w:rPr>
          <w:rStyle w:val="normaltextrun"/>
          <w:color w:val="000000"/>
          <w:shd w:val="clear" w:color="auto" w:fill="FFFFFF"/>
          <w:lang w:val="en-GB"/>
        </w:rPr>
        <w:t> </w:t>
      </w:r>
      <w:r w:rsidRPr="003C6226">
        <w:rPr>
          <w:rStyle w:val="normaltextrun"/>
          <w:color w:val="000000"/>
          <w:shd w:val="clear" w:color="auto" w:fill="FFFFFF"/>
          <w:lang w:val="en-GB"/>
        </w:rPr>
        <w:t xml:space="preserve">indicators, </w:t>
      </w:r>
      <w:r w:rsidR="004A153F">
        <w:rPr>
          <w:rStyle w:val="normaltextrun"/>
          <w:color w:val="000000"/>
          <w:shd w:val="clear" w:color="auto" w:fill="FFFFFF"/>
          <w:lang w:val="en-GB"/>
        </w:rPr>
        <w:t>three</w:t>
      </w:r>
      <w:r w:rsidR="004A153F" w:rsidRPr="003C6226">
        <w:rPr>
          <w:rStyle w:val="normaltextrun"/>
          <w:color w:val="000000"/>
          <w:shd w:val="clear" w:color="auto" w:fill="FFFFFF"/>
          <w:lang w:val="en-GB"/>
        </w:rPr>
        <w:t xml:space="preserve"> </w:t>
      </w:r>
      <w:r w:rsidRPr="003C6226">
        <w:rPr>
          <w:rStyle w:val="normaltextrun"/>
          <w:color w:val="000000"/>
          <w:shd w:val="clear" w:color="auto" w:fill="FFFFFF"/>
          <w:lang w:val="en-GB"/>
        </w:rPr>
        <w:t xml:space="preserve">were fully achieved, </w:t>
      </w:r>
      <w:r w:rsidR="004A153F">
        <w:rPr>
          <w:rStyle w:val="normaltextrun"/>
          <w:color w:val="000000"/>
          <w:shd w:val="clear" w:color="auto" w:fill="FFFFFF"/>
          <w:lang w:val="en-GB"/>
        </w:rPr>
        <w:t>three</w:t>
      </w:r>
      <w:r w:rsidR="004A153F" w:rsidRPr="003C6226">
        <w:rPr>
          <w:rStyle w:val="normaltextrun"/>
          <w:color w:val="000000"/>
          <w:shd w:val="clear" w:color="auto" w:fill="FFFFFF"/>
          <w:lang w:val="en-GB"/>
        </w:rPr>
        <w:t xml:space="preserve"> </w:t>
      </w:r>
      <w:r w:rsidRPr="003C6226">
        <w:rPr>
          <w:rStyle w:val="normaltextrun"/>
          <w:color w:val="000000"/>
          <w:shd w:val="clear" w:color="auto" w:fill="FFFFFF"/>
          <w:lang w:val="en-GB"/>
        </w:rPr>
        <w:t xml:space="preserve">partially achieved and </w:t>
      </w:r>
      <w:r w:rsidR="004A153F">
        <w:rPr>
          <w:rStyle w:val="normaltextrun"/>
          <w:color w:val="000000"/>
          <w:shd w:val="clear" w:color="auto" w:fill="FFFFFF"/>
          <w:lang w:val="en-GB"/>
        </w:rPr>
        <w:t>one</w:t>
      </w:r>
      <w:r w:rsidR="004A153F" w:rsidRPr="003C6226">
        <w:rPr>
          <w:rStyle w:val="normaltextrun"/>
          <w:color w:val="000000"/>
          <w:shd w:val="clear" w:color="auto" w:fill="FFFFFF"/>
          <w:lang w:val="en-GB"/>
        </w:rPr>
        <w:t xml:space="preserve"> </w:t>
      </w:r>
      <w:r w:rsidR="004A153F">
        <w:rPr>
          <w:rStyle w:val="normaltextrun"/>
          <w:color w:val="000000"/>
          <w:shd w:val="clear" w:color="auto" w:fill="FFFFFF"/>
          <w:lang w:val="en-GB"/>
        </w:rPr>
        <w:t xml:space="preserve">was </w:t>
      </w:r>
      <w:r w:rsidRPr="003C6226">
        <w:rPr>
          <w:rStyle w:val="normaltextrun"/>
          <w:color w:val="000000"/>
          <w:shd w:val="clear" w:color="auto" w:fill="FFFFFF"/>
          <w:lang w:val="en-GB"/>
        </w:rPr>
        <w:t>not achieved.</w:t>
      </w:r>
    </w:p>
    <w:p w14:paraId="408CE30D" w14:textId="77777777" w:rsidR="008D2E61" w:rsidRPr="00240C1D" w:rsidRDefault="008D2E61" w:rsidP="008D2E61">
      <w:pPr>
        <w:widowControl w:val="0"/>
        <w:spacing w:after="240"/>
      </w:pPr>
      <w:r w:rsidRPr="00240C1D">
        <w:rPr>
          <w:u w:val="single"/>
          <w:lang w:val="en-GB"/>
        </w:rPr>
        <w:t>Plan of action</w:t>
      </w:r>
    </w:p>
    <w:p w14:paraId="77EF51DF" w14:textId="1FD32DBB" w:rsidR="008D2E61" w:rsidRPr="009044FD" w:rsidRDefault="008D2E61" w:rsidP="008D2E61">
      <w:pPr>
        <w:pStyle w:val="Heading1"/>
        <w:widowControl w:val="0"/>
        <w:rPr>
          <w:sz w:val="24"/>
          <w:szCs w:val="24"/>
        </w:rPr>
      </w:pPr>
      <w:r w:rsidRPr="009044FD">
        <w:rPr>
          <w:rStyle w:val="normaltextrun"/>
          <w:color w:val="000000"/>
          <w:shd w:val="clear" w:color="auto" w:fill="FFFFFF"/>
          <w:lang w:val="en-GB"/>
        </w:rPr>
        <w:t>As part of</w:t>
      </w:r>
      <w:r>
        <w:rPr>
          <w:rStyle w:val="normaltextrun"/>
          <w:color w:val="000000"/>
          <w:shd w:val="clear" w:color="auto" w:fill="FFFFFF"/>
          <w:lang w:val="en-GB"/>
        </w:rPr>
        <w:t xml:space="preserve"> p</w:t>
      </w:r>
      <w:r w:rsidRPr="009044FD">
        <w:rPr>
          <w:rStyle w:val="normaltextrun"/>
          <w:color w:val="000000"/>
          <w:shd w:val="clear" w:color="auto" w:fill="FFFFFF"/>
          <w:lang w:val="en-GB"/>
        </w:rPr>
        <w:t>hase IX, the Government will continue to support activities to phase out HCFCs and promote related issues. Through continued public and key stakeholder engagement, ratification of the Kigali Amendment is anticipated to be achieved by April 2024</w:t>
      </w:r>
      <w:r>
        <w:rPr>
          <w:rStyle w:val="normaltextrun"/>
          <w:color w:val="000000"/>
          <w:shd w:val="clear" w:color="auto" w:fill="FFFFFF"/>
          <w:lang w:val="en-GB"/>
        </w:rPr>
        <w:t>.</w:t>
      </w:r>
      <w:r w:rsidRPr="009044FD">
        <w:rPr>
          <w:rStyle w:val="normaltextrun"/>
          <w:color w:val="000000"/>
          <w:shd w:val="clear" w:color="auto" w:fill="FFFFFF"/>
          <w:lang w:val="en-GB"/>
        </w:rPr>
        <w:t xml:space="preserve"> Although a steering committee </w:t>
      </w:r>
      <w:r w:rsidR="00471E51">
        <w:rPr>
          <w:rStyle w:val="normaltextrun"/>
          <w:color w:val="000000"/>
          <w:shd w:val="clear" w:color="auto" w:fill="FFFFFF"/>
          <w:lang w:val="en-GB"/>
        </w:rPr>
        <w:t>to support</w:t>
      </w:r>
      <w:r w:rsidR="00471E51" w:rsidRPr="009044FD">
        <w:rPr>
          <w:rStyle w:val="normaltextrun"/>
          <w:color w:val="000000"/>
          <w:shd w:val="clear" w:color="auto" w:fill="FFFFFF"/>
          <w:lang w:val="en-GB"/>
        </w:rPr>
        <w:t xml:space="preserve"> </w:t>
      </w:r>
      <w:r w:rsidRPr="009044FD">
        <w:rPr>
          <w:rStyle w:val="normaltextrun"/>
          <w:color w:val="000000"/>
          <w:shd w:val="clear" w:color="auto" w:fill="FFFFFF"/>
          <w:lang w:val="en-GB"/>
        </w:rPr>
        <w:t xml:space="preserve">the NOU is not operational, the Minister of Agriculture, as a </w:t>
      </w:r>
      <w:r>
        <w:rPr>
          <w:rStyle w:val="normaltextrun"/>
          <w:color w:val="000000"/>
          <w:shd w:val="clear" w:color="auto" w:fill="FFFFFF"/>
          <w:lang w:val="en-GB"/>
        </w:rPr>
        <w:t>m</w:t>
      </w:r>
      <w:r w:rsidRPr="009044FD">
        <w:rPr>
          <w:rStyle w:val="normaltextrun"/>
          <w:color w:val="000000"/>
          <w:shd w:val="clear" w:color="auto" w:fill="FFFFFF"/>
          <w:lang w:val="en-GB"/>
        </w:rPr>
        <w:t>ember of the Cabinet and Parliament, represents the interest</w:t>
      </w:r>
      <w:r w:rsidR="00471E51">
        <w:rPr>
          <w:rStyle w:val="normaltextrun"/>
          <w:color w:val="000000"/>
          <w:shd w:val="clear" w:color="auto" w:fill="FFFFFF"/>
          <w:lang w:val="en-GB"/>
        </w:rPr>
        <w:t>s</w:t>
      </w:r>
      <w:r w:rsidRPr="009044FD">
        <w:rPr>
          <w:rStyle w:val="normaltextrun"/>
          <w:color w:val="000000"/>
          <w:shd w:val="clear" w:color="auto" w:fill="FFFFFF"/>
          <w:lang w:val="en-GB"/>
        </w:rPr>
        <w:t xml:space="preserve"> of the National Ozone Action Unit at the various policy levels to support the NOU with the implementation of activities. As </w:t>
      </w:r>
      <w:r w:rsidR="006475AC">
        <w:rPr>
          <w:rStyle w:val="normaltextrun"/>
          <w:color w:val="000000"/>
          <w:shd w:val="clear" w:color="auto" w:fill="FFFFFF"/>
          <w:lang w:val="en-GB"/>
        </w:rPr>
        <w:t xml:space="preserve">one of the </w:t>
      </w:r>
      <w:r w:rsidRPr="009044FD">
        <w:rPr>
          <w:rStyle w:val="normaltextrun"/>
          <w:color w:val="000000"/>
          <w:shd w:val="clear" w:color="auto" w:fill="FFFFFF"/>
          <w:lang w:val="en-GB"/>
        </w:rPr>
        <w:t>lessons learned during the COVID</w:t>
      </w:r>
      <w:r w:rsidR="006475AC">
        <w:rPr>
          <w:rStyle w:val="normaltextrun"/>
          <w:color w:val="000000"/>
          <w:shd w:val="clear" w:color="auto" w:fill="FFFFFF"/>
          <w:lang w:val="en-GB"/>
        </w:rPr>
        <w:softHyphen/>
      </w:r>
      <w:r w:rsidRPr="009044FD">
        <w:rPr>
          <w:rStyle w:val="normaltextrun"/>
          <w:color w:val="000000"/>
          <w:shd w:val="clear" w:color="auto" w:fill="FFFFFF"/>
          <w:lang w:val="en-GB"/>
        </w:rPr>
        <w:t xml:space="preserve">19 </w:t>
      </w:r>
      <w:r w:rsidR="006475AC">
        <w:rPr>
          <w:rStyle w:val="normaltextrun"/>
          <w:color w:val="000000"/>
          <w:shd w:val="clear" w:color="auto" w:fill="FFFFFF"/>
          <w:lang w:val="en-GB"/>
        </w:rPr>
        <w:t>p</w:t>
      </w:r>
      <w:r w:rsidR="006475AC" w:rsidRPr="009044FD">
        <w:rPr>
          <w:rStyle w:val="normaltextrun"/>
          <w:color w:val="000000"/>
          <w:shd w:val="clear" w:color="auto" w:fill="FFFFFF"/>
          <w:lang w:val="en-GB"/>
        </w:rPr>
        <w:t>andemic</w:t>
      </w:r>
      <w:r w:rsidRPr="009044FD">
        <w:rPr>
          <w:rStyle w:val="normaltextrun"/>
          <w:color w:val="000000"/>
          <w:shd w:val="clear" w:color="auto" w:fill="FFFFFF"/>
          <w:lang w:val="en-GB"/>
        </w:rPr>
        <w:t xml:space="preserve">, the NOU will continue the use of various virtual tools </w:t>
      </w:r>
      <w:r w:rsidR="00254942">
        <w:rPr>
          <w:rStyle w:val="normaltextrun"/>
          <w:color w:val="000000"/>
          <w:shd w:val="clear" w:color="auto" w:fill="FFFFFF"/>
          <w:lang w:val="en-GB"/>
        </w:rPr>
        <w:t>to broaden</w:t>
      </w:r>
      <w:r w:rsidRPr="009044FD">
        <w:rPr>
          <w:rStyle w:val="normaltextrun"/>
          <w:color w:val="000000"/>
          <w:shd w:val="clear" w:color="auto" w:fill="FFFFFF"/>
          <w:lang w:val="en-GB"/>
        </w:rPr>
        <w:t xml:space="preserve"> its outreach and visibility including radio and television. The following actions will be undertaken during the new phase: continue to strengthen coordination </w:t>
      </w:r>
      <w:r w:rsidR="005C6354">
        <w:rPr>
          <w:rStyle w:val="normaltextrun"/>
          <w:color w:val="000000"/>
          <w:shd w:val="clear" w:color="auto" w:fill="FFFFFF"/>
          <w:lang w:val="en-GB"/>
        </w:rPr>
        <w:t xml:space="preserve">works of </w:t>
      </w:r>
      <w:r w:rsidRPr="009044FD">
        <w:rPr>
          <w:rStyle w:val="normaltextrun"/>
          <w:color w:val="000000"/>
          <w:shd w:val="clear" w:color="auto" w:fill="FFFFFF"/>
          <w:lang w:val="en-GB"/>
        </w:rPr>
        <w:t xml:space="preserve">the NOU; continue to implement </w:t>
      </w:r>
      <w:r>
        <w:rPr>
          <w:rStyle w:val="normaltextrun"/>
          <w:color w:val="000000"/>
          <w:shd w:val="clear" w:color="auto" w:fill="FFFFFF"/>
          <w:lang w:val="en-GB"/>
        </w:rPr>
        <w:t>the licensing and quota system</w:t>
      </w:r>
      <w:r w:rsidRPr="009044FD">
        <w:rPr>
          <w:rStyle w:val="normaltextrun"/>
          <w:color w:val="000000"/>
          <w:shd w:val="clear" w:color="auto" w:fill="FFFFFF"/>
          <w:lang w:val="en-GB"/>
        </w:rPr>
        <w:t xml:space="preserve"> for HCFCs and begin the implementation of </w:t>
      </w:r>
      <w:r>
        <w:rPr>
          <w:rStyle w:val="normaltextrun"/>
          <w:color w:val="000000"/>
          <w:shd w:val="clear" w:color="auto" w:fill="FFFFFF"/>
          <w:lang w:val="en-GB"/>
        </w:rPr>
        <w:t>a licensing and quota system</w:t>
      </w:r>
      <w:r w:rsidRPr="009044FD">
        <w:rPr>
          <w:rStyle w:val="normaltextrun"/>
          <w:color w:val="000000"/>
          <w:shd w:val="clear" w:color="auto" w:fill="FFFFFF"/>
          <w:lang w:val="en-GB"/>
        </w:rPr>
        <w:t xml:space="preserve"> for HFCs; continue to coordinate and monitor programme activities under the HPMP; work closely with stakeholders in the </w:t>
      </w:r>
      <w:r>
        <w:rPr>
          <w:rStyle w:val="normaltextrun"/>
          <w:color w:val="000000"/>
          <w:shd w:val="clear" w:color="auto" w:fill="FFFFFF"/>
          <w:lang w:val="en-GB"/>
        </w:rPr>
        <w:t>refrigeration servicing sector</w:t>
      </w:r>
      <w:r w:rsidRPr="009044FD">
        <w:rPr>
          <w:rStyle w:val="normaltextrun"/>
          <w:color w:val="000000"/>
          <w:shd w:val="clear" w:color="auto" w:fill="FFFFFF"/>
          <w:lang w:val="en-GB"/>
        </w:rPr>
        <w:t xml:space="preserve"> including training and capacity development;</w:t>
      </w:r>
      <w:r>
        <w:rPr>
          <w:rStyle w:val="normaltextrun"/>
          <w:color w:val="000000"/>
          <w:shd w:val="clear" w:color="auto" w:fill="FFFFFF"/>
          <w:lang w:val="en-GB"/>
        </w:rPr>
        <w:t xml:space="preserve"> and</w:t>
      </w:r>
      <w:r w:rsidRPr="009044FD">
        <w:rPr>
          <w:rStyle w:val="normaltextrun"/>
          <w:color w:val="000000"/>
          <w:shd w:val="clear" w:color="auto" w:fill="FFFFFF"/>
          <w:lang w:val="en-GB"/>
        </w:rPr>
        <w:t xml:space="preserve"> implement public awareness campaigns through virtual and print media. During the next phase, the NOU will continue to maintain its timely </w:t>
      </w:r>
      <w:r w:rsidR="00D71E14">
        <w:rPr>
          <w:rStyle w:val="normaltextrun"/>
          <w:color w:val="000000"/>
          <w:shd w:val="clear" w:color="auto" w:fill="FFFFFF"/>
          <w:lang w:val="en-GB"/>
        </w:rPr>
        <w:t xml:space="preserve">reporting of </w:t>
      </w:r>
      <w:r>
        <w:rPr>
          <w:rStyle w:val="normaltextrun"/>
          <w:color w:val="000000"/>
          <w:shd w:val="clear" w:color="auto" w:fill="FFFFFF"/>
          <w:lang w:val="en-GB"/>
        </w:rPr>
        <w:t>country programme</w:t>
      </w:r>
      <w:r w:rsidRPr="009044FD">
        <w:rPr>
          <w:rStyle w:val="normaltextrun"/>
          <w:color w:val="000000"/>
          <w:shd w:val="clear" w:color="auto" w:fill="FFFFFF"/>
          <w:lang w:val="en-GB"/>
        </w:rPr>
        <w:t xml:space="preserve"> and A</w:t>
      </w:r>
      <w:r>
        <w:rPr>
          <w:rStyle w:val="normaltextrun"/>
          <w:color w:val="000000"/>
          <w:shd w:val="clear" w:color="auto" w:fill="FFFFFF"/>
          <w:lang w:val="en-GB"/>
        </w:rPr>
        <w:t xml:space="preserve">rticle </w:t>
      </w:r>
      <w:r w:rsidRPr="009044FD">
        <w:rPr>
          <w:rStyle w:val="normaltextrun"/>
          <w:color w:val="000000"/>
          <w:shd w:val="clear" w:color="auto" w:fill="FFFFFF"/>
          <w:lang w:val="en-GB"/>
        </w:rPr>
        <w:t xml:space="preserve">7 data to the </w:t>
      </w:r>
      <w:r>
        <w:rPr>
          <w:rStyle w:val="normaltextrun"/>
          <w:color w:val="000000"/>
          <w:shd w:val="clear" w:color="auto" w:fill="FFFFFF"/>
          <w:lang w:val="en-GB"/>
        </w:rPr>
        <w:t>Fund</w:t>
      </w:r>
      <w:r w:rsidRPr="009044FD">
        <w:rPr>
          <w:rStyle w:val="normaltextrun"/>
          <w:color w:val="000000"/>
          <w:shd w:val="clear" w:color="auto" w:fill="FFFFFF"/>
          <w:lang w:val="en-GB"/>
        </w:rPr>
        <w:t xml:space="preserve"> and Ozone Secretariat</w:t>
      </w:r>
      <w:r>
        <w:rPr>
          <w:rStyle w:val="normaltextrun"/>
          <w:color w:val="000000"/>
          <w:shd w:val="clear" w:color="auto" w:fill="FFFFFF"/>
          <w:lang w:val="en-GB"/>
        </w:rPr>
        <w:t>s</w:t>
      </w:r>
      <w:r w:rsidRPr="009044FD">
        <w:rPr>
          <w:rStyle w:val="normaltextrun"/>
          <w:color w:val="000000"/>
          <w:shd w:val="clear" w:color="auto" w:fill="FFFFFF"/>
          <w:lang w:val="en-GB"/>
        </w:rPr>
        <w:t xml:space="preserve">, respectively, and will maintain active participation in the meetings related to the Montreal Protocol and the promotion of women's participation in the </w:t>
      </w:r>
      <w:r>
        <w:rPr>
          <w:rStyle w:val="normaltextrun"/>
          <w:color w:val="000000"/>
          <w:shd w:val="clear" w:color="auto" w:fill="FFFFFF"/>
          <w:lang w:val="en-GB"/>
        </w:rPr>
        <w:t>refrigeration servicing sector</w:t>
      </w:r>
      <w:r w:rsidRPr="009044FD">
        <w:rPr>
          <w:rStyle w:val="normaltextrun"/>
          <w:color w:val="000000"/>
          <w:shd w:val="clear" w:color="auto" w:fill="FFFFFF"/>
          <w:lang w:val="en-GB"/>
        </w:rPr>
        <w:t>.</w:t>
      </w:r>
      <w:r w:rsidRPr="009044FD">
        <w:rPr>
          <w:rStyle w:val="eop"/>
          <w:color w:val="000000"/>
          <w:shd w:val="clear" w:color="auto" w:fill="FFFFFF"/>
        </w:rPr>
        <w:t> </w:t>
      </w:r>
    </w:p>
    <w:p w14:paraId="3324C449" w14:textId="77777777" w:rsidR="008D2E61" w:rsidRPr="00256F84" w:rsidRDefault="008D2E61" w:rsidP="008D2E61">
      <w:pPr>
        <w:keepNext/>
        <w:spacing w:after="240"/>
        <w:rPr>
          <w:u w:val="single"/>
          <w:lang w:val="en-GB"/>
        </w:rPr>
      </w:pPr>
      <w:r w:rsidRPr="00256F84">
        <w:rPr>
          <w:u w:val="single"/>
          <w:lang w:val="en-GB"/>
        </w:rPr>
        <w:t>Sustainability and risk assessment</w:t>
      </w:r>
    </w:p>
    <w:p w14:paraId="248AEA21" w14:textId="7CDA88D9" w:rsidR="008D2E61" w:rsidRPr="009044FD" w:rsidRDefault="008D2E61" w:rsidP="008D2E61">
      <w:pPr>
        <w:pStyle w:val="Heading1"/>
        <w:keepNext/>
        <w:rPr>
          <w:sz w:val="24"/>
          <w:szCs w:val="24"/>
        </w:rPr>
      </w:pPr>
      <w:r w:rsidRPr="009044FD">
        <w:rPr>
          <w:rStyle w:val="normaltextrun"/>
          <w:color w:val="000000"/>
          <w:shd w:val="clear" w:color="auto" w:fill="FFFFFF"/>
          <w:lang w:val="en-GB"/>
        </w:rPr>
        <w:t>The NOU functions under the Ministry of Agriculture through the Hydrometeorological Service under the direct supervision of the Chief Hydrometeorological Office with oversight from the office of the Permanent Secretary. The work programme of the NOU is incorporated within this department and Ministry and is also provided with in-kind support from the Government of Guyana. This integration contributes to the sustainability of the IS</w:t>
      </w:r>
      <w:r>
        <w:rPr>
          <w:rStyle w:val="normaltextrun"/>
          <w:color w:val="000000"/>
          <w:shd w:val="clear" w:color="auto" w:fill="FFFFFF"/>
          <w:lang w:val="en-GB"/>
        </w:rPr>
        <w:t xml:space="preserve"> project</w:t>
      </w:r>
      <w:r w:rsidRPr="009044FD">
        <w:rPr>
          <w:rStyle w:val="normaltextrun"/>
          <w:color w:val="000000"/>
          <w:shd w:val="clear" w:color="auto" w:fill="FFFFFF"/>
          <w:lang w:val="en-GB"/>
        </w:rPr>
        <w:t xml:space="preserve"> and the framework to assess risk</w:t>
      </w:r>
      <w:r w:rsidR="00633734">
        <w:rPr>
          <w:rStyle w:val="normaltextrun"/>
          <w:color w:val="000000"/>
          <w:shd w:val="clear" w:color="auto" w:fill="FFFFFF"/>
          <w:lang w:val="en-GB"/>
        </w:rPr>
        <w:t>s</w:t>
      </w:r>
      <w:r w:rsidRPr="009044FD">
        <w:rPr>
          <w:rStyle w:val="normaltextrun"/>
          <w:color w:val="000000"/>
          <w:shd w:val="clear" w:color="auto" w:fill="FFFFFF"/>
          <w:lang w:val="en-GB"/>
        </w:rPr>
        <w:t xml:space="preserve"> ahead of time and plan for suitable interventions in advance. Additionally, the country provides interim progress reports to the </w:t>
      </w:r>
      <w:r w:rsidR="00633734">
        <w:rPr>
          <w:rStyle w:val="normaltextrun"/>
          <w:color w:val="000000"/>
          <w:shd w:val="clear" w:color="auto" w:fill="FFFFFF"/>
          <w:lang w:val="en-GB"/>
        </w:rPr>
        <w:t>i</w:t>
      </w:r>
      <w:r w:rsidR="00633734" w:rsidRPr="009044FD">
        <w:rPr>
          <w:rStyle w:val="normaltextrun"/>
          <w:color w:val="000000"/>
          <w:shd w:val="clear" w:color="auto" w:fill="FFFFFF"/>
          <w:lang w:val="en-GB"/>
        </w:rPr>
        <w:t xml:space="preserve">mplementing </w:t>
      </w:r>
      <w:r w:rsidR="00633734">
        <w:rPr>
          <w:rStyle w:val="normaltextrun"/>
          <w:color w:val="000000"/>
          <w:shd w:val="clear" w:color="auto" w:fill="FFFFFF"/>
          <w:lang w:val="en-GB"/>
        </w:rPr>
        <w:t>a</w:t>
      </w:r>
      <w:r w:rsidRPr="009044FD">
        <w:rPr>
          <w:rStyle w:val="normaltextrun"/>
          <w:color w:val="000000"/>
          <w:shd w:val="clear" w:color="auto" w:fill="FFFFFF"/>
          <w:lang w:val="en-GB"/>
        </w:rPr>
        <w:t xml:space="preserve">gency as part of the SSFA with the </w:t>
      </w:r>
      <w:r w:rsidR="00BA68FD">
        <w:rPr>
          <w:rStyle w:val="normaltextrun"/>
          <w:color w:val="000000"/>
          <w:shd w:val="clear" w:color="auto" w:fill="FFFFFF"/>
          <w:lang w:val="en-GB"/>
        </w:rPr>
        <w:t>c</w:t>
      </w:r>
      <w:r w:rsidR="00BA68FD" w:rsidRPr="009044FD">
        <w:rPr>
          <w:rStyle w:val="normaltextrun"/>
          <w:color w:val="000000"/>
          <w:shd w:val="clear" w:color="auto" w:fill="FFFFFF"/>
          <w:lang w:val="en-GB"/>
        </w:rPr>
        <w:t>ountry</w:t>
      </w:r>
      <w:r w:rsidRPr="009044FD">
        <w:rPr>
          <w:rStyle w:val="normaltextrun"/>
          <w:color w:val="000000"/>
          <w:shd w:val="clear" w:color="auto" w:fill="FFFFFF"/>
          <w:lang w:val="en-GB"/>
        </w:rPr>
        <w:t>. These reports allow the country to identify in advance, any issues that is it experiencing or where the activities are not progressing as planned, providing an early indication where UNEP may support, assess, and intervene where necessary.</w:t>
      </w:r>
      <w:r w:rsidRPr="009044FD">
        <w:rPr>
          <w:rStyle w:val="eop"/>
          <w:color w:val="000000"/>
          <w:shd w:val="clear" w:color="auto" w:fill="FFFFFF"/>
        </w:rPr>
        <w:t> </w:t>
      </w:r>
    </w:p>
    <w:p w14:paraId="0044C404" w14:textId="77777777" w:rsidR="008D2E61" w:rsidRPr="00121D03" w:rsidRDefault="008D2E61" w:rsidP="003C6226">
      <w:pPr>
        <w:keepNext/>
        <w:widowControl w:val="0"/>
        <w:spacing w:after="120"/>
        <w:rPr>
          <w:b/>
        </w:rPr>
      </w:pPr>
      <w:r w:rsidRPr="00471ACB">
        <w:rPr>
          <w:b/>
        </w:rPr>
        <w:t>Iraq: Renewal of institutional strengthening</w:t>
      </w:r>
      <w:r w:rsidRPr="00121D03">
        <w:rPr>
          <w:b/>
        </w:rPr>
        <w:t xml:space="preserve"> </w:t>
      </w:r>
    </w:p>
    <w:tbl>
      <w:tblPr>
        <w:tblStyle w:val="TableGrid"/>
        <w:tblW w:w="5030" w:type="pct"/>
        <w:tblLayout w:type="fixed"/>
        <w:tblLook w:val="01E0" w:firstRow="1" w:lastRow="1" w:firstColumn="1" w:lastColumn="1" w:noHBand="0" w:noVBand="0"/>
      </w:tblPr>
      <w:tblGrid>
        <w:gridCol w:w="5665"/>
        <w:gridCol w:w="2054"/>
        <w:gridCol w:w="1687"/>
      </w:tblGrid>
      <w:tr w:rsidR="008D2E61" w:rsidRPr="00121D03" w14:paraId="7E01E490" w14:textId="77777777" w:rsidTr="000738C3">
        <w:trPr>
          <w:trHeight w:val="278"/>
          <w:tblHeader/>
        </w:trPr>
        <w:tc>
          <w:tcPr>
            <w:tcW w:w="4103" w:type="pct"/>
            <w:gridSpan w:val="2"/>
            <w:tcBorders>
              <w:bottom w:val="single" w:sz="4" w:space="0" w:color="auto"/>
            </w:tcBorders>
          </w:tcPr>
          <w:p w14:paraId="692080A1" w14:textId="77777777" w:rsidR="008D2E61" w:rsidRPr="00121D03" w:rsidRDefault="008D2E61" w:rsidP="000738C3">
            <w:pPr>
              <w:widowControl w:val="0"/>
              <w:rPr>
                <w:b/>
                <w:sz w:val="20"/>
              </w:rPr>
            </w:pPr>
            <w:r w:rsidRPr="00121D03">
              <w:rPr>
                <w:b/>
                <w:sz w:val="20"/>
              </w:rPr>
              <w:t>Summary of the project and country profile</w:t>
            </w:r>
          </w:p>
        </w:tc>
        <w:tc>
          <w:tcPr>
            <w:tcW w:w="897" w:type="pct"/>
          </w:tcPr>
          <w:p w14:paraId="1EF37CA7" w14:textId="77777777" w:rsidR="008D2E61" w:rsidRPr="00121D03" w:rsidRDefault="008D2E61" w:rsidP="000738C3">
            <w:pPr>
              <w:widowControl w:val="0"/>
              <w:jc w:val="right"/>
              <w:rPr>
                <w:b/>
                <w:sz w:val="20"/>
              </w:rPr>
            </w:pPr>
          </w:p>
        </w:tc>
      </w:tr>
      <w:tr w:rsidR="008D2E61" w:rsidRPr="00121D03" w14:paraId="768934A5" w14:textId="77777777" w:rsidTr="000738C3">
        <w:trPr>
          <w:trHeight w:val="233"/>
        </w:trPr>
        <w:tc>
          <w:tcPr>
            <w:tcW w:w="4103" w:type="pct"/>
            <w:gridSpan w:val="2"/>
            <w:tcBorders>
              <w:bottom w:val="single" w:sz="4" w:space="0" w:color="auto"/>
            </w:tcBorders>
          </w:tcPr>
          <w:p w14:paraId="29AA569C" w14:textId="77777777" w:rsidR="008D2E61" w:rsidRPr="00121D03" w:rsidRDefault="008D2E61" w:rsidP="000738C3">
            <w:pPr>
              <w:widowControl w:val="0"/>
              <w:rPr>
                <w:sz w:val="20"/>
              </w:rPr>
            </w:pPr>
            <w:r w:rsidRPr="00121D03">
              <w:rPr>
                <w:sz w:val="20"/>
              </w:rPr>
              <w:t>Implementing agency:</w:t>
            </w:r>
          </w:p>
        </w:tc>
        <w:tc>
          <w:tcPr>
            <w:tcW w:w="897" w:type="pct"/>
            <w:tcBorders>
              <w:bottom w:val="single" w:sz="4" w:space="0" w:color="auto"/>
            </w:tcBorders>
          </w:tcPr>
          <w:p w14:paraId="06C9608A" w14:textId="77777777" w:rsidR="008D2E61" w:rsidRPr="00121D03" w:rsidRDefault="008D2E61" w:rsidP="000738C3">
            <w:pPr>
              <w:widowControl w:val="0"/>
              <w:jc w:val="center"/>
              <w:rPr>
                <w:sz w:val="20"/>
              </w:rPr>
            </w:pPr>
            <w:r w:rsidRPr="00121D03">
              <w:rPr>
                <w:sz w:val="20"/>
              </w:rPr>
              <w:t>UNEP</w:t>
            </w:r>
          </w:p>
        </w:tc>
      </w:tr>
      <w:tr w:rsidR="008D2E61" w:rsidRPr="00121D03" w14:paraId="0B221071" w14:textId="77777777" w:rsidTr="000738C3">
        <w:trPr>
          <w:trHeight w:val="233"/>
        </w:trPr>
        <w:tc>
          <w:tcPr>
            <w:tcW w:w="4103" w:type="pct"/>
            <w:gridSpan w:val="2"/>
            <w:tcBorders>
              <w:top w:val="single" w:sz="4" w:space="0" w:color="auto"/>
              <w:left w:val="single" w:sz="4" w:space="0" w:color="auto"/>
              <w:bottom w:val="nil"/>
              <w:right w:val="single" w:sz="4" w:space="0" w:color="auto"/>
            </w:tcBorders>
          </w:tcPr>
          <w:p w14:paraId="08B585B9" w14:textId="77777777" w:rsidR="008D2E61" w:rsidRPr="00121D03" w:rsidRDefault="008D2E61" w:rsidP="000738C3">
            <w:pPr>
              <w:widowControl w:val="0"/>
              <w:rPr>
                <w:sz w:val="20"/>
              </w:rPr>
            </w:pPr>
            <w:r w:rsidRPr="00121D03">
              <w:rPr>
                <w:sz w:val="20"/>
              </w:rPr>
              <w:t>Amounts previously approved for institutional strengthening (US $):</w:t>
            </w:r>
          </w:p>
        </w:tc>
        <w:tc>
          <w:tcPr>
            <w:tcW w:w="897" w:type="pct"/>
            <w:tcBorders>
              <w:top w:val="single" w:sz="4" w:space="0" w:color="auto"/>
              <w:left w:val="single" w:sz="4" w:space="0" w:color="auto"/>
              <w:bottom w:val="nil"/>
              <w:right w:val="single" w:sz="4" w:space="0" w:color="auto"/>
            </w:tcBorders>
          </w:tcPr>
          <w:p w14:paraId="36D7AD59" w14:textId="77777777" w:rsidR="008D2E61" w:rsidRPr="00121D03" w:rsidRDefault="008D2E61" w:rsidP="000738C3">
            <w:pPr>
              <w:widowControl w:val="0"/>
              <w:jc w:val="right"/>
              <w:rPr>
                <w:sz w:val="20"/>
              </w:rPr>
            </w:pPr>
          </w:p>
        </w:tc>
      </w:tr>
      <w:tr w:rsidR="008D2E61" w:rsidRPr="00121D03" w14:paraId="47401A6A" w14:textId="77777777" w:rsidTr="000738C3">
        <w:trPr>
          <w:trHeight w:val="233"/>
        </w:trPr>
        <w:tc>
          <w:tcPr>
            <w:tcW w:w="3011" w:type="pct"/>
            <w:tcBorders>
              <w:top w:val="nil"/>
              <w:left w:val="single" w:sz="4" w:space="0" w:color="auto"/>
              <w:bottom w:val="nil"/>
              <w:right w:val="nil"/>
            </w:tcBorders>
            <w:shd w:val="clear" w:color="auto" w:fill="FFFFFF" w:themeFill="background1"/>
            <w:vAlign w:val="bottom"/>
          </w:tcPr>
          <w:p w14:paraId="34DD821D" w14:textId="77777777" w:rsidR="008D2E61" w:rsidRPr="00121D03" w:rsidRDefault="008D2E61" w:rsidP="000738C3">
            <w:pPr>
              <w:widowControl w:val="0"/>
              <w:ind w:left="4705" w:right="-198"/>
              <w:jc w:val="left"/>
              <w:rPr>
                <w:sz w:val="20"/>
              </w:rPr>
            </w:pPr>
            <w:r w:rsidRPr="00121D03">
              <w:rPr>
                <w:sz w:val="20"/>
              </w:rPr>
              <w:t>Phase I:</w:t>
            </w:r>
          </w:p>
        </w:tc>
        <w:tc>
          <w:tcPr>
            <w:tcW w:w="1092" w:type="pct"/>
            <w:tcBorders>
              <w:top w:val="nil"/>
              <w:left w:val="nil"/>
              <w:bottom w:val="nil"/>
              <w:right w:val="single" w:sz="4" w:space="0" w:color="auto"/>
            </w:tcBorders>
            <w:shd w:val="clear" w:color="auto" w:fill="FFFFFF" w:themeFill="background1"/>
            <w:vAlign w:val="bottom"/>
          </w:tcPr>
          <w:p w14:paraId="30D55BD1" w14:textId="77777777" w:rsidR="008D2E61" w:rsidRPr="00121D03" w:rsidRDefault="008D2E61" w:rsidP="000738C3">
            <w:pPr>
              <w:widowControl w:val="0"/>
              <w:jc w:val="right"/>
              <w:rPr>
                <w:sz w:val="20"/>
              </w:rPr>
            </w:pPr>
            <w:r w:rsidRPr="00121D03">
              <w:rPr>
                <w:sz w:val="20"/>
              </w:rPr>
              <w:t>Apr-08 &amp; Apr-09</w:t>
            </w:r>
          </w:p>
        </w:tc>
        <w:tc>
          <w:tcPr>
            <w:tcW w:w="897" w:type="pct"/>
            <w:tcBorders>
              <w:top w:val="nil"/>
              <w:left w:val="single" w:sz="4" w:space="0" w:color="auto"/>
              <w:bottom w:val="nil"/>
              <w:right w:val="single" w:sz="4" w:space="0" w:color="auto"/>
            </w:tcBorders>
            <w:shd w:val="clear" w:color="auto" w:fill="FFFFFF" w:themeFill="background1"/>
            <w:vAlign w:val="bottom"/>
          </w:tcPr>
          <w:p w14:paraId="04302D22" w14:textId="77777777" w:rsidR="008D2E61" w:rsidRPr="00121D03" w:rsidRDefault="008D2E61" w:rsidP="000738C3">
            <w:pPr>
              <w:widowControl w:val="0"/>
              <w:jc w:val="right"/>
              <w:rPr>
                <w:sz w:val="20"/>
              </w:rPr>
            </w:pPr>
            <w:r>
              <w:rPr>
                <w:sz w:val="20"/>
              </w:rPr>
              <w:t>298,641</w:t>
            </w:r>
          </w:p>
        </w:tc>
      </w:tr>
      <w:tr w:rsidR="008D2E61" w:rsidRPr="00121D03" w14:paraId="65AEC6F3" w14:textId="77777777" w:rsidTr="000738C3">
        <w:trPr>
          <w:trHeight w:val="233"/>
        </w:trPr>
        <w:tc>
          <w:tcPr>
            <w:tcW w:w="3011" w:type="pct"/>
            <w:tcBorders>
              <w:top w:val="nil"/>
              <w:left w:val="single" w:sz="4" w:space="0" w:color="auto"/>
              <w:bottom w:val="nil"/>
              <w:right w:val="nil"/>
            </w:tcBorders>
            <w:shd w:val="clear" w:color="auto" w:fill="FFFFFF" w:themeFill="background1"/>
            <w:vAlign w:val="bottom"/>
          </w:tcPr>
          <w:p w14:paraId="01421CAB" w14:textId="77777777" w:rsidR="008D2E61" w:rsidRPr="00121D03" w:rsidRDefault="008D2E61" w:rsidP="000738C3">
            <w:pPr>
              <w:widowControl w:val="0"/>
              <w:ind w:left="4705" w:right="-198"/>
              <w:jc w:val="left"/>
              <w:rPr>
                <w:sz w:val="20"/>
              </w:rPr>
            </w:pPr>
            <w:r w:rsidRPr="00121D03">
              <w:rPr>
                <w:sz w:val="20"/>
              </w:rPr>
              <w:t>Phase II:</w:t>
            </w:r>
          </w:p>
        </w:tc>
        <w:tc>
          <w:tcPr>
            <w:tcW w:w="1092" w:type="pct"/>
            <w:tcBorders>
              <w:top w:val="nil"/>
              <w:left w:val="nil"/>
              <w:bottom w:val="nil"/>
              <w:right w:val="single" w:sz="4" w:space="0" w:color="auto"/>
            </w:tcBorders>
            <w:shd w:val="clear" w:color="auto" w:fill="FFFFFF" w:themeFill="background1"/>
            <w:vAlign w:val="bottom"/>
          </w:tcPr>
          <w:p w14:paraId="60527C86" w14:textId="77777777" w:rsidR="008D2E61" w:rsidRPr="00121D03" w:rsidRDefault="008D2E61" w:rsidP="000738C3">
            <w:pPr>
              <w:widowControl w:val="0"/>
              <w:jc w:val="right"/>
              <w:rPr>
                <w:sz w:val="20"/>
              </w:rPr>
            </w:pPr>
            <w:r w:rsidRPr="00121D03">
              <w:rPr>
                <w:sz w:val="20"/>
              </w:rPr>
              <w:t>Apr-13</w:t>
            </w:r>
          </w:p>
        </w:tc>
        <w:tc>
          <w:tcPr>
            <w:tcW w:w="897" w:type="pct"/>
            <w:tcBorders>
              <w:top w:val="nil"/>
              <w:left w:val="single" w:sz="4" w:space="0" w:color="auto"/>
              <w:bottom w:val="nil"/>
              <w:right w:val="single" w:sz="4" w:space="0" w:color="auto"/>
            </w:tcBorders>
            <w:shd w:val="clear" w:color="auto" w:fill="FFFFFF" w:themeFill="background1"/>
            <w:vAlign w:val="bottom"/>
          </w:tcPr>
          <w:p w14:paraId="5780078E" w14:textId="77777777" w:rsidR="008D2E61" w:rsidRPr="00121D03" w:rsidRDefault="008D2E61" w:rsidP="000738C3">
            <w:pPr>
              <w:widowControl w:val="0"/>
              <w:jc w:val="right"/>
              <w:rPr>
                <w:sz w:val="20"/>
              </w:rPr>
            </w:pPr>
            <w:r w:rsidRPr="00121D03">
              <w:rPr>
                <w:sz w:val="20"/>
              </w:rPr>
              <w:t>240,000</w:t>
            </w:r>
          </w:p>
        </w:tc>
      </w:tr>
      <w:tr w:rsidR="008D2E61" w:rsidRPr="00121D03" w14:paraId="11DB9F2F" w14:textId="77777777" w:rsidTr="000738C3">
        <w:trPr>
          <w:trHeight w:val="233"/>
        </w:trPr>
        <w:tc>
          <w:tcPr>
            <w:tcW w:w="3011" w:type="pct"/>
            <w:tcBorders>
              <w:top w:val="nil"/>
              <w:left w:val="single" w:sz="4" w:space="0" w:color="auto"/>
              <w:bottom w:val="nil"/>
              <w:right w:val="nil"/>
            </w:tcBorders>
            <w:shd w:val="clear" w:color="auto" w:fill="FFFFFF" w:themeFill="background1"/>
            <w:vAlign w:val="bottom"/>
          </w:tcPr>
          <w:p w14:paraId="7D13357C" w14:textId="77777777" w:rsidR="008D2E61" w:rsidRPr="00121D03" w:rsidRDefault="008D2E61" w:rsidP="000738C3">
            <w:pPr>
              <w:widowControl w:val="0"/>
              <w:ind w:left="4705" w:right="-198"/>
              <w:jc w:val="left"/>
              <w:rPr>
                <w:sz w:val="20"/>
              </w:rPr>
            </w:pPr>
            <w:r w:rsidRPr="00121D03">
              <w:rPr>
                <w:sz w:val="20"/>
              </w:rPr>
              <w:t>Phase III:</w:t>
            </w:r>
          </w:p>
        </w:tc>
        <w:tc>
          <w:tcPr>
            <w:tcW w:w="1092" w:type="pct"/>
            <w:tcBorders>
              <w:top w:val="nil"/>
              <w:left w:val="nil"/>
              <w:bottom w:val="nil"/>
              <w:right w:val="single" w:sz="4" w:space="0" w:color="auto"/>
            </w:tcBorders>
            <w:shd w:val="clear" w:color="auto" w:fill="FFFFFF" w:themeFill="background1"/>
            <w:vAlign w:val="bottom"/>
          </w:tcPr>
          <w:p w14:paraId="64F7D4C0" w14:textId="77777777" w:rsidR="008D2E61" w:rsidRPr="00121D03" w:rsidRDefault="008D2E61" w:rsidP="000738C3">
            <w:pPr>
              <w:widowControl w:val="0"/>
              <w:jc w:val="right"/>
              <w:rPr>
                <w:sz w:val="20"/>
              </w:rPr>
            </w:pPr>
            <w:r w:rsidRPr="00121D03">
              <w:rPr>
                <w:sz w:val="20"/>
              </w:rPr>
              <w:t>May-16</w:t>
            </w:r>
          </w:p>
        </w:tc>
        <w:tc>
          <w:tcPr>
            <w:tcW w:w="897" w:type="pct"/>
            <w:tcBorders>
              <w:top w:val="nil"/>
              <w:left w:val="single" w:sz="4" w:space="0" w:color="auto"/>
              <w:bottom w:val="nil"/>
              <w:right w:val="single" w:sz="4" w:space="0" w:color="auto"/>
            </w:tcBorders>
            <w:shd w:val="clear" w:color="auto" w:fill="FFFFFF" w:themeFill="background1"/>
            <w:vAlign w:val="bottom"/>
          </w:tcPr>
          <w:p w14:paraId="12A9A996" w14:textId="77777777" w:rsidR="008D2E61" w:rsidRPr="00121D03" w:rsidRDefault="008D2E61" w:rsidP="000738C3">
            <w:pPr>
              <w:widowControl w:val="0"/>
              <w:jc w:val="right"/>
              <w:rPr>
                <w:sz w:val="20"/>
              </w:rPr>
            </w:pPr>
            <w:r>
              <w:rPr>
                <w:sz w:val="20"/>
              </w:rPr>
              <w:t>300,000</w:t>
            </w:r>
          </w:p>
        </w:tc>
      </w:tr>
      <w:tr w:rsidR="008D2E61" w:rsidRPr="00121D03" w14:paraId="60223450" w14:textId="77777777" w:rsidTr="000738C3">
        <w:trPr>
          <w:trHeight w:val="233"/>
        </w:trPr>
        <w:tc>
          <w:tcPr>
            <w:tcW w:w="3011" w:type="pct"/>
            <w:tcBorders>
              <w:top w:val="nil"/>
              <w:left w:val="single" w:sz="4" w:space="0" w:color="auto"/>
              <w:bottom w:val="nil"/>
              <w:right w:val="nil"/>
            </w:tcBorders>
            <w:shd w:val="clear" w:color="auto" w:fill="FFFFFF" w:themeFill="background1"/>
            <w:vAlign w:val="bottom"/>
          </w:tcPr>
          <w:p w14:paraId="317690B0" w14:textId="77777777" w:rsidR="008D2E61" w:rsidRPr="00121D03" w:rsidRDefault="008D2E61" w:rsidP="000738C3">
            <w:pPr>
              <w:widowControl w:val="0"/>
              <w:ind w:left="4705" w:right="-198"/>
              <w:jc w:val="left"/>
              <w:rPr>
                <w:sz w:val="20"/>
              </w:rPr>
            </w:pPr>
            <w:r>
              <w:rPr>
                <w:sz w:val="20"/>
              </w:rPr>
              <w:t>Phase IV:</w:t>
            </w:r>
          </w:p>
        </w:tc>
        <w:tc>
          <w:tcPr>
            <w:tcW w:w="1092" w:type="pct"/>
            <w:tcBorders>
              <w:top w:val="nil"/>
              <w:left w:val="nil"/>
              <w:bottom w:val="nil"/>
              <w:right w:val="single" w:sz="4" w:space="0" w:color="auto"/>
            </w:tcBorders>
            <w:shd w:val="clear" w:color="auto" w:fill="FFFFFF" w:themeFill="background1"/>
            <w:vAlign w:val="bottom"/>
          </w:tcPr>
          <w:p w14:paraId="2C9975C6" w14:textId="77777777" w:rsidR="008D2E61" w:rsidRPr="00121D03" w:rsidRDefault="008D2E61" w:rsidP="000738C3">
            <w:pPr>
              <w:widowControl w:val="0"/>
              <w:jc w:val="right"/>
              <w:rPr>
                <w:sz w:val="20"/>
              </w:rPr>
            </w:pPr>
            <w:r>
              <w:rPr>
                <w:sz w:val="20"/>
              </w:rPr>
              <w:t>Dec-18</w:t>
            </w:r>
          </w:p>
        </w:tc>
        <w:tc>
          <w:tcPr>
            <w:tcW w:w="897" w:type="pct"/>
            <w:tcBorders>
              <w:top w:val="nil"/>
              <w:left w:val="single" w:sz="4" w:space="0" w:color="auto"/>
              <w:bottom w:val="nil"/>
              <w:right w:val="single" w:sz="4" w:space="0" w:color="auto"/>
            </w:tcBorders>
            <w:shd w:val="clear" w:color="auto" w:fill="FFFFFF" w:themeFill="background1"/>
            <w:vAlign w:val="bottom"/>
          </w:tcPr>
          <w:p w14:paraId="1647EB7F" w14:textId="77777777" w:rsidR="008D2E61" w:rsidRPr="00121D03" w:rsidRDefault="008D2E61" w:rsidP="000738C3">
            <w:pPr>
              <w:widowControl w:val="0"/>
              <w:jc w:val="right"/>
              <w:rPr>
                <w:sz w:val="20"/>
              </w:rPr>
            </w:pPr>
            <w:r>
              <w:rPr>
                <w:sz w:val="20"/>
              </w:rPr>
              <w:t>307,200</w:t>
            </w:r>
          </w:p>
        </w:tc>
      </w:tr>
      <w:tr w:rsidR="008D2E61" w:rsidRPr="00121D03" w14:paraId="1081C371" w14:textId="77777777" w:rsidTr="000738C3">
        <w:trPr>
          <w:trHeight w:val="233"/>
        </w:trPr>
        <w:tc>
          <w:tcPr>
            <w:tcW w:w="3011" w:type="pct"/>
            <w:tcBorders>
              <w:top w:val="nil"/>
              <w:left w:val="single" w:sz="4" w:space="0" w:color="auto"/>
              <w:bottom w:val="nil"/>
              <w:right w:val="nil"/>
            </w:tcBorders>
            <w:shd w:val="clear" w:color="auto" w:fill="FFFFFF" w:themeFill="background1"/>
            <w:vAlign w:val="bottom"/>
          </w:tcPr>
          <w:p w14:paraId="1B3DBE5A" w14:textId="77777777" w:rsidR="008D2E61" w:rsidRDefault="008D2E61" w:rsidP="000738C3">
            <w:pPr>
              <w:widowControl w:val="0"/>
              <w:ind w:left="4705" w:right="-198"/>
              <w:jc w:val="left"/>
              <w:rPr>
                <w:sz w:val="20"/>
              </w:rPr>
            </w:pPr>
            <w:r>
              <w:rPr>
                <w:sz w:val="20"/>
              </w:rPr>
              <w:t>Phase V:</w:t>
            </w:r>
          </w:p>
        </w:tc>
        <w:tc>
          <w:tcPr>
            <w:tcW w:w="1092" w:type="pct"/>
            <w:tcBorders>
              <w:top w:val="nil"/>
              <w:left w:val="nil"/>
              <w:bottom w:val="nil"/>
              <w:right w:val="single" w:sz="4" w:space="0" w:color="auto"/>
            </w:tcBorders>
            <w:shd w:val="clear" w:color="auto" w:fill="FFFFFF" w:themeFill="background1"/>
            <w:vAlign w:val="bottom"/>
          </w:tcPr>
          <w:p w14:paraId="2ABC3BA4" w14:textId="77777777" w:rsidR="008D2E61" w:rsidRDefault="008D2E61" w:rsidP="000738C3">
            <w:pPr>
              <w:widowControl w:val="0"/>
              <w:jc w:val="right"/>
              <w:rPr>
                <w:sz w:val="20"/>
              </w:rPr>
            </w:pPr>
            <w:r>
              <w:rPr>
                <w:sz w:val="20"/>
              </w:rPr>
              <w:t>Jul-21</w:t>
            </w:r>
          </w:p>
        </w:tc>
        <w:tc>
          <w:tcPr>
            <w:tcW w:w="897" w:type="pct"/>
            <w:tcBorders>
              <w:top w:val="nil"/>
              <w:left w:val="single" w:sz="4" w:space="0" w:color="auto"/>
              <w:bottom w:val="nil"/>
              <w:right w:val="single" w:sz="4" w:space="0" w:color="auto"/>
            </w:tcBorders>
            <w:shd w:val="clear" w:color="auto" w:fill="FFFFFF" w:themeFill="background1"/>
            <w:vAlign w:val="bottom"/>
          </w:tcPr>
          <w:p w14:paraId="1248DE38" w14:textId="77777777" w:rsidR="008D2E61" w:rsidRDefault="008D2E61" w:rsidP="000738C3">
            <w:pPr>
              <w:widowControl w:val="0"/>
              <w:jc w:val="right"/>
              <w:rPr>
                <w:sz w:val="20"/>
              </w:rPr>
            </w:pPr>
            <w:r>
              <w:rPr>
                <w:sz w:val="20"/>
              </w:rPr>
              <w:t>307,200</w:t>
            </w:r>
          </w:p>
        </w:tc>
      </w:tr>
      <w:tr w:rsidR="008D2E61" w:rsidRPr="00121D03" w14:paraId="48737FE9" w14:textId="77777777" w:rsidTr="000738C3">
        <w:trPr>
          <w:trHeight w:val="233"/>
        </w:trPr>
        <w:tc>
          <w:tcPr>
            <w:tcW w:w="4103" w:type="pct"/>
            <w:gridSpan w:val="2"/>
            <w:tcBorders>
              <w:top w:val="nil"/>
              <w:left w:val="single" w:sz="4" w:space="0" w:color="auto"/>
              <w:bottom w:val="nil"/>
              <w:right w:val="single" w:sz="4" w:space="0" w:color="auto"/>
            </w:tcBorders>
            <w:shd w:val="clear" w:color="auto" w:fill="auto"/>
          </w:tcPr>
          <w:p w14:paraId="5D338943" w14:textId="77777777" w:rsidR="008D2E61" w:rsidRPr="00121D03" w:rsidRDefault="008D2E61" w:rsidP="000738C3">
            <w:pPr>
              <w:widowControl w:val="0"/>
              <w:tabs>
                <w:tab w:val="right" w:pos="7502"/>
              </w:tabs>
              <w:ind w:left="6480" w:right="-108"/>
              <w:jc w:val="left"/>
              <w:rPr>
                <w:sz w:val="20"/>
              </w:rPr>
            </w:pPr>
            <w:r w:rsidRPr="00121D03">
              <w:rPr>
                <w:sz w:val="20"/>
              </w:rPr>
              <w:tab/>
              <w:t>Total:</w:t>
            </w:r>
          </w:p>
        </w:tc>
        <w:tc>
          <w:tcPr>
            <w:tcW w:w="897" w:type="pct"/>
            <w:tcBorders>
              <w:top w:val="nil"/>
              <w:left w:val="single" w:sz="4" w:space="0" w:color="auto"/>
              <w:bottom w:val="single" w:sz="4" w:space="0" w:color="auto"/>
              <w:right w:val="single" w:sz="4" w:space="0" w:color="auto"/>
            </w:tcBorders>
            <w:shd w:val="clear" w:color="auto" w:fill="auto"/>
          </w:tcPr>
          <w:p w14:paraId="1D25A68F" w14:textId="77777777" w:rsidR="008D2E61" w:rsidRPr="00F9047C" w:rsidRDefault="008D2E61" w:rsidP="000738C3">
            <w:pPr>
              <w:widowControl w:val="0"/>
              <w:jc w:val="right"/>
              <w:rPr>
                <w:sz w:val="20"/>
                <w:highlight w:val="yellow"/>
              </w:rPr>
            </w:pPr>
            <w:r w:rsidRPr="00966325">
              <w:rPr>
                <w:sz w:val="20"/>
              </w:rPr>
              <w:t>1,4</w:t>
            </w:r>
            <w:r>
              <w:rPr>
                <w:sz w:val="20"/>
              </w:rPr>
              <w:t>53,041</w:t>
            </w:r>
          </w:p>
        </w:tc>
      </w:tr>
      <w:tr w:rsidR="008D2E61" w:rsidRPr="00121D03" w14:paraId="37E77D57" w14:textId="77777777" w:rsidTr="000738C3">
        <w:trPr>
          <w:trHeight w:val="233"/>
        </w:trPr>
        <w:tc>
          <w:tcPr>
            <w:tcW w:w="4103" w:type="pct"/>
            <w:gridSpan w:val="2"/>
            <w:shd w:val="clear" w:color="auto" w:fill="FFFFFF" w:themeFill="background1"/>
          </w:tcPr>
          <w:p w14:paraId="11FEDDD2" w14:textId="77777777" w:rsidR="008D2E61" w:rsidRPr="00121D03" w:rsidRDefault="008D2E61" w:rsidP="000738C3">
            <w:pPr>
              <w:widowControl w:val="0"/>
              <w:jc w:val="left"/>
              <w:rPr>
                <w:sz w:val="20"/>
              </w:rPr>
            </w:pPr>
            <w:r w:rsidRPr="00121D03">
              <w:rPr>
                <w:sz w:val="20"/>
              </w:rPr>
              <w:t>Amoun</w:t>
            </w:r>
            <w:r>
              <w:rPr>
                <w:sz w:val="20"/>
              </w:rPr>
              <w:t xml:space="preserve">t requested for renewal (phase </w:t>
            </w:r>
            <w:r w:rsidRPr="00121D03">
              <w:rPr>
                <w:sz w:val="20"/>
              </w:rPr>
              <w:t>V</w:t>
            </w:r>
            <w:r>
              <w:rPr>
                <w:sz w:val="20"/>
              </w:rPr>
              <w:t>I</w:t>
            </w:r>
            <w:r w:rsidRPr="00121D03">
              <w:rPr>
                <w:sz w:val="20"/>
              </w:rPr>
              <w:t>) (US $):</w:t>
            </w:r>
          </w:p>
        </w:tc>
        <w:tc>
          <w:tcPr>
            <w:tcW w:w="897" w:type="pct"/>
            <w:shd w:val="clear" w:color="auto" w:fill="auto"/>
          </w:tcPr>
          <w:p w14:paraId="79908266" w14:textId="77777777" w:rsidR="008D2E61" w:rsidRPr="00BF2779" w:rsidRDefault="008D2E61" w:rsidP="000738C3">
            <w:pPr>
              <w:widowControl w:val="0"/>
              <w:jc w:val="right"/>
              <w:rPr>
                <w:sz w:val="20"/>
              </w:rPr>
            </w:pPr>
            <w:r>
              <w:rPr>
                <w:sz w:val="20"/>
              </w:rPr>
              <w:t>635,904</w:t>
            </w:r>
          </w:p>
        </w:tc>
      </w:tr>
      <w:tr w:rsidR="008D2E61" w:rsidRPr="00121D03" w14:paraId="0F179BE0" w14:textId="77777777" w:rsidTr="000738C3">
        <w:trPr>
          <w:trHeight w:val="233"/>
        </w:trPr>
        <w:tc>
          <w:tcPr>
            <w:tcW w:w="4103" w:type="pct"/>
            <w:gridSpan w:val="2"/>
          </w:tcPr>
          <w:p w14:paraId="46C036DD" w14:textId="77777777" w:rsidR="008D2E61" w:rsidRPr="00121D03" w:rsidRDefault="008D2E61" w:rsidP="000738C3">
            <w:pPr>
              <w:widowControl w:val="0"/>
              <w:jc w:val="left"/>
              <w:rPr>
                <w:sz w:val="20"/>
              </w:rPr>
            </w:pPr>
            <w:r w:rsidRPr="00121D03">
              <w:rPr>
                <w:sz w:val="20"/>
              </w:rPr>
              <w:t>Amount recommended for approval for phase V</w:t>
            </w:r>
            <w:r>
              <w:rPr>
                <w:sz w:val="20"/>
              </w:rPr>
              <w:t>I</w:t>
            </w:r>
            <w:r w:rsidRPr="00121D03">
              <w:rPr>
                <w:sz w:val="20"/>
              </w:rPr>
              <w:t xml:space="preserve"> (US $): </w:t>
            </w:r>
          </w:p>
        </w:tc>
        <w:tc>
          <w:tcPr>
            <w:tcW w:w="897" w:type="pct"/>
            <w:shd w:val="clear" w:color="auto" w:fill="auto"/>
          </w:tcPr>
          <w:p w14:paraId="5705A855" w14:textId="77777777" w:rsidR="008D2E61" w:rsidRPr="00BF2779" w:rsidRDefault="008D2E61" w:rsidP="000738C3">
            <w:pPr>
              <w:widowControl w:val="0"/>
              <w:jc w:val="right"/>
              <w:rPr>
                <w:sz w:val="20"/>
              </w:rPr>
            </w:pPr>
            <w:r>
              <w:rPr>
                <w:sz w:val="20"/>
              </w:rPr>
              <w:t>635,904</w:t>
            </w:r>
          </w:p>
        </w:tc>
      </w:tr>
      <w:tr w:rsidR="008D2E61" w:rsidRPr="00121D03" w14:paraId="09F72D7E" w14:textId="77777777" w:rsidTr="000738C3">
        <w:trPr>
          <w:trHeight w:val="233"/>
        </w:trPr>
        <w:tc>
          <w:tcPr>
            <w:tcW w:w="4103" w:type="pct"/>
            <w:gridSpan w:val="2"/>
          </w:tcPr>
          <w:p w14:paraId="17C38F6F" w14:textId="77777777" w:rsidR="008D2E61" w:rsidRPr="00121D03" w:rsidRDefault="008D2E61" w:rsidP="000738C3">
            <w:pPr>
              <w:widowControl w:val="0"/>
              <w:jc w:val="left"/>
              <w:rPr>
                <w:sz w:val="20"/>
              </w:rPr>
            </w:pPr>
            <w:r w:rsidRPr="00121D03">
              <w:rPr>
                <w:sz w:val="20"/>
              </w:rPr>
              <w:t>Agency support costs (US $):</w:t>
            </w:r>
          </w:p>
        </w:tc>
        <w:tc>
          <w:tcPr>
            <w:tcW w:w="897" w:type="pct"/>
            <w:shd w:val="clear" w:color="auto" w:fill="auto"/>
          </w:tcPr>
          <w:p w14:paraId="44624B7F" w14:textId="77777777" w:rsidR="008D2E61" w:rsidRPr="00BF2779" w:rsidRDefault="008D2E61" w:rsidP="000738C3">
            <w:pPr>
              <w:widowControl w:val="0"/>
              <w:jc w:val="right"/>
              <w:rPr>
                <w:sz w:val="20"/>
              </w:rPr>
            </w:pPr>
            <w:r>
              <w:rPr>
                <w:sz w:val="20"/>
              </w:rPr>
              <w:t>0</w:t>
            </w:r>
          </w:p>
        </w:tc>
      </w:tr>
      <w:tr w:rsidR="008D2E61" w:rsidRPr="00121D03" w14:paraId="269A8259" w14:textId="77777777" w:rsidTr="000738C3">
        <w:trPr>
          <w:trHeight w:val="233"/>
        </w:trPr>
        <w:tc>
          <w:tcPr>
            <w:tcW w:w="4103" w:type="pct"/>
            <w:gridSpan w:val="2"/>
          </w:tcPr>
          <w:p w14:paraId="6A98F2E4" w14:textId="77777777" w:rsidR="008D2E61" w:rsidRPr="00121D03" w:rsidRDefault="008D2E61" w:rsidP="000738C3">
            <w:pPr>
              <w:widowControl w:val="0"/>
              <w:jc w:val="left"/>
              <w:rPr>
                <w:sz w:val="20"/>
              </w:rPr>
            </w:pPr>
            <w:r w:rsidRPr="00121D03">
              <w:rPr>
                <w:sz w:val="20"/>
              </w:rPr>
              <w:t>Total cost of institutional strengthening phase V</w:t>
            </w:r>
            <w:r>
              <w:rPr>
                <w:sz w:val="20"/>
              </w:rPr>
              <w:t>I</w:t>
            </w:r>
            <w:r w:rsidRPr="00121D03">
              <w:rPr>
                <w:sz w:val="20"/>
              </w:rPr>
              <w:t xml:space="preserve"> to the Multilateral Fund (US $):</w:t>
            </w:r>
          </w:p>
        </w:tc>
        <w:tc>
          <w:tcPr>
            <w:tcW w:w="897" w:type="pct"/>
            <w:shd w:val="clear" w:color="auto" w:fill="auto"/>
          </w:tcPr>
          <w:p w14:paraId="08AB16E8" w14:textId="77777777" w:rsidR="008D2E61" w:rsidRPr="00BF2779" w:rsidRDefault="008D2E61" w:rsidP="000738C3">
            <w:pPr>
              <w:widowControl w:val="0"/>
              <w:jc w:val="right"/>
              <w:rPr>
                <w:sz w:val="20"/>
              </w:rPr>
            </w:pPr>
            <w:r>
              <w:rPr>
                <w:sz w:val="20"/>
              </w:rPr>
              <w:t>635,904</w:t>
            </w:r>
          </w:p>
        </w:tc>
      </w:tr>
      <w:tr w:rsidR="008D2E61" w:rsidRPr="00121D03" w14:paraId="142BBA75" w14:textId="77777777" w:rsidTr="000738C3">
        <w:trPr>
          <w:trHeight w:val="233"/>
        </w:trPr>
        <w:tc>
          <w:tcPr>
            <w:tcW w:w="4103" w:type="pct"/>
            <w:gridSpan w:val="2"/>
          </w:tcPr>
          <w:p w14:paraId="10874F6D" w14:textId="77777777" w:rsidR="008D2E61" w:rsidRPr="00121D03" w:rsidRDefault="008D2E61" w:rsidP="000738C3">
            <w:pPr>
              <w:widowControl w:val="0"/>
              <w:jc w:val="left"/>
              <w:rPr>
                <w:sz w:val="20"/>
              </w:rPr>
            </w:pPr>
            <w:r w:rsidRPr="00121D03">
              <w:rPr>
                <w:sz w:val="20"/>
              </w:rPr>
              <w:t>Date of approval of country programme:</w:t>
            </w:r>
          </w:p>
        </w:tc>
        <w:tc>
          <w:tcPr>
            <w:tcW w:w="897" w:type="pct"/>
            <w:shd w:val="clear" w:color="auto" w:fill="FFFFFF" w:themeFill="background1"/>
          </w:tcPr>
          <w:p w14:paraId="31FEB9D4" w14:textId="77777777" w:rsidR="008D2E61" w:rsidRPr="00BF2779" w:rsidRDefault="008D2E61" w:rsidP="000738C3">
            <w:pPr>
              <w:widowControl w:val="0"/>
              <w:jc w:val="right"/>
              <w:rPr>
                <w:sz w:val="20"/>
              </w:rPr>
            </w:pPr>
            <w:r w:rsidRPr="00BF2779">
              <w:rPr>
                <w:sz w:val="20"/>
              </w:rPr>
              <w:t>2009</w:t>
            </w:r>
          </w:p>
        </w:tc>
      </w:tr>
      <w:tr w:rsidR="008D2E61" w:rsidRPr="00121D03" w14:paraId="7BFE4249" w14:textId="77777777" w:rsidTr="000738C3">
        <w:trPr>
          <w:trHeight w:val="233"/>
        </w:trPr>
        <w:tc>
          <w:tcPr>
            <w:tcW w:w="4103" w:type="pct"/>
            <w:gridSpan w:val="2"/>
            <w:tcBorders>
              <w:bottom w:val="single" w:sz="4" w:space="0" w:color="auto"/>
            </w:tcBorders>
          </w:tcPr>
          <w:p w14:paraId="6C9CD612" w14:textId="77777777" w:rsidR="008D2E61" w:rsidRPr="009044FD" w:rsidRDefault="008D2E61" w:rsidP="000738C3">
            <w:pPr>
              <w:widowControl w:val="0"/>
              <w:jc w:val="left"/>
              <w:rPr>
                <w:sz w:val="20"/>
              </w:rPr>
            </w:pPr>
            <w:r w:rsidRPr="009044FD">
              <w:rPr>
                <w:sz w:val="20"/>
              </w:rPr>
              <w:t>Date of approval of HCFC phase-out management plan:</w:t>
            </w:r>
          </w:p>
        </w:tc>
        <w:tc>
          <w:tcPr>
            <w:tcW w:w="897" w:type="pct"/>
            <w:tcBorders>
              <w:bottom w:val="single" w:sz="4" w:space="0" w:color="auto"/>
            </w:tcBorders>
            <w:shd w:val="clear" w:color="auto" w:fill="FFFFFF" w:themeFill="background1"/>
          </w:tcPr>
          <w:p w14:paraId="57CD59E3" w14:textId="77777777" w:rsidR="008D2E61" w:rsidRPr="009044FD" w:rsidRDefault="008D2E61" w:rsidP="000738C3">
            <w:pPr>
              <w:widowControl w:val="0"/>
              <w:jc w:val="right"/>
              <w:rPr>
                <w:sz w:val="20"/>
              </w:rPr>
            </w:pPr>
            <w:r w:rsidRPr="009044FD">
              <w:rPr>
                <w:sz w:val="20"/>
              </w:rPr>
              <w:t>2011</w:t>
            </w:r>
          </w:p>
        </w:tc>
      </w:tr>
      <w:tr w:rsidR="00BD4A92" w:rsidRPr="00121D03" w14:paraId="5F27946B" w14:textId="77777777" w:rsidTr="000738C3">
        <w:trPr>
          <w:trHeight w:val="233"/>
        </w:trPr>
        <w:tc>
          <w:tcPr>
            <w:tcW w:w="4103" w:type="pct"/>
            <w:gridSpan w:val="2"/>
            <w:tcBorders>
              <w:bottom w:val="nil"/>
            </w:tcBorders>
          </w:tcPr>
          <w:p w14:paraId="6441EF24" w14:textId="73029781" w:rsidR="00BD4A92" w:rsidRPr="009044FD" w:rsidRDefault="00BD4A92" w:rsidP="00BD4A92">
            <w:pPr>
              <w:widowControl w:val="0"/>
              <w:spacing w:before="20"/>
              <w:jc w:val="left"/>
              <w:rPr>
                <w:sz w:val="20"/>
              </w:rPr>
            </w:pPr>
            <w:r w:rsidRPr="00DE12DF">
              <w:rPr>
                <w:color w:val="000000" w:themeColor="text1"/>
                <w:sz w:val="19"/>
                <w:szCs w:val="19"/>
                <w:lang w:val="en-GB"/>
              </w:rPr>
              <w:t>Baseline consumption of controlled substances (ODP tonnes for ODS/CO</w:t>
            </w:r>
            <w:r w:rsidRPr="00DE12DF">
              <w:rPr>
                <w:color w:val="000000" w:themeColor="text1"/>
                <w:sz w:val="19"/>
                <w:szCs w:val="19"/>
                <w:vertAlign w:val="subscript"/>
                <w:lang w:val="en-GB"/>
              </w:rPr>
              <w:t>2</w:t>
            </w:r>
            <w:r w:rsidRPr="00DE12DF">
              <w:rPr>
                <w:color w:val="000000" w:themeColor="text1"/>
                <w:sz w:val="19"/>
                <w:szCs w:val="19"/>
                <w:lang w:val="en-GB"/>
              </w:rPr>
              <w:t>-eq tonnes for HFCs)</w:t>
            </w:r>
            <w:r w:rsidRPr="00723655">
              <w:rPr>
                <w:color w:val="000000" w:themeColor="text1"/>
                <w:sz w:val="20"/>
                <w:szCs w:val="20"/>
                <w:lang w:val="en-GB"/>
              </w:rPr>
              <w:t>:</w:t>
            </w:r>
          </w:p>
        </w:tc>
        <w:tc>
          <w:tcPr>
            <w:tcW w:w="897" w:type="pct"/>
            <w:tcBorders>
              <w:top w:val="single" w:sz="4" w:space="0" w:color="auto"/>
              <w:left w:val="single" w:sz="4" w:space="0" w:color="auto"/>
              <w:bottom w:val="nil"/>
              <w:right w:val="single" w:sz="4" w:space="0" w:color="auto"/>
            </w:tcBorders>
            <w:shd w:val="clear" w:color="auto" w:fill="FFFFFF" w:themeFill="background1"/>
            <w:vAlign w:val="bottom"/>
          </w:tcPr>
          <w:p w14:paraId="50802566" w14:textId="77777777" w:rsidR="00BD4A92" w:rsidRPr="009044FD" w:rsidRDefault="00BD4A92" w:rsidP="00BD4A92">
            <w:pPr>
              <w:widowControl w:val="0"/>
              <w:jc w:val="right"/>
              <w:rPr>
                <w:sz w:val="16"/>
                <w:szCs w:val="16"/>
              </w:rPr>
            </w:pPr>
          </w:p>
        </w:tc>
      </w:tr>
      <w:tr w:rsidR="008D2E61" w:rsidRPr="00121D03" w14:paraId="5653387E" w14:textId="77777777" w:rsidTr="000738C3">
        <w:trPr>
          <w:trHeight w:val="233"/>
        </w:trPr>
        <w:tc>
          <w:tcPr>
            <w:tcW w:w="4103" w:type="pct"/>
            <w:gridSpan w:val="2"/>
            <w:tcBorders>
              <w:top w:val="nil"/>
              <w:left w:val="single" w:sz="4" w:space="0" w:color="auto"/>
              <w:bottom w:val="nil"/>
              <w:right w:val="single" w:sz="4" w:space="0" w:color="auto"/>
            </w:tcBorders>
          </w:tcPr>
          <w:p w14:paraId="0C75A8F6" w14:textId="77777777" w:rsidR="008D2E61" w:rsidRPr="009044FD" w:rsidRDefault="008D2E61" w:rsidP="000738C3">
            <w:pPr>
              <w:widowControl w:val="0"/>
              <w:ind w:left="360" w:hanging="360"/>
              <w:jc w:val="left"/>
              <w:rPr>
                <w:sz w:val="20"/>
              </w:rPr>
            </w:pPr>
            <w:r w:rsidRPr="009044FD">
              <w:rPr>
                <w:sz w:val="20"/>
              </w:rPr>
              <w:lastRenderedPageBreak/>
              <w:t>(a)</w:t>
            </w:r>
            <w:r w:rsidRPr="009044FD">
              <w:rPr>
                <w:sz w:val="20"/>
              </w:rPr>
              <w:tab/>
              <w:t>Annex B, Group III (methyl chloroform) (average 1998-2000)</w:t>
            </w:r>
          </w:p>
        </w:tc>
        <w:tc>
          <w:tcPr>
            <w:tcW w:w="897" w:type="pct"/>
            <w:tcBorders>
              <w:top w:val="nil"/>
              <w:left w:val="single" w:sz="4" w:space="0" w:color="auto"/>
              <w:bottom w:val="nil"/>
              <w:right w:val="single" w:sz="4" w:space="0" w:color="auto"/>
            </w:tcBorders>
            <w:shd w:val="clear" w:color="auto" w:fill="FFFFFF" w:themeFill="background1"/>
            <w:vAlign w:val="bottom"/>
          </w:tcPr>
          <w:p w14:paraId="18DFA1E9" w14:textId="77777777" w:rsidR="008D2E61" w:rsidRPr="009044FD" w:rsidRDefault="008D2E61" w:rsidP="000738C3">
            <w:pPr>
              <w:widowControl w:val="0"/>
              <w:jc w:val="right"/>
              <w:rPr>
                <w:sz w:val="20"/>
              </w:rPr>
            </w:pPr>
            <w:r w:rsidRPr="009044FD">
              <w:rPr>
                <w:sz w:val="20"/>
              </w:rPr>
              <w:t>0.0</w:t>
            </w:r>
          </w:p>
        </w:tc>
      </w:tr>
      <w:tr w:rsidR="008D2E61" w:rsidRPr="00121D03" w14:paraId="4E64CAB1" w14:textId="77777777" w:rsidTr="000738C3">
        <w:trPr>
          <w:trHeight w:val="233"/>
        </w:trPr>
        <w:tc>
          <w:tcPr>
            <w:tcW w:w="4103" w:type="pct"/>
            <w:gridSpan w:val="2"/>
            <w:tcBorders>
              <w:top w:val="nil"/>
              <w:left w:val="single" w:sz="4" w:space="0" w:color="auto"/>
              <w:bottom w:val="nil"/>
              <w:right w:val="single" w:sz="4" w:space="0" w:color="auto"/>
            </w:tcBorders>
          </w:tcPr>
          <w:p w14:paraId="51AB133D" w14:textId="77777777" w:rsidR="008D2E61" w:rsidRPr="009044FD" w:rsidRDefault="008D2E61" w:rsidP="000738C3">
            <w:pPr>
              <w:widowControl w:val="0"/>
              <w:spacing w:after="20"/>
              <w:ind w:left="360" w:hanging="360"/>
              <w:jc w:val="left"/>
              <w:rPr>
                <w:sz w:val="20"/>
              </w:rPr>
            </w:pPr>
            <w:r w:rsidRPr="009044FD">
              <w:rPr>
                <w:sz w:val="20"/>
              </w:rPr>
              <w:t>(b)</w:t>
            </w:r>
            <w:r w:rsidRPr="009044FD">
              <w:rPr>
                <w:sz w:val="20"/>
              </w:rPr>
              <w:tab/>
              <w:t>Annex C, Group I (HCFCs) (average 2009-2010)</w:t>
            </w:r>
          </w:p>
        </w:tc>
        <w:tc>
          <w:tcPr>
            <w:tcW w:w="897" w:type="pct"/>
            <w:tcBorders>
              <w:top w:val="nil"/>
              <w:left w:val="single" w:sz="4" w:space="0" w:color="auto"/>
              <w:bottom w:val="nil"/>
              <w:right w:val="single" w:sz="4" w:space="0" w:color="auto"/>
            </w:tcBorders>
            <w:shd w:val="clear" w:color="auto" w:fill="FFFFFF" w:themeFill="background1"/>
            <w:vAlign w:val="bottom"/>
          </w:tcPr>
          <w:p w14:paraId="2B0DE05B" w14:textId="77777777" w:rsidR="008D2E61" w:rsidRPr="009044FD" w:rsidRDefault="008D2E61" w:rsidP="000738C3">
            <w:pPr>
              <w:widowControl w:val="0"/>
              <w:jc w:val="right"/>
              <w:rPr>
                <w:sz w:val="20"/>
              </w:rPr>
            </w:pPr>
            <w:r w:rsidRPr="009044FD">
              <w:rPr>
                <w:sz w:val="20"/>
              </w:rPr>
              <w:t>108.4</w:t>
            </w:r>
          </w:p>
        </w:tc>
      </w:tr>
      <w:tr w:rsidR="008D2E61" w:rsidRPr="00121D03" w14:paraId="62DB1AD1" w14:textId="77777777" w:rsidTr="000738C3">
        <w:trPr>
          <w:trHeight w:val="233"/>
        </w:trPr>
        <w:tc>
          <w:tcPr>
            <w:tcW w:w="4103" w:type="pct"/>
            <w:gridSpan w:val="2"/>
            <w:tcBorders>
              <w:top w:val="nil"/>
              <w:bottom w:val="nil"/>
            </w:tcBorders>
          </w:tcPr>
          <w:p w14:paraId="0BC0B4A8" w14:textId="77777777" w:rsidR="008D2E61" w:rsidRPr="009044FD" w:rsidRDefault="008D2E61" w:rsidP="000738C3">
            <w:pPr>
              <w:widowControl w:val="0"/>
              <w:spacing w:after="20"/>
              <w:ind w:left="360" w:hanging="360"/>
              <w:jc w:val="left"/>
              <w:rPr>
                <w:sz w:val="20"/>
              </w:rPr>
            </w:pPr>
            <w:r w:rsidRPr="009044FD">
              <w:rPr>
                <w:sz w:val="20"/>
              </w:rPr>
              <w:t>(c)</w:t>
            </w:r>
            <w:r w:rsidRPr="009044FD">
              <w:rPr>
                <w:sz w:val="20"/>
              </w:rPr>
              <w:tab/>
              <w:t>Annex E (methyl bromide) (average 1995-1998)</w:t>
            </w:r>
          </w:p>
        </w:tc>
        <w:tc>
          <w:tcPr>
            <w:tcW w:w="897" w:type="pct"/>
            <w:tcBorders>
              <w:top w:val="nil"/>
              <w:bottom w:val="nil"/>
            </w:tcBorders>
            <w:shd w:val="clear" w:color="auto" w:fill="FFFFFF" w:themeFill="background1"/>
            <w:vAlign w:val="bottom"/>
          </w:tcPr>
          <w:p w14:paraId="7ADF4806" w14:textId="77777777" w:rsidR="008D2E61" w:rsidRPr="009044FD" w:rsidRDefault="008D2E61" w:rsidP="000738C3">
            <w:pPr>
              <w:widowControl w:val="0"/>
              <w:jc w:val="right"/>
              <w:rPr>
                <w:sz w:val="20"/>
              </w:rPr>
            </w:pPr>
            <w:r w:rsidRPr="009044FD">
              <w:rPr>
                <w:sz w:val="20"/>
              </w:rPr>
              <w:t>4.6</w:t>
            </w:r>
          </w:p>
        </w:tc>
      </w:tr>
      <w:tr w:rsidR="008D2E61" w:rsidRPr="00121D03" w14:paraId="6C397F10" w14:textId="77777777" w:rsidTr="000738C3">
        <w:trPr>
          <w:trHeight w:val="233"/>
        </w:trPr>
        <w:tc>
          <w:tcPr>
            <w:tcW w:w="4103" w:type="pct"/>
            <w:gridSpan w:val="2"/>
            <w:tcBorders>
              <w:top w:val="nil"/>
              <w:bottom w:val="single" w:sz="4" w:space="0" w:color="auto"/>
            </w:tcBorders>
          </w:tcPr>
          <w:p w14:paraId="0AA0C1E2" w14:textId="77777777" w:rsidR="008D2E61" w:rsidRPr="009044FD" w:rsidRDefault="008D2E61" w:rsidP="000738C3">
            <w:pPr>
              <w:widowControl w:val="0"/>
              <w:spacing w:after="20"/>
              <w:ind w:left="360" w:hanging="360"/>
              <w:jc w:val="left"/>
              <w:rPr>
                <w:sz w:val="20"/>
              </w:rPr>
            </w:pPr>
            <w:r w:rsidRPr="009044FD">
              <w:rPr>
                <w:sz w:val="20"/>
                <w:szCs w:val="20"/>
              </w:rPr>
              <w:t>(d)</w:t>
            </w:r>
            <w:r w:rsidRPr="009044FD">
              <w:rPr>
                <w:sz w:val="20"/>
                <w:szCs w:val="20"/>
              </w:rPr>
              <w:tab/>
              <w:t>Annex F (HFCs) (average 2020-2022 plus 65% of HCFC baseline)</w:t>
            </w:r>
          </w:p>
        </w:tc>
        <w:tc>
          <w:tcPr>
            <w:tcW w:w="897" w:type="pct"/>
            <w:tcBorders>
              <w:top w:val="nil"/>
              <w:bottom w:val="single" w:sz="4" w:space="0" w:color="auto"/>
            </w:tcBorders>
            <w:shd w:val="clear" w:color="auto" w:fill="FFFFFF" w:themeFill="background1"/>
            <w:vAlign w:val="bottom"/>
          </w:tcPr>
          <w:p w14:paraId="543ABB8A" w14:textId="77777777" w:rsidR="008D2E61" w:rsidRPr="009044FD" w:rsidRDefault="008D2E61" w:rsidP="000738C3">
            <w:pPr>
              <w:widowControl w:val="0"/>
              <w:jc w:val="right"/>
              <w:rPr>
                <w:sz w:val="20"/>
              </w:rPr>
            </w:pPr>
            <w:r w:rsidRPr="009044FD">
              <w:rPr>
                <w:sz w:val="20"/>
              </w:rPr>
              <w:t>Not available</w:t>
            </w:r>
          </w:p>
        </w:tc>
      </w:tr>
      <w:tr w:rsidR="008D2E61" w:rsidRPr="00121D03" w14:paraId="77B1AC2D" w14:textId="77777777" w:rsidTr="000738C3">
        <w:trPr>
          <w:trHeight w:val="233"/>
        </w:trPr>
        <w:tc>
          <w:tcPr>
            <w:tcW w:w="4103" w:type="pct"/>
            <w:gridSpan w:val="2"/>
            <w:tcBorders>
              <w:top w:val="single" w:sz="4" w:space="0" w:color="auto"/>
              <w:left w:val="single" w:sz="4" w:space="0" w:color="auto"/>
              <w:bottom w:val="nil"/>
              <w:right w:val="single" w:sz="4" w:space="0" w:color="auto"/>
            </w:tcBorders>
          </w:tcPr>
          <w:p w14:paraId="74CC7229" w14:textId="77777777" w:rsidR="008D2E61" w:rsidRPr="009044FD" w:rsidRDefault="008D2E61" w:rsidP="000738C3">
            <w:pPr>
              <w:widowControl w:val="0"/>
              <w:spacing w:before="20"/>
              <w:jc w:val="left"/>
              <w:rPr>
                <w:sz w:val="20"/>
              </w:rPr>
            </w:pPr>
            <w:r w:rsidRPr="009044FD">
              <w:rPr>
                <w:sz w:val="20"/>
              </w:rPr>
              <w:t>Latest reported ODS consumption (2022) (ODP tonnes) as per Article 7:</w:t>
            </w:r>
          </w:p>
        </w:tc>
        <w:tc>
          <w:tcPr>
            <w:tcW w:w="897" w:type="pct"/>
            <w:tcBorders>
              <w:top w:val="single" w:sz="4" w:space="0" w:color="auto"/>
              <w:left w:val="single" w:sz="4" w:space="0" w:color="auto"/>
              <w:bottom w:val="nil"/>
              <w:right w:val="single" w:sz="4" w:space="0" w:color="auto"/>
            </w:tcBorders>
            <w:shd w:val="clear" w:color="auto" w:fill="FFFFFF" w:themeFill="background1"/>
          </w:tcPr>
          <w:p w14:paraId="624477B8" w14:textId="77777777" w:rsidR="008D2E61" w:rsidRPr="009044FD" w:rsidRDefault="008D2E61" w:rsidP="000738C3">
            <w:pPr>
              <w:widowControl w:val="0"/>
              <w:spacing w:before="20"/>
              <w:jc w:val="right"/>
              <w:rPr>
                <w:sz w:val="20"/>
              </w:rPr>
            </w:pPr>
          </w:p>
        </w:tc>
      </w:tr>
      <w:tr w:rsidR="008D2E61" w:rsidRPr="00121D03" w14:paraId="26CBC601" w14:textId="77777777" w:rsidTr="000738C3">
        <w:trPr>
          <w:trHeight w:val="233"/>
        </w:trPr>
        <w:tc>
          <w:tcPr>
            <w:tcW w:w="4103" w:type="pct"/>
            <w:gridSpan w:val="2"/>
            <w:tcBorders>
              <w:top w:val="nil"/>
              <w:left w:val="single" w:sz="4" w:space="0" w:color="auto"/>
              <w:bottom w:val="nil"/>
              <w:right w:val="single" w:sz="4" w:space="0" w:color="auto"/>
            </w:tcBorders>
          </w:tcPr>
          <w:p w14:paraId="76272E7C" w14:textId="77777777" w:rsidR="008D2E61" w:rsidRPr="009044FD" w:rsidRDefault="008D2E61" w:rsidP="000738C3">
            <w:pPr>
              <w:widowControl w:val="0"/>
              <w:ind w:left="360" w:hanging="360"/>
              <w:jc w:val="left"/>
              <w:rPr>
                <w:sz w:val="20"/>
              </w:rPr>
            </w:pPr>
            <w:r w:rsidRPr="009044FD">
              <w:rPr>
                <w:sz w:val="20"/>
              </w:rPr>
              <w:t>(a)</w:t>
            </w:r>
            <w:r w:rsidRPr="009044FD">
              <w:rPr>
                <w:sz w:val="20"/>
              </w:rPr>
              <w:tab/>
              <w:t>Annex B, Group III (methyl chloroform)</w:t>
            </w:r>
          </w:p>
        </w:tc>
        <w:tc>
          <w:tcPr>
            <w:tcW w:w="897" w:type="pct"/>
            <w:tcBorders>
              <w:top w:val="nil"/>
              <w:left w:val="single" w:sz="4" w:space="0" w:color="auto"/>
              <w:bottom w:val="nil"/>
              <w:right w:val="single" w:sz="4" w:space="0" w:color="auto"/>
            </w:tcBorders>
            <w:shd w:val="clear" w:color="auto" w:fill="FFFFFF" w:themeFill="background1"/>
            <w:vAlign w:val="bottom"/>
          </w:tcPr>
          <w:p w14:paraId="582F39DD" w14:textId="77777777" w:rsidR="008D2E61" w:rsidRPr="009044FD" w:rsidRDefault="008D2E61" w:rsidP="000738C3">
            <w:pPr>
              <w:widowControl w:val="0"/>
              <w:jc w:val="right"/>
              <w:rPr>
                <w:sz w:val="20"/>
              </w:rPr>
            </w:pPr>
            <w:r w:rsidRPr="009044FD">
              <w:rPr>
                <w:sz w:val="20"/>
              </w:rPr>
              <w:t>0.00</w:t>
            </w:r>
          </w:p>
        </w:tc>
      </w:tr>
      <w:tr w:rsidR="008D2E61" w:rsidRPr="00121D03" w14:paraId="2FC0A09F" w14:textId="77777777" w:rsidTr="000738C3">
        <w:trPr>
          <w:trHeight w:val="233"/>
        </w:trPr>
        <w:tc>
          <w:tcPr>
            <w:tcW w:w="4103" w:type="pct"/>
            <w:gridSpan w:val="2"/>
            <w:tcBorders>
              <w:top w:val="nil"/>
              <w:left w:val="single" w:sz="4" w:space="0" w:color="auto"/>
              <w:bottom w:val="nil"/>
              <w:right w:val="single" w:sz="4" w:space="0" w:color="auto"/>
            </w:tcBorders>
          </w:tcPr>
          <w:p w14:paraId="7277CB5C" w14:textId="77777777" w:rsidR="008D2E61" w:rsidRPr="009044FD" w:rsidRDefault="008D2E61" w:rsidP="000738C3">
            <w:pPr>
              <w:widowControl w:val="0"/>
              <w:ind w:left="360" w:hanging="360"/>
              <w:jc w:val="left"/>
              <w:rPr>
                <w:sz w:val="20"/>
              </w:rPr>
            </w:pPr>
            <w:r w:rsidRPr="009044FD">
              <w:rPr>
                <w:sz w:val="20"/>
              </w:rPr>
              <w:t>(b)</w:t>
            </w:r>
            <w:r w:rsidRPr="009044FD">
              <w:rPr>
                <w:sz w:val="20"/>
              </w:rPr>
              <w:tab/>
              <w:t>Annex C, Group I (HCFCs)</w:t>
            </w:r>
          </w:p>
        </w:tc>
        <w:tc>
          <w:tcPr>
            <w:tcW w:w="897" w:type="pct"/>
            <w:tcBorders>
              <w:top w:val="nil"/>
              <w:left w:val="single" w:sz="4" w:space="0" w:color="auto"/>
              <w:bottom w:val="nil"/>
              <w:right w:val="single" w:sz="4" w:space="0" w:color="auto"/>
            </w:tcBorders>
            <w:shd w:val="clear" w:color="auto" w:fill="FFFFFF" w:themeFill="background1"/>
            <w:vAlign w:val="bottom"/>
          </w:tcPr>
          <w:p w14:paraId="78C16EB2" w14:textId="77777777" w:rsidR="008D2E61" w:rsidRPr="009044FD" w:rsidRDefault="008D2E61" w:rsidP="000738C3">
            <w:pPr>
              <w:widowControl w:val="0"/>
              <w:jc w:val="right"/>
              <w:rPr>
                <w:sz w:val="20"/>
              </w:rPr>
            </w:pPr>
            <w:r w:rsidRPr="009044FD">
              <w:rPr>
                <w:sz w:val="20"/>
              </w:rPr>
              <w:t>66.39</w:t>
            </w:r>
          </w:p>
        </w:tc>
      </w:tr>
      <w:tr w:rsidR="008D2E61" w:rsidRPr="00121D03" w14:paraId="747CDDBE" w14:textId="77777777" w:rsidTr="000738C3">
        <w:trPr>
          <w:trHeight w:val="233"/>
        </w:trPr>
        <w:tc>
          <w:tcPr>
            <w:tcW w:w="4103" w:type="pct"/>
            <w:gridSpan w:val="2"/>
            <w:tcBorders>
              <w:top w:val="nil"/>
              <w:left w:val="single" w:sz="4" w:space="0" w:color="auto"/>
              <w:bottom w:val="nil"/>
              <w:right w:val="single" w:sz="4" w:space="0" w:color="auto"/>
            </w:tcBorders>
          </w:tcPr>
          <w:p w14:paraId="0BDEB447" w14:textId="77777777" w:rsidR="008D2E61" w:rsidRPr="009044FD" w:rsidRDefault="008D2E61" w:rsidP="000738C3">
            <w:pPr>
              <w:widowControl w:val="0"/>
              <w:ind w:left="360" w:hanging="360"/>
              <w:jc w:val="left"/>
              <w:rPr>
                <w:sz w:val="20"/>
              </w:rPr>
            </w:pPr>
            <w:r w:rsidRPr="009044FD">
              <w:rPr>
                <w:sz w:val="20"/>
              </w:rPr>
              <w:t>(c)</w:t>
            </w:r>
            <w:r w:rsidRPr="009044FD">
              <w:rPr>
                <w:sz w:val="20"/>
              </w:rPr>
              <w:tab/>
              <w:t>Annex E (methyl bromide)</w:t>
            </w:r>
          </w:p>
        </w:tc>
        <w:tc>
          <w:tcPr>
            <w:tcW w:w="897" w:type="pct"/>
            <w:tcBorders>
              <w:top w:val="nil"/>
              <w:left w:val="single" w:sz="4" w:space="0" w:color="auto"/>
              <w:bottom w:val="nil"/>
              <w:right w:val="single" w:sz="4" w:space="0" w:color="auto"/>
            </w:tcBorders>
            <w:shd w:val="clear" w:color="auto" w:fill="FFFFFF" w:themeFill="background1"/>
            <w:vAlign w:val="bottom"/>
          </w:tcPr>
          <w:p w14:paraId="79B6CA53" w14:textId="77777777" w:rsidR="008D2E61" w:rsidRPr="009044FD" w:rsidRDefault="008D2E61" w:rsidP="000738C3">
            <w:pPr>
              <w:widowControl w:val="0"/>
              <w:jc w:val="right"/>
              <w:rPr>
                <w:sz w:val="20"/>
              </w:rPr>
            </w:pPr>
            <w:r w:rsidRPr="009044FD">
              <w:rPr>
                <w:sz w:val="20"/>
              </w:rPr>
              <w:t>0.00</w:t>
            </w:r>
          </w:p>
        </w:tc>
      </w:tr>
      <w:tr w:rsidR="008D2E61" w:rsidRPr="00121D03" w14:paraId="298E5809" w14:textId="77777777" w:rsidTr="000738C3">
        <w:trPr>
          <w:trHeight w:val="233"/>
        </w:trPr>
        <w:tc>
          <w:tcPr>
            <w:tcW w:w="4103" w:type="pct"/>
            <w:gridSpan w:val="2"/>
            <w:tcBorders>
              <w:top w:val="nil"/>
              <w:left w:val="single" w:sz="4" w:space="0" w:color="auto"/>
              <w:bottom w:val="nil"/>
              <w:right w:val="single" w:sz="4" w:space="0" w:color="auto"/>
            </w:tcBorders>
          </w:tcPr>
          <w:p w14:paraId="7553AB25" w14:textId="77777777" w:rsidR="008D2E61" w:rsidRPr="009044FD" w:rsidRDefault="008D2E61" w:rsidP="000738C3">
            <w:pPr>
              <w:widowControl w:val="0"/>
              <w:tabs>
                <w:tab w:val="right" w:pos="7502"/>
              </w:tabs>
              <w:ind w:left="6480" w:right="-108"/>
              <w:jc w:val="left"/>
              <w:rPr>
                <w:sz w:val="20"/>
              </w:rPr>
            </w:pPr>
            <w:r w:rsidRPr="009044FD">
              <w:rPr>
                <w:sz w:val="20"/>
              </w:rPr>
              <w:tab/>
              <w:t>Total:</w:t>
            </w:r>
          </w:p>
        </w:tc>
        <w:tc>
          <w:tcPr>
            <w:tcW w:w="897" w:type="pct"/>
            <w:tcBorders>
              <w:top w:val="nil"/>
              <w:left w:val="single" w:sz="4" w:space="0" w:color="auto"/>
              <w:bottom w:val="nil"/>
              <w:right w:val="single" w:sz="4" w:space="0" w:color="auto"/>
            </w:tcBorders>
            <w:shd w:val="clear" w:color="auto" w:fill="FFFFFF" w:themeFill="background1"/>
            <w:vAlign w:val="bottom"/>
          </w:tcPr>
          <w:p w14:paraId="25D9A4A7" w14:textId="77777777" w:rsidR="008D2E61" w:rsidRPr="009044FD" w:rsidRDefault="008D2E61" w:rsidP="000738C3">
            <w:pPr>
              <w:widowControl w:val="0"/>
              <w:jc w:val="right"/>
              <w:rPr>
                <w:sz w:val="20"/>
              </w:rPr>
            </w:pPr>
            <w:r w:rsidRPr="009044FD">
              <w:rPr>
                <w:sz w:val="20"/>
              </w:rPr>
              <w:t>66.39</w:t>
            </w:r>
          </w:p>
        </w:tc>
      </w:tr>
      <w:tr w:rsidR="00BD4A92" w:rsidRPr="00121D03" w14:paraId="2ADA0517" w14:textId="77777777" w:rsidTr="000738C3">
        <w:trPr>
          <w:trHeight w:val="233"/>
        </w:trPr>
        <w:tc>
          <w:tcPr>
            <w:tcW w:w="4103" w:type="pct"/>
            <w:gridSpan w:val="2"/>
            <w:tcBorders>
              <w:top w:val="nil"/>
            </w:tcBorders>
          </w:tcPr>
          <w:p w14:paraId="54D4220B" w14:textId="4130F8AF" w:rsidR="00BD4A92" w:rsidRPr="00BD4A92" w:rsidRDefault="00BD4A92" w:rsidP="00BD4A92">
            <w:pPr>
              <w:widowControl w:val="0"/>
              <w:ind w:left="360" w:hanging="360"/>
              <w:jc w:val="left"/>
              <w:rPr>
                <w:sz w:val="20"/>
                <w:highlight w:val="yellow"/>
              </w:rPr>
            </w:pPr>
            <w:r>
              <w:rPr>
                <w:color w:val="000000" w:themeColor="text1"/>
                <w:sz w:val="20"/>
                <w:szCs w:val="20"/>
                <w:lang w:val="en-GB"/>
              </w:rPr>
              <w:t xml:space="preserve">Latest reported </w:t>
            </w:r>
            <w:r w:rsidRPr="00723655">
              <w:rPr>
                <w:color w:val="000000" w:themeColor="text1"/>
                <w:sz w:val="20"/>
                <w:szCs w:val="20"/>
                <w:lang w:val="en-GB"/>
              </w:rPr>
              <w:t xml:space="preserve">Annex F (HFCs) </w:t>
            </w:r>
            <w:r>
              <w:rPr>
                <w:color w:val="000000" w:themeColor="text1"/>
                <w:sz w:val="20"/>
                <w:szCs w:val="20"/>
                <w:lang w:val="en-GB"/>
              </w:rPr>
              <w:t xml:space="preserve">consumption (2022) </w:t>
            </w:r>
            <w:r w:rsidRPr="00723655">
              <w:rPr>
                <w:color w:val="000000" w:themeColor="text1"/>
                <w:sz w:val="20"/>
                <w:szCs w:val="20"/>
                <w:lang w:val="en-GB"/>
              </w:rPr>
              <w:t>(CO</w:t>
            </w:r>
            <w:r w:rsidRPr="00723655">
              <w:rPr>
                <w:color w:val="000000" w:themeColor="text1"/>
                <w:sz w:val="20"/>
                <w:szCs w:val="20"/>
                <w:vertAlign w:val="subscript"/>
                <w:lang w:val="en-GB"/>
              </w:rPr>
              <w:t>2</w:t>
            </w:r>
            <w:r w:rsidRPr="00723655">
              <w:rPr>
                <w:color w:val="000000" w:themeColor="text1"/>
                <w:sz w:val="20"/>
                <w:szCs w:val="20"/>
                <w:lang w:val="en-GB"/>
              </w:rPr>
              <w:t xml:space="preserve">-eq tonnes) as per Article 7 </w:t>
            </w:r>
          </w:p>
        </w:tc>
        <w:tc>
          <w:tcPr>
            <w:tcW w:w="897" w:type="pct"/>
            <w:tcBorders>
              <w:top w:val="nil"/>
              <w:left w:val="single" w:sz="4" w:space="0" w:color="auto"/>
              <w:bottom w:val="single" w:sz="4" w:space="0" w:color="auto"/>
              <w:right w:val="single" w:sz="4" w:space="0" w:color="auto"/>
            </w:tcBorders>
            <w:shd w:val="clear" w:color="auto" w:fill="FFFFFF" w:themeFill="background1"/>
            <w:vAlign w:val="bottom"/>
          </w:tcPr>
          <w:p w14:paraId="692AD27D" w14:textId="77777777" w:rsidR="00BD4A92" w:rsidRPr="009044FD" w:rsidRDefault="00BD4A92" w:rsidP="00BD4A92">
            <w:pPr>
              <w:widowControl w:val="0"/>
              <w:jc w:val="right"/>
              <w:rPr>
                <w:sz w:val="20"/>
              </w:rPr>
            </w:pPr>
            <w:r w:rsidRPr="009044FD">
              <w:rPr>
                <w:sz w:val="20"/>
              </w:rPr>
              <w:t>Not available</w:t>
            </w:r>
          </w:p>
        </w:tc>
      </w:tr>
      <w:tr w:rsidR="008D2E61" w:rsidRPr="00121D03" w14:paraId="6622CE3F" w14:textId="77777777" w:rsidTr="000738C3">
        <w:trPr>
          <w:trHeight w:val="233"/>
        </w:trPr>
        <w:tc>
          <w:tcPr>
            <w:tcW w:w="4103" w:type="pct"/>
            <w:gridSpan w:val="2"/>
            <w:tcBorders>
              <w:top w:val="nil"/>
              <w:left w:val="single" w:sz="4" w:space="0" w:color="auto"/>
              <w:bottom w:val="single" w:sz="4" w:space="0" w:color="auto"/>
              <w:right w:val="single" w:sz="4" w:space="0" w:color="auto"/>
            </w:tcBorders>
          </w:tcPr>
          <w:p w14:paraId="09020A9E" w14:textId="77777777" w:rsidR="008D2E61" w:rsidRPr="00121D03" w:rsidRDefault="008D2E61" w:rsidP="000738C3">
            <w:pPr>
              <w:widowControl w:val="0"/>
              <w:jc w:val="left"/>
              <w:rPr>
                <w:sz w:val="20"/>
              </w:rPr>
            </w:pPr>
            <w:r w:rsidRPr="00121D03">
              <w:rPr>
                <w:sz w:val="20"/>
              </w:rPr>
              <w:t>Year of reported country programme implementation data:</w:t>
            </w:r>
          </w:p>
        </w:tc>
        <w:tc>
          <w:tcPr>
            <w:tcW w:w="897" w:type="pct"/>
            <w:tcBorders>
              <w:top w:val="nil"/>
              <w:left w:val="single" w:sz="4" w:space="0" w:color="auto"/>
              <w:bottom w:val="single" w:sz="4" w:space="0" w:color="auto"/>
              <w:right w:val="single" w:sz="4" w:space="0" w:color="auto"/>
            </w:tcBorders>
            <w:shd w:val="clear" w:color="auto" w:fill="FFFFFF" w:themeFill="background1"/>
          </w:tcPr>
          <w:p w14:paraId="2E5DF8E9" w14:textId="77777777" w:rsidR="008D2E61" w:rsidRPr="00F9047C" w:rsidRDefault="008D2E61" w:rsidP="000738C3">
            <w:pPr>
              <w:widowControl w:val="0"/>
              <w:jc w:val="right"/>
              <w:rPr>
                <w:sz w:val="20"/>
                <w:highlight w:val="yellow"/>
              </w:rPr>
            </w:pPr>
            <w:r w:rsidRPr="00EF02CB">
              <w:rPr>
                <w:sz w:val="20"/>
              </w:rPr>
              <w:t>2022</w:t>
            </w:r>
          </w:p>
        </w:tc>
      </w:tr>
      <w:tr w:rsidR="008D2E61" w:rsidRPr="00121D03" w14:paraId="28ACE380" w14:textId="77777777" w:rsidTr="000738C3">
        <w:trPr>
          <w:trHeight w:val="233"/>
        </w:trPr>
        <w:tc>
          <w:tcPr>
            <w:tcW w:w="4103" w:type="pct"/>
            <w:gridSpan w:val="2"/>
            <w:tcBorders>
              <w:top w:val="single" w:sz="4" w:space="0" w:color="auto"/>
            </w:tcBorders>
          </w:tcPr>
          <w:p w14:paraId="604F2B4A" w14:textId="77777777" w:rsidR="008D2E61" w:rsidRPr="009205FC" w:rsidRDefault="008D2E61" w:rsidP="000738C3">
            <w:pPr>
              <w:widowControl w:val="0"/>
              <w:jc w:val="left"/>
              <w:rPr>
                <w:sz w:val="20"/>
              </w:rPr>
            </w:pPr>
            <w:r w:rsidRPr="009205FC">
              <w:rPr>
                <w:sz w:val="20"/>
                <w:szCs w:val="20"/>
              </w:rPr>
              <w:t xml:space="preserve">Amount approved for projects (as at </w:t>
            </w:r>
            <w:r>
              <w:rPr>
                <w:sz w:val="20"/>
                <w:szCs w:val="20"/>
              </w:rPr>
              <w:t>June 2023</w:t>
            </w:r>
            <w:r w:rsidRPr="009205FC">
              <w:rPr>
                <w:sz w:val="20"/>
                <w:szCs w:val="20"/>
              </w:rPr>
              <w:t>) (US $):</w:t>
            </w:r>
          </w:p>
        </w:tc>
        <w:tc>
          <w:tcPr>
            <w:tcW w:w="897" w:type="pct"/>
            <w:tcBorders>
              <w:top w:val="single" w:sz="4" w:space="0" w:color="auto"/>
            </w:tcBorders>
            <w:shd w:val="clear" w:color="auto" w:fill="auto"/>
            <w:vAlign w:val="bottom"/>
          </w:tcPr>
          <w:p w14:paraId="583C9F02" w14:textId="77777777" w:rsidR="008D2E61" w:rsidRPr="00F9047C" w:rsidRDefault="008D2E61" w:rsidP="000738C3">
            <w:pPr>
              <w:widowControl w:val="0"/>
              <w:jc w:val="right"/>
              <w:rPr>
                <w:sz w:val="20"/>
                <w:highlight w:val="yellow"/>
              </w:rPr>
            </w:pPr>
            <w:r w:rsidRPr="00516609">
              <w:rPr>
                <w:sz w:val="20"/>
              </w:rPr>
              <w:t>11,571,667</w:t>
            </w:r>
          </w:p>
        </w:tc>
      </w:tr>
      <w:tr w:rsidR="008D2E61" w:rsidRPr="00121D03" w14:paraId="7B64B301" w14:textId="77777777" w:rsidTr="000738C3">
        <w:trPr>
          <w:trHeight w:val="233"/>
        </w:trPr>
        <w:tc>
          <w:tcPr>
            <w:tcW w:w="4103" w:type="pct"/>
            <w:gridSpan w:val="2"/>
          </w:tcPr>
          <w:p w14:paraId="0BA05BD4" w14:textId="77777777" w:rsidR="008D2E61" w:rsidRPr="009205FC" w:rsidRDefault="008D2E61" w:rsidP="000738C3">
            <w:pPr>
              <w:widowControl w:val="0"/>
              <w:jc w:val="left"/>
              <w:rPr>
                <w:sz w:val="20"/>
              </w:rPr>
            </w:pPr>
            <w:r w:rsidRPr="009205FC">
              <w:rPr>
                <w:sz w:val="20"/>
                <w:szCs w:val="20"/>
              </w:rPr>
              <w:t xml:space="preserve">Amount disbursed (as at </w:t>
            </w:r>
            <w:r>
              <w:rPr>
                <w:sz w:val="20"/>
                <w:szCs w:val="20"/>
              </w:rPr>
              <w:t>December 2022</w:t>
            </w:r>
            <w:r w:rsidRPr="009205FC">
              <w:rPr>
                <w:sz w:val="20"/>
                <w:szCs w:val="20"/>
              </w:rPr>
              <w:t>) (US $):</w:t>
            </w:r>
          </w:p>
        </w:tc>
        <w:tc>
          <w:tcPr>
            <w:tcW w:w="897" w:type="pct"/>
            <w:shd w:val="clear" w:color="auto" w:fill="auto"/>
          </w:tcPr>
          <w:p w14:paraId="21EF7B94" w14:textId="77777777" w:rsidR="008D2E61" w:rsidRPr="00F9047C" w:rsidRDefault="008D2E61" w:rsidP="000738C3">
            <w:pPr>
              <w:widowControl w:val="0"/>
              <w:jc w:val="right"/>
              <w:rPr>
                <w:sz w:val="20"/>
                <w:highlight w:val="yellow"/>
              </w:rPr>
            </w:pPr>
            <w:r w:rsidRPr="00D0239D">
              <w:rPr>
                <w:sz w:val="20"/>
              </w:rPr>
              <w:t>10,460,106</w:t>
            </w:r>
          </w:p>
        </w:tc>
      </w:tr>
      <w:tr w:rsidR="008D2E61" w:rsidRPr="00121D03" w14:paraId="15459AA4" w14:textId="77777777" w:rsidTr="000738C3">
        <w:trPr>
          <w:trHeight w:val="233"/>
        </w:trPr>
        <w:tc>
          <w:tcPr>
            <w:tcW w:w="4103" w:type="pct"/>
            <w:gridSpan w:val="2"/>
          </w:tcPr>
          <w:p w14:paraId="61343030" w14:textId="77777777" w:rsidR="008D2E61" w:rsidRPr="00121D03" w:rsidRDefault="008D2E61" w:rsidP="000738C3">
            <w:pPr>
              <w:widowControl w:val="0"/>
              <w:jc w:val="left"/>
              <w:rPr>
                <w:sz w:val="20"/>
              </w:rPr>
            </w:pPr>
            <w:r w:rsidRPr="00121D03">
              <w:rPr>
                <w:sz w:val="20"/>
                <w:szCs w:val="20"/>
              </w:rPr>
              <w:t xml:space="preserve">ODS to be phased out (as at </w:t>
            </w:r>
            <w:r>
              <w:rPr>
                <w:sz w:val="20"/>
                <w:szCs w:val="20"/>
              </w:rPr>
              <w:t>June 2023</w:t>
            </w:r>
            <w:r w:rsidRPr="00121D03">
              <w:rPr>
                <w:sz w:val="20"/>
                <w:szCs w:val="20"/>
              </w:rPr>
              <w:t>) (ODP tonnes):</w:t>
            </w:r>
          </w:p>
        </w:tc>
        <w:tc>
          <w:tcPr>
            <w:tcW w:w="897" w:type="pct"/>
            <w:shd w:val="clear" w:color="auto" w:fill="auto"/>
            <w:vAlign w:val="bottom"/>
          </w:tcPr>
          <w:p w14:paraId="2A2980F9" w14:textId="77777777" w:rsidR="008D2E61" w:rsidRPr="00A66E0F" w:rsidRDefault="008D2E61" w:rsidP="000738C3">
            <w:pPr>
              <w:widowControl w:val="0"/>
              <w:jc w:val="right"/>
              <w:rPr>
                <w:sz w:val="20"/>
              </w:rPr>
            </w:pPr>
            <w:r w:rsidRPr="00A66E0F">
              <w:rPr>
                <w:sz w:val="20"/>
              </w:rPr>
              <w:t>1,490.0</w:t>
            </w:r>
          </w:p>
        </w:tc>
      </w:tr>
      <w:tr w:rsidR="008D2E61" w:rsidRPr="00121D03" w14:paraId="68EB74B4" w14:textId="77777777" w:rsidTr="000738C3">
        <w:trPr>
          <w:trHeight w:val="233"/>
        </w:trPr>
        <w:tc>
          <w:tcPr>
            <w:tcW w:w="4103" w:type="pct"/>
            <w:gridSpan w:val="2"/>
          </w:tcPr>
          <w:p w14:paraId="2A4A3250" w14:textId="77777777" w:rsidR="008D2E61" w:rsidRPr="00121D03" w:rsidRDefault="008D2E61" w:rsidP="000738C3">
            <w:pPr>
              <w:widowControl w:val="0"/>
              <w:jc w:val="left"/>
              <w:rPr>
                <w:sz w:val="20"/>
              </w:rPr>
            </w:pPr>
            <w:r>
              <w:rPr>
                <w:sz w:val="20"/>
                <w:szCs w:val="20"/>
              </w:rPr>
              <w:t xml:space="preserve">ODS phased out (as at December 2022) </w:t>
            </w:r>
            <w:r w:rsidRPr="00121D03">
              <w:rPr>
                <w:sz w:val="20"/>
                <w:szCs w:val="20"/>
              </w:rPr>
              <w:t>(ODP tonnes):</w:t>
            </w:r>
          </w:p>
        </w:tc>
        <w:tc>
          <w:tcPr>
            <w:tcW w:w="897" w:type="pct"/>
            <w:shd w:val="clear" w:color="auto" w:fill="auto"/>
          </w:tcPr>
          <w:p w14:paraId="7B78EB65" w14:textId="77777777" w:rsidR="008D2E61" w:rsidRPr="00A66E0F" w:rsidRDefault="008D2E61" w:rsidP="000738C3">
            <w:pPr>
              <w:widowControl w:val="0"/>
              <w:jc w:val="right"/>
              <w:rPr>
                <w:sz w:val="20"/>
              </w:rPr>
            </w:pPr>
            <w:r w:rsidRPr="00A66E0F">
              <w:rPr>
                <w:sz w:val="20"/>
              </w:rPr>
              <w:t>1</w:t>
            </w:r>
            <w:r>
              <w:rPr>
                <w:sz w:val="20"/>
              </w:rPr>
              <w:t>,</w:t>
            </w:r>
            <w:r w:rsidRPr="00A66E0F">
              <w:rPr>
                <w:sz w:val="20"/>
              </w:rPr>
              <w:t>481.6</w:t>
            </w:r>
          </w:p>
        </w:tc>
      </w:tr>
    </w:tbl>
    <w:p w14:paraId="2BE916B3" w14:textId="77777777" w:rsidR="008D2E61" w:rsidRDefault="008D2E61" w:rsidP="008D2E61">
      <w:pPr>
        <w:widowControl w:val="0"/>
        <w:outlineLvl w:val="0"/>
        <w:rPr>
          <w:lang w:val="en-GB"/>
        </w:rPr>
      </w:pPr>
    </w:p>
    <w:p w14:paraId="2818ADCA" w14:textId="77777777" w:rsidR="008D2E61" w:rsidRPr="00966325" w:rsidRDefault="008D2E61" w:rsidP="008D2E61">
      <w:pPr>
        <w:pStyle w:val="Heading1"/>
        <w:widowControl w:val="0"/>
        <w:rPr>
          <w:lang w:val="en-GB"/>
        </w:rPr>
      </w:pPr>
      <w:r w:rsidRPr="00966325">
        <w:rPr>
          <w:lang w:val="en-GB"/>
        </w:rPr>
        <w:t>Summary of activities and funds approved by the Executive Committee:</w:t>
      </w:r>
    </w:p>
    <w:tbl>
      <w:tblPr>
        <w:tblStyle w:val="TableGrid60"/>
        <w:tblW w:w="5038" w:type="pct"/>
        <w:tblLayout w:type="fixed"/>
        <w:tblLook w:val="01E0" w:firstRow="1" w:lastRow="1" w:firstColumn="1" w:lastColumn="1" w:noHBand="0" w:noVBand="0"/>
      </w:tblPr>
      <w:tblGrid>
        <w:gridCol w:w="7663"/>
        <w:gridCol w:w="1758"/>
      </w:tblGrid>
      <w:tr w:rsidR="008D2E61" w:rsidRPr="00155987" w14:paraId="6677EF54" w14:textId="77777777" w:rsidTr="000738C3">
        <w:tc>
          <w:tcPr>
            <w:tcW w:w="4067" w:type="pct"/>
            <w:tcBorders>
              <w:bottom w:val="single" w:sz="4" w:space="0" w:color="auto"/>
            </w:tcBorders>
          </w:tcPr>
          <w:p w14:paraId="55CFF347" w14:textId="77777777" w:rsidR="008D2E61" w:rsidRPr="00155987" w:rsidRDefault="008D2E61" w:rsidP="000738C3">
            <w:pPr>
              <w:widowControl w:val="0"/>
              <w:jc w:val="left"/>
              <w:rPr>
                <w:b/>
                <w:sz w:val="20"/>
                <w:szCs w:val="20"/>
                <w:lang w:val="en-GB"/>
              </w:rPr>
            </w:pPr>
            <w:r w:rsidRPr="00155987">
              <w:rPr>
                <w:b/>
                <w:sz w:val="20"/>
                <w:szCs w:val="20"/>
                <w:lang w:val="en-GB"/>
              </w:rPr>
              <w:t>Summary of activities</w:t>
            </w:r>
          </w:p>
          <w:p w14:paraId="25B4BCEB" w14:textId="77777777" w:rsidR="008D2E61" w:rsidRPr="00155987" w:rsidRDefault="008D2E61" w:rsidP="000738C3">
            <w:pPr>
              <w:widowControl w:val="0"/>
              <w:jc w:val="left"/>
              <w:rPr>
                <w:b/>
                <w:sz w:val="20"/>
                <w:szCs w:val="20"/>
                <w:lang w:val="en-GB"/>
              </w:rPr>
            </w:pPr>
          </w:p>
        </w:tc>
        <w:tc>
          <w:tcPr>
            <w:tcW w:w="933" w:type="pct"/>
            <w:tcBorders>
              <w:bottom w:val="single" w:sz="4" w:space="0" w:color="auto"/>
            </w:tcBorders>
          </w:tcPr>
          <w:p w14:paraId="21C039D9" w14:textId="77777777" w:rsidR="008D2E61" w:rsidRPr="00155987" w:rsidRDefault="008D2E61" w:rsidP="000738C3">
            <w:pPr>
              <w:widowControl w:val="0"/>
              <w:jc w:val="center"/>
              <w:rPr>
                <w:b/>
                <w:sz w:val="20"/>
                <w:szCs w:val="20"/>
                <w:lang w:val="en-GB"/>
              </w:rPr>
            </w:pPr>
            <w:r w:rsidRPr="00155987">
              <w:rPr>
                <w:b/>
                <w:sz w:val="20"/>
                <w:szCs w:val="20"/>
                <w:lang w:val="en-GB"/>
              </w:rPr>
              <w:t>Funds approved (US $)</w:t>
            </w:r>
          </w:p>
        </w:tc>
      </w:tr>
      <w:tr w:rsidR="008D2E61" w:rsidRPr="00155987" w14:paraId="2D140B9F" w14:textId="77777777" w:rsidTr="000738C3">
        <w:tc>
          <w:tcPr>
            <w:tcW w:w="4067" w:type="pct"/>
            <w:tcBorders>
              <w:top w:val="single" w:sz="4" w:space="0" w:color="auto"/>
              <w:left w:val="single" w:sz="4" w:space="0" w:color="auto"/>
              <w:bottom w:val="single" w:sz="4" w:space="0" w:color="auto"/>
              <w:right w:val="single" w:sz="4" w:space="0" w:color="auto"/>
            </w:tcBorders>
          </w:tcPr>
          <w:p w14:paraId="22255DE2" w14:textId="77777777" w:rsidR="008D2E61" w:rsidRPr="00155987" w:rsidRDefault="008D2E61" w:rsidP="000738C3">
            <w:pPr>
              <w:widowControl w:val="0"/>
              <w:ind w:left="360" w:hanging="360"/>
              <w:jc w:val="left"/>
              <w:rPr>
                <w:sz w:val="20"/>
                <w:szCs w:val="20"/>
                <w:lang w:val="en-GB"/>
              </w:rPr>
            </w:pPr>
            <w:r w:rsidRPr="00155987">
              <w:rPr>
                <w:sz w:val="20"/>
                <w:szCs w:val="20"/>
                <w:lang w:val="en-GB"/>
              </w:rPr>
              <w:t>(a)</w:t>
            </w:r>
            <w:r w:rsidRPr="00155987">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14:paraId="0E8F5DF4" w14:textId="77777777" w:rsidR="008D2E61" w:rsidRPr="00155987" w:rsidRDefault="008D2E61" w:rsidP="000738C3">
            <w:pPr>
              <w:widowControl w:val="0"/>
              <w:jc w:val="right"/>
              <w:rPr>
                <w:sz w:val="20"/>
                <w:szCs w:val="20"/>
                <w:lang w:val="en-GB"/>
              </w:rPr>
            </w:pPr>
            <w:r w:rsidRPr="00155987">
              <w:rPr>
                <w:sz w:val="20"/>
                <w:szCs w:val="20"/>
                <w:lang w:val="en-GB"/>
              </w:rPr>
              <w:t>7,611,820</w:t>
            </w:r>
          </w:p>
        </w:tc>
      </w:tr>
      <w:tr w:rsidR="008D2E61" w:rsidRPr="00155987" w14:paraId="5794A934" w14:textId="77777777" w:rsidTr="000738C3">
        <w:tc>
          <w:tcPr>
            <w:tcW w:w="4067" w:type="pct"/>
            <w:tcBorders>
              <w:top w:val="single" w:sz="4" w:space="0" w:color="auto"/>
              <w:left w:val="single" w:sz="4" w:space="0" w:color="auto"/>
              <w:bottom w:val="single" w:sz="4" w:space="0" w:color="auto"/>
              <w:right w:val="single" w:sz="4" w:space="0" w:color="auto"/>
            </w:tcBorders>
          </w:tcPr>
          <w:p w14:paraId="750E8C27" w14:textId="77777777" w:rsidR="008D2E61" w:rsidRPr="00155987" w:rsidRDefault="008D2E61" w:rsidP="000738C3">
            <w:pPr>
              <w:widowControl w:val="0"/>
              <w:ind w:left="360" w:hanging="360"/>
              <w:jc w:val="left"/>
              <w:rPr>
                <w:sz w:val="20"/>
                <w:szCs w:val="20"/>
                <w:lang w:val="en-GB"/>
              </w:rPr>
            </w:pPr>
            <w:r w:rsidRPr="00155987">
              <w:rPr>
                <w:sz w:val="20"/>
                <w:szCs w:val="20"/>
                <w:lang w:val="en-GB"/>
              </w:rPr>
              <w:t>(b)</w:t>
            </w:r>
            <w:r w:rsidRPr="00155987">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A23B99D" w14:textId="77777777" w:rsidR="008D2E61" w:rsidRPr="00155987" w:rsidRDefault="008D2E61" w:rsidP="000738C3">
            <w:pPr>
              <w:widowControl w:val="0"/>
              <w:jc w:val="right"/>
              <w:rPr>
                <w:sz w:val="20"/>
                <w:szCs w:val="20"/>
                <w:lang w:val="en-GB"/>
              </w:rPr>
            </w:pPr>
            <w:r w:rsidRPr="00155987">
              <w:rPr>
                <w:sz w:val="20"/>
                <w:szCs w:val="20"/>
                <w:lang w:val="en-GB"/>
              </w:rPr>
              <w:t>1,453,041</w:t>
            </w:r>
          </w:p>
        </w:tc>
      </w:tr>
      <w:tr w:rsidR="008D2E61" w:rsidRPr="00155987" w14:paraId="7BB3FD5C" w14:textId="77777777" w:rsidTr="000738C3">
        <w:tc>
          <w:tcPr>
            <w:tcW w:w="4067" w:type="pct"/>
            <w:tcBorders>
              <w:top w:val="single" w:sz="4" w:space="0" w:color="auto"/>
              <w:left w:val="single" w:sz="4" w:space="0" w:color="auto"/>
              <w:bottom w:val="single" w:sz="4" w:space="0" w:color="auto"/>
              <w:right w:val="single" w:sz="4" w:space="0" w:color="auto"/>
            </w:tcBorders>
          </w:tcPr>
          <w:p w14:paraId="7D2C22AD" w14:textId="77777777" w:rsidR="008D2E61" w:rsidRPr="00155987" w:rsidRDefault="008D2E61" w:rsidP="000738C3">
            <w:pPr>
              <w:widowControl w:val="0"/>
              <w:ind w:left="360" w:hanging="360"/>
              <w:jc w:val="left"/>
              <w:rPr>
                <w:sz w:val="20"/>
                <w:szCs w:val="20"/>
                <w:lang w:val="en-GB"/>
              </w:rPr>
            </w:pPr>
            <w:r w:rsidRPr="00155987">
              <w:rPr>
                <w:sz w:val="20"/>
                <w:szCs w:val="20"/>
                <w:lang w:val="en-GB"/>
              </w:rPr>
              <w:t>(c)</w:t>
            </w:r>
            <w:r w:rsidRPr="00155987">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13B518B" w14:textId="77777777" w:rsidR="008D2E61" w:rsidRPr="00155987" w:rsidRDefault="008D2E61" w:rsidP="000738C3">
            <w:pPr>
              <w:widowControl w:val="0"/>
              <w:jc w:val="right"/>
              <w:rPr>
                <w:sz w:val="20"/>
                <w:szCs w:val="20"/>
                <w:lang w:val="en-GB"/>
              </w:rPr>
            </w:pPr>
            <w:r w:rsidRPr="00155987">
              <w:rPr>
                <w:sz w:val="20"/>
                <w:szCs w:val="20"/>
                <w:lang w:val="en-GB"/>
              </w:rPr>
              <w:t>2,506,805</w:t>
            </w:r>
          </w:p>
        </w:tc>
      </w:tr>
      <w:tr w:rsidR="008D2E61" w:rsidRPr="00155987" w14:paraId="5EB762EA" w14:textId="77777777" w:rsidTr="000738C3">
        <w:tc>
          <w:tcPr>
            <w:tcW w:w="4067" w:type="pct"/>
            <w:tcBorders>
              <w:top w:val="single" w:sz="4" w:space="0" w:color="auto"/>
              <w:left w:val="single" w:sz="4" w:space="0" w:color="auto"/>
              <w:bottom w:val="single" w:sz="4" w:space="0" w:color="auto"/>
              <w:right w:val="single" w:sz="4" w:space="0" w:color="auto"/>
            </w:tcBorders>
          </w:tcPr>
          <w:p w14:paraId="430BB7A5" w14:textId="77777777" w:rsidR="008D2E61" w:rsidRPr="00155987" w:rsidRDefault="008D2E61" w:rsidP="000738C3">
            <w:pPr>
              <w:widowControl w:val="0"/>
              <w:tabs>
                <w:tab w:val="left" w:pos="6973"/>
              </w:tabs>
              <w:ind w:left="6548" w:right="-232"/>
              <w:rPr>
                <w:sz w:val="20"/>
                <w:szCs w:val="20"/>
                <w:lang w:val="en-GB"/>
              </w:rPr>
            </w:pPr>
            <w:r w:rsidRPr="00155987">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3910D48" w14:textId="77777777" w:rsidR="008D2E61" w:rsidRPr="00155987" w:rsidRDefault="008D2E61" w:rsidP="000738C3">
            <w:pPr>
              <w:widowControl w:val="0"/>
              <w:jc w:val="right"/>
              <w:rPr>
                <w:sz w:val="20"/>
                <w:szCs w:val="20"/>
                <w:lang w:val="en-GB"/>
              </w:rPr>
            </w:pPr>
            <w:r w:rsidRPr="00155987">
              <w:rPr>
                <w:sz w:val="20"/>
                <w:szCs w:val="20"/>
                <w:lang w:val="en-GB"/>
              </w:rPr>
              <w:t>11,571,667</w:t>
            </w:r>
          </w:p>
        </w:tc>
      </w:tr>
      <w:tr w:rsidR="008D2E61" w:rsidRPr="00155987" w14:paraId="0F23049A" w14:textId="77777777" w:rsidTr="000738C3">
        <w:tc>
          <w:tcPr>
            <w:tcW w:w="4067" w:type="pct"/>
            <w:tcBorders>
              <w:top w:val="single" w:sz="4" w:space="0" w:color="auto"/>
              <w:left w:val="single" w:sz="4" w:space="0" w:color="auto"/>
              <w:bottom w:val="single" w:sz="4" w:space="0" w:color="auto"/>
              <w:right w:val="single" w:sz="4" w:space="0" w:color="auto"/>
            </w:tcBorders>
          </w:tcPr>
          <w:p w14:paraId="3C5A8A18" w14:textId="77777777" w:rsidR="008D2E61" w:rsidRPr="00155987" w:rsidRDefault="008D2E61" w:rsidP="000738C3">
            <w:pPr>
              <w:widowControl w:val="0"/>
              <w:ind w:left="360" w:hanging="360"/>
              <w:jc w:val="left"/>
              <w:rPr>
                <w:sz w:val="20"/>
                <w:szCs w:val="20"/>
                <w:lang w:val="en-GB"/>
              </w:rPr>
            </w:pPr>
            <w:r w:rsidRPr="00155987">
              <w:rPr>
                <w:sz w:val="20"/>
                <w:szCs w:val="20"/>
                <w:lang w:val="en-GB"/>
              </w:rPr>
              <w:t>(d)</w:t>
            </w:r>
            <w:r w:rsidRPr="00155987">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8708173" w14:textId="77777777" w:rsidR="008D2E61" w:rsidRPr="00155987" w:rsidRDefault="008D2E61" w:rsidP="000738C3">
            <w:pPr>
              <w:widowControl w:val="0"/>
              <w:jc w:val="right"/>
              <w:rPr>
                <w:sz w:val="20"/>
                <w:szCs w:val="20"/>
                <w:highlight w:val="yellow"/>
                <w:lang w:val="en-GB"/>
              </w:rPr>
            </w:pPr>
            <w:r w:rsidRPr="00155987">
              <w:rPr>
                <w:sz w:val="20"/>
                <w:szCs w:val="20"/>
                <w:lang w:val="en-GB"/>
              </w:rPr>
              <w:t>0</w:t>
            </w:r>
          </w:p>
        </w:tc>
      </w:tr>
    </w:tbl>
    <w:p w14:paraId="014BD690" w14:textId="77777777" w:rsidR="008D2E61" w:rsidRPr="00243F10" w:rsidRDefault="008D2E61" w:rsidP="003C6226">
      <w:pPr>
        <w:widowControl w:val="0"/>
        <w:spacing w:before="240" w:after="240"/>
        <w:rPr>
          <w:u w:val="single"/>
          <w:lang w:val="en-GB"/>
        </w:rPr>
      </w:pPr>
      <w:r w:rsidRPr="00243F10">
        <w:rPr>
          <w:u w:val="single"/>
          <w:lang w:val="en-GB"/>
        </w:rPr>
        <w:t>Progress report</w:t>
      </w:r>
    </w:p>
    <w:p w14:paraId="5573033D" w14:textId="7B4DC905" w:rsidR="008D2E61" w:rsidRPr="003C6226" w:rsidRDefault="008D2E61" w:rsidP="003C6226">
      <w:pPr>
        <w:pStyle w:val="Heading1"/>
        <w:widowControl w:val="0"/>
        <w:rPr>
          <w:rStyle w:val="normaltextrun"/>
          <w:color w:val="000000"/>
          <w:shd w:val="clear" w:color="auto" w:fill="FFFFFF"/>
          <w:lang w:val="en-GB"/>
        </w:rPr>
      </w:pPr>
      <w:r w:rsidRPr="003C6226">
        <w:rPr>
          <w:rStyle w:val="normaltextrun"/>
          <w:color w:val="000000"/>
          <w:shd w:val="clear" w:color="auto" w:fill="FFFFFF"/>
          <w:lang w:val="en-GB"/>
        </w:rPr>
        <w:t xml:space="preserve">During the implementation of phase V of the </w:t>
      </w:r>
      <w:r w:rsidR="00E34623">
        <w:rPr>
          <w:rStyle w:val="normaltextrun"/>
          <w:color w:val="000000"/>
          <w:shd w:val="clear" w:color="auto" w:fill="FFFFFF"/>
          <w:lang w:val="en-GB"/>
        </w:rPr>
        <w:t>IS</w:t>
      </w:r>
      <w:r w:rsidRPr="003C6226">
        <w:rPr>
          <w:rStyle w:val="normaltextrun"/>
          <w:color w:val="000000"/>
          <w:shd w:val="clear" w:color="auto" w:fill="FFFFFF"/>
          <w:lang w:val="en-GB"/>
        </w:rPr>
        <w:t xml:space="preserve"> project, Iraq effectively implemented ODS control measures and the HCFC licensing and quota system; submitted timely country programme and Article 7 data to the relevant Secretariats; participated </w:t>
      </w:r>
      <w:r w:rsidR="00D178F8">
        <w:rPr>
          <w:rStyle w:val="normaltextrun"/>
          <w:color w:val="000000"/>
          <w:shd w:val="clear" w:color="auto" w:fill="FFFFFF"/>
          <w:lang w:val="en-GB"/>
        </w:rPr>
        <w:t xml:space="preserve">in </w:t>
      </w:r>
      <w:r w:rsidR="00F15BBE">
        <w:rPr>
          <w:rStyle w:val="normaltextrun"/>
          <w:color w:val="000000"/>
          <w:shd w:val="clear" w:color="auto" w:fill="FFFFFF"/>
          <w:lang w:val="en-GB"/>
        </w:rPr>
        <w:t>regional network</w:t>
      </w:r>
      <w:r w:rsidR="00A60D42">
        <w:rPr>
          <w:rStyle w:val="normaltextrun"/>
          <w:color w:val="000000"/>
          <w:shd w:val="clear" w:color="auto" w:fill="FFFFFF"/>
          <w:lang w:val="en-GB"/>
        </w:rPr>
        <w:t>s</w:t>
      </w:r>
      <w:r w:rsidR="00F15BBE">
        <w:rPr>
          <w:rStyle w:val="normaltextrun"/>
          <w:color w:val="000000"/>
          <w:shd w:val="clear" w:color="auto" w:fill="FFFFFF"/>
          <w:lang w:val="en-GB"/>
        </w:rPr>
        <w:t xml:space="preserve"> </w:t>
      </w:r>
      <w:r w:rsidR="00A60D42">
        <w:rPr>
          <w:rStyle w:val="normaltextrun"/>
          <w:color w:val="000000"/>
          <w:shd w:val="clear" w:color="auto" w:fill="FFFFFF"/>
          <w:lang w:val="en-GB"/>
        </w:rPr>
        <w:t xml:space="preserve">other </w:t>
      </w:r>
      <w:r w:rsidR="000A6C21">
        <w:rPr>
          <w:rStyle w:val="normaltextrun"/>
          <w:color w:val="000000"/>
          <w:shd w:val="clear" w:color="auto" w:fill="FFFFFF"/>
          <w:lang w:val="en-GB"/>
        </w:rPr>
        <w:t xml:space="preserve">Montreal Protocol-related </w:t>
      </w:r>
      <w:r w:rsidR="00A60D42">
        <w:rPr>
          <w:rStyle w:val="normaltextrun"/>
          <w:color w:val="000000"/>
          <w:shd w:val="clear" w:color="auto" w:fill="FFFFFF"/>
          <w:lang w:val="en-GB"/>
        </w:rPr>
        <w:t>meetings.</w:t>
      </w:r>
      <w:r w:rsidRPr="003C6226">
        <w:rPr>
          <w:rStyle w:val="normaltextrun"/>
          <w:color w:val="000000"/>
          <w:shd w:val="clear" w:color="auto" w:fill="FFFFFF"/>
          <w:lang w:val="en-GB"/>
        </w:rPr>
        <w:t xml:space="preserve">; and conducted extensive public awareness and information dissemination activities to facilitate full access of users and stakeholders </w:t>
      </w:r>
      <w:r w:rsidR="00BB2CF3">
        <w:rPr>
          <w:rStyle w:val="normaltextrun"/>
          <w:color w:val="000000"/>
          <w:shd w:val="clear" w:color="auto" w:fill="FFFFFF"/>
          <w:lang w:val="en-GB"/>
        </w:rPr>
        <w:t xml:space="preserve">to </w:t>
      </w:r>
      <w:r w:rsidRPr="003C6226">
        <w:rPr>
          <w:rStyle w:val="normaltextrun"/>
          <w:color w:val="000000"/>
          <w:shd w:val="clear" w:color="auto" w:fill="FFFFFF"/>
          <w:lang w:val="en-GB"/>
        </w:rPr>
        <w:t>information on ozone layer protection and related non-ODS technologies, to enable a smooth implementation of the phase</w:t>
      </w:r>
      <w:r w:rsidR="00BB2CF3">
        <w:rPr>
          <w:rStyle w:val="normaltextrun"/>
          <w:color w:val="000000"/>
          <w:shd w:val="clear" w:color="auto" w:fill="FFFFFF"/>
          <w:lang w:val="en-GB"/>
        </w:rPr>
        <w:t>-</w:t>
      </w:r>
      <w:r w:rsidRPr="003C6226">
        <w:rPr>
          <w:rStyle w:val="normaltextrun"/>
          <w:color w:val="000000"/>
          <w:shd w:val="clear" w:color="auto" w:fill="FFFFFF"/>
          <w:lang w:val="en-GB"/>
        </w:rPr>
        <w:t>out programme. Iraq has successfully implemented phase</w:t>
      </w:r>
      <w:r w:rsidR="00505E8A">
        <w:rPr>
          <w:rStyle w:val="normaltextrun"/>
          <w:color w:val="000000"/>
          <w:shd w:val="clear" w:color="auto" w:fill="FFFFFF"/>
          <w:lang w:val="en-GB"/>
        </w:rPr>
        <w:t> </w:t>
      </w:r>
      <w:r w:rsidRPr="003C6226">
        <w:rPr>
          <w:rStyle w:val="normaltextrun"/>
          <w:color w:val="000000"/>
          <w:shd w:val="clear" w:color="auto" w:fill="FFFFFF"/>
          <w:lang w:val="en-GB"/>
        </w:rPr>
        <w:t xml:space="preserve">V and has fully achieved </w:t>
      </w:r>
      <w:r w:rsidR="00505E8A">
        <w:rPr>
          <w:rStyle w:val="normaltextrun"/>
          <w:color w:val="000000"/>
          <w:shd w:val="clear" w:color="auto" w:fill="FFFFFF"/>
          <w:lang w:val="en-GB"/>
        </w:rPr>
        <w:t>four</w:t>
      </w:r>
      <w:r w:rsidR="00505E8A" w:rsidRPr="003C6226">
        <w:rPr>
          <w:rStyle w:val="normaltextrun"/>
          <w:color w:val="000000"/>
          <w:shd w:val="clear" w:color="auto" w:fill="FFFFFF"/>
          <w:lang w:val="en-GB"/>
        </w:rPr>
        <w:t xml:space="preserve"> </w:t>
      </w:r>
      <w:r w:rsidRPr="003C6226">
        <w:rPr>
          <w:rStyle w:val="normaltextrun"/>
          <w:color w:val="000000"/>
          <w:shd w:val="clear" w:color="auto" w:fill="FFFFFF"/>
          <w:lang w:val="en-GB"/>
        </w:rPr>
        <w:t xml:space="preserve">and partially achieved </w:t>
      </w:r>
      <w:r w:rsidR="00505E8A">
        <w:rPr>
          <w:rStyle w:val="normaltextrun"/>
          <w:color w:val="000000"/>
          <w:shd w:val="clear" w:color="auto" w:fill="FFFFFF"/>
          <w:lang w:val="en-GB"/>
        </w:rPr>
        <w:t>three of the</w:t>
      </w:r>
      <w:r w:rsidR="00505E8A" w:rsidRPr="003C6226">
        <w:rPr>
          <w:rStyle w:val="normaltextrun"/>
          <w:color w:val="000000"/>
          <w:shd w:val="clear" w:color="auto" w:fill="FFFFFF"/>
          <w:lang w:val="en-GB"/>
        </w:rPr>
        <w:t xml:space="preserve"> </w:t>
      </w:r>
      <w:r w:rsidRPr="003C6226">
        <w:rPr>
          <w:rStyle w:val="normaltextrun"/>
          <w:color w:val="000000"/>
          <w:shd w:val="clear" w:color="auto" w:fill="FFFFFF"/>
          <w:lang w:val="en-GB"/>
        </w:rPr>
        <w:t>IS performance objectives.</w:t>
      </w:r>
    </w:p>
    <w:p w14:paraId="38502C74" w14:textId="77777777" w:rsidR="008D2E61" w:rsidRPr="00243F10" w:rsidRDefault="008D2E61" w:rsidP="008D2E61">
      <w:pPr>
        <w:widowControl w:val="0"/>
        <w:spacing w:after="240"/>
      </w:pPr>
      <w:r w:rsidRPr="00243F10">
        <w:rPr>
          <w:u w:val="single"/>
          <w:lang w:val="en-GB"/>
        </w:rPr>
        <w:t>Plan of action</w:t>
      </w:r>
    </w:p>
    <w:p w14:paraId="76C635A7" w14:textId="736A8E63" w:rsidR="008D2E61" w:rsidRDefault="008D2E61" w:rsidP="008D2E61">
      <w:pPr>
        <w:pStyle w:val="Heading1"/>
        <w:widowControl w:val="0"/>
        <w:rPr>
          <w:rStyle w:val="eop"/>
          <w:color w:val="000000"/>
          <w:shd w:val="clear" w:color="auto" w:fill="FFFFFF"/>
        </w:rPr>
      </w:pPr>
      <w:r>
        <w:rPr>
          <w:rStyle w:val="normaltextrun"/>
          <w:color w:val="000000"/>
          <w:shd w:val="clear" w:color="auto" w:fill="FFFFFF"/>
          <w:lang w:val="en-GB"/>
        </w:rPr>
        <w:t xml:space="preserve">During phase VI, the Ozone Unit will continue to work with all stakeholders and update them on recent developments under the Montreal Protocol and ensure their full engagement in implementing the ongoing HPMP and other </w:t>
      </w:r>
      <w:r w:rsidR="00841BAB">
        <w:rPr>
          <w:rStyle w:val="normaltextrun"/>
          <w:color w:val="000000"/>
          <w:shd w:val="clear" w:color="auto" w:fill="FFFFFF"/>
          <w:lang w:val="en-GB"/>
        </w:rPr>
        <w:t>Multilateral Fund</w:t>
      </w:r>
      <w:r w:rsidR="00841BAB">
        <w:rPr>
          <w:rStyle w:val="normaltextrun"/>
          <w:color w:val="000000"/>
          <w:shd w:val="clear" w:color="auto" w:fill="FFFFFF"/>
          <w:lang w:val="en-GB"/>
        </w:rPr>
        <w:noBreakHyphen/>
      </w:r>
      <w:r w:rsidR="00DB3533">
        <w:rPr>
          <w:rStyle w:val="normaltextrun"/>
          <w:color w:val="000000"/>
          <w:shd w:val="clear" w:color="auto" w:fill="FFFFFF"/>
          <w:lang w:val="en-GB"/>
        </w:rPr>
        <w:t xml:space="preserve">supported </w:t>
      </w:r>
      <w:r>
        <w:rPr>
          <w:rStyle w:val="normaltextrun"/>
          <w:color w:val="000000"/>
          <w:shd w:val="clear" w:color="auto" w:fill="FFFFFF"/>
          <w:lang w:val="en-GB"/>
        </w:rPr>
        <w:t xml:space="preserve">activities. The Ozone Unit will continue the effective operation of the HCFC quota and licensing system to ensure full compliance with the agreed HCFC reduction steps, will enforce the updated system that includes HFCs as required under the Kigali Amendment, facilitate the ratification process of the Kigali Amendment and pursue efforts to identify feasible alternatives suitable for high ambient temperature countries with emphasis on the non-in-kind technologies. The Ozone Unit will </w:t>
      </w:r>
      <w:r w:rsidR="00C961D8">
        <w:rPr>
          <w:rStyle w:val="normaltextrun"/>
          <w:color w:val="000000"/>
          <w:shd w:val="clear" w:color="auto" w:fill="FFFFFF"/>
          <w:lang w:val="en-GB"/>
        </w:rPr>
        <w:t xml:space="preserve">also </w:t>
      </w:r>
      <w:r>
        <w:rPr>
          <w:rStyle w:val="normaltextrun"/>
          <w:color w:val="000000"/>
          <w:shd w:val="clear" w:color="auto" w:fill="FFFFFF"/>
          <w:lang w:val="en-GB"/>
        </w:rPr>
        <w:t>intensify its efforts to ensure the proper implementation of remaining activities under stage I of the HPMP to achieve the upcoming phase</w:t>
      </w:r>
      <w:r w:rsidR="00C961D8">
        <w:rPr>
          <w:rStyle w:val="normaltextrun"/>
          <w:color w:val="000000"/>
          <w:shd w:val="clear" w:color="auto" w:fill="FFFFFF"/>
          <w:lang w:val="en-GB"/>
        </w:rPr>
        <w:noBreakHyphen/>
      </w:r>
      <w:r>
        <w:rPr>
          <w:rStyle w:val="normaltextrun"/>
          <w:color w:val="000000"/>
          <w:shd w:val="clear" w:color="auto" w:fill="FFFFFF"/>
          <w:lang w:val="en-GB"/>
        </w:rPr>
        <w:t>out targets</w:t>
      </w:r>
      <w:r w:rsidR="00BC4EC1">
        <w:rPr>
          <w:rStyle w:val="normaltextrun"/>
          <w:color w:val="000000"/>
          <w:shd w:val="clear" w:color="auto" w:fill="FFFFFF"/>
          <w:lang w:val="en-GB"/>
        </w:rPr>
        <w:t>;</w:t>
      </w:r>
      <w:r>
        <w:rPr>
          <w:rStyle w:val="normaltextrun"/>
          <w:color w:val="000000"/>
          <w:shd w:val="clear" w:color="auto" w:fill="FFFFFF"/>
          <w:lang w:val="en-GB"/>
        </w:rPr>
        <w:t xml:space="preserve"> and will continue </w:t>
      </w:r>
      <w:r w:rsidR="00584436">
        <w:rPr>
          <w:rStyle w:val="normaltextrun"/>
          <w:color w:val="000000"/>
          <w:shd w:val="clear" w:color="auto" w:fill="FFFFFF"/>
          <w:lang w:val="en-GB"/>
        </w:rPr>
        <w:t xml:space="preserve">raising </w:t>
      </w:r>
      <w:r>
        <w:rPr>
          <w:rStyle w:val="normaltextrun"/>
          <w:color w:val="000000"/>
          <w:shd w:val="clear" w:color="auto" w:fill="FFFFFF"/>
          <w:lang w:val="en-GB"/>
        </w:rPr>
        <w:t xml:space="preserve">public and industry </w:t>
      </w:r>
      <w:r w:rsidR="00AB5BA0">
        <w:rPr>
          <w:rStyle w:val="normaltextrun"/>
          <w:color w:val="000000"/>
          <w:shd w:val="clear" w:color="auto" w:fill="FFFFFF"/>
          <w:lang w:val="en-GB"/>
        </w:rPr>
        <w:t>awareness and</w:t>
      </w:r>
      <w:r>
        <w:rPr>
          <w:rStyle w:val="normaltextrun"/>
          <w:color w:val="000000"/>
          <w:shd w:val="clear" w:color="auto" w:fill="FFFFFF"/>
          <w:lang w:val="en-GB"/>
        </w:rPr>
        <w:t xml:space="preserve"> preparing Montreal Protocol reports</w:t>
      </w:r>
      <w:r>
        <w:rPr>
          <w:rStyle w:val="normaltextrun"/>
          <w:color w:val="000000"/>
          <w:shd w:val="clear" w:color="auto" w:fill="FFFFFF"/>
        </w:rPr>
        <w:t>.</w:t>
      </w:r>
      <w:r>
        <w:rPr>
          <w:rStyle w:val="eop"/>
          <w:color w:val="000000"/>
          <w:shd w:val="clear" w:color="auto" w:fill="FFFFFF"/>
        </w:rPr>
        <w:t> </w:t>
      </w:r>
    </w:p>
    <w:p w14:paraId="3F88FD6A" w14:textId="77777777" w:rsidR="008D2E61" w:rsidRPr="00256F84" w:rsidRDefault="008D2E61" w:rsidP="00155987">
      <w:pPr>
        <w:keepNext/>
        <w:widowControl w:val="0"/>
        <w:spacing w:after="240"/>
        <w:rPr>
          <w:u w:val="single"/>
          <w:lang w:val="en-GB"/>
        </w:rPr>
      </w:pPr>
      <w:r w:rsidRPr="00256F84">
        <w:rPr>
          <w:u w:val="single"/>
          <w:lang w:val="en-GB"/>
        </w:rPr>
        <w:lastRenderedPageBreak/>
        <w:t>Sustainability and risk assessment</w:t>
      </w:r>
    </w:p>
    <w:p w14:paraId="056E9517" w14:textId="691A9568" w:rsidR="008D2E61" w:rsidRPr="000B5621" w:rsidRDefault="008D2E61" w:rsidP="008D2E61">
      <w:pPr>
        <w:pStyle w:val="Heading1"/>
        <w:rPr>
          <w:sz w:val="24"/>
          <w:szCs w:val="24"/>
        </w:rPr>
      </w:pPr>
      <w:r w:rsidRPr="009044FD">
        <w:rPr>
          <w:rStyle w:val="normaltextrun"/>
          <w:color w:val="000000"/>
          <w:shd w:val="clear" w:color="auto" w:fill="FFFFFF"/>
          <w:lang w:val="en-GB"/>
        </w:rPr>
        <w:t xml:space="preserve">The main risk would be the delayed ratification of the </w:t>
      </w:r>
      <w:r>
        <w:rPr>
          <w:rStyle w:val="normaltextrun"/>
          <w:color w:val="000000"/>
          <w:shd w:val="clear" w:color="auto" w:fill="FFFFFF"/>
          <w:lang w:val="en-GB"/>
        </w:rPr>
        <w:t>Kigali Amendment</w:t>
      </w:r>
      <w:r w:rsidRPr="009044FD">
        <w:rPr>
          <w:rStyle w:val="normaltextrun"/>
          <w:color w:val="000000"/>
          <w:shd w:val="clear" w:color="auto" w:fill="FFFFFF"/>
          <w:lang w:val="en-GB"/>
        </w:rPr>
        <w:t xml:space="preserve"> and adoption of feasible alternatives for the </w:t>
      </w:r>
      <w:r>
        <w:rPr>
          <w:rStyle w:val="normaltextrun"/>
          <w:color w:val="000000"/>
          <w:shd w:val="clear" w:color="auto" w:fill="FFFFFF"/>
          <w:lang w:val="en-GB"/>
        </w:rPr>
        <w:t>high ambient temperature</w:t>
      </w:r>
      <w:r w:rsidRPr="009044FD">
        <w:rPr>
          <w:rStyle w:val="normaltextrun"/>
          <w:color w:val="000000"/>
          <w:shd w:val="clear" w:color="auto" w:fill="FFFFFF"/>
          <w:lang w:val="en-GB"/>
        </w:rPr>
        <w:t xml:space="preserve"> conditions. </w:t>
      </w:r>
      <w:r>
        <w:rPr>
          <w:rStyle w:val="normaltextrun"/>
          <w:color w:val="000000"/>
          <w:shd w:val="clear" w:color="auto" w:fill="FFFFFF"/>
          <w:lang w:val="en-GB"/>
        </w:rPr>
        <w:t xml:space="preserve">UNEP </w:t>
      </w:r>
      <w:r w:rsidRPr="009044FD">
        <w:rPr>
          <w:rStyle w:val="normaltextrun"/>
          <w:color w:val="000000"/>
          <w:shd w:val="clear" w:color="auto" w:fill="FFFFFF"/>
          <w:lang w:val="en-GB"/>
        </w:rPr>
        <w:t>C</w:t>
      </w:r>
      <w:r w:rsidR="00F86EC8">
        <w:rPr>
          <w:rStyle w:val="normaltextrun"/>
          <w:color w:val="000000"/>
          <w:shd w:val="clear" w:color="auto" w:fill="FFFFFF"/>
          <w:lang w:val="en-GB"/>
        </w:rPr>
        <w:t xml:space="preserve">ompliance </w:t>
      </w:r>
      <w:r w:rsidRPr="009044FD">
        <w:rPr>
          <w:rStyle w:val="normaltextrun"/>
          <w:color w:val="000000"/>
          <w:shd w:val="clear" w:color="auto" w:fill="FFFFFF"/>
          <w:lang w:val="en-GB"/>
        </w:rPr>
        <w:t>A</w:t>
      </w:r>
      <w:r w:rsidR="00F86EC8">
        <w:rPr>
          <w:rStyle w:val="normaltextrun"/>
          <w:color w:val="000000"/>
          <w:shd w:val="clear" w:color="auto" w:fill="FFFFFF"/>
          <w:lang w:val="en-GB"/>
        </w:rPr>
        <w:t xml:space="preserve">ssistance </w:t>
      </w:r>
      <w:r w:rsidRPr="009044FD">
        <w:rPr>
          <w:rStyle w:val="normaltextrun"/>
          <w:color w:val="000000"/>
          <w:shd w:val="clear" w:color="auto" w:fill="FFFFFF"/>
          <w:lang w:val="en-GB"/>
        </w:rPr>
        <w:t>P</w:t>
      </w:r>
      <w:r w:rsidR="00F86EC8">
        <w:rPr>
          <w:rStyle w:val="normaltextrun"/>
          <w:color w:val="000000"/>
          <w:shd w:val="clear" w:color="auto" w:fill="FFFFFF"/>
          <w:lang w:val="en-GB"/>
        </w:rPr>
        <w:t>rogramme</w:t>
      </w:r>
      <w:r w:rsidRPr="009044FD">
        <w:rPr>
          <w:rStyle w:val="normaltextrun"/>
          <w:color w:val="000000"/>
          <w:shd w:val="clear" w:color="auto" w:fill="FFFFFF"/>
          <w:lang w:val="en-GB"/>
        </w:rPr>
        <w:t xml:space="preserve"> will continue to provide all required support to facilitate the process for the ratification of the K</w:t>
      </w:r>
      <w:r>
        <w:rPr>
          <w:rStyle w:val="normaltextrun"/>
          <w:color w:val="000000"/>
          <w:shd w:val="clear" w:color="auto" w:fill="FFFFFF"/>
          <w:lang w:val="en-GB"/>
        </w:rPr>
        <w:t>igali Amendment</w:t>
      </w:r>
      <w:r w:rsidRPr="009044FD">
        <w:rPr>
          <w:rStyle w:val="normaltextrun"/>
          <w:color w:val="000000"/>
          <w:shd w:val="clear" w:color="auto" w:fill="FFFFFF"/>
          <w:lang w:val="en-GB"/>
        </w:rPr>
        <w:t xml:space="preserve"> and thus support the country to prepare and adopt all required policies, regulations, and standards to facilitate full compliance. Support will also continue to ensure timely implementation of the ongoing HPMP and facilitate the approval of the second tranche under stage II to achieve the planned phase</w:t>
      </w:r>
      <w:r w:rsidR="00C43AF8">
        <w:rPr>
          <w:rStyle w:val="normaltextrun"/>
          <w:color w:val="000000"/>
          <w:shd w:val="clear" w:color="auto" w:fill="FFFFFF"/>
          <w:lang w:val="en-GB"/>
        </w:rPr>
        <w:noBreakHyphen/>
      </w:r>
      <w:r w:rsidRPr="009044FD">
        <w:rPr>
          <w:rStyle w:val="normaltextrun"/>
          <w:color w:val="000000"/>
          <w:shd w:val="clear" w:color="auto" w:fill="FFFFFF"/>
          <w:lang w:val="en-GB"/>
        </w:rPr>
        <w:t>out targets and lay the ground</w:t>
      </w:r>
      <w:r>
        <w:rPr>
          <w:rStyle w:val="normaltextrun"/>
          <w:color w:val="000000"/>
          <w:shd w:val="clear" w:color="auto" w:fill="FFFFFF"/>
          <w:lang w:val="en-GB"/>
        </w:rPr>
        <w:t>work</w:t>
      </w:r>
      <w:r w:rsidRPr="009044FD">
        <w:rPr>
          <w:rStyle w:val="normaltextrun"/>
          <w:color w:val="000000"/>
          <w:shd w:val="clear" w:color="auto" w:fill="FFFFFF"/>
          <w:lang w:val="en-GB"/>
        </w:rPr>
        <w:t xml:space="preserve"> for introducing new alternatives.</w:t>
      </w:r>
      <w:r w:rsidRPr="009044FD">
        <w:rPr>
          <w:rStyle w:val="eop"/>
          <w:color w:val="000000"/>
          <w:shd w:val="clear" w:color="auto" w:fill="FFFFFF"/>
        </w:rPr>
        <w:t> </w:t>
      </w:r>
    </w:p>
    <w:p w14:paraId="7E5A5510" w14:textId="77777777" w:rsidR="008D2E61" w:rsidRDefault="008D2E61" w:rsidP="003C6226">
      <w:pPr>
        <w:widowControl w:val="0"/>
        <w:rPr>
          <w:b/>
        </w:rPr>
      </w:pPr>
      <w:r w:rsidRPr="005558D7">
        <w:rPr>
          <w:b/>
        </w:rPr>
        <w:t>Madagascar: Renewal of institutional strengthening</w:t>
      </w:r>
    </w:p>
    <w:tbl>
      <w:tblPr>
        <w:tblStyle w:val="TableGrid"/>
        <w:tblW w:w="5000" w:type="pct"/>
        <w:tblLayout w:type="fixed"/>
        <w:tblLook w:val="01E0" w:firstRow="1" w:lastRow="1" w:firstColumn="1" w:lastColumn="1" w:noHBand="0" w:noVBand="0"/>
      </w:tblPr>
      <w:tblGrid>
        <w:gridCol w:w="5522"/>
        <w:gridCol w:w="1844"/>
        <w:gridCol w:w="1984"/>
      </w:tblGrid>
      <w:tr w:rsidR="008D2E61" w:rsidRPr="0069630E" w14:paraId="25798C4A" w14:textId="77777777" w:rsidTr="000738C3">
        <w:trPr>
          <w:trHeight w:val="278"/>
          <w:tblHeader/>
        </w:trPr>
        <w:tc>
          <w:tcPr>
            <w:tcW w:w="3939" w:type="pct"/>
            <w:gridSpan w:val="2"/>
            <w:tcBorders>
              <w:bottom w:val="single" w:sz="4" w:space="0" w:color="auto"/>
            </w:tcBorders>
          </w:tcPr>
          <w:p w14:paraId="6A7E527A" w14:textId="77777777" w:rsidR="008D2E61" w:rsidRPr="0069630E" w:rsidRDefault="008D2E61" w:rsidP="000738C3">
            <w:pPr>
              <w:widowControl w:val="0"/>
              <w:rPr>
                <w:b/>
                <w:color w:val="000000" w:themeColor="text1"/>
                <w:sz w:val="20"/>
                <w:szCs w:val="20"/>
              </w:rPr>
            </w:pPr>
            <w:r w:rsidRPr="0069630E">
              <w:rPr>
                <w:b/>
                <w:color w:val="000000" w:themeColor="text1"/>
                <w:sz w:val="20"/>
                <w:szCs w:val="20"/>
              </w:rPr>
              <w:t>Summary of the project and country profile</w:t>
            </w:r>
          </w:p>
        </w:tc>
        <w:tc>
          <w:tcPr>
            <w:tcW w:w="1061" w:type="pct"/>
          </w:tcPr>
          <w:p w14:paraId="0B2F0257" w14:textId="77777777" w:rsidR="008D2E61" w:rsidRPr="0069630E" w:rsidRDefault="008D2E61" w:rsidP="000738C3">
            <w:pPr>
              <w:widowControl w:val="0"/>
              <w:jc w:val="right"/>
              <w:rPr>
                <w:b/>
                <w:color w:val="000000" w:themeColor="text1"/>
                <w:sz w:val="20"/>
                <w:szCs w:val="20"/>
              </w:rPr>
            </w:pPr>
          </w:p>
        </w:tc>
      </w:tr>
      <w:tr w:rsidR="008D2E61" w:rsidRPr="0069630E" w14:paraId="3E40A065" w14:textId="77777777" w:rsidTr="000738C3">
        <w:trPr>
          <w:trHeight w:val="233"/>
        </w:trPr>
        <w:tc>
          <w:tcPr>
            <w:tcW w:w="3939" w:type="pct"/>
            <w:gridSpan w:val="2"/>
            <w:tcBorders>
              <w:bottom w:val="single" w:sz="4" w:space="0" w:color="auto"/>
            </w:tcBorders>
          </w:tcPr>
          <w:p w14:paraId="4307ADB4" w14:textId="77777777" w:rsidR="008D2E61" w:rsidRPr="0069630E" w:rsidRDefault="008D2E61" w:rsidP="000738C3">
            <w:pPr>
              <w:widowControl w:val="0"/>
              <w:rPr>
                <w:color w:val="000000" w:themeColor="text1"/>
                <w:sz w:val="20"/>
                <w:szCs w:val="20"/>
              </w:rPr>
            </w:pPr>
            <w:r w:rsidRPr="0069630E">
              <w:rPr>
                <w:color w:val="000000" w:themeColor="text1"/>
                <w:sz w:val="20"/>
                <w:szCs w:val="20"/>
              </w:rPr>
              <w:t>Implementing agency:</w:t>
            </w:r>
          </w:p>
        </w:tc>
        <w:tc>
          <w:tcPr>
            <w:tcW w:w="1061" w:type="pct"/>
            <w:tcBorders>
              <w:bottom w:val="single" w:sz="4" w:space="0" w:color="auto"/>
            </w:tcBorders>
          </w:tcPr>
          <w:p w14:paraId="189F9C6C" w14:textId="77777777" w:rsidR="008D2E61" w:rsidRPr="0069630E" w:rsidRDefault="008D2E61" w:rsidP="000738C3">
            <w:pPr>
              <w:widowControl w:val="0"/>
              <w:jc w:val="center"/>
              <w:rPr>
                <w:color w:val="000000" w:themeColor="text1"/>
                <w:sz w:val="20"/>
                <w:szCs w:val="20"/>
              </w:rPr>
            </w:pPr>
            <w:r w:rsidRPr="0069630E">
              <w:rPr>
                <w:color w:val="000000" w:themeColor="text1"/>
                <w:sz w:val="20"/>
                <w:szCs w:val="20"/>
              </w:rPr>
              <w:t>UNEP</w:t>
            </w:r>
          </w:p>
        </w:tc>
      </w:tr>
      <w:tr w:rsidR="008D2E61" w:rsidRPr="0069630E" w14:paraId="2F4A2502" w14:textId="77777777" w:rsidTr="000738C3">
        <w:trPr>
          <w:trHeight w:val="233"/>
        </w:trPr>
        <w:tc>
          <w:tcPr>
            <w:tcW w:w="3939" w:type="pct"/>
            <w:gridSpan w:val="2"/>
            <w:tcBorders>
              <w:top w:val="single" w:sz="4" w:space="0" w:color="auto"/>
              <w:left w:val="single" w:sz="4" w:space="0" w:color="auto"/>
              <w:bottom w:val="nil"/>
              <w:right w:val="single" w:sz="4" w:space="0" w:color="auto"/>
            </w:tcBorders>
          </w:tcPr>
          <w:p w14:paraId="50560F44" w14:textId="77777777" w:rsidR="008D2E61" w:rsidRPr="0069630E" w:rsidRDefault="008D2E61" w:rsidP="000738C3">
            <w:pPr>
              <w:widowControl w:val="0"/>
              <w:rPr>
                <w:color w:val="000000" w:themeColor="text1"/>
                <w:sz w:val="20"/>
                <w:szCs w:val="20"/>
              </w:rPr>
            </w:pPr>
            <w:r w:rsidRPr="0069630E">
              <w:rPr>
                <w:color w:val="000000" w:themeColor="text1"/>
                <w:sz w:val="20"/>
                <w:szCs w:val="20"/>
              </w:rPr>
              <w:t>Amounts previously approved for institutional strengthening (US $):</w:t>
            </w:r>
          </w:p>
        </w:tc>
        <w:tc>
          <w:tcPr>
            <w:tcW w:w="1061" w:type="pct"/>
            <w:tcBorders>
              <w:top w:val="single" w:sz="4" w:space="0" w:color="auto"/>
              <w:left w:val="single" w:sz="4" w:space="0" w:color="auto"/>
              <w:bottom w:val="nil"/>
              <w:right w:val="single" w:sz="4" w:space="0" w:color="auto"/>
            </w:tcBorders>
          </w:tcPr>
          <w:p w14:paraId="109495F9" w14:textId="77777777" w:rsidR="008D2E61" w:rsidRPr="0069630E" w:rsidRDefault="008D2E61" w:rsidP="000738C3">
            <w:pPr>
              <w:widowControl w:val="0"/>
              <w:jc w:val="right"/>
              <w:rPr>
                <w:color w:val="000000" w:themeColor="text1"/>
                <w:sz w:val="20"/>
                <w:szCs w:val="20"/>
              </w:rPr>
            </w:pPr>
          </w:p>
        </w:tc>
      </w:tr>
      <w:tr w:rsidR="008D2E61" w:rsidRPr="0069630E" w14:paraId="14B97631" w14:textId="77777777" w:rsidTr="000738C3">
        <w:trPr>
          <w:trHeight w:val="233"/>
        </w:trPr>
        <w:tc>
          <w:tcPr>
            <w:tcW w:w="2953" w:type="pct"/>
            <w:tcBorders>
              <w:top w:val="nil"/>
              <w:left w:val="single" w:sz="4" w:space="0" w:color="auto"/>
              <w:bottom w:val="nil"/>
              <w:right w:val="nil"/>
            </w:tcBorders>
            <w:shd w:val="clear" w:color="auto" w:fill="FFFFFF" w:themeFill="background1"/>
            <w:vAlign w:val="bottom"/>
          </w:tcPr>
          <w:p w14:paraId="4A7A965E" w14:textId="77777777" w:rsidR="008D2E61" w:rsidRPr="0069630E" w:rsidRDefault="008D2E61" w:rsidP="000738C3">
            <w:pPr>
              <w:widowControl w:val="0"/>
              <w:ind w:left="4421" w:right="-198"/>
              <w:jc w:val="left"/>
              <w:rPr>
                <w:color w:val="000000" w:themeColor="text1"/>
                <w:sz w:val="20"/>
                <w:szCs w:val="20"/>
              </w:rPr>
            </w:pPr>
            <w:r w:rsidRPr="0069630E">
              <w:rPr>
                <w:color w:val="000000" w:themeColor="text1"/>
                <w:sz w:val="20"/>
                <w:szCs w:val="20"/>
              </w:rPr>
              <w:t>Phase I:</w:t>
            </w:r>
          </w:p>
        </w:tc>
        <w:tc>
          <w:tcPr>
            <w:tcW w:w="986" w:type="pct"/>
            <w:tcBorders>
              <w:top w:val="nil"/>
              <w:left w:val="nil"/>
              <w:bottom w:val="nil"/>
              <w:right w:val="single" w:sz="4" w:space="0" w:color="auto"/>
            </w:tcBorders>
            <w:shd w:val="clear" w:color="auto" w:fill="FFFFFF" w:themeFill="background1"/>
            <w:vAlign w:val="bottom"/>
          </w:tcPr>
          <w:p w14:paraId="5BE7696A" w14:textId="77777777" w:rsidR="008D2E61" w:rsidRPr="0069630E" w:rsidRDefault="008D2E61" w:rsidP="000738C3">
            <w:pPr>
              <w:widowControl w:val="0"/>
              <w:tabs>
                <w:tab w:val="left" w:pos="6840"/>
              </w:tabs>
              <w:ind w:left="-108"/>
              <w:jc w:val="right"/>
              <w:rPr>
                <w:color w:val="000000" w:themeColor="text1"/>
                <w:sz w:val="20"/>
                <w:szCs w:val="20"/>
              </w:rPr>
            </w:pPr>
            <w:r w:rsidRPr="0069630E">
              <w:rPr>
                <w:color w:val="000000" w:themeColor="text1"/>
                <w:sz w:val="20"/>
                <w:szCs w:val="20"/>
              </w:rPr>
              <w:t>Nov-99</w:t>
            </w:r>
          </w:p>
        </w:tc>
        <w:tc>
          <w:tcPr>
            <w:tcW w:w="1061" w:type="pct"/>
            <w:tcBorders>
              <w:top w:val="nil"/>
              <w:left w:val="single" w:sz="4" w:space="0" w:color="auto"/>
              <w:bottom w:val="nil"/>
              <w:right w:val="single" w:sz="4" w:space="0" w:color="auto"/>
            </w:tcBorders>
            <w:shd w:val="clear" w:color="auto" w:fill="FFFFFF" w:themeFill="background1"/>
            <w:vAlign w:val="bottom"/>
          </w:tcPr>
          <w:p w14:paraId="57C3FC78"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70,000</w:t>
            </w:r>
          </w:p>
        </w:tc>
      </w:tr>
      <w:tr w:rsidR="008D2E61" w:rsidRPr="0069630E" w14:paraId="1B498C89" w14:textId="77777777" w:rsidTr="000738C3">
        <w:trPr>
          <w:trHeight w:val="233"/>
        </w:trPr>
        <w:tc>
          <w:tcPr>
            <w:tcW w:w="2953" w:type="pct"/>
            <w:tcBorders>
              <w:top w:val="nil"/>
              <w:left w:val="single" w:sz="4" w:space="0" w:color="auto"/>
              <w:bottom w:val="nil"/>
              <w:right w:val="nil"/>
            </w:tcBorders>
            <w:shd w:val="clear" w:color="auto" w:fill="FFFFFF" w:themeFill="background1"/>
            <w:vAlign w:val="bottom"/>
          </w:tcPr>
          <w:p w14:paraId="29F7ED2D" w14:textId="77777777" w:rsidR="008D2E61" w:rsidRPr="0069630E" w:rsidRDefault="008D2E61" w:rsidP="000738C3">
            <w:pPr>
              <w:widowControl w:val="0"/>
              <w:ind w:left="4421" w:right="-198"/>
              <w:jc w:val="left"/>
              <w:rPr>
                <w:color w:val="000000" w:themeColor="text1"/>
                <w:sz w:val="20"/>
                <w:szCs w:val="20"/>
              </w:rPr>
            </w:pPr>
            <w:r w:rsidRPr="0069630E">
              <w:rPr>
                <w:color w:val="000000" w:themeColor="text1"/>
                <w:sz w:val="20"/>
                <w:szCs w:val="20"/>
              </w:rPr>
              <w:t>Phase II:</w:t>
            </w:r>
          </w:p>
        </w:tc>
        <w:tc>
          <w:tcPr>
            <w:tcW w:w="986" w:type="pct"/>
            <w:tcBorders>
              <w:top w:val="nil"/>
              <w:left w:val="nil"/>
              <w:bottom w:val="nil"/>
              <w:right w:val="single" w:sz="4" w:space="0" w:color="auto"/>
            </w:tcBorders>
            <w:shd w:val="clear" w:color="auto" w:fill="FFFFFF" w:themeFill="background1"/>
            <w:vAlign w:val="bottom"/>
          </w:tcPr>
          <w:p w14:paraId="275293BE" w14:textId="77777777" w:rsidR="008D2E61" w:rsidRPr="0069630E" w:rsidRDefault="008D2E61" w:rsidP="000738C3">
            <w:pPr>
              <w:widowControl w:val="0"/>
              <w:tabs>
                <w:tab w:val="left" w:pos="6840"/>
              </w:tabs>
              <w:ind w:left="-108"/>
              <w:jc w:val="right"/>
              <w:rPr>
                <w:color w:val="000000" w:themeColor="text1"/>
                <w:sz w:val="20"/>
                <w:szCs w:val="20"/>
              </w:rPr>
            </w:pPr>
            <w:r w:rsidRPr="0069630E">
              <w:rPr>
                <w:color w:val="000000" w:themeColor="text1"/>
                <w:sz w:val="20"/>
                <w:szCs w:val="20"/>
              </w:rPr>
              <w:t>Jul-04</w:t>
            </w:r>
          </w:p>
        </w:tc>
        <w:tc>
          <w:tcPr>
            <w:tcW w:w="1061" w:type="pct"/>
            <w:tcBorders>
              <w:top w:val="nil"/>
              <w:left w:val="single" w:sz="4" w:space="0" w:color="auto"/>
              <w:bottom w:val="nil"/>
              <w:right w:val="single" w:sz="4" w:space="0" w:color="auto"/>
            </w:tcBorders>
            <w:shd w:val="clear" w:color="auto" w:fill="FFFFFF" w:themeFill="background1"/>
            <w:vAlign w:val="bottom"/>
          </w:tcPr>
          <w:p w14:paraId="25FAA2F0"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60,700</w:t>
            </w:r>
          </w:p>
        </w:tc>
      </w:tr>
      <w:tr w:rsidR="008D2E61" w:rsidRPr="0069630E" w14:paraId="0DF818FA" w14:textId="77777777" w:rsidTr="000738C3">
        <w:trPr>
          <w:trHeight w:val="233"/>
        </w:trPr>
        <w:tc>
          <w:tcPr>
            <w:tcW w:w="2953" w:type="pct"/>
            <w:tcBorders>
              <w:top w:val="nil"/>
              <w:left w:val="single" w:sz="4" w:space="0" w:color="auto"/>
              <w:bottom w:val="nil"/>
              <w:right w:val="nil"/>
            </w:tcBorders>
            <w:shd w:val="clear" w:color="auto" w:fill="FFFFFF" w:themeFill="background1"/>
            <w:vAlign w:val="bottom"/>
          </w:tcPr>
          <w:p w14:paraId="6FA111D9" w14:textId="77777777" w:rsidR="008D2E61" w:rsidRPr="0069630E" w:rsidRDefault="008D2E61" w:rsidP="000738C3">
            <w:pPr>
              <w:widowControl w:val="0"/>
              <w:ind w:left="4421" w:right="-198"/>
              <w:jc w:val="left"/>
              <w:rPr>
                <w:color w:val="000000" w:themeColor="text1"/>
                <w:sz w:val="20"/>
                <w:szCs w:val="20"/>
              </w:rPr>
            </w:pPr>
            <w:r w:rsidRPr="0069630E">
              <w:rPr>
                <w:color w:val="000000" w:themeColor="text1"/>
                <w:sz w:val="20"/>
                <w:szCs w:val="20"/>
              </w:rPr>
              <w:t>Phase III:</w:t>
            </w:r>
          </w:p>
        </w:tc>
        <w:tc>
          <w:tcPr>
            <w:tcW w:w="986" w:type="pct"/>
            <w:tcBorders>
              <w:top w:val="nil"/>
              <w:left w:val="nil"/>
              <w:bottom w:val="nil"/>
              <w:right w:val="single" w:sz="4" w:space="0" w:color="auto"/>
            </w:tcBorders>
            <w:shd w:val="clear" w:color="auto" w:fill="FFFFFF" w:themeFill="background1"/>
            <w:vAlign w:val="bottom"/>
          </w:tcPr>
          <w:p w14:paraId="1136A6E0" w14:textId="77777777" w:rsidR="008D2E61" w:rsidRPr="0069630E" w:rsidRDefault="008D2E61" w:rsidP="000738C3">
            <w:pPr>
              <w:widowControl w:val="0"/>
              <w:tabs>
                <w:tab w:val="left" w:pos="6840"/>
              </w:tabs>
              <w:ind w:left="-108"/>
              <w:jc w:val="right"/>
              <w:rPr>
                <w:color w:val="000000" w:themeColor="text1"/>
                <w:sz w:val="20"/>
                <w:szCs w:val="20"/>
              </w:rPr>
            </w:pPr>
            <w:r w:rsidRPr="0069630E">
              <w:rPr>
                <w:color w:val="000000" w:themeColor="text1"/>
                <w:sz w:val="20"/>
                <w:szCs w:val="20"/>
              </w:rPr>
              <w:t>Jul-06</w:t>
            </w:r>
          </w:p>
        </w:tc>
        <w:tc>
          <w:tcPr>
            <w:tcW w:w="1061" w:type="pct"/>
            <w:tcBorders>
              <w:top w:val="nil"/>
              <w:left w:val="single" w:sz="4" w:space="0" w:color="auto"/>
              <w:bottom w:val="nil"/>
              <w:right w:val="single" w:sz="4" w:space="0" w:color="auto"/>
            </w:tcBorders>
            <w:shd w:val="clear" w:color="auto" w:fill="FFFFFF" w:themeFill="background1"/>
            <w:vAlign w:val="bottom"/>
          </w:tcPr>
          <w:p w14:paraId="78AC885C"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60,700</w:t>
            </w:r>
          </w:p>
        </w:tc>
      </w:tr>
      <w:tr w:rsidR="008D2E61" w:rsidRPr="0069630E" w14:paraId="69D02154" w14:textId="77777777" w:rsidTr="000738C3">
        <w:trPr>
          <w:trHeight w:val="233"/>
        </w:trPr>
        <w:tc>
          <w:tcPr>
            <w:tcW w:w="2953" w:type="pct"/>
            <w:tcBorders>
              <w:top w:val="nil"/>
              <w:left w:val="single" w:sz="4" w:space="0" w:color="auto"/>
              <w:bottom w:val="nil"/>
              <w:right w:val="nil"/>
            </w:tcBorders>
            <w:shd w:val="clear" w:color="auto" w:fill="FFFFFF" w:themeFill="background1"/>
            <w:vAlign w:val="bottom"/>
          </w:tcPr>
          <w:p w14:paraId="01E2E380" w14:textId="77777777" w:rsidR="008D2E61" w:rsidRPr="0069630E" w:rsidRDefault="008D2E61" w:rsidP="000738C3">
            <w:pPr>
              <w:widowControl w:val="0"/>
              <w:ind w:left="4421" w:right="-198"/>
              <w:jc w:val="left"/>
              <w:rPr>
                <w:color w:val="000000" w:themeColor="text1"/>
                <w:sz w:val="20"/>
                <w:szCs w:val="20"/>
              </w:rPr>
            </w:pPr>
            <w:r w:rsidRPr="0069630E">
              <w:rPr>
                <w:color w:val="000000" w:themeColor="text1"/>
                <w:sz w:val="20"/>
                <w:szCs w:val="20"/>
              </w:rPr>
              <w:t>Phase IV:</w:t>
            </w:r>
          </w:p>
        </w:tc>
        <w:tc>
          <w:tcPr>
            <w:tcW w:w="986" w:type="pct"/>
            <w:tcBorders>
              <w:top w:val="nil"/>
              <w:left w:val="nil"/>
              <w:bottom w:val="nil"/>
              <w:right w:val="single" w:sz="4" w:space="0" w:color="auto"/>
            </w:tcBorders>
            <w:shd w:val="clear" w:color="auto" w:fill="FFFFFF" w:themeFill="background1"/>
            <w:vAlign w:val="bottom"/>
          </w:tcPr>
          <w:p w14:paraId="783E4D35" w14:textId="77777777" w:rsidR="008D2E61" w:rsidRPr="0069630E" w:rsidRDefault="008D2E61" w:rsidP="000738C3">
            <w:pPr>
              <w:widowControl w:val="0"/>
              <w:tabs>
                <w:tab w:val="left" w:pos="6840"/>
              </w:tabs>
              <w:ind w:left="-108"/>
              <w:jc w:val="right"/>
              <w:rPr>
                <w:color w:val="000000" w:themeColor="text1"/>
                <w:sz w:val="20"/>
                <w:szCs w:val="20"/>
              </w:rPr>
            </w:pPr>
            <w:r w:rsidRPr="0069630E">
              <w:rPr>
                <w:color w:val="000000" w:themeColor="text1"/>
                <w:sz w:val="20"/>
                <w:szCs w:val="20"/>
              </w:rPr>
              <w:t>Nov-09 &amp; Apr-10</w:t>
            </w:r>
          </w:p>
        </w:tc>
        <w:tc>
          <w:tcPr>
            <w:tcW w:w="1061" w:type="pct"/>
            <w:tcBorders>
              <w:top w:val="nil"/>
              <w:left w:val="single" w:sz="4" w:space="0" w:color="auto"/>
              <w:bottom w:val="nil"/>
              <w:right w:val="single" w:sz="4" w:space="0" w:color="auto"/>
            </w:tcBorders>
            <w:shd w:val="clear" w:color="auto" w:fill="FFFFFF" w:themeFill="background1"/>
          </w:tcPr>
          <w:p w14:paraId="0924F4CD"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60,700</w:t>
            </w:r>
          </w:p>
        </w:tc>
      </w:tr>
      <w:tr w:rsidR="008D2E61" w:rsidRPr="0069630E" w14:paraId="7B42268F" w14:textId="77777777" w:rsidTr="000738C3">
        <w:trPr>
          <w:trHeight w:val="233"/>
        </w:trPr>
        <w:tc>
          <w:tcPr>
            <w:tcW w:w="2953" w:type="pct"/>
            <w:tcBorders>
              <w:top w:val="nil"/>
              <w:left w:val="single" w:sz="4" w:space="0" w:color="auto"/>
              <w:bottom w:val="nil"/>
              <w:right w:val="nil"/>
            </w:tcBorders>
            <w:shd w:val="clear" w:color="auto" w:fill="FFFFFF" w:themeFill="background1"/>
            <w:vAlign w:val="bottom"/>
          </w:tcPr>
          <w:p w14:paraId="709B90F1" w14:textId="77777777" w:rsidR="008D2E61" w:rsidRPr="0069630E" w:rsidRDefault="008D2E61" w:rsidP="000738C3">
            <w:pPr>
              <w:widowControl w:val="0"/>
              <w:ind w:left="4421" w:right="-198"/>
              <w:jc w:val="left"/>
              <w:rPr>
                <w:color w:val="000000" w:themeColor="text1"/>
                <w:sz w:val="20"/>
                <w:szCs w:val="20"/>
              </w:rPr>
            </w:pPr>
            <w:r w:rsidRPr="0069630E">
              <w:rPr>
                <w:color w:val="000000" w:themeColor="text1"/>
                <w:sz w:val="20"/>
                <w:szCs w:val="20"/>
              </w:rPr>
              <w:t>Phase V:</w:t>
            </w:r>
          </w:p>
        </w:tc>
        <w:tc>
          <w:tcPr>
            <w:tcW w:w="986" w:type="pct"/>
            <w:tcBorders>
              <w:top w:val="nil"/>
              <w:left w:val="nil"/>
              <w:bottom w:val="nil"/>
              <w:right w:val="single" w:sz="4" w:space="0" w:color="auto"/>
            </w:tcBorders>
            <w:shd w:val="clear" w:color="auto" w:fill="FFFFFF" w:themeFill="background1"/>
            <w:vAlign w:val="bottom"/>
          </w:tcPr>
          <w:p w14:paraId="1B14704E" w14:textId="77777777" w:rsidR="008D2E61" w:rsidRPr="0069630E" w:rsidRDefault="008D2E61" w:rsidP="000738C3">
            <w:pPr>
              <w:widowControl w:val="0"/>
              <w:tabs>
                <w:tab w:val="left" w:pos="6840"/>
              </w:tabs>
              <w:ind w:left="-108"/>
              <w:jc w:val="right"/>
              <w:rPr>
                <w:color w:val="000000" w:themeColor="text1"/>
                <w:sz w:val="20"/>
                <w:szCs w:val="20"/>
              </w:rPr>
            </w:pPr>
            <w:r w:rsidRPr="0069630E">
              <w:rPr>
                <w:color w:val="000000" w:themeColor="text1"/>
                <w:sz w:val="20"/>
                <w:szCs w:val="20"/>
              </w:rPr>
              <w:t>Jul-12</w:t>
            </w:r>
          </w:p>
        </w:tc>
        <w:tc>
          <w:tcPr>
            <w:tcW w:w="1061" w:type="pct"/>
            <w:tcBorders>
              <w:top w:val="nil"/>
              <w:left w:val="single" w:sz="4" w:space="0" w:color="auto"/>
              <w:bottom w:val="nil"/>
              <w:right w:val="single" w:sz="4" w:space="0" w:color="auto"/>
            </w:tcBorders>
            <w:shd w:val="clear" w:color="auto" w:fill="FFFFFF" w:themeFill="background1"/>
          </w:tcPr>
          <w:p w14:paraId="7A251276"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60,700</w:t>
            </w:r>
          </w:p>
        </w:tc>
      </w:tr>
      <w:tr w:rsidR="008D2E61" w:rsidRPr="0069630E" w14:paraId="4AB1C224" w14:textId="77777777" w:rsidTr="000738C3">
        <w:trPr>
          <w:trHeight w:val="233"/>
        </w:trPr>
        <w:tc>
          <w:tcPr>
            <w:tcW w:w="2953" w:type="pct"/>
            <w:tcBorders>
              <w:top w:val="nil"/>
              <w:left w:val="single" w:sz="4" w:space="0" w:color="auto"/>
              <w:bottom w:val="nil"/>
              <w:right w:val="nil"/>
            </w:tcBorders>
            <w:shd w:val="clear" w:color="auto" w:fill="FFFFFF" w:themeFill="background1"/>
            <w:vAlign w:val="bottom"/>
          </w:tcPr>
          <w:p w14:paraId="33CE3928" w14:textId="77777777" w:rsidR="008D2E61" w:rsidRPr="0069630E" w:rsidRDefault="008D2E61" w:rsidP="000738C3">
            <w:pPr>
              <w:widowControl w:val="0"/>
              <w:ind w:left="4421" w:right="-198"/>
              <w:jc w:val="left"/>
              <w:rPr>
                <w:color w:val="000000" w:themeColor="text1"/>
                <w:sz w:val="20"/>
                <w:szCs w:val="20"/>
              </w:rPr>
            </w:pPr>
            <w:r w:rsidRPr="0069630E">
              <w:rPr>
                <w:color w:val="000000" w:themeColor="text1"/>
                <w:sz w:val="20"/>
                <w:szCs w:val="20"/>
              </w:rPr>
              <w:t>Phase VI:</w:t>
            </w:r>
          </w:p>
        </w:tc>
        <w:tc>
          <w:tcPr>
            <w:tcW w:w="986" w:type="pct"/>
            <w:tcBorders>
              <w:top w:val="nil"/>
              <w:left w:val="nil"/>
              <w:bottom w:val="nil"/>
              <w:right w:val="single" w:sz="4" w:space="0" w:color="auto"/>
            </w:tcBorders>
            <w:shd w:val="clear" w:color="auto" w:fill="FFFFFF" w:themeFill="background1"/>
            <w:vAlign w:val="bottom"/>
          </w:tcPr>
          <w:p w14:paraId="09737B17" w14:textId="77777777" w:rsidR="008D2E61" w:rsidRPr="0069630E" w:rsidRDefault="008D2E61" w:rsidP="000738C3">
            <w:pPr>
              <w:widowControl w:val="0"/>
              <w:tabs>
                <w:tab w:val="left" w:pos="6840"/>
              </w:tabs>
              <w:ind w:left="-108"/>
              <w:jc w:val="right"/>
              <w:rPr>
                <w:color w:val="000000" w:themeColor="text1"/>
                <w:sz w:val="20"/>
                <w:szCs w:val="20"/>
              </w:rPr>
            </w:pPr>
            <w:r w:rsidRPr="0069630E">
              <w:rPr>
                <w:color w:val="000000" w:themeColor="text1"/>
                <w:sz w:val="20"/>
                <w:szCs w:val="20"/>
              </w:rPr>
              <w:t>Nov-14</w:t>
            </w:r>
          </w:p>
        </w:tc>
        <w:tc>
          <w:tcPr>
            <w:tcW w:w="1061" w:type="pct"/>
            <w:tcBorders>
              <w:top w:val="nil"/>
              <w:left w:val="single" w:sz="4" w:space="0" w:color="auto"/>
              <w:bottom w:val="nil"/>
              <w:right w:val="single" w:sz="4" w:space="0" w:color="auto"/>
            </w:tcBorders>
            <w:shd w:val="clear" w:color="auto" w:fill="FFFFFF" w:themeFill="background1"/>
          </w:tcPr>
          <w:p w14:paraId="2E45E6BE"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60,700</w:t>
            </w:r>
          </w:p>
        </w:tc>
      </w:tr>
      <w:tr w:rsidR="008D2E61" w:rsidRPr="0069630E" w14:paraId="518CE0D6" w14:textId="77777777" w:rsidTr="000738C3">
        <w:trPr>
          <w:trHeight w:val="233"/>
        </w:trPr>
        <w:tc>
          <w:tcPr>
            <w:tcW w:w="2953" w:type="pct"/>
            <w:tcBorders>
              <w:top w:val="nil"/>
              <w:left w:val="single" w:sz="4" w:space="0" w:color="auto"/>
              <w:bottom w:val="nil"/>
              <w:right w:val="nil"/>
            </w:tcBorders>
            <w:shd w:val="clear" w:color="auto" w:fill="FFFFFF" w:themeFill="background1"/>
            <w:vAlign w:val="bottom"/>
          </w:tcPr>
          <w:p w14:paraId="2071C4FC" w14:textId="77777777" w:rsidR="008D2E61" w:rsidRPr="0069630E" w:rsidRDefault="008D2E61" w:rsidP="000738C3">
            <w:pPr>
              <w:widowControl w:val="0"/>
              <w:ind w:left="4428" w:right="-198"/>
              <w:jc w:val="left"/>
              <w:rPr>
                <w:color w:val="000000" w:themeColor="text1"/>
                <w:sz w:val="20"/>
                <w:szCs w:val="20"/>
              </w:rPr>
            </w:pPr>
            <w:r w:rsidRPr="0069630E">
              <w:rPr>
                <w:color w:val="000000" w:themeColor="text1"/>
                <w:sz w:val="20"/>
                <w:szCs w:val="20"/>
              </w:rPr>
              <w:t>Phase VII:</w:t>
            </w:r>
          </w:p>
        </w:tc>
        <w:tc>
          <w:tcPr>
            <w:tcW w:w="986" w:type="pct"/>
            <w:tcBorders>
              <w:top w:val="nil"/>
              <w:left w:val="nil"/>
              <w:bottom w:val="nil"/>
              <w:right w:val="single" w:sz="4" w:space="0" w:color="auto"/>
            </w:tcBorders>
            <w:shd w:val="clear" w:color="auto" w:fill="FFFFFF" w:themeFill="background1"/>
            <w:vAlign w:val="bottom"/>
          </w:tcPr>
          <w:p w14:paraId="479EAC39" w14:textId="77777777" w:rsidR="008D2E61" w:rsidRPr="0069630E" w:rsidRDefault="008D2E61" w:rsidP="000738C3">
            <w:pPr>
              <w:widowControl w:val="0"/>
              <w:tabs>
                <w:tab w:val="left" w:pos="6840"/>
              </w:tabs>
              <w:ind w:left="-108"/>
              <w:jc w:val="right"/>
              <w:rPr>
                <w:color w:val="000000" w:themeColor="text1"/>
                <w:sz w:val="20"/>
                <w:szCs w:val="20"/>
              </w:rPr>
            </w:pPr>
            <w:r w:rsidRPr="0069630E">
              <w:rPr>
                <w:color w:val="000000" w:themeColor="text1"/>
                <w:sz w:val="20"/>
                <w:szCs w:val="20"/>
              </w:rPr>
              <w:t>Dec-16</w:t>
            </w:r>
          </w:p>
        </w:tc>
        <w:tc>
          <w:tcPr>
            <w:tcW w:w="1061" w:type="pct"/>
            <w:tcBorders>
              <w:top w:val="nil"/>
              <w:left w:val="single" w:sz="4" w:space="0" w:color="auto"/>
              <w:bottom w:val="nil"/>
              <w:right w:val="single" w:sz="4" w:space="0" w:color="auto"/>
            </w:tcBorders>
            <w:shd w:val="clear" w:color="auto" w:fill="FFFFFF" w:themeFill="background1"/>
          </w:tcPr>
          <w:p w14:paraId="2D41D4C9"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85,000</w:t>
            </w:r>
          </w:p>
        </w:tc>
      </w:tr>
      <w:tr w:rsidR="008D2E61" w:rsidRPr="0069630E" w14:paraId="68B09E4D" w14:textId="77777777" w:rsidTr="000738C3">
        <w:trPr>
          <w:trHeight w:val="233"/>
        </w:trPr>
        <w:tc>
          <w:tcPr>
            <w:tcW w:w="2953" w:type="pct"/>
            <w:tcBorders>
              <w:top w:val="nil"/>
              <w:left w:val="single" w:sz="4" w:space="0" w:color="auto"/>
              <w:bottom w:val="nil"/>
              <w:right w:val="nil"/>
            </w:tcBorders>
            <w:shd w:val="clear" w:color="auto" w:fill="FFFFFF" w:themeFill="background1"/>
            <w:vAlign w:val="bottom"/>
          </w:tcPr>
          <w:p w14:paraId="249A45F7" w14:textId="77777777" w:rsidR="008D2E61" w:rsidRPr="0069630E" w:rsidRDefault="008D2E61" w:rsidP="000738C3">
            <w:pPr>
              <w:widowControl w:val="0"/>
              <w:ind w:left="4428" w:right="-198"/>
              <w:jc w:val="left"/>
              <w:rPr>
                <w:color w:val="000000" w:themeColor="text1"/>
                <w:sz w:val="20"/>
                <w:szCs w:val="20"/>
              </w:rPr>
            </w:pPr>
            <w:r w:rsidRPr="0069630E">
              <w:rPr>
                <w:color w:val="000000" w:themeColor="text1"/>
                <w:sz w:val="20"/>
                <w:szCs w:val="20"/>
              </w:rPr>
              <w:t>Phase VIII:</w:t>
            </w:r>
          </w:p>
        </w:tc>
        <w:tc>
          <w:tcPr>
            <w:tcW w:w="986" w:type="pct"/>
            <w:tcBorders>
              <w:top w:val="nil"/>
              <w:left w:val="nil"/>
              <w:bottom w:val="nil"/>
              <w:right w:val="single" w:sz="4" w:space="0" w:color="auto"/>
            </w:tcBorders>
            <w:shd w:val="clear" w:color="auto" w:fill="FFFFFF" w:themeFill="background1"/>
            <w:vAlign w:val="bottom"/>
          </w:tcPr>
          <w:p w14:paraId="4D7ACE80" w14:textId="77777777" w:rsidR="008D2E61" w:rsidRPr="0069630E" w:rsidRDefault="008D2E61" w:rsidP="000738C3">
            <w:pPr>
              <w:widowControl w:val="0"/>
              <w:tabs>
                <w:tab w:val="left" w:pos="6840"/>
              </w:tabs>
              <w:ind w:left="-108"/>
              <w:jc w:val="right"/>
              <w:rPr>
                <w:color w:val="000000" w:themeColor="text1"/>
                <w:sz w:val="20"/>
                <w:szCs w:val="20"/>
              </w:rPr>
            </w:pPr>
            <w:r w:rsidRPr="0069630E">
              <w:rPr>
                <w:color w:val="000000" w:themeColor="text1"/>
                <w:sz w:val="20"/>
                <w:szCs w:val="20"/>
              </w:rPr>
              <w:t>Dec-18</w:t>
            </w:r>
          </w:p>
        </w:tc>
        <w:tc>
          <w:tcPr>
            <w:tcW w:w="1061" w:type="pct"/>
            <w:tcBorders>
              <w:top w:val="nil"/>
              <w:left w:val="single" w:sz="4" w:space="0" w:color="auto"/>
              <w:bottom w:val="nil"/>
              <w:right w:val="single" w:sz="4" w:space="0" w:color="auto"/>
            </w:tcBorders>
            <w:shd w:val="clear" w:color="auto" w:fill="FFFFFF" w:themeFill="background1"/>
          </w:tcPr>
          <w:p w14:paraId="7B50E00F"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85,000</w:t>
            </w:r>
          </w:p>
        </w:tc>
      </w:tr>
      <w:tr w:rsidR="008D2E61" w:rsidRPr="0069630E" w14:paraId="2520029A" w14:textId="77777777" w:rsidTr="000738C3">
        <w:trPr>
          <w:trHeight w:val="233"/>
        </w:trPr>
        <w:tc>
          <w:tcPr>
            <w:tcW w:w="2953" w:type="pct"/>
            <w:tcBorders>
              <w:top w:val="nil"/>
              <w:left w:val="single" w:sz="4" w:space="0" w:color="auto"/>
              <w:bottom w:val="nil"/>
              <w:right w:val="nil"/>
            </w:tcBorders>
            <w:shd w:val="clear" w:color="auto" w:fill="FFFFFF" w:themeFill="background1"/>
            <w:vAlign w:val="bottom"/>
          </w:tcPr>
          <w:p w14:paraId="5AB5DDBE" w14:textId="77777777" w:rsidR="008D2E61" w:rsidRPr="0069630E" w:rsidRDefault="008D2E61" w:rsidP="000738C3">
            <w:pPr>
              <w:widowControl w:val="0"/>
              <w:ind w:left="4428" w:right="-198"/>
              <w:jc w:val="left"/>
              <w:rPr>
                <w:color w:val="000000" w:themeColor="text1"/>
                <w:sz w:val="20"/>
                <w:szCs w:val="20"/>
              </w:rPr>
            </w:pPr>
            <w:r w:rsidRPr="0069630E">
              <w:rPr>
                <w:color w:val="000000" w:themeColor="text1"/>
                <w:sz w:val="20"/>
                <w:szCs w:val="20"/>
              </w:rPr>
              <w:t>Phase IX:</w:t>
            </w:r>
          </w:p>
        </w:tc>
        <w:tc>
          <w:tcPr>
            <w:tcW w:w="986" w:type="pct"/>
            <w:tcBorders>
              <w:top w:val="nil"/>
              <w:left w:val="nil"/>
              <w:bottom w:val="nil"/>
              <w:right w:val="single" w:sz="4" w:space="0" w:color="auto"/>
            </w:tcBorders>
            <w:shd w:val="clear" w:color="auto" w:fill="FFFFFF" w:themeFill="background1"/>
            <w:vAlign w:val="bottom"/>
          </w:tcPr>
          <w:p w14:paraId="0E089FD6" w14:textId="77777777" w:rsidR="008D2E61" w:rsidRPr="0069630E" w:rsidRDefault="008D2E61" w:rsidP="000738C3">
            <w:pPr>
              <w:widowControl w:val="0"/>
              <w:tabs>
                <w:tab w:val="left" w:pos="6840"/>
              </w:tabs>
              <w:ind w:left="-108"/>
              <w:jc w:val="right"/>
              <w:rPr>
                <w:color w:val="000000" w:themeColor="text1"/>
                <w:sz w:val="20"/>
                <w:szCs w:val="20"/>
              </w:rPr>
            </w:pPr>
            <w:r w:rsidRPr="0069630E">
              <w:rPr>
                <w:color w:val="000000" w:themeColor="text1"/>
                <w:sz w:val="20"/>
                <w:szCs w:val="20"/>
              </w:rPr>
              <w:t>Jul-21</w:t>
            </w:r>
          </w:p>
        </w:tc>
        <w:tc>
          <w:tcPr>
            <w:tcW w:w="1061" w:type="pct"/>
            <w:tcBorders>
              <w:top w:val="nil"/>
              <w:left w:val="single" w:sz="4" w:space="0" w:color="auto"/>
              <w:bottom w:val="nil"/>
              <w:right w:val="single" w:sz="4" w:space="0" w:color="auto"/>
            </w:tcBorders>
            <w:shd w:val="clear" w:color="auto" w:fill="FFFFFF" w:themeFill="background1"/>
          </w:tcPr>
          <w:p w14:paraId="7BE89819"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85,000</w:t>
            </w:r>
          </w:p>
        </w:tc>
      </w:tr>
      <w:tr w:rsidR="008D2E61" w:rsidRPr="0069630E" w14:paraId="14B93A6E" w14:textId="77777777" w:rsidTr="000738C3">
        <w:trPr>
          <w:trHeight w:val="233"/>
        </w:trPr>
        <w:tc>
          <w:tcPr>
            <w:tcW w:w="3939" w:type="pct"/>
            <w:gridSpan w:val="2"/>
            <w:tcBorders>
              <w:top w:val="nil"/>
              <w:left w:val="single" w:sz="4" w:space="0" w:color="auto"/>
              <w:bottom w:val="nil"/>
              <w:right w:val="single" w:sz="4" w:space="0" w:color="auto"/>
            </w:tcBorders>
            <w:shd w:val="clear" w:color="auto" w:fill="auto"/>
          </w:tcPr>
          <w:p w14:paraId="581089D0" w14:textId="77777777" w:rsidR="008D2E61" w:rsidRPr="0069630E" w:rsidRDefault="008D2E61" w:rsidP="000738C3">
            <w:pPr>
              <w:widowControl w:val="0"/>
              <w:tabs>
                <w:tab w:val="right" w:pos="7560"/>
              </w:tabs>
              <w:ind w:left="6264" w:right="2"/>
              <w:jc w:val="left"/>
              <w:rPr>
                <w:color w:val="000000" w:themeColor="text1"/>
                <w:sz w:val="20"/>
                <w:szCs w:val="20"/>
              </w:rPr>
            </w:pPr>
            <w:r w:rsidRPr="0069630E">
              <w:rPr>
                <w:color w:val="000000" w:themeColor="text1"/>
                <w:sz w:val="20"/>
                <w:szCs w:val="20"/>
              </w:rPr>
              <w:tab/>
              <w:t>Total:</w:t>
            </w:r>
          </w:p>
        </w:tc>
        <w:tc>
          <w:tcPr>
            <w:tcW w:w="1061" w:type="pct"/>
            <w:tcBorders>
              <w:top w:val="nil"/>
              <w:left w:val="single" w:sz="4" w:space="0" w:color="auto"/>
              <w:bottom w:val="single" w:sz="4" w:space="0" w:color="auto"/>
              <w:right w:val="single" w:sz="4" w:space="0" w:color="auto"/>
            </w:tcBorders>
            <w:shd w:val="clear" w:color="auto" w:fill="auto"/>
          </w:tcPr>
          <w:p w14:paraId="0D83CF6D" w14:textId="77777777" w:rsidR="008D2E61" w:rsidRPr="0069630E" w:rsidRDefault="008D2E61" w:rsidP="000738C3">
            <w:pPr>
              <w:widowControl w:val="0"/>
              <w:jc w:val="right"/>
              <w:rPr>
                <w:color w:val="000000" w:themeColor="text1"/>
                <w:sz w:val="20"/>
                <w:szCs w:val="20"/>
                <w:highlight w:val="yellow"/>
              </w:rPr>
            </w:pPr>
            <w:r w:rsidRPr="0069630E">
              <w:rPr>
                <w:color w:val="000000" w:themeColor="text1"/>
                <w:sz w:val="20"/>
                <w:szCs w:val="20"/>
              </w:rPr>
              <w:t>628,500</w:t>
            </w:r>
          </w:p>
        </w:tc>
      </w:tr>
      <w:tr w:rsidR="008D2E61" w:rsidRPr="0069630E" w14:paraId="13D45B83" w14:textId="77777777" w:rsidTr="000738C3">
        <w:trPr>
          <w:trHeight w:val="233"/>
        </w:trPr>
        <w:tc>
          <w:tcPr>
            <w:tcW w:w="3939" w:type="pct"/>
            <w:gridSpan w:val="2"/>
            <w:shd w:val="clear" w:color="auto" w:fill="FFFFFF" w:themeFill="background1"/>
          </w:tcPr>
          <w:p w14:paraId="2103396C" w14:textId="77777777" w:rsidR="008D2E61" w:rsidRPr="0069630E" w:rsidRDefault="008D2E61" w:rsidP="000738C3">
            <w:pPr>
              <w:widowControl w:val="0"/>
              <w:jc w:val="left"/>
              <w:rPr>
                <w:color w:val="000000" w:themeColor="text1"/>
                <w:sz w:val="20"/>
                <w:szCs w:val="20"/>
              </w:rPr>
            </w:pPr>
            <w:r w:rsidRPr="0069630E">
              <w:rPr>
                <w:color w:val="000000" w:themeColor="text1"/>
                <w:sz w:val="20"/>
                <w:szCs w:val="20"/>
              </w:rPr>
              <w:t>Amount requested for renewal (phase X) (US $):</w:t>
            </w:r>
          </w:p>
        </w:tc>
        <w:tc>
          <w:tcPr>
            <w:tcW w:w="1061" w:type="pct"/>
            <w:shd w:val="clear" w:color="auto" w:fill="auto"/>
          </w:tcPr>
          <w:p w14:paraId="13BEA533"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180,000</w:t>
            </w:r>
          </w:p>
        </w:tc>
      </w:tr>
      <w:tr w:rsidR="008D2E61" w:rsidRPr="0069630E" w14:paraId="78CFD2B3" w14:textId="77777777" w:rsidTr="000738C3">
        <w:trPr>
          <w:trHeight w:val="233"/>
        </w:trPr>
        <w:tc>
          <w:tcPr>
            <w:tcW w:w="3939" w:type="pct"/>
            <w:gridSpan w:val="2"/>
          </w:tcPr>
          <w:p w14:paraId="54C77D17" w14:textId="77777777" w:rsidR="008D2E61" w:rsidRPr="0069630E" w:rsidRDefault="008D2E61" w:rsidP="000738C3">
            <w:pPr>
              <w:widowControl w:val="0"/>
              <w:jc w:val="left"/>
              <w:rPr>
                <w:color w:val="000000" w:themeColor="text1"/>
                <w:sz w:val="20"/>
                <w:szCs w:val="20"/>
              </w:rPr>
            </w:pPr>
            <w:r w:rsidRPr="0069630E">
              <w:rPr>
                <w:color w:val="000000" w:themeColor="text1"/>
                <w:sz w:val="20"/>
                <w:szCs w:val="20"/>
              </w:rPr>
              <w:t xml:space="preserve">Amount recommended for approval for phase X (US $): </w:t>
            </w:r>
          </w:p>
        </w:tc>
        <w:tc>
          <w:tcPr>
            <w:tcW w:w="1061" w:type="pct"/>
            <w:shd w:val="clear" w:color="auto" w:fill="auto"/>
          </w:tcPr>
          <w:p w14:paraId="0416C6A8"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180,000</w:t>
            </w:r>
          </w:p>
        </w:tc>
      </w:tr>
      <w:tr w:rsidR="008D2E61" w:rsidRPr="0069630E" w14:paraId="116F1F3D" w14:textId="77777777" w:rsidTr="000738C3">
        <w:trPr>
          <w:trHeight w:val="233"/>
        </w:trPr>
        <w:tc>
          <w:tcPr>
            <w:tcW w:w="3939" w:type="pct"/>
            <w:gridSpan w:val="2"/>
          </w:tcPr>
          <w:p w14:paraId="57D31BA8" w14:textId="77777777" w:rsidR="008D2E61" w:rsidRPr="0069630E" w:rsidRDefault="008D2E61" w:rsidP="000738C3">
            <w:pPr>
              <w:widowControl w:val="0"/>
              <w:jc w:val="left"/>
              <w:rPr>
                <w:color w:val="000000" w:themeColor="text1"/>
                <w:sz w:val="20"/>
                <w:szCs w:val="20"/>
              </w:rPr>
            </w:pPr>
            <w:r w:rsidRPr="0069630E">
              <w:rPr>
                <w:color w:val="000000" w:themeColor="text1"/>
                <w:sz w:val="20"/>
                <w:szCs w:val="20"/>
              </w:rPr>
              <w:t>Agency support costs (US $):</w:t>
            </w:r>
          </w:p>
        </w:tc>
        <w:tc>
          <w:tcPr>
            <w:tcW w:w="1061" w:type="pct"/>
            <w:shd w:val="clear" w:color="auto" w:fill="auto"/>
          </w:tcPr>
          <w:p w14:paraId="58D8D4F8"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0</w:t>
            </w:r>
          </w:p>
        </w:tc>
      </w:tr>
      <w:tr w:rsidR="008D2E61" w:rsidRPr="0069630E" w14:paraId="2B3D8A54" w14:textId="77777777" w:rsidTr="000738C3">
        <w:trPr>
          <w:trHeight w:val="233"/>
        </w:trPr>
        <w:tc>
          <w:tcPr>
            <w:tcW w:w="3939" w:type="pct"/>
            <w:gridSpan w:val="2"/>
          </w:tcPr>
          <w:p w14:paraId="6F0E2546" w14:textId="77777777" w:rsidR="008D2E61" w:rsidRPr="0069630E" w:rsidRDefault="008D2E61" w:rsidP="000738C3">
            <w:pPr>
              <w:widowControl w:val="0"/>
              <w:jc w:val="left"/>
              <w:rPr>
                <w:color w:val="000000" w:themeColor="text1"/>
                <w:sz w:val="20"/>
                <w:szCs w:val="20"/>
              </w:rPr>
            </w:pPr>
            <w:r w:rsidRPr="0069630E">
              <w:rPr>
                <w:color w:val="000000" w:themeColor="text1"/>
                <w:sz w:val="20"/>
                <w:szCs w:val="20"/>
              </w:rPr>
              <w:t>Total cost of institutional strengthening phase X to the Multilateral Fund (US $):</w:t>
            </w:r>
          </w:p>
        </w:tc>
        <w:tc>
          <w:tcPr>
            <w:tcW w:w="1061" w:type="pct"/>
            <w:shd w:val="clear" w:color="auto" w:fill="auto"/>
          </w:tcPr>
          <w:p w14:paraId="0CB8DE87"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180,000</w:t>
            </w:r>
          </w:p>
        </w:tc>
      </w:tr>
      <w:tr w:rsidR="008D2E61" w:rsidRPr="0069630E" w14:paraId="2F7D6EB3" w14:textId="77777777" w:rsidTr="000738C3">
        <w:trPr>
          <w:trHeight w:val="233"/>
        </w:trPr>
        <w:tc>
          <w:tcPr>
            <w:tcW w:w="3939" w:type="pct"/>
            <w:gridSpan w:val="2"/>
          </w:tcPr>
          <w:p w14:paraId="72F09593" w14:textId="77777777" w:rsidR="008D2E61" w:rsidRPr="0069630E" w:rsidRDefault="008D2E61" w:rsidP="000738C3">
            <w:pPr>
              <w:widowControl w:val="0"/>
              <w:jc w:val="left"/>
              <w:rPr>
                <w:color w:val="000000" w:themeColor="text1"/>
                <w:sz w:val="20"/>
                <w:szCs w:val="20"/>
              </w:rPr>
            </w:pPr>
            <w:r w:rsidRPr="0069630E">
              <w:rPr>
                <w:color w:val="000000" w:themeColor="text1"/>
                <w:sz w:val="20"/>
                <w:szCs w:val="20"/>
              </w:rPr>
              <w:t>Date of approval of country programme:</w:t>
            </w:r>
          </w:p>
        </w:tc>
        <w:tc>
          <w:tcPr>
            <w:tcW w:w="1061" w:type="pct"/>
            <w:shd w:val="clear" w:color="auto" w:fill="FFFFFF" w:themeFill="background1"/>
          </w:tcPr>
          <w:p w14:paraId="12A7192C"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1999</w:t>
            </w:r>
          </w:p>
        </w:tc>
      </w:tr>
      <w:tr w:rsidR="008D2E61" w:rsidRPr="0069630E" w14:paraId="32E1D482" w14:textId="77777777" w:rsidTr="000738C3">
        <w:trPr>
          <w:trHeight w:val="233"/>
        </w:trPr>
        <w:tc>
          <w:tcPr>
            <w:tcW w:w="3939" w:type="pct"/>
            <w:gridSpan w:val="2"/>
            <w:tcBorders>
              <w:bottom w:val="single" w:sz="4" w:space="0" w:color="auto"/>
            </w:tcBorders>
          </w:tcPr>
          <w:p w14:paraId="7A0C87F7" w14:textId="77777777" w:rsidR="008D2E61" w:rsidRPr="0069630E" w:rsidRDefault="008D2E61" w:rsidP="000738C3">
            <w:pPr>
              <w:widowControl w:val="0"/>
              <w:jc w:val="left"/>
              <w:rPr>
                <w:color w:val="000000" w:themeColor="text1"/>
                <w:sz w:val="20"/>
                <w:szCs w:val="20"/>
              </w:rPr>
            </w:pPr>
            <w:r w:rsidRPr="0069630E">
              <w:rPr>
                <w:color w:val="000000" w:themeColor="text1"/>
                <w:sz w:val="20"/>
                <w:szCs w:val="20"/>
              </w:rPr>
              <w:t>Date of approval of HCFC phase-out management plan:</w:t>
            </w:r>
          </w:p>
        </w:tc>
        <w:tc>
          <w:tcPr>
            <w:tcW w:w="1061" w:type="pct"/>
            <w:tcBorders>
              <w:bottom w:val="single" w:sz="4" w:space="0" w:color="auto"/>
            </w:tcBorders>
            <w:shd w:val="clear" w:color="auto" w:fill="FFFFFF" w:themeFill="background1"/>
          </w:tcPr>
          <w:p w14:paraId="4DC8FEBF"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2010</w:t>
            </w:r>
          </w:p>
        </w:tc>
      </w:tr>
      <w:tr w:rsidR="008D2E61" w:rsidRPr="0069630E" w14:paraId="2F724152" w14:textId="77777777" w:rsidTr="000738C3">
        <w:trPr>
          <w:trHeight w:val="233"/>
        </w:trPr>
        <w:tc>
          <w:tcPr>
            <w:tcW w:w="3939" w:type="pct"/>
            <w:gridSpan w:val="2"/>
            <w:tcBorders>
              <w:top w:val="single" w:sz="4" w:space="0" w:color="auto"/>
              <w:left w:val="single" w:sz="4" w:space="0" w:color="auto"/>
              <w:bottom w:val="nil"/>
              <w:right w:val="single" w:sz="4" w:space="0" w:color="auto"/>
            </w:tcBorders>
          </w:tcPr>
          <w:p w14:paraId="1CA24104" w14:textId="0A3B5C03" w:rsidR="008D2E61" w:rsidRPr="009670C7" w:rsidRDefault="008D2E61" w:rsidP="000738C3">
            <w:pPr>
              <w:widowControl w:val="0"/>
              <w:spacing w:before="20"/>
              <w:jc w:val="left"/>
              <w:rPr>
                <w:color w:val="000000" w:themeColor="text1"/>
                <w:sz w:val="19"/>
                <w:szCs w:val="19"/>
              </w:rPr>
            </w:pPr>
            <w:r w:rsidRPr="009670C7">
              <w:rPr>
                <w:color w:val="000000" w:themeColor="text1"/>
                <w:sz w:val="18"/>
                <w:szCs w:val="18"/>
              </w:rPr>
              <w:t>Baseline consumption of controlled substances (ODP tonnes</w:t>
            </w:r>
            <w:r w:rsidR="00A312A2" w:rsidRPr="009670C7">
              <w:rPr>
                <w:color w:val="000000" w:themeColor="text1"/>
                <w:sz w:val="18"/>
                <w:szCs w:val="18"/>
              </w:rPr>
              <w:t xml:space="preserve"> for ODS</w:t>
            </w:r>
            <w:r w:rsidRPr="009670C7">
              <w:rPr>
                <w:color w:val="000000" w:themeColor="text1"/>
                <w:sz w:val="18"/>
                <w:szCs w:val="18"/>
              </w:rPr>
              <w:t>/CO</w:t>
            </w:r>
            <w:r w:rsidRPr="009670C7">
              <w:rPr>
                <w:color w:val="000000" w:themeColor="text1"/>
                <w:sz w:val="18"/>
                <w:szCs w:val="18"/>
                <w:vertAlign w:val="subscript"/>
              </w:rPr>
              <w:t>2</w:t>
            </w:r>
            <w:r w:rsidRPr="009670C7">
              <w:rPr>
                <w:color w:val="000000" w:themeColor="text1"/>
                <w:sz w:val="18"/>
                <w:szCs w:val="18"/>
              </w:rPr>
              <w:t>-eq tonnes</w:t>
            </w:r>
            <w:r w:rsidR="00A312A2" w:rsidRPr="009670C7">
              <w:rPr>
                <w:color w:val="000000" w:themeColor="text1"/>
                <w:sz w:val="18"/>
                <w:szCs w:val="18"/>
              </w:rPr>
              <w:t xml:space="preserve"> for HFCs</w:t>
            </w:r>
            <w:r w:rsidRPr="009670C7">
              <w:rPr>
                <w:color w:val="000000" w:themeColor="text1"/>
                <w:sz w:val="18"/>
                <w:szCs w:val="18"/>
              </w:rPr>
              <w:t>):</w:t>
            </w:r>
          </w:p>
        </w:tc>
        <w:tc>
          <w:tcPr>
            <w:tcW w:w="1061" w:type="pct"/>
            <w:tcBorders>
              <w:top w:val="single" w:sz="4" w:space="0" w:color="auto"/>
              <w:left w:val="single" w:sz="4" w:space="0" w:color="auto"/>
              <w:bottom w:val="nil"/>
              <w:right w:val="single" w:sz="4" w:space="0" w:color="auto"/>
            </w:tcBorders>
            <w:shd w:val="clear" w:color="auto" w:fill="FFFFFF" w:themeFill="background1"/>
            <w:vAlign w:val="bottom"/>
          </w:tcPr>
          <w:p w14:paraId="17A4FC5D" w14:textId="77777777" w:rsidR="008D2E61" w:rsidRPr="0069630E" w:rsidRDefault="008D2E61" w:rsidP="000738C3">
            <w:pPr>
              <w:widowControl w:val="0"/>
              <w:jc w:val="right"/>
              <w:rPr>
                <w:color w:val="000000" w:themeColor="text1"/>
                <w:sz w:val="20"/>
                <w:szCs w:val="20"/>
                <w:highlight w:val="yellow"/>
              </w:rPr>
            </w:pPr>
          </w:p>
        </w:tc>
      </w:tr>
      <w:tr w:rsidR="008D2E61" w:rsidRPr="0069630E" w14:paraId="2B6500C7" w14:textId="77777777" w:rsidTr="000738C3">
        <w:trPr>
          <w:trHeight w:val="233"/>
        </w:trPr>
        <w:tc>
          <w:tcPr>
            <w:tcW w:w="3939" w:type="pct"/>
            <w:gridSpan w:val="2"/>
            <w:tcBorders>
              <w:top w:val="nil"/>
              <w:left w:val="single" w:sz="4" w:space="0" w:color="auto"/>
              <w:bottom w:val="nil"/>
              <w:right w:val="single" w:sz="4" w:space="0" w:color="auto"/>
            </w:tcBorders>
          </w:tcPr>
          <w:p w14:paraId="4D40AFD8" w14:textId="77777777" w:rsidR="008D2E61" w:rsidRPr="009044FD" w:rsidRDefault="008D2E61" w:rsidP="000738C3">
            <w:pPr>
              <w:widowControl w:val="0"/>
              <w:ind w:left="360" w:hanging="360"/>
              <w:jc w:val="left"/>
              <w:rPr>
                <w:color w:val="000000" w:themeColor="text1"/>
                <w:sz w:val="20"/>
                <w:szCs w:val="20"/>
              </w:rPr>
            </w:pPr>
            <w:r w:rsidRPr="009044FD">
              <w:rPr>
                <w:color w:val="000000" w:themeColor="text1"/>
                <w:sz w:val="20"/>
                <w:szCs w:val="20"/>
              </w:rPr>
              <w:t>(a)</w:t>
            </w:r>
            <w:r w:rsidRPr="009044FD">
              <w:rPr>
                <w:color w:val="000000" w:themeColor="text1"/>
                <w:sz w:val="20"/>
                <w:szCs w:val="20"/>
              </w:rPr>
              <w:tab/>
              <w:t>Annex B, Group III (methyl chloroform) (average 1998-2000)</w:t>
            </w:r>
          </w:p>
        </w:tc>
        <w:tc>
          <w:tcPr>
            <w:tcW w:w="1061" w:type="pct"/>
            <w:tcBorders>
              <w:top w:val="nil"/>
              <w:left w:val="single" w:sz="4" w:space="0" w:color="auto"/>
              <w:bottom w:val="nil"/>
              <w:right w:val="single" w:sz="4" w:space="0" w:color="auto"/>
            </w:tcBorders>
            <w:shd w:val="clear" w:color="auto" w:fill="FFFFFF" w:themeFill="background1"/>
            <w:vAlign w:val="bottom"/>
          </w:tcPr>
          <w:p w14:paraId="45A6CF21"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0.0</w:t>
            </w:r>
          </w:p>
        </w:tc>
      </w:tr>
      <w:tr w:rsidR="008D2E61" w:rsidRPr="0069630E" w14:paraId="64B7FB03" w14:textId="77777777" w:rsidTr="000738C3">
        <w:trPr>
          <w:trHeight w:val="233"/>
        </w:trPr>
        <w:tc>
          <w:tcPr>
            <w:tcW w:w="3939" w:type="pct"/>
            <w:gridSpan w:val="2"/>
            <w:tcBorders>
              <w:top w:val="nil"/>
              <w:left w:val="single" w:sz="4" w:space="0" w:color="auto"/>
              <w:bottom w:val="nil"/>
              <w:right w:val="single" w:sz="4" w:space="0" w:color="auto"/>
            </w:tcBorders>
          </w:tcPr>
          <w:p w14:paraId="5CDB9953" w14:textId="77777777" w:rsidR="008D2E61" w:rsidRPr="009044FD" w:rsidRDefault="008D2E61" w:rsidP="000738C3">
            <w:pPr>
              <w:widowControl w:val="0"/>
              <w:spacing w:after="20"/>
              <w:ind w:left="360" w:hanging="360"/>
              <w:jc w:val="left"/>
              <w:rPr>
                <w:color w:val="000000" w:themeColor="text1"/>
                <w:sz w:val="20"/>
                <w:szCs w:val="20"/>
              </w:rPr>
            </w:pPr>
            <w:r w:rsidRPr="009044FD">
              <w:rPr>
                <w:color w:val="000000" w:themeColor="text1"/>
                <w:sz w:val="20"/>
                <w:szCs w:val="20"/>
              </w:rPr>
              <w:t>(b)</w:t>
            </w:r>
            <w:r w:rsidRPr="009044FD">
              <w:rPr>
                <w:color w:val="000000" w:themeColor="text1"/>
                <w:sz w:val="20"/>
                <w:szCs w:val="20"/>
              </w:rPr>
              <w:tab/>
              <w:t>Annex C, Group I (HCFCs) (average 2009-2010)</w:t>
            </w:r>
          </w:p>
        </w:tc>
        <w:tc>
          <w:tcPr>
            <w:tcW w:w="1061" w:type="pct"/>
            <w:tcBorders>
              <w:top w:val="nil"/>
              <w:left w:val="single" w:sz="4" w:space="0" w:color="auto"/>
              <w:bottom w:val="nil"/>
              <w:right w:val="single" w:sz="4" w:space="0" w:color="auto"/>
            </w:tcBorders>
            <w:shd w:val="clear" w:color="auto" w:fill="FFFFFF" w:themeFill="background1"/>
            <w:vAlign w:val="bottom"/>
          </w:tcPr>
          <w:p w14:paraId="6F95E67B"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16.6</w:t>
            </w:r>
          </w:p>
        </w:tc>
      </w:tr>
      <w:tr w:rsidR="008D2E61" w:rsidRPr="0069630E" w14:paraId="288882C0" w14:textId="77777777" w:rsidTr="000738C3">
        <w:trPr>
          <w:trHeight w:val="233"/>
        </w:trPr>
        <w:tc>
          <w:tcPr>
            <w:tcW w:w="3939" w:type="pct"/>
            <w:gridSpan w:val="2"/>
            <w:tcBorders>
              <w:top w:val="nil"/>
              <w:bottom w:val="nil"/>
            </w:tcBorders>
          </w:tcPr>
          <w:p w14:paraId="01258586" w14:textId="77777777" w:rsidR="008D2E61" w:rsidRPr="009044FD" w:rsidRDefault="008D2E61" w:rsidP="000738C3">
            <w:pPr>
              <w:widowControl w:val="0"/>
              <w:spacing w:after="20"/>
              <w:ind w:left="360" w:hanging="360"/>
              <w:jc w:val="left"/>
              <w:rPr>
                <w:color w:val="000000" w:themeColor="text1"/>
                <w:sz w:val="20"/>
                <w:szCs w:val="20"/>
              </w:rPr>
            </w:pPr>
            <w:r w:rsidRPr="009044FD">
              <w:rPr>
                <w:color w:val="000000" w:themeColor="text1"/>
                <w:sz w:val="20"/>
                <w:szCs w:val="20"/>
              </w:rPr>
              <w:t>(c)</w:t>
            </w:r>
            <w:r w:rsidRPr="009044FD">
              <w:rPr>
                <w:color w:val="000000" w:themeColor="text1"/>
                <w:sz w:val="20"/>
                <w:szCs w:val="20"/>
              </w:rPr>
              <w:tab/>
              <w:t>Annex E (methyl bromide) (average 1995-1998)</w:t>
            </w:r>
          </w:p>
        </w:tc>
        <w:tc>
          <w:tcPr>
            <w:tcW w:w="1061" w:type="pct"/>
            <w:tcBorders>
              <w:top w:val="nil"/>
              <w:bottom w:val="nil"/>
            </w:tcBorders>
            <w:shd w:val="clear" w:color="auto" w:fill="FFFFFF" w:themeFill="background1"/>
            <w:vAlign w:val="bottom"/>
          </w:tcPr>
          <w:p w14:paraId="17801A95"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2.6</w:t>
            </w:r>
          </w:p>
        </w:tc>
      </w:tr>
      <w:tr w:rsidR="008D2E61" w:rsidRPr="0069630E" w14:paraId="70306A94" w14:textId="77777777" w:rsidTr="000738C3">
        <w:trPr>
          <w:trHeight w:val="233"/>
        </w:trPr>
        <w:tc>
          <w:tcPr>
            <w:tcW w:w="3939" w:type="pct"/>
            <w:gridSpan w:val="2"/>
            <w:tcBorders>
              <w:top w:val="nil"/>
              <w:bottom w:val="single" w:sz="4" w:space="0" w:color="auto"/>
            </w:tcBorders>
          </w:tcPr>
          <w:p w14:paraId="180CBCB5" w14:textId="77777777" w:rsidR="008D2E61" w:rsidRPr="009044FD" w:rsidRDefault="008D2E61" w:rsidP="000738C3">
            <w:pPr>
              <w:widowControl w:val="0"/>
              <w:spacing w:after="20"/>
              <w:ind w:left="360" w:hanging="360"/>
              <w:jc w:val="left"/>
              <w:rPr>
                <w:color w:val="000000" w:themeColor="text1"/>
                <w:sz w:val="20"/>
                <w:szCs w:val="20"/>
              </w:rPr>
            </w:pPr>
            <w:r w:rsidRPr="009044FD">
              <w:rPr>
                <w:sz w:val="20"/>
                <w:szCs w:val="20"/>
              </w:rPr>
              <w:t>(d)</w:t>
            </w:r>
            <w:r w:rsidRPr="009044FD">
              <w:rPr>
                <w:sz w:val="20"/>
                <w:szCs w:val="20"/>
              </w:rPr>
              <w:tab/>
              <w:t>Annex F (HFCs) (average 2020-2022 plus 65% of HCFC baseline)</w:t>
            </w:r>
          </w:p>
        </w:tc>
        <w:tc>
          <w:tcPr>
            <w:tcW w:w="1061" w:type="pct"/>
            <w:tcBorders>
              <w:top w:val="nil"/>
              <w:bottom w:val="single" w:sz="4" w:space="0" w:color="auto"/>
            </w:tcBorders>
            <w:shd w:val="clear" w:color="auto" w:fill="FFFFFF" w:themeFill="background1"/>
            <w:vAlign w:val="bottom"/>
          </w:tcPr>
          <w:p w14:paraId="3BB02962" w14:textId="77777777" w:rsidR="008D2E61" w:rsidRPr="0069630E" w:rsidRDefault="008D2E61" w:rsidP="000738C3">
            <w:pPr>
              <w:widowControl w:val="0"/>
              <w:jc w:val="right"/>
              <w:rPr>
                <w:color w:val="000000" w:themeColor="text1"/>
                <w:sz w:val="20"/>
                <w:szCs w:val="20"/>
              </w:rPr>
            </w:pPr>
            <w:r w:rsidRPr="0069630E">
              <w:rPr>
                <w:color w:val="000000" w:themeColor="text1"/>
                <w:sz w:val="20"/>
                <w:szCs w:val="20"/>
              </w:rPr>
              <w:t>1,719,334</w:t>
            </w:r>
          </w:p>
        </w:tc>
      </w:tr>
      <w:tr w:rsidR="008D2E61" w:rsidRPr="0069630E" w14:paraId="0F8D546C" w14:textId="77777777" w:rsidTr="000738C3">
        <w:trPr>
          <w:trHeight w:val="233"/>
        </w:trPr>
        <w:tc>
          <w:tcPr>
            <w:tcW w:w="3939" w:type="pct"/>
            <w:gridSpan w:val="2"/>
            <w:tcBorders>
              <w:top w:val="single" w:sz="4" w:space="0" w:color="auto"/>
              <w:left w:val="single" w:sz="4" w:space="0" w:color="auto"/>
              <w:bottom w:val="nil"/>
              <w:right w:val="single" w:sz="4" w:space="0" w:color="auto"/>
            </w:tcBorders>
          </w:tcPr>
          <w:p w14:paraId="0C75AD59" w14:textId="77777777" w:rsidR="008D2E61" w:rsidRPr="009044FD" w:rsidRDefault="008D2E61" w:rsidP="000738C3">
            <w:pPr>
              <w:widowControl w:val="0"/>
              <w:spacing w:before="20"/>
              <w:jc w:val="left"/>
              <w:rPr>
                <w:sz w:val="20"/>
                <w:szCs w:val="20"/>
              </w:rPr>
            </w:pPr>
            <w:r w:rsidRPr="009044FD">
              <w:rPr>
                <w:sz w:val="20"/>
                <w:szCs w:val="20"/>
              </w:rPr>
              <w:t>Latest reported ODS consumption (2022) (ODP tonnes) as per Article 7:</w:t>
            </w:r>
          </w:p>
        </w:tc>
        <w:tc>
          <w:tcPr>
            <w:tcW w:w="1061" w:type="pct"/>
            <w:tcBorders>
              <w:top w:val="single" w:sz="4" w:space="0" w:color="auto"/>
              <w:left w:val="single" w:sz="4" w:space="0" w:color="auto"/>
              <w:bottom w:val="nil"/>
              <w:right w:val="single" w:sz="4" w:space="0" w:color="auto"/>
            </w:tcBorders>
            <w:shd w:val="clear" w:color="auto" w:fill="FFFFFF" w:themeFill="background1"/>
          </w:tcPr>
          <w:p w14:paraId="1987F34B" w14:textId="77777777" w:rsidR="008D2E61" w:rsidRPr="0069630E" w:rsidRDefault="008D2E61" w:rsidP="000738C3">
            <w:pPr>
              <w:widowControl w:val="0"/>
              <w:spacing w:before="20"/>
              <w:jc w:val="right"/>
              <w:rPr>
                <w:sz w:val="20"/>
                <w:szCs w:val="20"/>
              </w:rPr>
            </w:pPr>
          </w:p>
        </w:tc>
      </w:tr>
      <w:tr w:rsidR="008D2E61" w:rsidRPr="0069630E" w14:paraId="001ED7E1" w14:textId="77777777" w:rsidTr="000738C3">
        <w:trPr>
          <w:trHeight w:val="233"/>
        </w:trPr>
        <w:tc>
          <w:tcPr>
            <w:tcW w:w="3939" w:type="pct"/>
            <w:gridSpan w:val="2"/>
            <w:tcBorders>
              <w:top w:val="nil"/>
              <w:left w:val="single" w:sz="4" w:space="0" w:color="auto"/>
              <w:bottom w:val="nil"/>
              <w:right w:val="single" w:sz="4" w:space="0" w:color="auto"/>
            </w:tcBorders>
          </w:tcPr>
          <w:p w14:paraId="3BEC7459" w14:textId="77777777" w:rsidR="008D2E61" w:rsidRPr="009044FD" w:rsidRDefault="008D2E61" w:rsidP="000738C3">
            <w:pPr>
              <w:widowControl w:val="0"/>
              <w:ind w:left="360" w:hanging="360"/>
              <w:jc w:val="left"/>
              <w:rPr>
                <w:sz w:val="20"/>
                <w:szCs w:val="20"/>
              </w:rPr>
            </w:pPr>
            <w:r w:rsidRPr="009044FD">
              <w:rPr>
                <w:sz w:val="20"/>
                <w:szCs w:val="20"/>
              </w:rPr>
              <w:t>(a)</w:t>
            </w:r>
            <w:r w:rsidRPr="009044FD">
              <w:rPr>
                <w:sz w:val="20"/>
                <w:szCs w:val="20"/>
              </w:rPr>
              <w:tab/>
              <w:t>Annex B, Group III (methyl chloroform)</w:t>
            </w:r>
          </w:p>
        </w:tc>
        <w:tc>
          <w:tcPr>
            <w:tcW w:w="1061" w:type="pct"/>
            <w:tcBorders>
              <w:top w:val="nil"/>
              <w:left w:val="single" w:sz="4" w:space="0" w:color="auto"/>
              <w:bottom w:val="nil"/>
              <w:right w:val="single" w:sz="4" w:space="0" w:color="auto"/>
            </w:tcBorders>
            <w:shd w:val="clear" w:color="auto" w:fill="FFFFFF" w:themeFill="background1"/>
            <w:vAlign w:val="bottom"/>
          </w:tcPr>
          <w:p w14:paraId="79384E40" w14:textId="77777777" w:rsidR="008D2E61" w:rsidRPr="0069630E" w:rsidRDefault="008D2E61" w:rsidP="000738C3">
            <w:pPr>
              <w:widowControl w:val="0"/>
              <w:jc w:val="right"/>
              <w:rPr>
                <w:sz w:val="20"/>
                <w:szCs w:val="20"/>
              </w:rPr>
            </w:pPr>
            <w:r w:rsidRPr="0069630E">
              <w:rPr>
                <w:sz w:val="20"/>
                <w:szCs w:val="20"/>
              </w:rPr>
              <w:t>0.00</w:t>
            </w:r>
          </w:p>
        </w:tc>
      </w:tr>
      <w:tr w:rsidR="008D2E61" w:rsidRPr="0069630E" w14:paraId="5F52BCBF" w14:textId="77777777" w:rsidTr="000738C3">
        <w:trPr>
          <w:trHeight w:val="233"/>
        </w:trPr>
        <w:tc>
          <w:tcPr>
            <w:tcW w:w="3939" w:type="pct"/>
            <w:gridSpan w:val="2"/>
            <w:tcBorders>
              <w:top w:val="nil"/>
              <w:left w:val="single" w:sz="4" w:space="0" w:color="auto"/>
              <w:bottom w:val="nil"/>
              <w:right w:val="single" w:sz="4" w:space="0" w:color="auto"/>
            </w:tcBorders>
          </w:tcPr>
          <w:p w14:paraId="3A4C7222" w14:textId="77777777" w:rsidR="008D2E61" w:rsidRPr="009044FD" w:rsidRDefault="008D2E61" w:rsidP="000738C3">
            <w:pPr>
              <w:widowControl w:val="0"/>
              <w:ind w:left="360" w:hanging="360"/>
              <w:jc w:val="left"/>
              <w:rPr>
                <w:sz w:val="20"/>
                <w:szCs w:val="20"/>
              </w:rPr>
            </w:pPr>
            <w:r w:rsidRPr="009044FD">
              <w:rPr>
                <w:sz w:val="20"/>
                <w:szCs w:val="20"/>
              </w:rPr>
              <w:t>(b)</w:t>
            </w:r>
            <w:r w:rsidRPr="009044FD">
              <w:rPr>
                <w:sz w:val="20"/>
                <w:szCs w:val="20"/>
              </w:rPr>
              <w:tab/>
              <w:t>Annex C, Group I (HCFCs)</w:t>
            </w:r>
          </w:p>
        </w:tc>
        <w:tc>
          <w:tcPr>
            <w:tcW w:w="1061" w:type="pct"/>
            <w:tcBorders>
              <w:top w:val="nil"/>
              <w:left w:val="single" w:sz="4" w:space="0" w:color="auto"/>
              <w:bottom w:val="nil"/>
              <w:right w:val="single" w:sz="4" w:space="0" w:color="auto"/>
            </w:tcBorders>
            <w:shd w:val="clear" w:color="auto" w:fill="FFFFFF" w:themeFill="background1"/>
            <w:vAlign w:val="bottom"/>
          </w:tcPr>
          <w:p w14:paraId="21C36051" w14:textId="77777777" w:rsidR="008D2E61" w:rsidRPr="0069630E" w:rsidRDefault="008D2E61" w:rsidP="000738C3">
            <w:pPr>
              <w:widowControl w:val="0"/>
              <w:jc w:val="right"/>
              <w:rPr>
                <w:sz w:val="20"/>
                <w:szCs w:val="20"/>
              </w:rPr>
            </w:pPr>
            <w:r w:rsidRPr="0069630E">
              <w:rPr>
                <w:sz w:val="20"/>
                <w:szCs w:val="20"/>
              </w:rPr>
              <w:t>9.35</w:t>
            </w:r>
          </w:p>
        </w:tc>
      </w:tr>
      <w:tr w:rsidR="008D2E61" w:rsidRPr="0069630E" w14:paraId="6754B5ED" w14:textId="77777777" w:rsidTr="000738C3">
        <w:trPr>
          <w:trHeight w:val="233"/>
        </w:trPr>
        <w:tc>
          <w:tcPr>
            <w:tcW w:w="3939" w:type="pct"/>
            <w:gridSpan w:val="2"/>
            <w:tcBorders>
              <w:top w:val="nil"/>
              <w:left w:val="single" w:sz="4" w:space="0" w:color="auto"/>
              <w:bottom w:val="nil"/>
              <w:right w:val="single" w:sz="4" w:space="0" w:color="auto"/>
            </w:tcBorders>
          </w:tcPr>
          <w:p w14:paraId="041FC382" w14:textId="77777777" w:rsidR="008D2E61" w:rsidRPr="009044FD" w:rsidRDefault="008D2E61" w:rsidP="000738C3">
            <w:pPr>
              <w:widowControl w:val="0"/>
              <w:ind w:left="360" w:hanging="360"/>
              <w:jc w:val="left"/>
              <w:rPr>
                <w:sz w:val="20"/>
                <w:szCs w:val="20"/>
              </w:rPr>
            </w:pPr>
            <w:r w:rsidRPr="009044FD">
              <w:rPr>
                <w:sz w:val="20"/>
                <w:szCs w:val="20"/>
              </w:rPr>
              <w:t>(c)</w:t>
            </w:r>
            <w:r w:rsidRPr="009044FD">
              <w:rPr>
                <w:sz w:val="20"/>
                <w:szCs w:val="20"/>
              </w:rPr>
              <w:tab/>
              <w:t>Annex E, (methyl bromide)</w:t>
            </w:r>
          </w:p>
        </w:tc>
        <w:tc>
          <w:tcPr>
            <w:tcW w:w="1061" w:type="pct"/>
            <w:tcBorders>
              <w:top w:val="nil"/>
              <w:left w:val="single" w:sz="4" w:space="0" w:color="auto"/>
              <w:bottom w:val="nil"/>
              <w:right w:val="single" w:sz="4" w:space="0" w:color="auto"/>
            </w:tcBorders>
            <w:shd w:val="clear" w:color="auto" w:fill="FFFFFF" w:themeFill="background1"/>
            <w:vAlign w:val="bottom"/>
          </w:tcPr>
          <w:p w14:paraId="519BF6B7" w14:textId="77777777" w:rsidR="008D2E61" w:rsidRPr="0069630E" w:rsidRDefault="008D2E61" w:rsidP="000738C3">
            <w:pPr>
              <w:widowControl w:val="0"/>
              <w:jc w:val="right"/>
              <w:rPr>
                <w:sz w:val="20"/>
                <w:szCs w:val="20"/>
              </w:rPr>
            </w:pPr>
            <w:r w:rsidRPr="0069630E">
              <w:rPr>
                <w:sz w:val="20"/>
                <w:szCs w:val="20"/>
              </w:rPr>
              <w:t>0.00</w:t>
            </w:r>
          </w:p>
        </w:tc>
      </w:tr>
      <w:tr w:rsidR="008D2E61" w:rsidRPr="0069630E" w14:paraId="49D820DA" w14:textId="77777777" w:rsidTr="000738C3">
        <w:trPr>
          <w:trHeight w:val="233"/>
        </w:trPr>
        <w:tc>
          <w:tcPr>
            <w:tcW w:w="3939" w:type="pct"/>
            <w:gridSpan w:val="2"/>
            <w:tcBorders>
              <w:top w:val="nil"/>
              <w:left w:val="single" w:sz="4" w:space="0" w:color="auto"/>
              <w:bottom w:val="nil"/>
              <w:right w:val="single" w:sz="4" w:space="0" w:color="auto"/>
            </w:tcBorders>
          </w:tcPr>
          <w:p w14:paraId="37D43112" w14:textId="77777777" w:rsidR="008D2E61" w:rsidRPr="009044FD" w:rsidRDefault="008D2E61" w:rsidP="000738C3">
            <w:pPr>
              <w:widowControl w:val="0"/>
              <w:tabs>
                <w:tab w:val="left" w:pos="6548"/>
                <w:tab w:val="right" w:pos="7560"/>
              </w:tabs>
              <w:ind w:left="6480" w:right="-108"/>
              <w:jc w:val="left"/>
              <w:rPr>
                <w:sz w:val="20"/>
                <w:szCs w:val="20"/>
              </w:rPr>
            </w:pPr>
            <w:r w:rsidRPr="009044FD">
              <w:rPr>
                <w:sz w:val="20"/>
                <w:szCs w:val="20"/>
              </w:rPr>
              <w:tab/>
              <w:t>Total:</w:t>
            </w:r>
          </w:p>
        </w:tc>
        <w:tc>
          <w:tcPr>
            <w:tcW w:w="1061" w:type="pct"/>
            <w:tcBorders>
              <w:top w:val="nil"/>
              <w:left w:val="single" w:sz="4" w:space="0" w:color="auto"/>
              <w:bottom w:val="nil"/>
              <w:right w:val="single" w:sz="4" w:space="0" w:color="auto"/>
            </w:tcBorders>
            <w:shd w:val="clear" w:color="auto" w:fill="FFFFFF" w:themeFill="background1"/>
            <w:vAlign w:val="bottom"/>
          </w:tcPr>
          <w:p w14:paraId="626B4F90" w14:textId="77777777" w:rsidR="008D2E61" w:rsidRPr="0069630E" w:rsidRDefault="008D2E61" w:rsidP="000738C3">
            <w:pPr>
              <w:widowControl w:val="0"/>
              <w:jc w:val="right"/>
              <w:rPr>
                <w:sz w:val="20"/>
                <w:szCs w:val="20"/>
              </w:rPr>
            </w:pPr>
            <w:r w:rsidRPr="0069630E">
              <w:rPr>
                <w:sz w:val="20"/>
                <w:szCs w:val="20"/>
              </w:rPr>
              <w:t>9.35</w:t>
            </w:r>
          </w:p>
        </w:tc>
      </w:tr>
      <w:tr w:rsidR="008D2E61" w:rsidRPr="0069630E" w14:paraId="3B40188D" w14:textId="77777777" w:rsidTr="000738C3">
        <w:trPr>
          <w:trHeight w:val="233"/>
        </w:trPr>
        <w:tc>
          <w:tcPr>
            <w:tcW w:w="3939" w:type="pct"/>
            <w:gridSpan w:val="2"/>
            <w:tcBorders>
              <w:top w:val="nil"/>
            </w:tcBorders>
          </w:tcPr>
          <w:p w14:paraId="0371275C" w14:textId="1BF86433" w:rsidR="008D2E61" w:rsidRPr="009044FD" w:rsidRDefault="005E3CBB" w:rsidP="000738C3">
            <w:pPr>
              <w:widowControl w:val="0"/>
              <w:spacing w:after="20"/>
              <w:ind w:left="360" w:hanging="360"/>
              <w:jc w:val="left"/>
              <w:rPr>
                <w:sz w:val="20"/>
                <w:szCs w:val="20"/>
              </w:rPr>
            </w:pPr>
            <w:r w:rsidRPr="005E3CBB">
              <w:rPr>
                <w:sz w:val="20"/>
                <w:szCs w:val="20"/>
              </w:rPr>
              <w:t xml:space="preserve">Latest reported Annex F (HFCs) consumption (2022) (CO2-eq tonnes) as per Article 7 </w:t>
            </w:r>
          </w:p>
        </w:tc>
        <w:tc>
          <w:tcPr>
            <w:tcW w:w="1061" w:type="pct"/>
            <w:tcBorders>
              <w:top w:val="nil"/>
              <w:left w:val="single" w:sz="4" w:space="0" w:color="auto"/>
              <w:bottom w:val="single" w:sz="4" w:space="0" w:color="auto"/>
              <w:right w:val="single" w:sz="4" w:space="0" w:color="auto"/>
            </w:tcBorders>
            <w:shd w:val="clear" w:color="auto" w:fill="FFFFFF" w:themeFill="background1"/>
            <w:vAlign w:val="bottom"/>
          </w:tcPr>
          <w:p w14:paraId="26FFB7EF" w14:textId="77777777" w:rsidR="008D2E61" w:rsidRPr="0069630E" w:rsidRDefault="008D2E61" w:rsidP="000738C3">
            <w:pPr>
              <w:widowControl w:val="0"/>
              <w:jc w:val="right"/>
              <w:rPr>
                <w:sz w:val="20"/>
                <w:szCs w:val="20"/>
              </w:rPr>
            </w:pPr>
            <w:r w:rsidRPr="0069630E">
              <w:rPr>
                <w:sz w:val="20"/>
                <w:szCs w:val="20"/>
              </w:rPr>
              <w:t>1,560,674</w:t>
            </w:r>
          </w:p>
        </w:tc>
      </w:tr>
      <w:tr w:rsidR="008D2E61" w:rsidRPr="0069630E" w14:paraId="5DCDF46F" w14:textId="77777777" w:rsidTr="000738C3">
        <w:trPr>
          <w:trHeight w:val="233"/>
        </w:trPr>
        <w:tc>
          <w:tcPr>
            <w:tcW w:w="3939" w:type="pct"/>
            <w:gridSpan w:val="2"/>
            <w:tcBorders>
              <w:top w:val="nil"/>
              <w:left w:val="single" w:sz="4" w:space="0" w:color="auto"/>
              <w:bottom w:val="single" w:sz="4" w:space="0" w:color="auto"/>
              <w:right w:val="single" w:sz="4" w:space="0" w:color="auto"/>
            </w:tcBorders>
          </w:tcPr>
          <w:p w14:paraId="24FAB310" w14:textId="77777777" w:rsidR="008D2E61" w:rsidRPr="009044FD" w:rsidRDefault="008D2E61" w:rsidP="000738C3">
            <w:pPr>
              <w:widowControl w:val="0"/>
              <w:jc w:val="left"/>
              <w:rPr>
                <w:sz w:val="20"/>
                <w:szCs w:val="20"/>
              </w:rPr>
            </w:pPr>
            <w:r w:rsidRPr="009044FD">
              <w:rPr>
                <w:sz w:val="20"/>
                <w:szCs w:val="20"/>
              </w:rPr>
              <w:t>Year of reported country programme implementation data:</w:t>
            </w:r>
          </w:p>
        </w:tc>
        <w:tc>
          <w:tcPr>
            <w:tcW w:w="1061" w:type="pct"/>
            <w:tcBorders>
              <w:top w:val="nil"/>
              <w:left w:val="single" w:sz="4" w:space="0" w:color="auto"/>
              <w:bottom w:val="single" w:sz="4" w:space="0" w:color="auto"/>
              <w:right w:val="single" w:sz="4" w:space="0" w:color="auto"/>
            </w:tcBorders>
            <w:shd w:val="clear" w:color="auto" w:fill="FFFFFF" w:themeFill="background1"/>
          </w:tcPr>
          <w:p w14:paraId="40B43E7C" w14:textId="77777777" w:rsidR="008D2E61" w:rsidRPr="0069630E" w:rsidRDefault="008D2E61" w:rsidP="000738C3">
            <w:pPr>
              <w:widowControl w:val="0"/>
              <w:jc w:val="right"/>
              <w:rPr>
                <w:sz w:val="20"/>
                <w:szCs w:val="20"/>
                <w:highlight w:val="yellow"/>
              </w:rPr>
            </w:pPr>
            <w:r w:rsidRPr="0069630E">
              <w:rPr>
                <w:sz w:val="20"/>
                <w:szCs w:val="20"/>
              </w:rPr>
              <w:t>2022</w:t>
            </w:r>
          </w:p>
        </w:tc>
      </w:tr>
      <w:tr w:rsidR="008D2E61" w:rsidRPr="0069630E" w14:paraId="79D37AD0" w14:textId="77777777" w:rsidTr="000738C3">
        <w:trPr>
          <w:trHeight w:val="233"/>
        </w:trPr>
        <w:tc>
          <w:tcPr>
            <w:tcW w:w="3939" w:type="pct"/>
            <w:gridSpan w:val="2"/>
            <w:tcBorders>
              <w:top w:val="single" w:sz="4" w:space="0" w:color="auto"/>
            </w:tcBorders>
          </w:tcPr>
          <w:p w14:paraId="41273AEA" w14:textId="77777777" w:rsidR="008D2E61" w:rsidRPr="009044FD" w:rsidRDefault="008D2E61" w:rsidP="000738C3">
            <w:pPr>
              <w:widowControl w:val="0"/>
              <w:jc w:val="left"/>
              <w:rPr>
                <w:sz w:val="20"/>
                <w:szCs w:val="20"/>
              </w:rPr>
            </w:pPr>
            <w:r w:rsidRPr="009044FD">
              <w:rPr>
                <w:sz w:val="20"/>
                <w:szCs w:val="20"/>
              </w:rPr>
              <w:t>Amount approved for projects (as at June 2023) (US $):</w:t>
            </w:r>
          </w:p>
        </w:tc>
        <w:tc>
          <w:tcPr>
            <w:tcW w:w="1061" w:type="pct"/>
            <w:tcBorders>
              <w:top w:val="single" w:sz="4" w:space="0" w:color="auto"/>
            </w:tcBorders>
            <w:shd w:val="clear" w:color="auto" w:fill="auto"/>
            <w:vAlign w:val="bottom"/>
          </w:tcPr>
          <w:p w14:paraId="190BEEC3" w14:textId="77777777" w:rsidR="008D2E61" w:rsidRPr="0069630E" w:rsidRDefault="008D2E61" w:rsidP="000738C3">
            <w:pPr>
              <w:widowControl w:val="0"/>
              <w:jc w:val="right"/>
              <w:rPr>
                <w:sz w:val="20"/>
                <w:szCs w:val="20"/>
                <w:highlight w:val="yellow"/>
              </w:rPr>
            </w:pPr>
            <w:r w:rsidRPr="001522C0">
              <w:rPr>
                <w:sz w:val="20"/>
                <w:szCs w:val="20"/>
              </w:rPr>
              <w:t>2,625,252</w:t>
            </w:r>
          </w:p>
        </w:tc>
      </w:tr>
      <w:tr w:rsidR="008D2E61" w:rsidRPr="0069630E" w14:paraId="675DC15B" w14:textId="77777777" w:rsidTr="000738C3">
        <w:trPr>
          <w:trHeight w:val="170"/>
        </w:trPr>
        <w:tc>
          <w:tcPr>
            <w:tcW w:w="3939" w:type="pct"/>
            <w:gridSpan w:val="2"/>
          </w:tcPr>
          <w:p w14:paraId="411B84CF" w14:textId="77777777" w:rsidR="008D2E61" w:rsidRPr="0069630E" w:rsidRDefault="008D2E61" w:rsidP="000738C3">
            <w:pPr>
              <w:widowControl w:val="0"/>
              <w:jc w:val="left"/>
              <w:rPr>
                <w:sz w:val="20"/>
                <w:szCs w:val="20"/>
              </w:rPr>
            </w:pPr>
            <w:r w:rsidRPr="0069630E">
              <w:rPr>
                <w:sz w:val="20"/>
                <w:szCs w:val="20"/>
              </w:rPr>
              <w:t>Amount disbursed (as at December 2022) (US $):</w:t>
            </w:r>
          </w:p>
        </w:tc>
        <w:tc>
          <w:tcPr>
            <w:tcW w:w="1061" w:type="pct"/>
            <w:shd w:val="clear" w:color="auto" w:fill="auto"/>
            <w:vAlign w:val="center"/>
          </w:tcPr>
          <w:p w14:paraId="57C2CDCB" w14:textId="77777777" w:rsidR="008D2E61" w:rsidRPr="0069630E" w:rsidRDefault="008D2E61" w:rsidP="000738C3">
            <w:pPr>
              <w:widowControl w:val="0"/>
              <w:jc w:val="right"/>
              <w:rPr>
                <w:sz w:val="20"/>
                <w:szCs w:val="20"/>
                <w:highlight w:val="yellow"/>
              </w:rPr>
            </w:pPr>
            <w:r w:rsidRPr="00390B81">
              <w:rPr>
                <w:sz w:val="20"/>
                <w:szCs w:val="20"/>
              </w:rPr>
              <w:t>2,266,972</w:t>
            </w:r>
          </w:p>
        </w:tc>
      </w:tr>
      <w:tr w:rsidR="008D2E61" w:rsidRPr="0069630E" w14:paraId="2F90BC09" w14:textId="77777777" w:rsidTr="000738C3">
        <w:trPr>
          <w:trHeight w:val="233"/>
        </w:trPr>
        <w:tc>
          <w:tcPr>
            <w:tcW w:w="3939" w:type="pct"/>
            <w:gridSpan w:val="2"/>
          </w:tcPr>
          <w:p w14:paraId="12CFAD62" w14:textId="77777777" w:rsidR="008D2E61" w:rsidRPr="0069630E" w:rsidRDefault="008D2E61" w:rsidP="000738C3">
            <w:pPr>
              <w:widowControl w:val="0"/>
              <w:jc w:val="left"/>
              <w:rPr>
                <w:sz w:val="20"/>
                <w:szCs w:val="20"/>
              </w:rPr>
            </w:pPr>
            <w:r w:rsidRPr="0069630E">
              <w:rPr>
                <w:sz w:val="20"/>
                <w:szCs w:val="20"/>
              </w:rPr>
              <w:t>ODS to be phased out (as at June 2023) (ODP tonnes):</w:t>
            </w:r>
          </w:p>
        </w:tc>
        <w:tc>
          <w:tcPr>
            <w:tcW w:w="1061" w:type="pct"/>
            <w:shd w:val="clear" w:color="auto" w:fill="auto"/>
            <w:vAlign w:val="bottom"/>
          </w:tcPr>
          <w:p w14:paraId="443B3C9A" w14:textId="77777777" w:rsidR="008D2E61" w:rsidRPr="0072497E" w:rsidRDefault="008D2E61" w:rsidP="000738C3">
            <w:pPr>
              <w:widowControl w:val="0"/>
              <w:jc w:val="right"/>
              <w:rPr>
                <w:sz w:val="20"/>
                <w:szCs w:val="20"/>
              </w:rPr>
            </w:pPr>
            <w:r w:rsidRPr="0072497E">
              <w:rPr>
                <w:sz w:val="20"/>
                <w:szCs w:val="20"/>
              </w:rPr>
              <w:t>56.0</w:t>
            </w:r>
          </w:p>
        </w:tc>
      </w:tr>
      <w:tr w:rsidR="008D2E61" w:rsidRPr="0069630E" w14:paraId="44C24A9C" w14:textId="77777777" w:rsidTr="000738C3">
        <w:trPr>
          <w:trHeight w:val="233"/>
        </w:trPr>
        <w:tc>
          <w:tcPr>
            <w:tcW w:w="3939" w:type="pct"/>
            <w:gridSpan w:val="2"/>
          </w:tcPr>
          <w:p w14:paraId="5E8A61CF" w14:textId="77777777" w:rsidR="008D2E61" w:rsidRPr="0069630E" w:rsidRDefault="008D2E61" w:rsidP="000738C3">
            <w:pPr>
              <w:widowControl w:val="0"/>
              <w:jc w:val="left"/>
              <w:rPr>
                <w:sz w:val="20"/>
                <w:szCs w:val="20"/>
              </w:rPr>
            </w:pPr>
            <w:r w:rsidRPr="0069630E">
              <w:rPr>
                <w:sz w:val="20"/>
                <w:szCs w:val="20"/>
              </w:rPr>
              <w:t>ODS phased out (as at December 2022) (ODP tonnes):</w:t>
            </w:r>
          </w:p>
        </w:tc>
        <w:tc>
          <w:tcPr>
            <w:tcW w:w="1061" w:type="pct"/>
            <w:shd w:val="clear" w:color="auto" w:fill="auto"/>
          </w:tcPr>
          <w:p w14:paraId="7DD73968" w14:textId="77777777" w:rsidR="008D2E61" w:rsidRPr="0072497E" w:rsidRDefault="008D2E61" w:rsidP="000738C3">
            <w:pPr>
              <w:widowControl w:val="0"/>
              <w:jc w:val="right"/>
              <w:rPr>
                <w:sz w:val="20"/>
                <w:szCs w:val="20"/>
              </w:rPr>
            </w:pPr>
            <w:r w:rsidRPr="0072497E">
              <w:rPr>
                <w:sz w:val="20"/>
                <w:szCs w:val="20"/>
              </w:rPr>
              <w:t>38.2</w:t>
            </w:r>
          </w:p>
        </w:tc>
      </w:tr>
    </w:tbl>
    <w:p w14:paraId="6CB51803" w14:textId="77777777" w:rsidR="008D2E61" w:rsidRDefault="008D2E61" w:rsidP="008D2E61">
      <w:pPr>
        <w:widowControl w:val="0"/>
      </w:pPr>
    </w:p>
    <w:p w14:paraId="7A672705" w14:textId="77777777" w:rsidR="008D2E61" w:rsidRDefault="008D2E61" w:rsidP="008D2E61">
      <w:pPr>
        <w:pStyle w:val="Heading1"/>
        <w:widowControl w:val="0"/>
      </w:pPr>
      <w:r w:rsidRPr="001771EC">
        <w:t>Summary of activities and funds approved by the Executive Committee</w:t>
      </w:r>
      <w:r>
        <w:t>:</w:t>
      </w:r>
    </w:p>
    <w:tbl>
      <w:tblPr>
        <w:tblStyle w:val="TableGrid"/>
        <w:tblW w:w="4924" w:type="pct"/>
        <w:jc w:val="center"/>
        <w:tblLayout w:type="fixed"/>
        <w:tblLook w:val="01E0" w:firstRow="1" w:lastRow="1" w:firstColumn="1" w:lastColumn="1" w:noHBand="0" w:noVBand="0"/>
      </w:tblPr>
      <w:tblGrid>
        <w:gridCol w:w="7370"/>
        <w:gridCol w:w="1838"/>
      </w:tblGrid>
      <w:tr w:rsidR="008D2E61" w:rsidRPr="003B4A22" w14:paraId="22E8EA32" w14:textId="77777777" w:rsidTr="000738C3">
        <w:trPr>
          <w:jc w:val="center"/>
        </w:trPr>
        <w:tc>
          <w:tcPr>
            <w:tcW w:w="4002" w:type="pct"/>
            <w:tcBorders>
              <w:bottom w:val="single" w:sz="4" w:space="0" w:color="auto"/>
            </w:tcBorders>
          </w:tcPr>
          <w:p w14:paraId="6250D570" w14:textId="77777777" w:rsidR="008D2E61" w:rsidRPr="003B4A22" w:rsidRDefault="008D2E61" w:rsidP="000738C3">
            <w:pPr>
              <w:widowControl w:val="0"/>
              <w:jc w:val="left"/>
              <w:rPr>
                <w:b/>
                <w:color w:val="000000" w:themeColor="text1"/>
                <w:sz w:val="20"/>
              </w:rPr>
            </w:pPr>
            <w:r w:rsidRPr="003B4A22">
              <w:rPr>
                <w:b/>
                <w:color w:val="000000" w:themeColor="text1"/>
                <w:sz w:val="20"/>
              </w:rPr>
              <w:t>Summary of activities</w:t>
            </w:r>
          </w:p>
          <w:p w14:paraId="521915CF" w14:textId="77777777" w:rsidR="008D2E61" w:rsidRPr="003B4A22" w:rsidRDefault="008D2E61" w:rsidP="000738C3">
            <w:pPr>
              <w:widowControl w:val="0"/>
              <w:jc w:val="left"/>
              <w:rPr>
                <w:b/>
                <w:color w:val="000000" w:themeColor="text1"/>
                <w:sz w:val="20"/>
              </w:rPr>
            </w:pPr>
          </w:p>
        </w:tc>
        <w:tc>
          <w:tcPr>
            <w:tcW w:w="998" w:type="pct"/>
            <w:tcBorders>
              <w:bottom w:val="single" w:sz="4" w:space="0" w:color="auto"/>
            </w:tcBorders>
          </w:tcPr>
          <w:p w14:paraId="27668429" w14:textId="77777777" w:rsidR="008D2E61" w:rsidRPr="003B4A22" w:rsidRDefault="008D2E61" w:rsidP="000738C3">
            <w:pPr>
              <w:widowControl w:val="0"/>
              <w:jc w:val="center"/>
              <w:rPr>
                <w:b/>
                <w:color w:val="000000" w:themeColor="text1"/>
                <w:sz w:val="20"/>
              </w:rPr>
            </w:pPr>
            <w:r w:rsidRPr="003B4A22">
              <w:rPr>
                <w:b/>
                <w:color w:val="000000" w:themeColor="text1"/>
                <w:sz w:val="20"/>
              </w:rPr>
              <w:t>Funds approved (US $)</w:t>
            </w:r>
          </w:p>
        </w:tc>
      </w:tr>
      <w:tr w:rsidR="008D2E61" w:rsidRPr="003B4A22" w14:paraId="6B552228" w14:textId="77777777" w:rsidTr="000738C3">
        <w:trPr>
          <w:jc w:val="center"/>
        </w:trPr>
        <w:tc>
          <w:tcPr>
            <w:tcW w:w="4002" w:type="pct"/>
            <w:tcBorders>
              <w:top w:val="single" w:sz="4" w:space="0" w:color="auto"/>
              <w:left w:val="single" w:sz="4" w:space="0" w:color="auto"/>
              <w:bottom w:val="single" w:sz="4" w:space="0" w:color="auto"/>
              <w:right w:val="single" w:sz="4" w:space="0" w:color="auto"/>
            </w:tcBorders>
          </w:tcPr>
          <w:p w14:paraId="5C6D36B6" w14:textId="77777777" w:rsidR="008D2E61" w:rsidRPr="003B4A22" w:rsidRDefault="008D2E61" w:rsidP="000738C3">
            <w:pPr>
              <w:widowControl w:val="0"/>
              <w:ind w:left="360" w:hanging="360"/>
              <w:jc w:val="left"/>
              <w:rPr>
                <w:color w:val="000000" w:themeColor="text1"/>
                <w:sz w:val="20"/>
              </w:rPr>
            </w:pPr>
            <w:r w:rsidRPr="003B4A22">
              <w:rPr>
                <w:color w:val="000000" w:themeColor="text1"/>
                <w:sz w:val="20"/>
              </w:rPr>
              <w:t>(a)</w:t>
            </w:r>
            <w:r>
              <w:rPr>
                <w:color w:val="000000" w:themeColor="text1"/>
                <w:sz w:val="20"/>
              </w:rPr>
              <w:tab/>
            </w:r>
            <w:r w:rsidRPr="003B4A22">
              <w:rPr>
                <w:color w:val="000000" w:themeColor="text1"/>
                <w:sz w:val="20"/>
              </w:rPr>
              <w:t>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64D8C6F2" w14:textId="77777777" w:rsidR="008D2E61" w:rsidRPr="009775BD" w:rsidRDefault="008D2E61" w:rsidP="000738C3">
            <w:pPr>
              <w:widowControl w:val="0"/>
              <w:jc w:val="right"/>
              <w:rPr>
                <w:color w:val="000000" w:themeColor="text1"/>
                <w:sz w:val="20"/>
              </w:rPr>
            </w:pPr>
            <w:r w:rsidRPr="00E618E4">
              <w:rPr>
                <w:color w:val="000000" w:themeColor="text1"/>
                <w:sz w:val="20"/>
              </w:rPr>
              <w:t>568,436</w:t>
            </w:r>
          </w:p>
        </w:tc>
      </w:tr>
      <w:tr w:rsidR="008D2E61" w:rsidRPr="003B4A22" w14:paraId="763CCADD" w14:textId="77777777" w:rsidTr="000738C3">
        <w:trPr>
          <w:jc w:val="center"/>
        </w:trPr>
        <w:tc>
          <w:tcPr>
            <w:tcW w:w="4002" w:type="pct"/>
            <w:tcBorders>
              <w:top w:val="single" w:sz="4" w:space="0" w:color="auto"/>
              <w:left w:val="single" w:sz="4" w:space="0" w:color="auto"/>
              <w:bottom w:val="single" w:sz="4" w:space="0" w:color="auto"/>
              <w:right w:val="single" w:sz="4" w:space="0" w:color="auto"/>
            </w:tcBorders>
          </w:tcPr>
          <w:p w14:paraId="3C0C361E" w14:textId="77777777" w:rsidR="008D2E61" w:rsidRPr="003B4A22" w:rsidRDefault="008D2E61" w:rsidP="000738C3">
            <w:pPr>
              <w:widowControl w:val="0"/>
              <w:ind w:left="360" w:hanging="360"/>
              <w:jc w:val="left"/>
              <w:rPr>
                <w:color w:val="000000" w:themeColor="text1"/>
                <w:sz w:val="20"/>
              </w:rPr>
            </w:pPr>
            <w:r w:rsidRPr="003B4A22">
              <w:rPr>
                <w:color w:val="000000" w:themeColor="text1"/>
                <w:sz w:val="20"/>
              </w:rPr>
              <w:t>(b)</w:t>
            </w:r>
            <w:r>
              <w:rPr>
                <w:color w:val="000000" w:themeColor="text1"/>
                <w:sz w:val="20"/>
              </w:rPr>
              <w:tab/>
            </w:r>
            <w:r w:rsidRPr="003B4A22">
              <w:rPr>
                <w:color w:val="000000" w:themeColor="text1"/>
                <w:sz w:val="20"/>
              </w:rPr>
              <w:t>Institutional strengthening:</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3B84F1CB" w14:textId="77777777" w:rsidR="008D2E61" w:rsidRPr="009775BD" w:rsidRDefault="008D2E61" w:rsidP="000738C3">
            <w:pPr>
              <w:widowControl w:val="0"/>
              <w:jc w:val="right"/>
              <w:rPr>
                <w:color w:val="000000" w:themeColor="text1"/>
                <w:sz w:val="20"/>
              </w:rPr>
            </w:pPr>
            <w:r>
              <w:rPr>
                <w:color w:val="000000" w:themeColor="text1"/>
                <w:sz w:val="20"/>
              </w:rPr>
              <w:t>628,500</w:t>
            </w:r>
          </w:p>
        </w:tc>
      </w:tr>
      <w:tr w:rsidR="008D2E61" w:rsidRPr="003B4A22" w14:paraId="6FD32383" w14:textId="77777777" w:rsidTr="000738C3">
        <w:trPr>
          <w:jc w:val="center"/>
        </w:trPr>
        <w:tc>
          <w:tcPr>
            <w:tcW w:w="4002" w:type="pct"/>
            <w:tcBorders>
              <w:top w:val="single" w:sz="4" w:space="0" w:color="auto"/>
              <w:left w:val="single" w:sz="4" w:space="0" w:color="auto"/>
              <w:bottom w:val="single" w:sz="4" w:space="0" w:color="auto"/>
              <w:right w:val="single" w:sz="4" w:space="0" w:color="auto"/>
            </w:tcBorders>
          </w:tcPr>
          <w:p w14:paraId="153F837D" w14:textId="77777777" w:rsidR="008D2E61" w:rsidRPr="003B4A22" w:rsidRDefault="008D2E61" w:rsidP="000738C3">
            <w:pPr>
              <w:widowControl w:val="0"/>
              <w:ind w:left="360" w:hanging="360"/>
              <w:jc w:val="left"/>
              <w:rPr>
                <w:color w:val="000000" w:themeColor="text1"/>
                <w:sz w:val="20"/>
              </w:rPr>
            </w:pPr>
            <w:r w:rsidRPr="003B4A22">
              <w:rPr>
                <w:color w:val="000000" w:themeColor="text1"/>
                <w:sz w:val="20"/>
              </w:rPr>
              <w:t>(c)</w:t>
            </w:r>
            <w:r>
              <w:rPr>
                <w:color w:val="000000" w:themeColor="text1"/>
                <w:sz w:val="20"/>
              </w:rPr>
              <w:tab/>
            </w:r>
            <w:r w:rsidRPr="003B4A22">
              <w:rPr>
                <w:color w:val="000000" w:themeColor="text1"/>
                <w:sz w:val="20"/>
              </w:rPr>
              <w:t>Project preparation, technical assistance, training and other non-investment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40A407FC" w14:textId="77777777" w:rsidR="008D2E61" w:rsidRPr="009775BD" w:rsidRDefault="008D2E61" w:rsidP="000738C3">
            <w:pPr>
              <w:widowControl w:val="0"/>
              <w:jc w:val="right"/>
              <w:rPr>
                <w:color w:val="000000" w:themeColor="text1"/>
                <w:sz w:val="20"/>
              </w:rPr>
            </w:pPr>
            <w:r w:rsidRPr="0059143A">
              <w:rPr>
                <w:color w:val="000000" w:themeColor="text1"/>
                <w:sz w:val="20"/>
              </w:rPr>
              <w:t>1,428,316</w:t>
            </w:r>
          </w:p>
        </w:tc>
      </w:tr>
      <w:tr w:rsidR="008D2E61" w:rsidRPr="003B4A22" w14:paraId="1415E03A" w14:textId="77777777" w:rsidTr="000738C3">
        <w:trPr>
          <w:jc w:val="center"/>
        </w:trPr>
        <w:tc>
          <w:tcPr>
            <w:tcW w:w="4002" w:type="pct"/>
            <w:tcBorders>
              <w:top w:val="single" w:sz="4" w:space="0" w:color="auto"/>
              <w:left w:val="single" w:sz="4" w:space="0" w:color="auto"/>
              <w:bottom w:val="single" w:sz="4" w:space="0" w:color="auto"/>
              <w:right w:val="single" w:sz="4" w:space="0" w:color="auto"/>
            </w:tcBorders>
          </w:tcPr>
          <w:p w14:paraId="1206580C" w14:textId="77777777" w:rsidR="008D2E61" w:rsidRPr="003B4A22" w:rsidRDefault="008D2E61" w:rsidP="000738C3">
            <w:pPr>
              <w:widowControl w:val="0"/>
              <w:tabs>
                <w:tab w:val="left" w:pos="6689"/>
              </w:tabs>
              <w:ind w:left="6548" w:right="-250"/>
              <w:rPr>
                <w:color w:val="000000" w:themeColor="text1"/>
                <w:sz w:val="20"/>
              </w:rPr>
            </w:pPr>
            <w:r w:rsidRPr="003B4A22">
              <w:rPr>
                <w:color w:val="000000" w:themeColor="text1"/>
                <w:sz w:val="20"/>
              </w:rPr>
              <w:tab/>
              <w:t>Total:</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186C76CA" w14:textId="77777777" w:rsidR="008D2E61" w:rsidRPr="009775BD" w:rsidRDefault="008D2E61" w:rsidP="000738C3">
            <w:pPr>
              <w:widowControl w:val="0"/>
              <w:jc w:val="right"/>
              <w:rPr>
                <w:color w:val="000000" w:themeColor="text1"/>
                <w:sz w:val="20"/>
              </w:rPr>
            </w:pPr>
            <w:r w:rsidRPr="00346DA7">
              <w:rPr>
                <w:color w:val="000000" w:themeColor="text1"/>
                <w:sz w:val="20"/>
              </w:rPr>
              <w:t>2,625,252</w:t>
            </w:r>
          </w:p>
        </w:tc>
      </w:tr>
      <w:tr w:rsidR="008D2E61" w:rsidRPr="001771EC" w14:paraId="4E0D773E" w14:textId="77777777" w:rsidTr="000738C3">
        <w:trPr>
          <w:jc w:val="center"/>
        </w:trPr>
        <w:tc>
          <w:tcPr>
            <w:tcW w:w="4002" w:type="pct"/>
            <w:tcBorders>
              <w:top w:val="single" w:sz="4" w:space="0" w:color="auto"/>
              <w:left w:val="single" w:sz="4" w:space="0" w:color="auto"/>
              <w:bottom w:val="single" w:sz="4" w:space="0" w:color="auto"/>
              <w:right w:val="single" w:sz="4" w:space="0" w:color="auto"/>
            </w:tcBorders>
          </w:tcPr>
          <w:p w14:paraId="2647D76E" w14:textId="77777777" w:rsidR="008D2E61" w:rsidRPr="003B4A22" w:rsidRDefault="008D2E61" w:rsidP="000738C3">
            <w:pPr>
              <w:widowControl w:val="0"/>
              <w:ind w:left="360" w:hanging="360"/>
              <w:jc w:val="left"/>
              <w:rPr>
                <w:color w:val="000000" w:themeColor="text1"/>
                <w:sz w:val="20"/>
              </w:rPr>
            </w:pPr>
            <w:r w:rsidRPr="001771EC">
              <w:rPr>
                <w:color w:val="000000" w:themeColor="text1"/>
                <w:sz w:val="20"/>
              </w:rPr>
              <w:lastRenderedPageBreak/>
              <w:t>(d)</w:t>
            </w:r>
            <w:r w:rsidRPr="001771EC">
              <w:rPr>
                <w:color w:val="000000" w:themeColor="text1"/>
                <w:sz w:val="20"/>
              </w:rPr>
              <w:tab/>
              <w:t>HFC activities funded from additional voluntary contributions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2D205FF1" w14:textId="77777777" w:rsidR="008D2E61" w:rsidRPr="001771EC" w:rsidRDefault="008D2E61" w:rsidP="000738C3">
            <w:pPr>
              <w:widowControl w:val="0"/>
              <w:ind w:left="360" w:hanging="360"/>
              <w:jc w:val="right"/>
              <w:rPr>
                <w:color w:val="000000" w:themeColor="text1"/>
                <w:sz w:val="20"/>
              </w:rPr>
            </w:pPr>
            <w:r w:rsidRPr="001771EC">
              <w:rPr>
                <w:color w:val="000000" w:themeColor="text1"/>
                <w:sz w:val="20"/>
              </w:rPr>
              <w:t>150,000</w:t>
            </w:r>
          </w:p>
        </w:tc>
      </w:tr>
    </w:tbl>
    <w:p w14:paraId="75A4656E" w14:textId="77777777" w:rsidR="008D2E61" w:rsidRDefault="008D2E61" w:rsidP="008D2E61">
      <w:pPr>
        <w:widowControl w:val="0"/>
        <w:rPr>
          <w:highlight w:val="yellow"/>
        </w:rPr>
      </w:pPr>
    </w:p>
    <w:p w14:paraId="3ED419FB" w14:textId="77777777" w:rsidR="008D2E61" w:rsidRPr="001771EC" w:rsidRDefault="008D2E61" w:rsidP="003C6226">
      <w:pPr>
        <w:widowControl w:val="0"/>
        <w:spacing w:after="240"/>
        <w:rPr>
          <w:u w:val="single"/>
          <w:lang w:val="en-GB"/>
        </w:rPr>
      </w:pPr>
      <w:r w:rsidRPr="001771EC">
        <w:rPr>
          <w:u w:val="single"/>
          <w:lang w:val="en-GB"/>
        </w:rPr>
        <w:t>Progress report</w:t>
      </w:r>
    </w:p>
    <w:p w14:paraId="69F5971C" w14:textId="76887DE7" w:rsidR="008D2E61" w:rsidRPr="003C6226" w:rsidRDefault="008D2E61" w:rsidP="003C6226">
      <w:pPr>
        <w:pStyle w:val="Heading1"/>
      </w:pPr>
      <w:r w:rsidRPr="003C6226">
        <w:t xml:space="preserve">Madagascar's NOU successfully implemented phase IX of the </w:t>
      </w:r>
      <w:r w:rsidR="00E34623">
        <w:t>IS</w:t>
      </w:r>
      <w:r w:rsidRPr="003C6226">
        <w:t xml:space="preserve"> project, fully achieving </w:t>
      </w:r>
      <w:r w:rsidR="00E44F67">
        <w:t>two</w:t>
      </w:r>
      <w:r w:rsidR="00E44F67" w:rsidRPr="003C6226">
        <w:t xml:space="preserve"> </w:t>
      </w:r>
      <w:r w:rsidRPr="003C6226">
        <w:t xml:space="preserve">and partially achieving </w:t>
      </w:r>
      <w:r w:rsidR="00E44F67">
        <w:t>five</w:t>
      </w:r>
      <w:r w:rsidR="00E44F67" w:rsidRPr="003C6226">
        <w:t xml:space="preserve"> </w:t>
      </w:r>
      <w:r w:rsidRPr="003C6226">
        <w:t xml:space="preserve">out of </w:t>
      </w:r>
      <w:r w:rsidR="00E44F67">
        <w:t>seven</w:t>
      </w:r>
      <w:r w:rsidR="00E44F67" w:rsidRPr="003C6226">
        <w:t xml:space="preserve"> </w:t>
      </w:r>
      <w:r w:rsidRPr="003C6226">
        <w:t>performance objectives. The NOU collected ODS import data and submitted country programme and Article 7 data</w:t>
      </w:r>
      <w:r w:rsidR="00DD2F2A">
        <w:t xml:space="preserve"> to the Fund and Ozone Secretariat</w:t>
      </w:r>
      <w:r w:rsidR="00810582">
        <w:t>s</w:t>
      </w:r>
      <w:r w:rsidR="00DD2F2A">
        <w:t>, respectively</w:t>
      </w:r>
      <w:r w:rsidRPr="003C6226">
        <w:t>; held annual meetings with stakeholders, including the National Ozone Committee, for effective coordination; established a national legislative and regulatory framework to prepare for the ratification of the Kigali Amendment; oversaw training for 180 RAC technicians and 41 customs officers and 11 Environmental Judicial Police Officers; raised awareness about HCFC alternatives, relevant laws and regulations; and actively observed World Ozone Day and engaged in regional network and thematic meetings.</w:t>
      </w:r>
    </w:p>
    <w:p w14:paraId="0DB300B7" w14:textId="77777777" w:rsidR="008D2E61" w:rsidRPr="001771EC" w:rsidRDefault="008D2E61" w:rsidP="008D2E61">
      <w:pPr>
        <w:widowControl w:val="0"/>
        <w:spacing w:after="240"/>
      </w:pPr>
      <w:r w:rsidRPr="001771EC">
        <w:rPr>
          <w:u w:val="single"/>
          <w:lang w:val="en-GB"/>
        </w:rPr>
        <w:t>Plan of action</w:t>
      </w:r>
    </w:p>
    <w:p w14:paraId="272F2368" w14:textId="3F1A06BE" w:rsidR="008D2E61" w:rsidRDefault="008D2E61" w:rsidP="008D2E61">
      <w:pPr>
        <w:pStyle w:val="Heading1"/>
      </w:pPr>
      <w:r>
        <w:t>In phase X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w:t>
      </w:r>
      <w:r w:rsidR="005E3422">
        <w:t>me</w:t>
      </w:r>
      <w:r>
        <w:t>; sustaining monitoring and evaluation efforts; conducting annual stakeholder workshops to promote low-GWP HCFC alternatives; timely data collection and reporting to the Ozone and Fund Secretariats; national-level communication regarding the country's ratification of the Kigali Amendment; and establishing the HFC licensing and quota systems</w:t>
      </w:r>
      <w:r w:rsidR="003C6226">
        <w:t>.</w:t>
      </w:r>
    </w:p>
    <w:p w14:paraId="566E05BA" w14:textId="77777777" w:rsidR="008D2E61" w:rsidRPr="00256F84" w:rsidRDefault="008D2E61" w:rsidP="008D2E61">
      <w:pPr>
        <w:widowControl w:val="0"/>
        <w:spacing w:after="240"/>
        <w:rPr>
          <w:u w:val="single"/>
          <w:lang w:val="en-GB"/>
        </w:rPr>
      </w:pPr>
      <w:r w:rsidRPr="00256F84">
        <w:rPr>
          <w:u w:val="single"/>
          <w:lang w:val="en-GB"/>
        </w:rPr>
        <w:t>Sustainability and risk assessment</w:t>
      </w:r>
    </w:p>
    <w:p w14:paraId="12934A54" w14:textId="13C91090" w:rsidR="00155987" w:rsidRDefault="008D2E61" w:rsidP="00743C57">
      <w:pPr>
        <w:pStyle w:val="Heading1"/>
        <w:rPr>
          <w:rStyle w:val="eop"/>
          <w:color w:val="000000"/>
          <w:shd w:val="clear" w:color="auto" w:fill="FFFFFF"/>
        </w:rPr>
      </w:pPr>
      <w:r w:rsidRPr="00155987">
        <w:rPr>
          <w:rStyle w:val="normaltextrun"/>
          <w:color w:val="000000"/>
          <w:shd w:val="clear" w:color="auto" w:fill="FFFFFF"/>
        </w:rPr>
        <w:t xml:space="preserve">The </w:t>
      </w:r>
      <w:r w:rsidR="000401BA">
        <w:rPr>
          <w:rStyle w:val="normaltextrun"/>
          <w:color w:val="000000"/>
          <w:shd w:val="clear" w:color="auto" w:fill="FFFFFF"/>
        </w:rPr>
        <w:t>G</w:t>
      </w:r>
      <w:r w:rsidRPr="00155987">
        <w:rPr>
          <w:rStyle w:val="normaltextrun"/>
          <w:color w:val="000000"/>
          <w:shd w:val="clear" w:color="auto" w:fill="FFFFFF"/>
        </w:rPr>
        <w:t xml:space="preserve">overnment is actively regulating HCFC in line </w:t>
      </w:r>
      <w:r w:rsidR="00743C57" w:rsidRPr="00155987">
        <w:rPr>
          <w:rStyle w:val="normaltextrun"/>
          <w:color w:val="000000"/>
          <w:shd w:val="clear" w:color="auto" w:fill="FFFFFF"/>
        </w:rPr>
        <w:t xml:space="preserve">with </w:t>
      </w:r>
      <w:r w:rsidR="00743C57">
        <w:rPr>
          <w:rStyle w:val="normaltextrun"/>
          <w:color w:val="000000"/>
          <w:shd w:val="clear" w:color="auto" w:fill="FFFFFF"/>
        </w:rPr>
        <w:t>Montreal</w:t>
      </w:r>
      <w:r w:rsidR="000401BA">
        <w:rPr>
          <w:rStyle w:val="normaltextrun"/>
          <w:color w:val="000000"/>
          <w:shd w:val="clear" w:color="auto" w:fill="FFFFFF"/>
        </w:rPr>
        <w:t xml:space="preserve"> Protocol targets</w:t>
      </w:r>
      <w:r w:rsidRPr="00155987">
        <w:rPr>
          <w:rStyle w:val="normaltextrun"/>
          <w:color w:val="000000"/>
          <w:shd w:val="clear" w:color="auto" w:fill="FFFFFF"/>
        </w:rPr>
        <w:t xml:space="preserve">. Training </w:t>
      </w:r>
      <w:r w:rsidR="000401BA" w:rsidRPr="00155987">
        <w:rPr>
          <w:rStyle w:val="normaltextrun"/>
          <w:color w:val="000000"/>
          <w:shd w:val="clear" w:color="auto" w:fill="FFFFFF"/>
        </w:rPr>
        <w:t>cent</w:t>
      </w:r>
      <w:r w:rsidR="005647BB">
        <w:rPr>
          <w:rStyle w:val="normaltextrun"/>
          <w:color w:val="000000"/>
          <w:shd w:val="clear" w:color="auto" w:fill="FFFFFF"/>
        </w:rPr>
        <w:t>re</w:t>
      </w:r>
      <w:r w:rsidR="000401BA" w:rsidRPr="00155987">
        <w:rPr>
          <w:rStyle w:val="normaltextrun"/>
          <w:color w:val="000000"/>
          <w:shd w:val="clear" w:color="auto" w:fill="FFFFFF"/>
        </w:rPr>
        <w:t xml:space="preserve">s </w:t>
      </w:r>
      <w:r w:rsidRPr="00155987">
        <w:rPr>
          <w:rStyle w:val="normaltextrun"/>
          <w:color w:val="000000"/>
          <w:shd w:val="clear" w:color="auto" w:fill="FFFFFF"/>
        </w:rPr>
        <w:t xml:space="preserve">have been equipped for technicians, and customs officers are being trained to monitor HCFC and HFC </w:t>
      </w:r>
      <w:r w:rsidR="00743C57">
        <w:rPr>
          <w:rStyle w:val="normaltextrun"/>
          <w:color w:val="000000"/>
          <w:shd w:val="clear" w:color="auto" w:fill="FFFFFF"/>
        </w:rPr>
        <w:t>imports and potential illegal trade of these substances.</w:t>
      </w:r>
      <w:r w:rsidRPr="00155987">
        <w:rPr>
          <w:rStyle w:val="normaltextrun"/>
          <w:color w:val="000000"/>
          <w:shd w:val="clear" w:color="auto" w:fill="FFFFFF"/>
        </w:rPr>
        <w:t xml:space="preserve"> These actions are expected to mitigate risks of project implementation </w:t>
      </w:r>
      <w:r w:rsidR="0045403B">
        <w:rPr>
          <w:rStyle w:val="normaltextrun"/>
          <w:color w:val="000000"/>
          <w:shd w:val="clear" w:color="auto" w:fill="FFFFFF"/>
        </w:rPr>
        <w:t>experienced</w:t>
      </w:r>
      <w:r w:rsidR="0045403B" w:rsidRPr="00155987">
        <w:rPr>
          <w:rStyle w:val="normaltextrun"/>
          <w:color w:val="000000"/>
          <w:shd w:val="clear" w:color="auto" w:fill="FFFFFF"/>
        </w:rPr>
        <w:t xml:space="preserve"> </w:t>
      </w:r>
      <w:r w:rsidRPr="00155987">
        <w:rPr>
          <w:rStyle w:val="normaltextrun"/>
          <w:color w:val="000000"/>
          <w:shd w:val="clear" w:color="auto" w:fill="FFFFFF"/>
        </w:rPr>
        <w:t xml:space="preserve">in the past. UNEP </w:t>
      </w:r>
      <w:r w:rsidR="00874AAF">
        <w:rPr>
          <w:rStyle w:val="normaltextrun"/>
          <w:color w:val="000000"/>
          <w:shd w:val="clear" w:color="auto" w:fill="FFFFFF"/>
        </w:rPr>
        <w:t xml:space="preserve">as implementing agency </w:t>
      </w:r>
      <w:r w:rsidRPr="00155987">
        <w:rPr>
          <w:rStyle w:val="normaltextrun"/>
          <w:color w:val="000000"/>
          <w:shd w:val="clear" w:color="auto" w:fill="FFFFFF"/>
        </w:rPr>
        <w:t>continues to support Madagascar in timely project implementation. Despite all challenges, online meetings and training have been effective. The government plans to ban certain HCFC and HFC imports, contributing to a sustainable phase-out.</w:t>
      </w:r>
      <w:r w:rsidRPr="00155987">
        <w:rPr>
          <w:rStyle w:val="eop"/>
          <w:color w:val="000000"/>
          <w:shd w:val="clear" w:color="auto" w:fill="FFFFFF"/>
        </w:rPr>
        <w:t> </w:t>
      </w:r>
    </w:p>
    <w:p w14:paraId="55822806" w14:textId="40259391" w:rsidR="00155987" w:rsidRPr="00390227" w:rsidRDefault="008D2E61" w:rsidP="00731423">
      <w:pPr>
        <w:pStyle w:val="Heading1"/>
        <w:widowControl w:val="0"/>
        <w:numPr>
          <w:ilvl w:val="0"/>
          <w:numId w:val="0"/>
        </w:numPr>
        <w:spacing w:before="240" w:after="0"/>
        <w:jc w:val="left"/>
        <w:rPr>
          <w:lang w:val="fr-CA"/>
        </w:rPr>
      </w:pPr>
      <w:r w:rsidRPr="00155987">
        <w:rPr>
          <w:b/>
          <w:bCs/>
          <w:color w:val="000000" w:themeColor="text1"/>
        </w:rPr>
        <w:t>Mauritius: Renewal of institutional strengthening</w:t>
      </w:r>
    </w:p>
    <w:tbl>
      <w:tblPr>
        <w:tblStyle w:val="TableGrid"/>
        <w:tblW w:w="5000" w:type="pct"/>
        <w:jc w:val="center"/>
        <w:tblLook w:val="01E0" w:firstRow="1" w:lastRow="1" w:firstColumn="1" w:lastColumn="1" w:noHBand="0" w:noVBand="0"/>
      </w:tblPr>
      <w:tblGrid>
        <w:gridCol w:w="5913"/>
        <w:gridCol w:w="1548"/>
        <w:gridCol w:w="1889"/>
      </w:tblGrid>
      <w:tr w:rsidR="008D2E61" w:rsidRPr="00E97EFA" w14:paraId="4FFB79F7" w14:textId="77777777" w:rsidTr="00731423">
        <w:trPr>
          <w:cantSplit/>
          <w:trHeight w:val="278"/>
          <w:jc w:val="center"/>
        </w:trPr>
        <w:tc>
          <w:tcPr>
            <w:tcW w:w="3990" w:type="pct"/>
            <w:gridSpan w:val="2"/>
          </w:tcPr>
          <w:p w14:paraId="2F5A7C85" w14:textId="77777777" w:rsidR="008D2E61" w:rsidRPr="00E97EFA" w:rsidRDefault="008D2E61" w:rsidP="00155987">
            <w:pPr>
              <w:widowControl w:val="0"/>
              <w:rPr>
                <w:b/>
                <w:color w:val="000000" w:themeColor="text1"/>
                <w:sz w:val="20"/>
                <w:szCs w:val="20"/>
              </w:rPr>
            </w:pPr>
            <w:r w:rsidRPr="00E97EFA">
              <w:rPr>
                <w:b/>
                <w:color w:val="000000" w:themeColor="text1"/>
                <w:sz w:val="20"/>
                <w:szCs w:val="20"/>
              </w:rPr>
              <w:t>Summary of the project and country profile</w:t>
            </w:r>
          </w:p>
        </w:tc>
        <w:tc>
          <w:tcPr>
            <w:tcW w:w="1010" w:type="pct"/>
          </w:tcPr>
          <w:p w14:paraId="3D67BE47" w14:textId="77777777" w:rsidR="008D2E61" w:rsidRPr="00E97EFA" w:rsidRDefault="008D2E61" w:rsidP="00155987">
            <w:pPr>
              <w:widowControl w:val="0"/>
              <w:jc w:val="right"/>
              <w:rPr>
                <w:b/>
                <w:color w:val="000000" w:themeColor="text1"/>
                <w:sz w:val="20"/>
                <w:szCs w:val="20"/>
              </w:rPr>
            </w:pPr>
          </w:p>
        </w:tc>
      </w:tr>
      <w:tr w:rsidR="008D2E61" w:rsidRPr="00E97EFA" w14:paraId="51FEF39B" w14:textId="77777777" w:rsidTr="00731423">
        <w:trPr>
          <w:cantSplit/>
          <w:trHeight w:val="233"/>
          <w:jc w:val="center"/>
        </w:trPr>
        <w:tc>
          <w:tcPr>
            <w:tcW w:w="3990" w:type="pct"/>
            <w:gridSpan w:val="2"/>
            <w:tcBorders>
              <w:bottom w:val="single" w:sz="4" w:space="0" w:color="auto"/>
            </w:tcBorders>
          </w:tcPr>
          <w:p w14:paraId="7D82E034" w14:textId="77777777" w:rsidR="008D2E61" w:rsidRPr="00E97EFA" w:rsidRDefault="008D2E61" w:rsidP="00155987">
            <w:pPr>
              <w:widowControl w:val="0"/>
              <w:rPr>
                <w:color w:val="000000" w:themeColor="text1"/>
                <w:sz w:val="20"/>
                <w:szCs w:val="20"/>
              </w:rPr>
            </w:pPr>
            <w:r w:rsidRPr="00E97EFA">
              <w:rPr>
                <w:color w:val="000000" w:themeColor="text1"/>
                <w:sz w:val="20"/>
                <w:szCs w:val="20"/>
              </w:rPr>
              <w:t>Implementing agency:</w:t>
            </w:r>
          </w:p>
        </w:tc>
        <w:tc>
          <w:tcPr>
            <w:tcW w:w="1010" w:type="pct"/>
            <w:tcBorders>
              <w:bottom w:val="single" w:sz="4" w:space="0" w:color="auto"/>
            </w:tcBorders>
          </w:tcPr>
          <w:p w14:paraId="20E0252D" w14:textId="77777777" w:rsidR="008D2E61" w:rsidRPr="00E97EFA" w:rsidRDefault="008D2E61" w:rsidP="00155987">
            <w:pPr>
              <w:widowControl w:val="0"/>
              <w:jc w:val="center"/>
              <w:rPr>
                <w:color w:val="000000" w:themeColor="text1"/>
                <w:sz w:val="20"/>
                <w:szCs w:val="20"/>
              </w:rPr>
            </w:pPr>
            <w:r w:rsidRPr="00E97EFA">
              <w:rPr>
                <w:color w:val="000000" w:themeColor="text1"/>
                <w:sz w:val="20"/>
                <w:szCs w:val="20"/>
              </w:rPr>
              <w:t>UNEP</w:t>
            </w:r>
          </w:p>
        </w:tc>
      </w:tr>
      <w:tr w:rsidR="008D2E61" w:rsidRPr="00E97EFA" w14:paraId="4C0BAF24" w14:textId="77777777" w:rsidTr="00731423">
        <w:trPr>
          <w:cantSplit/>
          <w:trHeight w:val="233"/>
          <w:jc w:val="center"/>
        </w:trPr>
        <w:tc>
          <w:tcPr>
            <w:tcW w:w="3990" w:type="pct"/>
            <w:gridSpan w:val="2"/>
            <w:tcBorders>
              <w:top w:val="single" w:sz="4" w:space="0" w:color="auto"/>
              <w:left w:val="single" w:sz="4" w:space="0" w:color="auto"/>
              <w:bottom w:val="nil"/>
              <w:right w:val="single" w:sz="4" w:space="0" w:color="auto"/>
            </w:tcBorders>
          </w:tcPr>
          <w:p w14:paraId="3CD46D5B" w14:textId="77777777" w:rsidR="008D2E61" w:rsidRPr="00E97EFA" w:rsidRDefault="008D2E61" w:rsidP="00155987">
            <w:pPr>
              <w:widowControl w:val="0"/>
              <w:rPr>
                <w:color w:val="000000" w:themeColor="text1"/>
                <w:sz w:val="20"/>
                <w:szCs w:val="20"/>
              </w:rPr>
            </w:pPr>
            <w:r w:rsidRPr="00E97EFA">
              <w:rPr>
                <w:color w:val="000000" w:themeColor="text1"/>
                <w:sz w:val="20"/>
                <w:szCs w:val="20"/>
              </w:rPr>
              <w:t>Amounts previously approved for institutional strengthening (US $):</w:t>
            </w:r>
          </w:p>
        </w:tc>
        <w:tc>
          <w:tcPr>
            <w:tcW w:w="1010" w:type="pct"/>
            <w:tcBorders>
              <w:top w:val="single" w:sz="4" w:space="0" w:color="auto"/>
              <w:left w:val="single" w:sz="4" w:space="0" w:color="auto"/>
              <w:bottom w:val="nil"/>
              <w:right w:val="single" w:sz="4" w:space="0" w:color="auto"/>
            </w:tcBorders>
          </w:tcPr>
          <w:p w14:paraId="3C74130D" w14:textId="77777777" w:rsidR="008D2E61" w:rsidRPr="00E97EFA" w:rsidRDefault="008D2E61" w:rsidP="00155987">
            <w:pPr>
              <w:widowControl w:val="0"/>
              <w:jc w:val="right"/>
              <w:rPr>
                <w:color w:val="000000" w:themeColor="text1"/>
                <w:sz w:val="20"/>
                <w:szCs w:val="20"/>
              </w:rPr>
            </w:pPr>
          </w:p>
        </w:tc>
      </w:tr>
      <w:tr w:rsidR="008D2E61" w:rsidRPr="00E97EFA" w14:paraId="1E14F43C" w14:textId="77777777" w:rsidTr="00731423">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774AD49D" w14:textId="77777777" w:rsidR="008D2E61" w:rsidRPr="00E97EFA" w:rsidRDefault="008D2E61" w:rsidP="00155987">
            <w:pPr>
              <w:widowControl w:val="0"/>
              <w:ind w:left="4922" w:right="-198"/>
              <w:jc w:val="left"/>
              <w:rPr>
                <w:color w:val="000000" w:themeColor="text1"/>
                <w:sz w:val="20"/>
                <w:szCs w:val="20"/>
              </w:rPr>
            </w:pPr>
            <w:r w:rsidRPr="00E97EFA">
              <w:rPr>
                <w:color w:val="000000" w:themeColor="text1"/>
                <w:sz w:val="20"/>
                <w:szCs w:val="20"/>
              </w:rPr>
              <w:t>Phase I:</w:t>
            </w:r>
          </w:p>
        </w:tc>
        <w:tc>
          <w:tcPr>
            <w:tcW w:w="828" w:type="pct"/>
            <w:tcBorders>
              <w:top w:val="nil"/>
              <w:left w:val="nil"/>
              <w:bottom w:val="nil"/>
              <w:right w:val="single" w:sz="4" w:space="0" w:color="auto"/>
            </w:tcBorders>
            <w:shd w:val="clear" w:color="auto" w:fill="FFFFFF" w:themeFill="background1"/>
            <w:vAlign w:val="bottom"/>
          </w:tcPr>
          <w:p w14:paraId="0CCB7164" w14:textId="77777777" w:rsidR="008D2E61" w:rsidRPr="00E97EFA" w:rsidRDefault="008D2E61" w:rsidP="00155987">
            <w:pPr>
              <w:widowControl w:val="0"/>
              <w:jc w:val="right"/>
              <w:rPr>
                <w:color w:val="000000" w:themeColor="text1"/>
                <w:sz w:val="20"/>
                <w:szCs w:val="20"/>
              </w:rPr>
            </w:pPr>
            <w:r w:rsidRPr="00E97EFA">
              <w:rPr>
                <w:color w:val="000000" w:themeColor="text1"/>
                <w:sz w:val="20"/>
                <w:szCs w:val="20"/>
              </w:rPr>
              <w:t>Jun-93</w:t>
            </w:r>
          </w:p>
        </w:tc>
        <w:tc>
          <w:tcPr>
            <w:tcW w:w="1010" w:type="pct"/>
            <w:tcBorders>
              <w:top w:val="nil"/>
              <w:left w:val="single" w:sz="4" w:space="0" w:color="auto"/>
              <w:bottom w:val="nil"/>
              <w:right w:val="single" w:sz="4" w:space="0" w:color="auto"/>
            </w:tcBorders>
            <w:shd w:val="clear" w:color="auto" w:fill="FFFFFF" w:themeFill="background1"/>
            <w:vAlign w:val="bottom"/>
          </w:tcPr>
          <w:p w14:paraId="73C9C199" w14:textId="77777777" w:rsidR="008D2E61" w:rsidRPr="00E97EFA" w:rsidRDefault="008D2E61" w:rsidP="00155987">
            <w:pPr>
              <w:widowControl w:val="0"/>
              <w:jc w:val="right"/>
              <w:rPr>
                <w:sz w:val="20"/>
                <w:szCs w:val="20"/>
              </w:rPr>
            </w:pPr>
            <w:r w:rsidRPr="00E97EFA">
              <w:rPr>
                <w:sz w:val="20"/>
                <w:szCs w:val="20"/>
              </w:rPr>
              <w:t>50,000</w:t>
            </w:r>
          </w:p>
        </w:tc>
      </w:tr>
      <w:tr w:rsidR="008D2E61" w:rsidRPr="00E97EFA" w14:paraId="77F46221" w14:textId="77777777" w:rsidTr="00731423">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24EA59C5" w14:textId="77777777" w:rsidR="008D2E61" w:rsidRPr="00E97EFA" w:rsidRDefault="008D2E61" w:rsidP="00155987">
            <w:pPr>
              <w:widowControl w:val="0"/>
              <w:ind w:left="4922" w:right="-198"/>
              <w:jc w:val="left"/>
              <w:rPr>
                <w:color w:val="000000" w:themeColor="text1"/>
                <w:sz w:val="20"/>
                <w:szCs w:val="20"/>
              </w:rPr>
            </w:pPr>
            <w:r w:rsidRPr="00E97EFA">
              <w:rPr>
                <w:color w:val="000000" w:themeColor="text1"/>
                <w:sz w:val="20"/>
                <w:szCs w:val="20"/>
              </w:rPr>
              <w:t>Phase II:</w:t>
            </w:r>
          </w:p>
        </w:tc>
        <w:tc>
          <w:tcPr>
            <w:tcW w:w="828" w:type="pct"/>
            <w:tcBorders>
              <w:top w:val="nil"/>
              <w:left w:val="nil"/>
              <w:bottom w:val="nil"/>
              <w:right w:val="single" w:sz="4" w:space="0" w:color="auto"/>
            </w:tcBorders>
            <w:shd w:val="clear" w:color="auto" w:fill="FFFFFF" w:themeFill="background1"/>
            <w:vAlign w:val="bottom"/>
          </w:tcPr>
          <w:p w14:paraId="4D82A857" w14:textId="77777777" w:rsidR="008D2E61" w:rsidRPr="00E97EFA" w:rsidRDefault="008D2E61" w:rsidP="00155987">
            <w:pPr>
              <w:widowControl w:val="0"/>
              <w:jc w:val="right"/>
              <w:rPr>
                <w:color w:val="000000" w:themeColor="text1"/>
                <w:sz w:val="20"/>
                <w:szCs w:val="20"/>
              </w:rPr>
            </w:pPr>
            <w:r w:rsidRPr="00E97EFA">
              <w:rPr>
                <w:color w:val="000000" w:themeColor="text1"/>
                <w:sz w:val="20"/>
                <w:szCs w:val="20"/>
              </w:rPr>
              <w:t>Apr-05</w:t>
            </w:r>
          </w:p>
        </w:tc>
        <w:tc>
          <w:tcPr>
            <w:tcW w:w="1010" w:type="pct"/>
            <w:tcBorders>
              <w:top w:val="nil"/>
              <w:left w:val="single" w:sz="4" w:space="0" w:color="auto"/>
              <w:bottom w:val="nil"/>
              <w:right w:val="single" w:sz="4" w:space="0" w:color="auto"/>
            </w:tcBorders>
            <w:shd w:val="clear" w:color="auto" w:fill="FFFFFF" w:themeFill="background1"/>
            <w:vAlign w:val="bottom"/>
          </w:tcPr>
          <w:p w14:paraId="28810047" w14:textId="77777777" w:rsidR="008D2E61" w:rsidRPr="00E97EFA" w:rsidRDefault="008D2E61" w:rsidP="00155987">
            <w:pPr>
              <w:widowControl w:val="0"/>
              <w:jc w:val="right"/>
              <w:rPr>
                <w:sz w:val="20"/>
                <w:szCs w:val="20"/>
              </w:rPr>
            </w:pPr>
            <w:r w:rsidRPr="00E97EFA">
              <w:rPr>
                <w:sz w:val="20"/>
                <w:szCs w:val="20"/>
              </w:rPr>
              <w:t>60,000</w:t>
            </w:r>
          </w:p>
        </w:tc>
      </w:tr>
      <w:tr w:rsidR="008D2E61" w:rsidRPr="00E97EFA" w14:paraId="106F974C" w14:textId="77777777" w:rsidTr="00731423">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756590FC" w14:textId="77777777" w:rsidR="008D2E61" w:rsidRPr="00E97EFA" w:rsidRDefault="008D2E61" w:rsidP="00155987">
            <w:pPr>
              <w:widowControl w:val="0"/>
              <w:ind w:left="4922" w:right="-198"/>
              <w:jc w:val="left"/>
              <w:rPr>
                <w:color w:val="000000" w:themeColor="text1"/>
                <w:sz w:val="20"/>
                <w:szCs w:val="20"/>
              </w:rPr>
            </w:pPr>
            <w:r w:rsidRPr="00E97EFA">
              <w:rPr>
                <w:color w:val="000000" w:themeColor="text1"/>
                <w:sz w:val="20"/>
                <w:szCs w:val="20"/>
              </w:rPr>
              <w:t>Phase III:</w:t>
            </w:r>
          </w:p>
        </w:tc>
        <w:tc>
          <w:tcPr>
            <w:tcW w:w="828" w:type="pct"/>
            <w:tcBorders>
              <w:top w:val="nil"/>
              <w:left w:val="nil"/>
              <w:bottom w:val="nil"/>
              <w:right w:val="single" w:sz="4" w:space="0" w:color="auto"/>
            </w:tcBorders>
            <w:shd w:val="clear" w:color="auto" w:fill="FFFFFF" w:themeFill="background1"/>
            <w:vAlign w:val="bottom"/>
          </w:tcPr>
          <w:p w14:paraId="5477FD45" w14:textId="77777777" w:rsidR="008D2E61" w:rsidRPr="00E97EFA" w:rsidRDefault="008D2E61" w:rsidP="00155987">
            <w:pPr>
              <w:widowControl w:val="0"/>
              <w:jc w:val="right"/>
              <w:rPr>
                <w:color w:val="000000" w:themeColor="text1"/>
                <w:sz w:val="20"/>
                <w:szCs w:val="20"/>
              </w:rPr>
            </w:pPr>
            <w:r w:rsidRPr="00E97EFA">
              <w:rPr>
                <w:color w:val="000000" w:themeColor="text1"/>
                <w:sz w:val="20"/>
                <w:szCs w:val="20"/>
              </w:rPr>
              <w:t>Nov-07</w:t>
            </w:r>
          </w:p>
        </w:tc>
        <w:tc>
          <w:tcPr>
            <w:tcW w:w="1010" w:type="pct"/>
            <w:tcBorders>
              <w:top w:val="nil"/>
              <w:left w:val="single" w:sz="4" w:space="0" w:color="auto"/>
              <w:bottom w:val="nil"/>
              <w:right w:val="single" w:sz="4" w:space="0" w:color="auto"/>
            </w:tcBorders>
            <w:shd w:val="clear" w:color="auto" w:fill="FFFFFF" w:themeFill="background1"/>
            <w:vAlign w:val="bottom"/>
          </w:tcPr>
          <w:p w14:paraId="1A3C254C" w14:textId="77777777" w:rsidR="008D2E61" w:rsidRPr="00E97EFA" w:rsidRDefault="008D2E61" w:rsidP="00155987">
            <w:pPr>
              <w:widowControl w:val="0"/>
              <w:jc w:val="right"/>
              <w:rPr>
                <w:sz w:val="20"/>
                <w:szCs w:val="20"/>
              </w:rPr>
            </w:pPr>
            <w:r w:rsidRPr="00E97EFA">
              <w:rPr>
                <w:sz w:val="20"/>
                <w:szCs w:val="20"/>
              </w:rPr>
              <w:t>46,504</w:t>
            </w:r>
          </w:p>
        </w:tc>
      </w:tr>
      <w:tr w:rsidR="008D2E61" w:rsidRPr="00E97EFA" w14:paraId="4A6E0AA4" w14:textId="77777777" w:rsidTr="00731423">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240C0B6A" w14:textId="77777777" w:rsidR="008D2E61" w:rsidRPr="00E97EFA" w:rsidRDefault="008D2E61" w:rsidP="00155987">
            <w:pPr>
              <w:widowControl w:val="0"/>
              <w:ind w:left="4922" w:right="-198"/>
              <w:jc w:val="left"/>
              <w:rPr>
                <w:color w:val="000000" w:themeColor="text1"/>
                <w:sz w:val="20"/>
                <w:szCs w:val="20"/>
              </w:rPr>
            </w:pPr>
            <w:r w:rsidRPr="00E97EFA">
              <w:rPr>
                <w:color w:val="000000" w:themeColor="text1"/>
                <w:sz w:val="20"/>
                <w:szCs w:val="20"/>
              </w:rPr>
              <w:t>Phase IV:</w:t>
            </w:r>
          </w:p>
        </w:tc>
        <w:tc>
          <w:tcPr>
            <w:tcW w:w="828" w:type="pct"/>
            <w:tcBorders>
              <w:top w:val="nil"/>
              <w:left w:val="nil"/>
              <w:bottom w:val="nil"/>
              <w:right w:val="single" w:sz="4" w:space="0" w:color="auto"/>
            </w:tcBorders>
            <w:shd w:val="clear" w:color="auto" w:fill="FFFFFF" w:themeFill="background1"/>
            <w:vAlign w:val="bottom"/>
          </w:tcPr>
          <w:p w14:paraId="7D1E9BF3" w14:textId="77777777" w:rsidR="008D2E61" w:rsidRPr="00E97EFA" w:rsidRDefault="008D2E61" w:rsidP="00155987">
            <w:pPr>
              <w:widowControl w:val="0"/>
              <w:jc w:val="right"/>
              <w:rPr>
                <w:color w:val="000000" w:themeColor="text1"/>
                <w:sz w:val="20"/>
                <w:szCs w:val="20"/>
              </w:rPr>
            </w:pPr>
            <w:r w:rsidRPr="00E97EFA">
              <w:rPr>
                <w:color w:val="000000" w:themeColor="text1"/>
                <w:sz w:val="20"/>
                <w:szCs w:val="20"/>
              </w:rPr>
              <w:t>Nov-14</w:t>
            </w:r>
          </w:p>
        </w:tc>
        <w:tc>
          <w:tcPr>
            <w:tcW w:w="1010" w:type="pct"/>
            <w:tcBorders>
              <w:top w:val="nil"/>
              <w:left w:val="single" w:sz="4" w:space="0" w:color="auto"/>
              <w:bottom w:val="nil"/>
              <w:right w:val="single" w:sz="4" w:space="0" w:color="auto"/>
            </w:tcBorders>
            <w:shd w:val="clear" w:color="auto" w:fill="FFFFFF" w:themeFill="background1"/>
            <w:vAlign w:val="bottom"/>
          </w:tcPr>
          <w:p w14:paraId="1A51AD32" w14:textId="77777777" w:rsidR="008D2E61" w:rsidRPr="00E97EFA" w:rsidRDefault="008D2E61" w:rsidP="00155987">
            <w:pPr>
              <w:widowControl w:val="0"/>
              <w:jc w:val="right"/>
              <w:rPr>
                <w:sz w:val="20"/>
                <w:szCs w:val="20"/>
              </w:rPr>
            </w:pPr>
            <w:r w:rsidRPr="00E97EFA">
              <w:rPr>
                <w:sz w:val="20"/>
                <w:szCs w:val="20"/>
              </w:rPr>
              <w:t>60,000</w:t>
            </w:r>
          </w:p>
        </w:tc>
      </w:tr>
      <w:tr w:rsidR="008D2E61" w:rsidRPr="00E97EFA" w14:paraId="30F5DA76" w14:textId="77777777" w:rsidTr="00731423">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7A9B073F" w14:textId="77777777" w:rsidR="008D2E61" w:rsidRPr="00E97EFA" w:rsidRDefault="008D2E61" w:rsidP="00155987">
            <w:pPr>
              <w:widowControl w:val="0"/>
              <w:ind w:left="4922" w:right="-198"/>
              <w:jc w:val="left"/>
              <w:rPr>
                <w:sz w:val="20"/>
                <w:szCs w:val="20"/>
              </w:rPr>
            </w:pPr>
            <w:r w:rsidRPr="00E97EFA">
              <w:rPr>
                <w:sz w:val="20"/>
                <w:szCs w:val="20"/>
              </w:rPr>
              <w:t>Phase V:</w:t>
            </w:r>
          </w:p>
        </w:tc>
        <w:tc>
          <w:tcPr>
            <w:tcW w:w="828" w:type="pct"/>
            <w:tcBorders>
              <w:top w:val="nil"/>
              <w:left w:val="nil"/>
              <w:bottom w:val="nil"/>
              <w:right w:val="single" w:sz="4" w:space="0" w:color="auto"/>
            </w:tcBorders>
            <w:shd w:val="clear" w:color="auto" w:fill="FFFFFF" w:themeFill="background1"/>
            <w:vAlign w:val="bottom"/>
          </w:tcPr>
          <w:p w14:paraId="2871FBA4" w14:textId="77777777" w:rsidR="008D2E61" w:rsidRPr="00E97EFA" w:rsidRDefault="008D2E61" w:rsidP="00155987">
            <w:pPr>
              <w:widowControl w:val="0"/>
              <w:jc w:val="right"/>
              <w:rPr>
                <w:sz w:val="20"/>
                <w:szCs w:val="20"/>
              </w:rPr>
            </w:pPr>
            <w:r w:rsidRPr="00E97EFA">
              <w:rPr>
                <w:sz w:val="20"/>
                <w:szCs w:val="20"/>
              </w:rPr>
              <w:t>Dec-16</w:t>
            </w:r>
          </w:p>
        </w:tc>
        <w:tc>
          <w:tcPr>
            <w:tcW w:w="1010" w:type="pct"/>
            <w:tcBorders>
              <w:top w:val="nil"/>
              <w:left w:val="single" w:sz="4" w:space="0" w:color="auto"/>
              <w:bottom w:val="nil"/>
              <w:right w:val="single" w:sz="4" w:space="0" w:color="auto"/>
            </w:tcBorders>
            <w:shd w:val="clear" w:color="auto" w:fill="FFFFFF" w:themeFill="background1"/>
            <w:vAlign w:val="bottom"/>
          </w:tcPr>
          <w:p w14:paraId="37CF90E1" w14:textId="77777777" w:rsidR="008D2E61" w:rsidRPr="00E97EFA" w:rsidRDefault="008D2E61" w:rsidP="00155987">
            <w:pPr>
              <w:widowControl w:val="0"/>
              <w:jc w:val="right"/>
              <w:rPr>
                <w:sz w:val="20"/>
                <w:szCs w:val="20"/>
              </w:rPr>
            </w:pPr>
            <w:r w:rsidRPr="00E97EFA">
              <w:rPr>
                <w:sz w:val="20"/>
                <w:szCs w:val="20"/>
              </w:rPr>
              <w:t>85,000</w:t>
            </w:r>
          </w:p>
        </w:tc>
      </w:tr>
      <w:tr w:rsidR="008D2E61" w:rsidRPr="00E97EFA" w14:paraId="6DA41878" w14:textId="77777777" w:rsidTr="00731423">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62CAA8B9" w14:textId="77777777" w:rsidR="008D2E61" w:rsidRPr="00E97EFA" w:rsidRDefault="008D2E61" w:rsidP="00155987">
            <w:pPr>
              <w:widowControl w:val="0"/>
              <w:ind w:left="4922" w:right="-198"/>
              <w:jc w:val="left"/>
              <w:rPr>
                <w:sz w:val="20"/>
                <w:szCs w:val="20"/>
              </w:rPr>
            </w:pPr>
            <w:r w:rsidRPr="00E97EFA">
              <w:rPr>
                <w:sz w:val="20"/>
                <w:szCs w:val="20"/>
              </w:rPr>
              <w:t>Phase VI:</w:t>
            </w:r>
          </w:p>
        </w:tc>
        <w:tc>
          <w:tcPr>
            <w:tcW w:w="828" w:type="pct"/>
            <w:tcBorders>
              <w:top w:val="nil"/>
              <w:left w:val="nil"/>
              <w:bottom w:val="nil"/>
              <w:right w:val="single" w:sz="4" w:space="0" w:color="auto"/>
            </w:tcBorders>
            <w:shd w:val="clear" w:color="auto" w:fill="FFFFFF" w:themeFill="background1"/>
            <w:vAlign w:val="bottom"/>
          </w:tcPr>
          <w:p w14:paraId="13B7A278" w14:textId="77777777" w:rsidR="008D2E61" w:rsidRPr="00E97EFA" w:rsidRDefault="008D2E61" w:rsidP="00155987">
            <w:pPr>
              <w:widowControl w:val="0"/>
              <w:jc w:val="right"/>
              <w:rPr>
                <w:sz w:val="20"/>
                <w:szCs w:val="20"/>
              </w:rPr>
            </w:pPr>
            <w:r w:rsidRPr="00E97EFA">
              <w:rPr>
                <w:sz w:val="20"/>
                <w:szCs w:val="20"/>
              </w:rPr>
              <w:t>Dec-19</w:t>
            </w:r>
          </w:p>
        </w:tc>
        <w:tc>
          <w:tcPr>
            <w:tcW w:w="1010" w:type="pct"/>
            <w:tcBorders>
              <w:top w:val="nil"/>
              <w:left w:val="single" w:sz="4" w:space="0" w:color="auto"/>
              <w:bottom w:val="nil"/>
              <w:right w:val="single" w:sz="4" w:space="0" w:color="auto"/>
            </w:tcBorders>
            <w:shd w:val="clear" w:color="auto" w:fill="FFFFFF" w:themeFill="background1"/>
            <w:vAlign w:val="bottom"/>
          </w:tcPr>
          <w:p w14:paraId="06E0803B" w14:textId="77777777" w:rsidR="008D2E61" w:rsidRPr="00E97EFA" w:rsidRDefault="008D2E61" w:rsidP="00155987">
            <w:pPr>
              <w:widowControl w:val="0"/>
              <w:jc w:val="right"/>
              <w:rPr>
                <w:sz w:val="20"/>
                <w:szCs w:val="20"/>
              </w:rPr>
            </w:pPr>
            <w:r w:rsidRPr="00E97EFA">
              <w:rPr>
                <w:sz w:val="20"/>
                <w:szCs w:val="20"/>
              </w:rPr>
              <w:t>85,000</w:t>
            </w:r>
          </w:p>
        </w:tc>
      </w:tr>
      <w:tr w:rsidR="008D2E61" w:rsidRPr="00E97EFA" w14:paraId="6B43A599" w14:textId="77777777" w:rsidTr="00731423">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4B4BA6E8" w14:textId="77777777" w:rsidR="008D2E61" w:rsidRPr="00E97EFA" w:rsidRDefault="008D2E61" w:rsidP="00155987">
            <w:pPr>
              <w:widowControl w:val="0"/>
              <w:ind w:left="4922" w:right="-198"/>
              <w:jc w:val="left"/>
              <w:rPr>
                <w:sz w:val="20"/>
                <w:szCs w:val="20"/>
              </w:rPr>
            </w:pPr>
            <w:r w:rsidRPr="00E97EFA">
              <w:rPr>
                <w:sz w:val="20"/>
                <w:szCs w:val="20"/>
              </w:rPr>
              <w:t>Phase VII:</w:t>
            </w:r>
          </w:p>
        </w:tc>
        <w:tc>
          <w:tcPr>
            <w:tcW w:w="828" w:type="pct"/>
            <w:tcBorders>
              <w:top w:val="nil"/>
              <w:left w:val="nil"/>
              <w:bottom w:val="nil"/>
              <w:right w:val="single" w:sz="4" w:space="0" w:color="auto"/>
            </w:tcBorders>
            <w:shd w:val="clear" w:color="auto" w:fill="FFFFFF" w:themeFill="background1"/>
            <w:vAlign w:val="bottom"/>
          </w:tcPr>
          <w:p w14:paraId="304F011A" w14:textId="77777777" w:rsidR="008D2E61" w:rsidRPr="00E97EFA" w:rsidRDefault="008D2E61" w:rsidP="00155987">
            <w:pPr>
              <w:widowControl w:val="0"/>
              <w:jc w:val="right"/>
              <w:rPr>
                <w:sz w:val="20"/>
                <w:szCs w:val="20"/>
              </w:rPr>
            </w:pPr>
            <w:r w:rsidRPr="00E97EFA">
              <w:rPr>
                <w:sz w:val="20"/>
                <w:szCs w:val="20"/>
              </w:rPr>
              <w:t>Jul-21</w:t>
            </w:r>
          </w:p>
        </w:tc>
        <w:tc>
          <w:tcPr>
            <w:tcW w:w="1010" w:type="pct"/>
            <w:tcBorders>
              <w:top w:val="nil"/>
              <w:left w:val="single" w:sz="4" w:space="0" w:color="auto"/>
              <w:bottom w:val="nil"/>
              <w:right w:val="single" w:sz="4" w:space="0" w:color="auto"/>
            </w:tcBorders>
            <w:shd w:val="clear" w:color="auto" w:fill="FFFFFF" w:themeFill="background1"/>
            <w:vAlign w:val="bottom"/>
          </w:tcPr>
          <w:p w14:paraId="61EA0EB8" w14:textId="77777777" w:rsidR="008D2E61" w:rsidRPr="00E97EFA" w:rsidRDefault="008D2E61" w:rsidP="00155987">
            <w:pPr>
              <w:widowControl w:val="0"/>
              <w:jc w:val="right"/>
              <w:rPr>
                <w:sz w:val="20"/>
                <w:szCs w:val="20"/>
              </w:rPr>
            </w:pPr>
            <w:r w:rsidRPr="00E97EFA">
              <w:rPr>
                <w:sz w:val="20"/>
                <w:szCs w:val="20"/>
              </w:rPr>
              <w:t>85,000</w:t>
            </w:r>
          </w:p>
        </w:tc>
      </w:tr>
      <w:tr w:rsidR="008D2E61" w:rsidRPr="00E97EFA" w14:paraId="17BE7F83" w14:textId="77777777" w:rsidTr="00731423">
        <w:trPr>
          <w:cantSplit/>
          <w:trHeight w:val="233"/>
          <w:jc w:val="center"/>
        </w:trPr>
        <w:tc>
          <w:tcPr>
            <w:tcW w:w="3990" w:type="pct"/>
            <w:gridSpan w:val="2"/>
            <w:tcBorders>
              <w:top w:val="nil"/>
              <w:left w:val="single" w:sz="4" w:space="0" w:color="auto"/>
              <w:bottom w:val="single" w:sz="4" w:space="0" w:color="auto"/>
              <w:right w:val="single" w:sz="4" w:space="0" w:color="auto"/>
            </w:tcBorders>
            <w:shd w:val="clear" w:color="auto" w:fill="auto"/>
          </w:tcPr>
          <w:p w14:paraId="1D34C8FC" w14:textId="77777777" w:rsidR="008D2E61" w:rsidRPr="00E97EFA" w:rsidRDefault="008D2E61" w:rsidP="00155987">
            <w:pPr>
              <w:widowControl w:val="0"/>
              <w:tabs>
                <w:tab w:val="left" w:pos="6767"/>
                <w:tab w:val="right" w:pos="7560"/>
              </w:tabs>
              <w:ind w:left="6480" w:right="-108"/>
              <w:jc w:val="left"/>
              <w:rPr>
                <w:sz w:val="20"/>
                <w:szCs w:val="20"/>
              </w:rPr>
            </w:pPr>
            <w:r w:rsidRPr="00E97EFA">
              <w:rPr>
                <w:sz w:val="20"/>
                <w:szCs w:val="20"/>
              </w:rPr>
              <w:tab/>
              <w:t xml:space="preserve">Total: </w:t>
            </w:r>
          </w:p>
        </w:tc>
        <w:tc>
          <w:tcPr>
            <w:tcW w:w="1010" w:type="pct"/>
            <w:tcBorders>
              <w:top w:val="nil"/>
              <w:left w:val="single" w:sz="4" w:space="0" w:color="auto"/>
              <w:bottom w:val="single" w:sz="4" w:space="0" w:color="auto"/>
              <w:right w:val="single" w:sz="4" w:space="0" w:color="auto"/>
            </w:tcBorders>
            <w:shd w:val="clear" w:color="auto" w:fill="auto"/>
          </w:tcPr>
          <w:p w14:paraId="0D0F1C54" w14:textId="77777777" w:rsidR="008D2E61" w:rsidRPr="00E97EFA" w:rsidRDefault="008D2E61" w:rsidP="00155987">
            <w:pPr>
              <w:widowControl w:val="0"/>
              <w:jc w:val="right"/>
              <w:rPr>
                <w:sz w:val="20"/>
                <w:szCs w:val="20"/>
                <w:highlight w:val="yellow"/>
              </w:rPr>
            </w:pPr>
            <w:r w:rsidRPr="00E97EFA">
              <w:rPr>
                <w:sz w:val="20"/>
                <w:szCs w:val="20"/>
              </w:rPr>
              <w:t>471,504</w:t>
            </w:r>
          </w:p>
        </w:tc>
      </w:tr>
      <w:tr w:rsidR="008D2E61" w:rsidRPr="00E97EFA" w14:paraId="6449C350" w14:textId="77777777" w:rsidTr="00731423">
        <w:trPr>
          <w:cantSplit/>
          <w:trHeight w:val="233"/>
          <w:jc w:val="center"/>
        </w:trPr>
        <w:tc>
          <w:tcPr>
            <w:tcW w:w="3990" w:type="pct"/>
            <w:gridSpan w:val="2"/>
            <w:tcBorders>
              <w:top w:val="single" w:sz="4" w:space="0" w:color="auto"/>
            </w:tcBorders>
            <w:shd w:val="clear" w:color="auto" w:fill="FFFFFF" w:themeFill="background1"/>
          </w:tcPr>
          <w:p w14:paraId="022E7286" w14:textId="77777777" w:rsidR="008D2E61" w:rsidRPr="00E97EFA" w:rsidRDefault="008D2E61" w:rsidP="00155987">
            <w:pPr>
              <w:widowControl w:val="0"/>
              <w:jc w:val="left"/>
              <w:rPr>
                <w:color w:val="000000" w:themeColor="text1"/>
                <w:sz w:val="20"/>
                <w:szCs w:val="20"/>
              </w:rPr>
            </w:pPr>
            <w:r w:rsidRPr="00E97EFA">
              <w:rPr>
                <w:color w:val="000000" w:themeColor="text1"/>
                <w:sz w:val="20"/>
                <w:szCs w:val="20"/>
              </w:rPr>
              <w:t>Amount requested for renewal (phase VIII) (US $):</w:t>
            </w:r>
          </w:p>
        </w:tc>
        <w:tc>
          <w:tcPr>
            <w:tcW w:w="1010" w:type="pct"/>
            <w:tcBorders>
              <w:top w:val="single" w:sz="4" w:space="0" w:color="auto"/>
            </w:tcBorders>
            <w:shd w:val="clear" w:color="auto" w:fill="auto"/>
          </w:tcPr>
          <w:p w14:paraId="4AEC3F6B" w14:textId="77777777" w:rsidR="008D2E61" w:rsidRPr="00E97EFA" w:rsidRDefault="008D2E61" w:rsidP="00155987">
            <w:pPr>
              <w:widowControl w:val="0"/>
              <w:jc w:val="right"/>
              <w:rPr>
                <w:color w:val="000000" w:themeColor="text1"/>
                <w:sz w:val="20"/>
                <w:szCs w:val="20"/>
              </w:rPr>
            </w:pPr>
            <w:r w:rsidRPr="00E97EFA">
              <w:rPr>
                <w:color w:val="000000" w:themeColor="text1"/>
                <w:sz w:val="20"/>
                <w:szCs w:val="20"/>
              </w:rPr>
              <w:t>180,000</w:t>
            </w:r>
          </w:p>
        </w:tc>
      </w:tr>
      <w:tr w:rsidR="008D2E61" w:rsidRPr="00E97EFA" w14:paraId="3FFD3E1A" w14:textId="77777777" w:rsidTr="00731423">
        <w:trPr>
          <w:cantSplit/>
          <w:trHeight w:val="233"/>
          <w:jc w:val="center"/>
        </w:trPr>
        <w:tc>
          <w:tcPr>
            <w:tcW w:w="3990" w:type="pct"/>
            <w:gridSpan w:val="2"/>
          </w:tcPr>
          <w:p w14:paraId="7CD6C3ED" w14:textId="77777777" w:rsidR="008D2E61" w:rsidRPr="00E97EFA" w:rsidRDefault="008D2E61" w:rsidP="00155987">
            <w:pPr>
              <w:widowControl w:val="0"/>
              <w:jc w:val="left"/>
              <w:rPr>
                <w:color w:val="000000" w:themeColor="text1"/>
                <w:sz w:val="20"/>
                <w:szCs w:val="20"/>
              </w:rPr>
            </w:pPr>
            <w:r w:rsidRPr="00E97EFA">
              <w:rPr>
                <w:color w:val="000000" w:themeColor="text1"/>
                <w:sz w:val="20"/>
                <w:szCs w:val="20"/>
              </w:rPr>
              <w:t xml:space="preserve">Amount recommended for approval for phase VIII (US $): </w:t>
            </w:r>
          </w:p>
        </w:tc>
        <w:tc>
          <w:tcPr>
            <w:tcW w:w="1010" w:type="pct"/>
            <w:shd w:val="clear" w:color="auto" w:fill="auto"/>
          </w:tcPr>
          <w:p w14:paraId="56276291" w14:textId="77777777" w:rsidR="008D2E61" w:rsidRPr="00E97EFA" w:rsidRDefault="008D2E61" w:rsidP="00155987">
            <w:pPr>
              <w:widowControl w:val="0"/>
              <w:jc w:val="right"/>
              <w:rPr>
                <w:color w:val="000000" w:themeColor="text1"/>
                <w:sz w:val="20"/>
                <w:szCs w:val="20"/>
              </w:rPr>
            </w:pPr>
            <w:r w:rsidRPr="00E97EFA">
              <w:rPr>
                <w:color w:val="000000" w:themeColor="text1"/>
                <w:sz w:val="20"/>
                <w:szCs w:val="20"/>
              </w:rPr>
              <w:t>180,000</w:t>
            </w:r>
          </w:p>
        </w:tc>
      </w:tr>
      <w:tr w:rsidR="008D2E61" w:rsidRPr="00E97EFA" w14:paraId="17436E6E" w14:textId="77777777" w:rsidTr="00731423">
        <w:trPr>
          <w:cantSplit/>
          <w:trHeight w:val="233"/>
          <w:jc w:val="center"/>
        </w:trPr>
        <w:tc>
          <w:tcPr>
            <w:tcW w:w="3990" w:type="pct"/>
            <w:gridSpan w:val="2"/>
          </w:tcPr>
          <w:p w14:paraId="714434B9" w14:textId="77777777" w:rsidR="008D2E61" w:rsidRPr="00E97EFA" w:rsidRDefault="008D2E61" w:rsidP="00155987">
            <w:pPr>
              <w:widowControl w:val="0"/>
              <w:jc w:val="left"/>
              <w:rPr>
                <w:color w:val="000000" w:themeColor="text1"/>
                <w:sz w:val="20"/>
                <w:szCs w:val="20"/>
              </w:rPr>
            </w:pPr>
            <w:r w:rsidRPr="00E97EFA">
              <w:rPr>
                <w:color w:val="000000" w:themeColor="text1"/>
                <w:sz w:val="20"/>
                <w:szCs w:val="20"/>
              </w:rPr>
              <w:t>Agency support costs (US $):</w:t>
            </w:r>
          </w:p>
        </w:tc>
        <w:tc>
          <w:tcPr>
            <w:tcW w:w="1010" w:type="pct"/>
            <w:shd w:val="clear" w:color="auto" w:fill="auto"/>
          </w:tcPr>
          <w:p w14:paraId="60A78FC5" w14:textId="77777777" w:rsidR="008D2E61" w:rsidRPr="00E97EFA" w:rsidRDefault="008D2E61" w:rsidP="00155987">
            <w:pPr>
              <w:widowControl w:val="0"/>
              <w:jc w:val="right"/>
              <w:rPr>
                <w:color w:val="000000" w:themeColor="text1"/>
                <w:sz w:val="20"/>
                <w:szCs w:val="20"/>
              </w:rPr>
            </w:pPr>
            <w:r w:rsidRPr="00E97EFA">
              <w:rPr>
                <w:color w:val="000000" w:themeColor="text1"/>
                <w:sz w:val="20"/>
                <w:szCs w:val="20"/>
              </w:rPr>
              <w:t>0</w:t>
            </w:r>
          </w:p>
        </w:tc>
      </w:tr>
      <w:tr w:rsidR="008D2E61" w:rsidRPr="00E97EFA" w14:paraId="00144378" w14:textId="77777777" w:rsidTr="00731423">
        <w:trPr>
          <w:cantSplit/>
          <w:trHeight w:val="233"/>
          <w:jc w:val="center"/>
        </w:trPr>
        <w:tc>
          <w:tcPr>
            <w:tcW w:w="3990" w:type="pct"/>
            <w:gridSpan w:val="2"/>
          </w:tcPr>
          <w:p w14:paraId="10F04117" w14:textId="77777777" w:rsidR="008D2E61" w:rsidRPr="00E97EFA" w:rsidRDefault="008D2E61" w:rsidP="00155987">
            <w:pPr>
              <w:widowControl w:val="0"/>
              <w:jc w:val="left"/>
              <w:rPr>
                <w:color w:val="000000" w:themeColor="text1"/>
                <w:sz w:val="20"/>
                <w:szCs w:val="20"/>
              </w:rPr>
            </w:pPr>
            <w:r w:rsidRPr="00E97EFA">
              <w:rPr>
                <w:color w:val="000000" w:themeColor="text1"/>
                <w:sz w:val="20"/>
                <w:szCs w:val="20"/>
              </w:rPr>
              <w:t>Total cost of institutional strengthening phase VIII to the Multilateral Fund (US $):</w:t>
            </w:r>
          </w:p>
        </w:tc>
        <w:tc>
          <w:tcPr>
            <w:tcW w:w="1010" w:type="pct"/>
            <w:shd w:val="clear" w:color="auto" w:fill="auto"/>
          </w:tcPr>
          <w:p w14:paraId="6BFDBBA3" w14:textId="77777777" w:rsidR="008D2E61" w:rsidRPr="00E97EFA" w:rsidRDefault="008D2E61" w:rsidP="00155987">
            <w:pPr>
              <w:widowControl w:val="0"/>
              <w:jc w:val="right"/>
              <w:rPr>
                <w:color w:val="000000" w:themeColor="text1"/>
                <w:sz w:val="20"/>
                <w:szCs w:val="20"/>
              </w:rPr>
            </w:pPr>
            <w:r w:rsidRPr="00E97EFA">
              <w:rPr>
                <w:color w:val="000000" w:themeColor="text1"/>
                <w:sz w:val="20"/>
                <w:szCs w:val="20"/>
              </w:rPr>
              <w:t>180,000</w:t>
            </w:r>
          </w:p>
        </w:tc>
      </w:tr>
      <w:tr w:rsidR="008D2E61" w:rsidRPr="00E97EFA" w14:paraId="01402F97" w14:textId="77777777" w:rsidTr="00731423">
        <w:trPr>
          <w:cantSplit/>
          <w:trHeight w:val="233"/>
          <w:jc w:val="center"/>
        </w:trPr>
        <w:tc>
          <w:tcPr>
            <w:tcW w:w="3990" w:type="pct"/>
            <w:gridSpan w:val="2"/>
          </w:tcPr>
          <w:p w14:paraId="246D11C3" w14:textId="77777777" w:rsidR="008D2E61" w:rsidRPr="00E97EFA" w:rsidRDefault="008D2E61" w:rsidP="00155987">
            <w:pPr>
              <w:widowControl w:val="0"/>
              <w:jc w:val="left"/>
              <w:rPr>
                <w:color w:val="000000" w:themeColor="text1"/>
                <w:sz w:val="20"/>
                <w:szCs w:val="20"/>
              </w:rPr>
            </w:pPr>
            <w:r w:rsidRPr="00E97EFA">
              <w:rPr>
                <w:color w:val="000000" w:themeColor="text1"/>
                <w:sz w:val="20"/>
                <w:szCs w:val="20"/>
              </w:rPr>
              <w:t>Date of approval of country programme:</w:t>
            </w:r>
          </w:p>
        </w:tc>
        <w:tc>
          <w:tcPr>
            <w:tcW w:w="1010" w:type="pct"/>
            <w:shd w:val="clear" w:color="auto" w:fill="FFFFFF" w:themeFill="background1"/>
          </w:tcPr>
          <w:p w14:paraId="074F1E0B" w14:textId="77777777" w:rsidR="008D2E61" w:rsidRPr="00E97EFA" w:rsidRDefault="008D2E61" w:rsidP="00155987">
            <w:pPr>
              <w:widowControl w:val="0"/>
              <w:jc w:val="right"/>
              <w:rPr>
                <w:color w:val="000000" w:themeColor="text1"/>
                <w:sz w:val="20"/>
                <w:szCs w:val="20"/>
              </w:rPr>
            </w:pPr>
            <w:r w:rsidRPr="00E97EFA">
              <w:rPr>
                <w:color w:val="000000" w:themeColor="text1"/>
                <w:sz w:val="20"/>
                <w:szCs w:val="20"/>
              </w:rPr>
              <w:t>1993</w:t>
            </w:r>
          </w:p>
        </w:tc>
      </w:tr>
      <w:tr w:rsidR="008D2E61" w:rsidRPr="00E97EFA" w14:paraId="4F8DA17A" w14:textId="77777777" w:rsidTr="00731423">
        <w:trPr>
          <w:cantSplit/>
          <w:trHeight w:val="233"/>
          <w:jc w:val="center"/>
        </w:trPr>
        <w:tc>
          <w:tcPr>
            <w:tcW w:w="3990" w:type="pct"/>
            <w:gridSpan w:val="2"/>
            <w:tcBorders>
              <w:bottom w:val="single" w:sz="4" w:space="0" w:color="auto"/>
            </w:tcBorders>
          </w:tcPr>
          <w:p w14:paraId="166E720C" w14:textId="77777777" w:rsidR="008D2E61" w:rsidRPr="00E97EFA" w:rsidRDefault="008D2E61" w:rsidP="00155987">
            <w:pPr>
              <w:widowControl w:val="0"/>
              <w:jc w:val="left"/>
              <w:rPr>
                <w:color w:val="000000" w:themeColor="text1"/>
                <w:sz w:val="20"/>
                <w:szCs w:val="20"/>
              </w:rPr>
            </w:pPr>
            <w:r w:rsidRPr="00E97EFA">
              <w:rPr>
                <w:color w:val="000000" w:themeColor="text1"/>
                <w:sz w:val="20"/>
                <w:szCs w:val="20"/>
              </w:rPr>
              <w:t>Date of approval of HCFC phase-out management plan:</w:t>
            </w:r>
          </w:p>
        </w:tc>
        <w:tc>
          <w:tcPr>
            <w:tcW w:w="1010" w:type="pct"/>
            <w:tcBorders>
              <w:bottom w:val="single" w:sz="4" w:space="0" w:color="auto"/>
            </w:tcBorders>
            <w:shd w:val="clear" w:color="auto" w:fill="FFFFFF" w:themeFill="background1"/>
          </w:tcPr>
          <w:p w14:paraId="261A070F" w14:textId="77777777" w:rsidR="008D2E61" w:rsidRPr="00E97EFA" w:rsidRDefault="008D2E61" w:rsidP="00155987">
            <w:pPr>
              <w:widowControl w:val="0"/>
              <w:jc w:val="right"/>
              <w:rPr>
                <w:color w:val="000000" w:themeColor="text1"/>
                <w:sz w:val="20"/>
                <w:szCs w:val="20"/>
              </w:rPr>
            </w:pPr>
            <w:r w:rsidRPr="00E97EFA">
              <w:rPr>
                <w:color w:val="000000" w:themeColor="text1"/>
                <w:sz w:val="20"/>
                <w:szCs w:val="20"/>
              </w:rPr>
              <w:t>2011</w:t>
            </w:r>
          </w:p>
        </w:tc>
      </w:tr>
      <w:tr w:rsidR="008D2E61" w:rsidRPr="00E97EFA" w14:paraId="319CF161" w14:textId="77777777" w:rsidTr="00731423">
        <w:trPr>
          <w:cantSplit/>
          <w:trHeight w:val="233"/>
          <w:jc w:val="center"/>
        </w:trPr>
        <w:tc>
          <w:tcPr>
            <w:tcW w:w="3990" w:type="pct"/>
            <w:gridSpan w:val="2"/>
            <w:tcBorders>
              <w:top w:val="single" w:sz="4" w:space="0" w:color="auto"/>
              <w:left w:val="single" w:sz="4" w:space="0" w:color="auto"/>
              <w:bottom w:val="nil"/>
              <w:right w:val="single" w:sz="4" w:space="0" w:color="auto"/>
            </w:tcBorders>
          </w:tcPr>
          <w:p w14:paraId="0778B168" w14:textId="60124A33" w:rsidR="008D2E61" w:rsidRPr="009670C7" w:rsidRDefault="008D2E61" w:rsidP="00155987">
            <w:pPr>
              <w:widowControl w:val="0"/>
              <w:spacing w:before="20"/>
              <w:jc w:val="left"/>
              <w:rPr>
                <w:color w:val="000000" w:themeColor="text1"/>
                <w:sz w:val="19"/>
                <w:szCs w:val="19"/>
              </w:rPr>
            </w:pPr>
            <w:r w:rsidRPr="009670C7">
              <w:rPr>
                <w:color w:val="000000" w:themeColor="text1"/>
                <w:sz w:val="18"/>
                <w:szCs w:val="18"/>
              </w:rPr>
              <w:t>Baseline consumption of controlled substances (ODP tonnes</w:t>
            </w:r>
            <w:r w:rsidR="00EE6317" w:rsidRPr="009670C7">
              <w:rPr>
                <w:color w:val="000000" w:themeColor="text1"/>
                <w:sz w:val="18"/>
                <w:szCs w:val="18"/>
              </w:rPr>
              <w:t xml:space="preserve"> for ODS</w:t>
            </w:r>
            <w:r w:rsidRPr="009670C7">
              <w:rPr>
                <w:color w:val="000000" w:themeColor="text1"/>
                <w:sz w:val="18"/>
                <w:szCs w:val="18"/>
              </w:rPr>
              <w:t>/CO</w:t>
            </w:r>
            <w:r w:rsidRPr="009670C7">
              <w:rPr>
                <w:color w:val="000000" w:themeColor="text1"/>
                <w:sz w:val="18"/>
                <w:szCs w:val="18"/>
                <w:vertAlign w:val="subscript"/>
              </w:rPr>
              <w:t>2</w:t>
            </w:r>
            <w:r w:rsidRPr="009670C7">
              <w:rPr>
                <w:color w:val="000000" w:themeColor="text1"/>
                <w:sz w:val="18"/>
                <w:szCs w:val="18"/>
              </w:rPr>
              <w:t>-eq tonnes</w:t>
            </w:r>
            <w:r w:rsidR="00EE6317" w:rsidRPr="009670C7">
              <w:rPr>
                <w:color w:val="000000" w:themeColor="text1"/>
                <w:sz w:val="18"/>
                <w:szCs w:val="18"/>
              </w:rPr>
              <w:t xml:space="preserve"> for HFCs</w:t>
            </w:r>
            <w:r w:rsidRPr="009670C7">
              <w:rPr>
                <w:color w:val="000000" w:themeColor="text1"/>
                <w:sz w:val="18"/>
                <w:szCs w:val="18"/>
              </w:rPr>
              <w:t>):</w:t>
            </w:r>
          </w:p>
        </w:tc>
        <w:tc>
          <w:tcPr>
            <w:tcW w:w="1010" w:type="pct"/>
            <w:tcBorders>
              <w:top w:val="single" w:sz="4" w:space="0" w:color="auto"/>
              <w:left w:val="single" w:sz="4" w:space="0" w:color="auto"/>
              <w:bottom w:val="nil"/>
              <w:right w:val="single" w:sz="4" w:space="0" w:color="auto"/>
            </w:tcBorders>
            <w:shd w:val="clear" w:color="auto" w:fill="FFFFFF" w:themeFill="background1"/>
            <w:vAlign w:val="bottom"/>
          </w:tcPr>
          <w:p w14:paraId="3C3AAA1D" w14:textId="77777777" w:rsidR="008D2E61" w:rsidRPr="00E97EFA" w:rsidRDefault="008D2E61" w:rsidP="00155987">
            <w:pPr>
              <w:widowControl w:val="0"/>
              <w:jc w:val="right"/>
              <w:rPr>
                <w:color w:val="000000" w:themeColor="text1"/>
                <w:sz w:val="20"/>
                <w:szCs w:val="20"/>
              </w:rPr>
            </w:pPr>
          </w:p>
        </w:tc>
      </w:tr>
      <w:tr w:rsidR="008D2E61" w:rsidRPr="00E97EFA" w14:paraId="545C7970" w14:textId="77777777" w:rsidTr="00731423">
        <w:trPr>
          <w:cantSplit/>
          <w:trHeight w:val="233"/>
          <w:jc w:val="center"/>
        </w:trPr>
        <w:tc>
          <w:tcPr>
            <w:tcW w:w="3990" w:type="pct"/>
            <w:gridSpan w:val="2"/>
            <w:tcBorders>
              <w:top w:val="nil"/>
              <w:left w:val="single" w:sz="4" w:space="0" w:color="auto"/>
              <w:bottom w:val="nil"/>
              <w:right w:val="single" w:sz="4" w:space="0" w:color="auto"/>
            </w:tcBorders>
          </w:tcPr>
          <w:p w14:paraId="6CE4DDB8" w14:textId="77777777" w:rsidR="008D2E61" w:rsidRPr="009044FD" w:rsidRDefault="008D2E61" w:rsidP="00155987">
            <w:pPr>
              <w:widowControl w:val="0"/>
              <w:ind w:left="360" w:hanging="360"/>
              <w:jc w:val="left"/>
              <w:rPr>
                <w:color w:val="000000" w:themeColor="text1"/>
                <w:sz w:val="20"/>
                <w:szCs w:val="20"/>
              </w:rPr>
            </w:pPr>
            <w:r w:rsidRPr="009044FD">
              <w:rPr>
                <w:color w:val="000000" w:themeColor="text1"/>
                <w:sz w:val="20"/>
                <w:szCs w:val="20"/>
              </w:rPr>
              <w:t>(a)</w:t>
            </w:r>
            <w:r w:rsidRPr="009044FD">
              <w:rPr>
                <w:color w:val="000000" w:themeColor="text1"/>
                <w:sz w:val="20"/>
                <w:szCs w:val="20"/>
              </w:rPr>
              <w:tab/>
              <w:t>Annex B, Group III (methyl chloroform)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231AC0A0" w14:textId="77777777" w:rsidR="008D2E61" w:rsidRPr="00E97EFA" w:rsidRDefault="008D2E61" w:rsidP="00155987">
            <w:pPr>
              <w:widowControl w:val="0"/>
              <w:jc w:val="right"/>
              <w:rPr>
                <w:color w:val="000000" w:themeColor="text1"/>
                <w:sz w:val="20"/>
                <w:szCs w:val="20"/>
              </w:rPr>
            </w:pPr>
            <w:r w:rsidRPr="00E97EFA">
              <w:rPr>
                <w:color w:val="000000" w:themeColor="text1"/>
                <w:sz w:val="20"/>
                <w:szCs w:val="20"/>
              </w:rPr>
              <w:t>0.1</w:t>
            </w:r>
          </w:p>
        </w:tc>
      </w:tr>
      <w:tr w:rsidR="008D2E61" w:rsidRPr="00E97EFA" w14:paraId="48A32FB8" w14:textId="77777777" w:rsidTr="00731423">
        <w:trPr>
          <w:cantSplit/>
          <w:trHeight w:val="233"/>
          <w:jc w:val="center"/>
        </w:trPr>
        <w:tc>
          <w:tcPr>
            <w:tcW w:w="3990" w:type="pct"/>
            <w:gridSpan w:val="2"/>
            <w:tcBorders>
              <w:top w:val="nil"/>
              <w:left w:val="single" w:sz="4" w:space="0" w:color="auto"/>
              <w:bottom w:val="nil"/>
              <w:right w:val="single" w:sz="4" w:space="0" w:color="auto"/>
            </w:tcBorders>
          </w:tcPr>
          <w:p w14:paraId="7AABAA2E" w14:textId="77777777" w:rsidR="008D2E61" w:rsidRPr="009044FD" w:rsidRDefault="008D2E61" w:rsidP="00155987">
            <w:pPr>
              <w:widowControl w:val="0"/>
              <w:ind w:left="360" w:hanging="360"/>
              <w:jc w:val="left"/>
              <w:rPr>
                <w:color w:val="000000" w:themeColor="text1"/>
                <w:sz w:val="20"/>
                <w:szCs w:val="20"/>
              </w:rPr>
            </w:pPr>
            <w:r w:rsidRPr="009044FD">
              <w:rPr>
                <w:color w:val="000000" w:themeColor="text1"/>
                <w:sz w:val="20"/>
                <w:szCs w:val="20"/>
              </w:rPr>
              <w:t>(b)</w:t>
            </w:r>
            <w:r w:rsidRPr="009044FD">
              <w:rPr>
                <w:color w:val="000000" w:themeColor="text1"/>
                <w:sz w:val="20"/>
                <w:szCs w:val="20"/>
              </w:rPr>
              <w:tab/>
              <w:t>Annex C, Group I (HCFCs) (average 2009-2010)</w:t>
            </w:r>
          </w:p>
        </w:tc>
        <w:tc>
          <w:tcPr>
            <w:tcW w:w="1010" w:type="pct"/>
            <w:tcBorders>
              <w:top w:val="nil"/>
              <w:left w:val="single" w:sz="4" w:space="0" w:color="auto"/>
              <w:bottom w:val="nil"/>
              <w:right w:val="single" w:sz="4" w:space="0" w:color="auto"/>
            </w:tcBorders>
            <w:shd w:val="clear" w:color="auto" w:fill="FFFFFF" w:themeFill="background1"/>
            <w:vAlign w:val="bottom"/>
          </w:tcPr>
          <w:p w14:paraId="26ACA784" w14:textId="77777777" w:rsidR="008D2E61" w:rsidRPr="00E97EFA" w:rsidRDefault="008D2E61" w:rsidP="00155987">
            <w:pPr>
              <w:widowControl w:val="0"/>
              <w:jc w:val="right"/>
              <w:rPr>
                <w:color w:val="000000" w:themeColor="text1"/>
                <w:sz w:val="20"/>
                <w:szCs w:val="20"/>
              </w:rPr>
            </w:pPr>
            <w:r w:rsidRPr="00E97EFA">
              <w:rPr>
                <w:color w:val="000000" w:themeColor="text1"/>
                <w:sz w:val="20"/>
                <w:szCs w:val="20"/>
              </w:rPr>
              <w:t>8.0</w:t>
            </w:r>
          </w:p>
        </w:tc>
      </w:tr>
      <w:tr w:rsidR="008D2E61" w:rsidRPr="00E97EFA" w14:paraId="2503C4E5" w14:textId="77777777" w:rsidTr="00731423">
        <w:trPr>
          <w:cantSplit/>
          <w:trHeight w:val="233"/>
          <w:jc w:val="center"/>
        </w:trPr>
        <w:tc>
          <w:tcPr>
            <w:tcW w:w="3990" w:type="pct"/>
            <w:gridSpan w:val="2"/>
            <w:tcBorders>
              <w:top w:val="nil"/>
              <w:left w:val="single" w:sz="4" w:space="0" w:color="auto"/>
              <w:bottom w:val="nil"/>
              <w:right w:val="single" w:sz="4" w:space="0" w:color="auto"/>
            </w:tcBorders>
          </w:tcPr>
          <w:p w14:paraId="376A8B99" w14:textId="77777777" w:rsidR="008D2E61" w:rsidRPr="009044FD" w:rsidRDefault="008D2E61" w:rsidP="00155987">
            <w:pPr>
              <w:widowControl w:val="0"/>
              <w:ind w:left="360" w:hanging="360"/>
              <w:jc w:val="left"/>
              <w:rPr>
                <w:color w:val="000000" w:themeColor="text1"/>
                <w:sz w:val="20"/>
                <w:szCs w:val="20"/>
              </w:rPr>
            </w:pPr>
            <w:r w:rsidRPr="009044FD">
              <w:rPr>
                <w:color w:val="000000" w:themeColor="text1"/>
                <w:sz w:val="20"/>
                <w:szCs w:val="20"/>
              </w:rPr>
              <w:lastRenderedPageBreak/>
              <w:t>(c)</w:t>
            </w:r>
            <w:r w:rsidRPr="009044FD">
              <w:rPr>
                <w:color w:val="000000" w:themeColor="text1"/>
                <w:sz w:val="20"/>
                <w:szCs w:val="20"/>
              </w:rPr>
              <w:tab/>
              <w:t>Annex E, (methyl bromide) (average 1995-1998)</w:t>
            </w:r>
          </w:p>
        </w:tc>
        <w:tc>
          <w:tcPr>
            <w:tcW w:w="1010" w:type="pct"/>
            <w:tcBorders>
              <w:top w:val="nil"/>
              <w:left w:val="single" w:sz="4" w:space="0" w:color="auto"/>
              <w:bottom w:val="nil"/>
              <w:right w:val="single" w:sz="4" w:space="0" w:color="auto"/>
            </w:tcBorders>
            <w:shd w:val="clear" w:color="auto" w:fill="FFFFFF" w:themeFill="background1"/>
            <w:vAlign w:val="bottom"/>
          </w:tcPr>
          <w:p w14:paraId="0D7A39B0" w14:textId="77777777" w:rsidR="008D2E61" w:rsidRPr="00E97EFA" w:rsidRDefault="008D2E61" w:rsidP="00155987">
            <w:pPr>
              <w:widowControl w:val="0"/>
              <w:jc w:val="right"/>
              <w:rPr>
                <w:color w:val="000000" w:themeColor="text1"/>
                <w:sz w:val="20"/>
                <w:szCs w:val="20"/>
              </w:rPr>
            </w:pPr>
            <w:r w:rsidRPr="00E97EFA">
              <w:rPr>
                <w:color w:val="000000" w:themeColor="text1"/>
                <w:sz w:val="20"/>
                <w:szCs w:val="20"/>
              </w:rPr>
              <w:t>0.1</w:t>
            </w:r>
          </w:p>
        </w:tc>
      </w:tr>
      <w:tr w:rsidR="008D2E61" w:rsidRPr="00E97EFA" w14:paraId="102E3C25" w14:textId="77777777" w:rsidTr="00731423">
        <w:trPr>
          <w:cantSplit/>
          <w:trHeight w:val="233"/>
          <w:jc w:val="center"/>
        </w:trPr>
        <w:tc>
          <w:tcPr>
            <w:tcW w:w="3990" w:type="pct"/>
            <w:gridSpan w:val="2"/>
            <w:tcBorders>
              <w:top w:val="nil"/>
              <w:bottom w:val="single" w:sz="4" w:space="0" w:color="auto"/>
            </w:tcBorders>
          </w:tcPr>
          <w:p w14:paraId="1CA54243" w14:textId="77777777" w:rsidR="008D2E61" w:rsidRPr="009044FD" w:rsidRDefault="008D2E61" w:rsidP="00155987">
            <w:pPr>
              <w:widowControl w:val="0"/>
              <w:ind w:left="360" w:hanging="360"/>
              <w:jc w:val="left"/>
              <w:rPr>
                <w:color w:val="000000" w:themeColor="text1"/>
                <w:sz w:val="20"/>
                <w:szCs w:val="20"/>
              </w:rPr>
            </w:pPr>
            <w:r w:rsidRPr="009044FD">
              <w:rPr>
                <w:sz w:val="20"/>
                <w:szCs w:val="20"/>
              </w:rPr>
              <w:t>(d)</w:t>
            </w:r>
            <w:r w:rsidRPr="009044FD">
              <w:rPr>
                <w:sz w:val="20"/>
                <w:szCs w:val="20"/>
              </w:rPr>
              <w:tab/>
              <w:t>Annex F (HFCs) (average 2020-2022 plus 65% of HCFC baseline)</w:t>
            </w:r>
          </w:p>
        </w:tc>
        <w:tc>
          <w:tcPr>
            <w:tcW w:w="1010" w:type="pct"/>
            <w:tcBorders>
              <w:top w:val="nil"/>
              <w:left w:val="single" w:sz="4" w:space="0" w:color="auto"/>
              <w:bottom w:val="single" w:sz="4" w:space="0" w:color="auto"/>
              <w:right w:val="single" w:sz="4" w:space="0" w:color="auto"/>
            </w:tcBorders>
            <w:shd w:val="clear" w:color="auto" w:fill="FFFFFF" w:themeFill="background1"/>
            <w:vAlign w:val="bottom"/>
          </w:tcPr>
          <w:p w14:paraId="0AEBB93E" w14:textId="77777777" w:rsidR="008D2E61" w:rsidRPr="00E97EFA" w:rsidRDefault="008D2E61" w:rsidP="00155987">
            <w:pPr>
              <w:widowControl w:val="0"/>
              <w:jc w:val="right"/>
              <w:rPr>
                <w:color w:val="000000" w:themeColor="text1"/>
                <w:sz w:val="20"/>
                <w:szCs w:val="20"/>
              </w:rPr>
            </w:pPr>
            <w:r w:rsidRPr="00E97EFA">
              <w:rPr>
                <w:color w:val="000000" w:themeColor="text1"/>
                <w:sz w:val="20"/>
                <w:szCs w:val="20"/>
              </w:rPr>
              <w:t>665,957</w:t>
            </w:r>
          </w:p>
        </w:tc>
      </w:tr>
      <w:tr w:rsidR="008D2E61" w:rsidRPr="00E97EFA" w14:paraId="5A4A7356" w14:textId="77777777" w:rsidTr="00731423">
        <w:trPr>
          <w:cantSplit/>
          <w:trHeight w:val="233"/>
          <w:jc w:val="center"/>
        </w:trPr>
        <w:tc>
          <w:tcPr>
            <w:tcW w:w="3990" w:type="pct"/>
            <w:gridSpan w:val="2"/>
            <w:tcBorders>
              <w:top w:val="single" w:sz="4" w:space="0" w:color="auto"/>
              <w:left w:val="single" w:sz="4" w:space="0" w:color="auto"/>
              <w:bottom w:val="nil"/>
              <w:right w:val="single" w:sz="4" w:space="0" w:color="auto"/>
            </w:tcBorders>
          </w:tcPr>
          <w:p w14:paraId="58C608E5" w14:textId="77777777" w:rsidR="008D2E61" w:rsidRPr="009044FD" w:rsidRDefault="008D2E61" w:rsidP="00155987">
            <w:pPr>
              <w:widowControl w:val="0"/>
              <w:spacing w:before="20"/>
              <w:jc w:val="left"/>
              <w:rPr>
                <w:color w:val="000000" w:themeColor="text1"/>
                <w:sz w:val="20"/>
                <w:szCs w:val="20"/>
              </w:rPr>
            </w:pPr>
            <w:r w:rsidRPr="009044FD">
              <w:rPr>
                <w:color w:val="000000" w:themeColor="text1"/>
                <w:sz w:val="20"/>
                <w:szCs w:val="20"/>
              </w:rPr>
              <w:t>Latest reported ODS consumption (</w:t>
            </w:r>
            <w:r w:rsidRPr="009044FD">
              <w:rPr>
                <w:sz w:val="20"/>
                <w:szCs w:val="20"/>
              </w:rPr>
              <w:t>2022</w:t>
            </w:r>
            <w:r w:rsidRPr="009044FD">
              <w:rPr>
                <w:color w:val="000000" w:themeColor="text1"/>
                <w:sz w:val="20"/>
                <w:szCs w:val="20"/>
              </w:rPr>
              <w:t>) (ODP tonnes) as per Article 7:</w:t>
            </w:r>
          </w:p>
        </w:tc>
        <w:tc>
          <w:tcPr>
            <w:tcW w:w="1010" w:type="pct"/>
            <w:tcBorders>
              <w:top w:val="single" w:sz="4" w:space="0" w:color="auto"/>
              <w:left w:val="single" w:sz="4" w:space="0" w:color="auto"/>
              <w:bottom w:val="nil"/>
              <w:right w:val="single" w:sz="4" w:space="0" w:color="auto"/>
            </w:tcBorders>
            <w:shd w:val="clear" w:color="auto" w:fill="FFFFFF" w:themeFill="background1"/>
          </w:tcPr>
          <w:p w14:paraId="40500E89" w14:textId="77777777" w:rsidR="008D2E61" w:rsidRPr="00E97EFA" w:rsidRDefault="008D2E61" w:rsidP="00155987">
            <w:pPr>
              <w:widowControl w:val="0"/>
              <w:spacing w:before="20"/>
              <w:jc w:val="right"/>
              <w:rPr>
                <w:color w:val="000000" w:themeColor="text1"/>
                <w:sz w:val="20"/>
                <w:szCs w:val="20"/>
              </w:rPr>
            </w:pPr>
          </w:p>
        </w:tc>
      </w:tr>
      <w:tr w:rsidR="008D2E61" w:rsidRPr="00E97EFA" w14:paraId="70A99616" w14:textId="77777777" w:rsidTr="00731423">
        <w:trPr>
          <w:cantSplit/>
          <w:trHeight w:val="233"/>
          <w:jc w:val="center"/>
        </w:trPr>
        <w:tc>
          <w:tcPr>
            <w:tcW w:w="3990" w:type="pct"/>
            <w:gridSpan w:val="2"/>
            <w:tcBorders>
              <w:top w:val="nil"/>
              <w:left w:val="single" w:sz="4" w:space="0" w:color="auto"/>
              <w:bottom w:val="nil"/>
              <w:right w:val="single" w:sz="4" w:space="0" w:color="auto"/>
            </w:tcBorders>
          </w:tcPr>
          <w:p w14:paraId="753794B6" w14:textId="77777777" w:rsidR="008D2E61" w:rsidRPr="009044FD" w:rsidRDefault="008D2E61" w:rsidP="00155987">
            <w:pPr>
              <w:widowControl w:val="0"/>
              <w:ind w:left="360" w:hanging="360"/>
              <w:jc w:val="left"/>
              <w:rPr>
                <w:color w:val="000000" w:themeColor="text1"/>
                <w:sz w:val="20"/>
                <w:szCs w:val="20"/>
              </w:rPr>
            </w:pPr>
            <w:r w:rsidRPr="009044FD">
              <w:rPr>
                <w:color w:val="000000" w:themeColor="text1"/>
                <w:sz w:val="20"/>
                <w:szCs w:val="20"/>
              </w:rPr>
              <w:t>(a)</w:t>
            </w:r>
            <w:r w:rsidRPr="009044FD">
              <w:rPr>
                <w:color w:val="000000" w:themeColor="text1"/>
                <w:sz w:val="20"/>
                <w:szCs w:val="20"/>
              </w:rPr>
              <w:tab/>
              <w:t>Annex B, Group III (methyl chloroform)</w:t>
            </w:r>
          </w:p>
        </w:tc>
        <w:tc>
          <w:tcPr>
            <w:tcW w:w="1010" w:type="pct"/>
            <w:tcBorders>
              <w:top w:val="nil"/>
              <w:left w:val="single" w:sz="4" w:space="0" w:color="auto"/>
              <w:bottom w:val="nil"/>
              <w:right w:val="single" w:sz="4" w:space="0" w:color="auto"/>
            </w:tcBorders>
            <w:shd w:val="clear" w:color="auto" w:fill="FFFFFF" w:themeFill="background1"/>
            <w:vAlign w:val="bottom"/>
          </w:tcPr>
          <w:p w14:paraId="70510E96" w14:textId="77777777" w:rsidR="008D2E61" w:rsidRPr="00E97EFA" w:rsidRDefault="008D2E61" w:rsidP="00155987">
            <w:pPr>
              <w:widowControl w:val="0"/>
              <w:jc w:val="right"/>
              <w:rPr>
                <w:color w:val="000000" w:themeColor="text1"/>
                <w:sz w:val="20"/>
                <w:szCs w:val="20"/>
              </w:rPr>
            </w:pPr>
            <w:r w:rsidRPr="00E97EFA">
              <w:rPr>
                <w:color w:val="000000" w:themeColor="text1"/>
                <w:sz w:val="20"/>
                <w:szCs w:val="20"/>
              </w:rPr>
              <w:t>0.00</w:t>
            </w:r>
          </w:p>
        </w:tc>
      </w:tr>
      <w:tr w:rsidR="008D2E61" w:rsidRPr="00E97EFA" w14:paraId="78FDF76F" w14:textId="77777777" w:rsidTr="00731423">
        <w:trPr>
          <w:cantSplit/>
          <w:trHeight w:val="233"/>
          <w:jc w:val="center"/>
        </w:trPr>
        <w:tc>
          <w:tcPr>
            <w:tcW w:w="3990" w:type="pct"/>
            <w:gridSpan w:val="2"/>
            <w:tcBorders>
              <w:top w:val="nil"/>
              <w:left w:val="single" w:sz="4" w:space="0" w:color="auto"/>
              <w:bottom w:val="nil"/>
              <w:right w:val="single" w:sz="4" w:space="0" w:color="auto"/>
            </w:tcBorders>
          </w:tcPr>
          <w:p w14:paraId="34EFC51A" w14:textId="77777777" w:rsidR="008D2E61" w:rsidRPr="009044FD" w:rsidRDefault="008D2E61" w:rsidP="00155987">
            <w:pPr>
              <w:widowControl w:val="0"/>
              <w:ind w:left="360" w:hanging="360"/>
              <w:jc w:val="left"/>
              <w:rPr>
                <w:color w:val="000000" w:themeColor="text1"/>
                <w:sz w:val="20"/>
                <w:szCs w:val="20"/>
              </w:rPr>
            </w:pPr>
            <w:r w:rsidRPr="009044FD">
              <w:rPr>
                <w:color w:val="000000" w:themeColor="text1"/>
                <w:sz w:val="20"/>
                <w:szCs w:val="20"/>
              </w:rPr>
              <w:t>(b)</w:t>
            </w:r>
            <w:r w:rsidRPr="009044FD">
              <w:rPr>
                <w:color w:val="000000" w:themeColor="text1"/>
                <w:sz w:val="20"/>
                <w:szCs w:val="20"/>
              </w:rPr>
              <w:tab/>
              <w:t>Annex C, Group I (HCFCs)</w:t>
            </w:r>
          </w:p>
        </w:tc>
        <w:tc>
          <w:tcPr>
            <w:tcW w:w="1010" w:type="pct"/>
            <w:tcBorders>
              <w:top w:val="nil"/>
              <w:left w:val="single" w:sz="4" w:space="0" w:color="auto"/>
              <w:bottom w:val="nil"/>
              <w:right w:val="single" w:sz="4" w:space="0" w:color="auto"/>
            </w:tcBorders>
            <w:shd w:val="clear" w:color="auto" w:fill="FFFFFF" w:themeFill="background1"/>
            <w:vAlign w:val="bottom"/>
          </w:tcPr>
          <w:p w14:paraId="6D693AB4" w14:textId="77777777" w:rsidR="008D2E61" w:rsidRPr="00E97EFA" w:rsidRDefault="008D2E61" w:rsidP="00155987">
            <w:pPr>
              <w:widowControl w:val="0"/>
              <w:jc w:val="right"/>
              <w:rPr>
                <w:color w:val="000000" w:themeColor="text1"/>
                <w:sz w:val="20"/>
                <w:szCs w:val="20"/>
              </w:rPr>
            </w:pPr>
            <w:r w:rsidRPr="00E97EFA">
              <w:rPr>
                <w:color w:val="000000" w:themeColor="text1"/>
                <w:sz w:val="20"/>
                <w:szCs w:val="20"/>
              </w:rPr>
              <w:t>1.81</w:t>
            </w:r>
          </w:p>
        </w:tc>
      </w:tr>
      <w:tr w:rsidR="008D2E61" w:rsidRPr="00E97EFA" w14:paraId="3FD9A2AD" w14:textId="77777777" w:rsidTr="00731423">
        <w:trPr>
          <w:cantSplit/>
          <w:trHeight w:val="233"/>
          <w:jc w:val="center"/>
        </w:trPr>
        <w:tc>
          <w:tcPr>
            <w:tcW w:w="3990" w:type="pct"/>
            <w:gridSpan w:val="2"/>
            <w:tcBorders>
              <w:top w:val="nil"/>
              <w:left w:val="single" w:sz="4" w:space="0" w:color="auto"/>
              <w:bottom w:val="nil"/>
              <w:right w:val="single" w:sz="4" w:space="0" w:color="auto"/>
            </w:tcBorders>
          </w:tcPr>
          <w:p w14:paraId="420A5AD4" w14:textId="77777777" w:rsidR="008D2E61" w:rsidRPr="009044FD" w:rsidRDefault="008D2E61" w:rsidP="00155987">
            <w:pPr>
              <w:widowControl w:val="0"/>
              <w:ind w:left="360" w:hanging="360"/>
              <w:jc w:val="left"/>
              <w:rPr>
                <w:color w:val="000000" w:themeColor="text1"/>
                <w:sz w:val="20"/>
                <w:szCs w:val="20"/>
              </w:rPr>
            </w:pPr>
            <w:r w:rsidRPr="009044FD">
              <w:rPr>
                <w:color w:val="000000" w:themeColor="text1"/>
                <w:sz w:val="20"/>
                <w:szCs w:val="20"/>
              </w:rPr>
              <w:t>(c)</w:t>
            </w:r>
            <w:r w:rsidRPr="009044FD">
              <w:rPr>
                <w:color w:val="000000" w:themeColor="text1"/>
                <w:sz w:val="20"/>
                <w:szCs w:val="20"/>
              </w:rPr>
              <w:tab/>
              <w:t>Annex E (methyl bromide)</w:t>
            </w:r>
          </w:p>
        </w:tc>
        <w:tc>
          <w:tcPr>
            <w:tcW w:w="1010" w:type="pct"/>
            <w:tcBorders>
              <w:top w:val="nil"/>
              <w:left w:val="single" w:sz="4" w:space="0" w:color="auto"/>
              <w:bottom w:val="nil"/>
              <w:right w:val="single" w:sz="4" w:space="0" w:color="auto"/>
            </w:tcBorders>
            <w:shd w:val="clear" w:color="auto" w:fill="FFFFFF" w:themeFill="background1"/>
            <w:vAlign w:val="bottom"/>
          </w:tcPr>
          <w:p w14:paraId="224B5A73" w14:textId="77777777" w:rsidR="008D2E61" w:rsidRPr="00E97EFA" w:rsidRDefault="008D2E61" w:rsidP="00155987">
            <w:pPr>
              <w:widowControl w:val="0"/>
              <w:jc w:val="right"/>
              <w:rPr>
                <w:color w:val="000000" w:themeColor="text1"/>
                <w:sz w:val="20"/>
                <w:szCs w:val="20"/>
              </w:rPr>
            </w:pPr>
            <w:r w:rsidRPr="00E97EFA">
              <w:rPr>
                <w:color w:val="000000" w:themeColor="text1"/>
                <w:sz w:val="20"/>
                <w:szCs w:val="20"/>
              </w:rPr>
              <w:t>0.00</w:t>
            </w:r>
          </w:p>
        </w:tc>
      </w:tr>
      <w:tr w:rsidR="008D2E61" w:rsidRPr="00E97EFA" w14:paraId="4EA51DB9" w14:textId="77777777" w:rsidTr="00731423">
        <w:trPr>
          <w:cantSplit/>
          <w:trHeight w:val="233"/>
          <w:jc w:val="center"/>
        </w:trPr>
        <w:tc>
          <w:tcPr>
            <w:tcW w:w="3990" w:type="pct"/>
            <w:gridSpan w:val="2"/>
            <w:tcBorders>
              <w:top w:val="nil"/>
              <w:left w:val="single" w:sz="4" w:space="0" w:color="auto"/>
              <w:bottom w:val="nil"/>
              <w:right w:val="single" w:sz="4" w:space="0" w:color="auto"/>
            </w:tcBorders>
          </w:tcPr>
          <w:p w14:paraId="1B42A9D5" w14:textId="77777777" w:rsidR="008D2E61" w:rsidRPr="009044FD" w:rsidRDefault="008D2E61" w:rsidP="00155987">
            <w:pPr>
              <w:widowControl w:val="0"/>
              <w:tabs>
                <w:tab w:val="left" w:pos="6752"/>
                <w:tab w:val="right" w:pos="7560"/>
              </w:tabs>
              <w:ind w:left="6480" w:right="-108"/>
              <w:jc w:val="left"/>
              <w:rPr>
                <w:color w:val="000000" w:themeColor="text1"/>
                <w:sz w:val="20"/>
                <w:szCs w:val="20"/>
              </w:rPr>
            </w:pPr>
            <w:r w:rsidRPr="009044FD">
              <w:rPr>
                <w:color w:val="000000" w:themeColor="text1"/>
                <w:sz w:val="20"/>
                <w:szCs w:val="20"/>
              </w:rPr>
              <w:tab/>
              <w:t>Total:</w:t>
            </w:r>
          </w:p>
        </w:tc>
        <w:tc>
          <w:tcPr>
            <w:tcW w:w="1010" w:type="pct"/>
            <w:tcBorders>
              <w:top w:val="nil"/>
              <w:left w:val="single" w:sz="4" w:space="0" w:color="auto"/>
              <w:bottom w:val="nil"/>
              <w:right w:val="single" w:sz="4" w:space="0" w:color="auto"/>
            </w:tcBorders>
            <w:shd w:val="clear" w:color="auto" w:fill="FFFFFF" w:themeFill="background1"/>
            <w:vAlign w:val="bottom"/>
          </w:tcPr>
          <w:p w14:paraId="677A01D4" w14:textId="77777777" w:rsidR="008D2E61" w:rsidRPr="00E97EFA" w:rsidRDefault="008D2E61" w:rsidP="00155987">
            <w:pPr>
              <w:widowControl w:val="0"/>
              <w:jc w:val="right"/>
              <w:rPr>
                <w:color w:val="000000" w:themeColor="text1"/>
                <w:sz w:val="20"/>
                <w:szCs w:val="20"/>
              </w:rPr>
            </w:pPr>
            <w:r w:rsidRPr="00E97EFA">
              <w:rPr>
                <w:color w:val="000000" w:themeColor="text1"/>
                <w:sz w:val="20"/>
                <w:szCs w:val="20"/>
              </w:rPr>
              <w:t>1.81</w:t>
            </w:r>
          </w:p>
        </w:tc>
      </w:tr>
      <w:tr w:rsidR="008D2E61" w:rsidRPr="00E97EFA" w14:paraId="7067DA86" w14:textId="77777777" w:rsidTr="00731423">
        <w:trPr>
          <w:cantSplit/>
          <w:trHeight w:val="233"/>
          <w:jc w:val="center"/>
        </w:trPr>
        <w:tc>
          <w:tcPr>
            <w:tcW w:w="3990" w:type="pct"/>
            <w:gridSpan w:val="2"/>
            <w:tcBorders>
              <w:top w:val="nil"/>
            </w:tcBorders>
          </w:tcPr>
          <w:p w14:paraId="2F7217C7" w14:textId="4C430035" w:rsidR="008D2E61" w:rsidRPr="009044FD" w:rsidRDefault="00DC05C6" w:rsidP="00155987">
            <w:pPr>
              <w:widowControl w:val="0"/>
              <w:ind w:left="360" w:hanging="360"/>
              <w:jc w:val="left"/>
              <w:rPr>
                <w:color w:val="000000" w:themeColor="text1"/>
                <w:sz w:val="20"/>
                <w:szCs w:val="20"/>
              </w:rPr>
            </w:pPr>
            <w:r w:rsidRPr="00DC05C6">
              <w:rPr>
                <w:color w:val="000000" w:themeColor="text1"/>
                <w:sz w:val="20"/>
                <w:szCs w:val="20"/>
              </w:rPr>
              <w:t>Latest reported Annex F (HFCs) consumption (2022) (CO2-eq tonnes) as per Article 7</w:t>
            </w:r>
          </w:p>
        </w:tc>
        <w:tc>
          <w:tcPr>
            <w:tcW w:w="1010" w:type="pct"/>
            <w:tcBorders>
              <w:top w:val="nil"/>
              <w:left w:val="single" w:sz="4" w:space="0" w:color="auto"/>
              <w:bottom w:val="single" w:sz="4" w:space="0" w:color="auto"/>
              <w:right w:val="single" w:sz="4" w:space="0" w:color="auto"/>
            </w:tcBorders>
            <w:shd w:val="clear" w:color="auto" w:fill="FFFFFF" w:themeFill="background1"/>
            <w:vAlign w:val="bottom"/>
          </w:tcPr>
          <w:p w14:paraId="4706F167" w14:textId="77777777" w:rsidR="008D2E61" w:rsidRPr="00E97EFA" w:rsidRDefault="008D2E61" w:rsidP="00155987">
            <w:pPr>
              <w:widowControl w:val="0"/>
              <w:jc w:val="right"/>
              <w:rPr>
                <w:color w:val="000000" w:themeColor="text1"/>
                <w:sz w:val="20"/>
                <w:szCs w:val="20"/>
                <w:highlight w:val="yellow"/>
              </w:rPr>
            </w:pPr>
            <w:r w:rsidRPr="00E97EFA">
              <w:rPr>
                <w:color w:val="000000" w:themeColor="text1"/>
                <w:sz w:val="20"/>
                <w:szCs w:val="20"/>
              </w:rPr>
              <w:t>650,471</w:t>
            </w:r>
          </w:p>
        </w:tc>
      </w:tr>
      <w:tr w:rsidR="008D2E61" w:rsidRPr="00E97EFA" w14:paraId="13FEB652" w14:textId="77777777" w:rsidTr="00731423">
        <w:trPr>
          <w:cantSplit/>
          <w:trHeight w:val="233"/>
          <w:jc w:val="center"/>
        </w:trPr>
        <w:tc>
          <w:tcPr>
            <w:tcW w:w="3990" w:type="pct"/>
            <w:gridSpan w:val="2"/>
            <w:tcBorders>
              <w:top w:val="single" w:sz="4" w:space="0" w:color="auto"/>
            </w:tcBorders>
          </w:tcPr>
          <w:p w14:paraId="5B374C47" w14:textId="77777777" w:rsidR="008D2E61" w:rsidRPr="00E97EFA" w:rsidRDefault="008D2E61" w:rsidP="00155987">
            <w:pPr>
              <w:widowControl w:val="0"/>
              <w:jc w:val="left"/>
              <w:rPr>
                <w:sz w:val="20"/>
                <w:szCs w:val="20"/>
              </w:rPr>
            </w:pPr>
            <w:r w:rsidRPr="00E97EFA">
              <w:rPr>
                <w:sz w:val="20"/>
                <w:szCs w:val="20"/>
              </w:rPr>
              <w:t>Year of reported country programme implementation data:</w:t>
            </w:r>
          </w:p>
        </w:tc>
        <w:tc>
          <w:tcPr>
            <w:tcW w:w="1010" w:type="pct"/>
            <w:tcBorders>
              <w:top w:val="single" w:sz="4" w:space="0" w:color="auto"/>
            </w:tcBorders>
            <w:shd w:val="clear" w:color="auto" w:fill="FFFFFF" w:themeFill="background1"/>
          </w:tcPr>
          <w:p w14:paraId="73761489" w14:textId="77777777" w:rsidR="008D2E61" w:rsidRPr="00E97EFA" w:rsidRDefault="008D2E61" w:rsidP="00155987">
            <w:pPr>
              <w:widowControl w:val="0"/>
              <w:jc w:val="right"/>
              <w:rPr>
                <w:sz w:val="20"/>
                <w:szCs w:val="20"/>
                <w:highlight w:val="yellow"/>
              </w:rPr>
            </w:pPr>
            <w:r w:rsidRPr="00E97EFA">
              <w:rPr>
                <w:sz w:val="20"/>
                <w:szCs w:val="20"/>
              </w:rPr>
              <w:t>2022</w:t>
            </w:r>
          </w:p>
        </w:tc>
      </w:tr>
      <w:tr w:rsidR="008D2E61" w:rsidRPr="00E97EFA" w14:paraId="372308A5" w14:textId="77777777" w:rsidTr="00731423">
        <w:trPr>
          <w:cantSplit/>
          <w:trHeight w:val="233"/>
          <w:jc w:val="center"/>
        </w:trPr>
        <w:tc>
          <w:tcPr>
            <w:tcW w:w="3990" w:type="pct"/>
            <w:gridSpan w:val="2"/>
          </w:tcPr>
          <w:p w14:paraId="2DA526A8" w14:textId="77777777" w:rsidR="008D2E61" w:rsidRPr="00E97EFA" w:rsidRDefault="008D2E61" w:rsidP="00155987">
            <w:pPr>
              <w:widowControl w:val="0"/>
              <w:jc w:val="left"/>
              <w:rPr>
                <w:sz w:val="20"/>
                <w:szCs w:val="20"/>
              </w:rPr>
            </w:pPr>
            <w:r w:rsidRPr="00E97EFA">
              <w:rPr>
                <w:sz w:val="20"/>
                <w:szCs w:val="20"/>
              </w:rPr>
              <w:t>Amount approved for projects (as at June 2023) (US $):</w:t>
            </w:r>
          </w:p>
        </w:tc>
        <w:tc>
          <w:tcPr>
            <w:tcW w:w="1010" w:type="pct"/>
            <w:shd w:val="clear" w:color="auto" w:fill="auto"/>
            <w:vAlign w:val="bottom"/>
          </w:tcPr>
          <w:p w14:paraId="33C8BDB8" w14:textId="77777777" w:rsidR="008D2E61" w:rsidRPr="0090538B" w:rsidRDefault="008D2E61" w:rsidP="00155987">
            <w:pPr>
              <w:widowControl w:val="0"/>
              <w:jc w:val="right"/>
              <w:rPr>
                <w:sz w:val="20"/>
                <w:szCs w:val="20"/>
              </w:rPr>
            </w:pPr>
            <w:r w:rsidRPr="002C2089">
              <w:rPr>
                <w:sz w:val="20"/>
                <w:szCs w:val="20"/>
              </w:rPr>
              <w:t>2,832,776</w:t>
            </w:r>
          </w:p>
        </w:tc>
      </w:tr>
      <w:tr w:rsidR="008D2E61" w:rsidRPr="00E97EFA" w14:paraId="282BDCBD" w14:textId="77777777" w:rsidTr="00731423">
        <w:trPr>
          <w:cantSplit/>
          <w:trHeight w:val="170"/>
          <w:jc w:val="center"/>
        </w:trPr>
        <w:tc>
          <w:tcPr>
            <w:tcW w:w="3990" w:type="pct"/>
            <w:gridSpan w:val="2"/>
          </w:tcPr>
          <w:p w14:paraId="560F82BF" w14:textId="77777777" w:rsidR="008D2E61" w:rsidRPr="00E97EFA" w:rsidRDefault="008D2E61" w:rsidP="00155987">
            <w:pPr>
              <w:widowControl w:val="0"/>
              <w:jc w:val="left"/>
              <w:rPr>
                <w:sz w:val="20"/>
                <w:szCs w:val="20"/>
              </w:rPr>
            </w:pPr>
            <w:r w:rsidRPr="00E97EFA">
              <w:rPr>
                <w:sz w:val="20"/>
                <w:szCs w:val="20"/>
              </w:rPr>
              <w:t>Amount disbursed (as at December 2022) (US $):</w:t>
            </w:r>
          </w:p>
        </w:tc>
        <w:tc>
          <w:tcPr>
            <w:tcW w:w="1010" w:type="pct"/>
            <w:shd w:val="clear" w:color="auto" w:fill="auto"/>
            <w:vAlign w:val="center"/>
          </w:tcPr>
          <w:p w14:paraId="2C17CD4D" w14:textId="77777777" w:rsidR="008D2E61" w:rsidRPr="0090538B" w:rsidRDefault="008D2E61" w:rsidP="00155987">
            <w:pPr>
              <w:widowControl w:val="0"/>
              <w:jc w:val="right"/>
              <w:rPr>
                <w:sz w:val="20"/>
                <w:szCs w:val="20"/>
              </w:rPr>
            </w:pPr>
            <w:r w:rsidRPr="002C2089">
              <w:rPr>
                <w:sz w:val="20"/>
                <w:szCs w:val="20"/>
              </w:rPr>
              <w:t>2,239,987</w:t>
            </w:r>
          </w:p>
        </w:tc>
      </w:tr>
      <w:tr w:rsidR="008D2E61" w:rsidRPr="00E97EFA" w14:paraId="1FAEBB76" w14:textId="77777777" w:rsidTr="00731423">
        <w:trPr>
          <w:cantSplit/>
          <w:trHeight w:val="233"/>
          <w:jc w:val="center"/>
        </w:trPr>
        <w:tc>
          <w:tcPr>
            <w:tcW w:w="3990" w:type="pct"/>
            <w:gridSpan w:val="2"/>
          </w:tcPr>
          <w:p w14:paraId="35C0095D" w14:textId="77777777" w:rsidR="008D2E61" w:rsidRPr="00E97EFA" w:rsidRDefault="008D2E61" w:rsidP="00155987">
            <w:pPr>
              <w:widowControl w:val="0"/>
              <w:jc w:val="left"/>
              <w:rPr>
                <w:sz w:val="20"/>
                <w:szCs w:val="20"/>
              </w:rPr>
            </w:pPr>
            <w:r w:rsidRPr="00E97EFA">
              <w:rPr>
                <w:sz w:val="20"/>
                <w:szCs w:val="20"/>
              </w:rPr>
              <w:t>ODS to be phased out (as at June 2023) (ODP tonnes):</w:t>
            </w:r>
          </w:p>
        </w:tc>
        <w:tc>
          <w:tcPr>
            <w:tcW w:w="1010" w:type="pct"/>
            <w:shd w:val="clear" w:color="auto" w:fill="auto"/>
            <w:vAlign w:val="bottom"/>
          </w:tcPr>
          <w:p w14:paraId="2334124C" w14:textId="77777777" w:rsidR="008D2E61" w:rsidRPr="0090538B" w:rsidRDefault="008D2E61" w:rsidP="00155987">
            <w:pPr>
              <w:widowControl w:val="0"/>
              <w:jc w:val="right"/>
              <w:rPr>
                <w:sz w:val="20"/>
                <w:szCs w:val="20"/>
              </w:rPr>
            </w:pPr>
            <w:r>
              <w:rPr>
                <w:sz w:val="20"/>
                <w:szCs w:val="20"/>
              </w:rPr>
              <w:t>60.8</w:t>
            </w:r>
          </w:p>
        </w:tc>
      </w:tr>
      <w:tr w:rsidR="008D2E61" w:rsidRPr="00E97EFA" w14:paraId="387FD868" w14:textId="77777777" w:rsidTr="00731423">
        <w:trPr>
          <w:cantSplit/>
          <w:trHeight w:val="233"/>
          <w:jc w:val="center"/>
        </w:trPr>
        <w:tc>
          <w:tcPr>
            <w:tcW w:w="3990" w:type="pct"/>
            <w:gridSpan w:val="2"/>
          </w:tcPr>
          <w:p w14:paraId="0D5A6D25" w14:textId="77777777" w:rsidR="008D2E61" w:rsidRPr="00E97EFA" w:rsidRDefault="008D2E61" w:rsidP="00155987">
            <w:pPr>
              <w:widowControl w:val="0"/>
              <w:jc w:val="left"/>
              <w:rPr>
                <w:sz w:val="20"/>
                <w:szCs w:val="20"/>
              </w:rPr>
            </w:pPr>
            <w:r w:rsidRPr="00E97EFA">
              <w:rPr>
                <w:sz w:val="20"/>
                <w:szCs w:val="20"/>
              </w:rPr>
              <w:t>ODS phased out (as at December 2022) (ODP tonnes):</w:t>
            </w:r>
          </w:p>
        </w:tc>
        <w:tc>
          <w:tcPr>
            <w:tcW w:w="1010" w:type="pct"/>
            <w:shd w:val="clear" w:color="auto" w:fill="auto"/>
          </w:tcPr>
          <w:p w14:paraId="6119DEA9" w14:textId="77777777" w:rsidR="008D2E61" w:rsidRPr="0090538B" w:rsidRDefault="008D2E61" w:rsidP="00155987">
            <w:pPr>
              <w:widowControl w:val="0"/>
              <w:jc w:val="right"/>
              <w:rPr>
                <w:sz w:val="20"/>
                <w:szCs w:val="20"/>
              </w:rPr>
            </w:pPr>
            <w:r>
              <w:rPr>
                <w:sz w:val="20"/>
                <w:szCs w:val="20"/>
              </w:rPr>
              <w:t>62.9</w:t>
            </w:r>
          </w:p>
        </w:tc>
      </w:tr>
    </w:tbl>
    <w:p w14:paraId="1B9DCD8C" w14:textId="77777777" w:rsidR="008D2E61" w:rsidRDefault="008D2E61" w:rsidP="00155987">
      <w:pPr>
        <w:widowControl w:val="0"/>
        <w:rPr>
          <w:lang w:val="en-GB"/>
        </w:rPr>
      </w:pPr>
    </w:p>
    <w:p w14:paraId="0FE33D71" w14:textId="77777777" w:rsidR="008D2E61" w:rsidRDefault="008D2E61" w:rsidP="00155987">
      <w:pPr>
        <w:pStyle w:val="Heading1"/>
        <w:widowControl w:val="0"/>
        <w:rPr>
          <w:lang w:val="en-GB"/>
        </w:rPr>
      </w:pPr>
      <w:r w:rsidRPr="001771EC">
        <w:rPr>
          <w:lang w:val="en-GB"/>
        </w:rPr>
        <w:t>Summary of activities and funds approved by the Executive Committee</w:t>
      </w:r>
      <w:r>
        <w:rPr>
          <w:lang w:val="en-GB"/>
        </w:rPr>
        <w:t>:</w:t>
      </w:r>
    </w:p>
    <w:tbl>
      <w:tblPr>
        <w:tblStyle w:val="TableGrid14"/>
        <w:tblW w:w="5000" w:type="pct"/>
        <w:jc w:val="center"/>
        <w:tblLook w:val="01E0" w:firstRow="1" w:lastRow="1" w:firstColumn="1" w:lastColumn="1" w:noHBand="0" w:noVBand="0"/>
      </w:tblPr>
      <w:tblGrid>
        <w:gridCol w:w="7557"/>
        <w:gridCol w:w="1793"/>
      </w:tblGrid>
      <w:tr w:rsidR="008D2E61" w:rsidRPr="00155987" w14:paraId="46B333C3" w14:textId="77777777" w:rsidTr="000738C3">
        <w:trPr>
          <w:jc w:val="center"/>
        </w:trPr>
        <w:tc>
          <w:tcPr>
            <w:tcW w:w="4041" w:type="pct"/>
            <w:tcBorders>
              <w:bottom w:val="single" w:sz="4" w:space="0" w:color="auto"/>
            </w:tcBorders>
          </w:tcPr>
          <w:p w14:paraId="1BB8D9C4" w14:textId="77777777" w:rsidR="008D2E61" w:rsidRPr="00155987" w:rsidRDefault="008D2E61" w:rsidP="000738C3">
            <w:pPr>
              <w:widowControl w:val="0"/>
              <w:jc w:val="left"/>
              <w:rPr>
                <w:b/>
                <w:color w:val="000000" w:themeColor="text1"/>
                <w:sz w:val="20"/>
                <w:szCs w:val="20"/>
                <w:lang w:val="en-GB"/>
              </w:rPr>
            </w:pPr>
            <w:r w:rsidRPr="00155987">
              <w:rPr>
                <w:b/>
                <w:color w:val="000000" w:themeColor="text1"/>
                <w:sz w:val="20"/>
                <w:szCs w:val="20"/>
                <w:lang w:val="en-GB"/>
              </w:rPr>
              <w:t>Summary of activities</w:t>
            </w:r>
          </w:p>
          <w:p w14:paraId="1D86F325" w14:textId="77777777" w:rsidR="008D2E61" w:rsidRPr="00155987" w:rsidRDefault="008D2E61" w:rsidP="000738C3">
            <w:pPr>
              <w:widowControl w:val="0"/>
              <w:jc w:val="left"/>
              <w:rPr>
                <w:b/>
                <w:color w:val="000000" w:themeColor="text1"/>
                <w:sz w:val="20"/>
                <w:szCs w:val="20"/>
                <w:lang w:val="en-GB"/>
              </w:rPr>
            </w:pPr>
          </w:p>
        </w:tc>
        <w:tc>
          <w:tcPr>
            <w:tcW w:w="959" w:type="pct"/>
            <w:tcBorders>
              <w:bottom w:val="single" w:sz="4" w:space="0" w:color="auto"/>
            </w:tcBorders>
          </w:tcPr>
          <w:p w14:paraId="5D2A9C18" w14:textId="77777777" w:rsidR="008D2E61" w:rsidRPr="00155987" w:rsidRDefault="008D2E61" w:rsidP="000738C3">
            <w:pPr>
              <w:widowControl w:val="0"/>
              <w:jc w:val="center"/>
              <w:rPr>
                <w:b/>
                <w:color w:val="000000" w:themeColor="text1"/>
                <w:sz w:val="20"/>
                <w:szCs w:val="20"/>
                <w:lang w:val="en-GB"/>
              </w:rPr>
            </w:pPr>
            <w:r w:rsidRPr="00155987">
              <w:rPr>
                <w:b/>
                <w:color w:val="000000" w:themeColor="text1"/>
                <w:sz w:val="20"/>
                <w:szCs w:val="20"/>
                <w:lang w:val="en-GB"/>
              </w:rPr>
              <w:t>Funds approved (US $)</w:t>
            </w:r>
          </w:p>
        </w:tc>
      </w:tr>
      <w:tr w:rsidR="008D2E61" w:rsidRPr="00155987" w14:paraId="30C635C7" w14:textId="77777777" w:rsidTr="000738C3">
        <w:trPr>
          <w:jc w:val="center"/>
        </w:trPr>
        <w:tc>
          <w:tcPr>
            <w:tcW w:w="4041" w:type="pct"/>
            <w:tcBorders>
              <w:top w:val="single" w:sz="4" w:space="0" w:color="auto"/>
              <w:left w:val="single" w:sz="4" w:space="0" w:color="auto"/>
              <w:bottom w:val="single" w:sz="4" w:space="0" w:color="auto"/>
              <w:right w:val="single" w:sz="4" w:space="0" w:color="auto"/>
            </w:tcBorders>
          </w:tcPr>
          <w:p w14:paraId="63D5A105" w14:textId="77777777" w:rsidR="008D2E61" w:rsidRPr="00155987" w:rsidRDefault="008D2E61" w:rsidP="000738C3">
            <w:pPr>
              <w:widowControl w:val="0"/>
              <w:ind w:left="360" w:hanging="360"/>
              <w:jc w:val="left"/>
              <w:rPr>
                <w:color w:val="000000" w:themeColor="text1"/>
                <w:sz w:val="20"/>
                <w:szCs w:val="20"/>
                <w:lang w:val="en-GB"/>
              </w:rPr>
            </w:pPr>
            <w:r w:rsidRPr="00155987">
              <w:rPr>
                <w:color w:val="000000" w:themeColor="text1"/>
                <w:sz w:val="20"/>
                <w:szCs w:val="20"/>
                <w:lang w:val="en-GB"/>
              </w:rPr>
              <w:t>(a)</w:t>
            </w:r>
            <w:r w:rsidRPr="00155987">
              <w:rPr>
                <w:color w:val="000000" w:themeColor="text1"/>
                <w:sz w:val="20"/>
                <w:szCs w:val="20"/>
                <w:lang w:val="en-GB"/>
              </w:rPr>
              <w:tab/>
              <w:t>Investment projects:</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158F2D36" w14:textId="77777777" w:rsidR="008D2E61" w:rsidRPr="00155987" w:rsidRDefault="008D2E61" w:rsidP="000738C3">
            <w:pPr>
              <w:widowControl w:val="0"/>
              <w:jc w:val="right"/>
              <w:rPr>
                <w:color w:val="000000" w:themeColor="text1"/>
                <w:sz w:val="20"/>
                <w:szCs w:val="20"/>
                <w:highlight w:val="yellow"/>
                <w:lang w:val="en-GB"/>
              </w:rPr>
            </w:pPr>
            <w:r w:rsidRPr="00155987">
              <w:rPr>
                <w:color w:val="000000" w:themeColor="text1"/>
                <w:sz w:val="20"/>
                <w:szCs w:val="20"/>
                <w:lang w:val="en-GB"/>
              </w:rPr>
              <w:t>1,511,851</w:t>
            </w:r>
          </w:p>
        </w:tc>
      </w:tr>
      <w:tr w:rsidR="008D2E61" w:rsidRPr="00155987" w14:paraId="00609FED" w14:textId="77777777" w:rsidTr="000738C3">
        <w:trPr>
          <w:jc w:val="center"/>
        </w:trPr>
        <w:tc>
          <w:tcPr>
            <w:tcW w:w="4041" w:type="pct"/>
            <w:tcBorders>
              <w:top w:val="single" w:sz="4" w:space="0" w:color="auto"/>
              <w:left w:val="single" w:sz="4" w:space="0" w:color="auto"/>
              <w:bottom w:val="single" w:sz="4" w:space="0" w:color="auto"/>
              <w:right w:val="single" w:sz="4" w:space="0" w:color="auto"/>
            </w:tcBorders>
          </w:tcPr>
          <w:p w14:paraId="3F09DFDF" w14:textId="77777777" w:rsidR="008D2E61" w:rsidRPr="00155987" w:rsidRDefault="008D2E61" w:rsidP="000738C3">
            <w:pPr>
              <w:widowControl w:val="0"/>
              <w:ind w:left="360" w:hanging="360"/>
              <w:jc w:val="left"/>
              <w:rPr>
                <w:color w:val="000000" w:themeColor="text1"/>
                <w:sz w:val="20"/>
                <w:szCs w:val="20"/>
                <w:lang w:val="en-GB"/>
              </w:rPr>
            </w:pPr>
            <w:r w:rsidRPr="00155987">
              <w:rPr>
                <w:color w:val="000000" w:themeColor="text1"/>
                <w:sz w:val="20"/>
                <w:szCs w:val="20"/>
                <w:lang w:val="en-GB"/>
              </w:rPr>
              <w:t>(b)</w:t>
            </w:r>
            <w:r w:rsidRPr="00155987">
              <w:rPr>
                <w:color w:val="000000" w:themeColor="text1"/>
                <w:sz w:val="20"/>
                <w:szCs w:val="20"/>
                <w:lang w:val="en-GB"/>
              </w:rPr>
              <w:tab/>
              <w:t>Institutional strengthening:</w:t>
            </w:r>
          </w:p>
        </w:tc>
        <w:tc>
          <w:tcPr>
            <w:tcW w:w="959" w:type="pct"/>
            <w:tcBorders>
              <w:top w:val="single" w:sz="4" w:space="0" w:color="auto"/>
              <w:left w:val="single" w:sz="4" w:space="0" w:color="auto"/>
              <w:bottom w:val="single" w:sz="4" w:space="0" w:color="auto"/>
              <w:right w:val="single" w:sz="4" w:space="0" w:color="auto"/>
            </w:tcBorders>
            <w:shd w:val="clear" w:color="auto" w:fill="FFFFFF" w:themeFill="background1"/>
          </w:tcPr>
          <w:p w14:paraId="78DE39E9" w14:textId="77777777" w:rsidR="008D2E61" w:rsidRPr="00155987" w:rsidRDefault="008D2E61" w:rsidP="000738C3">
            <w:pPr>
              <w:widowControl w:val="0"/>
              <w:jc w:val="right"/>
              <w:rPr>
                <w:color w:val="000000" w:themeColor="text1"/>
                <w:sz w:val="20"/>
                <w:szCs w:val="20"/>
                <w:lang w:val="en-GB"/>
              </w:rPr>
            </w:pPr>
            <w:r w:rsidRPr="00155987">
              <w:rPr>
                <w:color w:val="000000" w:themeColor="text1"/>
                <w:sz w:val="20"/>
                <w:szCs w:val="20"/>
                <w:lang w:val="en-GB"/>
              </w:rPr>
              <w:t>471,504</w:t>
            </w:r>
          </w:p>
        </w:tc>
      </w:tr>
      <w:tr w:rsidR="008D2E61" w:rsidRPr="00155987" w14:paraId="44194169" w14:textId="77777777" w:rsidTr="000738C3">
        <w:trPr>
          <w:jc w:val="center"/>
        </w:trPr>
        <w:tc>
          <w:tcPr>
            <w:tcW w:w="4041" w:type="pct"/>
            <w:tcBorders>
              <w:top w:val="single" w:sz="4" w:space="0" w:color="auto"/>
              <w:left w:val="single" w:sz="4" w:space="0" w:color="auto"/>
              <w:bottom w:val="single" w:sz="4" w:space="0" w:color="auto"/>
              <w:right w:val="single" w:sz="4" w:space="0" w:color="auto"/>
            </w:tcBorders>
          </w:tcPr>
          <w:p w14:paraId="15E3F961" w14:textId="77777777" w:rsidR="008D2E61" w:rsidRPr="00155987" w:rsidRDefault="008D2E61" w:rsidP="000738C3">
            <w:pPr>
              <w:widowControl w:val="0"/>
              <w:ind w:left="360" w:hanging="360"/>
              <w:jc w:val="left"/>
              <w:rPr>
                <w:color w:val="000000" w:themeColor="text1"/>
                <w:sz w:val="20"/>
                <w:szCs w:val="20"/>
                <w:lang w:val="en-GB"/>
              </w:rPr>
            </w:pPr>
            <w:r w:rsidRPr="00155987">
              <w:rPr>
                <w:color w:val="000000" w:themeColor="text1"/>
                <w:sz w:val="20"/>
                <w:szCs w:val="20"/>
                <w:lang w:val="en-GB"/>
              </w:rPr>
              <w:t>(c)</w:t>
            </w:r>
            <w:r w:rsidRPr="00155987">
              <w:rPr>
                <w:color w:val="000000" w:themeColor="text1"/>
                <w:sz w:val="20"/>
                <w:szCs w:val="20"/>
                <w:lang w:val="en-GB"/>
              </w:rPr>
              <w:tab/>
              <w:t>Project preparation, technical assistance, training and other non-investment projects:</w:t>
            </w:r>
          </w:p>
        </w:tc>
        <w:tc>
          <w:tcPr>
            <w:tcW w:w="959" w:type="pct"/>
            <w:tcBorders>
              <w:top w:val="single" w:sz="4" w:space="0" w:color="auto"/>
              <w:left w:val="single" w:sz="4" w:space="0" w:color="auto"/>
              <w:bottom w:val="single" w:sz="4" w:space="0" w:color="auto"/>
              <w:right w:val="single" w:sz="4" w:space="0" w:color="auto"/>
            </w:tcBorders>
            <w:shd w:val="clear" w:color="auto" w:fill="FFFFFF" w:themeFill="background1"/>
          </w:tcPr>
          <w:p w14:paraId="65E2AD25" w14:textId="77777777" w:rsidR="008D2E61" w:rsidRPr="00155987" w:rsidRDefault="008D2E61" w:rsidP="000738C3">
            <w:pPr>
              <w:widowControl w:val="0"/>
              <w:jc w:val="right"/>
              <w:rPr>
                <w:color w:val="000000" w:themeColor="text1"/>
                <w:sz w:val="20"/>
                <w:szCs w:val="20"/>
                <w:lang w:val="en-GB"/>
              </w:rPr>
            </w:pPr>
            <w:r w:rsidRPr="00155987">
              <w:rPr>
                <w:color w:val="000000" w:themeColor="text1"/>
                <w:sz w:val="20"/>
                <w:szCs w:val="20"/>
                <w:lang w:val="en-GB"/>
              </w:rPr>
              <w:t>849,421</w:t>
            </w:r>
          </w:p>
        </w:tc>
      </w:tr>
      <w:tr w:rsidR="008D2E61" w:rsidRPr="00155987" w14:paraId="1DEF61F2" w14:textId="77777777" w:rsidTr="000738C3">
        <w:trPr>
          <w:jc w:val="center"/>
        </w:trPr>
        <w:tc>
          <w:tcPr>
            <w:tcW w:w="4041" w:type="pct"/>
            <w:tcBorders>
              <w:top w:val="single" w:sz="4" w:space="0" w:color="auto"/>
              <w:left w:val="single" w:sz="4" w:space="0" w:color="auto"/>
              <w:bottom w:val="single" w:sz="4" w:space="0" w:color="auto"/>
              <w:right w:val="single" w:sz="4" w:space="0" w:color="auto"/>
            </w:tcBorders>
          </w:tcPr>
          <w:p w14:paraId="17EF2473" w14:textId="77777777" w:rsidR="008D2E61" w:rsidRPr="00155987" w:rsidRDefault="008D2E61" w:rsidP="000738C3">
            <w:pPr>
              <w:widowControl w:val="0"/>
              <w:tabs>
                <w:tab w:val="left" w:pos="6862"/>
                <w:tab w:val="right" w:pos="7560"/>
              </w:tabs>
              <w:ind w:left="6480" w:right="-108"/>
              <w:jc w:val="left"/>
              <w:rPr>
                <w:color w:val="000000" w:themeColor="text1"/>
                <w:sz w:val="20"/>
                <w:szCs w:val="20"/>
                <w:lang w:val="en-GB"/>
              </w:rPr>
            </w:pPr>
            <w:r w:rsidRPr="00155987">
              <w:rPr>
                <w:color w:val="000000" w:themeColor="text1"/>
                <w:sz w:val="20"/>
                <w:szCs w:val="20"/>
                <w:lang w:val="en-GB"/>
              </w:rPr>
              <w:tab/>
              <w:t>Total:</w:t>
            </w:r>
          </w:p>
        </w:tc>
        <w:tc>
          <w:tcPr>
            <w:tcW w:w="959" w:type="pct"/>
            <w:tcBorders>
              <w:top w:val="single" w:sz="4" w:space="0" w:color="auto"/>
              <w:left w:val="single" w:sz="4" w:space="0" w:color="auto"/>
              <w:bottom w:val="single" w:sz="4" w:space="0" w:color="auto"/>
              <w:right w:val="single" w:sz="4" w:space="0" w:color="auto"/>
            </w:tcBorders>
            <w:shd w:val="clear" w:color="auto" w:fill="auto"/>
            <w:vAlign w:val="bottom"/>
          </w:tcPr>
          <w:p w14:paraId="4C56184F" w14:textId="77777777" w:rsidR="008D2E61" w:rsidRPr="00155987" w:rsidRDefault="008D2E61" w:rsidP="000738C3">
            <w:pPr>
              <w:widowControl w:val="0"/>
              <w:jc w:val="right"/>
              <w:rPr>
                <w:color w:val="000000" w:themeColor="text1"/>
                <w:sz w:val="20"/>
                <w:szCs w:val="20"/>
                <w:lang w:val="en-GB"/>
              </w:rPr>
            </w:pPr>
            <w:r w:rsidRPr="00155987">
              <w:rPr>
                <w:color w:val="000000" w:themeColor="text1"/>
                <w:sz w:val="20"/>
                <w:szCs w:val="20"/>
                <w:lang w:val="en-GB"/>
              </w:rPr>
              <w:t>2,832,776</w:t>
            </w:r>
          </w:p>
        </w:tc>
      </w:tr>
      <w:tr w:rsidR="008D2E61" w:rsidRPr="00155987" w14:paraId="75088473" w14:textId="77777777" w:rsidTr="000738C3">
        <w:trPr>
          <w:jc w:val="center"/>
        </w:trPr>
        <w:tc>
          <w:tcPr>
            <w:tcW w:w="4041" w:type="pct"/>
            <w:tcBorders>
              <w:top w:val="single" w:sz="4" w:space="0" w:color="auto"/>
              <w:left w:val="single" w:sz="4" w:space="0" w:color="auto"/>
              <w:bottom w:val="single" w:sz="4" w:space="0" w:color="auto"/>
              <w:right w:val="single" w:sz="4" w:space="0" w:color="auto"/>
            </w:tcBorders>
          </w:tcPr>
          <w:p w14:paraId="038D5330" w14:textId="77777777" w:rsidR="008D2E61" w:rsidRPr="00155987" w:rsidRDefault="008D2E61" w:rsidP="000738C3">
            <w:pPr>
              <w:widowControl w:val="0"/>
              <w:ind w:left="360" w:hanging="360"/>
              <w:jc w:val="left"/>
              <w:rPr>
                <w:color w:val="000000" w:themeColor="text1"/>
                <w:sz w:val="20"/>
                <w:szCs w:val="20"/>
                <w:lang w:val="en-GB"/>
              </w:rPr>
            </w:pPr>
            <w:r w:rsidRPr="00155987">
              <w:rPr>
                <w:color w:val="000000" w:themeColor="text1"/>
                <w:sz w:val="20"/>
                <w:szCs w:val="20"/>
                <w:lang w:val="en-GB"/>
              </w:rPr>
              <w:t>(d)</w:t>
            </w:r>
            <w:r w:rsidRPr="00155987">
              <w:rPr>
                <w:color w:val="000000" w:themeColor="text1"/>
                <w:sz w:val="20"/>
                <w:szCs w:val="20"/>
                <w:lang w:val="en-GB"/>
              </w:rPr>
              <w:tab/>
              <w:t>HFC activities funded from additional voluntary contributions</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5FBD1CD8" w14:textId="77777777" w:rsidR="008D2E61" w:rsidRPr="00155987" w:rsidRDefault="008D2E61" w:rsidP="000738C3">
            <w:pPr>
              <w:widowControl w:val="0"/>
              <w:jc w:val="right"/>
              <w:rPr>
                <w:color w:val="000000" w:themeColor="text1"/>
                <w:sz w:val="20"/>
                <w:szCs w:val="20"/>
                <w:highlight w:val="yellow"/>
                <w:lang w:val="en-GB"/>
              </w:rPr>
            </w:pPr>
            <w:r w:rsidRPr="00155987">
              <w:rPr>
                <w:color w:val="000000" w:themeColor="text1"/>
                <w:sz w:val="20"/>
                <w:szCs w:val="20"/>
                <w:lang w:val="en-GB"/>
              </w:rPr>
              <w:t>0</w:t>
            </w:r>
          </w:p>
        </w:tc>
      </w:tr>
    </w:tbl>
    <w:p w14:paraId="62CE24E3" w14:textId="77777777" w:rsidR="008D2E61" w:rsidRDefault="008D2E61" w:rsidP="008D2E61">
      <w:pPr>
        <w:widowControl w:val="0"/>
        <w:rPr>
          <w:highlight w:val="yellow"/>
        </w:rPr>
      </w:pPr>
    </w:p>
    <w:p w14:paraId="196A1513" w14:textId="77777777" w:rsidR="008D2E61" w:rsidRPr="008048D5" w:rsidRDefault="008D2E61" w:rsidP="003C6226">
      <w:pPr>
        <w:widowControl w:val="0"/>
        <w:spacing w:after="240"/>
        <w:rPr>
          <w:u w:val="single"/>
          <w:lang w:val="en-GB"/>
        </w:rPr>
      </w:pPr>
      <w:r w:rsidRPr="008048D5">
        <w:rPr>
          <w:u w:val="single"/>
          <w:lang w:val="en-GB"/>
        </w:rPr>
        <w:t>Progress report</w:t>
      </w:r>
    </w:p>
    <w:p w14:paraId="15B73001" w14:textId="08664BC9" w:rsidR="008D2E61" w:rsidRPr="003C6226" w:rsidRDefault="008D2E61" w:rsidP="003C6226">
      <w:pPr>
        <w:pStyle w:val="Heading1"/>
        <w:widowControl w:val="0"/>
      </w:pPr>
      <w:r w:rsidRPr="003C6226">
        <w:t xml:space="preserve">During phase VII of the </w:t>
      </w:r>
      <w:r w:rsidR="00E34623">
        <w:t>IS</w:t>
      </w:r>
      <w:r w:rsidRPr="003C6226">
        <w:t xml:space="preserve"> project for Mauritius, the NOU in consultation with relevant stakeholders ensured that implementation of the HPMP was effectively and properly done. The NOU also coordinated training for RAC technicians</w:t>
      </w:r>
      <w:r w:rsidR="00DF3007">
        <w:t xml:space="preserve"> and </w:t>
      </w:r>
      <w:r w:rsidRPr="003C6226">
        <w:t>customs officers and reported Article 7 and country programme data</w:t>
      </w:r>
      <w:r w:rsidR="00B615C1">
        <w:t xml:space="preserve"> to the Ozone and Fund Secretariats, respectively,</w:t>
      </w:r>
      <w:r w:rsidRPr="003C6226">
        <w:t xml:space="preserve"> in </w:t>
      </w:r>
      <w:r w:rsidR="00B615C1">
        <w:t xml:space="preserve">a </w:t>
      </w:r>
      <w:r w:rsidRPr="003C6226">
        <w:t>timely manner. The Environment Protection Act was in the process of being amended during the phase to make provisions for regulation specific to the introduction of a quota system for HFC</w:t>
      </w:r>
      <w:r w:rsidR="00036754">
        <w:t>s</w:t>
      </w:r>
      <w:r w:rsidRPr="003C6226">
        <w:t xml:space="preserve">, which took longer than expected. Mauritius fully achieved </w:t>
      </w:r>
      <w:r w:rsidR="0086324F">
        <w:t>five</w:t>
      </w:r>
      <w:r w:rsidR="0086324F" w:rsidRPr="003C6226">
        <w:t xml:space="preserve"> </w:t>
      </w:r>
      <w:r w:rsidRPr="003C6226">
        <w:t xml:space="preserve">of the </w:t>
      </w:r>
      <w:r w:rsidR="0086324F">
        <w:t>seven</w:t>
      </w:r>
      <w:r w:rsidR="0086324F" w:rsidRPr="003C6226">
        <w:t xml:space="preserve"> </w:t>
      </w:r>
      <w:r w:rsidRPr="003C6226">
        <w:t xml:space="preserve">IS indicators, and partially achieved </w:t>
      </w:r>
      <w:r w:rsidR="0086324F">
        <w:t>two</w:t>
      </w:r>
      <w:r w:rsidRPr="003C6226">
        <w:t>.</w:t>
      </w:r>
    </w:p>
    <w:p w14:paraId="2FB94F63" w14:textId="77777777" w:rsidR="008D2E61" w:rsidRPr="008048D5" w:rsidRDefault="008D2E61" w:rsidP="008D2E61">
      <w:pPr>
        <w:widowControl w:val="0"/>
        <w:spacing w:after="240"/>
      </w:pPr>
      <w:r w:rsidRPr="008048D5">
        <w:rPr>
          <w:u w:val="single"/>
          <w:lang w:val="en-GB"/>
        </w:rPr>
        <w:t>Plan of action</w:t>
      </w:r>
    </w:p>
    <w:p w14:paraId="73274534" w14:textId="1F9FEF0C" w:rsidR="008D2E61" w:rsidRDefault="008D2E61" w:rsidP="008D2E61">
      <w:pPr>
        <w:pStyle w:val="Heading1"/>
        <w:widowControl w:val="0"/>
      </w:pPr>
      <w:r w:rsidRPr="00934EC7">
        <w:t xml:space="preserve">The NOU under the supervision of the Department of Environment, </w:t>
      </w:r>
      <w:r w:rsidR="0086324F">
        <w:t xml:space="preserve">and </w:t>
      </w:r>
      <w:r w:rsidRPr="00934EC7">
        <w:t xml:space="preserve">in collaboration </w:t>
      </w:r>
      <w:r w:rsidR="0086324F">
        <w:t>with</w:t>
      </w:r>
      <w:r w:rsidR="0086324F" w:rsidRPr="00934EC7">
        <w:t xml:space="preserve"> </w:t>
      </w:r>
      <w:r w:rsidRPr="00934EC7">
        <w:t xml:space="preserve">stakeholders and partners, will continue </w:t>
      </w:r>
      <w:r w:rsidR="0086324F">
        <w:t>the</w:t>
      </w:r>
      <w:r w:rsidR="0086324F" w:rsidRPr="00934EC7">
        <w:t xml:space="preserve"> </w:t>
      </w:r>
      <w:r w:rsidRPr="00934EC7">
        <w:t xml:space="preserve">coordination and implementation of the IS </w:t>
      </w:r>
      <w:r w:rsidR="00E34623">
        <w:t>project</w:t>
      </w:r>
      <w:r w:rsidRPr="00934EC7">
        <w:t xml:space="preserve"> and the HPMP</w:t>
      </w:r>
      <w:r>
        <w:t>,</w:t>
      </w:r>
      <w:r w:rsidRPr="00934EC7">
        <w:t xml:space="preserve"> as well as </w:t>
      </w:r>
      <w:r w:rsidR="003D2985">
        <w:t xml:space="preserve">initiate </w:t>
      </w:r>
      <w:r w:rsidRPr="00934EC7">
        <w:t xml:space="preserve">HFC </w:t>
      </w:r>
      <w:r>
        <w:t>p</w:t>
      </w:r>
      <w:r w:rsidRPr="00934EC7">
        <w:t>hase</w:t>
      </w:r>
      <w:r>
        <w:t>-</w:t>
      </w:r>
      <w:r w:rsidRPr="00934EC7">
        <w:t xml:space="preserve">down activities under the Kigali Amendment. The country will </w:t>
      </w:r>
      <w:r w:rsidR="00331216">
        <w:t>develop</w:t>
      </w:r>
      <w:r w:rsidR="00331216" w:rsidRPr="00934EC7">
        <w:t xml:space="preserve"> </w:t>
      </w:r>
      <w:r w:rsidR="00E4759D">
        <w:t xml:space="preserve">and implement </w:t>
      </w:r>
      <w:r w:rsidRPr="00934EC7">
        <w:t xml:space="preserve">its </w:t>
      </w:r>
      <w:r w:rsidR="00E06622">
        <w:t>KIP</w:t>
      </w:r>
      <w:r w:rsidRPr="00934EC7">
        <w:t xml:space="preserve"> to ensure sustained compliance with Montreal Protocol reduction targets, including consideration </w:t>
      </w:r>
      <w:r>
        <w:t xml:space="preserve">of </w:t>
      </w:r>
      <w:r w:rsidRPr="00934EC7">
        <w:t xml:space="preserve">gender issues, following the </w:t>
      </w:r>
      <w:r w:rsidR="00340061">
        <w:t>Multilateral Fund</w:t>
      </w:r>
      <w:r w:rsidRPr="00934EC7">
        <w:t xml:space="preserve"> gender policy. Further, the NOU</w:t>
      </w:r>
      <w:r>
        <w:t>,</w:t>
      </w:r>
      <w:r w:rsidRPr="00934EC7">
        <w:t xml:space="preserve"> in collaboration with the Mauritius Institute of Training </w:t>
      </w:r>
      <w:r w:rsidR="00340061">
        <w:t>and</w:t>
      </w:r>
      <w:r w:rsidR="00340061" w:rsidRPr="00934EC7">
        <w:t xml:space="preserve"> </w:t>
      </w:r>
      <w:r w:rsidRPr="00934EC7">
        <w:t>Development</w:t>
      </w:r>
      <w:r w:rsidR="00340061">
        <w:t>,</w:t>
      </w:r>
      <w:r w:rsidRPr="00934EC7">
        <w:t xml:space="preserve"> will continue </w:t>
      </w:r>
      <w:r w:rsidR="00D06101">
        <w:t>implementing</w:t>
      </w:r>
      <w:r w:rsidRPr="00934EC7">
        <w:t xml:space="preserve"> training programmes for the RAC technicians; training of newly</w:t>
      </w:r>
      <w:r w:rsidR="00D06101">
        <w:noBreakHyphen/>
      </w:r>
      <w:r w:rsidRPr="00934EC7">
        <w:t xml:space="preserve">recruited customs officers, and other enforcement agencies to support the implementation and enforcement of regulations including control measures of HCFCs and HFCs; </w:t>
      </w:r>
      <w:r w:rsidR="006E5685">
        <w:t xml:space="preserve">and </w:t>
      </w:r>
      <w:r w:rsidRPr="00934EC7">
        <w:t xml:space="preserve">dialogue with regional network members and participate in the </w:t>
      </w:r>
      <w:r>
        <w:t>r</w:t>
      </w:r>
      <w:r w:rsidRPr="00934EC7">
        <w:t xml:space="preserve">egional </w:t>
      </w:r>
      <w:r>
        <w:t>n</w:t>
      </w:r>
      <w:r w:rsidRPr="00934EC7">
        <w:t>etwork</w:t>
      </w:r>
      <w:r>
        <w:t xml:space="preserve"> </w:t>
      </w:r>
      <w:r w:rsidRPr="00934EC7">
        <w:t xml:space="preserve">and Montreal Protocol meetings. The NOU will continue </w:t>
      </w:r>
      <w:r>
        <w:t xml:space="preserve">its </w:t>
      </w:r>
      <w:r w:rsidRPr="00934EC7">
        <w:t>awareness</w:t>
      </w:r>
      <w:r w:rsidR="001310A8">
        <w:noBreakHyphen/>
      </w:r>
      <w:r w:rsidRPr="00934EC7">
        <w:t>raising programme through mass media, NGOs, workshops, and distribution of awareness materials such as flyers, brochures, pamphlets and others to the industry and other stakeholders.</w:t>
      </w:r>
    </w:p>
    <w:p w14:paraId="4496DD97" w14:textId="77777777" w:rsidR="008D2E61" w:rsidRDefault="008D2E61" w:rsidP="008D2E61">
      <w:pPr>
        <w:widowControl w:val="0"/>
        <w:spacing w:after="240"/>
        <w:rPr>
          <w:u w:val="single"/>
          <w:lang w:val="en-GB"/>
        </w:rPr>
      </w:pPr>
      <w:r w:rsidRPr="00256F84">
        <w:rPr>
          <w:u w:val="single"/>
          <w:lang w:val="en-GB"/>
        </w:rPr>
        <w:t>Sustainability and risk assessment</w:t>
      </w:r>
    </w:p>
    <w:p w14:paraId="6ABFD3E0" w14:textId="77777777" w:rsidR="008D2E61" w:rsidRPr="00934EC7" w:rsidRDefault="008D2E61" w:rsidP="008D2E61">
      <w:pPr>
        <w:pStyle w:val="Heading1"/>
        <w:widowControl w:val="0"/>
        <w:rPr>
          <w:u w:val="single"/>
          <w:lang w:val="en-GB"/>
        </w:rPr>
      </w:pPr>
      <w:r w:rsidRPr="00934EC7">
        <w:t xml:space="preserve">The Ministry of Environment, Solid Waste Management, and Climate Change provides in-kind contribution to all projects and activities implemented under the Montreal Protocol, in terms of man-power and other logistics. The projects are also subjected to periodic internal and external audits to ensure adequate </w:t>
      </w:r>
      <w:r w:rsidRPr="00934EC7">
        <w:lastRenderedPageBreak/>
        <w:t xml:space="preserve">risk avoidance and management.  </w:t>
      </w:r>
    </w:p>
    <w:p w14:paraId="5C303966" w14:textId="77777777" w:rsidR="008D2E61" w:rsidRPr="00FC6413" w:rsidRDefault="008D2E61" w:rsidP="003C6226">
      <w:pPr>
        <w:widowControl w:val="0"/>
        <w:rPr>
          <w:b/>
          <w:bCs/>
          <w:color w:val="000000" w:themeColor="text1"/>
        </w:rPr>
      </w:pPr>
      <w:r w:rsidRPr="00F81F0D">
        <w:rPr>
          <w:b/>
          <w:bCs/>
          <w:color w:val="000000" w:themeColor="text1"/>
        </w:rPr>
        <w:t>Micronesia (Federated States of): Renewal of institutional strengthening</w:t>
      </w:r>
    </w:p>
    <w:tbl>
      <w:tblPr>
        <w:tblStyle w:val="TableGrid"/>
        <w:tblW w:w="5000" w:type="pct"/>
        <w:jc w:val="center"/>
        <w:tblLook w:val="01E0" w:firstRow="1" w:lastRow="1" w:firstColumn="1" w:lastColumn="1" w:noHBand="0" w:noVBand="0"/>
      </w:tblPr>
      <w:tblGrid>
        <w:gridCol w:w="6070"/>
        <w:gridCol w:w="1535"/>
        <w:gridCol w:w="1745"/>
      </w:tblGrid>
      <w:tr w:rsidR="008D2E61" w:rsidRPr="006650AA" w14:paraId="059568BA" w14:textId="77777777" w:rsidTr="000738C3">
        <w:trPr>
          <w:trHeight w:val="278"/>
          <w:tblHeader/>
          <w:jc w:val="center"/>
        </w:trPr>
        <w:tc>
          <w:tcPr>
            <w:tcW w:w="4067" w:type="pct"/>
            <w:gridSpan w:val="2"/>
            <w:tcBorders>
              <w:bottom w:val="single" w:sz="4" w:space="0" w:color="auto"/>
            </w:tcBorders>
          </w:tcPr>
          <w:p w14:paraId="4116F604" w14:textId="77777777" w:rsidR="008D2E61" w:rsidRPr="006650AA" w:rsidRDefault="008D2E61" w:rsidP="000738C3">
            <w:pPr>
              <w:widowControl w:val="0"/>
              <w:rPr>
                <w:b/>
                <w:color w:val="000000" w:themeColor="text1"/>
                <w:sz w:val="20"/>
                <w:szCs w:val="20"/>
              </w:rPr>
            </w:pPr>
            <w:r w:rsidRPr="006650AA">
              <w:rPr>
                <w:b/>
                <w:color w:val="000000" w:themeColor="text1"/>
                <w:sz w:val="20"/>
                <w:szCs w:val="20"/>
              </w:rPr>
              <w:t>Summary of the project and country profile</w:t>
            </w:r>
          </w:p>
        </w:tc>
        <w:tc>
          <w:tcPr>
            <w:tcW w:w="933" w:type="pct"/>
          </w:tcPr>
          <w:p w14:paraId="28E8C9E0" w14:textId="77777777" w:rsidR="008D2E61" w:rsidRPr="006650AA" w:rsidRDefault="008D2E61" w:rsidP="000738C3">
            <w:pPr>
              <w:widowControl w:val="0"/>
              <w:jc w:val="right"/>
              <w:rPr>
                <w:b/>
                <w:color w:val="000000" w:themeColor="text1"/>
                <w:sz w:val="20"/>
                <w:szCs w:val="20"/>
              </w:rPr>
            </w:pPr>
          </w:p>
        </w:tc>
      </w:tr>
      <w:tr w:rsidR="008D2E61" w:rsidRPr="006650AA" w14:paraId="79491065" w14:textId="77777777" w:rsidTr="000738C3">
        <w:trPr>
          <w:trHeight w:val="233"/>
          <w:jc w:val="center"/>
        </w:trPr>
        <w:tc>
          <w:tcPr>
            <w:tcW w:w="4067" w:type="pct"/>
            <w:gridSpan w:val="2"/>
            <w:tcBorders>
              <w:bottom w:val="single" w:sz="4" w:space="0" w:color="auto"/>
            </w:tcBorders>
          </w:tcPr>
          <w:p w14:paraId="4FDF4C96" w14:textId="77777777" w:rsidR="008D2E61" w:rsidRPr="006650AA" w:rsidRDefault="008D2E61" w:rsidP="000738C3">
            <w:pPr>
              <w:widowControl w:val="0"/>
              <w:rPr>
                <w:color w:val="000000" w:themeColor="text1"/>
                <w:sz w:val="20"/>
                <w:szCs w:val="20"/>
              </w:rPr>
            </w:pPr>
            <w:r w:rsidRPr="006650AA">
              <w:rPr>
                <w:color w:val="000000" w:themeColor="text1"/>
                <w:sz w:val="20"/>
                <w:szCs w:val="20"/>
              </w:rPr>
              <w:t>Implementing agency:</w:t>
            </w:r>
          </w:p>
        </w:tc>
        <w:tc>
          <w:tcPr>
            <w:tcW w:w="933" w:type="pct"/>
            <w:tcBorders>
              <w:bottom w:val="single" w:sz="4" w:space="0" w:color="auto"/>
            </w:tcBorders>
          </w:tcPr>
          <w:p w14:paraId="4489E5FE" w14:textId="77777777" w:rsidR="008D2E61" w:rsidRPr="006650AA" w:rsidRDefault="008D2E61" w:rsidP="000738C3">
            <w:pPr>
              <w:widowControl w:val="0"/>
              <w:jc w:val="center"/>
              <w:rPr>
                <w:color w:val="000000" w:themeColor="text1"/>
                <w:sz w:val="20"/>
                <w:szCs w:val="20"/>
              </w:rPr>
            </w:pPr>
            <w:r w:rsidRPr="006650AA">
              <w:rPr>
                <w:color w:val="000000" w:themeColor="text1"/>
                <w:sz w:val="20"/>
                <w:szCs w:val="20"/>
              </w:rPr>
              <w:t>UNEP</w:t>
            </w:r>
          </w:p>
        </w:tc>
      </w:tr>
      <w:tr w:rsidR="008D2E61" w:rsidRPr="006650AA" w14:paraId="2F127E0C" w14:textId="77777777" w:rsidTr="000738C3">
        <w:trPr>
          <w:trHeight w:val="233"/>
          <w:jc w:val="center"/>
        </w:trPr>
        <w:tc>
          <w:tcPr>
            <w:tcW w:w="4067" w:type="pct"/>
            <w:gridSpan w:val="2"/>
            <w:tcBorders>
              <w:top w:val="single" w:sz="4" w:space="0" w:color="auto"/>
              <w:left w:val="single" w:sz="4" w:space="0" w:color="auto"/>
              <w:bottom w:val="nil"/>
              <w:right w:val="single" w:sz="4" w:space="0" w:color="auto"/>
            </w:tcBorders>
          </w:tcPr>
          <w:p w14:paraId="0306EBB4" w14:textId="77777777" w:rsidR="008D2E61" w:rsidRPr="006650AA" w:rsidRDefault="008D2E61" w:rsidP="000738C3">
            <w:pPr>
              <w:widowControl w:val="0"/>
              <w:rPr>
                <w:color w:val="000000" w:themeColor="text1"/>
                <w:sz w:val="20"/>
                <w:szCs w:val="20"/>
              </w:rPr>
            </w:pPr>
            <w:r w:rsidRPr="006650AA">
              <w:rPr>
                <w:color w:val="000000" w:themeColor="text1"/>
                <w:sz w:val="20"/>
                <w:szCs w:val="20"/>
              </w:rPr>
              <w:t>Amounts previously approved for institutional strengthening (US $):</w:t>
            </w:r>
          </w:p>
        </w:tc>
        <w:tc>
          <w:tcPr>
            <w:tcW w:w="933" w:type="pct"/>
            <w:tcBorders>
              <w:top w:val="single" w:sz="4" w:space="0" w:color="auto"/>
              <w:left w:val="single" w:sz="4" w:space="0" w:color="auto"/>
              <w:bottom w:val="nil"/>
              <w:right w:val="single" w:sz="4" w:space="0" w:color="auto"/>
            </w:tcBorders>
          </w:tcPr>
          <w:p w14:paraId="3B8D195B" w14:textId="77777777" w:rsidR="008D2E61" w:rsidRPr="006650AA" w:rsidRDefault="008D2E61" w:rsidP="000738C3">
            <w:pPr>
              <w:widowControl w:val="0"/>
              <w:jc w:val="right"/>
              <w:rPr>
                <w:color w:val="000000" w:themeColor="text1"/>
                <w:sz w:val="20"/>
                <w:szCs w:val="20"/>
              </w:rPr>
            </w:pPr>
          </w:p>
        </w:tc>
      </w:tr>
      <w:tr w:rsidR="008D2E61" w:rsidRPr="006650AA" w14:paraId="5EF912CE" w14:textId="77777777" w:rsidTr="000738C3">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737A4F80" w14:textId="77777777" w:rsidR="008D2E61" w:rsidRPr="006650AA" w:rsidRDefault="008D2E61" w:rsidP="000738C3">
            <w:pPr>
              <w:widowControl w:val="0"/>
              <w:ind w:left="5062" w:right="-198"/>
              <w:jc w:val="left"/>
              <w:rPr>
                <w:color w:val="000000" w:themeColor="text1"/>
                <w:sz w:val="20"/>
                <w:szCs w:val="20"/>
              </w:rPr>
            </w:pPr>
            <w:r w:rsidRPr="006650AA">
              <w:rPr>
                <w:color w:val="000000" w:themeColor="text1"/>
                <w:sz w:val="20"/>
                <w:szCs w:val="20"/>
              </w:rPr>
              <w:t>Phase I:</w:t>
            </w:r>
          </w:p>
        </w:tc>
        <w:tc>
          <w:tcPr>
            <w:tcW w:w="821" w:type="pct"/>
            <w:tcBorders>
              <w:top w:val="nil"/>
              <w:left w:val="nil"/>
              <w:bottom w:val="nil"/>
              <w:right w:val="single" w:sz="4" w:space="0" w:color="auto"/>
            </w:tcBorders>
            <w:shd w:val="clear" w:color="auto" w:fill="FFFFFF" w:themeFill="background1"/>
            <w:vAlign w:val="bottom"/>
          </w:tcPr>
          <w:p w14:paraId="3648C3BB"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Mar-02</w:t>
            </w:r>
          </w:p>
        </w:tc>
        <w:tc>
          <w:tcPr>
            <w:tcW w:w="933" w:type="pct"/>
            <w:tcBorders>
              <w:top w:val="nil"/>
              <w:left w:val="single" w:sz="4" w:space="0" w:color="auto"/>
              <w:bottom w:val="nil"/>
              <w:right w:val="single" w:sz="4" w:space="0" w:color="auto"/>
            </w:tcBorders>
            <w:shd w:val="clear" w:color="auto" w:fill="FFFFFF" w:themeFill="background1"/>
            <w:vAlign w:val="bottom"/>
          </w:tcPr>
          <w:p w14:paraId="2089BBDF"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31,239</w:t>
            </w:r>
          </w:p>
        </w:tc>
      </w:tr>
      <w:tr w:rsidR="008D2E61" w:rsidRPr="006650AA" w14:paraId="5AD157F2" w14:textId="77777777" w:rsidTr="000738C3">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14535CE7" w14:textId="77777777" w:rsidR="008D2E61" w:rsidRPr="006650AA" w:rsidRDefault="008D2E61" w:rsidP="000738C3">
            <w:pPr>
              <w:widowControl w:val="0"/>
              <w:ind w:left="5062" w:right="-198"/>
              <w:jc w:val="left"/>
              <w:rPr>
                <w:color w:val="000000" w:themeColor="text1"/>
                <w:sz w:val="20"/>
                <w:szCs w:val="20"/>
              </w:rPr>
            </w:pPr>
            <w:r w:rsidRPr="006650AA">
              <w:rPr>
                <w:color w:val="000000" w:themeColor="text1"/>
                <w:sz w:val="20"/>
                <w:szCs w:val="20"/>
              </w:rPr>
              <w:t>Phase II:</w:t>
            </w:r>
          </w:p>
        </w:tc>
        <w:tc>
          <w:tcPr>
            <w:tcW w:w="821" w:type="pct"/>
            <w:tcBorders>
              <w:top w:val="nil"/>
              <w:left w:val="nil"/>
              <w:bottom w:val="nil"/>
              <w:right w:val="single" w:sz="4" w:space="0" w:color="auto"/>
            </w:tcBorders>
            <w:shd w:val="clear" w:color="auto" w:fill="FFFFFF" w:themeFill="background1"/>
            <w:vAlign w:val="bottom"/>
          </w:tcPr>
          <w:p w14:paraId="5D1FCB41"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Jul-06 &amp; Jul-09</w:t>
            </w:r>
          </w:p>
        </w:tc>
        <w:tc>
          <w:tcPr>
            <w:tcW w:w="933" w:type="pct"/>
            <w:tcBorders>
              <w:top w:val="nil"/>
              <w:left w:val="single" w:sz="4" w:space="0" w:color="auto"/>
              <w:bottom w:val="nil"/>
              <w:right w:val="single" w:sz="4" w:space="0" w:color="auto"/>
            </w:tcBorders>
            <w:shd w:val="clear" w:color="auto" w:fill="FFFFFF" w:themeFill="background1"/>
            <w:vAlign w:val="bottom"/>
          </w:tcPr>
          <w:p w14:paraId="27C56571"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41,333</w:t>
            </w:r>
          </w:p>
        </w:tc>
      </w:tr>
      <w:tr w:rsidR="008D2E61" w:rsidRPr="006650AA" w14:paraId="614673AF" w14:textId="77777777" w:rsidTr="000738C3">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2C27CC16" w14:textId="77777777" w:rsidR="008D2E61" w:rsidRPr="006650AA" w:rsidRDefault="008D2E61" w:rsidP="000738C3">
            <w:pPr>
              <w:widowControl w:val="0"/>
              <w:ind w:left="5062" w:right="-198"/>
              <w:jc w:val="left"/>
              <w:rPr>
                <w:color w:val="000000" w:themeColor="text1"/>
                <w:sz w:val="20"/>
                <w:szCs w:val="20"/>
              </w:rPr>
            </w:pPr>
            <w:r w:rsidRPr="006650AA">
              <w:rPr>
                <w:color w:val="000000" w:themeColor="text1"/>
                <w:sz w:val="20"/>
                <w:szCs w:val="20"/>
              </w:rPr>
              <w:t>Phase III:</w:t>
            </w:r>
          </w:p>
        </w:tc>
        <w:tc>
          <w:tcPr>
            <w:tcW w:w="821" w:type="pct"/>
            <w:tcBorders>
              <w:top w:val="nil"/>
              <w:left w:val="nil"/>
              <w:bottom w:val="nil"/>
              <w:right w:val="single" w:sz="4" w:space="0" w:color="auto"/>
            </w:tcBorders>
            <w:shd w:val="clear" w:color="auto" w:fill="FFFFFF" w:themeFill="background1"/>
            <w:vAlign w:val="bottom"/>
          </w:tcPr>
          <w:p w14:paraId="0DCD346C"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Jul-10</w:t>
            </w:r>
          </w:p>
        </w:tc>
        <w:tc>
          <w:tcPr>
            <w:tcW w:w="933" w:type="pct"/>
            <w:tcBorders>
              <w:top w:val="nil"/>
              <w:left w:val="single" w:sz="4" w:space="0" w:color="auto"/>
              <w:bottom w:val="nil"/>
              <w:right w:val="single" w:sz="4" w:space="0" w:color="auto"/>
            </w:tcBorders>
            <w:shd w:val="clear" w:color="auto" w:fill="FFFFFF" w:themeFill="background1"/>
            <w:vAlign w:val="bottom"/>
          </w:tcPr>
          <w:p w14:paraId="1460D134"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60,000</w:t>
            </w:r>
          </w:p>
        </w:tc>
      </w:tr>
      <w:tr w:rsidR="008D2E61" w:rsidRPr="006650AA" w14:paraId="2A822A7A" w14:textId="77777777" w:rsidTr="000738C3">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66D0D877" w14:textId="77777777" w:rsidR="008D2E61" w:rsidRPr="006650AA" w:rsidRDefault="008D2E61" w:rsidP="000738C3">
            <w:pPr>
              <w:widowControl w:val="0"/>
              <w:ind w:left="5062" w:right="-198"/>
              <w:jc w:val="left"/>
              <w:rPr>
                <w:color w:val="000000" w:themeColor="text1"/>
                <w:sz w:val="20"/>
                <w:szCs w:val="20"/>
              </w:rPr>
            </w:pPr>
            <w:r w:rsidRPr="006650AA">
              <w:rPr>
                <w:color w:val="000000" w:themeColor="text1"/>
                <w:sz w:val="20"/>
                <w:szCs w:val="20"/>
              </w:rPr>
              <w:t>Phase IV:</w:t>
            </w:r>
          </w:p>
        </w:tc>
        <w:tc>
          <w:tcPr>
            <w:tcW w:w="821" w:type="pct"/>
            <w:tcBorders>
              <w:top w:val="nil"/>
              <w:left w:val="nil"/>
              <w:bottom w:val="nil"/>
              <w:right w:val="single" w:sz="4" w:space="0" w:color="auto"/>
            </w:tcBorders>
            <w:shd w:val="clear" w:color="auto" w:fill="FFFFFF" w:themeFill="background1"/>
            <w:vAlign w:val="bottom"/>
          </w:tcPr>
          <w:p w14:paraId="750D298A" w14:textId="77777777" w:rsidR="008D2E61" w:rsidRPr="006650AA" w:rsidRDefault="008D2E61" w:rsidP="000738C3">
            <w:pPr>
              <w:widowControl w:val="0"/>
              <w:tabs>
                <w:tab w:val="left" w:pos="6840"/>
              </w:tabs>
              <w:ind w:left="-108"/>
              <w:jc w:val="right"/>
              <w:rPr>
                <w:color w:val="000000" w:themeColor="text1"/>
                <w:sz w:val="20"/>
                <w:szCs w:val="20"/>
              </w:rPr>
            </w:pPr>
            <w:r w:rsidRPr="006650AA">
              <w:rPr>
                <w:color w:val="000000" w:themeColor="text1"/>
                <w:sz w:val="20"/>
                <w:szCs w:val="20"/>
              </w:rPr>
              <w:t>Jul-12</w:t>
            </w:r>
          </w:p>
        </w:tc>
        <w:tc>
          <w:tcPr>
            <w:tcW w:w="933" w:type="pct"/>
            <w:tcBorders>
              <w:top w:val="nil"/>
              <w:left w:val="single" w:sz="4" w:space="0" w:color="auto"/>
              <w:bottom w:val="nil"/>
              <w:right w:val="single" w:sz="4" w:space="0" w:color="auto"/>
            </w:tcBorders>
            <w:shd w:val="clear" w:color="auto" w:fill="FFFFFF" w:themeFill="background1"/>
          </w:tcPr>
          <w:p w14:paraId="14FF8AF2"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60,000</w:t>
            </w:r>
          </w:p>
        </w:tc>
      </w:tr>
      <w:tr w:rsidR="008D2E61" w:rsidRPr="006650AA" w14:paraId="52821578" w14:textId="77777777" w:rsidTr="000738C3">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5EA44583" w14:textId="77777777" w:rsidR="008D2E61" w:rsidRPr="006650AA" w:rsidRDefault="008D2E61" w:rsidP="000738C3">
            <w:pPr>
              <w:widowControl w:val="0"/>
              <w:ind w:left="5062" w:right="-198"/>
              <w:jc w:val="left"/>
              <w:rPr>
                <w:color w:val="000000" w:themeColor="text1"/>
                <w:sz w:val="20"/>
                <w:szCs w:val="20"/>
              </w:rPr>
            </w:pPr>
            <w:r w:rsidRPr="006650AA">
              <w:rPr>
                <w:color w:val="000000" w:themeColor="text1"/>
                <w:sz w:val="20"/>
                <w:szCs w:val="20"/>
              </w:rPr>
              <w:t>Phase V:</w:t>
            </w:r>
          </w:p>
        </w:tc>
        <w:tc>
          <w:tcPr>
            <w:tcW w:w="821" w:type="pct"/>
            <w:tcBorders>
              <w:top w:val="nil"/>
              <w:left w:val="nil"/>
              <w:bottom w:val="nil"/>
              <w:right w:val="single" w:sz="4" w:space="0" w:color="auto"/>
            </w:tcBorders>
            <w:shd w:val="clear" w:color="auto" w:fill="FFFFFF" w:themeFill="background1"/>
            <w:vAlign w:val="bottom"/>
          </w:tcPr>
          <w:p w14:paraId="5F0B9F76" w14:textId="77777777" w:rsidR="008D2E61" w:rsidRPr="006650AA" w:rsidRDefault="008D2E61" w:rsidP="000738C3">
            <w:pPr>
              <w:widowControl w:val="0"/>
              <w:tabs>
                <w:tab w:val="left" w:pos="6840"/>
              </w:tabs>
              <w:ind w:left="-108"/>
              <w:jc w:val="right"/>
              <w:rPr>
                <w:color w:val="000000" w:themeColor="text1"/>
                <w:sz w:val="20"/>
                <w:szCs w:val="20"/>
              </w:rPr>
            </w:pPr>
            <w:r w:rsidRPr="006650AA">
              <w:rPr>
                <w:color w:val="000000" w:themeColor="text1"/>
                <w:sz w:val="20"/>
                <w:szCs w:val="20"/>
              </w:rPr>
              <w:t>May-14</w:t>
            </w:r>
          </w:p>
        </w:tc>
        <w:tc>
          <w:tcPr>
            <w:tcW w:w="933" w:type="pct"/>
            <w:tcBorders>
              <w:top w:val="nil"/>
              <w:left w:val="single" w:sz="4" w:space="0" w:color="auto"/>
              <w:bottom w:val="nil"/>
              <w:right w:val="single" w:sz="4" w:space="0" w:color="auto"/>
            </w:tcBorders>
            <w:shd w:val="clear" w:color="auto" w:fill="FFFFFF" w:themeFill="background1"/>
          </w:tcPr>
          <w:p w14:paraId="5BF148C8" w14:textId="77777777" w:rsidR="008D2E61" w:rsidRPr="006650AA" w:rsidRDefault="008D2E61" w:rsidP="000738C3">
            <w:pPr>
              <w:widowControl w:val="0"/>
              <w:jc w:val="right"/>
              <w:rPr>
                <w:color w:val="000000" w:themeColor="text1"/>
                <w:sz w:val="20"/>
                <w:szCs w:val="20"/>
                <w:highlight w:val="yellow"/>
              </w:rPr>
            </w:pPr>
            <w:r w:rsidRPr="006650AA">
              <w:rPr>
                <w:sz w:val="20"/>
                <w:szCs w:val="20"/>
              </w:rPr>
              <w:t>55,000</w:t>
            </w:r>
          </w:p>
        </w:tc>
      </w:tr>
      <w:tr w:rsidR="008D2E61" w:rsidRPr="006650AA" w14:paraId="11C9C639" w14:textId="77777777" w:rsidTr="000738C3">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637E7D40" w14:textId="77777777" w:rsidR="008D2E61" w:rsidRPr="006650AA" w:rsidRDefault="008D2E61" w:rsidP="000738C3">
            <w:pPr>
              <w:widowControl w:val="0"/>
              <w:ind w:left="5062" w:right="-198"/>
              <w:jc w:val="left"/>
              <w:rPr>
                <w:color w:val="000000" w:themeColor="text1"/>
                <w:sz w:val="20"/>
                <w:szCs w:val="20"/>
              </w:rPr>
            </w:pPr>
            <w:r w:rsidRPr="006650AA">
              <w:rPr>
                <w:color w:val="000000" w:themeColor="text1"/>
                <w:sz w:val="20"/>
                <w:szCs w:val="20"/>
              </w:rPr>
              <w:t>Phase VI:</w:t>
            </w:r>
          </w:p>
        </w:tc>
        <w:tc>
          <w:tcPr>
            <w:tcW w:w="821" w:type="pct"/>
            <w:tcBorders>
              <w:top w:val="nil"/>
              <w:left w:val="nil"/>
              <w:bottom w:val="nil"/>
              <w:right w:val="single" w:sz="4" w:space="0" w:color="auto"/>
            </w:tcBorders>
            <w:shd w:val="clear" w:color="auto" w:fill="FFFFFF" w:themeFill="background1"/>
            <w:vAlign w:val="bottom"/>
          </w:tcPr>
          <w:p w14:paraId="0697E63B" w14:textId="77777777" w:rsidR="008D2E61" w:rsidRPr="006650AA" w:rsidRDefault="008D2E61" w:rsidP="000738C3">
            <w:pPr>
              <w:widowControl w:val="0"/>
              <w:tabs>
                <w:tab w:val="left" w:pos="6840"/>
              </w:tabs>
              <w:ind w:left="-108"/>
              <w:jc w:val="right"/>
              <w:rPr>
                <w:color w:val="000000" w:themeColor="text1"/>
                <w:sz w:val="20"/>
                <w:szCs w:val="20"/>
              </w:rPr>
            </w:pPr>
            <w:r w:rsidRPr="006650AA">
              <w:rPr>
                <w:color w:val="000000" w:themeColor="text1"/>
                <w:sz w:val="20"/>
                <w:szCs w:val="20"/>
              </w:rPr>
              <w:t>Dec-16</w:t>
            </w:r>
          </w:p>
        </w:tc>
        <w:tc>
          <w:tcPr>
            <w:tcW w:w="933" w:type="pct"/>
            <w:tcBorders>
              <w:top w:val="nil"/>
              <w:left w:val="single" w:sz="4" w:space="0" w:color="auto"/>
              <w:bottom w:val="nil"/>
              <w:right w:val="single" w:sz="4" w:space="0" w:color="auto"/>
            </w:tcBorders>
            <w:shd w:val="clear" w:color="auto" w:fill="FFFFFF" w:themeFill="background1"/>
          </w:tcPr>
          <w:p w14:paraId="0C682114" w14:textId="77777777" w:rsidR="008D2E61" w:rsidRPr="006650AA" w:rsidRDefault="008D2E61" w:rsidP="000738C3">
            <w:pPr>
              <w:widowControl w:val="0"/>
              <w:jc w:val="right"/>
              <w:rPr>
                <w:color w:val="000000" w:themeColor="text1"/>
                <w:sz w:val="20"/>
                <w:szCs w:val="20"/>
                <w:highlight w:val="yellow"/>
              </w:rPr>
            </w:pPr>
            <w:r w:rsidRPr="006650AA">
              <w:rPr>
                <w:sz w:val="20"/>
                <w:szCs w:val="20"/>
              </w:rPr>
              <w:t>84,031</w:t>
            </w:r>
          </w:p>
        </w:tc>
      </w:tr>
      <w:tr w:rsidR="008D2E61" w:rsidRPr="006650AA" w14:paraId="36EE9D84" w14:textId="77777777" w:rsidTr="000738C3">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04C636E7" w14:textId="77777777" w:rsidR="008D2E61" w:rsidRPr="006650AA" w:rsidRDefault="008D2E61" w:rsidP="000738C3">
            <w:pPr>
              <w:widowControl w:val="0"/>
              <w:ind w:left="5062" w:right="-198"/>
              <w:jc w:val="left"/>
              <w:rPr>
                <w:color w:val="000000" w:themeColor="text1"/>
                <w:sz w:val="20"/>
                <w:szCs w:val="20"/>
              </w:rPr>
            </w:pPr>
            <w:r w:rsidRPr="006650AA">
              <w:rPr>
                <w:color w:val="000000" w:themeColor="text1"/>
                <w:sz w:val="20"/>
                <w:szCs w:val="20"/>
              </w:rPr>
              <w:t>Phase VII:</w:t>
            </w:r>
          </w:p>
        </w:tc>
        <w:tc>
          <w:tcPr>
            <w:tcW w:w="821" w:type="pct"/>
            <w:tcBorders>
              <w:top w:val="nil"/>
              <w:left w:val="nil"/>
              <w:bottom w:val="nil"/>
              <w:right w:val="single" w:sz="4" w:space="0" w:color="auto"/>
            </w:tcBorders>
            <w:shd w:val="clear" w:color="auto" w:fill="FFFFFF" w:themeFill="background1"/>
            <w:vAlign w:val="bottom"/>
          </w:tcPr>
          <w:p w14:paraId="4334E641" w14:textId="77777777" w:rsidR="008D2E61" w:rsidRPr="006650AA" w:rsidRDefault="008D2E61" w:rsidP="000738C3">
            <w:pPr>
              <w:widowControl w:val="0"/>
              <w:tabs>
                <w:tab w:val="left" w:pos="6840"/>
              </w:tabs>
              <w:ind w:left="-108"/>
              <w:jc w:val="right"/>
              <w:rPr>
                <w:color w:val="000000" w:themeColor="text1"/>
                <w:sz w:val="20"/>
                <w:szCs w:val="20"/>
              </w:rPr>
            </w:pPr>
            <w:r w:rsidRPr="006650AA">
              <w:rPr>
                <w:color w:val="000000" w:themeColor="text1"/>
                <w:sz w:val="20"/>
                <w:szCs w:val="20"/>
              </w:rPr>
              <w:t>Dec-19</w:t>
            </w:r>
          </w:p>
        </w:tc>
        <w:tc>
          <w:tcPr>
            <w:tcW w:w="933" w:type="pct"/>
            <w:tcBorders>
              <w:top w:val="nil"/>
              <w:left w:val="single" w:sz="4" w:space="0" w:color="auto"/>
              <w:bottom w:val="nil"/>
              <w:right w:val="single" w:sz="4" w:space="0" w:color="auto"/>
            </w:tcBorders>
            <w:shd w:val="clear" w:color="auto" w:fill="FFFFFF" w:themeFill="background1"/>
          </w:tcPr>
          <w:p w14:paraId="5F721724"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85,000</w:t>
            </w:r>
          </w:p>
        </w:tc>
      </w:tr>
      <w:tr w:rsidR="008D2E61" w:rsidRPr="006650AA" w14:paraId="7218C622" w14:textId="77777777" w:rsidTr="000738C3">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7B1D97D5" w14:textId="77777777" w:rsidR="008D2E61" w:rsidRPr="006650AA" w:rsidRDefault="008D2E61" w:rsidP="000738C3">
            <w:pPr>
              <w:widowControl w:val="0"/>
              <w:ind w:left="5062" w:right="-198"/>
              <w:jc w:val="left"/>
              <w:rPr>
                <w:color w:val="000000" w:themeColor="text1"/>
                <w:sz w:val="20"/>
                <w:szCs w:val="20"/>
              </w:rPr>
            </w:pPr>
            <w:r w:rsidRPr="006650AA">
              <w:rPr>
                <w:color w:val="000000" w:themeColor="text1"/>
                <w:sz w:val="20"/>
                <w:szCs w:val="20"/>
              </w:rPr>
              <w:t>Phase VIII:</w:t>
            </w:r>
          </w:p>
        </w:tc>
        <w:tc>
          <w:tcPr>
            <w:tcW w:w="821" w:type="pct"/>
            <w:tcBorders>
              <w:top w:val="nil"/>
              <w:left w:val="nil"/>
              <w:bottom w:val="nil"/>
              <w:right w:val="single" w:sz="4" w:space="0" w:color="auto"/>
            </w:tcBorders>
            <w:shd w:val="clear" w:color="auto" w:fill="FFFFFF" w:themeFill="background1"/>
            <w:vAlign w:val="bottom"/>
          </w:tcPr>
          <w:p w14:paraId="3956C023" w14:textId="77777777" w:rsidR="008D2E61" w:rsidRPr="006650AA" w:rsidRDefault="008D2E61" w:rsidP="000738C3">
            <w:pPr>
              <w:widowControl w:val="0"/>
              <w:tabs>
                <w:tab w:val="left" w:pos="6840"/>
              </w:tabs>
              <w:ind w:left="-108"/>
              <w:jc w:val="right"/>
              <w:rPr>
                <w:color w:val="000000" w:themeColor="text1"/>
                <w:sz w:val="20"/>
                <w:szCs w:val="20"/>
              </w:rPr>
            </w:pPr>
            <w:r w:rsidRPr="006650AA">
              <w:rPr>
                <w:color w:val="000000" w:themeColor="text1"/>
                <w:sz w:val="20"/>
                <w:szCs w:val="20"/>
              </w:rPr>
              <w:t>Nov-21</w:t>
            </w:r>
          </w:p>
        </w:tc>
        <w:tc>
          <w:tcPr>
            <w:tcW w:w="933" w:type="pct"/>
            <w:tcBorders>
              <w:top w:val="nil"/>
              <w:left w:val="single" w:sz="4" w:space="0" w:color="auto"/>
              <w:bottom w:val="nil"/>
              <w:right w:val="single" w:sz="4" w:space="0" w:color="auto"/>
            </w:tcBorders>
            <w:shd w:val="clear" w:color="auto" w:fill="FFFFFF" w:themeFill="background1"/>
          </w:tcPr>
          <w:p w14:paraId="5015DEFF"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85,000</w:t>
            </w:r>
          </w:p>
        </w:tc>
      </w:tr>
      <w:tr w:rsidR="008D2E61" w:rsidRPr="006650AA" w14:paraId="2F16763C" w14:textId="77777777" w:rsidTr="000738C3">
        <w:trPr>
          <w:trHeight w:val="233"/>
          <w:jc w:val="center"/>
        </w:trPr>
        <w:tc>
          <w:tcPr>
            <w:tcW w:w="4067" w:type="pct"/>
            <w:gridSpan w:val="2"/>
            <w:tcBorders>
              <w:top w:val="nil"/>
              <w:left w:val="single" w:sz="4" w:space="0" w:color="auto"/>
              <w:bottom w:val="nil"/>
              <w:right w:val="single" w:sz="4" w:space="0" w:color="auto"/>
            </w:tcBorders>
            <w:shd w:val="clear" w:color="auto" w:fill="auto"/>
          </w:tcPr>
          <w:p w14:paraId="3B75FCF7" w14:textId="77777777" w:rsidR="008D2E61" w:rsidRPr="006650AA" w:rsidRDefault="008D2E61" w:rsidP="000738C3">
            <w:pPr>
              <w:widowControl w:val="0"/>
              <w:tabs>
                <w:tab w:val="left" w:pos="6859"/>
                <w:tab w:val="right" w:pos="7560"/>
              </w:tabs>
              <w:ind w:left="6480" w:right="-108"/>
              <w:jc w:val="left"/>
              <w:rPr>
                <w:color w:val="000000" w:themeColor="text1"/>
                <w:sz w:val="20"/>
                <w:szCs w:val="20"/>
              </w:rPr>
            </w:pPr>
            <w:r w:rsidRPr="006650AA">
              <w:rPr>
                <w:color w:val="000000" w:themeColor="text1"/>
                <w:sz w:val="20"/>
                <w:szCs w:val="20"/>
              </w:rPr>
              <w:tab/>
              <w:t>Total:</w:t>
            </w:r>
          </w:p>
        </w:tc>
        <w:tc>
          <w:tcPr>
            <w:tcW w:w="933" w:type="pct"/>
            <w:tcBorders>
              <w:top w:val="nil"/>
              <w:left w:val="single" w:sz="4" w:space="0" w:color="auto"/>
              <w:bottom w:val="single" w:sz="4" w:space="0" w:color="auto"/>
              <w:right w:val="single" w:sz="4" w:space="0" w:color="auto"/>
            </w:tcBorders>
            <w:shd w:val="clear" w:color="auto" w:fill="auto"/>
          </w:tcPr>
          <w:p w14:paraId="387657E3"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501,603</w:t>
            </w:r>
          </w:p>
        </w:tc>
      </w:tr>
      <w:tr w:rsidR="008D2E61" w:rsidRPr="006650AA" w14:paraId="6C73B1CF" w14:textId="77777777" w:rsidTr="000738C3">
        <w:trPr>
          <w:trHeight w:val="233"/>
          <w:jc w:val="center"/>
        </w:trPr>
        <w:tc>
          <w:tcPr>
            <w:tcW w:w="4067" w:type="pct"/>
            <w:gridSpan w:val="2"/>
            <w:shd w:val="clear" w:color="auto" w:fill="FFFFFF" w:themeFill="background1"/>
          </w:tcPr>
          <w:p w14:paraId="0BC29C50" w14:textId="77777777" w:rsidR="008D2E61" w:rsidRPr="006650AA" w:rsidRDefault="008D2E61" w:rsidP="000738C3">
            <w:pPr>
              <w:widowControl w:val="0"/>
              <w:jc w:val="left"/>
              <w:rPr>
                <w:color w:val="000000" w:themeColor="text1"/>
                <w:sz w:val="20"/>
                <w:szCs w:val="20"/>
              </w:rPr>
            </w:pPr>
            <w:r w:rsidRPr="006650AA">
              <w:rPr>
                <w:color w:val="000000" w:themeColor="text1"/>
                <w:sz w:val="20"/>
                <w:szCs w:val="20"/>
              </w:rPr>
              <w:t>Amount requested for renewal (phase IX) (US $):</w:t>
            </w:r>
          </w:p>
        </w:tc>
        <w:tc>
          <w:tcPr>
            <w:tcW w:w="933" w:type="pct"/>
            <w:shd w:val="clear" w:color="auto" w:fill="auto"/>
          </w:tcPr>
          <w:p w14:paraId="43F36B99"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180,000</w:t>
            </w:r>
          </w:p>
        </w:tc>
      </w:tr>
      <w:tr w:rsidR="008D2E61" w:rsidRPr="006650AA" w14:paraId="7ECD3A45" w14:textId="77777777" w:rsidTr="000738C3">
        <w:trPr>
          <w:trHeight w:val="233"/>
          <w:jc w:val="center"/>
        </w:trPr>
        <w:tc>
          <w:tcPr>
            <w:tcW w:w="4067" w:type="pct"/>
            <w:gridSpan w:val="2"/>
          </w:tcPr>
          <w:p w14:paraId="2D793B40" w14:textId="77777777" w:rsidR="008D2E61" w:rsidRPr="006650AA" w:rsidRDefault="008D2E61" w:rsidP="000738C3">
            <w:pPr>
              <w:widowControl w:val="0"/>
              <w:jc w:val="left"/>
              <w:rPr>
                <w:color w:val="000000" w:themeColor="text1"/>
                <w:sz w:val="20"/>
                <w:szCs w:val="20"/>
              </w:rPr>
            </w:pPr>
            <w:r w:rsidRPr="006650AA">
              <w:rPr>
                <w:color w:val="000000" w:themeColor="text1"/>
                <w:sz w:val="20"/>
                <w:szCs w:val="20"/>
              </w:rPr>
              <w:t xml:space="preserve">Amount recommended for approval for phase IX (US $): </w:t>
            </w:r>
          </w:p>
        </w:tc>
        <w:tc>
          <w:tcPr>
            <w:tcW w:w="933" w:type="pct"/>
            <w:shd w:val="clear" w:color="auto" w:fill="auto"/>
          </w:tcPr>
          <w:p w14:paraId="1EE2D334"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180,000</w:t>
            </w:r>
          </w:p>
        </w:tc>
      </w:tr>
      <w:tr w:rsidR="008D2E61" w:rsidRPr="006650AA" w14:paraId="6208AEE0" w14:textId="77777777" w:rsidTr="000738C3">
        <w:trPr>
          <w:trHeight w:val="233"/>
          <w:jc w:val="center"/>
        </w:trPr>
        <w:tc>
          <w:tcPr>
            <w:tcW w:w="4067" w:type="pct"/>
            <w:gridSpan w:val="2"/>
          </w:tcPr>
          <w:p w14:paraId="224154BE" w14:textId="77777777" w:rsidR="008D2E61" w:rsidRPr="006650AA" w:rsidRDefault="008D2E61" w:rsidP="000738C3">
            <w:pPr>
              <w:widowControl w:val="0"/>
              <w:jc w:val="left"/>
              <w:rPr>
                <w:color w:val="000000" w:themeColor="text1"/>
                <w:sz w:val="20"/>
                <w:szCs w:val="20"/>
              </w:rPr>
            </w:pPr>
            <w:r w:rsidRPr="006650AA">
              <w:rPr>
                <w:color w:val="000000" w:themeColor="text1"/>
                <w:sz w:val="20"/>
                <w:szCs w:val="20"/>
              </w:rPr>
              <w:t>Agency support costs (US $):</w:t>
            </w:r>
          </w:p>
        </w:tc>
        <w:tc>
          <w:tcPr>
            <w:tcW w:w="933" w:type="pct"/>
            <w:shd w:val="clear" w:color="auto" w:fill="auto"/>
          </w:tcPr>
          <w:p w14:paraId="3F5CB140"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0</w:t>
            </w:r>
          </w:p>
        </w:tc>
      </w:tr>
      <w:tr w:rsidR="008D2E61" w:rsidRPr="006650AA" w14:paraId="384C50E4" w14:textId="77777777" w:rsidTr="000738C3">
        <w:trPr>
          <w:trHeight w:val="233"/>
          <w:jc w:val="center"/>
        </w:trPr>
        <w:tc>
          <w:tcPr>
            <w:tcW w:w="4067" w:type="pct"/>
            <w:gridSpan w:val="2"/>
          </w:tcPr>
          <w:p w14:paraId="0229C449" w14:textId="77777777" w:rsidR="008D2E61" w:rsidRPr="006650AA" w:rsidRDefault="008D2E61" w:rsidP="000738C3">
            <w:pPr>
              <w:widowControl w:val="0"/>
              <w:jc w:val="left"/>
              <w:rPr>
                <w:color w:val="000000" w:themeColor="text1"/>
                <w:sz w:val="20"/>
                <w:szCs w:val="20"/>
              </w:rPr>
            </w:pPr>
            <w:r w:rsidRPr="006650AA">
              <w:rPr>
                <w:color w:val="000000" w:themeColor="text1"/>
                <w:sz w:val="20"/>
                <w:szCs w:val="20"/>
              </w:rPr>
              <w:t>Total cost of institutional strengthening phase IX to the Multilateral Fund (US $):</w:t>
            </w:r>
          </w:p>
        </w:tc>
        <w:tc>
          <w:tcPr>
            <w:tcW w:w="933" w:type="pct"/>
            <w:shd w:val="clear" w:color="auto" w:fill="auto"/>
          </w:tcPr>
          <w:p w14:paraId="175BD021"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180,000</w:t>
            </w:r>
          </w:p>
        </w:tc>
      </w:tr>
      <w:tr w:rsidR="008D2E61" w:rsidRPr="006650AA" w14:paraId="140FE593" w14:textId="77777777" w:rsidTr="000738C3">
        <w:trPr>
          <w:trHeight w:val="233"/>
          <w:jc w:val="center"/>
        </w:trPr>
        <w:tc>
          <w:tcPr>
            <w:tcW w:w="4067" w:type="pct"/>
            <w:gridSpan w:val="2"/>
          </w:tcPr>
          <w:p w14:paraId="62C80F92" w14:textId="77777777" w:rsidR="008D2E61" w:rsidRPr="006650AA" w:rsidRDefault="008D2E61" w:rsidP="000738C3">
            <w:pPr>
              <w:widowControl w:val="0"/>
              <w:jc w:val="left"/>
              <w:rPr>
                <w:color w:val="000000" w:themeColor="text1"/>
                <w:sz w:val="20"/>
                <w:szCs w:val="20"/>
              </w:rPr>
            </w:pPr>
            <w:r w:rsidRPr="006650AA">
              <w:rPr>
                <w:color w:val="000000" w:themeColor="text1"/>
                <w:sz w:val="20"/>
                <w:szCs w:val="20"/>
              </w:rPr>
              <w:t>Date of approval of country programme:</w:t>
            </w:r>
          </w:p>
        </w:tc>
        <w:tc>
          <w:tcPr>
            <w:tcW w:w="933" w:type="pct"/>
            <w:shd w:val="clear" w:color="auto" w:fill="FFFFFF" w:themeFill="background1"/>
          </w:tcPr>
          <w:p w14:paraId="300A3E97"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2002</w:t>
            </w:r>
          </w:p>
        </w:tc>
      </w:tr>
      <w:tr w:rsidR="008D2E61" w:rsidRPr="006650AA" w14:paraId="7BD4E5AC" w14:textId="77777777" w:rsidTr="000738C3">
        <w:trPr>
          <w:trHeight w:val="233"/>
          <w:jc w:val="center"/>
        </w:trPr>
        <w:tc>
          <w:tcPr>
            <w:tcW w:w="4067" w:type="pct"/>
            <w:gridSpan w:val="2"/>
            <w:tcBorders>
              <w:bottom w:val="single" w:sz="4" w:space="0" w:color="auto"/>
            </w:tcBorders>
          </w:tcPr>
          <w:p w14:paraId="40E6ED27" w14:textId="77777777" w:rsidR="008D2E61" w:rsidRPr="006650AA" w:rsidRDefault="008D2E61" w:rsidP="000738C3">
            <w:pPr>
              <w:widowControl w:val="0"/>
              <w:jc w:val="left"/>
              <w:rPr>
                <w:color w:val="000000" w:themeColor="text1"/>
                <w:sz w:val="20"/>
                <w:szCs w:val="20"/>
              </w:rPr>
            </w:pPr>
            <w:r w:rsidRPr="006650AA">
              <w:rPr>
                <w:color w:val="000000" w:themeColor="text1"/>
                <w:sz w:val="20"/>
                <w:szCs w:val="20"/>
              </w:rPr>
              <w:t>Date of approval of HCFC phase-out management plan:</w:t>
            </w:r>
          </w:p>
        </w:tc>
        <w:tc>
          <w:tcPr>
            <w:tcW w:w="933" w:type="pct"/>
            <w:tcBorders>
              <w:bottom w:val="single" w:sz="4" w:space="0" w:color="auto"/>
            </w:tcBorders>
            <w:shd w:val="clear" w:color="auto" w:fill="FFFFFF" w:themeFill="background1"/>
          </w:tcPr>
          <w:p w14:paraId="7624C635"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2011</w:t>
            </w:r>
          </w:p>
        </w:tc>
      </w:tr>
      <w:tr w:rsidR="008D2E61" w:rsidRPr="006650AA" w14:paraId="27A5B55E" w14:textId="77777777" w:rsidTr="000738C3">
        <w:trPr>
          <w:trHeight w:val="233"/>
          <w:jc w:val="center"/>
        </w:trPr>
        <w:tc>
          <w:tcPr>
            <w:tcW w:w="4067" w:type="pct"/>
            <w:gridSpan w:val="2"/>
            <w:tcBorders>
              <w:top w:val="single" w:sz="4" w:space="0" w:color="auto"/>
              <w:left w:val="single" w:sz="4" w:space="0" w:color="auto"/>
              <w:bottom w:val="nil"/>
              <w:right w:val="single" w:sz="4" w:space="0" w:color="auto"/>
            </w:tcBorders>
          </w:tcPr>
          <w:p w14:paraId="317BF298" w14:textId="16228F4A" w:rsidR="008D2E61" w:rsidRPr="009670C7" w:rsidRDefault="008D2E61" w:rsidP="000738C3">
            <w:pPr>
              <w:widowControl w:val="0"/>
              <w:spacing w:before="20"/>
              <w:jc w:val="left"/>
              <w:rPr>
                <w:color w:val="000000" w:themeColor="text1"/>
                <w:sz w:val="19"/>
                <w:szCs w:val="19"/>
              </w:rPr>
            </w:pPr>
            <w:r w:rsidRPr="009670C7">
              <w:rPr>
                <w:color w:val="000000" w:themeColor="text1"/>
                <w:sz w:val="19"/>
                <w:szCs w:val="19"/>
              </w:rPr>
              <w:t>Baseline consumption of controlled substances (ODP tonnes</w:t>
            </w:r>
            <w:r w:rsidR="00E607FA" w:rsidRPr="009670C7">
              <w:rPr>
                <w:color w:val="000000" w:themeColor="text1"/>
                <w:sz w:val="19"/>
                <w:szCs w:val="19"/>
              </w:rPr>
              <w:t xml:space="preserve"> for ODS</w:t>
            </w:r>
            <w:r w:rsidRPr="009670C7">
              <w:rPr>
                <w:color w:val="000000" w:themeColor="text1"/>
                <w:sz w:val="19"/>
                <w:szCs w:val="19"/>
              </w:rPr>
              <w:t>/CO</w:t>
            </w:r>
            <w:r w:rsidRPr="009670C7">
              <w:rPr>
                <w:color w:val="000000" w:themeColor="text1"/>
                <w:sz w:val="19"/>
                <w:szCs w:val="19"/>
                <w:vertAlign w:val="subscript"/>
              </w:rPr>
              <w:t>2</w:t>
            </w:r>
            <w:r w:rsidRPr="009670C7">
              <w:rPr>
                <w:color w:val="000000" w:themeColor="text1"/>
                <w:sz w:val="19"/>
                <w:szCs w:val="19"/>
              </w:rPr>
              <w:t>-eq tonnes</w:t>
            </w:r>
            <w:r w:rsidR="00E607FA" w:rsidRPr="009670C7">
              <w:rPr>
                <w:color w:val="000000" w:themeColor="text1"/>
                <w:sz w:val="19"/>
                <w:szCs w:val="19"/>
              </w:rPr>
              <w:t xml:space="preserve"> for HFCs</w:t>
            </w:r>
            <w:r w:rsidRPr="009670C7">
              <w:rPr>
                <w:color w:val="000000" w:themeColor="text1"/>
                <w:sz w:val="19"/>
                <w:szCs w:val="19"/>
              </w:rPr>
              <w:t>):</w:t>
            </w:r>
          </w:p>
        </w:tc>
        <w:tc>
          <w:tcPr>
            <w:tcW w:w="933" w:type="pct"/>
            <w:tcBorders>
              <w:top w:val="single" w:sz="4" w:space="0" w:color="auto"/>
              <w:left w:val="single" w:sz="4" w:space="0" w:color="auto"/>
              <w:bottom w:val="nil"/>
              <w:right w:val="single" w:sz="4" w:space="0" w:color="auto"/>
            </w:tcBorders>
            <w:shd w:val="clear" w:color="auto" w:fill="FFFFFF" w:themeFill="background1"/>
            <w:vAlign w:val="bottom"/>
          </w:tcPr>
          <w:p w14:paraId="7B16757A" w14:textId="77777777" w:rsidR="008D2E61" w:rsidRPr="006650AA" w:rsidRDefault="008D2E61" w:rsidP="000738C3">
            <w:pPr>
              <w:widowControl w:val="0"/>
              <w:jc w:val="right"/>
              <w:rPr>
                <w:color w:val="000000" w:themeColor="text1"/>
                <w:sz w:val="20"/>
                <w:szCs w:val="20"/>
                <w:highlight w:val="yellow"/>
              </w:rPr>
            </w:pPr>
          </w:p>
        </w:tc>
      </w:tr>
      <w:tr w:rsidR="008D2E61" w:rsidRPr="006650AA" w14:paraId="68A96874" w14:textId="77777777" w:rsidTr="000738C3">
        <w:trPr>
          <w:trHeight w:val="233"/>
          <w:jc w:val="center"/>
        </w:trPr>
        <w:tc>
          <w:tcPr>
            <w:tcW w:w="4067" w:type="pct"/>
            <w:gridSpan w:val="2"/>
            <w:tcBorders>
              <w:top w:val="nil"/>
              <w:left w:val="single" w:sz="4" w:space="0" w:color="auto"/>
              <w:bottom w:val="nil"/>
              <w:right w:val="single" w:sz="4" w:space="0" w:color="auto"/>
            </w:tcBorders>
          </w:tcPr>
          <w:p w14:paraId="1B2BAE4B" w14:textId="77777777" w:rsidR="008D2E61" w:rsidRPr="00B671F8" w:rsidRDefault="008D2E61" w:rsidP="000738C3">
            <w:pPr>
              <w:widowControl w:val="0"/>
              <w:ind w:left="360" w:hanging="360"/>
              <w:jc w:val="left"/>
              <w:rPr>
                <w:color w:val="000000" w:themeColor="text1"/>
                <w:sz w:val="20"/>
                <w:szCs w:val="20"/>
              </w:rPr>
            </w:pPr>
            <w:r w:rsidRPr="00B671F8">
              <w:rPr>
                <w:color w:val="000000" w:themeColor="text1"/>
                <w:sz w:val="20"/>
                <w:szCs w:val="20"/>
              </w:rPr>
              <w:t>(a)</w:t>
            </w:r>
            <w:r w:rsidRPr="00B671F8">
              <w:rPr>
                <w:color w:val="000000" w:themeColor="text1"/>
                <w:sz w:val="20"/>
                <w:szCs w:val="20"/>
              </w:rPr>
              <w:tab/>
              <w:t>Annex B, Group III (methyl chloroform) (average 1998-2000)</w:t>
            </w:r>
          </w:p>
        </w:tc>
        <w:tc>
          <w:tcPr>
            <w:tcW w:w="933" w:type="pct"/>
            <w:tcBorders>
              <w:top w:val="nil"/>
              <w:left w:val="single" w:sz="4" w:space="0" w:color="auto"/>
              <w:bottom w:val="nil"/>
              <w:right w:val="single" w:sz="4" w:space="0" w:color="auto"/>
            </w:tcBorders>
            <w:shd w:val="clear" w:color="auto" w:fill="FFFFFF" w:themeFill="background1"/>
            <w:vAlign w:val="bottom"/>
          </w:tcPr>
          <w:p w14:paraId="75CA303C"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0.0</w:t>
            </w:r>
          </w:p>
        </w:tc>
      </w:tr>
      <w:tr w:rsidR="008D2E61" w:rsidRPr="006650AA" w14:paraId="63A39C7C" w14:textId="77777777" w:rsidTr="000738C3">
        <w:trPr>
          <w:trHeight w:val="233"/>
          <w:jc w:val="center"/>
        </w:trPr>
        <w:tc>
          <w:tcPr>
            <w:tcW w:w="4067" w:type="pct"/>
            <w:gridSpan w:val="2"/>
            <w:tcBorders>
              <w:top w:val="nil"/>
              <w:left w:val="single" w:sz="4" w:space="0" w:color="auto"/>
              <w:bottom w:val="nil"/>
              <w:right w:val="single" w:sz="4" w:space="0" w:color="auto"/>
            </w:tcBorders>
          </w:tcPr>
          <w:p w14:paraId="46191151" w14:textId="77777777" w:rsidR="008D2E61" w:rsidRPr="00B671F8" w:rsidRDefault="008D2E61" w:rsidP="000738C3">
            <w:pPr>
              <w:widowControl w:val="0"/>
              <w:ind w:left="360" w:hanging="360"/>
              <w:jc w:val="left"/>
              <w:rPr>
                <w:color w:val="000000" w:themeColor="text1"/>
                <w:sz w:val="20"/>
                <w:szCs w:val="20"/>
              </w:rPr>
            </w:pPr>
            <w:r w:rsidRPr="00B671F8">
              <w:rPr>
                <w:color w:val="000000" w:themeColor="text1"/>
                <w:sz w:val="20"/>
                <w:szCs w:val="20"/>
              </w:rPr>
              <w:t>(b)</w:t>
            </w:r>
            <w:r w:rsidRPr="00B671F8">
              <w:rPr>
                <w:color w:val="000000" w:themeColor="text1"/>
                <w:sz w:val="20"/>
                <w:szCs w:val="20"/>
              </w:rPr>
              <w:tab/>
              <w:t>Annex C, Group I (HCFCs) (average 2009-2010)</w:t>
            </w:r>
          </w:p>
        </w:tc>
        <w:tc>
          <w:tcPr>
            <w:tcW w:w="933" w:type="pct"/>
            <w:tcBorders>
              <w:top w:val="nil"/>
              <w:left w:val="single" w:sz="4" w:space="0" w:color="auto"/>
              <w:bottom w:val="nil"/>
              <w:right w:val="single" w:sz="4" w:space="0" w:color="auto"/>
            </w:tcBorders>
            <w:shd w:val="clear" w:color="auto" w:fill="FFFFFF" w:themeFill="background1"/>
            <w:vAlign w:val="bottom"/>
          </w:tcPr>
          <w:p w14:paraId="4ABA2ED6"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0.2</w:t>
            </w:r>
          </w:p>
        </w:tc>
      </w:tr>
      <w:tr w:rsidR="008D2E61" w:rsidRPr="006650AA" w14:paraId="68257DB8" w14:textId="77777777" w:rsidTr="000738C3">
        <w:trPr>
          <w:trHeight w:val="233"/>
          <w:jc w:val="center"/>
        </w:trPr>
        <w:tc>
          <w:tcPr>
            <w:tcW w:w="4067" w:type="pct"/>
            <w:gridSpan w:val="2"/>
            <w:tcBorders>
              <w:top w:val="nil"/>
              <w:bottom w:val="nil"/>
            </w:tcBorders>
          </w:tcPr>
          <w:p w14:paraId="16B72B99" w14:textId="77777777" w:rsidR="008D2E61" w:rsidRPr="00B671F8" w:rsidRDefault="008D2E61" w:rsidP="000738C3">
            <w:pPr>
              <w:widowControl w:val="0"/>
              <w:ind w:left="360" w:hanging="360"/>
              <w:jc w:val="left"/>
              <w:rPr>
                <w:color w:val="000000" w:themeColor="text1"/>
                <w:sz w:val="20"/>
                <w:szCs w:val="20"/>
              </w:rPr>
            </w:pPr>
            <w:r w:rsidRPr="00B671F8">
              <w:rPr>
                <w:color w:val="000000" w:themeColor="text1"/>
                <w:sz w:val="20"/>
                <w:szCs w:val="20"/>
              </w:rPr>
              <w:t>(c)</w:t>
            </w:r>
            <w:r w:rsidRPr="00B671F8">
              <w:rPr>
                <w:color w:val="000000" w:themeColor="text1"/>
                <w:sz w:val="20"/>
                <w:szCs w:val="20"/>
              </w:rPr>
              <w:tab/>
              <w:t>Annex E, (methyl bromide) (average 1995-1998)</w:t>
            </w:r>
          </w:p>
        </w:tc>
        <w:tc>
          <w:tcPr>
            <w:tcW w:w="933" w:type="pct"/>
            <w:tcBorders>
              <w:top w:val="nil"/>
              <w:bottom w:val="nil"/>
            </w:tcBorders>
            <w:shd w:val="clear" w:color="auto" w:fill="FFFFFF" w:themeFill="background1"/>
            <w:vAlign w:val="bottom"/>
          </w:tcPr>
          <w:p w14:paraId="0C104B4D"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0.0</w:t>
            </w:r>
          </w:p>
        </w:tc>
      </w:tr>
      <w:tr w:rsidR="008D2E61" w:rsidRPr="006650AA" w14:paraId="56FCD54B" w14:textId="77777777" w:rsidTr="000738C3">
        <w:trPr>
          <w:trHeight w:val="233"/>
          <w:jc w:val="center"/>
        </w:trPr>
        <w:tc>
          <w:tcPr>
            <w:tcW w:w="4067" w:type="pct"/>
            <w:gridSpan w:val="2"/>
            <w:tcBorders>
              <w:top w:val="nil"/>
              <w:bottom w:val="single" w:sz="4" w:space="0" w:color="auto"/>
            </w:tcBorders>
          </w:tcPr>
          <w:p w14:paraId="0154F741" w14:textId="77777777" w:rsidR="008D2E61" w:rsidRPr="00B671F8" w:rsidRDefault="008D2E61" w:rsidP="000738C3">
            <w:pPr>
              <w:widowControl w:val="0"/>
              <w:ind w:left="360" w:hanging="360"/>
              <w:jc w:val="left"/>
              <w:rPr>
                <w:color w:val="000000" w:themeColor="text1"/>
                <w:sz w:val="20"/>
                <w:szCs w:val="20"/>
              </w:rPr>
            </w:pPr>
            <w:r w:rsidRPr="00B671F8">
              <w:rPr>
                <w:sz w:val="20"/>
                <w:szCs w:val="20"/>
              </w:rPr>
              <w:t>(d)</w:t>
            </w:r>
            <w:r w:rsidRPr="00B671F8">
              <w:rPr>
                <w:sz w:val="20"/>
                <w:szCs w:val="20"/>
              </w:rPr>
              <w:tab/>
              <w:t>Annex F (HFCs) (average 2020-2022 plus 65% of HCFC baseline)</w:t>
            </w:r>
          </w:p>
        </w:tc>
        <w:tc>
          <w:tcPr>
            <w:tcW w:w="933" w:type="pct"/>
            <w:tcBorders>
              <w:top w:val="nil"/>
              <w:bottom w:val="single" w:sz="4" w:space="0" w:color="auto"/>
            </w:tcBorders>
            <w:shd w:val="clear" w:color="auto" w:fill="FFFFFF" w:themeFill="background1"/>
            <w:vAlign w:val="bottom"/>
          </w:tcPr>
          <w:p w14:paraId="339E324F" w14:textId="77777777" w:rsidR="008D2E61" w:rsidRPr="006650AA" w:rsidRDefault="008D2E61" w:rsidP="000738C3">
            <w:pPr>
              <w:widowControl w:val="0"/>
              <w:jc w:val="right"/>
              <w:rPr>
                <w:color w:val="000000" w:themeColor="text1"/>
                <w:sz w:val="20"/>
                <w:szCs w:val="20"/>
                <w:highlight w:val="yellow"/>
              </w:rPr>
            </w:pPr>
            <w:r w:rsidRPr="006650AA">
              <w:rPr>
                <w:color w:val="000000" w:themeColor="text1"/>
                <w:sz w:val="20"/>
                <w:szCs w:val="20"/>
              </w:rPr>
              <w:t>13,600</w:t>
            </w:r>
          </w:p>
        </w:tc>
      </w:tr>
      <w:tr w:rsidR="008D2E61" w:rsidRPr="006650AA" w14:paraId="63F07062" w14:textId="77777777" w:rsidTr="000738C3">
        <w:trPr>
          <w:trHeight w:val="233"/>
          <w:jc w:val="center"/>
        </w:trPr>
        <w:tc>
          <w:tcPr>
            <w:tcW w:w="4067" w:type="pct"/>
            <w:gridSpan w:val="2"/>
            <w:tcBorders>
              <w:top w:val="single" w:sz="4" w:space="0" w:color="auto"/>
              <w:left w:val="single" w:sz="4" w:space="0" w:color="auto"/>
              <w:bottom w:val="nil"/>
              <w:right w:val="single" w:sz="4" w:space="0" w:color="auto"/>
            </w:tcBorders>
          </w:tcPr>
          <w:p w14:paraId="3C8F865C" w14:textId="77777777" w:rsidR="008D2E61" w:rsidRPr="00B671F8" w:rsidRDefault="008D2E61" w:rsidP="000738C3">
            <w:pPr>
              <w:widowControl w:val="0"/>
              <w:spacing w:before="20"/>
              <w:jc w:val="left"/>
              <w:rPr>
                <w:color w:val="000000" w:themeColor="text1"/>
                <w:sz w:val="20"/>
                <w:szCs w:val="20"/>
              </w:rPr>
            </w:pPr>
            <w:r w:rsidRPr="00B671F8">
              <w:rPr>
                <w:color w:val="000000" w:themeColor="text1"/>
                <w:sz w:val="20"/>
                <w:szCs w:val="20"/>
              </w:rPr>
              <w:t>Latest reported ODS consumption (</w:t>
            </w:r>
            <w:r w:rsidRPr="00B671F8">
              <w:rPr>
                <w:sz w:val="20"/>
                <w:szCs w:val="20"/>
              </w:rPr>
              <w:t>2022</w:t>
            </w:r>
            <w:r w:rsidRPr="00B671F8">
              <w:rPr>
                <w:color w:val="000000" w:themeColor="text1"/>
                <w:sz w:val="20"/>
                <w:szCs w:val="20"/>
              </w:rPr>
              <w:t>) (ODP tonnes) as per Article 7:</w:t>
            </w:r>
          </w:p>
        </w:tc>
        <w:tc>
          <w:tcPr>
            <w:tcW w:w="933" w:type="pct"/>
            <w:tcBorders>
              <w:top w:val="single" w:sz="4" w:space="0" w:color="auto"/>
              <w:left w:val="single" w:sz="4" w:space="0" w:color="auto"/>
              <w:bottom w:val="nil"/>
              <w:right w:val="single" w:sz="4" w:space="0" w:color="auto"/>
            </w:tcBorders>
            <w:shd w:val="clear" w:color="auto" w:fill="FFFFFF" w:themeFill="background1"/>
          </w:tcPr>
          <w:p w14:paraId="69224CFD" w14:textId="77777777" w:rsidR="008D2E61" w:rsidRPr="006650AA" w:rsidRDefault="008D2E61" w:rsidP="000738C3">
            <w:pPr>
              <w:widowControl w:val="0"/>
              <w:spacing w:before="20"/>
              <w:jc w:val="right"/>
              <w:rPr>
                <w:color w:val="000000" w:themeColor="text1"/>
                <w:sz w:val="20"/>
                <w:szCs w:val="20"/>
                <w:highlight w:val="yellow"/>
              </w:rPr>
            </w:pPr>
          </w:p>
        </w:tc>
      </w:tr>
      <w:tr w:rsidR="008D2E61" w:rsidRPr="006650AA" w14:paraId="5C1AA75D" w14:textId="77777777" w:rsidTr="000738C3">
        <w:trPr>
          <w:trHeight w:val="233"/>
          <w:jc w:val="center"/>
        </w:trPr>
        <w:tc>
          <w:tcPr>
            <w:tcW w:w="4067" w:type="pct"/>
            <w:gridSpan w:val="2"/>
            <w:tcBorders>
              <w:top w:val="nil"/>
              <w:left w:val="single" w:sz="4" w:space="0" w:color="auto"/>
              <w:bottom w:val="nil"/>
              <w:right w:val="single" w:sz="4" w:space="0" w:color="auto"/>
            </w:tcBorders>
          </w:tcPr>
          <w:p w14:paraId="1A143DB7" w14:textId="77777777" w:rsidR="008D2E61" w:rsidRPr="00B671F8" w:rsidRDefault="008D2E61" w:rsidP="000738C3">
            <w:pPr>
              <w:widowControl w:val="0"/>
              <w:ind w:left="360" w:hanging="360"/>
              <w:jc w:val="left"/>
              <w:rPr>
                <w:color w:val="000000" w:themeColor="text1"/>
                <w:sz w:val="20"/>
                <w:szCs w:val="20"/>
              </w:rPr>
            </w:pPr>
            <w:r w:rsidRPr="00B671F8">
              <w:rPr>
                <w:color w:val="000000" w:themeColor="text1"/>
                <w:sz w:val="20"/>
                <w:szCs w:val="20"/>
              </w:rPr>
              <w:t>(a)</w:t>
            </w:r>
            <w:r w:rsidRPr="00B671F8">
              <w:rPr>
                <w:color w:val="000000" w:themeColor="text1"/>
                <w:sz w:val="20"/>
                <w:szCs w:val="20"/>
              </w:rPr>
              <w:tab/>
              <w:t>Annex B, Group III (methyl chloroform)</w:t>
            </w:r>
          </w:p>
        </w:tc>
        <w:tc>
          <w:tcPr>
            <w:tcW w:w="933" w:type="pct"/>
            <w:tcBorders>
              <w:top w:val="nil"/>
              <w:left w:val="single" w:sz="4" w:space="0" w:color="auto"/>
              <w:bottom w:val="nil"/>
              <w:right w:val="single" w:sz="4" w:space="0" w:color="auto"/>
            </w:tcBorders>
            <w:shd w:val="clear" w:color="auto" w:fill="FFFFFF" w:themeFill="background1"/>
            <w:vAlign w:val="bottom"/>
          </w:tcPr>
          <w:p w14:paraId="15904E5B"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0.0</w:t>
            </w:r>
          </w:p>
        </w:tc>
      </w:tr>
      <w:tr w:rsidR="008D2E61" w:rsidRPr="006650AA" w14:paraId="36D70449" w14:textId="77777777" w:rsidTr="000738C3">
        <w:trPr>
          <w:trHeight w:val="233"/>
          <w:jc w:val="center"/>
        </w:trPr>
        <w:tc>
          <w:tcPr>
            <w:tcW w:w="4067" w:type="pct"/>
            <w:gridSpan w:val="2"/>
            <w:tcBorders>
              <w:top w:val="nil"/>
              <w:left w:val="single" w:sz="4" w:space="0" w:color="auto"/>
              <w:bottom w:val="nil"/>
              <w:right w:val="single" w:sz="4" w:space="0" w:color="auto"/>
            </w:tcBorders>
          </w:tcPr>
          <w:p w14:paraId="05937E5E" w14:textId="77777777" w:rsidR="008D2E61" w:rsidRPr="00B671F8" w:rsidRDefault="008D2E61" w:rsidP="000738C3">
            <w:pPr>
              <w:widowControl w:val="0"/>
              <w:ind w:left="360" w:hanging="360"/>
              <w:jc w:val="left"/>
              <w:rPr>
                <w:color w:val="000000" w:themeColor="text1"/>
                <w:sz w:val="20"/>
                <w:szCs w:val="20"/>
              </w:rPr>
            </w:pPr>
            <w:r w:rsidRPr="00B671F8">
              <w:rPr>
                <w:color w:val="000000" w:themeColor="text1"/>
                <w:sz w:val="20"/>
                <w:szCs w:val="20"/>
              </w:rPr>
              <w:t>(b)</w:t>
            </w:r>
            <w:r w:rsidRPr="00B671F8">
              <w:rPr>
                <w:color w:val="000000" w:themeColor="text1"/>
                <w:sz w:val="20"/>
                <w:szCs w:val="20"/>
              </w:rPr>
              <w:tab/>
              <w:t>Annex C, Group I (HCFCs)</w:t>
            </w:r>
          </w:p>
        </w:tc>
        <w:tc>
          <w:tcPr>
            <w:tcW w:w="933" w:type="pct"/>
            <w:tcBorders>
              <w:top w:val="nil"/>
              <w:left w:val="single" w:sz="4" w:space="0" w:color="auto"/>
              <w:bottom w:val="nil"/>
              <w:right w:val="single" w:sz="4" w:space="0" w:color="auto"/>
            </w:tcBorders>
            <w:shd w:val="clear" w:color="auto" w:fill="FFFFFF" w:themeFill="background1"/>
            <w:vAlign w:val="bottom"/>
          </w:tcPr>
          <w:p w14:paraId="06639EFD"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0.07</w:t>
            </w:r>
          </w:p>
        </w:tc>
      </w:tr>
      <w:tr w:rsidR="008D2E61" w:rsidRPr="006650AA" w14:paraId="7932670A" w14:textId="77777777" w:rsidTr="000738C3">
        <w:trPr>
          <w:trHeight w:val="233"/>
          <w:jc w:val="center"/>
        </w:trPr>
        <w:tc>
          <w:tcPr>
            <w:tcW w:w="4067" w:type="pct"/>
            <w:gridSpan w:val="2"/>
            <w:tcBorders>
              <w:top w:val="nil"/>
              <w:left w:val="single" w:sz="4" w:space="0" w:color="auto"/>
              <w:bottom w:val="nil"/>
              <w:right w:val="single" w:sz="4" w:space="0" w:color="auto"/>
            </w:tcBorders>
          </w:tcPr>
          <w:p w14:paraId="71CC3D15" w14:textId="77777777" w:rsidR="008D2E61" w:rsidRPr="00B671F8" w:rsidRDefault="008D2E61" w:rsidP="000738C3">
            <w:pPr>
              <w:widowControl w:val="0"/>
              <w:ind w:left="360" w:hanging="360"/>
              <w:jc w:val="left"/>
              <w:rPr>
                <w:color w:val="000000" w:themeColor="text1"/>
                <w:sz w:val="20"/>
                <w:szCs w:val="20"/>
              </w:rPr>
            </w:pPr>
            <w:r w:rsidRPr="00B671F8">
              <w:rPr>
                <w:color w:val="000000" w:themeColor="text1"/>
                <w:sz w:val="20"/>
                <w:szCs w:val="20"/>
              </w:rPr>
              <w:t>(c)</w:t>
            </w:r>
            <w:r w:rsidRPr="00B671F8">
              <w:rPr>
                <w:color w:val="000000" w:themeColor="text1"/>
                <w:sz w:val="20"/>
                <w:szCs w:val="20"/>
              </w:rPr>
              <w:tab/>
              <w:t>Annex E (methyl bromide)</w:t>
            </w:r>
          </w:p>
        </w:tc>
        <w:tc>
          <w:tcPr>
            <w:tcW w:w="933" w:type="pct"/>
            <w:tcBorders>
              <w:top w:val="nil"/>
              <w:left w:val="single" w:sz="4" w:space="0" w:color="auto"/>
              <w:bottom w:val="nil"/>
              <w:right w:val="single" w:sz="4" w:space="0" w:color="auto"/>
            </w:tcBorders>
            <w:shd w:val="clear" w:color="auto" w:fill="FFFFFF" w:themeFill="background1"/>
            <w:vAlign w:val="bottom"/>
          </w:tcPr>
          <w:p w14:paraId="4350434B"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0.0</w:t>
            </w:r>
          </w:p>
        </w:tc>
      </w:tr>
      <w:tr w:rsidR="008D2E61" w:rsidRPr="006650AA" w14:paraId="28471EF9" w14:textId="77777777" w:rsidTr="000738C3">
        <w:trPr>
          <w:trHeight w:val="233"/>
          <w:jc w:val="center"/>
        </w:trPr>
        <w:tc>
          <w:tcPr>
            <w:tcW w:w="4067" w:type="pct"/>
            <w:gridSpan w:val="2"/>
            <w:tcBorders>
              <w:top w:val="nil"/>
              <w:left w:val="single" w:sz="4" w:space="0" w:color="auto"/>
              <w:bottom w:val="nil"/>
              <w:right w:val="single" w:sz="4" w:space="0" w:color="auto"/>
            </w:tcBorders>
          </w:tcPr>
          <w:p w14:paraId="1DA7DFD3" w14:textId="77777777" w:rsidR="008D2E61" w:rsidRPr="00B671F8" w:rsidRDefault="008D2E61" w:rsidP="000738C3">
            <w:pPr>
              <w:widowControl w:val="0"/>
              <w:tabs>
                <w:tab w:val="left" w:pos="6844"/>
                <w:tab w:val="right" w:pos="7560"/>
              </w:tabs>
              <w:ind w:left="6480" w:right="-108"/>
              <w:jc w:val="left"/>
              <w:rPr>
                <w:color w:val="000000" w:themeColor="text1"/>
                <w:sz w:val="20"/>
                <w:szCs w:val="20"/>
              </w:rPr>
            </w:pPr>
            <w:r w:rsidRPr="00B671F8">
              <w:rPr>
                <w:color w:val="000000" w:themeColor="text1"/>
                <w:sz w:val="20"/>
                <w:szCs w:val="20"/>
              </w:rPr>
              <w:tab/>
              <w:t>Total:</w:t>
            </w:r>
          </w:p>
        </w:tc>
        <w:tc>
          <w:tcPr>
            <w:tcW w:w="933" w:type="pct"/>
            <w:tcBorders>
              <w:top w:val="nil"/>
              <w:left w:val="single" w:sz="4" w:space="0" w:color="auto"/>
              <w:bottom w:val="nil"/>
              <w:right w:val="single" w:sz="4" w:space="0" w:color="auto"/>
            </w:tcBorders>
            <w:shd w:val="clear" w:color="auto" w:fill="FFFFFF" w:themeFill="background1"/>
            <w:vAlign w:val="bottom"/>
          </w:tcPr>
          <w:p w14:paraId="4C42586D"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0.07</w:t>
            </w:r>
          </w:p>
        </w:tc>
      </w:tr>
      <w:tr w:rsidR="008D2E61" w:rsidRPr="006650AA" w14:paraId="030119E1" w14:textId="77777777" w:rsidTr="000738C3">
        <w:trPr>
          <w:trHeight w:val="233"/>
          <w:jc w:val="center"/>
        </w:trPr>
        <w:tc>
          <w:tcPr>
            <w:tcW w:w="4067" w:type="pct"/>
            <w:gridSpan w:val="2"/>
            <w:tcBorders>
              <w:top w:val="nil"/>
            </w:tcBorders>
          </w:tcPr>
          <w:p w14:paraId="4B7BF3F9" w14:textId="7269D319" w:rsidR="008D2E61" w:rsidRPr="00B671F8" w:rsidRDefault="00E607FA" w:rsidP="000738C3">
            <w:pPr>
              <w:widowControl w:val="0"/>
              <w:ind w:left="360" w:hanging="360"/>
              <w:jc w:val="left"/>
              <w:rPr>
                <w:color w:val="000000" w:themeColor="text1"/>
                <w:sz w:val="20"/>
                <w:szCs w:val="20"/>
              </w:rPr>
            </w:pPr>
            <w:r w:rsidRPr="00E607FA">
              <w:rPr>
                <w:color w:val="000000" w:themeColor="text1"/>
                <w:sz w:val="20"/>
                <w:szCs w:val="20"/>
              </w:rPr>
              <w:t>Latest reported Annex F (HFCs) consumption (2022) (CO2-eq tonnes) as per Article 7</w:t>
            </w:r>
          </w:p>
        </w:tc>
        <w:tc>
          <w:tcPr>
            <w:tcW w:w="933" w:type="pct"/>
            <w:tcBorders>
              <w:top w:val="nil"/>
              <w:left w:val="single" w:sz="4" w:space="0" w:color="auto"/>
              <w:bottom w:val="single" w:sz="4" w:space="0" w:color="auto"/>
              <w:right w:val="single" w:sz="4" w:space="0" w:color="auto"/>
            </w:tcBorders>
            <w:shd w:val="clear" w:color="auto" w:fill="FFFFFF" w:themeFill="background1"/>
            <w:vAlign w:val="bottom"/>
          </w:tcPr>
          <w:p w14:paraId="6D4B762A"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15,017</w:t>
            </w:r>
          </w:p>
        </w:tc>
      </w:tr>
      <w:tr w:rsidR="008D2E61" w:rsidRPr="006650AA" w14:paraId="421E91A0" w14:textId="77777777" w:rsidTr="000738C3">
        <w:trPr>
          <w:trHeight w:val="233"/>
          <w:jc w:val="center"/>
        </w:trPr>
        <w:tc>
          <w:tcPr>
            <w:tcW w:w="4067" w:type="pct"/>
            <w:gridSpan w:val="2"/>
            <w:tcBorders>
              <w:top w:val="nil"/>
              <w:left w:val="single" w:sz="4" w:space="0" w:color="auto"/>
              <w:bottom w:val="single" w:sz="4" w:space="0" w:color="auto"/>
              <w:right w:val="single" w:sz="4" w:space="0" w:color="auto"/>
            </w:tcBorders>
          </w:tcPr>
          <w:p w14:paraId="5C4A8083" w14:textId="77777777" w:rsidR="008D2E61" w:rsidRPr="006650AA" w:rsidRDefault="008D2E61" w:rsidP="000738C3">
            <w:pPr>
              <w:widowControl w:val="0"/>
              <w:jc w:val="left"/>
              <w:rPr>
                <w:color w:val="000000" w:themeColor="text1"/>
                <w:sz w:val="20"/>
                <w:szCs w:val="20"/>
              </w:rPr>
            </w:pPr>
            <w:r w:rsidRPr="006650AA">
              <w:rPr>
                <w:color w:val="000000" w:themeColor="text1"/>
                <w:sz w:val="20"/>
                <w:szCs w:val="20"/>
              </w:rPr>
              <w:t>Year of reported country programme implementation data:</w:t>
            </w:r>
          </w:p>
        </w:tc>
        <w:tc>
          <w:tcPr>
            <w:tcW w:w="933" w:type="pct"/>
            <w:tcBorders>
              <w:top w:val="nil"/>
              <w:left w:val="single" w:sz="4" w:space="0" w:color="auto"/>
              <w:bottom w:val="single" w:sz="4" w:space="0" w:color="auto"/>
              <w:right w:val="single" w:sz="4" w:space="0" w:color="auto"/>
            </w:tcBorders>
            <w:shd w:val="clear" w:color="auto" w:fill="FFFFFF" w:themeFill="background1"/>
          </w:tcPr>
          <w:p w14:paraId="31310F23" w14:textId="77777777" w:rsidR="008D2E61" w:rsidRPr="006650AA" w:rsidRDefault="008D2E61" w:rsidP="000738C3">
            <w:pPr>
              <w:widowControl w:val="0"/>
              <w:jc w:val="right"/>
              <w:rPr>
                <w:color w:val="000000" w:themeColor="text1"/>
                <w:sz w:val="20"/>
                <w:szCs w:val="20"/>
                <w:highlight w:val="yellow"/>
              </w:rPr>
            </w:pPr>
            <w:r w:rsidRPr="006650AA">
              <w:rPr>
                <w:color w:val="000000" w:themeColor="text1"/>
                <w:sz w:val="20"/>
                <w:szCs w:val="20"/>
              </w:rPr>
              <w:t>2022</w:t>
            </w:r>
          </w:p>
        </w:tc>
      </w:tr>
      <w:tr w:rsidR="008D2E61" w:rsidRPr="006650AA" w14:paraId="36FC45CC" w14:textId="77777777" w:rsidTr="000738C3">
        <w:trPr>
          <w:trHeight w:val="233"/>
          <w:jc w:val="center"/>
        </w:trPr>
        <w:tc>
          <w:tcPr>
            <w:tcW w:w="4067" w:type="pct"/>
            <w:gridSpan w:val="2"/>
            <w:tcBorders>
              <w:top w:val="single" w:sz="4" w:space="0" w:color="auto"/>
            </w:tcBorders>
          </w:tcPr>
          <w:p w14:paraId="29C56DC9" w14:textId="77777777" w:rsidR="008D2E61" w:rsidRPr="006650AA" w:rsidRDefault="008D2E61" w:rsidP="000738C3">
            <w:pPr>
              <w:widowControl w:val="0"/>
              <w:jc w:val="left"/>
              <w:rPr>
                <w:color w:val="000000" w:themeColor="text1"/>
                <w:sz w:val="20"/>
                <w:szCs w:val="20"/>
              </w:rPr>
            </w:pPr>
            <w:r w:rsidRPr="006650AA">
              <w:rPr>
                <w:color w:val="000000" w:themeColor="text1"/>
                <w:sz w:val="20"/>
                <w:szCs w:val="20"/>
              </w:rPr>
              <w:t>Amount approved for projects (as at June 2023) (US $):</w:t>
            </w:r>
          </w:p>
        </w:tc>
        <w:tc>
          <w:tcPr>
            <w:tcW w:w="933" w:type="pct"/>
            <w:tcBorders>
              <w:top w:val="single" w:sz="4" w:space="0" w:color="auto"/>
            </w:tcBorders>
            <w:shd w:val="clear" w:color="auto" w:fill="auto"/>
            <w:vAlign w:val="bottom"/>
          </w:tcPr>
          <w:p w14:paraId="16117683" w14:textId="77777777" w:rsidR="008D2E61" w:rsidRPr="006650AA" w:rsidRDefault="008D2E61" w:rsidP="000738C3">
            <w:pPr>
              <w:widowControl w:val="0"/>
              <w:jc w:val="right"/>
              <w:rPr>
                <w:color w:val="000000" w:themeColor="text1"/>
                <w:sz w:val="20"/>
                <w:szCs w:val="20"/>
              </w:rPr>
            </w:pPr>
            <w:r w:rsidRPr="001A658D">
              <w:rPr>
                <w:color w:val="000000" w:themeColor="text1"/>
                <w:sz w:val="20"/>
                <w:szCs w:val="20"/>
              </w:rPr>
              <w:t>942,986</w:t>
            </w:r>
          </w:p>
        </w:tc>
      </w:tr>
      <w:tr w:rsidR="008D2E61" w:rsidRPr="006650AA" w14:paraId="0C88D5A1" w14:textId="77777777" w:rsidTr="000738C3">
        <w:trPr>
          <w:trHeight w:val="233"/>
          <w:jc w:val="center"/>
        </w:trPr>
        <w:tc>
          <w:tcPr>
            <w:tcW w:w="4067" w:type="pct"/>
            <w:gridSpan w:val="2"/>
          </w:tcPr>
          <w:p w14:paraId="070E8485" w14:textId="77777777" w:rsidR="008D2E61" w:rsidRPr="006650AA" w:rsidRDefault="008D2E61" w:rsidP="000738C3">
            <w:pPr>
              <w:widowControl w:val="0"/>
              <w:jc w:val="left"/>
              <w:rPr>
                <w:color w:val="000000" w:themeColor="text1"/>
                <w:sz w:val="20"/>
                <w:szCs w:val="20"/>
              </w:rPr>
            </w:pPr>
            <w:r w:rsidRPr="006650AA">
              <w:rPr>
                <w:color w:val="000000" w:themeColor="text1"/>
                <w:sz w:val="20"/>
                <w:szCs w:val="20"/>
              </w:rPr>
              <w:t>Amount disbursed (as at December 2022) (US $):</w:t>
            </w:r>
          </w:p>
        </w:tc>
        <w:tc>
          <w:tcPr>
            <w:tcW w:w="933" w:type="pct"/>
            <w:shd w:val="clear" w:color="auto" w:fill="auto"/>
            <w:vAlign w:val="center"/>
          </w:tcPr>
          <w:p w14:paraId="52FE9AE3" w14:textId="77777777" w:rsidR="008D2E61" w:rsidRPr="006650AA" w:rsidRDefault="008D2E61" w:rsidP="000738C3">
            <w:pPr>
              <w:widowControl w:val="0"/>
              <w:jc w:val="right"/>
              <w:rPr>
                <w:color w:val="000000" w:themeColor="text1"/>
                <w:sz w:val="20"/>
                <w:szCs w:val="20"/>
              </w:rPr>
            </w:pPr>
            <w:r w:rsidRPr="00170D1F">
              <w:rPr>
                <w:color w:val="000000" w:themeColor="text1"/>
                <w:sz w:val="20"/>
                <w:szCs w:val="20"/>
              </w:rPr>
              <w:t>665,770</w:t>
            </w:r>
          </w:p>
        </w:tc>
      </w:tr>
      <w:tr w:rsidR="008D2E61" w:rsidRPr="006650AA" w14:paraId="3A0A7B85" w14:textId="77777777" w:rsidTr="000738C3">
        <w:trPr>
          <w:trHeight w:val="233"/>
          <w:jc w:val="center"/>
        </w:trPr>
        <w:tc>
          <w:tcPr>
            <w:tcW w:w="4067" w:type="pct"/>
            <w:gridSpan w:val="2"/>
          </w:tcPr>
          <w:p w14:paraId="787828D3" w14:textId="77777777" w:rsidR="008D2E61" w:rsidRPr="006650AA" w:rsidRDefault="008D2E61" w:rsidP="000738C3">
            <w:pPr>
              <w:widowControl w:val="0"/>
              <w:jc w:val="left"/>
              <w:rPr>
                <w:color w:val="000000" w:themeColor="text1"/>
                <w:sz w:val="20"/>
                <w:szCs w:val="20"/>
              </w:rPr>
            </w:pPr>
            <w:r w:rsidRPr="006650AA">
              <w:rPr>
                <w:color w:val="000000" w:themeColor="text1"/>
                <w:sz w:val="20"/>
                <w:szCs w:val="20"/>
              </w:rPr>
              <w:t>ODS to be phased out (as at June 2023) (ODP tonnes):</w:t>
            </w:r>
          </w:p>
        </w:tc>
        <w:tc>
          <w:tcPr>
            <w:tcW w:w="933" w:type="pct"/>
            <w:shd w:val="clear" w:color="auto" w:fill="auto"/>
            <w:vAlign w:val="bottom"/>
          </w:tcPr>
          <w:p w14:paraId="34C30E5B"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1.2</w:t>
            </w:r>
          </w:p>
        </w:tc>
      </w:tr>
      <w:tr w:rsidR="008D2E61" w:rsidRPr="006650AA" w14:paraId="11B60AD5" w14:textId="77777777" w:rsidTr="000738C3">
        <w:trPr>
          <w:trHeight w:val="233"/>
          <w:jc w:val="center"/>
        </w:trPr>
        <w:tc>
          <w:tcPr>
            <w:tcW w:w="4067" w:type="pct"/>
            <w:gridSpan w:val="2"/>
          </w:tcPr>
          <w:p w14:paraId="3F317B94" w14:textId="77777777" w:rsidR="008D2E61" w:rsidRPr="006650AA" w:rsidRDefault="008D2E61" w:rsidP="000738C3">
            <w:pPr>
              <w:widowControl w:val="0"/>
              <w:jc w:val="left"/>
              <w:rPr>
                <w:color w:val="000000" w:themeColor="text1"/>
                <w:sz w:val="20"/>
                <w:szCs w:val="20"/>
              </w:rPr>
            </w:pPr>
            <w:r w:rsidRPr="006650AA">
              <w:rPr>
                <w:color w:val="000000" w:themeColor="text1"/>
                <w:sz w:val="20"/>
                <w:szCs w:val="20"/>
              </w:rPr>
              <w:t>ODS phased out (as at December 2022) (ODP tonnes):</w:t>
            </w:r>
          </w:p>
        </w:tc>
        <w:tc>
          <w:tcPr>
            <w:tcW w:w="933" w:type="pct"/>
            <w:shd w:val="clear" w:color="auto" w:fill="auto"/>
          </w:tcPr>
          <w:p w14:paraId="685EA392" w14:textId="77777777" w:rsidR="008D2E61" w:rsidRPr="006650AA" w:rsidRDefault="008D2E61" w:rsidP="000738C3">
            <w:pPr>
              <w:widowControl w:val="0"/>
              <w:jc w:val="right"/>
              <w:rPr>
                <w:color w:val="000000" w:themeColor="text1"/>
                <w:sz w:val="20"/>
                <w:szCs w:val="20"/>
              </w:rPr>
            </w:pPr>
            <w:r w:rsidRPr="006650AA">
              <w:rPr>
                <w:color w:val="000000" w:themeColor="text1"/>
                <w:sz w:val="20"/>
                <w:szCs w:val="20"/>
              </w:rPr>
              <w:t>0.0</w:t>
            </w:r>
          </w:p>
        </w:tc>
      </w:tr>
    </w:tbl>
    <w:p w14:paraId="0FCA4B59" w14:textId="77777777" w:rsidR="008D2E61" w:rsidRPr="00FC6413" w:rsidRDefault="008D2E61" w:rsidP="008D2E61">
      <w:pPr>
        <w:widowControl w:val="0"/>
        <w:outlineLvl w:val="0"/>
        <w:rPr>
          <w:color w:val="000000" w:themeColor="text1"/>
        </w:rPr>
      </w:pPr>
    </w:p>
    <w:p w14:paraId="5EB95120" w14:textId="77777777" w:rsidR="008D2E61" w:rsidRPr="00FC6413" w:rsidRDefault="008D2E61" w:rsidP="008D2E61">
      <w:pPr>
        <w:widowControl w:val="0"/>
        <w:numPr>
          <w:ilvl w:val="0"/>
          <w:numId w:val="1"/>
        </w:numPr>
        <w:tabs>
          <w:tab w:val="clear" w:pos="0"/>
        </w:tabs>
        <w:spacing w:after="240"/>
        <w:outlineLvl w:val="0"/>
        <w:rPr>
          <w:color w:val="000000" w:themeColor="text1"/>
        </w:rPr>
      </w:pPr>
      <w:r w:rsidRPr="00FC6413">
        <w:rPr>
          <w:color w:val="000000" w:themeColor="text1"/>
        </w:rPr>
        <w:t xml:space="preserve"> 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8D2E61" w:rsidRPr="00155987" w14:paraId="4B016AA7" w14:textId="77777777" w:rsidTr="000738C3">
        <w:tc>
          <w:tcPr>
            <w:tcW w:w="4112" w:type="pct"/>
            <w:tcBorders>
              <w:bottom w:val="single" w:sz="4" w:space="0" w:color="auto"/>
            </w:tcBorders>
          </w:tcPr>
          <w:p w14:paraId="066A1085" w14:textId="77777777" w:rsidR="008D2E61" w:rsidRPr="00155987" w:rsidRDefault="008D2E61" w:rsidP="000738C3">
            <w:pPr>
              <w:widowControl w:val="0"/>
              <w:jc w:val="left"/>
              <w:rPr>
                <w:b/>
                <w:sz w:val="20"/>
                <w:szCs w:val="20"/>
                <w:lang w:val="en-GB"/>
              </w:rPr>
            </w:pPr>
            <w:r w:rsidRPr="00155987">
              <w:rPr>
                <w:b/>
                <w:sz w:val="20"/>
                <w:szCs w:val="20"/>
                <w:lang w:val="en-GB"/>
              </w:rPr>
              <w:t>Summary of activities</w:t>
            </w:r>
          </w:p>
          <w:p w14:paraId="2E087444" w14:textId="77777777" w:rsidR="008D2E61" w:rsidRPr="00155987" w:rsidRDefault="008D2E61" w:rsidP="000738C3">
            <w:pPr>
              <w:widowControl w:val="0"/>
              <w:jc w:val="left"/>
              <w:rPr>
                <w:b/>
                <w:sz w:val="20"/>
                <w:szCs w:val="20"/>
                <w:lang w:val="en-GB"/>
              </w:rPr>
            </w:pPr>
          </w:p>
        </w:tc>
        <w:tc>
          <w:tcPr>
            <w:tcW w:w="888" w:type="pct"/>
            <w:tcBorders>
              <w:bottom w:val="single" w:sz="4" w:space="0" w:color="auto"/>
            </w:tcBorders>
          </w:tcPr>
          <w:p w14:paraId="15612627" w14:textId="77777777" w:rsidR="008D2E61" w:rsidRPr="00155987" w:rsidRDefault="008D2E61" w:rsidP="000738C3">
            <w:pPr>
              <w:widowControl w:val="0"/>
              <w:jc w:val="center"/>
              <w:rPr>
                <w:b/>
                <w:sz w:val="20"/>
                <w:szCs w:val="20"/>
                <w:lang w:val="en-GB"/>
              </w:rPr>
            </w:pPr>
            <w:r w:rsidRPr="00155987">
              <w:rPr>
                <w:b/>
                <w:sz w:val="20"/>
                <w:szCs w:val="20"/>
                <w:lang w:val="en-GB"/>
              </w:rPr>
              <w:t>Funds approved (US $)</w:t>
            </w:r>
          </w:p>
        </w:tc>
      </w:tr>
      <w:tr w:rsidR="008D2E61" w:rsidRPr="00155987" w14:paraId="66E701D9" w14:textId="77777777" w:rsidTr="000738C3">
        <w:tc>
          <w:tcPr>
            <w:tcW w:w="4112" w:type="pct"/>
            <w:tcBorders>
              <w:top w:val="single" w:sz="4" w:space="0" w:color="auto"/>
              <w:left w:val="single" w:sz="4" w:space="0" w:color="auto"/>
              <w:bottom w:val="single" w:sz="4" w:space="0" w:color="auto"/>
              <w:right w:val="single" w:sz="4" w:space="0" w:color="auto"/>
            </w:tcBorders>
          </w:tcPr>
          <w:p w14:paraId="10656342" w14:textId="77777777" w:rsidR="008D2E61" w:rsidRPr="00155987" w:rsidRDefault="008D2E61" w:rsidP="000738C3">
            <w:pPr>
              <w:widowControl w:val="0"/>
              <w:ind w:left="360" w:hanging="360"/>
              <w:jc w:val="left"/>
              <w:rPr>
                <w:sz w:val="20"/>
                <w:szCs w:val="20"/>
                <w:lang w:val="en-GB"/>
              </w:rPr>
            </w:pPr>
            <w:r w:rsidRPr="00155987">
              <w:rPr>
                <w:sz w:val="20"/>
                <w:szCs w:val="20"/>
                <w:lang w:val="en-GB"/>
              </w:rPr>
              <w:t>(a)</w:t>
            </w:r>
            <w:r w:rsidRPr="00155987">
              <w:rPr>
                <w:sz w:val="20"/>
                <w:szCs w:val="20"/>
                <w:lang w:val="en-G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C9DA59C" w14:textId="77777777" w:rsidR="008D2E61" w:rsidRPr="00155987" w:rsidRDefault="008D2E61" w:rsidP="000738C3">
            <w:pPr>
              <w:widowControl w:val="0"/>
              <w:jc w:val="right"/>
              <w:rPr>
                <w:color w:val="000000" w:themeColor="text1"/>
                <w:sz w:val="20"/>
                <w:szCs w:val="20"/>
                <w:lang w:val="en-GB"/>
              </w:rPr>
            </w:pPr>
            <w:r w:rsidRPr="00155987">
              <w:rPr>
                <w:color w:val="000000" w:themeColor="text1"/>
                <w:sz w:val="20"/>
                <w:szCs w:val="20"/>
                <w:lang w:val="en-GB"/>
              </w:rPr>
              <w:t>0</w:t>
            </w:r>
          </w:p>
        </w:tc>
      </w:tr>
      <w:tr w:rsidR="008D2E61" w:rsidRPr="00155987" w14:paraId="49EA3C6C" w14:textId="77777777" w:rsidTr="000738C3">
        <w:tc>
          <w:tcPr>
            <w:tcW w:w="4112" w:type="pct"/>
            <w:tcBorders>
              <w:top w:val="single" w:sz="4" w:space="0" w:color="auto"/>
              <w:left w:val="single" w:sz="4" w:space="0" w:color="auto"/>
              <w:bottom w:val="single" w:sz="4" w:space="0" w:color="auto"/>
              <w:right w:val="single" w:sz="4" w:space="0" w:color="auto"/>
            </w:tcBorders>
          </w:tcPr>
          <w:p w14:paraId="473EDA2B" w14:textId="77777777" w:rsidR="008D2E61" w:rsidRPr="00155987" w:rsidRDefault="008D2E61" w:rsidP="000738C3">
            <w:pPr>
              <w:widowControl w:val="0"/>
              <w:ind w:left="360" w:hanging="360"/>
              <w:jc w:val="left"/>
              <w:rPr>
                <w:sz w:val="20"/>
                <w:szCs w:val="20"/>
                <w:lang w:val="en-GB"/>
              </w:rPr>
            </w:pPr>
            <w:r w:rsidRPr="00155987">
              <w:rPr>
                <w:sz w:val="20"/>
                <w:szCs w:val="20"/>
                <w:lang w:val="en-GB"/>
              </w:rPr>
              <w:t>(b)</w:t>
            </w:r>
            <w:r w:rsidRPr="00155987">
              <w:rPr>
                <w:sz w:val="20"/>
                <w:szCs w:val="20"/>
                <w:lang w:val="en-G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1447285" w14:textId="77777777" w:rsidR="008D2E61" w:rsidRPr="00155987" w:rsidRDefault="008D2E61" w:rsidP="000738C3">
            <w:pPr>
              <w:widowControl w:val="0"/>
              <w:jc w:val="right"/>
              <w:rPr>
                <w:color w:val="000000" w:themeColor="text1"/>
                <w:sz w:val="20"/>
                <w:szCs w:val="20"/>
                <w:lang w:val="en-GB"/>
              </w:rPr>
            </w:pPr>
            <w:r w:rsidRPr="00155987">
              <w:rPr>
                <w:color w:val="000000" w:themeColor="text1"/>
                <w:sz w:val="20"/>
                <w:szCs w:val="20"/>
                <w:lang w:val="en-GB"/>
              </w:rPr>
              <w:t>501,603</w:t>
            </w:r>
          </w:p>
        </w:tc>
      </w:tr>
      <w:tr w:rsidR="008D2E61" w:rsidRPr="00155987" w14:paraId="39BE6229" w14:textId="77777777" w:rsidTr="000738C3">
        <w:tc>
          <w:tcPr>
            <w:tcW w:w="4112" w:type="pct"/>
            <w:tcBorders>
              <w:top w:val="single" w:sz="4" w:space="0" w:color="auto"/>
              <w:left w:val="single" w:sz="4" w:space="0" w:color="auto"/>
              <w:bottom w:val="single" w:sz="4" w:space="0" w:color="auto"/>
              <w:right w:val="single" w:sz="4" w:space="0" w:color="auto"/>
            </w:tcBorders>
          </w:tcPr>
          <w:p w14:paraId="3A1CC87C" w14:textId="77777777" w:rsidR="008D2E61" w:rsidRPr="00155987" w:rsidRDefault="008D2E61" w:rsidP="000738C3">
            <w:pPr>
              <w:widowControl w:val="0"/>
              <w:ind w:left="360" w:hanging="360"/>
              <w:jc w:val="left"/>
              <w:rPr>
                <w:sz w:val="20"/>
                <w:szCs w:val="20"/>
                <w:lang w:val="en-GB"/>
              </w:rPr>
            </w:pPr>
            <w:r w:rsidRPr="00155987">
              <w:rPr>
                <w:sz w:val="20"/>
                <w:szCs w:val="20"/>
                <w:lang w:val="en-GB"/>
              </w:rPr>
              <w:t>(c)</w:t>
            </w:r>
            <w:r w:rsidRPr="00155987">
              <w:rPr>
                <w:sz w:val="20"/>
                <w:szCs w:val="20"/>
                <w:lang w:val="en-GB"/>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D44214C" w14:textId="77777777" w:rsidR="008D2E61" w:rsidRPr="00155987" w:rsidRDefault="008D2E61" w:rsidP="000738C3">
            <w:pPr>
              <w:widowControl w:val="0"/>
              <w:jc w:val="right"/>
              <w:rPr>
                <w:color w:val="000000" w:themeColor="text1"/>
                <w:sz w:val="20"/>
                <w:szCs w:val="20"/>
                <w:lang w:val="en-GB"/>
              </w:rPr>
            </w:pPr>
            <w:r w:rsidRPr="00155987">
              <w:rPr>
                <w:color w:val="000000" w:themeColor="text1"/>
                <w:sz w:val="20"/>
                <w:szCs w:val="20"/>
                <w:lang w:val="en-GB"/>
              </w:rPr>
              <w:t>441,383</w:t>
            </w:r>
          </w:p>
        </w:tc>
      </w:tr>
      <w:tr w:rsidR="008D2E61" w:rsidRPr="00155987" w14:paraId="679BAD33" w14:textId="77777777" w:rsidTr="000738C3">
        <w:tc>
          <w:tcPr>
            <w:tcW w:w="4112" w:type="pct"/>
            <w:tcBorders>
              <w:top w:val="single" w:sz="4" w:space="0" w:color="auto"/>
              <w:left w:val="single" w:sz="4" w:space="0" w:color="auto"/>
              <w:bottom w:val="single" w:sz="4" w:space="0" w:color="auto"/>
              <w:right w:val="single" w:sz="4" w:space="0" w:color="auto"/>
            </w:tcBorders>
          </w:tcPr>
          <w:p w14:paraId="57C89AFB" w14:textId="77777777" w:rsidR="008D2E61" w:rsidRPr="00155987" w:rsidRDefault="008D2E61" w:rsidP="000738C3">
            <w:pPr>
              <w:widowControl w:val="0"/>
              <w:tabs>
                <w:tab w:val="right" w:pos="7473"/>
              </w:tabs>
              <w:ind w:left="6480" w:right="-108"/>
              <w:jc w:val="left"/>
              <w:rPr>
                <w:sz w:val="20"/>
                <w:szCs w:val="20"/>
                <w:lang w:val="en-GB"/>
              </w:rPr>
            </w:pPr>
            <w:r w:rsidRPr="00155987">
              <w:rPr>
                <w:sz w:val="20"/>
                <w:szCs w:val="20"/>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5EE7217" w14:textId="77777777" w:rsidR="008D2E61" w:rsidRPr="00155987" w:rsidRDefault="008D2E61" w:rsidP="000738C3">
            <w:pPr>
              <w:widowControl w:val="0"/>
              <w:jc w:val="right"/>
              <w:rPr>
                <w:sz w:val="20"/>
                <w:szCs w:val="20"/>
                <w:lang w:val="en-GB"/>
              </w:rPr>
            </w:pPr>
            <w:r w:rsidRPr="00155987">
              <w:rPr>
                <w:sz w:val="20"/>
                <w:szCs w:val="20"/>
                <w:lang w:val="en-GB"/>
              </w:rPr>
              <w:t>942,986</w:t>
            </w:r>
          </w:p>
        </w:tc>
      </w:tr>
      <w:tr w:rsidR="008D2E61" w:rsidRPr="00155987" w14:paraId="79FF423E" w14:textId="77777777" w:rsidTr="000738C3">
        <w:tc>
          <w:tcPr>
            <w:tcW w:w="4112" w:type="pct"/>
            <w:tcBorders>
              <w:top w:val="single" w:sz="4" w:space="0" w:color="auto"/>
              <w:left w:val="single" w:sz="4" w:space="0" w:color="auto"/>
              <w:bottom w:val="single" w:sz="4" w:space="0" w:color="auto"/>
              <w:right w:val="single" w:sz="4" w:space="0" w:color="auto"/>
            </w:tcBorders>
          </w:tcPr>
          <w:p w14:paraId="5A507D5B" w14:textId="77777777" w:rsidR="008D2E61" w:rsidRPr="00155987" w:rsidRDefault="008D2E61" w:rsidP="000738C3">
            <w:pPr>
              <w:widowControl w:val="0"/>
              <w:ind w:left="360" w:hanging="360"/>
              <w:jc w:val="left"/>
              <w:rPr>
                <w:sz w:val="20"/>
                <w:szCs w:val="20"/>
                <w:lang w:val="en-GB"/>
              </w:rPr>
            </w:pPr>
            <w:r w:rsidRPr="00155987">
              <w:rPr>
                <w:sz w:val="20"/>
                <w:szCs w:val="20"/>
                <w:lang w:val="en-GB"/>
              </w:rPr>
              <w:t>(d)</w:t>
            </w:r>
            <w:r w:rsidRPr="00155987">
              <w:rPr>
                <w:sz w:val="20"/>
                <w:szCs w:val="20"/>
                <w:lang w:val="en-G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CE5E140" w14:textId="77777777" w:rsidR="008D2E61" w:rsidRPr="00155987" w:rsidRDefault="008D2E61" w:rsidP="000738C3">
            <w:pPr>
              <w:widowControl w:val="0"/>
              <w:jc w:val="right"/>
              <w:rPr>
                <w:color w:val="000000" w:themeColor="text1"/>
                <w:sz w:val="20"/>
                <w:szCs w:val="20"/>
                <w:highlight w:val="yellow"/>
                <w:lang w:val="en-GB"/>
              </w:rPr>
            </w:pPr>
            <w:r w:rsidRPr="00155987">
              <w:rPr>
                <w:color w:val="000000" w:themeColor="text1"/>
                <w:sz w:val="20"/>
                <w:szCs w:val="20"/>
                <w:lang w:val="en-GB"/>
              </w:rPr>
              <w:t>50,000</w:t>
            </w:r>
          </w:p>
        </w:tc>
      </w:tr>
    </w:tbl>
    <w:p w14:paraId="509D373D" w14:textId="77777777" w:rsidR="008D2E61" w:rsidRDefault="008D2E61" w:rsidP="008D2E61">
      <w:pPr>
        <w:widowControl w:val="0"/>
        <w:rPr>
          <w:highlight w:val="yellow"/>
        </w:rPr>
      </w:pPr>
    </w:p>
    <w:p w14:paraId="3A5CFC99" w14:textId="77777777" w:rsidR="008D2E61" w:rsidRPr="00A618D9" w:rsidRDefault="008D2E61" w:rsidP="003C6226">
      <w:pPr>
        <w:widowControl w:val="0"/>
        <w:spacing w:after="240"/>
        <w:rPr>
          <w:u w:val="single"/>
          <w:lang w:val="en-GB"/>
        </w:rPr>
      </w:pPr>
      <w:r w:rsidRPr="00A618D9">
        <w:rPr>
          <w:u w:val="single"/>
          <w:lang w:val="en-GB"/>
        </w:rPr>
        <w:t>Progress report</w:t>
      </w:r>
    </w:p>
    <w:p w14:paraId="1C534077" w14:textId="4FDBD9E3" w:rsidR="008D2E61" w:rsidRPr="003C6226" w:rsidRDefault="006A50F3" w:rsidP="003C6226">
      <w:pPr>
        <w:pStyle w:val="Heading1"/>
        <w:widowControl w:val="0"/>
        <w:rPr>
          <w:rStyle w:val="normaltextrun"/>
          <w:color w:val="000000"/>
          <w:shd w:val="clear" w:color="auto" w:fill="FFFFFF"/>
          <w:lang w:val="en-GB"/>
        </w:rPr>
      </w:pPr>
      <w:r>
        <w:rPr>
          <w:rStyle w:val="normaltextrun"/>
          <w:color w:val="000000"/>
          <w:shd w:val="clear" w:color="auto" w:fill="FFFFFF"/>
          <w:lang w:val="en-GB"/>
        </w:rPr>
        <w:t>During phase VIII, t</w:t>
      </w:r>
      <w:r w:rsidR="008D2E61" w:rsidRPr="003C6226">
        <w:rPr>
          <w:rStyle w:val="normaltextrun"/>
          <w:color w:val="000000"/>
          <w:shd w:val="clear" w:color="auto" w:fill="FFFFFF"/>
          <w:lang w:val="en-GB"/>
        </w:rPr>
        <w:t xml:space="preserve">he Federated States of Micronesia (FSM) demonstrated a high level of national organisation that the Government has achieved through the NOU and the </w:t>
      </w:r>
      <w:r w:rsidR="00E34623">
        <w:rPr>
          <w:rStyle w:val="normaltextrun"/>
          <w:color w:val="000000"/>
          <w:shd w:val="clear" w:color="auto" w:fill="FFFFFF"/>
          <w:lang w:val="en-GB"/>
        </w:rPr>
        <w:t>IS</w:t>
      </w:r>
      <w:r w:rsidRPr="003C6226">
        <w:rPr>
          <w:rStyle w:val="normaltextrun"/>
          <w:color w:val="000000"/>
          <w:shd w:val="clear" w:color="auto" w:fill="FFFFFF"/>
          <w:lang w:val="en-GB"/>
        </w:rPr>
        <w:t xml:space="preserve"> project</w:t>
      </w:r>
      <w:r w:rsidR="008D2E61" w:rsidRPr="003C6226">
        <w:rPr>
          <w:rStyle w:val="normaltextrun"/>
          <w:color w:val="000000"/>
          <w:shd w:val="clear" w:color="auto" w:fill="FFFFFF"/>
          <w:lang w:val="en-GB"/>
        </w:rPr>
        <w:t xml:space="preserve">. The combined efforts of the NOU, Senior Management, College of Micronesia, and the four RAC associations all contributed to the sustained efforts in meeting </w:t>
      </w:r>
      <w:r w:rsidR="00C80FDC">
        <w:rPr>
          <w:rStyle w:val="normaltextrun"/>
          <w:color w:val="000000"/>
          <w:shd w:val="clear" w:color="auto" w:fill="FFFFFF"/>
          <w:lang w:val="en-GB"/>
        </w:rPr>
        <w:t>the country’s</w:t>
      </w:r>
      <w:r w:rsidR="00C80FDC" w:rsidRPr="003C6226">
        <w:rPr>
          <w:rStyle w:val="normaltextrun"/>
          <w:color w:val="000000"/>
          <w:shd w:val="clear" w:color="auto" w:fill="FFFFFF"/>
          <w:lang w:val="en-GB"/>
        </w:rPr>
        <w:t xml:space="preserve"> </w:t>
      </w:r>
      <w:r w:rsidR="008D2E61" w:rsidRPr="003C6226">
        <w:rPr>
          <w:rStyle w:val="normaltextrun"/>
          <w:color w:val="000000"/>
          <w:shd w:val="clear" w:color="auto" w:fill="FFFFFF"/>
          <w:lang w:val="en-GB"/>
        </w:rPr>
        <w:t xml:space="preserve">obligations to the Montreal Protocol and expediting the implementation of </w:t>
      </w:r>
      <w:r w:rsidR="003C459B">
        <w:rPr>
          <w:rStyle w:val="normaltextrun"/>
          <w:color w:val="000000"/>
          <w:shd w:val="clear" w:color="auto" w:fill="FFFFFF"/>
          <w:lang w:val="en-GB"/>
        </w:rPr>
        <w:t>p</w:t>
      </w:r>
      <w:r w:rsidR="003C459B" w:rsidRPr="003C6226">
        <w:rPr>
          <w:rStyle w:val="normaltextrun"/>
          <w:color w:val="000000"/>
          <w:shd w:val="clear" w:color="auto" w:fill="FFFFFF"/>
          <w:lang w:val="en-GB"/>
        </w:rPr>
        <w:t xml:space="preserve">hase </w:t>
      </w:r>
      <w:r w:rsidR="008D2E61" w:rsidRPr="003C6226">
        <w:rPr>
          <w:rStyle w:val="normaltextrun"/>
          <w:color w:val="000000"/>
          <w:shd w:val="clear" w:color="auto" w:fill="FFFFFF"/>
          <w:lang w:val="en-GB"/>
        </w:rPr>
        <w:t xml:space="preserve">VIII. During the phase, the country fulfilled its data reporting obligations to the </w:t>
      </w:r>
      <w:r w:rsidR="008D2E61" w:rsidRPr="003C6226">
        <w:rPr>
          <w:rStyle w:val="normaltextrun"/>
          <w:color w:val="000000"/>
          <w:shd w:val="clear" w:color="auto" w:fill="FFFFFF"/>
          <w:lang w:val="en-GB"/>
        </w:rPr>
        <w:lastRenderedPageBreak/>
        <w:t xml:space="preserve">Ozone and Fund Secretariats in a timely manner and sustained compliance </w:t>
      </w:r>
      <w:r w:rsidR="00935C4C">
        <w:rPr>
          <w:rStyle w:val="normaltextrun"/>
          <w:color w:val="000000"/>
          <w:shd w:val="clear" w:color="auto" w:fill="FFFFFF"/>
          <w:lang w:val="en-GB"/>
        </w:rPr>
        <w:t>with</w:t>
      </w:r>
      <w:r w:rsidR="00935C4C" w:rsidRPr="003C6226">
        <w:rPr>
          <w:rStyle w:val="normaltextrun"/>
          <w:color w:val="000000"/>
          <w:shd w:val="clear" w:color="auto" w:fill="FFFFFF"/>
          <w:lang w:val="en-GB"/>
        </w:rPr>
        <w:t xml:space="preserve"> </w:t>
      </w:r>
      <w:r w:rsidR="008D2E61" w:rsidRPr="003C6226">
        <w:rPr>
          <w:rStyle w:val="normaltextrun"/>
          <w:color w:val="000000"/>
          <w:shd w:val="clear" w:color="auto" w:fill="FFFFFF"/>
          <w:lang w:val="en-GB"/>
        </w:rPr>
        <w:t xml:space="preserve">the HCFC reduction targets. Compliance was sustained through a holistic approach comprised of legislative measures, HCFC/HFC licensing system, HCFC quota system, transitioning to an e-licensing system and monitoring of ODS import, capacity building, involvement of the National Ozone Committee and the </w:t>
      </w:r>
      <w:r w:rsidR="001358C0">
        <w:rPr>
          <w:rStyle w:val="normaltextrun"/>
          <w:color w:val="000000"/>
          <w:shd w:val="clear" w:color="auto" w:fill="FFFFFF"/>
          <w:lang w:val="en-GB"/>
        </w:rPr>
        <w:t>RAC</w:t>
      </w:r>
      <w:r w:rsidR="008D2E61" w:rsidRPr="003C6226">
        <w:rPr>
          <w:rStyle w:val="normaltextrun"/>
          <w:color w:val="000000"/>
          <w:shd w:val="clear" w:color="auto" w:fill="FFFFFF"/>
          <w:lang w:val="en-GB"/>
        </w:rPr>
        <w:t xml:space="preserve"> </w:t>
      </w:r>
      <w:r w:rsidR="00775775" w:rsidRPr="003C6226">
        <w:rPr>
          <w:rStyle w:val="normaltextrun"/>
          <w:color w:val="000000"/>
          <w:shd w:val="clear" w:color="auto" w:fill="FFFFFF"/>
          <w:lang w:val="en-GB"/>
        </w:rPr>
        <w:t>association</w:t>
      </w:r>
      <w:r w:rsidR="008D2E61" w:rsidRPr="003C6226">
        <w:rPr>
          <w:rStyle w:val="normaltextrun"/>
          <w:color w:val="000000"/>
          <w:shd w:val="clear" w:color="auto" w:fill="FFFFFF"/>
          <w:lang w:val="en-GB"/>
        </w:rPr>
        <w:t xml:space="preserve"> as well as public sector awareness</w:t>
      </w:r>
      <w:r w:rsidR="001358C0">
        <w:rPr>
          <w:rStyle w:val="normaltextrun"/>
          <w:color w:val="000000"/>
          <w:shd w:val="clear" w:color="auto" w:fill="FFFFFF"/>
          <w:lang w:val="en-GB"/>
        </w:rPr>
        <w:noBreakHyphen/>
      </w:r>
      <w:r w:rsidR="008D2E61" w:rsidRPr="003C6226">
        <w:rPr>
          <w:rStyle w:val="normaltextrun"/>
          <w:color w:val="000000"/>
          <w:shd w:val="clear" w:color="auto" w:fill="FFFFFF"/>
          <w:lang w:val="en-GB"/>
        </w:rPr>
        <w:t xml:space="preserve">raising activities. The Federated States of Micronesia successfully achieved all </w:t>
      </w:r>
      <w:r w:rsidR="001358C0">
        <w:rPr>
          <w:rStyle w:val="normaltextrun"/>
          <w:color w:val="000000"/>
          <w:shd w:val="clear" w:color="auto" w:fill="FFFFFF"/>
          <w:lang w:val="en-GB"/>
        </w:rPr>
        <w:t>seven</w:t>
      </w:r>
      <w:r w:rsidR="001358C0" w:rsidRPr="003C6226">
        <w:rPr>
          <w:rStyle w:val="normaltextrun"/>
          <w:color w:val="000000"/>
          <w:shd w:val="clear" w:color="auto" w:fill="FFFFFF"/>
          <w:lang w:val="en-GB"/>
        </w:rPr>
        <w:t xml:space="preserve"> </w:t>
      </w:r>
      <w:r w:rsidR="008D2E61" w:rsidRPr="003C6226">
        <w:rPr>
          <w:rStyle w:val="normaltextrun"/>
          <w:color w:val="000000"/>
          <w:shd w:val="clear" w:color="auto" w:fill="FFFFFF"/>
          <w:lang w:val="en-GB"/>
        </w:rPr>
        <w:t xml:space="preserve">of the IS performance objectives.  </w:t>
      </w:r>
    </w:p>
    <w:p w14:paraId="40DCE8A0" w14:textId="77777777" w:rsidR="008D2E61" w:rsidRPr="00A618D9" w:rsidRDefault="008D2E61" w:rsidP="008D2E61">
      <w:pPr>
        <w:widowControl w:val="0"/>
        <w:spacing w:after="240"/>
      </w:pPr>
      <w:r w:rsidRPr="00A618D9">
        <w:rPr>
          <w:u w:val="single"/>
          <w:lang w:val="en-GB"/>
        </w:rPr>
        <w:t>Plan of action</w:t>
      </w:r>
    </w:p>
    <w:p w14:paraId="75D52254" w14:textId="55A264D1" w:rsidR="008D2E61" w:rsidRPr="00B671F8" w:rsidRDefault="008D2E61" w:rsidP="008D2E61">
      <w:pPr>
        <w:pStyle w:val="Heading1"/>
        <w:widowControl w:val="0"/>
        <w:rPr>
          <w:sz w:val="24"/>
          <w:szCs w:val="24"/>
        </w:rPr>
      </w:pPr>
      <w:r w:rsidRPr="00B671F8">
        <w:rPr>
          <w:rStyle w:val="normaltextrun"/>
          <w:color w:val="000000"/>
          <w:shd w:val="clear" w:color="auto" w:fill="FFFFFF"/>
          <w:lang w:val="en-GB"/>
        </w:rPr>
        <w:t xml:space="preserve">Phase IX will include: </w:t>
      </w:r>
      <w:r w:rsidR="001358C0" w:rsidRPr="00B671F8">
        <w:rPr>
          <w:rStyle w:val="normaltextrun"/>
          <w:color w:val="000000"/>
          <w:shd w:val="clear" w:color="auto" w:fill="FFFFFF"/>
          <w:lang w:val="en-GB"/>
        </w:rPr>
        <w:t>implement</w:t>
      </w:r>
      <w:r w:rsidR="001358C0">
        <w:rPr>
          <w:rStyle w:val="normaltextrun"/>
          <w:color w:val="000000"/>
          <w:shd w:val="clear" w:color="auto" w:fill="FFFFFF"/>
          <w:lang w:val="en-GB"/>
        </w:rPr>
        <w:t>ation of</w:t>
      </w:r>
      <w:r w:rsidR="001358C0" w:rsidRPr="00B671F8">
        <w:rPr>
          <w:rStyle w:val="normaltextrun"/>
          <w:color w:val="000000"/>
          <w:shd w:val="clear" w:color="auto" w:fill="FFFFFF"/>
          <w:lang w:val="en-GB"/>
        </w:rPr>
        <w:t xml:space="preserve"> </w:t>
      </w:r>
      <w:r w:rsidRPr="00B671F8">
        <w:rPr>
          <w:rStyle w:val="normaltextrun"/>
          <w:color w:val="000000"/>
          <w:shd w:val="clear" w:color="auto" w:fill="FFFFFF"/>
          <w:lang w:val="en-GB"/>
        </w:rPr>
        <w:t>the e-licensing system for HCFC and HFC</w:t>
      </w:r>
      <w:r>
        <w:rPr>
          <w:rStyle w:val="normaltextrun"/>
          <w:color w:val="000000"/>
          <w:shd w:val="clear" w:color="auto" w:fill="FFFFFF"/>
          <w:lang w:val="en-GB"/>
        </w:rPr>
        <w:t xml:space="preserve">; </w:t>
      </w:r>
      <w:r w:rsidRPr="00B671F8">
        <w:rPr>
          <w:rStyle w:val="normaltextrun"/>
          <w:color w:val="000000"/>
          <w:shd w:val="clear" w:color="auto" w:fill="FFFFFF"/>
          <w:lang w:val="en-GB"/>
        </w:rPr>
        <w:t>adoption of the Pacific Harmonized Commodity Description and Coding System 2022 (PACHS22) to have individual HS code for HFCs and blends</w:t>
      </w:r>
      <w:r>
        <w:rPr>
          <w:rStyle w:val="normaltextrun"/>
          <w:color w:val="000000"/>
          <w:shd w:val="clear" w:color="auto" w:fill="FFFFFF"/>
          <w:lang w:val="en-GB"/>
        </w:rPr>
        <w:t>;</w:t>
      </w:r>
      <w:r w:rsidRPr="00B671F8">
        <w:rPr>
          <w:rStyle w:val="normaltextrun"/>
          <w:color w:val="000000"/>
          <w:shd w:val="clear" w:color="auto" w:fill="FFFFFF"/>
          <w:lang w:val="en-GB"/>
        </w:rPr>
        <w:t xml:space="preserve"> timely submission of Article 7 and </w:t>
      </w:r>
      <w:r>
        <w:rPr>
          <w:rStyle w:val="normaltextrun"/>
          <w:color w:val="000000"/>
          <w:shd w:val="clear" w:color="auto" w:fill="FFFFFF"/>
          <w:lang w:val="en-GB"/>
        </w:rPr>
        <w:t>c</w:t>
      </w:r>
      <w:r w:rsidRPr="00B671F8">
        <w:rPr>
          <w:rStyle w:val="normaltextrun"/>
          <w:color w:val="000000"/>
          <w:shd w:val="clear" w:color="auto" w:fill="FFFFFF"/>
          <w:lang w:val="en-GB"/>
        </w:rPr>
        <w:t xml:space="preserve">ountry </w:t>
      </w:r>
      <w:r>
        <w:rPr>
          <w:rStyle w:val="normaltextrun"/>
          <w:color w:val="000000"/>
          <w:shd w:val="clear" w:color="auto" w:fill="FFFFFF"/>
          <w:lang w:val="en-GB"/>
        </w:rPr>
        <w:t>p</w:t>
      </w:r>
      <w:r w:rsidRPr="00B671F8">
        <w:rPr>
          <w:rStyle w:val="normaltextrun"/>
          <w:color w:val="000000"/>
          <w:shd w:val="clear" w:color="auto" w:fill="FFFFFF"/>
          <w:lang w:val="en-GB"/>
        </w:rPr>
        <w:t xml:space="preserve">rogramme </w:t>
      </w:r>
      <w:r>
        <w:rPr>
          <w:rStyle w:val="normaltextrun"/>
          <w:color w:val="000000"/>
          <w:shd w:val="clear" w:color="auto" w:fill="FFFFFF"/>
          <w:lang w:val="en-GB"/>
        </w:rPr>
        <w:t>data;</w:t>
      </w:r>
      <w:r w:rsidRPr="00B671F8">
        <w:rPr>
          <w:rStyle w:val="normaltextrun"/>
          <w:color w:val="000000"/>
          <w:shd w:val="clear" w:color="auto" w:fill="FFFFFF"/>
          <w:lang w:val="en-GB"/>
        </w:rPr>
        <w:t xml:space="preserve"> active engagement of </w:t>
      </w:r>
      <w:r>
        <w:rPr>
          <w:rStyle w:val="normaltextrun"/>
          <w:color w:val="000000"/>
          <w:shd w:val="clear" w:color="auto" w:fill="FFFFFF"/>
          <w:lang w:val="en-GB"/>
        </w:rPr>
        <w:t xml:space="preserve">the </w:t>
      </w:r>
      <w:r w:rsidRPr="00B671F8">
        <w:rPr>
          <w:rStyle w:val="normaltextrun"/>
          <w:color w:val="000000"/>
          <w:shd w:val="clear" w:color="auto" w:fill="FFFFFF"/>
          <w:lang w:val="en-GB"/>
        </w:rPr>
        <w:t>National Ozone Committee and RAC Association in the implementation of Montreal Protocol</w:t>
      </w:r>
      <w:r>
        <w:rPr>
          <w:rStyle w:val="normaltextrun"/>
          <w:color w:val="000000"/>
          <w:shd w:val="clear" w:color="auto" w:fill="FFFFFF"/>
          <w:lang w:val="en-GB"/>
        </w:rPr>
        <w:t>;</w:t>
      </w:r>
      <w:r w:rsidRPr="00B671F8">
        <w:rPr>
          <w:rStyle w:val="normaltextrun"/>
          <w:color w:val="000000"/>
          <w:shd w:val="clear" w:color="auto" w:fill="FFFFFF"/>
          <w:lang w:val="en-GB"/>
        </w:rPr>
        <w:t xml:space="preserve"> coordination with stakeholders for the implementation of </w:t>
      </w:r>
      <w:r>
        <w:rPr>
          <w:rStyle w:val="normaltextrun"/>
          <w:color w:val="000000"/>
          <w:shd w:val="clear" w:color="auto" w:fill="FFFFFF"/>
          <w:lang w:val="en-GB"/>
        </w:rPr>
        <w:t xml:space="preserve">the </w:t>
      </w:r>
      <w:r w:rsidRPr="00B671F8">
        <w:rPr>
          <w:rStyle w:val="normaltextrun"/>
          <w:color w:val="000000"/>
          <w:shd w:val="clear" w:color="auto" w:fill="FFFFFF"/>
          <w:lang w:val="en-GB"/>
        </w:rPr>
        <w:t>HPMP</w:t>
      </w:r>
      <w:r>
        <w:rPr>
          <w:rStyle w:val="normaltextrun"/>
          <w:color w:val="000000"/>
          <w:shd w:val="clear" w:color="auto" w:fill="FFFFFF"/>
          <w:lang w:val="en-GB"/>
        </w:rPr>
        <w:t xml:space="preserve">; </w:t>
      </w:r>
      <w:r w:rsidRPr="00B671F8">
        <w:rPr>
          <w:rStyle w:val="normaltextrun"/>
          <w:color w:val="000000"/>
          <w:shd w:val="clear" w:color="auto" w:fill="FFFFFF"/>
          <w:lang w:val="en-GB"/>
        </w:rPr>
        <w:t>organisation of the World Ozone Day</w:t>
      </w:r>
      <w:r>
        <w:rPr>
          <w:rStyle w:val="normaltextrun"/>
          <w:color w:val="000000"/>
          <w:shd w:val="clear" w:color="auto" w:fill="FFFFFF"/>
          <w:lang w:val="en-GB"/>
        </w:rPr>
        <w:t xml:space="preserve"> celebration</w:t>
      </w:r>
      <w:r w:rsidRPr="00B671F8">
        <w:rPr>
          <w:rStyle w:val="normaltextrun"/>
          <w:color w:val="000000"/>
          <w:shd w:val="clear" w:color="auto" w:fill="FFFFFF"/>
          <w:lang w:val="en-GB"/>
        </w:rPr>
        <w:t xml:space="preserve"> and development of awareness materials</w:t>
      </w:r>
      <w:r>
        <w:rPr>
          <w:rStyle w:val="normaltextrun"/>
          <w:color w:val="000000"/>
          <w:shd w:val="clear" w:color="auto" w:fill="FFFFFF"/>
          <w:lang w:val="en-GB"/>
        </w:rPr>
        <w:t>;</w:t>
      </w:r>
      <w:r w:rsidRPr="00B671F8">
        <w:rPr>
          <w:rStyle w:val="normaltextrun"/>
          <w:color w:val="000000"/>
          <w:shd w:val="clear" w:color="auto" w:fill="FFFFFF"/>
          <w:lang w:val="en-GB"/>
        </w:rPr>
        <w:t xml:space="preserve"> and</w:t>
      </w:r>
      <w:r>
        <w:rPr>
          <w:rStyle w:val="normaltextrun"/>
          <w:color w:val="000000"/>
          <w:shd w:val="clear" w:color="auto" w:fill="FFFFFF"/>
          <w:lang w:val="en-GB"/>
        </w:rPr>
        <w:t xml:space="preserve"> </w:t>
      </w:r>
      <w:r w:rsidRPr="00B671F8">
        <w:rPr>
          <w:rStyle w:val="normaltextrun"/>
          <w:color w:val="000000"/>
          <w:shd w:val="clear" w:color="auto" w:fill="FFFFFF"/>
          <w:lang w:val="en-GB"/>
        </w:rPr>
        <w:t xml:space="preserve">participation in regional and international meetings. </w:t>
      </w:r>
      <w:r>
        <w:rPr>
          <w:rStyle w:val="normaltextrun"/>
          <w:color w:val="000000"/>
          <w:shd w:val="clear" w:color="auto" w:fill="FFFFFF"/>
          <w:lang w:val="en-GB"/>
        </w:rPr>
        <w:t>G</w:t>
      </w:r>
      <w:r w:rsidRPr="00B671F8">
        <w:rPr>
          <w:rStyle w:val="normaltextrun"/>
          <w:color w:val="000000"/>
          <w:shd w:val="clear" w:color="auto" w:fill="FFFFFF"/>
          <w:lang w:val="en-GB"/>
        </w:rPr>
        <w:t xml:space="preserve">ender mainstreaming will be integrated into implementation of the </w:t>
      </w:r>
      <w:r>
        <w:rPr>
          <w:rStyle w:val="normaltextrun"/>
          <w:color w:val="000000"/>
          <w:shd w:val="clear" w:color="auto" w:fill="FFFFFF"/>
          <w:lang w:val="en-GB"/>
        </w:rPr>
        <w:t xml:space="preserve">upcoming phase </w:t>
      </w:r>
      <w:r w:rsidRPr="00B671F8">
        <w:rPr>
          <w:rStyle w:val="normaltextrun"/>
          <w:color w:val="000000"/>
          <w:shd w:val="clear" w:color="auto" w:fill="FFFFFF"/>
          <w:lang w:val="en-GB"/>
        </w:rPr>
        <w:t xml:space="preserve">and other </w:t>
      </w:r>
      <w:r w:rsidR="00D9605B">
        <w:rPr>
          <w:rStyle w:val="normaltextrun"/>
          <w:color w:val="000000"/>
          <w:shd w:val="clear" w:color="auto" w:fill="FFFFFF"/>
          <w:lang w:val="en-GB"/>
        </w:rPr>
        <w:t>Multilateral Fund</w:t>
      </w:r>
      <w:r w:rsidR="00710501">
        <w:rPr>
          <w:rStyle w:val="normaltextrun"/>
          <w:color w:val="000000"/>
          <w:shd w:val="clear" w:color="auto" w:fill="FFFFFF"/>
          <w:lang w:val="en-GB"/>
        </w:rPr>
        <w:t>-</w:t>
      </w:r>
      <w:r w:rsidR="000A34EF">
        <w:rPr>
          <w:rStyle w:val="normaltextrun"/>
          <w:color w:val="000000"/>
          <w:shd w:val="clear" w:color="auto" w:fill="FFFFFF"/>
          <w:lang w:val="en-GB"/>
        </w:rPr>
        <w:t>supported</w:t>
      </w:r>
      <w:r w:rsidR="000A34EF" w:rsidRPr="00B671F8">
        <w:rPr>
          <w:rStyle w:val="normaltextrun"/>
          <w:color w:val="000000"/>
          <w:shd w:val="clear" w:color="auto" w:fill="FFFFFF"/>
          <w:lang w:val="en-GB"/>
        </w:rPr>
        <w:t xml:space="preserve"> </w:t>
      </w:r>
      <w:r w:rsidRPr="00B671F8">
        <w:rPr>
          <w:rStyle w:val="normaltextrun"/>
          <w:color w:val="000000"/>
          <w:shd w:val="clear" w:color="auto" w:fill="FFFFFF"/>
          <w:lang w:val="en-GB"/>
        </w:rPr>
        <w:t>projects in the country.</w:t>
      </w:r>
      <w:r w:rsidRPr="00B671F8">
        <w:rPr>
          <w:rStyle w:val="eop"/>
          <w:color w:val="000000"/>
          <w:shd w:val="clear" w:color="auto" w:fill="FFFFFF"/>
        </w:rPr>
        <w:t> </w:t>
      </w:r>
    </w:p>
    <w:p w14:paraId="0C92F96A" w14:textId="77777777" w:rsidR="008D2E61" w:rsidRPr="00256F84" w:rsidRDefault="008D2E61" w:rsidP="005701D9">
      <w:pPr>
        <w:keepNext/>
        <w:spacing w:after="240"/>
        <w:rPr>
          <w:u w:val="single"/>
          <w:lang w:val="en-GB"/>
        </w:rPr>
      </w:pPr>
      <w:r w:rsidRPr="00256F84">
        <w:rPr>
          <w:u w:val="single"/>
          <w:lang w:val="en-GB"/>
        </w:rPr>
        <w:t>Sustainability and risk assessment</w:t>
      </w:r>
    </w:p>
    <w:p w14:paraId="5A1E4087" w14:textId="67599F47" w:rsidR="008D2E61" w:rsidRPr="00BC7FCB" w:rsidRDefault="008D2E61" w:rsidP="00DD51C9">
      <w:pPr>
        <w:pStyle w:val="Heading1"/>
        <w:keepNext/>
      </w:pPr>
      <w:r w:rsidRPr="00155987">
        <w:rPr>
          <w:rStyle w:val="normaltextrun"/>
          <w:color w:val="000000"/>
          <w:shd w:val="clear" w:color="auto" w:fill="FFFFFF"/>
          <w:lang w:val="en-GB"/>
        </w:rPr>
        <w:t xml:space="preserve">The IS </w:t>
      </w:r>
      <w:r w:rsidR="00710501">
        <w:rPr>
          <w:rStyle w:val="normaltextrun"/>
          <w:color w:val="000000"/>
          <w:shd w:val="clear" w:color="auto" w:fill="FFFFFF"/>
          <w:lang w:val="en-GB"/>
        </w:rPr>
        <w:t>p</w:t>
      </w:r>
      <w:r w:rsidR="00710501" w:rsidRPr="00155987">
        <w:rPr>
          <w:rStyle w:val="normaltextrun"/>
          <w:color w:val="000000"/>
          <w:shd w:val="clear" w:color="auto" w:fill="FFFFFF"/>
          <w:lang w:val="en-GB"/>
        </w:rPr>
        <w:t xml:space="preserve">roject </w:t>
      </w:r>
      <w:r w:rsidRPr="00155987">
        <w:rPr>
          <w:rStyle w:val="normaltextrun"/>
          <w:color w:val="000000"/>
          <w:shd w:val="clear" w:color="auto" w:fill="FFFFFF"/>
          <w:lang w:val="en-GB"/>
        </w:rPr>
        <w:t xml:space="preserve">can be successfully implemented in FSM under conditions of stable funding. Stakeholders, relevant associations, and ministries and agencies actively participate in the development of recommendations and amendments to laws and regulations, as well as public awareness and promotional activities. The NOU is continuously guided by the National Ozone Committee which is comprised of key inline ministries, the RAC sector and other relevant agencies. Since FSM has yet to adopt and put the WCO HS 2022 into effect, there are risks that HFC imports will not be accurately identified and recorded in the Customs system. There will be some difficulties with inaccurate customs declarations due to the different types of HFCs as opposed to one type of HCFC that is </w:t>
      </w:r>
      <w:r w:rsidR="002903A7">
        <w:rPr>
          <w:rStyle w:val="normaltextrun"/>
          <w:color w:val="000000"/>
          <w:shd w:val="clear" w:color="auto" w:fill="FFFFFF"/>
          <w:lang w:val="en-GB"/>
        </w:rPr>
        <w:t xml:space="preserve">currently </w:t>
      </w:r>
      <w:r w:rsidRPr="00155987">
        <w:rPr>
          <w:rStyle w:val="normaltextrun"/>
          <w:color w:val="000000"/>
          <w:shd w:val="clear" w:color="auto" w:fill="FFFFFF"/>
          <w:lang w:val="en-GB"/>
        </w:rPr>
        <w:t xml:space="preserve">under </w:t>
      </w:r>
      <w:r w:rsidR="002903A7">
        <w:rPr>
          <w:rStyle w:val="normaltextrun"/>
          <w:color w:val="000000"/>
          <w:shd w:val="clear" w:color="auto" w:fill="FFFFFF"/>
          <w:lang w:val="en-GB"/>
        </w:rPr>
        <w:t xml:space="preserve">the </w:t>
      </w:r>
      <w:r w:rsidRPr="00155987">
        <w:rPr>
          <w:rStyle w:val="normaltextrun"/>
          <w:color w:val="000000"/>
          <w:shd w:val="clear" w:color="auto" w:fill="FFFFFF"/>
          <w:lang w:val="en-GB"/>
        </w:rPr>
        <w:t>NOU</w:t>
      </w:r>
      <w:r w:rsidR="002903A7">
        <w:rPr>
          <w:rStyle w:val="normaltextrun"/>
          <w:color w:val="000000"/>
          <w:shd w:val="clear" w:color="auto" w:fill="FFFFFF"/>
          <w:lang w:val="en-GB"/>
        </w:rPr>
        <w:t>’s</w:t>
      </w:r>
      <w:r w:rsidRPr="00155987">
        <w:rPr>
          <w:rStyle w:val="normaltextrun"/>
          <w:color w:val="000000"/>
          <w:shd w:val="clear" w:color="auto" w:fill="FFFFFF"/>
          <w:lang w:val="en-GB"/>
        </w:rPr>
        <w:t xml:space="preserve"> and Customs' surveillance. Therefore, it is crucial that the NOU strengthens cooperation with Customs in monitoring HFCs through targeted awareness for importers and customs brokers on identifying HFCs being imported with their proper HS codes.</w:t>
      </w:r>
      <w:r w:rsidRPr="00155987">
        <w:rPr>
          <w:rStyle w:val="eop"/>
          <w:color w:val="000000"/>
          <w:shd w:val="clear" w:color="auto" w:fill="FFFFFF"/>
        </w:rPr>
        <w:t> </w:t>
      </w:r>
    </w:p>
    <w:p w14:paraId="559E70C1" w14:textId="77777777" w:rsidR="008D2E61" w:rsidRPr="00E24703" w:rsidRDefault="008D2E61" w:rsidP="00155987">
      <w:pPr>
        <w:widowControl w:val="0"/>
        <w:rPr>
          <w:b/>
          <w:bCs/>
          <w:color w:val="000000" w:themeColor="text1"/>
        </w:rPr>
      </w:pPr>
      <w:r w:rsidRPr="00E24703">
        <w:rPr>
          <w:b/>
          <w:color w:val="000000" w:themeColor="text1"/>
        </w:rPr>
        <w:t>Paraguay</w:t>
      </w:r>
      <w:r w:rsidRPr="00E24703">
        <w:rPr>
          <w:b/>
          <w:bCs/>
          <w:color w:val="000000" w:themeColor="text1"/>
        </w:rPr>
        <w:t xml:space="preserve">: Renewal of institutional strengthening </w:t>
      </w:r>
    </w:p>
    <w:tbl>
      <w:tblPr>
        <w:tblStyle w:val="TableGrid"/>
        <w:tblW w:w="4968" w:type="pct"/>
        <w:tblLayout w:type="fixed"/>
        <w:tblLook w:val="01E0" w:firstRow="1" w:lastRow="1" w:firstColumn="1" w:lastColumn="1" w:noHBand="0" w:noVBand="0"/>
      </w:tblPr>
      <w:tblGrid>
        <w:gridCol w:w="5949"/>
        <w:gridCol w:w="1602"/>
        <w:gridCol w:w="1739"/>
      </w:tblGrid>
      <w:tr w:rsidR="008D2E61" w:rsidRPr="00FC6413" w14:paraId="0DBFFF72" w14:textId="77777777" w:rsidTr="000738C3">
        <w:trPr>
          <w:trHeight w:val="278"/>
          <w:tblHeader/>
        </w:trPr>
        <w:tc>
          <w:tcPr>
            <w:tcW w:w="4064" w:type="pct"/>
            <w:gridSpan w:val="2"/>
            <w:tcBorders>
              <w:bottom w:val="single" w:sz="4" w:space="0" w:color="auto"/>
            </w:tcBorders>
          </w:tcPr>
          <w:p w14:paraId="3A5883AA" w14:textId="77777777" w:rsidR="008D2E61" w:rsidRPr="00FC6413" w:rsidRDefault="008D2E61" w:rsidP="000738C3">
            <w:pPr>
              <w:widowControl w:val="0"/>
              <w:spacing w:after="120"/>
              <w:rPr>
                <w:b/>
                <w:color w:val="000000" w:themeColor="text1"/>
                <w:sz w:val="20"/>
              </w:rPr>
            </w:pPr>
            <w:r w:rsidRPr="00E24703">
              <w:rPr>
                <w:b/>
                <w:color w:val="000000" w:themeColor="text1"/>
                <w:sz w:val="20"/>
              </w:rPr>
              <w:t>Summary of the project and country profile</w:t>
            </w:r>
          </w:p>
        </w:tc>
        <w:tc>
          <w:tcPr>
            <w:tcW w:w="936" w:type="pct"/>
          </w:tcPr>
          <w:p w14:paraId="70BFEBA5" w14:textId="77777777" w:rsidR="008D2E61" w:rsidRPr="00FC6413" w:rsidRDefault="008D2E61" w:rsidP="000738C3">
            <w:pPr>
              <w:widowControl w:val="0"/>
              <w:spacing w:after="120"/>
              <w:jc w:val="right"/>
              <w:rPr>
                <w:b/>
                <w:color w:val="000000" w:themeColor="text1"/>
                <w:sz w:val="20"/>
              </w:rPr>
            </w:pPr>
          </w:p>
        </w:tc>
      </w:tr>
      <w:tr w:rsidR="008D2E61" w:rsidRPr="00FC6413" w14:paraId="38D22BC6" w14:textId="77777777" w:rsidTr="000738C3">
        <w:trPr>
          <w:trHeight w:val="233"/>
        </w:trPr>
        <w:tc>
          <w:tcPr>
            <w:tcW w:w="4064" w:type="pct"/>
            <w:gridSpan w:val="2"/>
            <w:tcBorders>
              <w:bottom w:val="single" w:sz="4" w:space="0" w:color="auto"/>
            </w:tcBorders>
          </w:tcPr>
          <w:p w14:paraId="19B77E7A" w14:textId="77777777" w:rsidR="008D2E61" w:rsidRPr="00FC6413" w:rsidRDefault="008D2E61" w:rsidP="000738C3">
            <w:pPr>
              <w:widowControl w:val="0"/>
              <w:rPr>
                <w:color w:val="000000" w:themeColor="text1"/>
                <w:sz w:val="20"/>
              </w:rPr>
            </w:pPr>
            <w:r w:rsidRPr="00FC6413">
              <w:rPr>
                <w:color w:val="000000" w:themeColor="text1"/>
                <w:sz w:val="20"/>
              </w:rPr>
              <w:t>Implementing agency:</w:t>
            </w:r>
          </w:p>
        </w:tc>
        <w:tc>
          <w:tcPr>
            <w:tcW w:w="936" w:type="pct"/>
            <w:tcBorders>
              <w:bottom w:val="single" w:sz="4" w:space="0" w:color="auto"/>
            </w:tcBorders>
          </w:tcPr>
          <w:p w14:paraId="2F7BBB6E" w14:textId="77777777" w:rsidR="008D2E61" w:rsidRPr="00FC6413" w:rsidRDefault="008D2E61" w:rsidP="000738C3">
            <w:pPr>
              <w:widowControl w:val="0"/>
              <w:jc w:val="center"/>
              <w:rPr>
                <w:color w:val="000000" w:themeColor="text1"/>
                <w:sz w:val="20"/>
              </w:rPr>
            </w:pPr>
            <w:r w:rsidRPr="00FC6413">
              <w:rPr>
                <w:color w:val="000000" w:themeColor="text1"/>
                <w:sz w:val="20"/>
              </w:rPr>
              <w:t>UNEP</w:t>
            </w:r>
          </w:p>
        </w:tc>
      </w:tr>
      <w:tr w:rsidR="008D2E61" w:rsidRPr="00FC6413" w14:paraId="3B6F17F5" w14:textId="77777777" w:rsidTr="000738C3">
        <w:trPr>
          <w:trHeight w:val="233"/>
        </w:trPr>
        <w:tc>
          <w:tcPr>
            <w:tcW w:w="4064" w:type="pct"/>
            <w:gridSpan w:val="2"/>
            <w:tcBorders>
              <w:top w:val="single" w:sz="4" w:space="0" w:color="auto"/>
              <w:left w:val="single" w:sz="4" w:space="0" w:color="auto"/>
              <w:bottom w:val="nil"/>
              <w:right w:val="single" w:sz="4" w:space="0" w:color="auto"/>
            </w:tcBorders>
          </w:tcPr>
          <w:p w14:paraId="71E62956" w14:textId="77777777" w:rsidR="008D2E61" w:rsidRPr="00FC6413" w:rsidRDefault="008D2E61" w:rsidP="000738C3">
            <w:pPr>
              <w:widowControl w:val="0"/>
              <w:rPr>
                <w:color w:val="000000" w:themeColor="text1"/>
                <w:sz w:val="20"/>
              </w:rPr>
            </w:pPr>
            <w:r w:rsidRPr="00FC6413">
              <w:rPr>
                <w:color w:val="000000" w:themeColor="text1"/>
                <w:sz w:val="20"/>
              </w:rPr>
              <w:t>Amounts previously approved for institutional strengthening (</w:t>
            </w:r>
            <w:r>
              <w:rPr>
                <w:color w:val="000000" w:themeColor="text1"/>
                <w:sz w:val="20"/>
              </w:rPr>
              <w:t>US $</w:t>
            </w:r>
            <w:r w:rsidRPr="00FC6413">
              <w:rPr>
                <w:color w:val="000000" w:themeColor="text1"/>
                <w:sz w:val="20"/>
              </w:rPr>
              <w:t>):</w:t>
            </w:r>
          </w:p>
        </w:tc>
        <w:tc>
          <w:tcPr>
            <w:tcW w:w="936" w:type="pct"/>
            <w:tcBorders>
              <w:top w:val="single" w:sz="4" w:space="0" w:color="auto"/>
              <w:left w:val="single" w:sz="4" w:space="0" w:color="auto"/>
              <w:bottom w:val="nil"/>
              <w:right w:val="single" w:sz="4" w:space="0" w:color="auto"/>
            </w:tcBorders>
          </w:tcPr>
          <w:p w14:paraId="25CCC35A" w14:textId="77777777" w:rsidR="008D2E61" w:rsidRPr="00FC6413" w:rsidRDefault="008D2E61" w:rsidP="000738C3">
            <w:pPr>
              <w:widowControl w:val="0"/>
              <w:jc w:val="right"/>
              <w:rPr>
                <w:color w:val="000000" w:themeColor="text1"/>
                <w:sz w:val="20"/>
              </w:rPr>
            </w:pPr>
          </w:p>
        </w:tc>
      </w:tr>
      <w:tr w:rsidR="008D2E61" w:rsidRPr="00FC6413" w14:paraId="3A185047" w14:textId="77777777" w:rsidTr="000738C3">
        <w:trPr>
          <w:trHeight w:val="233"/>
        </w:trPr>
        <w:tc>
          <w:tcPr>
            <w:tcW w:w="3202" w:type="pct"/>
            <w:tcBorders>
              <w:top w:val="nil"/>
              <w:left w:val="single" w:sz="4" w:space="0" w:color="auto"/>
              <w:bottom w:val="nil"/>
              <w:right w:val="nil"/>
            </w:tcBorders>
            <w:shd w:val="clear" w:color="auto" w:fill="FFFFFF" w:themeFill="background1"/>
            <w:vAlign w:val="bottom"/>
          </w:tcPr>
          <w:p w14:paraId="2FF6D7B0" w14:textId="77777777" w:rsidR="008D2E61" w:rsidRPr="00FC6413" w:rsidRDefault="008D2E61" w:rsidP="000738C3">
            <w:pPr>
              <w:widowControl w:val="0"/>
              <w:ind w:left="4784" w:right="-198"/>
              <w:jc w:val="left"/>
              <w:rPr>
                <w:color w:val="000000" w:themeColor="text1"/>
                <w:sz w:val="20"/>
              </w:rPr>
            </w:pPr>
            <w:r w:rsidRPr="00FC6413">
              <w:rPr>
                <w:color w:val="000000" w:themeColor="text1"/>
                <w:sz w:val="20"/>
              </w:rPr>
              <w:t>Phase I:</w:t>
            </w:r>
          </w:p>
        </w:tc>
        <w:tc>
          <w:tcPr>
            <w:tcW w:w="862" w:type="pct"/>
            <w:tcBorders>
              <w:top w:val="nil"/>
              <w:left w:val="nil"/>
              <w:bottom w:val="nil"/>
              <w:right w:val="single" w:sz="4" w:space="0" w:color="auto"/>
            </w:tcBorders>
            <w:shd w:val="clear" w:color="auto" w:fill="FFFFFF" w:themeFill="background1"/>
            <w:vAlign w:val="bottom"/>
          </w:tcPr>
          <w:p w14:paraId="2BBD51EE" w14:textId="77777777" w:rsidR="008D2E61" w:rsidRPr="00FC6413" w:rsidRDefault="008D2E61" w:rsidP="000738C3">
            <w:pPr>
              <w:widowControl w:val="0"/>
              <w:jc w:val="right"/>
              <w:rPr>
                <w:color w:val="000000" w:themeColor="text1"/>
                <w:sz w:val="20"/>
              </w:rPr>
            </w:pPr>
            <w:r w:rsidRPr="00FC6413">
              <w:rPr>
                <w:color w:val="000000" w:themeColor="text1"/>
                <w:sz w:val="20"/>
              </w:rPr>
              <w:t>Feb-97</w:t>
            </w:r>
          </w:p>
        </w:tc>
        <w:tc>
          <w:tcPr>
            <w:tcW w:w="936" w:type="pct"/>
            <w:tcBorders>
              <w:top w:val="nil"/>
              <w:left w:val="single" w:sz="4" w:space="0" w:color="auto"/>
              <w:bottom w:val="nil"/>
              <w:right w:val="single" w:sz="4" w:space="0" w:color="auto"/>
            </w:tcBorders>
            <w:shd w:val="clear" w:color="auto" w:fill="FFFFFF" w:themeFill="background1"/>
            <w:vAlign w:val="bottom"/>
          </w:tcPr>
          <w:p w14:paraId="18FCECE2" w14:textId="77777777" w:rsidR="008D2E61" w:rsidRPr="00FC6413" w:rsidRDefault="008D2E61" w:rsidP="000738C3">
            <w:pPr>
              <w:widowControl w:val="0"/>
              <w:jc w:val="right"/>
              <w:rPr>
                <w:color w:val="000000" w:themeColor="text1"/>
                <w:sz w:val="20"/>
              </w:rPr>
            </w:pPr>
            <w:r w:rsidRPr="00FC6413">
              <w:rPr>
                <w:color w:val="000000" w:themeColor="text1"/>
                <w:sz w:val="20"/>
              </w:rPr>
              <w:t>66,300</w:t>
            </w:r>
          </w:p>
        </w:tc>
      </w:tr>
      <w:tr w:rsidR="008D2E61" w:rsidRPr="00FC6413" w14:paraId="208079D0" w14:textId="77777777" w:rsidTr="000738C3">
        <w:trPr>
          <w:trHeight w:val="233"/>
        </w:trPr>
        <w:tc>
          <w:tcPr>
            <w:tcW w:w="3202" w:type="pct"/>
            <w:tcBorders>
              <w:top w:val="nil"/>
              <w:left w:val="single" w:sz="4" w:space="0" w:color="auto"/>
              <w:bottom w:val="nil"/>
              <w:right w:val="nil"/>
            </w:tcBorders>
            <w:shd w:val="clear" w:color="auto" w:fill="FFFFFF" w:themeFill="background1"/>
            <w:vAlign w:val="bottom"/>
          </w:tcPr>
          <w:p w14:paraId="51CC73C8" w14:textId="77777777" w:rsidR="008D2E61" w:rsidRPr="00FC6413" w:rsidRDefault="008D2E61" w:rsidP="000738C3">
            <w:pPr>
              <w:widowControl w:val="0"/>
              <w:ind w:left="4784" w:right="-198"/>
              <w:jc w:val="left"/>
              <w:rPr>
                <w:color w:val="000000" w:themeColor="text1"/>
                <w:sz w:val="20"/>
              </w:rPr>
            </w:pPr>
            <w:r w:rsidRPr="00FC6413">
              <w:rPr>
                <w:color w:val="000000" w:themeColor="text1"/>
                <w:sz w:val="20"/>
              </w:rPr>
              <w:t>Phase II:</w:t>
            </w:r>
          </w:p>
        </w:tc>
        <w:tc>
          <w:tcPr>
            <w:tcW w:w="862" w:type="pct"/>
            <w:tcBorders>
              <w:top w:val="nil"/>
              <w:left w:val="nil"/>
              <w:bottom w:val="nil"/>
              <w:right w:val="single" w:sz="4" w:space="0" w:color="auto"/>
            </w:tcBorders>
            <w:shd w:val="clear" w:color="auto" w:fill="FFFFFF" w:themeFill="background1"/>
            <w:vAlign w:val="bottom"/>
          </w:tcPr>
          <w:p w14:paraId="2B829E24" w14:textId="77777777" w:rsidR="008D2E61" w:rsidRPr="00FC6413" w:rsidRDefault="008D2E61" w:rsidP="000738C3">
            <w:pPr>
              <w:widowControl w:val="0"/>
              <w:jc w:val="right"/>
              <w:rPr>
                <w:color w:val="000000" w:themeColor="text1"/>
                <w:sz w:val="20"/>
              </w:rPr>
            </w:pPr>
            <w:r w:rsidRPr="00FC6413">
              <w:rPr>
                <w:color w:val="000000" w:themeColor="text1"/>
                <w:sz w:val="20"/>
              </w:rPr>
              <w:t>Dec-00</w:t>
            </w:r>
          </w:p>
        </w:tc>
        <w:tc>
          <w:tcPr>
            <w:tcW w:w="936" w:type="pct"/>
            <w:tcBorders>
              <w:top w:val="nil"/>
              <w:left w:val="single" w:sz="4" w:space="0" w:color="auto"/>
              <w:bottom w:val="nil"/>
              <w:right w:val="single" w:sz="4" w:space="0" w:color="auto"/>
            </w:tcBorders>
            <w:shd w:val="clear" w:color="auto" w:fill="FFFFFF" w:themeFill="background1"/>
            <w:vAlign w:val="bottom"/>
          </w:tcPr>
          <w:p w14:paraId="4CF9A6CA" w14:textId="77777777" w:rsidR="008D2E61" w:rsidRPr="00FC6413" w:rsidRDefault="008D2E61" w:rsidP="000738C3">
            <w:pPr>
              <w:widowControl w:val="0"/>
              <w:jc w:val="right"/>
              <w:rPr>
                <w:color w:val="000000" w:themeColor="text1"/>
                <w:sz w:val="20"/>
              </w:rPr>
            </w:pPr>
            <w:r w:rsidRPr="00FC6413">
              <w:rPr>
                <w:color w:val="000000" w:themeColor="text1"/>
                <w:sz w:val="20"/>
              </w:rPr>
              <w:t>44,200</w:t>
            </w:r>
          </w:p>
        </w:tc>
      </w:tr>
      <w:tr w:rsidR="008D2E61" w:rsidRPr="00FC6413" w14:paraId="4A4F9F18" w14:textId="77777777" w:rsidTr="000738C3">
        <w:trPr>
          <w:trHeight w:val="233"/>
        </w:trPr>
        <w:tc>
          <w:tcPr>
            <w:tcW w:w="3202" w:type="pct"/>
            <w:tcBorders>
              <w:top w:val="nil"/>
              <w:left w:val="single" w:sz="4" w:space="0" w:color="auto"/>
              <w:bottom w:val="nil"/>
              <w:right w:val="nil"/>
            </w:tcBorders>
            <w:shd w:val="clear" w:color="auto" w:fill="FFFFFF" w:themeFill="background1"/>
            <w:vAlign w:val="bottom"/>
          </w:tcPr>
          <w:p w14:paraId="7BCDDFA6" w14:textId="77777777" w:rsidR="008D2E61" w:rsidRPr="00FC6413" w:rsidRDefault="008D2E61" w:rsidP="000738C3">
            <w:pPr>
              <w:widowControl w:val="0"/>
              <w:ind w:left="4784" w:right="-198"/>
              <w:jc w:val="left"/>
              <w:rPr>
                <w:color w:val="000000" w:themeColor="text1"/>
                <w:sz w:val="20"/>
              </w:rPr>
            </w:pPr>
            <w:r w:rsidRPr="00FC6413">
              <w:rPr>
                <w:color w:val="000000" w:themeColor="text1"/>
                <w:sz w:val="20"/>
              </w:rPr>
              <w:t>Phase III:</w:t>
            </w:r>
          </w:p>
        </w:tc>
        <w:tc>
          <w:tcPr>
            <w:tcW w:w="862" w:type="pct"/>
            <w:tcBorders>
              <w:top w:val="nil"/>
              <w:left w:val="nil"/>
              <w:bottom w:val="nil"/>
              <w:right w:val="single" w:sz="4" w:space="0" w:color="auto"/>
            </w:tcBorders>
            <w:shd w:val="clear" w:color="auto" w:fill="FFFFFF" w:themeFill="background1"/>
            <w:vAlign w:val="bottom"/>
          </w:tcPr>
          <w:p w14:paraId="2409E143" w14:textId="77777777" w:rsidR="008D2E61" w:rsidRPr="00FC6413" w:rsidRDefault="008D2E61" w:rsidP="000738C3">
            <w:pPr>
              <w:widowControl w:val="0"/>
              <w:jc w:val="right"/>
              <w:rPr>
                <w:color w:val="000000" w:themeColor="text1"/>
                <w:sz w:val="20"/>
              </w:rPr>
            </w:pPr>
            <w:r w:rsidRPr="00FC6413">
              <w:rPr>
                <w:color w:val="000000" w:themeColor="text1"/>
                <w:sz w:val="20"/>
              </w:rPr>
              <w:t>Apr-03</w:t>
            </w:r>
          </w:p>
        </w:tc>
        <w:tc>
          <w:tcPr>
            <w:tcW w:w="936" w:type="pct"/>
            <w:tcBorders>
              <w:top w:val="nil"/>
              <w:left w:val="single" w:sz="4" w:space="0" w:color="auto"/>
              <w:bottom w:val="nil"/>
              <w:right w:val="single" w:sz="4" w:space="0" w:color="auto"/>
            </w:tcBorders>
            <w:shd w:val="clear" w:color="auto" w:fill="FFFFFF" w:themeFill="background1"/>
            <w:vAlign w:val="bottom"/>
          </w:tcPr>
          <w:p w14:paraId="2A1387DB" w14:textId="77777777" w:rsidR="008D2E61" w:rsidRPr="00FC6413" w:rsidRDefault="008D2E61" w:rsidP="000738C3">
            <w:pPr>
              <w:widowControl w:val="0"/>
              <w:jc w:val="right"/>
              <w:rPr>
                <w:color w:val="000000" w:themeColor="text1"/>
                <w:sz w:val="20"/>
              </w:rPr>
            </w:pPr>
            <w:r w:rsidRPr="00FC6413">
              <w:rPr>
                <w:color w:val="000000" w:themeColor="text1"/>
                <w:sz w:val="20"/>
              </w:rPr>
              <w:t>57,460</w:t>
            </w:r>
          </w:p>
        </w:tc>
      </w:tr>
      <w:tr w:rsidR="008D2E61" w:rsidRPr="00FC6413" w14:paraId="602B5DF4" w14:textId="77777777" w:rsidTr="000738C3">
        <w:trPr>
          <w:trHeight w:val="233"/>
        </w:trPr>
        <w:tc>
          <w:tcPr>
            <w:tcW w:w="3202" w:type="pct"/>
            <w:tcBorders>
              <w:top w:val="nil"/>
              <w:left w:val="single" w:sz="4" w:space="0" w:color="auto"/>
              <w:bottom w:val="nil"/>
              <w:right w:val="nil"/>
            </w:tcBorders>
            <w:shd w:val="clear" w:color="auto" w:fill="FFFFFF" w:themeFill="background1"/>
            <w:vAlign w:val="bottom"/>
          </w:tcPr>
          <w:p w14:paraId="6B9740F2" w14:textId="77777777" w:rsidR="008D2E61" w:rsidRPr="00FC6413" w:rsidRDefault="008D2E61" w:rsidP="000738C3">
            <w:pPr>
              <w:widowControl w:val="0"/>
              <w:ind w:left="4784" w:right="-198"/>
              <w:jc w:val="left"/>
              <w:rPr>
                <w:color w:val="000000" w:themeColor="text1"/>
                <w:sz w:val="20"/>
              </w:rPr>
            </w:pPr>
            <w:r w:rsidRPr="00FC6413">
              <w:rPr>
                <w:color w:val="000000" w:themeColor="text1"/>
                <w:sz w:val="20"/>
              </w:rPr>
              <w:t>Phase IV:</w:t>
            </w:r>
          </w:p>
        </w:tc>
        <w:tc>
          <w:tcPr>
            <w:tcW w:w="862" w:type="pct"/>
            <w:tcBorders>
              <w:top w:val="nil"/>
              <w:left w:val="nil"/>
              <w:bottom w:val="nil"/>
              <w:right w:val="single" w:sz="4" w:space="0" w:color="auto"/>
            </w:tcBorders>
            <w:shd w:val="clear" w:color="auto" w:fill="FFFFFF" w:themeFill="background1"/>
            <w:vAlign w:val="bottom"/>
          </w:tcPr>
          <w:p w14:paraId="24A36CF7" w14:textId="77777777" w:rsidR="008D2E61" w:rsidRPr="00FC6413" w:rsidRDefault="008D2E61" w:rsidP="000738C3">
            <w:pPr>
              <w:widowControl w:val="0"/>
              <w:tabs>
                <w:tab w:val="left" w:pos="6840"/>
              </w:tabs>
              <w:ind w:left="-108"/>
              <w:jc w:val="right"/>
              <w:rPr>
                <w:color w:val="000000" w:themeColor="text1"/>
                <w:sz w:val="20"/>
              </w:rPr>
            </w:pPr>
            <w:r w:rsidRPr="00FC6413">
              <w:rPr>
                <w:color w:val="000000" w:themeColor="text1"/>
                <w:sz w:val="20"/>
              </w:rPr>
              <w:t>Nov-07</w:t>
            </w:r>
          </w:p>
        </w:tc>
        <w:tc>
          <w:tcPr>
            <w:tcW w:w="936" w:type="pct"/>
            <w:tcBorders>
              <w:top w:val="nil"/>
              <w:left w:val="single" w:sz="4" w:space="0" w:color="auto"/>
              <w:bottom w:val="nil"/>
              <w:right w:val="single" w:sz="4" w:space="0" w:color="auto"/>
            </w:tcBorders>
            <w:shd w:val="clear" w:color="auto" w:fill="FFFFFF" w:themeFill="background1"/>
          </w:tcPr>
          <w:p w14:paraId="2C980CAF" w14:textId="77777777" w:rsidR="008D2E61" w:rsidRPr="00FC6413" w:rsidRDefault="008D2E61" w:rsidP="000738C3">
            <w:pPr>
              <w:widowControl w:val="0"/>
              <w:jc w:val="right"/>
              <w:rPr>
                <w:color w:val="000000" w:themeColor="text1"/>
                <w:sz w:val="20"/>
              </w:rPr>
            </w:pPr>
            <w:r w:rsidRPr="00FC6413">
              <w:rPr>
                <w:color w:val="000000" w:themeColor="text1"/>
                <w:sz w:val="20"/>
              </w:rPr>
              <w:t>60,000</w:t>
            </w:r>
          </w:p>
        </w:tc>
      </w:tr>
      <w:tr w:rsidR="008D2E61" w:rsidRPr="00FC6413" w14:paraId="2779E543" w14:textId="77777777" w:rsidTr="000738C3">
        <w:trPr>
          <w:trHeight w:val="233"/>
        </w:trPr>
        <w:tc>
          <w:tcPr>
            <w:tcW w:w="3202" w:type="pct"/>
            <w:tcBorders>
              <w:top w:val="nil"/>
              <w:left w:val="single" w:sz="4" w:space="0" w:color="auto"/>
              <w:bottom w:val="nil"/>
              <w:right w:val="nil"/>
            </w:tcBorders>
            <w:shd w:val="clear" w:color="auto" w:fill="FFFFFF" w:themeFill="background1"/>
            <w:vAlign w:val="bottom"/>
          </w:tcPr>
          <w:p w14:paraId="7AC0454F" w14:textId="77777777" w:rsidR="008D2E61" w:rsidRPr="00FC6413" w:rsidRDefault="008D2E61" w:rsidP="000738C3">
            <w:pPr>
              <w:widowControl w:val="0"/>
              <w:ind w:left="4784" w:right="-198"/>
              <w:jc w:val="left"/>
              <w:rPr>
                <w:color w:val="000000" w:themeColor="text1"/>
                <w:sz w:val="20"/>
              </w:rPr>
            </w:pPr>
            <w:r w:rsidRPr="00FC6413">
              <w:rPr>
                <w:color w:val="000000" w:themeColor="text1"/>
                <w:sz w:val="20"/>
              </w:rPr>
              <w:t>Phase V:</w:t>
            </w:r>
          </w:p>
        </w:tc>
        <w:tc>
          <w:tcPr>
            <w:tcW w:w="862" w:type="pct"/>
            <w:tcBorders>
              <w:top w:val="nil"/>
              <w:left w:val="nil"/>
              <w:bottom w:val="nil"/>
              <w:right w:val="single" w:sz="4" w:space="0" w:color="auto"/>
            </w:tcBorders>
            <w:shd w:val="clear" w:color="auto" w:fill="FFFFFF" w:themeFill="background1"/>
            <w:vAlign w:val="bottom"/>
          </w:tcPr>
          <w:p w14:paraId="3D2FE894" w14:textId="77777777" w:rsidR="008D2E61" w:rsidRPr="00FC6413" w:rsidRDefault="008D2E61" w:rsidP="000738C3">
            <w:pPr>
              <w:widowControl w:val="0"/>
              <w:tabs>
                <w:tab w:val="left" w:pos="6840"/>
              </w:tabs>
              <w:ind w:left="-108"/>
              <w:jc w:val="right"/>
              <w:rPr>
                <w:color w:val="000000" w:themeColor="text1"/>
                <w:sz w:val="20"/>
              </w:rPr>
            </w:pPr>
            <w:r w:rsidRPr="00FC6413">
              <w:rPr>
                <w:color w:val="000000" w:themeColor="text1"/>
                <w:sz w:val="20"/>
              </w:rPr>
              <w:t>Jul-10</w:t>
            </w:r>
          </w:p>
        </w:tc>
        <w:tc>
          <w:tcPr>
            <w:tcW w:w="936" w:type="pct"/>
            <w:tcBorders>
              <w:top w:val="nil"/>
              <w:left w:val="single" w:sz="4" w:space="0" w:color="auto"/>
              <w:bottom w:val="nil"/>
              <w:right w:val="single" w:sz="4" w:space="0" w:color="auto"/>
            </w:tcBorders>
            <w:shd w:val="clear" w:color="auto" w:fill="FFFFFF" w:themeFill="background1"/>
          </w:tcPr>
          <w:p w14:paraId="71FA396C" w14:textId="77777777" w:rsidR="008D2E61" w:rsidRPr="00FC6413" w:rsidRDefault="008D2E61" w:rsidP="000738C3">
            <w:pPr>
              <w:widowControl w:val="0"/>
              <w:jc w:val="right"/>
              <w:rPr>
                <w:color w:val="000000" w:themeColor="text1"/>
                <w:sz w:val="20"/>
              </w:rPr>
            </w:pPr>
            <w:r w:rsidRPr="00FC6413">
              <w:rPr>
                <w:color w:val="000000" w:themeColor="text1"/>
                <w:sz w:val="20"/>
              </w:rPr>
              <w:t>60,000</w:t>
            </w:r>
          </w:p>
        </w:tc>
      </w:tr>
      <w:tr w:rsidR="008D2E61" w:rsidRPr="00FC6413" w14:paraId="7B42BF99" w14:textId="77777777" w:rsidTr="000738C3">
        <w:trPr>
          <w:trHeight w:val="233"/>
        </w:trPr>
        <w:tc>
          <w:tcPr>
            <w:tcW w:w="3202" w:type="pct"/>
            <w:tcBorders>
              <w:top w:val="nil"/>
              <w:left w:val="single" w:sz="4" w:space="0" w:color="auto"/>
              <w:bottom w:val="nil"/>
              <w:right w:val="nil"/>
            </w:tcBorders>
            <w:shd w:val="clear" w:color="auto" w:fill="FFFFFF" w:themeFill="background1"/>
            <w:vAlign w:val="bottom"/>
          </w:tcPr>
          <w:p w14:paraId="0A5D0D17" w14:textId="77777777" w:rsidR="008D2E61" w:rsidRPr="00FC6413" w:rsidRDefault="008D2E61" w:rsidP="000738C3">
            <w:pPr>
              <w:widowControl w:val="0"/>
              <w:ind w:left="4784" w:right="-198"/>
              <w:jc w:val="left"/>
              <w:rPr>
                <w:color w:val="000000" w:themeColor="text1"/>
                <w:sz w:val="20"/>
              </w:rPr>
            </w:pPr>
            <w:r w:rsidRPr="00FC6413">
              <w:rPr>
                <w:color w:val="000000" w:themeColor="text1"/>
                <w:sz w:val="20"/>
              </w:rPr>
              <w:t>Phase VI:</w:t>
            </w:r>
          </w:p>
        </w:tc>
        <w:tc>
          <w:tcPr>
            <w:tcW w:w="862" w:type="pct"/>
            <w:tcBorders>
              <w:top w:val="nil"/>
              <w:left w:val="nil"/>
              <w:bottom w:val="nil"/>
              <w:right w:val="single" w:sz="4" w:space="0" w:color="auto"/>
            </w:tcBorders>
            <w:shd w:val="clear" w:color="auto" w:fill="FFFFFF" w:themeFill="background1"/>
            <w:vAlign w:val="bottom"/>
          </w:tcPr>
          <w:p w14:paraId="2ECBE55A" w14:textId="77777777" w:rsidR="008D2E61" w:rsidRPr="00FC6413" w:rsidRDefault="008D2E61" w:rsidP="000738C3">
            <w:pPr>
              <w:widowControl w:val="0"/>
              <w:tabs>
                <w:tab w:val="left" w:pos="6840"/>
              </w:tabs>
              <w:ind w:left="-108"/>
              <w:jc w:val="right"/>
              <w:rPr>
                <w:color w:val="000000" w:themeColor="text1"/>
                <w:sz w:val="20"/>
              </w:rPr>
            </w:pPr>
            <w:r w:rsidRPr="00FC6413">
              <w:rPr>
                <w:color w:val="000000" w:themeColor="text1"/>
                <w:sz w:val="20"/>
              </w:rPr>
              <w:t>Apr-12</w:t>
            </w:r>
          </w:p>
        </w:tc>
        <w:tc>
          <w:tcPr>
            <w:tcW w:w="936" w:type="pct"/>
            <w:tcBorders>
              <w:top w:val="nil"/>
              <w:left w:val="single" w:sz="4" w:space="0" w:color="auto"/>
              <w:bottom w:val="nil"/>
              <w:right w:val="single" w:sz="4" w:space="0" w:color="auto"/>
            </w:tcBorders>
            <w:shd w:val="clear" w:color="auto" w:fill="FFFFFF" w:themeFill="background1"/>
          </w:tcPr>
          <w:p w14:paraId="5F2A77CC" w14:textId="77777777" w:rsidR="008D2E61" w:rsidRPr="00FC6413" w:rsidRDefault="008D2E61" w:rsidP="000738C3">
            <w:pPr>
              <w:widowControl w:val="0"/>
              <w:jc w:val="right"/>
              <w:rPr>
                <w:color w:val="000000" w:themeColor="text1"/>
                <w:sz w:val="20"/>
              </w:rPr>
            </w:pPr>
            <w:r w:rsidRPr="00FC6413">
              <w:rPr>
                <w:color w:val="000000" w:themeColor="text1"/>
                <w:sz w:val="20"/>
              </w:rPr>
              <w:t>60,000</w:t>
            </w:r>
          </w:p>
        </w:tc>
      </w:tr>
      <w:tr w:rsidR="008D2E61" w:rsidRPr="00FC6413" w14:paraId="25C59260" w14:textId="77777777" w:rsidTr="000738C3">
        <w:trPr>
          <w:trHeight w:val="233"/>
        </w:trPr>
        <w:tc>
          <w:tcPr>
            <w:tcW w:w="3202" w:type="pct"/>
            <w:tcBorders>
              <w:top w:val="nil"/>
              <w:left w:val="single" w:sz="4" w:space="0" w:color="auto"/>
              <w:bottom w:val="nil"/>
              <w:right w:val="nil"/>
            </w:tcBorders>
            <w:shd w:val="clear" w:color="auto" w:fill="FFFFFF" w:themeFill="background1"/>
            <w:vAlign w:val="bottom"/>
          </w:tcPr>
          <w:p w14:paraId="4ABD3F67" w14:textId="77777777" w:rsidR="008D2E61" w:rsidRPr="00FC6413" w:rsidRDefault="008D2E61" w:rsidP="000738C3">
            <w:pPr>
              <w:widowControl w:val="0"/>
              <w:ind w:left="4784" w:right="-198"/>
              <w:jc w:val="left"/>
              <w:rPr>
                <w:color w:val="000000" w:themeColor="text1"/>
                <w:sz w:val="20"/>
              </w:rPr>
            </w:pPr>
            <w:r w:rsidRPr="00FC6413">
              <w:rPr>
                <w:color w:val="000000" w:themeColor="text1"/>
                <w:sz w:val="20"/>
              </w:rPr>
              <w:t>Phase VII:</w:t>
            </w:r>
          </w:p>
        </w:tc>
        <w:tc>
          <w:tcPr>
            <w:tcW w:w="862" w:type="pct"/>
            <w:tcBorders>
              <w:top w:val="nil"/>
              <w:left w:val="nil"/>
              <w:bottom w:val="nil"/>
              <w:right w:val="single" w:sz="4" w:space="0" w:color="auto"/>
            </w:tcBorders>
            <w:shd w:val="clear" w:color="auto" w:fill="FFFFFF" w:themeFill="background1"/>
            <w:vAlign w:val="bottom"/>
          </w:tcPr>
          <w:p w14:paraId="59361EC5" w14:textId="77777777" w:rsidR="008D2E61" w:rsidRPr="00FC6413" w:rsidRDefault="008D2E61" w:rsidP="000738C3">
            <w:pPr>
              <w:widowControl w:val="0"/>
              <w:tabs>
                <w:tab w:val="left" w:pos="6840"/>
              </w:tabs>
              <w:ind w:left="-108"/>
              <w:jc w:val="right"/>
              <w:rPr>
                <w:color w:val="000000" w:themeColor="text1"/>
                <w:sz w:val="20"/>
              </w:rPr>
            </w:pPr>
            <w:r w:rsidRPr="00FC6413">
              <w:rPr>
                <w:color w:val="000000" w:themeColor="text1"/>
                <w:sz w:val="20"/>
              </w:rPr>
              <w:t>May-14</w:t>
            </w:r>
          </w:p>
        </w:tc>
        <w:tc>
          <w:tcPr>
            <w:tcW w:w="936" w:type="pct"/>
            <w:tcBorders>
              <w:top w:val="nil"/>
              <w:left w:val="single" w:sz="4" w:space="0" w:color="auto"/>
              <w:bottom w:val="nil"/>
              <w:right w:val="single" w:sz="4" w:space="0" w:color="auto"/>
            </w:tcBorders>
            <w:shd w:val="clear" w:color="auto" w:fill="FFFFFF" w:themeFill="background1"/>
          </w:tcPr>
          <w:p w14:paraId="0C4748EE" w14:textId="77777777" w:rsidR="008D2E61" w:rsidRPr="00FC6413" w:rsidRDefault="008D2E61" w:rsidP="000738C3">
            <w:pPr>
              <w:widowControl w:val="0"/>
              <w:jc w:val="right"/>
              <w:rPr>
                <w:color w:val="000000" w:themeColor="text1"/>
                <w:sz w:val="20"/>
              </w:rPr>
            </w:pPr>
            <w:r w:rsidRPr="00FC6413">
              <w:rPr>
                <w:color w:val="000000" w:themeColor="text1"/>
                <w:sz w:val="20"/>
              </w:rPr>
              <w:t>60,000</w:t>
            </w:r>
          </w:p>
        </w:tc>
      </w:tr>
      <w:tr w:rsidR="008D2E61" w:rsidRPr="00FC6413" w14:paraId="71C5DF09" w14:textId="77777777" w:rsidTr="000738C3">
        <w:trPr>
          <w:trHeight w:val="233"/>
        </w:trPr>
        <w:tc>
          <w:tcPr>
            <w:tcW w:w="3202" w:type="pct"/>
            <w:tcBorders>
              <w:top w:val="nil"/>
              <w:left w:val="single" w:sz="4" w:space="0" w:color="auto"/>
              <w:bottom w:val="nil"/>
              <w:right w:val="nil"/>
            </w:tcBorders>
            <w:shd w:val="clear" w:color="auto" w:fill="FFFFFF" w:themeFill="background1"/>
            <w:vAlign w:val="bottom"/>
          </w:tcPr>
          <w:p w14:paraId="278D4465" w14:textId="77777777" w:rsidR="008D2E61" w:rsidRPr="00FC6413" w:rsidRDefault="008D2E61" w:rsidP="000738C3">
            <w:pPr>
              <w:widowControl w:val="0"/>
              <w:ind w:left="4784" w:right="-198"/>
              <w:jc w:val="left"/>
              <w:rPr>
                <w:color w:val="000000" w:themeColor="text1"/>
                <w:sz w:val="20"/>
              </w:rPr>
            </w:pPr>
            <w:r w:rsidRPr="00FC6413">
              <w:rPr>
                <w:color w:val="000000" w:themeColor="text1"/>
                <w:sz w:val="20"/>
              </w:rPr>
              <w:t>Phase VIII:</w:t>
            </w:r>
          </w:p>
        </w:tc>
        <w:tc>
          <w:tcPr>
            <w:tcW w:w="862" w:type="pct"/>
            <w:tcBorders>
              <w:top w:val="nil"/>
              <w:left w:val="nil"/>
              <w:bottom w:val="nil"/>
              <w:right w:val="single" w:sz="4" w:space="0" w:color="auto"/>
            </w:tcBorders>
            <w:shd w:val="clear" w:color="auto" w:fill="FFFFFF" w:themeFill="background1"/>
            <w:vAlign w:val="bottom"/>
          </w:tcPr>
          <w:p w14:paraId="71859029" w14:textId="77777777" w:rsidR="008D2E61" w:rsidRPr="00FC6413" w:rsidRDefault="008D2E61" w:rsidP="000738C3">
            <w:pPr>
              <w:widowControl w:val="0"/>
              <w:tabs>
                <w:tab w:val="left" w:pos="6840"/>
              </w:tabs>
              <w:ind w:left="-108"/>
              <w:jc w:val="right"/>
              <w:rPr>
                <w:color w:val="000000" w:themeColor="text1"/>
                <w:sz w:val="20"/>
              </w:rPr>
            </w:pPr>
            <w:r w:rsidRPr="00FC6413">
              <w:rPr>
                <w:color w:val="000000" w:themeColor="text1"/>
                <w:sz w:val="20"/>
              </w:rPr>
              <w:t>Dec-16</w:t>
            </w:r>
          </w:p>
        </w:tc>
        <w:tc>
          <w:tcPr>
            <w:tcW w:w="936" w:type="pct"/>
            <w:tcBorders>
              <w:top w:val="nil"/>
              <w:left w:val="single" w:sz="4" w:space="0" w:color="auto"/>
              <w:bottom w:val="nil"/>
              <w:right w:val="single" w:sz="4" w:space="0" w:color="auto"/>
            </w:tcBorders>
            <w:shd w:val="clear" w:color="auto" w:fill="FFFFFF" w:themeFill="background1"/>
          </w:tcPr>
          <w:p w14:paraId="2BF85AF3" w14:textId="77777777" w:rsidR="008D2E61" w:rsidRPr="00FC6413" w:rsidRDefault="008D2E61" w:rsidP="000738C3">
            <w:pPr>
              <w:widowControl w:val="0"/>
              <w:jc w:val="right"/>
              <w:rPr>
                <w:color w:val="000000" w:themeColor="text1"/>
                <w:sz w:val="20"/>
              </w:rPr>
            </w:pPr>
            <w:r>
              <w:rPr>
                <w:color w:val="000000" w:themeColor="text1"/>
                <w:sz w:val="20"/>
              </w:rPr>
              <w:t>80,062</w:t>
            </w:r>
          </w:p>
        </w:tc>
      </w:tr>
      <w:tr w:rsidR="008D2E61" w:rsidRPr="00FC6413" w14:paraId="2EC20552" w14:textId="77777777" w:rsidTr="000738C3">
        <w:trPr>
          <w:trHeight w:val="233"/>
        </w:trPr>
        <w:tc>
          <w:tcPr>
            <w:tcW w:w="3202" w:type="pct"/>
            <w:tcBorders>
              <w:top w:val="nil"/>
              <w:left w:val="single" w:sz="4" w:space="0" w:color="auto"/>
              <w:bottom w:val="nil"/>
              <w:right w:val="nil"/>
            </w:tcBorders>
            <w:shd w:val="clear" w:color="auto" w:fill="FFFFFF" w:themeFill="background1"/>
            <w:vAlign w:val="bottom"/>
          </w:tcPr>
          <w:p w14:paraId="4F0A5667" w14:textId="77777777" w:rsidR="008D2E61" w:rsidRPr="00FC6413" w:rsidRDefault="008D2E61" w:rsidP="000738C3">
            <w:pPr>
              <w:widowControl w:val="0"/>
              <w:ind w:left="4784" w:right="-198"/>
              <w:jc w:val="left"/>
              <w:rPr>
                <w:color w:val="000000" w:themeColor="text1"/>
                <w:sz w:val="20"/>
              </w:rPr>
            </w:pPr>
            <w:r w:rsidRPr="00FC6413">
              <w:rPr>
                <w:color w:val="000000" w:themeColor="text1"/>
                <w:sz w:val="20"/>
              </w:rPr>
              <w:t>Phase IX:</w:t>
            </w:r>
          </w:p>
        </w:tc>
        <w:tc>
          <w:tcPr>
            <w:tcW w:w="862" w:type="pct"/>
            <w:tcBorders>
              <w:top w:val="nil"/>
              <w:left w:val="nil"/>
              <w:bottom w:val="nil"/>
              <w:right w:val="single" w:sz="4" w:space="0" w:color="auto"/>
            </w:tcBorders>
            <w:shd w:val="clear" w:color="auto" w:fill="FFFFFF" w:themeFill="background1"/>
            <w:vAlign w:val="bottom"/>
          </w:tcPr>
          <w:p w14:paraId="5AA18A41" w14:textId="77777777" w:rsidR="008D2E61" w:rsidRPr="00FC6413" w:rsidRDefault="008D2E61" w:rsidP="000738C3">
            <w:pPr>
              <w:widowControl w:val="0"/>
              <w:tabs>
                <w:tab w:val="left" w:pos="6840"/>
              </w:tabs>
              <w:ind w:left="-108"/>
              <w:jc w:val="right"/>
              <w:rPr>
                <w:color w:val="000000" w:themeColor="text1"/>
                <w:sz w:val="20"/>
              </w:rPr>
            </w:pPr>
            <w:r w:rsidRPr="00FC6413">
              <w:rPr>
                <w:color w:val="000000" w:themeColor="text1"/>
                <w:sz w:val="20"/>
              </w:rPr>
              <w:t>Dec-18</w:t>
            </w:r>
          </w:p>
        </w:tc>
        <w:tc>
          <w:tcPr>
            <w:tcW w:w="936" w:type="pct"/>
            <w:tcBorders>
              <w:top w:val="nil"/>
              <w:left w:val="single" w:sz="4" w:space="0" w:color="auto"/>
              <w:bottom w:val="nil"/>
              <w:right w:val="single" w:sz="4" w:space="0" w:color="auto"/>
            </w:tcBorders>
            <w:shd w:val="clear" w:color="auto" w:fill="FFFFFF" w:themeFill="background1"/>
          </w:tcPr>
          <w:p w14:paraId="0241BB7B" w14:textId="77777777" w:rsidR="008D2E61" w:rsidRPr="00FC6413" w:rsidRDefault="008D2E61" w:rsidP="000738C3">
            <w:pPr>
              <w:widowControl w:val="0"/>
              <w:jc w:val="right"/>
              <w:rPr>
                <w:color w:val="000000" w:themeColor="text1"/>
                <w:sz w:val="20"/>
              </w:rPr>
            </w:pPr>
            <w:r>
              <w:rPr>
                <w:color w:val="000000" w:themeColor="text1"/>
                <w:sz w:val="20"/>
              </w:rPr>
              <w:t>78,260</w:t>
            </w:r>
          </w:p>
        </w:tc>
      </w:tr>
      <w:tr w:rsidR="008D2E61" w:rsidRPr="00FC6413" w14:paraId="1A77E04E" w14:textId="77777777" w:rsidTr="000738C3">
        <w:trPr>
          <w:trHeight w:val="233"/>
        </w:trPr>
        <w:tc>
          <w:tcPr>
            <w:tcW w:w="3202" w:type="pct"/>
            <w:tcBorders>
              <w:top w:val="nil"/>
              <w:left w:val="single" w:sz="4" w:space="0" w:color="auto"/>
              <w:bottom w:val="nil"/>
              <w:right w:val="nil"/>
            </w:tcBorders>
            <w:shd w:val="clear" w:color="auto" w:fill="FFFFFF" w:themeFill="background1"/>
            <w:vAlign w:val="bottom"/>
          </w:tcPr>
          <w:p w14:paraId="6452F800" w14:textId="77777777" w:rsidR="008D2E61" w:rsidRPr="00FC6413" w:rsidRDefault="008D2E61" w:rsidP="000738C3">
            <w:pPr>
              <w:widowControl w:val="0"/>
              <w:ind w:left="4784" w:right="-198"/>
              <w:jc w:val="left"/>
              <w:rPr>
                <w:color w:val="000000" w:themeColor="text1"/>
                <w:sz w:val="20"/>
              </w:rPr>
            </w:pPr>
            <w:r>
              <w:rPr>
                <w:color w:val="000000" w:themeColor="text1"/>
                <w:sz w:val="20"/>
              </w:rPr>
              <w:t>Phase X:</w:t>
            </w:r>
          </w:p>
        </w:tc>
        <w:tc>
          <w:tcPr>
            <w:tcW w:w="862" w:type="pct"/>
            <w:tcBorders>
              <w:top w:val="nil"/>
              <w:left w:val="nil"/>
              <w:bottom w:val="nil"/>
              <w:right w:val="single" w:sz="4" w:space="0" w:color="auto"/>
            </w:tcBorders>
            <w:shd w:val="clear" w:color="auto" w:fill="FFFFFF" w:themeFill="background1"/>
            <w:vAlign w:val="bottom"/>
          </w:tcPr>
          <w:p w14:paraId="5E010758" w14:textId="77777777" w:rsidR="008D2E61" w:rsidRPr="00FC6413" w:rsidRDefault="008D2E61" w:rsidP="000738C3">
            <w:pPr>
              <w:widowControl w:val="0"/>
              <w:tabs>
                <w:tab w:val="left" w:pos="6840"/>
              </w:tabs>
              <w:ind w:left="-108"/>
              <w:jc w:val="right"/>
              <w:rPr>
                <w:color w:val="000000" w:themeColor="text1"/>
                <w:sz w:val="20"/>
              </w:rPr>
            </w:pPr>
            <w:r>
              <w:rPr>
                <w:color w:val="000000" w:themeColor="text1"/>
                <w:sz w:val="20"/>
              </w:rPr>
              <w:t>Nov-21</w:t>
            </w:r>
          </w:p>
        </w:tc>
        <w:tc>
          <w:tcPr>
            <w:tcW w:w="936" w:type="pct"/>
            <w:tcBorders>
              <w:top w:val="nil"/>
              <w:left w:val="single" w:sz="4" w:space="0" w:color="auto"/>
              <w:bottom w:val="nil"/>
              <w:right w:val="single" w:sz="4" w:space="0" w:color="auto"/>
            </w:tcBorders>
            <w:shd w:val="clear" w:color="auto" w:fill="FFFFFF" w:themeFill="background1"/>
          </w:tcPr>
          <w:p w14:paraId="688391A9" w14:textId="77777777" w:rsidR="008D2E61" w:rsidRPr="00FC6413" w:rsidRDefault="008D2E61" w:rsidP="000738C3">
            <w:pPr>
              <w:widowControl w:val="0"/>
              <w:jc w:val="right"/>
              <w:rPr>
                <w:color w:val="000000" w:themeColor="text1"/>
                <w:sz w:val="20"/>
              </w:rPr>
            </w:pPr>
            <w:r>
              <w:rPr>
                <w:color w:val="000000" w:themeColor="text1"/>
                <w:sz w:val="20"/>
              </w:rPr>
              <w:t>85,000</w:t>
            </w:r>
          </w:p>
        </w:tc>
      </w:tr>
      <w:tr w:rsidR="008D2E61" w:rsidRPr="00FC6413" w14:paraId="379CBF32" w14:textId="77777777" w:rsidTr="000738C3">
        <w:trPr>
          <w:trHeight w:val="233"/>
        </w:trPr>
        <w:tc>
          <w:tcPr>
            <w:tcW w:w="4064" w:type="pct"/>
            <w:gridSpan w:val="2"/>
            <w:tcBorders>
              <w:top w:val="nil"/>
              <w:left w:val="single" w:sz="4" w:space="0" w:color="auto"/>
              <w:bottom w:val="single" w:sz="4" w:space="0" w:color="auto"/>
              <w:right w:val="single" w:sz="4" w:space="0" w:color="auto"/>
            </w:tcBorders>
            <w:shd w:val="clear" w:color="auto" w:fill="auto"/>
          </w:tcPr>
          <w:p w14:paraId="03E4D6FF" w14:textId="77777777" w:rsidR="008D2E61" w:rsidRPr="00FC6413" w:rsidRDefault="008D2E61" w:rsidP="000738C3">
            <w:pPr>
              <w:widowControl w:val="0"/>
              <w:tabs>
                <w:tab w:val="left" w:pos="6885"/>
                <w:tab w:val="right" w:pos="7560"/>
              </w:tabs>
              <w:ind w:left="6480" w:right="-108"/>
              <w:jc w:val="left"/>
              <w:rPr>
                <w:color w:val="000000" w:themeColor="text1"/>
                <w:sz w:val="20"/>
              </w:rPr>
            </w:pPr>
            <w:r w:rsidRPr="00FC6413">
              <w:rPr>
                <w:color w:val="000000" w:themeColor="text1"/>
                <w:sz w:val="20"/>
              </w:rPr>
              <w:tab/>
              <w:t>Total:</w:t>
            </w:r>
          </w:p>
        </w:tc>
        <w:tc>
          <w:tcPr>
            <w:tcW w:w="936" w:type="pct"/>
            <w:tcBorders>
              <w:top w:val="nil"/>
              <w:left w:val="single" w:sz="4" w:space="0" w:color="auto"/>
              <w:bottom w:val="single" w:sz="4" w:space="0" w:color="auto"/>
              <w:right w:val="single" w:sz="4" w:space="0" w:color="auto"/>
            </w:tcBorders>
            <w:shd w:val="clear" w:color="auto" w:fill="auto"/>
          </w:tcPr>
          <w:p w14:paraId="7D18B320" w14:textId="77777777" w:rsidR="008D2E61" w:rsidRPr="00FC6413" w:rsidRDefault="008D2E61" w:rsidP="000738C3">
            <w:pPr>
              <w:widowControl w:val="0"/>
              <w:jc w:val="right"/>
              <w:rPr>
                <w:color w:val="000000" w:themeColor="text1"/>
                <w:sz w:val="20"/>
              </w:rPr>
            </w:pPr>
            <w:r>
              <w:rPr>
                <w:color w:val="000000" w:themeColor="text1"/>
                <w:sz w:val="20"/>
              </w:rPr>
              <w:t>651,282</w:t>
            </w:r>
          </w:p>
        </w:tc>
      </w:tr>
      <w:tr w:rsidR="008D2E61" w:rsidRPr="00FC6413" w14:paraId="33DB4E82" w14:textId="77777777" w:rsidTr="000738C3">
        <w:trPr>
          <w:trHeight w:val="233"/>
        </w:trPr>
        <w:tc>
          <w:tcPr>
            <w:tcW w:w="4064" w:type="pct"/>
            <w:gridSpan w:val="2"/>
            <w:tcBorders>
              <w:top w:val="single" w:sz="4" w:space="0" w:color="auto"/>
            </w:tcBorders>
            <w:shd w:val="clear" w:color="auto" w:fill="FFFFFF" w:themeFill="background1"/>
          </w:tcPr>
          <w:p w14:paraId="135FC2A6" w14:textId="77777777" w:rsidR="008D2E61" w:rsidRPr="00FC6413" w:rsidRDefault="008D2E61" w:rsidP="000738C3">
            <w:pPr>
              <w:widowControl w:val="0"/>
              <w:jc w:val="left"/>
              <w:rPr>
                <w:color w:val="000000" w:themeColor="text1"/>
                <w:sz w:val="20"/>
              </w:rPr>
            </w:pPr>
            <w:r w:rsidRPr="00FC6413">
              <w:rPr>
                <w:color w:val="000000" w:themeColor="text1"/>
                <w:sz w:val="20"/>
              </w:rPr>
              <w:t>Amount requested for renewal (phase X</w:t>
            </w:r>
            <w:r>
              <w:rPr>
                <w:color w:val="000000" w:themeColor="text1"/>
                <w:sz w:val="20"/>
              </w:rPr>
              <w:t>I</w:t>
            </w:r>
            <w:r w:rsidRPr="00FC6413">
              <w:rPr>
                <w:color w:val="000000" w:themeColor="text1"/>
                <w:sz w:val="20"/>
              </w:rPr>
              <w:t>) (</w:t>
            </w:r>
            <w:r>
              <w:rPr>
                <w:color w:val="000000" w:themeColor="text1"/>
                <w:sz w:val="20"/>
              </w:rPr>
              <w:t>US $</w:t>
            </w:r>
            <w:r w:rsidRPr="00FC6413">
              <w:rPr>
                <w:color w:val="000000" w:themeColor="text1"/>
                <w:sz w:val="20"/>
              </w:rPr>
              <w:t>):</w:t>
            </w:r>
          </w:p>
        </w:tc>
        <w:tc>
          <w:tcPr>
            <w:tcW w:w="936" w:type="pct"/>
            <w:tcBorders>
              <w:top w:val="single" w:sz="4" w:space="0" w:color="auto"/>
            </w:tcBorders>
            <w:shd w:val="clear" w:color="auto" w:fill="auto"/>
          </w:tcPr>
          <w:p w14:paraId="5BBB19D8" w14:textId="77777777" w:rsidR="008D2E61" w:rsidRPr="00A8060D" w:rsidRDefault="008D2E61" w:rsidP="000738C3">
            <w:pPr>
              <w:widowControl w:val="0"/>
              <w:jc w:val="right"/>
              <w:rPr>
                <w:color w:val="000000" w:themeColor="text1"/>
                <w:sz w:val="20"/>
              </w:rPr>
            </w:pPr>
            <w:r>
              <w:rPr>
                <w:color w:val="000000" w:themeColor="text1"/>
                <w:sz w:val="20"/>
              </w:rPr>
              <w:t>180</w:t>
            </w:r>
            <w:r w:rsidRPr="00A8060D">
              <w:rPr>
                <w:color w:val="000000" w:themeColor="text1"/>
                <w:sz w:val="20"/>
              </w:rPr>
              <w:t>,000</w:t>
            </w:r>
          </w:p>
        </w:tc>
      </w:tr>
      <w:tr w:rsidR="008D2E61" w:rsidRPr="00FC6413" w14:paraId="4EBD7976" w14:textId="77777777" w:rsidTr="000738C3">
        <w:trPr>
          <w:trHeight w:val="233"/>
        </w:trPr>
        <w:tc>
          <w:tcPr>
            <w:tcW w:w="4064" w:type="pct"/>
            <w:gridSpan w:val="2"/>
          </w:tcPr>
          <w:p w14:paraId="7F5F9F4C" w14:textId="77777777" w:rsidR="008D2E61" w:rsidRPr="00FC6413" w:rsidRDefault="008D2E61" w:rsidP="000738C3">
            <w:pPr>
              <w:widowControl w:val="0"/>
              <w:jc w:val="left"/>
              <w:rPr>
                <w:color w:val="000000" w:themeColor="text1"/>
                <w:sz w:val="20"/>
              </w:rPr>
            </w:pPr>
            <w:r w:rsidRPr="00FC6413">
              <w:rPr>
                <w:color w:val="000000" w:themeColor="text1"/>
                <w:sz w:val="20"/>
              </w:rPr>
              <w:t>Amount recommended for approval for phase X</w:t>
            </w:r>
            <w:r>
              <w:rPr>
                <w:color w:val="000000" w:themeColor="text1"/>
                <w:sz w:val="20"/>
              </w:rPr>
              <w:t xml:space="preserve">I </w:t>
            </w:r>
            <w:r w:rsidRPr="00FC6413">
              <w:rPr>
                <w:color w:val="000000" w:themeColor="text1"/>
                <w:sz w:val="20"/>
              </w:rPr>
              <w:t>(</w:t>
            </w:r>
            <w:r>
              <w:rPr>
                <w:color w:val="000000" w:themeColor="text1"/>
                <w:sz w:val="20"/>
              </w:rPr>
              <w:t>US $</w:t>
            </w:r>
            <w:r w:rsidRPr="00FC6413">
              <w:rPr>
                <w:color w:val="000000" w:themeColor="text1"/>
                <w:sz w:val="20"/>
              </w:rPr>
              <w:t xml:space="preserve">): </w:t>
            </w:r>
          </w:p>
        </w:tc>
        <w:tc>
          <w:tcPr>
            <w:tcW w:w="936" w:type="pct"/>
            <w:shd w:val="clear" w:color="auto" w:fill="auto"/>
          </w:tcPr>
          <w:p w14:paraId="126F3128" w14:textId="77777777" w:rsidR="008D2E61" w:rsidRPr="00A8060D" w:rsidRDefault="008D2E61" w:rsidP="000738C3">
            <w:pPr>
              <w:widowControl w:val="0"/>
              <w:jc w:val="right"/>
              <w:rPr>
                <w:color w:val="000000" w:themeColor="text1"/>
                <w:sz w:val="20"/>
              </w:rPr>
            </w:pPr>
            <w:r>
              <w:rPr>
                <w:color w:val="000000" w:themeColor="text1"/>
                <w:sz w:val="20"/>
              </w:rPr>
              <w:t>180</w:t>
            </w:r>
            <w:r w:rsidRPr="00A8060D">
              <w:rPr>
                <w:color w:val="000000" w:themeColor="text1"/>
                <w:sz w:val="20"/>
              </w:rPr>
              <w:t>,000</w:t>
            </w:r>
          </w:p>
        </w:tc>
      </w:tr>
      <w:tr w:rsidR="008D2E61" w:rsidRPr="00FC6413" w14:paraId="3DB117A3" w14:textId="77777777" w:rsidTr="000738C3">
        <w:trPr>
          <w:trHeight w:val="233"/>
        </w:trPr>
        <w:tc>
          <w:tcPr>
            <w:tcW w:w="4064" w:type="pct"/>
            <w:gridSpan w:val="2"/>
          </w:tcPr>
          <w:p w14:paraId="55E98AF8" w14:textId="77777777" w:rsidR="008D2E61" w:rsidRPr="00FC6413" w:rsidRDefault="008D2E61" w:rsidP="000738C3">
            <w:pPr>
              <w:widowControl w:val="0"/>
              <w:jc w:val="left"/>
              <w:rPr>
                <w:color w:val="000000" w:themeColor="text1"/>
                <w:sz w:val="20"/>
              </w:rPr>
            </w:pPr>
            <w:r w:rsidRPr="00FC6413">
              <w:rPr>
                <w:color w:val="000000" w:themeColor="text1"/>
                <w:sz w:val="20"/>
              </w:rPr>
              <w:t>Agency support costs (</w:t>
            </w:r>
            <w:r>
              <w:rPr>
                <w:color w:val="000000" w:themeColor="text1"/>
                <w:sz w:val="20"/>
              </w:rPr>
              <w:t>US $</w:t>
            </w:r>
            <w:r w:rsidRPr="00FC6413">
              <w:rPr>
                <w:color w:val="000000" w:themeColor="text1"/>
                <w:sz w:val="20"/>
              </w:rPr>
              <w:t>):</w:t>
            </w:r>
          </w:p>
        </w:tc>
        <w:tc>
          <w:tcPr>
            <w:tcW w:w="936" w:type="pct"/>
            <w:shd w:val="clear" w:color="auto" w:fill="auto"/>
          </w:tcPr>
          <w:p w14:paraId="7B852388" w14:textId="77777777" w:rsidR="008D2E61" w:rsidRPr="00A8060D" w:rsidRDefault="008D2E61" w:rsidP="000738C3">
            <w:pPr>
              <w:widowControl w:val="0"/>
              <w:jc w:val="right"/>
              <w:rPr>
                <w:color w:val="000000" w:themeColor="text1"/>
                <w:sz w:val="20"/>
              </w:rPr>
            </w:pPr>
            <w:r w:rsidRPr="00A8060D">
              <w:rPr>
                <w:color w:val="000000" w:themeColor="text1"/>
                <w:sz w:val="20"/>
              </w:rPr>
              <w:t>0</w:t>
            </w:r>
          </w:p>
        </w:tc>
      </w:tr>
      <w:tr w:rsidR="008D2E61" w:rsidRPr="00FC6413" w14:paraId="301D57CB" w14:textId="77777777" w:rsidTr="000738C3">
        <w:trPr>
          <w:trHeight w:val="233"/>
        </w:trPr>
        <w:tc>
          <w:tcPr>
            <w:tcW w:w="4064" w:type="pct"/>
            <w:gridSpan w:val="2"/>
          </w:tcPr>
          <w:p w14:paraId="4DE48C2D" w14:textId="77777777" w:rsidR="008D2E61" w:rsidRPr="00FC6413" w:rsidRDefault="008D2E61" w:rsidP="000738C3">
            <w:pPr>
              <w:widowControl w:val="0"/>
              <w:jc w:val="left"/>
              <w:rPr>
                <w:color w:val="000000" w:themeColor="text1"/>
                <w:sz w:val="20"/>
              </w:rPr>
            </w:pPr>
            <w:r w:rsidRPr="00FC6413">
              <w:rPr>
                <w:color w:val="000000" w:themeColor="text1"/>
                <w:sz w:val="20"/>
              </w:rPr>
              <w:t>Total cost of institutional strengthening phase X</w:t>
            </w:r>
            <w:r>
              <w:rPr>
                <w:color w:val="000000" w:themeColor="text1"/>
                <w:sz w:val="20"/>
              </w:rPr>
              <w:t>I</w:t>
            </w:r>
            <w:r w:rsidRPr="00FC6413">
              <w:rPr>
                <w:color w:val="000000" w:themeColor="text1"/>
                <w:sz w:val="20"/>
              </w:rPr>
              <w:t xml:space="preserve"> to the Multilateral Fund (</w:t>
            </w:r>
            <w:r>
              <w:rPr>
                <w:color w:val="000000" w:themeColor="text1"/>
                <w:sz w:val="20"/>
              </w:rPr>
              <w:t>US $</w:t>
            </w:r>
            <w:r w:rsidRPr="00FC6413">
              <w:rPr>
                <w:color w:val="000000" w:themeColor="text1"/>
                <w:sz w:val="20"/>
              </w:rPr>
              <w:t>):</w:t>
            </w:r>
          </w:p>
        </w:tc>
        <w:tc>
          <w:tcPr>
            <w:tcW w:w="936" w:type="pct"/>
            <w:shd w:val="clear" w:color="auto" w:fill="auto"/>
          </w:tcPr>
          <w:p w14:paraId="53E26A85" w14:textId="77777777" w:rsidR="008D2E61" w:rsidRPr="00A8060D" w:rsidRDefault="008D2E61" w:rsidP="000738C3">
            <w:pPr>
              <w:widowControl w:val="0"/>
              <w:jc w:val="right"/>
              <w:rPr>
                <w:color w:val="000000" w:themeColor="text1"/>
                <w:sz w:val="20"/>
              </w:rPr>
            </w:pPr>
            <w:r>
              <w:rPr>
                <w:color w:val="000000" w:themeColor="text1"/>
                <w:sz w:val="20"/>
              </w:rPr>
              <w:t>180</w:t>
            </w:r>
            <w:r w:rsidRPr="00A8060D">
              <w:rPr>
                <w:color w:val="000000" w:themeColor="text1"/>
                <w:sz w:val="20"/>
              </w:rPr>
              <w:t>,000</w:t>
            </w:r>
          </w:p>
        </w:tc>
      </w:tr>
      <w:tr w:rsidR="008D2E61" w:rsidRPr="00FC6413" w14:paraId="7FE7F35B" w14:textId="77777777" w:rsidTr="000738C3">
        <w:trPr>
          <w:trHeight w:val="233"/>
        </w:trPr>
        <w:tc>
          <w:tcPr>
            <w:tcW w:w="4064" w:type="pct"/>
            <w:gridSpan w:val="2"/>
          </w:tcPr>
          <w:p w14:paraId="70BDDAAA" w14:textId="77777777" w:rsidR="008D2E61" w:rsidRPr="00FC6413" w:rsidRDefault="008D2E61" w:rsidP="000738C3">
            <w:pPr>
              <w:widowControl w:val="0"/>
              <w:jc w:val="left"/>
              <w:rPr>
                <w:color w:val="000000" w:themeColor="text1"/>
                <w:sz w:val="20"/>
              </w:rPr>
            </w:pPr>
            <w:r w:rsidRPr="00FC6413">
              <w:rPr>
                <w:color w:val="000000" w:themeColor="text1"/>
                <w:sz w:val="20"/>
              </w:rPr>
              <w:t>Date of approval of country programme:</w:t>
            </w:r>
          </w:p>
        </w:tc>
        <w:tc>
          <w:tcPr>
            <w:tcW w:w="936" w:type="pct"/>
            <w:shd w:val="clear" w:color="auto" w:fill="FFFFFF" w:themeFill="background1"/>
          </w:tcPr>
          <w:p w14:paraId="3E7A9662" w14:textId="77777777" w:rsidR="008D2E61" w:rsidRPr="00A8060D" w:rsidRDefault="008D2E61" w:rsidP="000738C3">
            <w:pPr>
              <w:widowControl w:val="0"/>
              <w:jc w:val="right"/>
              <w:rPr>
                <w:color w:val="000000" w:themeColor="text1"/>
                <w:sz w:val="20"/>
              </w:rPr>
            </w:pPr>
            <w:r w:rsidRPr="00A8060D">
              <w:rPr>
                <w:color w:val="000000" w:themeColor="text1"/>
                <w:sz w:val="20"/>
              </w:rPr>
              <w:t>1997</w:t>
            </w:r>
          </w:p>
        </w:tc>
      </w:tr>
      <w:tr w:rsidR="008D2E61" w:rsidRPr="00FC6413" w14:paraId="15CA7236" w14:textId="77777777" w:rsidTr="000738C3">
        <w:trPr>
          <w:trHeight w:val="233"/>
        </w:trPr>
        <w:tc>
          <w:tcPr>
            <w:tcW w:w="4064" w:type="pct"/>
            <w:gridSpan w:val="2"/>
            <w:tcBorders>
              <w:bottom w:val="single" w:sz="4" w:space="0" w:color="auto"/>
            </w:tcBorders>
          </w:tcPr>
          <w:p w14:paraId="006FEE63" w14:textId="77777777" w:rsidR="008D2E61" w:rsidRPr="00FC6413" w:rsidRDefault="008D2E61" w:rsidP="000738C3">
            <w:pPr>
              <w:widowControl w:val="0"/>
              <w:jc w:val="left"/>
              <w:rPr>
                <w:color w:val="000000" w:themeColor="text1"/>
                <w:sz w:val="20"/>
              </w:rPr>
            </w:pPr>
            <w:r w:rsidRPr="00FC6413">
              <w:rPr>
                <w:color w:val="000000" w:themeColor="text1"/>
                <w:sz w:val="20"/>
              </w:rPr>
              <w:t>Date of approval of HCFC phase-out management plan:</w:t>
            </w:r>
          </w:p>
        </w:tc>
        <w:tc>
          <w:tcPr>
            <w:tcW w:w="936" w:type="pct"/>
            <w:tcBorders>
              <w:bottom w:val="single" w:sz="4" w:space="0" w:color="auto"/>
            </w:tcBorders>
            <w:shd w:val="clear" w:color="auto" w:fill="FFFFFF" w:themeFill="background1"/>
          </w:tcPr>
          <w:p w14:paraId="6118F70C" w14:textId="77777777" w:rsidR="008D2E61" w:rsidRPr="00A8060D" w:rsidRDefault="008D2E61" w:rsidP="000738C3">
            <w:pPr>
              <w:widowControl w:val="0"/>
              <w:jc w:val="right"/>
              <w:rPr>
                <w:color w:val="000000" w:themeColor="text1"/>
                <w:sz w:val="20"/>
              </w:rPr>
            </w:pPr>
            <w:r w:rsidRPr="00A8060D">
              <w:rPr>
                <w:color w:val="000000" w:themeColor="text1"/>
                <w:sz w:val="20"/>
              </w:rPr>
              <w:t>2011</w:t>
            </w:r>
          </w:p>
        </w:tc>
      </w:tr>
      <w:tr w:rsidR="008D2E61" w:rsidRPr="00FC6413" w14:paraId="34DA60E6" w14:textId="77777777" w:rsidTr="000738C3">
        <w:trPr>
          <w:trHeight w:val="233"/>
        </w:trPr>
        <w:tc>
          <w:tcPr>
            <w:tcW w:w="4064" w:type="pct"/>
            <w:gridSpan w:val="2"/>
            <w:tcBorders>
              <w:top w:val="single" w:sz="4" w:space="0" w:color="auto"/>
              <w:left w:val="single" w:sz="4" w:space="0" w:color="auto"/>
              <w:bottom w:val="nil"/>
              <w:right w:val="single" w:sz="4" w:space="0" w:color="auto"/>
            </w:tcBorders>
          </w:tcPr>
          <w:p w14:paraId="128C414F" w14:textId="40CAFD38" w:rsidR="008D2E61" w:rsidRPr="009670C7" w:rsidRDefault="008D2E61" w:rsidP="000738C3">
            <w:pPr>
              <w:widowControl w:val="0"/>
              <w:spacing w:before="20"/>
              <w:jc w:val="left"/>
              <w:rPr>
                <w:color w:val="000000" w:themeColor="text1"/>
                <w:sz w:val="19"/>
                <w:szCs w:val="19"/>
              </w:rPr>
            </w:pPr>
            <w:r w:rsidRPr="009670C7">
              <w:rPr>
                <w:color w:val="000000" w:themeColor="text1"/>
                <w:sz w:val="18"/>
                <w:szCs w:val="18"/>
              </w:rPr>
              <w:t>Baseline consumption of controlled substances (ODP tonnes</w:t>
            </w:r>
            <w:r w:rsidR="002903A7" w:rsidRPr="009670C7">
              <w:rPr>
                <w:color w:val="000000" w:themeColor="text1"/>
                <w:sz w:val="18"/>
                <w:szCs w:val="18"/>
              </w:rPr>
              <w:t xml:space="preserve"> for ODS</w:t>
            </w:r>
            <w:r w:rsidRPr="009670C7">
              <w:rPr>
                <w:color w:val="000000" w:themeColor="text1"/>
                <w:sz w:val="18"/>
                <w:szCs w:val="18"/>
              </w:rPr>
              <w:t>/CO</w:t>
            </w:r>
            <w:r w:rsidRPr="009670C7">
              <w:rPr>
                <w:color w:val="000000" w:themeColor="text1"/>
                <w:sz w:val="18"/>
                <w:szCs w:val="18"/>
                <w:vertAlign w:val="subscript"/>
              </w:rPr>
              <w:t>2</w:t>
            </w:r>
            <w:r w:rsidRPr="009670C7">
              <w:rPr>
                <w:color w:val="000000" w:themeColor="text1"/>
                <w:sz w:val="18"/>
                <w:szCs w:val="18"/>
              </w:rPr>
              <w:t>-eq tonnes</w:t>
            </w:r>
            <w:r w:rsidR="002903A7" w:rsidRPr="009670C7">
              <w:rPr>
                <w:color w:val="000000" w:themeColor="text1"/>
                <w:sz w:val="18"/>
                <w:szCs w:val="18"/>
              </w:rPr>
              <w:t xml:space="preserve"> for HFCs</w:t>
            </w:r>
            <w:r w:rsidRPr="009670C7">
              <w:rPr>
                <w:color w:val="000000" w:themeColor="text1"/>
                <w:sz w:val="18"/>
                <w:szCs w:val="18"/>
              </w:rPr>
              <w:t>):</w:t>
            </w:r>
          </w:p>
        </w:tc>
        <w:tc>
          <w:tcPr>
            <w:tcW w:w="936" w:type="pct"/>
            <w:tcBorders>
              <w:top w:val="single" w:sz="4" w:space="0" w:color="auto"/>
              <w:left w:val="single" w:sz="4" w:space="0" w:color="auto"/>
              <w:bottom w:val="nil"/>
              <w:right w:val="single" w:sz="4" w:space="0" w:color="auto"/>
            </w:tcBorders>
            <w:shd w:val="clear" w:color="auto" w:fill="FFFFFF" w:themeFill="background1"/>
            <w:vAlign w:val="bottom"/>
          </w:tcPr>
          <w:p w14:paraId="29B23650" w14:textId="77777777" w:rsidR="008D2E61" w:rsidRPr="00A8060D" w:rsidRDefault="008D2E61" w:rsidP="000738C3">
            <w:pPr>
              <w:widowControl w:val="0"/>
              <w:jc w:val="right"/>
              <w:rPr>
                <w:color w:val="000000" w:themeColor="text1"/>
                <w:sz w:val="20"/>
              </w:rPr>
            </w:pPr>
          </w:p>
        </w:tc>
      </w:tr>
      <w:tr w:rsidR="008D2E61" w:rsidRPr="00FC6413" w14:paraId="479355F9" w14:textId="77777777" w:rsidTr="000738C3">
        <w:trPr>
          <w:trHeight w:val="233"/>
        </w:trPr>
        <w:tc>
          <w:tcPr>
            <w:tcW w:w="4064" w:type="pct"/>
            <w:gridSpan w:val="2"/>
            <w:tcBorders>
              <w:top w:val="nil"/>
              <w:left w:val="single" w:sz="4" w:space="0" w:color="auto"/>
              <w:bottom w:val="nil"/>
              <w:right w:val="single" w:sz="4" w:space="0" w:color="auto"/>
            </w:tcBorders>
          </w:tcPr>
          <w:p w14:paraId="38C4161F" w14:textId="77777777" w:rsidR="008D2E61" w:rsidRPr="00B671F8" w:rsidRDefault="008D2E61" w:rsidP="000738C3">
            <w:pPr>
              <w:widowControl w:val="0"/>
              <w:ind w:left="360" w:hanging="360"/>
              <w:jc w:val="left"/>
              <w:rPr>
                <w:color w:val="000000" w:themeColor="text1"/>
                <w:sz w:val="20"/>
              </w:rPr>
            </w:pPr>
            <w:r w:rsidRPr="00B671F8">
              <w:rPr>
                <w:color w:val="000000" w:themeColor="text1"/>
                <w:sz w:val="20"/>
              </w:rPr>
              <w:lastRenderedPageBreak/>
              <w:t>(a)</w:t>
            </w:r>
            <w:r w:rsidRPr="00B671F8">
              <w:rPr>
                <w:color w:val="000000" w:themeColor="text1"/>
                <w:sz w:val="20"/>
              </w:rPr>
              <w:tab/>
              <w:t>Annex B, Group III (methyl chloroform) (average 1998-2000)</w:t>
            </w:r>
          </w:p>
        </w:tc>
        <w:tc>
          <w:tcPr>
            <w:tcW w:w="936" w:type="pct"/>
            <w:tcBorders>
              <w:top w:val="nil"/>
              <w:left w:val="single" w:sz="4" w:space="0" w:color="auto"/>
              <w:bottom w:val="nil"/>
              <w:right w:val="single" w:sz="4" w:space="0" w:color="auto"/>
            </w:tcBorders>
            <w:shd w:val="clear" w:color="auto" w:fill="FFFFFF" w:themeFill="background1"/>
            <w:vAlign w:val="bottom"/>
          </w:tcPr>
          <w:p w14:paraId="55917070" w14:textId="77777777" w:rsidR="008D2E61" w:rsidRPr="00A8060D" w:rsidRDefault="008D2E61" w:rsidP="000738C3">
            <w:pPr>
              <w:widowControl w:val="0"/>
              <w:jc w:val="right"/>
              <w:rPr>
                <w:color w:val="000000" w:themeColor="text1"/>
                <w:sz w:val="20"/>
              </w:rPr>
            </w:pPr>
            <w:r w:rsidRPr="00A8060D">
              <w:rPr>
                <w:color w:val="000000" w:themeColor="text1"/>
                <w:sz w:val="20"/>
              </w:rPr>
              <w:t>0.0</w:t>
            </w:r>
          </w:p>
        </w:tc>
      </w:tr>
      <w:tr w:rsidR="008D2E61" w:rsidRPr="00FC6413" w14:paraId="4582B9A4" w14:textId="77777777" w:rsidTr="000738C3">
        <w:trPr>
          <w:trHeight w:val="233"/>
        </w:trPr>
        <w:tc>
          <w:tcPr>
            <w:tcW w:w="4064" w:type="pct"/>
            <w:gridSpan w:val="2"/>
            <w:tcBorders>
              <w:top w:val="nil"/>
              <w:left w:val="single" w:sz="4" w:space="0" w:color="auto"/>
              <w:bottom w:val="nil"/>
              <w:right w:val="single" w:sz="4" w:space="0" w:color="auto"/>
            </w:tcBorders>
          </w:tcPr>
          <w:p w14:paraId="7A5610C3" w14:textId="77777777" w:rsidR="008D2E61" w:rsidRPr="00B671F8" w:rsidRDefault="008D2E61" w:rsidP="000738C3">
            <w:pPr>
              <w:widowControl w:val="0"/>
              <w:ind w:left="360" w:hanging="360"/>
              <w:jc w:val="left"/>
              <w:rPr>
                <w:color w:val="000000" w:themeColor="text1"/>
                <w:sz w:val="20"/>
              </w:rPr>
            </w:pPr>
            <w:r w:rsidRPr="00B671F8">
              <w:rPr>
                <w:color w:val="000000" w:themeColor="text1"/>
                <w:sz w:val="20"/>
              </w:rPr>
              <w:t>(b)</w:t>
            </w:r>
            <w:r w:rsidRPr="00B671F8">
              <w:rPr>
                <w:color w:val="000000" w:themeColor="text1"/>
                <w:sz w:val="20"/>
              </w:rPr>
              <w:tab/>
              <w:t>Annex C, Group I (HCFCs) (average 2009-2010)</w:t>
            </w:r>
          </w:p>
        </w:tc>
        <w:tc>
          <w:tcPr>
            <w:tcW w:w="936" w:type="pct"/>
            <w:tcBorders>
              <w:top w:val="nil"/>
              <w:left w:val="single" w:sz="4" w:space="0" w:color="auto"/>
              <w:bottom w:val="nil"/>
              <w:right w:val="single" w:sz="4" w:space="0" w:color="auto"/>
            </w:tcBorders>
            <w:shd w:val="clear" w:color="auto" w:fill="FFFFFF" w:themeFill="background1"/>
            <w:vAlign w:val="bottom"/>
          </w:tcPr>
          <w:p w14:paraId="52CE0AD7" w14:textId="77777777" w:rsidR="008D2E61" w:rsidRPr="00A8060D" w:rsidRDefault="008D2E61" w:rsidP="000738C3">
            <w:pPr>
              <w:widowControl w:val="0"/>
              <w:jc w:val="right"/>
              <w:rPr>
                <w:color w:val="000000" w:themeColor="text1"/>
                <w:sz w:val="20"/>
              </w:rPr>
            </w:pPr>
            <w:r w:rsidRPr="00A8060D">
              <w:rPr>
                <w:color w:val="000000" w:themeColor="text1"/>
                <w:sz w:val="20"/>
              </w:rPr>
              <w:t>18.0</w:t>
            </w:r>
          </w:p>
        </w:tc>
      </w:tr>
      <w:tr w:rsidR="008D2E61" w:rsidRPr="00FC6413" w14:paraId="716D9EBC" w14:textId="77777777" w:rsidTr="000738C3">
        <w:trPr>
          <w:trHeight w:val="233"/>
        </w:trPr>
        <w:tc>
          <w:tcPr>
            <w:tcW w:w="4064" w:type="pct"/>
            <w:gridSpan w:val="2"/>
            <w:tcBorders>
              <w:top w:val="nil"/>
              <w:bottom w:val="nil"/>
            </w:tcBorders>
          </w:tcPr>
          <w:p w14:paraId="431892C2" w14:textId="77777777" w:rsidR="008D2E61" w:rsidRPr="00B671F8" w:rsidRDefault="008D2E61" w:rsidP="000738C3">
            <w:pPr>
              <w:widowControl w:val="0"/>
              <w:ind w:left="360" w:hanging="360"/>
              <w:jc w:val="left"/>
              <w:rPr>
                <w:color w:val="000000" w:themeColor="text1"/>
                <w:sz w:val="20"/>
              </w:rPr>
            </w:pPr>
            <w:r w:rsidRPr="00B671F8">
              <w:rPr>
                <w:color w:val="000000" w:themeColor="text1"/>
                <w:sz w:val="20"/>
              </w:rPr>
              <w:t>(c)</w:t>
            </w:r>
            <w:r w:rsidRPr="00B671F8">
              <w:rPr>
                <w:color w:val="000000" w:themeColor="text1"/>
                <w:sz w:val="20"/>
              </w:rPr>
              <w:tab/>
              <w:t>Annex E (methyl bromide)</w:t>
            </w:r>
          </w:p>
        </w:tc>
        <w:tc>
          <w:tcPr>
            <w:tcW w:w="936" w:type="pct"/>
            <w:tcBorders>
              <w:top w:val="nil"/>
              <w:bottom w:val="nil"/>
            </w:tcBorders>
            <w:shd w:val="clear" w:color="auto" w:fill="FFFFFF" w:themeFill="background1"/>
            <w:vAlign w:val="bottom"/>
          </w:tcPr>
          <w:p w14:paraId="20C2EF93" w14:textId="77777777" w:rsidR="008D2E61" w:rsidRPr="00A8060D" w:rsidRDefault="008D2E61" w:rsidP="000738C3">
            <w:pPr>
              <w:widowControl w:val="0"/>
              <w:jc w:val="right"/>
              <w:rPr>
                <w:color w:val="000000" w:themeColor="text1"/>
                <w:sz w:val="20"/>
              </w:rPr>
            </w:pPr>
            <w:r w:rsidRPr="00A8060D">
              <w:rPr>
                <w:color w:val="000000" w:themeColor="text1"/>
                <w:sz w:val="20"/>
              </w:rPr>
              <w:t>0.9</w:t>
            </w:r>
          </w:p>
        </w:tc>
      </w:tr>
      <w:tr w:rsidR="008D2E61" w:rsidRPr="00FC6413" w14:paraId="06B1267E" w14:textId="77777777" w:rsidTr="000738C3">
        <w:trPr>
          <w:trHeight w:val="233"/>
        </w:trPr>
        <w:tc>
          <w:tcPr>
            <w:tcW w:w="4064" w:type="pct"/>
            <w:gridSpan w:val="2"/>
            <w:tcBorders>
              <w:top w:val="nil"/>
              <w:bottom w:val="single" w:sz="4" w:space="0" w:color="auto"/>
            </w:tcBorders>
          </w:tcPr>
          <w:p w14:paraId="156F8551" w14:textId="77777777" w:rsidR="008D2E61" w:rsidRPr="00B671F8" w:rsidRDefault="008D2E61" w:rsidP="000738C3">
            <w:pPr>
              <w:widowControl w:val="0"/>
              <w:ind w:left="360" w:hanging="360"/>
              <w:jc w:val="left"/>
              <w:rPr>
                <w:color w:val="000000" w:themeColor="text1"/>
                <w:sz w:val="20"/>
              </w:rPr>
            </w:pPr>
            <w:r w:rsidRPr="00B671F8">
              <w:rPr>
                <w:sz w:val="20"/>
                <w:szCs w:val="20"/>
              </w:rPr>
              <w:t>(d)</w:t>
            </w:r>
            <w:r w:rsidRPr="00B671F8">
              <w:rPr>
                <w:sz w:val="20"/>
                <w:szCs w:val="20"/>
              </w:rPr>
              <w:tab/>
              <w:t>Annex F (HFCs) (average 2020-2022 plus 65% of HCFC baseline)</w:t>
            </w:r>
          </w:p>
        </w:tc>
        <w:tc>
          <w:tcPr>
            <w:tcW w:w="936" w:type="pct"/>
            <w:tcBorders>
              <w:top w:val="nil"/>
              <w:bottom w:val="single" w:sz="4" w:space="0" w:color="auto"/>
            </w:tcBorders>
            <w:shd w:val="clear" w:color="auto" w:fill="FFFFFF" w:themeFill="background1"/>
            <w:vAlign w:val="bottom"/>
          </w:tcPr>
          <w:p w14:paraId="725A2101" w14:textId="77777777" w:rsidR="008D2E61" w:rsidRPr="00A8060D" w:rsidRDefault="008D2E61" w:rsidP="000738C3">
            <w:pPr>
              <w:widowControl w:val="0"/>
              <w:jc w:val="right"/>
              <w:rPr>
                <w:color w:val="000000" w:themeColor="text1"/>
                <w:sz w:val="20"/>
              </w:rPr>
            </w:pPr>
            <w:r>
              <w:rPr>
                <w:color w:val="000000" w:themeColor="text1"/>
                <w:sz w:val="20"/>
              </w:rPr>
              <w:t>1,684,582</w:t>
            </w:r>
          </w:p>
        </w:tc>
      </w:tr>
      <w:tr w:rsidR="008D2E61" w:rsidRPr="00FC6413" w14:paraId="551C411F" w14:textId="77777777" w:rsidTr="000738C3">
        <w:trPr>
          <w:trHeight w:val="233"/>
        </w:trPr>
        <w:tc>
          <w:tcPr>
            <w:tcW w:w="4064" w:type="pct"/>
            <w:gridSpan w:val="2"/>
            <w:tcBorders>
              <w:top w:val="single" w:sz="4" w:space="0" w:color="auto"/>
              <w:left w:val="single" w:sz="4" w:space="0" w:color="auto"/>
              <w:bottom w:val="nil"/>
              <w:right w:val="single" w:sz="4" w:space="0" w:color="auto"/>
            </w:tcBorders>
          </w:tcPr>
          <w:p w14:paraId="551E5E74" w14:textId="77777777" w:rsidR="008D2E61" w:rsidRPr="00B671F8" w:rsidRDefault="008D2E61" w:rsidP="000738C3">
            <w:pPr>
              <w:widowControl w:val="0"/>
              <w:spacing w:before="20"/>
              <w:jc w:val="left"/>
              <w:rPr>
                <w:color w:val="000000" w:themeColor="text1"/>
                <w:sz w:val="20"/>
              </w:rPr>
            </w:pPr>
            <w:r w:rsidRPr="00B671F8">
              <w:rPr>
                <w:color w:val="000000" w:themeColor="text1"/>
                <w:sz w:val="20"/>
              </w:rPr>
              <w:t>Latest reported ODS consumption (2022) (ODP tonnes) as per Article 7:</w:t>
            </w:r>
          </w:p>
        </w:tc>
        <w:tc>
          <w:tcPr>
            <w:tcW w:w="936" w:type="pct"/>
            <w:tcBorders>
              <w:top w:val="single" w:sz="4" w:space="0" w:color="auto"/>
              <w:left w:val="single" w:sz="4" w:space="0" w:color="auto"/>
              <w:bottom w:val="nil"/>
              <w:right w:val="single" w:sz="4" w:space="0" w:color="auto"/>
            </w:tcBorders>
            <w:shd w:val="clear" w:color="auto" w:fill="FFFFFF" w:themeFill="background1"/>
          </w:tcPr>
          <w:p w14:paraId="091A6834" w14:textId="77777777" w:rsidR="008D2E61" w:rsidRPr="00A91DD6" w:rsidRDefault="008D2E61" w:rsidP="000738C3">
            <w:pPr>
              <w:widowControl w:val="0"/>
              <w:spacing w:before="20"/>
              <w:jc w:val="right"/>
              <w:rPr>
                <w:color w:val="000000" w:themeColor="text1"/>
                <w:sz w:val="20"/>
                <w:highlight w:val="yellow"/>
              </w:rPr>
            </w:pPr>
          </w:p>
        </w:tc>
      </w:tr>
      <w:tr w:rsidR="008D2E61" w:rsidRPr="00FC6413" w14:paraId="17501D3F" w14:textId="77777777" w:rsidTr="000738C3">
        <w:trPr>
          <w:trHeight w:val="233"/>
        </w:trPr>
        <w:tc>
          <w:tcPr>
            <w:tcW w:w="4064" w:type="pct"/>
            <w:gridSpan w:val="2"/>
            <w:tcBorders>
              <w:top w:val="nil"/>
              <w:left w:val="single" w:sz="4" w:space="0" w:color="auto"/>
              <w:bottom w:val="nil"/>
              <w:right w:val="single" w:sz="4" w:space="0" w:color="auto"/>
            </w:tcBorders>
          </w:tcPr>
          <w:p w14:paraId="37FB1EE0" w14:textId="77777777" w:rsidR="008D2E61" w:rsidRPr="00B671F8" w:rsidRDefault="008D2E61" w:rsidP="000738C3">
            <w:pPr>
              <w:widowControl w:val="0"/>
              <w:ind w:left="360" w:hanging="360"/>
              <w:jc w:val="left"/>
              <w:rPr>
                <w:color w:val="000000" w:themeColor="text1"/>
                <w:sz w:val="20"/>
              </w:rPr>
            </w:pPr>
            <w:r w:rsidRPr="00B671F8">
              <w:rPr>
                <w:color w:val="000000" w:themeColor="text1"/>
                <w:sz w:val="20"/>
              </w:rPr>
              <w:t>(a)</w:t>
            </w:r>
            <w:r w:rsidRPr="00B671F8">
              <w:rPr>
                <w:color w:val="000000" w:themeColor="text1"/>
                <w:sz w:val="20"/>
              </w:rPr>
              <w:tab/>
              <w:t>Annex B, Group III (methyl chloroform)</w:t>
            </w:r>
          </w:p>
        </w:tc>
        <w:tc>
          <w:tcPr>
            <w:tcW w:w="936" w:type="pct"/>
            <w:tcBorders>
              <w:top w:val="nil"/>
              <w:left w:val="single" w:sz="4" w:space="0" w:color="auto"/>
              <w:bottom w:val="nil"/>
              <w:right w:val="single" w:sz="4" w:space="0" w:color="auto"/>
            </w:tcBorders>
            <w:shd w:val="clear" w:color="auto" w:fill="FFFFFF" w:themeFill="background1"/>
            <w:vAlign w:val="bottom"/>
          </w:tcPr>
          <w:p w14:paraId="37DC3E55" w14:textId="77777777" w:rsidR="008D2E61" w:rsidRPr="00A47EA8" w:rsidRDefault="008D2E61" w:rsidP="000738C3">
            <w:pPr>
              <w:widowControl w:val="0"/>
              <w:jc w:val="right"/>
              <w:rPr>
                <w:color w:val="000000" w:themeColor="text1"/>
                <w:sz w:val="20"/>
              </w:rPr>
            </w:pPr>
            <w:r w:rsidRPr="00A47EA8">
              <w:rPr>
                <w:color w:val="000000" w:themeColor="text1"/>
                <w:sz w:val="20"/>
              </w:rPr>
              <w:t>0.00</w:t>
            </w:r>
          </w:p>
        </w:tc>
      </w:tr>
      <w:tr w:rsidR="008D2E61" w:rsidRPr="00FC6413" w14:paraId="43EBBC9D" w14:textId="77777777" w:rsidTr="000738C3">
        <w:trPr>
          <w:trHeight w:val="233"/>
        </w:trPr>
        <w:tc>
          <w:tcPr>
            <w:tcW w:w="4064" w:type="pct"/>
            <w:gridSpan w:val="2"/>
            <w:tcBorders>
              <w:top w:val="nil"/>
              <w:left w:val="single" w:sz="4" w:space="0" w:color="auto"/>
              <w:bottom w:val="nil"/>
              <w:right w:val="single" w:sz="4" w:space="0" w:color="auto"/>
            </w:tcBorders>
          </w:tcPr>
          <w:p w14:paraId="777EAF9B" w14:textId="77777777" w:rsidR="008D2E61" w:rsidRPr="00B671F8" w:rsidRDefault="008D2E61" w:rsidP="000738C3">
            <w:pPr>
              <w:widowControl w:val="0"/>
              <w:ind w:left="360" w:hanging="360"/>
              <w:jc w:val="left"/>
              <w:rPr>
                <w:color w:val="000000" w:themeColor="text1"/>
                <w:sz w:val="20"/>
              </w:rPr>
            </w:pPr>
            <w:r w:rsidRPr="00B671F8">
              <w:rPr>
                <w:color w:val="000000" w:themeColor="text1"/>
                <w:sz w:val="20"/>
              </w:rPr>
              <w:t>(b)</w:t>
            </w:r>
            <w:r w:rsidRPr="00B671F8">
              <w:rPr>
                <w:color w:val="000000" w:themeColor="text1"/>
                <w:sz w:val="20"/>
              </w:rPr>
              <w:tab/>
              <w:t>Annex C, Group I (HCFCs)</w:t>
            </w:r>
          </w:p>
        </w:tc>
        <w:tc>
          <w:tcPr>
            <w:tcW w:w="936" w:type="pct"/>
            <w:tcBorders>
              <w:top w:val="nil"/>
              <w:left w:val="single" w:sz="4" w:space="0" w:color="auto"/>
              <w:bottom w:val="nil"/>
              <w:right w:val="single" w:sz="4" w:space="0" w:color="auto"/>
            </w:tcBorders>
            <w:shd w:val="clear" w:color="auto" w:fill="FFFFFF" w:themeFill="background1"/>
            <w:vAlign w:val="bottom"/>
          </w:tcPr>
          <w:p w14:paraId="5223D694" w14:textId="77777777" w:rsidR="008D2E61" w:rsidRPr="00A47EA8" w:rsidRDefault="008D2E61" w:rsidP="000738C3">
            <w:pPr>
              <w:widowControl w:val="0"/>
              <w:jc w:val="right"/>
              <w:rPr>
                <w:color w:val="000000" w:themeColor="text1"/>
                <w:sz w:val="20"/>
              </w:rPr>
            </w:pPr>
            <w:r w:rsidRPr="00A47EA8">
              <w:rPr>
                <w:color w:val="000000" w:themeColor="text1"/>
                <w:sz w:val="20"/>
              </w:rPr>
              <w:t>9.79</w:t>
            </w:r>
          </w:p>
        </w:tc>
      </w:tr>
      <w:tr w:rsidR="008D2E61" w:rsidRPr="00FC6413" w14:paraId="7324974B" w14:textId="77777777" w:rsidTr="000738C3">
        <w:trPr>
          <w:trHeight w:val="233"/>
        </w:trPr>
        <w:tc>
          <w:tcPr>
            <w:tcW w:w="4064" w:type="pct"/>
            <w:gridSpan w:val="2"/>
            <w:tcBorders>
              <w:top w:val="nil"/>
              <w:left w:val="single" w:sz="4" w:space="0" w:color="auto"/>
              <w:bottom w:val="nil"/>
              <w:right w:val="single" w:sz="4" w:space="0" w:color="auto"/>
            </w:tcBorders>
          </w:tcPr>
          <w:p w14:paraId="45AFAC80" w14:textId="77777777" w:rsidR="008D2E61" w:rsidRPr="00B671F8" w:rsidRDefault="008D2E61" w:rsidP="000738C3">
            <w:pPr>
              <w:widowControl w:val="0"/>
              <w:ind w:left="360" w:hanging="360"/>
              <w:jc w:val="left"/>
              <w:rPr>
                <w:color w:val="000000" w:themeColor="text1"/>
                <w:sz w:val="20"/>
              </w:rPr>
            </w:pPr>
            <w:r w:rsidRPr="00B671F8">
              <w:rPr>
                <w:color w:val="000000" w:themeColor="text1"/>
                <w:sz w:val="20"/>
              </w:rPr>
              <w:t>(c)</w:t>
            </w:r>
            <w:r w:rsidRPr="00B671F8">
              <w:rPr>
                <w:color w:val="000000" w:themeColor="text1"/>
                <w:sz w:val="20"/>
              </w:rPr>
              <w:tab/>
              <w:t>Annex E (methyl bromide)</w:t>
            </w:r>
          </w:p>
        </w:tc>
        <w:tc>
          <w:tcPr>
            <w:tcW w:w="936" w:type="pct"/>
            <w:tcBorders>
              <w:top w:val="nil"/>
              <w:left w:val="single" w:sz="4" w:space="0" w:color="auto"/>
              <w:bottom w:val="nil"/>
              <w:right w:val="single" w:sz="4" w:space="0" w:color="auto"/>
            </w:tcBorders>
            <w:shd w:val="clear" w:color="auto" w:fill="FFFFFF" w:themeFill="background1"/>
            <w:vAlign w:val="bottom"/>
          </w:tcPr>
          <w:p w14:paraId="7F797FB1" w14:textId="77777777" w:rsidR="008D2E61" w:rsidRPr="00A47EA8" w:rsidRDefault="008D2E61" w:rsidP="000738C3">
            <w:pPr>
              <w:widowControl w:val="0"/>
              <w:jc w:val="right"/>
              <w:rPr>
                <w:color w:val="000000" w:themeColor="text1"/>
                <w:sz w:val="20"/>
              </w:rPr>
            </w:pPr>
            <w:r w:rsidRPr="00A47EA8">
              <w:rPr>
                <w:color w:val="000000" w:themeColor="text1"/>
                <w:sz w:val="20"/>
              </w:rPr>
              <w:t>0.00</w:t>
            </w:r>
          </w:p>
        </w:tc>
      </w:tr>
      <w:tr w:rsidR="008D2E61" w:rsidRPr="00FC6413" w14:paraId="5A3711B8" w14:textId="77777777" w:rsidTr="000738C3">
        <w:trPr>
          <w:trHeight w:val="233"/>
        </w:trPr>
        <w:tc>
          <w:tcPr>
            <w:tcW w:w="4064" w:type="pct"/>
            <w:gridSpan w:val="2"/>
            <w:tcBorders>
              <w:top w:val="nil"/>
              <w:left w:val="single" w:sz="4" w:space="0" w:color="auto"/>
              <w:bottom w:val="nil"/>
              <w:right w:val="single" w:sz="4" w:space="0" w:color="auto"/>
            </w:tcBorders>
          </w:tcPr>
          <w:p w14:paraId="5DCD0AF6" w14:textId="77777777" w:rsidR="008D2E61" w:rsidRPr="00B671F8" w:rsidRDefault="008D2E61" w:rsidP="000738C3">
            <w:pPr>
              <w:widowControl w:val="0"/>
              <w:tabs>
                <w:tab w:val="left" w:pos="6900"/>
                <w:tab w:val="right" w:pos="7560"/>
              </w:tabs>
              <w:ind w:left="6480" w:right="-108"/>
              <w:jc w:val="left"/>
              <w:rPr>
                <w:color w:val="000000" w:themeColor="text1"/>
                <w:sz w:val="20"/>
              </w:rPr>
            </w:pPr>
            <w:r w:rsidRPr="00B671F8">
              <w:rPr>
                <w:color w:val="000000" w:themeColor="text1"/>
                <w:sz w:val="20"/>
              </w:rPr>
              <w:tab/>
              <w:t>Total:</w:t>
            </w:r>
          </w:p>
        </w:tc>
        <w:tc>
          <w:tcPr>
            <w:tcW w:w="936" w:type="pct"/>
            <w:tcBorders>
              <w:top w:val="nil"/>
              <w:left w:val="single" w:sz="4" w:space="0" w:color="auto"/>
              <w:bottom w:val="nil"/>
              <w:right w:val="single" w:sz="4" w:space="0" w:color="auto"/>
            </w:tcBorders>
            <w:shd w:val="clear" w:color="auto" w:fill="FFFFFF" w:themeFill="background1"/>
            <w:vAlign w:val="bottom"/>
          </w:tcPr>
          <w:p w14:paraId="1E2A5CCE" w14:textId="77777777" w:rsidR="008D2E61" w:rsidRPr="00A47EA8" w:rsidRDefault="008D2E61" w:rsidP="000738C3">
            <w:pPr>
              <w:widowControl w:val="0"/>
              <w:jc w:val="right"/>
              <w:rPr>
                <w:color w:val="000000" w:themeColor="text1"/>
                <w:sz w:val="20"/>
              </w:rPr>
            </w:pPr>
            <w:r w:rsidRPr="00A47EA8">
              <w:rPr>
                <w:color w:val="000000" w:themeColor="text1"/>
                <w:sz w:val="20"/>
              </w:rPr>
              <w:t>9.79</w:t>
            </w:r>
          </w:p>
        </w:tc>
      </w:tr>
      <w:tr w:rsidR="008D2E61" w:rsidRPr="00FC6413" w14:paraId="4213D7AE" w14:textId="77777777" w:rsidTr="000738C3">
        <w:trPr>
          <w:trHeight w:val="233"/>
        </w:trPr>
        <w:tc>
          <w:tcPr>
            <w:tcW w:w="4064" w:type="pct"/>
            <w:gridSpan w:val="2"/>
            <w:tcBorders>
              <w:top w:val="nil"/>
            </w:tcBorders>
          </w:tcPr>
          <w:p w14:paraId="0DAF933E" w14:textId="0BD29A9F" w:rsidR="008D2E61" w:rsidRPr="00B671F8" w:rsidRDefault="002903A7" w:rsidP="000738C3">
            <w:pPr>
              <w:widowControl w:val="0"/>
              <w:ind w:left="360" w:hanging="360"/>
              <w:jc w:val="left"/>
              <w:rPr>
                <w:color w:val="000000" w:themeColor="text1"/>
                <w:sz w:val="20"/>
              </w:rPr>
            </w:pPr>
            <w:r w:rsidRPr="002903A7">
              <w:rPr>
                <w:color w:val="000000" w:themeColor="text1"/>
                <w:sz w:val="20"/>
              </w:rPr>
              <w:t>Latest reported Annex F (HFCs) consumption (2022) (CO</w:t>
            </w:r>
            <w:r w:rsidRPr="005701D9">
              <w:rPr>
                <w:color w:val="000000" w:themeColor="text1"/>
                <w:sz w:val="20"/>
                <w:vertAlign w:val="subscript"/>
              </w:rPr>
              <w:t>2</w:t>
            </w:r>
            <w:r w:rsidRPr="002903A7">
              <w:rPr>
                <w:color w:val="000000" w:themeColor="text1"/>
                <w:sz w:val="20"/>
              </w:rPr>
              <w:t>-eq tonnes) as per Article 7</w:t>
            </w:r>
          </w:p>
        </w:tc>
        <w:tc>
          <w:tcPr>
            <w:tcW w:w="936" w:type="pct"/>
            <w:tcBorders>
              <w:top w:val="nil"/>
              <w:left w:val="single" w:sz="4" w:space="0" w:color="auto"/>
              <w:bottom w:val="single" w:sz="4" w:space="0" w:color="auto"/>
              <w:right w:val="single" w:sz="4" w:space="0" w:color="auto"/>
            </w:tcBorders>
            <w:shd w:val="clear" w:color="auto" w:fill="FFFFFF" w:themeFill="background1"/>
            <w:vAlign w:val="bottom"/>
          </w:tcPr>
          <w:p w14:paraId="23B06B5F" w14:textId="77777777" w:rsidR="008D2E61" w:rsidRPr="00A91DD6" w:rsidRDefault="008D2E61" w:rsidP="000738C3">
            <w:pPr>
              <w:widowControl w:val="0"/>
              <w:jc w:val="right"/>
              <w:rPr>
                <w:color w:val="000000" w:themeColor="text1"/>
                <w:sz w:val="20"/>
                <w:highlight w:val="yellow"/>
              </w:rPr>
            </w:pPr>
            <w:r w:rsidRPr="00A47EA8">
              <w:rPr>
                <w:color w:val="000000" w:themeColor="text1"/>
                <w:sz w:val="20"/>
              </w:rPr>
              <w:t>1</w:t>
            </w:r>
            <w:r>
              <w:rPr>
                <w:color w:val="000000" w:themeColor="text1"/>
                <w:sz w:val="20"/>
              </w:rPr>
              <w:t>,</w:t>
            </w:r>
            <w:r w:rsidRPr="00A47EA8">
              <w:rPr>
                <w:color w:val="000000" w:themeColor="text1"/>
                <w:sz w:val="20"/>
              </w:rPr>
              <w:t>563</w:t>
            </w:r>
            <w:r>
              <w:rPr>
                <w:color w:val="000000" w:themeColor="text1"/>
                <w:sz w:val="20"/>
              </w:rPr>
              <w:t>,</w:t>
            </w:r>
            <w:r w:rsidRPr="00A47EA8">
              <w:rPr>
                <w:color w:val="000000" w:themeColor="text1"/>
                <w:sz w:val="20"/>
              </w:rPr>
              <w:t>023</w:t>
            </w:r>
          </w:p>
        </w:tc>
      </w:tr>
      <w:tr w:rsidR="008D2E61" w:rsidRPr="00FC6413" w14:paraId="0F614611" w14:textId="77777777" w:rsidTr="000738C3">
        <w:trPr>
          <w:trHeight w:val="233"/>
        </w:trPr>
        <w:tc>
          <w:tcPr>
            <w:tcW w:w="4064" w:type="pct"/>
            <w:gridSpan w:val="2"/>
            <w:tcBorders>
              <w:top w:val="nil"/>
              <w:left w:val="single" w:sz="4" w:space="0" w:color="auto"/>
              <w:bottom w:val="single" w:sz="4" w:space="0" w:color="auto"/>
              <w:right w:val="single" w:sz="4" w:space="0" w:color="auto"/>
            </w:tcBorders>
          </w:tcPr>
          <w:p w14:paraId="0E460295" w14:textId="77777777" w:rsidR="008D2E61" w:rsidRPr="00FC6413" w:rsidRDefault="008D2E61" w:rsidP="000738C3">
            <w:pPr>
              <w:widowControl w:val="0"/>
              <w:jc w:val="left"/>
              <w:rPr>
                <w:color w:val="000000" w:themeColor="text1"/>
                <w:sz w:val="20"/>
              </w:rPr>
            </w:pPr>
            <w:r w:rsidRPr="00FC6413">
              <w:rPr>
                <w:color w:val="000000" w:themeColor="text1"/>
                <w:sz w:val="20"/>
              </w:rPr>
              <w:t>Year of reported country programme implementation data:</w:t>
            </w:r>
          </w:p>
        </w:tc>
        <w:tc>
          <w:tcPr>
            <w:tcW w:w="936" w:type="pct"/>
            <w:tcBorders>
              <w:top w:val="nil"/>
              <w:left w:val="single" w:sz="4" w:space="0" w:color="auto"/>
              <w:bottom w:val="single" w:sz="4" w:space="0" w:color="auto"/>
              <w:right w:val="single" w:sz="4" w:space="0" w:color="auto"/>
            </w:tcBorders>
            <w:shd w:val="clear" w:color="auto" w:fill="FFFFFF" w:themeFill="background1"/>
          </w:tcPr>
          <w:p w14:paraId="2EDDD5D6" w14:textId="77777777" w:rsidR="008D2E61" w:rsidRPr="00A91DD6" w:rsidRDefault="008D2E61" w:rsidP="000738C3">
            <w:pPr>
              <w:widowControl w:val="0"/>
              <w:jc w:val="right"/>
              <w:rPr>
                <w:color w:val="000000" w:themeColor="text1"/>
                <w:sz w:val="20"/>
                <w:highlight w:val="yellow"/>
              </w:rPr>
            </w:pPr>
            <w:r w:rsidRPr="008A2B7A">
              <w:rPr>
                <w:color w:val="000000" w:themeColor="text1"/>
                <w:sz w:val="20"/>
              </w:rPr>
              <w:t>202</w:t>
            </w:r>
            <w:r>
              <w:rPr>
                <w:color w:val="000000" w:themeColor="text1"/>
                <w:sz w:val="20"/>
              </w:rPr>
              <w:t>2</w:t>
            </w:r>
          </w:p>
        </w:tc>
      </w:tr>
      <w:tr w:rsidR="008D2E61" w:rsidRPr="00FA129F" w14:paraId="22C7E0DF" w14:textId="77777777" w:rsidTr="000738C3">
        <w:trPr>
          <w:trHeight w:val="233"/>
        </w:trPr>
        <w:tc>
          <w:tcPr>
            <w:tcW w:w="4064" w:type="pct"/>
            <w:gridSpan w:val="2"/>
            <w:tcBorders>
              <w:top w:val="single" w:sz="4" w:space="0" w:color="auto"/>
            </w:tcBorders>
          </w:tcPr>
          <w:p w14:paraId="21C9AD0E" w14:textId="77777777" w:rsidR="008D2E61" w:rsidRPr="00FA129F" w:rsidRDefault="008D2E61" w:rsidP="000738C3">
            <w:pPr>
              <w:widowControl w:val="0"/>
              <w:jc w:val="left"/>
              <w:rPr>
                <w:sz w:val="20"/>
              </w:rPr>
            </w:pPr>
            <w:r w:rsidRPr="00FA129F">
              <w:rPr>
                <w:sz w:val="20"/>
                <w:szCs w:val="20"/>
              </w:rPr>
              <w:t>Amount approved for projects (as at June 2023) (US $):</w:t>
            </w:r>
          </w:p>
        </w:tc>
        <w:tc>
          <w:tcPr>
            <w:tcW w:w="936" w:type="pct"/>
            <w:tcBorders>
              <w:top w:val="single" w:sz="4" w:space="0" w:color="auto"/>
            </w:tcBorders>
            <w:shd w:val="clear" w:color="auto" w:fill="auto"/>
            <w:vAlign w:val="bottom"/>
          </w:tcPr>
          <w:p w14:paraId="5100B260" w14:textId="77777777" w:rsidR="008D2E61" w:rsidRPr="00FA129F" w:rsidRDefault="008D2E61" w:rsidP="000738C3">
            <w:pPr>
              <w:widowControl w:val="0"/>
              <w:jc w:val="right"/>
              <w:rPr>
                <w:color w:val="000000" w:themeColor="text1"/>
                <w:sz w:val="20"/>
              </w:rPr>
            </w:pPr>
            <w:r w:rsidRPr="00C66B76">
              <w:rPr>
                <w:color w:val="000000" w:themeColor="text1"/>
                <w:sz w:val="20"/>
              </w:rPr>
              <w:t>4,104,893</w:t>
            </w:r>
          </w:p>
        </w:tc>
      </w:tr>
      <w:tr w:rsidR="008D2E61" w:rsidRPr="00FA129F" w14:paraId="6BE8455B" w14:textId="77777777" w:rsidTr="000738C3">
        <w:trPr>
          <w:trHeight w:val="233"/>
        </w:trPr>
        <w:tc>
          <w:tcPr>
            <w:tcW w:w="4064" w:type="pct"/>
            <w:gridSpan w:val="2"/>
          </w:tcPr>
          <w:p w14:paraId="690A963D" w14:textId="77777777" w:rsidR="008D2E61" w:rsidRPr="00FA129F" w:rsidRDefault="008D2E61" w:rsidP="000738C3">
            <w:pPr>
              <w:widowControl w:val="0"/>
              <w:jc w:val="left"/>
              <w:rPr>
                <w:sz w:val="20"/>
              </w:rPr>
            </w:pPr>
            <w:r w:rsidRPr="00FA129F">
              <w:rPr>
                <w:sz w:val="20"/>
                <w:szCs w:val="20"/>
              </w:rPr>
              <w:t>Amount disbursed (as at December 2022) (US $):</w:t>
            </w:r>
          </w:p>
        </w:tc>
        <w:tc>
          <w:tcPr>
            <w:tcW w:w="936" w:type="pct"/>
            <w:shd w:val="clear" w:color="auto" w:fill="auto"/>
            <w:vAlign w:val="center"/>
          </w:tcPr>
          <w:p w14:paraId="56328A16" w14:textId="77777777" w:rsidR="008D2E61" w:rsidRPr="00FA129F" w:rsidRDefault="008D2E61" w:rsidP="000738C3">
            <w:pPr>
              <w:widowControl w:val="0"/>
              <w:jc w:val="right"/>
              <w:rPr>
                <w:color w:val="000000" w:themeColor="text1"/>
                <w:sz w:val="20"/>
              </w:rPr>
            </w:pPr>
            <w:r w:rsidRPr="00C66B76">
              <w:rPr>
                <w:color w:val="000000" w:themeColor="text1"/>
                <w:sz w:val="20"/>
              </w:rPr>
              <w:t>3,684,569</w:t>
            </w:r>
          </w:p>
        </w:tc>
      </w:tr>
      <w:tr w:rsidR="008D2E61" w:rsidRPr="00FA129F" w14:paraId="2D9093F1" w14:textId="77777777" w:rsidTr="000738C3">
        <w:trPr>
          <w:trHeight w:val="233"/>
        </w:trPr>
        <w:tc>
          <w:tcPr>
            <w:tcW w:w="4064" w:type="pct"/>
            <w:gridSpan w:val="2"/>
          </w:tcPr>
          <w:p w14:paraId="48B9AC51" w14:textId="77777777" w:rsidR="008D2E61" w:rsidRPr="00FA129F" w:rsidRDefault="008D2E61" w:rsidP="000738C3">
            <w:pPr>
              <w:widowControl w:val="0"/>
              <w:jc w:val="left"/>
              <w:rPr>
                <w:sz w:val="20"/>
              </w:rPr>
            </w:pPr>
            <w:r w:rsidRPr="00FA129F">
              <w:rPr>
                <w:sz w:val="20"/>
                <w:szCs w:val="20"/>
              </w:rPr>
              <w:t>ODS to be phased out (as at June 2023) (ODP tonnes):</w:t>
            </w:r>
          </w:p>
        </w:tc>
        <w:tc>
          <w:tcPr>
            <w:tcW w:w="936" w:type="pct"/>
            <w:shd w:val="clear" w:color="auto" w:fill="auto"/>
            <w:vAlign w:val="bottom"/>
          </w:tcPr>
          <w:p w14:paraId="16148DCC" w14:textId="77777777" w:rsidR="008D2E61" w:rsidRPr="00FA129F" w:rsidRDefault="008D2E61" w:rsidP="000738C3">
            <w:pPr>
              <w:widowControl w:val="0"/>
              <w:jc w:val="right"/>
              <w:rPr>
                <w:color w:val="000000" w:themeColor="text1"/>
                <w:sz w:val="20"/>
              </w:rPr>
            </w:pPr>
            <w:r>
              <w:rPr>
                <w:color w:val="000000" w:themeColor="text1"/>
                <w:sz w:val="20"/>
              </w:rPr>
              <w:t>345.1</w:t>
            </w:r>
          </w:p>
        </w:tc>
      </w:tr>
      <w:tr w:rsidR="008D2E61" w:rsidRPr="00FC6413" w14:paraId="267C2E52" w14:textId="77777777" w:rsidTr="000738C3">
        <w:trPr>
          <w:trHeight w:val="233"/>
        </w:trPr>
        <w:tc>
          <w:tcPr>
            <w:tcW w:w="4064" w:type="pct"/>
            <w:gridSpan w:val="2"/>
          </w:tcPr>
          <w:p w14:paraId="1E884D4F" w14:textId="77777777" w:rsidR="008D2E61" w:rsidRPr="00FA129F" w:rsidRDefault="008D2E61" w:rsidP="000738C3">
            <w:pPr>
              <w:widowControl w:val="0"/>
              <w:jc w:val="left"/>
              <w:rPr>
                <w:sz w:val="20"/>
              </w:rPr>
            </w:pPr>
            <w:r w:rsidRPr="00FA129F">
              <w:rPr>
                <w:sz w:val="20"/>
                <w:szCs w:val="20"/>
              </w:rPr>
              <w:t>ODS phased out (as at December 2022) (ODP tonnes):</w:t>
            </w:r>
          </w:p>
        </w:tc>
        <w:tc>
          <w:tcPr>
            <w:tcW w:w="936" w:type="pct"/>
            <w:shd w:val="clear" w:color="auto" w:fill="auto"/>
          </w:tcPr>
          <w:p w14:paraId="6E0A917C" w14:textId="77777777" w:rsidR="008D2E61" w:rsidRPr="00FA129F" w:rsidRDefault="008D2E61" w:rsidP="000738C3">
            <w:pPr>
              <w:widowControl w:val="0"/>
              <w:jc w:val="right"/>
              <w:rPr>
                <w:color w:val="000000" w:themeColor="text1"/>
                <w:sz w:val="20"/>
              </w:rPr>
            </w:pPr>
            <w:r>
              <w:rPr>
                <w:color w:val="000000" w:themeColor="text1"/>
                <w:sz w:val="20"/>
              </w:rPr>
              <w:t>340.4</w:t>
            </w:r>
          </w:p>
        </w:tc>
      </w:tr>
    </w:tbl>
    <w:p w14:paraId="0509C567" w14:textId="77777777" w:rsidR="008D2E61" w:rsidRPr="00FC6413" w:rsidRDefault="008D2E61" w:rsidP="008D2E61">
      <w:pPr>
        <w:widowControl w:val="0"/>
        <w:rPr>
          <w:color w:val="000000" w:themeColor="text1"/>
        </w:rPr>
      </w:pPr>
    </w:p>
    <w:p w14:paraId="62E6AA14" w14:textId="77777777" w:rsidR="008D2E61" w:rsidRPr="00FC6413" w:rsidRDefault="008D2E61" w:rsidP="008D2E61">
      <w:pPr>
        <w:keepNext/>
        <w:numPr>
          <w:ilvl w:val="0"/>
          <w:numId w:val="1"/>
        </w:numPr>
        <w:spacing w:after="240"/>
        <w:outlineLvl w:val="0"/>
        <w:rPr>
          <w:color w:val="000000" w:themeColor="text1"/>
        </w:rPr>
      </w:pPr>
      <w:r w:rsidRPr="00FC6413">
        <w:rPr>
          <w:color w:val="000000" w:themeColor="text1"/>
        </w:rPr>
        <w:t>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8D2E61" w:rsidRPr="00155987" w14:paraId="33E01A51" w14:textId="77777777" w:rsidTr="000738C3">
        <w:tc>
          <w:tcPr>
            <w:tcW w:w="4112" w:type="pct"/>
            <w:tcBorders>
              <w:bottom w:val="single" w:sz="4" w:space="0" w:color="auto"/>
            </w:tcBorders>
          </w:tcPr>
          <w:p w14:paraId="46179ACE" w14:textId="77777777" w:rsidR="008D2E61" w:rsidRPr="00155987" w:rsidRDefault="008D2E61" w:rsidP="000738C3">
            <w:pPr>
              <w:keepNext/>
              <w:jc w:val="left"/>
              <w:rPr>
                <w:b/>
                <w:sz w:val="20"/>
                <w:szCs w:val="20"/>
                <w:lang w:val="en-GB"/>
              </w:rPr>
            </w:pPr>
            <w:r w:rsidRPr="00155987">
              <w:rPr>
                <w:b/>
                <w:sz w:val="20"/>
                <w:szCs w:val="20"/>
                <w:lang w:val="en-GB"/>
              </w:rPr>
              <w:t>Summary of activities</w:t>
            </w:r>
          </w:p>
          <w:p w14:paraId="129AAD00" w14:textId="77777777" w:rsidR="008D2E61" w:rsidRPr="00155987" w:rsidRDefault="008D2E61" w:rsidP="000738C3">
            <w:pPr>
              <w:keepNext/>
              <w:jc w:val="left"/>
              <w:rPr>
                <w:b/>
                <w:sz w:val="20"/>
                <w:szCs w:val="20"/>
                <w:lang w:val="en-GB"/>
              </w:rPr>
            </w:pPr>
          </w:p>
        </w:tc>
        <w:tc>
          <w:tcPr>
            <w:tcW w:w="888" w:type="pct"/>
            <w:tcBorders>
              <w:bottom w:val="single" w:sz="4" w:space="0" w:color="auto"/>
            </w:tcBorders>
          </w:tcPr>
          <w:p w14:paraId="52EB9C82" w14:textId="77777777" w:rsidR="008D2E61" w:rsidRPr="00155987" w:rsidRDefault="008D2E61" w:rsidP="000738C3">
            <w:pPr>
              <w:keepNext/>
              <w:jc w:val="center"/>
              <w:rPr>
                <w:b/>
                <w:sz w:val="20"/>
                <w:szCs w:val="20"/>
                <w:lang w:val="en-GB"/>
              </w:rPr>
            </w:pPr>
            <w:r w:rsidRPr="00155987">
              <w:rPr>
                <w:b/>
                <w:sz w:val="20"/>
                <w:szCs w:val="20"/>
                <w:lang w:val="en-GB"/>
              </w:rPr>
              <w:t>Funds approved (US $)</w:t>
            </w:r>
          </w:p>
        </w:tc>
      </w:tr>
      <w:tr w:rsidR="008D2E61" w:rsidRPr="00155987" w14:paraId="5EDB1D43" w14:textId="77777777" w:rsidTr="000738C3">
        <w:tc>
          <w:tcPr>
            <w:tcW w:w="4112" w:type="pct"/>
            <w:tcBorders>
              <w:top w:val="single" w:sz="4" w:space="0" w:color="auto"/>
              <w:left w:val="single" w:sz="4" w:space="0" w:color="auto"/>
              <w:bottom w:val="single" w:sz="4" w:space="0" w:color="auto"/>
              <w:right w:val="single" w:sz="4" w:space="0" w:color="auto"/>
            </w:tcBorders>
          </w:tcPr>
          <w:p w14:paraId="375E6F44" w14:textId="77777777" w:rsidR="008D2E61" w:rsidRPr="00155987" w:rsidRDefault="008D2E61" w:rsidP="000738C3">
            <w:pPr>
              <w:widowControl w:val="0"/>
              <w:ind w:left="360" w:hanging="360"/>
              <w:jc w:val="left"/>
              <w:rPr>
                <w:sz w:val="20"/>
                <w:szCs w:val="20"/>
                <w:lang w:val="en-GB"/>
              </w:rPr>
            </w:pPr>
            <w:r w:rsidRPr="00155987">
              <w:rPr>
                <w:sz w:val="20"/>
                <w:szCs w:val="20"/>
                <w:lang w:val="en-GB"/>
              </w:rPr>
              <w:t>(a)</w:t>
            </w:r>
            <w:r w:rsidRPr="00155987">
              <w:rPr>
                <w:sz w:val="20"/>
                <w:szCs w:val="20"/>
                <w:lang w:val="en-G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CDF5560" w14:textId="77777777" w:rsidR="008D2E61" w:rsidRPr="00155987" w:rsidRDefault="008D2E61" w:rsidP="000738C3">
            <w:pPr>
              <w:widowControl w:val="0"/>
              <w:jc w:val="right"/>
              <w:rPr>
                <w:color w:val="000000" w:themeColor="text1"/>
                <w:sz w:val="20"/>
                <w:szCs w:val="20"/>
              </w:rPr>
            </w:pPr>
            <w:r w:rsidRPr="00155987">
              <w:rPr>
                <w:color w:val="000000" w:themeColor="text1"/>
                <w:sz w:val="20"/>
                <w:szCs w:val="20"/>
              </w:rPr>
              <w:t>1,441,005</w:t>
            </w:r>
          </w:p>
        </w:tc>
      </w:tr>
      <w:tr w:rsidR="008D2E61" w:rsidRPr="00155987" w14:paraId="5DB6E6F5" w14:textId="77777777" w:rsidTr="000738C3">
        <w:tc>
          <w:tcPr>
            <w:tcW w:w="4112" w:type="pct"/>
            <w:tcBorders>
              <w:top w:val="single" w:sz="4" w:space="0" w:color="auto"/>
              <w:left w:val="single" w:sz="4" w:space="0" w:color="auto"/>
              <w:bottom w:val="single" w:sz="4" w:space="0" w:color="auto"/>
              <w:right w:val="single" w:sz="4" w:space="0" w:color="auto"/>
            </w:tcBorders>
          </w:tcPr>
          <w:p w14:paraId="16FE87EE" w14:textId="77777777" w:rsidR="008D2E61" w:rsidRPr="00155987" w:rsidRDefault="008D2E61" w:rsidP="000738C3">
            <w:pPr>
              <w:widowControl w:val="0"/>
              <w:ind w:left="360" w:hanging="360"/>
              <w:jc w:val="left"/>
              <w:rPr>
                <w:sz w:val="20"/>
                <w:szCs w:val="20"/>
                <w:lang w:val="en-GB"/>
              </w:rPr>
            </w:pPr>
            <w:r w:rsidRPr="00155987">
              <w:rPr>
                <w:sz w:val="20"/>
                <w:szCs w:val="20"/>
                <w:lang w:val="en-GB"/>
              </w:rPr>
              <w:t>(b)</w:t>
            </w:r>
            <w:r w:rsidRPr="00155987">
              <w:rPr>
                <w:sz w:val="20"/>
                <w:szCs w:val="20"/>
                <w:lang w:val="en-G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DB18137" w14:textId="77777777" w:rsidR="008D2E61" w:rsidRPr="00155987" w:rsidRDefault="008D2E61" w:rsidP="000738C3">
            <w:pPr>
              <w:widowControl w:val="0"/>
              <w:jc w:val="right"/>
              <w:rPr>
                <w:color w:val="000000" w:themeColor="text1"/>
                <w:sz w:val="20"/>
                <w:szCs w:val="20"/>
              </w:rPr>
            </w:pPr>
            <w:r w:rsidRPr="00155987">
              <w:rPr>
                <w:color w:val="000000" w:themeColor="text1"/>
                <w:sz w:val="20"/>
                <w:szCs w:val="20"/>
              </w:rPr>
              <w:t>651,282</w:t>
            </w:r>
          </w:p>
        </w:tc>
      </w:tr>
      <w:tr w:rsidR="008D2E61" w:rsidRPr="00155987" w14:paraId="58F41E30" w14:textId="77777777" w:rsidTr="000738C3">
        <w:tc>
          <w:tcPr>
            <w:tcW w:w="4112" w:type="pct"/>
            <w:tcBorders>
              <w:top w:val="single" w:sz="4" w:space="0" w:color="auto"/>
              <w:left w:val="single" w:sz="4" w:space="0" w:color="auto"/>
              <w:bottom w:val="single" w:sz="4" w:space="0" w:color="auto"/>
              <w:right w:val="single" w:sz="4" w:space="0" w:color="auto"/>
            </w:tcBorders>
          </w:tcPr>
          <w:p w14:paraId="4CC725E3" w14:textId="77777777" w:rsidR="008D2E61" w:rsidRPr="00155987" w:rsidRDefault="008D2E61" w:rsidP="000738C3">
            <w:pPr>
              <w:widowControl w:val="0"/>
              <w:ind w:left="360" w:hanging="360"/>
              <w:jc w:val="left"/>
              <w:rPr>
                <w:sz w:val="20"/>
                <w:szCs w:val="20"/>
                <w:lang w:val="en-GB"/>
              </w:rPr>
            </w:pPr>
            <w:r w:rsidRPr="00155987">
              <w:rPr>
                <w:sz w:val="20"/>
                <w:szCs w:val="20"/>
                <w:lang w:val="en-GB"/>
              </w:rPr>
              <w:t>(c)</w:t>
            </w:r>
            <w:r w:rsidRPr="00155987">
              <w:rPr>
                <w:sz w:val="20"/>
                <w:szCs w:val="20"/>
                <w:lang w:val="en-GB"/>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F0549FD" w14:textId="77777777" w:rsidR="008D2E61" w:rsidRPr="00155987" w:rsidRDefault="008D2E61" w:rsidP="000738C3">
            <w:pPr>
              <w:widowControl w:val="0"/>
              <w:jc w:val="right"/>
              <w:rPr>
                <w:color w:val="000000" w:themeColor="text1"/>
                <w:sz w:val="20"/>
                <w:szCs w:val="20"/>
              </w:rPr>
            </w:pPr>
            <w:r w:rsidRPr="00155987">
              <w:rPr>
                <w:color w:val="000000" w:themeColor="text1"/>
                <w:sz w:val="20"/>
                <w:szCs w:val="20"/>
              </w:rPr>
              <w:t>2,012,606</w:t>
            </w:r>
          </w:p>
        </w:tc>
      </w:tr>
      <w:tr w:rsidR="008D2E61" w:rsidRPr="00155987" w14:paraId="10B6B42F" w14:textId="77777777" w:rsidTr="000738C3">
        <w:tc>
          <w:tcPr>
            <w:tcW w:w="4112" w:type="pct"/>
            <w:tcBorders>
              <w:top w:val="single" w:sz="4" w:space="0" w:color="auto"/>
              <w:left w:val="single" w:sz="4" w:space="0" w:color="auto"/>
              <w:bottom w:val="single" w:sz="4" w:space="0" w:color="auto"/>
              <w:right w:val="single" w:sz="4" w:space="0" w:color="auto"/>
            </w:tcBorders>
          </w:tcPr>
          <w:p w14:paraId="283708E1" w14:textId="77777777" w:rsidR="008D2E61" w:rsidRPr="00155987" w:rsidRDefault="008D2E61" w:rsidP="000738C3">
            <w:pPr>
              <w:widowControl w:val="0"/>
              <w:tabs>
                <w:tab w:val="right" w:pos="7473"/>
              </w:tabs>
              <w:ind w:left="6480" w:right="-108"/>
              <w:jc w:val="left"/>
              <w:rPr>
                <w:sz w:val="20"/>
                <w:szCs w:val="20"/>
                <w:lang w:val="en-GB"/>
              </w:rPr>
            </w:pPr>
            <w:r w:rsidRPr="00155987">
              <w:rPr>
                <w:sz w:val="20"/>
                <w:szCs w:val="20"/>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25C79BA" w14:textId="77777777" w:rsidR="008D2E61" w:rsidRPr="00155987" w:rsidRDefault="008D2E61" w:rsidP="000738C3">
            <w:pPr>
              <w:widowControl w:val="0"/>
              <w:jc w:val="right"/>
              <w:rPr>
                <w:sz w:val="20"/>
                <w:szCs w:val="20"/>
                <w:lang w:val="en-GB"/>
              </w:rPr>
            </w:pPr>
            <w:r w:rsidRPr="00155987">
              <w:rPr>
                <w:sz w:val="20"/>
                <w:szCs w:val="20"/>
                <w:lang w:val="en-GB"/>
              </w:rPr>
              <w:t>4,104,893</w:t>
            </w:r>
          </w:p>
        </w:tc>
      </w:tr>
      <w:tr w:rsidR="008D2E61" w:rsidRPr="00155987" w14:paraId="0C7FCB44" w14:textId="77777777" w:rsidTr="000738C3">
        <w:tc>
          <w:tcPr>
            <w:tcW w:w="4112" w:type="pct"/>
            <w:tcBorders>
              <w:top w:val="single" w:sz="4" w:space="0" w:color="auto"/>
              <w:left w:val="single" w:sz="4" w:space="0" w:color="auto"/>
              <w:bottom w:val="single" w:sz="4" w:space="0" w:color="auto"/>
              <w:right w:val="single" w:sz="4" w:space="0" w:color="auto"/>
            </w:tcBorders>
          </w:tcPr>
          <w:p w14:paraId="4C2B19DC" w14:textId="77777777" w:rsidR="008D2E61" w:rsidRPr="00155987" w:rsidRDefault="008D2E61" w:rsidP="000738C3">
            <w:pPr>
              <w:widowControl w:val="0"/>
              <w:ind w:left="360" w:hanging="360"/>
              <w:jc w:val="left"/>
              <w:rPr>
                <w:sz w:val="20"/>
                <w:szCs w:val="20"/>
                <w:lang w:val="en-GB"/>
              </w:rPr>
            </w:pPr>
            <w:r w:rsidRPr="00155987">
              <w:rPr>
                <w:sz w:val="20"/>
                <w:szCs w:val="20"/>
                <w:lang w:val="en-GB"/>
              </w:rPr>
              <w:t>(d)</w:t>
            </w:r>
            <w:r w:rsidRPr="00155987">
              <w:rPr>
                <w:sz w:val="20"/>
                <w:szCs w:val="20"/>
                <w:lang w:val="en-G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C8BDBE6" w14:textId="77777777" w:rsidR="008D2E61" w:rsidRPr="00155987" w:rsidRDefault="008D2E61" w:rsidP="000738C3">
            <w:pPr>
              <w:widowControl w:val="0"/>
              <w:jc w:val="right"/>
              <w:rPr>
                <w:sz w:val="20"/>
                <w:szCs w:val="20"/>
                <w:highlight w:val="yellow"/>
              </w:rPr>
            </w:pPr>
            <w:r w:rsidRPr="00155987">
              <w:rPr>
                <w:sz w:val="20"/>
                <w:szCs w:val="20"/>
              </w:rPr>
              <w:t>150,000</w:t>
            </w:r>
          </w:p>
        </w:tc>
      </w:tr>
    </w:tbl>
    <w:p w14:paraId="092A2C65" w14:textId="66B847B7" w:rsidR="008D2E61" w:rsidRPr="004E502D" w:rsidRDefault="008D2E61" w:rsidP="00390227">
      <w:pPr>
        <w:spacing w:before="240" w:after="240"/>
        <w:jc w:val="left"/>
        <w:rPr>
          <w:u w:val="single"/>
          <w:lang w:val="en-GB"/>
        </w:rPr>
      </w:pPr>
      <w:r w:rsidRPr="004E502D">
        <w:rPr>
          <w:u w:val="single"/>
          <w:lang w:val="en-GB"/>
        </w:rPr>
        <w:t>Progress report</w:t>
      </w:r>
    </w:p>
    <w:p w14:paraId="31F5E640" w14:textId="4E5F78E5" w:rsidR="008D2E61" w:rsidRPr="00B671F8" w:rsidRDefault="008D2E61" w:rsidP="008D2E61">
      <w:pPr>
        <w:pStyle w:val="Heading1"/>
        <w:widowControl w:val="0"/>
        <w:rPr>
          <w:sz w:val="24"/>
          <w:szCs w:val="24"/>
        </w:rPr>
      </w:pPr>
      <w:r w:rsidRPr="00B671F8">
        <w:rPr>
          <w:rStyle w:val="normaltextrun"/>
          <w:color w:val="000000"/>
          <w:shd w:val="clear" w:color="auto" w:fill="FFFFFF"/>
        </w:rPr>
        <w:t xml:space="preserve">The implementation of Montreal Protocol activities in Paraguay </w:t>
      </w:r>
      <w:r>
        <w:rPr>
          <w:rStyle w:val="normaltextrun"/>
          <w:color w:val="000000"/>
          <w:shd w:val="clear" w:color="auto" w:fill="FFFFFF"/>
        </w:rPr>
        <w:t xml:space="preserve">continued </w:t>
      </w:r>
      <w:r w:rsidR="00E95867" w:rsidRPr="00E95867">
        <w:rPr>
          <w:rStyle w:val="normaltextrun"/>
          <w:color w:val="000000"/>
          <w:shd w:val="clear" w:color="auto" w:fill="FFFFFF"/>
        </w:rPr>
        <w:t xml:space="preserve">with good progress </w:t>
      </w:r>
      <w:r>
        <w:rPr>
          <w:rStyle w:val="normaltextrun"/>
          <w:color w:val="000000"/>
          <w:shd w:val="clear" w:color="auto" w:fill="FFFFFF"/>
        </w:rPr>
        <w:t xml:space="preserve">under phase X of the </w:t>
      </w:r>
      <w:r w:rsidR="00E34623">
        <w:rPr>
          <w:rStyle w:val="normaltextrun"/>
          <w:color w:val="000000"/>
          <w:shd w:val="clear" w:color="auto" w:fill="FFFFFF"/>
        </w:rPr>
        <w:t>IS</w:t>
      </w:r>
      <w:r>
        <w:rPr>
          <w:rStyle w:val="normaltextrun"/>
          <w:color w:val="000000"/>
          <w:shd w:val="clear" w:color="auto" w:fill="FFFFFF"/>
        </w:rPr>
        <w:t xml:space="preserve"> project</w:t>
      </w:r>
      <w:r w:rsidRPr="00B671F8">
        <w:rPr>
          <w:rStyle w:val="normaltextrun"/>
          <w:color w:val="000000"/>
          <w:shd w:val="clear" w:color="auto" w:fill="FFFFFF"/>
        </w:rPr>
        <w:t>. The NOU worked to achieve broad consensus on revised national SDG legislation</w:t>
      </w:r>
      <w:r>
        <w:rPr>
          <w:rStyle w:val="normaltextrun"/>
          <w:color w:val="000000"/>
          <w:shd w:val="clear" w:color="auto" w:fill="FFFFFF"/>
        </w:rPr>
        <w:t>; a</w:t>
      </w:r>
      <w:r w:rsidRPr="00B671F8">
        <w:rPr>
          <w:rStyle w:val="normaltextrun"/>
          <w:color w:val="000000"/>
          <w:shd w:val="clear" w:color="auto" w:fill="FFFFFF"/>
        </w:rPr>
        <w:t>n operational ODS import/export licensing and HCFC quota system is in place</w:t>
      </w:r>
      <w:r>
        <w:rPr>
          <w:rStyle w:val="normaltextrun"/>
          <w:color w:val="000000"/>
          <w:shd w:val="clear" w:color="auto" w:fill="FFFFFF"/>
        </w:rPr>
        <w:t>; l</w:t>
      </w:r>
      <w:r w:rsidRPr="00B671F8">
        <w:rPr>
          <w:rStyle w:val="normaltextrun"/>
          <w:color w:val="000000"/>
          <w:shd w:val="clear" w:color="auto" w:fill="FFFFFF"/>
        </w:rPr>
        <w:t>egislation has been updated to comply with obligations under the Kigali Amendment and include HFC substances within the licensing system</w:t>
      </w:r>
      <w:r>
        <w:rPr>
          <w:rStyle w:val="normaltextrun"/>
          <w:color w:val="000000"/>
          <w:shd w:val="clear" w:color="auto" w:fill="FFFFFF"/>
        </w:rPr>
        <w:t>; and A</w:t>
      </w:r>
      <w:r w:rsidRPr="00B671F8">
        <w:rPr>
          <w:rStyle w:val="normaltextrun"/>
          <w:color w:val="000000"/>
          <w:shd w:val="clear" w:color="auto" w:fill="FFFFFF"/>
        </w:rPr>
        <w:t xml:space="preserve">rticle 7 and </w:t>
      </w:r>
      <w:r>
        <w:rPr>
          <w:rStyle w:val="normaltextrun"/>
          <w:color w:val="000000"/>
          <w:shd w:val="clear" w:color="auto" w:fill="FFFFFF"/>
        </w:rPr>
        <w:t>c</w:t>
      </w:r>
      <w:r w:rsidRPr="00B671F8">
        <w:rPr>
          <w:rStyle w:val="normaltextrun"/>
          <w:color w:val="000000"/>
          <w:shd w:val="clear" w:color="auto" w:fill="FFFFFF"/>
        </w:rPr>
        <w:t xml:space="preserve">ountry </w:t>
      </w:r>
      <w:r>
        <w:rPr>
          <w:rStyle w:val="normaltextrun"/>
          <w:color w:val="000000"/>
          <w:shd w:val="clear" w:color="auto" w:fill="FFFFFF"/>
        </w:rPr>
        <w:t>p</w:t>
      </w:r>
      <w:r w:rsidRPr="00B671F8">
        <w:rPr>
          <w:rStyle w:val="normaltextrun"/>
          <w:color w:val="000000"/>
          <w:shd w:val="clear" w:color="auto" w:fill="FFFFFF"/>
        </w:rPr>
        <w:t>rogram</w:t>
      </w:r>
      <w:r>
        <w:rPr>
          <w:rStyle w:val="normaltextrun"/>
          <w:color w:val="000000"/>
          <w:shd w:val="clear" w:color="auto" w:fill="FFFFFF"/>
        </w:rPr>
        <w:t>me</w:t>
      </w:r>
      <w:r w:rsidRPr="00B671F8">
        <w:rPr>
          <w:rStyle w:val="normaltextrun"/>
          <w:color w:val="000000"/>
          <w:shd w:val="clear" w:color="auto" w:fill="FFFFFF"/>
        </w:rPr>
        <w:t xml:space="preserve"> data were submitted to the </w:t>
      </w:r>
      <w:r w:rsidR="00550B55">
        <w:rPr>
          <w:rStyle w:val="normaltextrun"/>
          <w:color w:val="000000"/>
          <w:shd w:val="clear" w:color="auto" w:fill="FFFFFF"/>
        </w:rPr>
        <w:t>Ozone</w:t>
      </w:r>
      <w:r w:rsidR="00550B55" w:rsidRPr="00B671F8">
        <w:rPr>
          <w:rStyle w:val="normaltextrun"/>
          <w:color w:val="000000"/>
          <w:shd w:val="clear" w:color="auto" w:fill="FFFFFF"/>
        </w:rPr>
        <w:t xml:space="preserve"> </w:t>
      </w:r>
      <w:r w:rsidRPr="00B671F8">
        <w:rPr>
          <w:rStyle w:val="normaltextrun"/>
          <w:color w:val="000000"/>
          <w:shd w:val="clear" w:color="auto" w:fill="FFFFFF"/>
        </w:rPr>
        <w:t xml:space="preserve">and </w:t>
      </w:r>
      <w:r w:rsidR="00550B55">
        <w:rPr>
          <w:rStyle w:val="normaltextrun"/>
          <w:color w:val="000000"/>
          <w:shd w:val="clear" w:color="auto" w:fill="FFFFFF"/>
        </w:rPr>
        <w:t>Fund</w:t>
      </w:r>
      <w:r w:rsidR="00550B55" w:rsidRPr="00B671F8">
        <w:rPr>
          <w:rStyle w:val="normaltextrun"/>
          <w:color w:val="000000"/>
          <w:shd w:val="clear" w:color="auto" w:fill="FFFFFF"/>
        </w:rPr>
        <w:t xml:space="preserve"> </w:t>
      </w:r>
      <w:r w:rsidRPr="00B671F8">
        <w:rPr>
          <w:rStyle w:val="normaltextrun"/>
          <w:color w:val="000000"/>
          <w:shd w:val="clear" w:color="auto" w:fill="FFFFFF"/>
        </w:rPr>
        <w:t xml:space="preserve">Secretariats, respectively, accurately and in a timely manner. The </w:t>
      </w:r>
      <w:r w:rsidR="00ED7FD3">
        <w:rPr>
          <w:rStyle w:val="normaltextrun"/>
          <w:color w:val="000000"/>
          <w:shd w:val="clear" w:color="auto" w:fill="FFFFFF"/>
        </w:rPr>
        <w:t xml:space="preserve">enabling </w:t>
      </w:r>
      <w:r w:rsidR="00312194">
        <w:rPr>
          <w:rStyle w:val="normaltextrun"/>
          <w:color w:val="000000"/>
          <w:shd w:val="clear" w:color="auto" w:fill="FFFFFF"/>
        </w:rPr>
        <w:t>a</w:t>
      </w:r>
      <w:r>
        <w:rPr>
          <w:rStyle w:val="normaltextrun"/>
          <w:color w:val="000000"/>
          <w:shd w:val="clear" w:color="auto" w:fill="FFFFFF"/>
        </w:rPr>
        <w:t xml:space="preserve">ctivities </w:t>
      </w:r>
      <w:r w:rsidRPr="00B671F8">
        <w:rPr>
          <w:rStyle w:val="normaltextrun"/>
          <w:color w:val="000000"/>
          <w:shd w:val="clear" w:color="auto" w:fill="FFFFFF"/>
        </w:rPr>
        <w:t xml:space="preserve">project </w:t>
      </w:r>
      <w:r>
        <w:rPr>
          <w:rStyle w:val="normaltextrun"/>
          <w:color w:val="000000"/>
          <w:shd w:val="clear" w:color="auto" w:fill="FFFFFF"/>
        </w:rPr>
        <w:t>for</w:t>
      </w:r>
      <w:r w:rsidRPr="00B671F8">
        <w:rPr>
          <w:rStyle w:val="normaltextrun"/>
          <w:color w:val="000000"/>
          <w:shd w:val="clear" w:color="auto" w:fill="FFFFFF"/>
        </w:rPr>
        <w:t xml:space="preserve"> HFC phase</w:t>
      </w:r>
      <w:r w:rsidR="00466908">
        <w:rPr>
          <w:rStyle w:val="normaltextrun"/>
          <w:color w:val="000000"/>
          <w:shd w:val="clear" w:color="auto" w:fill="FFFFFF"/>
        </w:rPr>
        <w:noBreakHyphen/>
      </w:r>
      <w:r w:rsidRPr="00B671F8">
        <w:rPr>
          <w:rStyle w:val="normaltextrun"/>
          <w:color w:val="000000"/>
          <w:shd w:val="clear" w:color="auto" w:fill="FFFFFF"/>
        </w:rPr>
        <w:t>down was completed in June</w:t>
      </w:r>
      <w:r w:rsidR="00312194">
        <w:rPr>
          <w:rStyle w:val="normaltextrun"/>
          <w:color w:val="000000"/>
          <w:shd w:val="clear" w:color="auto" w:fill="FFFFFF"/>
        </w:rPr>
        <w:t> </w:t>
      </w:r>
      <w:r w:rsidRPr="00B671F8">
        <w:rPr>
          <w:rStyle w:val="normaltextrun"/>
          <w:color w:val="000000"/>
          <w:shd w:val="clear" w:color="auto" w:fill="FFFFFF"/>
        </w:rPr>
        <w:t>2022</w:t>
      </w:r>
      <w:r>
        <w:rPr>
          <w:rStyle w:val="normaltextrun"/>
          <w:color w:val="000000"/>
          <w:shd w:val="clear" w:color="auto" w:fill="FFFFFF"/>
        </w:rPr>
        <w:t xml:space="preserve"> and </w:t>
      </w:r>
      <w:r w:rsidRPr="00B671F8">
        <w:rPr>
          <w:rStyle w:val="normaltextrun"/>
          <w:color w:val="000000"/>
          <w:shd w:val="clear" w:color="auto" w:fill="FFFFFF"/>
        </w:rPr>
        <w:t xml:space="preserve">NOU staff coordinated activities under </w:t>
      </w:r>
      <w:r w:rsidR="00B547A4">
        <w:rPr>
          <w:rStyle w:val="normaltextrun"/>
          <w:color w:val="000000"/>
          <w:shd w:val="clear" w:color="auto" w:fill="FFFFFF"/>
        </w:rPr>
        <w:t>the final tranches of stage</w:t>
      </w:r>
      <w:r w:rsidR="00A22500">
        <w:rPr>
          <w:rStyle w:val="normaltextrun"/>
          <w:color w:val="000000"/>
          <w:shd w:val="clear" w:color="auto" w:fill="FFFFFF"/>
        </w:rPr>
        <w:t> </w:t>
      </w:r>
      <w:r w:rsidR="00B547A4">
        <w:rPr>
          <w:rStyle w:val="normaltextrun"/>
          <w:color w:val="000000"/>
          <w:shd w:val="clear" w:color="auto" w:fill="FFFFFF"/>
        </w:rPr>
        <w:t xml:space="preserve">I of the </w:t>
      </w:r>
      <w:r w:rsidRPr="00B671F8">
        <w:rPr>
          <w:rStyle w:val="normaltextrun"/>
          <w:color w:val="000000"/>
          <w:shd w:val="clear" w:color="auto" w:fill="FFFFFF"/>
        </w:rPr>
        <w:t>HPMP</w:t>
      </w:r>
      <w:r w:rsidR="00DC1AE5">
        <w:rPr>
          <w:rStyle w:val="normaltextrun"/>
          <w:color w:val="000000"/>
          <w:shd w:val="clear" w:color="auto" w:fill="FFFFFF"/>
        </w:rPr>
        <w:t xml:space="preserve"> </w:t>
      </w:r>
      <w:r w:rsidR="00B547A4">
        <w:rPr>
          <w:rStyle w:val="normaltextrun"/>
          <w:color w:val="000000"/>
          <w:shd w:val="clear" w:color="auto" w:fill="FFFFFF"/>
        </w:rPr>
        <w:t>as wel</w:t>
      </w:r>
      <w:r w:rsidR="00DC1AE5">
        <w:rPr>
          <w:rStyle w:val="normaltextrun"/>
          <w:color w:val="000000"/>
          <w:shd w:val="clear" w:color="auto" w:fill="FFFFFF"/>
        </w:rPr>
        <w:t>l as</w:t>
      </w:r>
      <w:r w:rsidRPr="00B671F8">
        <w:rPr>
          <w:rStyle w:val="normaltextrun"/>
          <w:color w:val="000000"/>
          <w:shd w:val="clear" w:color="auto" w:fill="FFFFFF"/>
        </w:rPr>
        <w:t xml:space="preserve"> </w:t>
      </w:r>
      <w:r w:rsidR="00DC1AE5">
        <w:rPr>
          <w:rStyle w:val="normaltextrun"/>
          <w:color w:val="000000"/>
          <w:shd w:val="clear" w:color="auto" w:fill="FFFFFF"/>
        </w:rPr>
        <w:t xml:space="preserve">the first tranche of </w:t>
      </w:r>
      <w:r w:rsidRPr="00B671F8">
        <w:rPr>
          <w:rStyle w:val="normaltextrun"/>
          <w:color w:val="000000"/>
          <w:shd w:val="clear" w:color="auto" w:fill="FFFFFF"/>
        </w:rPr>
        <w:t xml:space="preserve">stage II. The labor competency standard has been validated for the management of flammable refrigerants and the NOU hosted the committee on good refrigeration practices. </w:t>
      </w:r>
      <w:r>
        <w:rPr>
          <w:rStyle w:val="normaltextrun"/>
          <w:color w:val="000000"/>
          <w:shd w:val="clear" w:color="auto" w:fill="FFFFFF"/>
        </w:rPr>
        <w:t>Companies</w:t>
      </w:r>
      <w:r w:rsidRPr="00B671F8">
        <w:rPr>
          <w:rStyle w:val="normaltextrun"/>
          <w:color w:val="000000"/>
          <w:shd w:val="clear" w:color="auto" w:fill="FFFFFF"/>
        </w:rPr>
        <w:t xml:space="preserve"> </w:t>
      </w:r>
      <w:r>
        <w:rPr>
          <w:rStyle w:val="normaltextrun"/>
          <w:color w:val="000000"/>
          <w:shd w:val="clear" w:color="auto" w:fill="FFFFFF"/>
        </w:rPr>
        <w:t>were</w:t>
      </w:r>
      <w:r w:rsidRPr="00B671F8">
        <w:rPr>
          <w:rStyle w:val="normaltextrun"/>
          <w:color w:val="000000"/>
          <w:shd w:val="clear" w:color="auto" w:fill="FFFFFF"/>
        </w:rPr>
        <w:t xml:space="preserve"> encouraged to adopt good refrigeration practices and an awareness raising campaign </w:t>
      </w:r>
      <w:r>
        <w:rPr>
          <w:rStyle w:val="normaltextrun"/>
          <w:color w:val="000000"/>
          <w:shd w:val="clear" w:color="auto" w:fill="FFFFFF"/>
        </w:rPr>
        <w:t>was</w:t>
      </w:r>
      <w:r w:rsidRPr="00B671F8">
        <w:rPr>
          <w:rStyle w:val="normaltextrun"/>
          <w:color w:val="000000"/>
          <w:shd w:val="clear" w:color="auto" w:fill="FFFFFF"/>
        </w:rPr>
        <w:t xml:space="preserve"> implemented for the public.</w:t>
      </w:r>
      <w:r>
        <w:rPr>
          <w:rStyle w:val="normaltextrun"/>
          <w:color w:val="000000"/>
          <w:shd w:val="clear" w:color="auto" w:fill="FFFFFF"/>
        </w:rPr>
        <w:t xml:space="preserve"> </w:t>
      </w:r>
      <w:r w:rsidRPr="00B671F8">
        <w:rPr>
          <w:rStyle w:val="normaltextrun"/>
          <w:color w:val="000000"/>
          <w:shd w:val="clear" w:color="auto" w:fill="FFFFFF"/>
        </w:rPr>
        <w:t xml:space="preserve">The country encouraged the continued participation of stakeholders in the implementation of the Montreal Protocol at the national level, </w:t>
      </w:r>
      <w:r>
        <w:rPr>
          <w:rStyle w:val="normaltextrun"/>
          <w:color w:val="000000"/>
          <w:shd w:val="clear" w:color="auto" w:fill="FFFFFF"/>
        </w:rPr>
        <w:t xml:space="preserve">and </w:t>
      </w:r>
      <w:r w:rsidRPr="00B671F8">
        <w:rPr>
          <w:rStyle w:val="normaltextrun"/>
          <w:color w:val="000000"/>
          <w:shd w:val="clear" w:color="auto" w:fill="FFFFFF"/>
        </w:rPr>
        <w:t xml:space="preserve">it organized the World Ozone Day celebrations, as well as </w:t>
      </w:r>
      <w:r w:rsidR="004B621E">
        <w:rPr>
          <w:rStyle w:val="normaltextrun"/>
          <w:color w:val="000000"/>
          <w:shd w:val="clear" w:color="auto" w:fill="FFFFFF"/>
        </w:rPr>
        <w:t>participated</w:t>
      </w:r>
      <w:r w:rsidRPr="00B671F8">
        <w:rPr>
          <w:rStyle w:val="normaltextrun"/>
          <w:color w:val="000000"/>
          <w:shd w:val="clear" w:color="auto" w:fill="FFFFFF"/>
        </w:rPr>
        <w:t xml:space="preserve"> in regional network</w:t>
      </w:r>
      <w:r>
        <w:rPr>
          <w:rStyle w:val="normaltextrun"/>
          <w:color w:val="000000"/>
          <w:shd w:val="clear" w:color="auto" w:fill="FFFFFF"/>
        </w:rPr>
        <w:t xml:space="preserve"> </w:t>
      </w:r>
      <w:r w:rsidRPr="00B671F8">
        <w:rPr>
          <w:rStyle w:val="normaltextrun"/>
          <w:color w:val="000000"/>
          <w:shd w:val="clear" w:color="auto" w:fill="FFFFFF"/>
        </w:rPr>
        <w:t>events.</w:t>
      </w:r>
      <w:r w:rsidRPr="00B671F8">
        <w:rPr>
          <w:rStyle w:val="eop"/>
          <w:color w:val="000000"/>
          <w:shd w:val="clear" w:color="auto" w:fill="FFFFFF"/>
        </w:rPr>
        <w:t> </w:t>
      </w:r>
    </w:p>
    <w:p w14:paraId="418EEAA2" w14:textId="77777777" w:rsidR="008D2E61" w:rsidRPr="004E502D" w:rsidRDefault="008D2E61" w:rsidP="008D2E61">
      <w:pPr>
        <w:widowControl w:val="0"/>
        <w:spacing w:after="240"/>
      </w:pPr>
      <w:r w:rsidRPr="004E502D">
        <w:rPr>
          <w:u w:val="single"/>
          <w:lang w:val="en-GB"/>
        </w:rPr>
        <w:t>Plan of action</w:t>
      </w:r>
    </w:p>
    <w:p w14:paraId="22CC2A56" w14:textId="7F7DA5E2" w:rsidR="008D2E61" w:rsidRPr="00B671F8" w:rsidRDefault="008D2E61" w:rsidP="008D2E61">
      <w:pPr>
        <w:pStyle w:val="Heading1"/>
        <w:widowControl w:val="0"/>
        <w:rPr>
          <w:sz w:val="24"/>
          <w:szCs w:val="24"/>
        </w:rPr>
      </w:pPr>
      <w:r w:rsidRPr="00B671F8">
        <w:rPr>
          <w:rStyle w:val="normaltextrun"/>
          <w:color w:val="000000"/>
          <w:shd w:val="clear" w:color="auto" w:fill="FFFFFF"/>
        </w:rPr>
        <w:t xml:space="preserve">With the support of the </w:t>
      </w:r>
      <w:r w:rsidR="00E34623">
        <w:rPr>
          <w:rStyle w:val="normaltextrun"/>
          <w:color w:val="000000"/>
          <w:shd w:val="clear" w:color="auto" w:fill="FFFFFF"/>
        </w:rPr>
        <w:t>IS</w:t>
      </w:r>
      <w:r w:rsidRPr="00B671F8">
        <w:rPr>
          <w:rStyle w:val="normaltextrun"/>
          <w:color w:val="000000"/>
          <w:shd w:val="clear" w:color="auto" w:fill="FFFFFF"/>
        </w:rPr>
        <w:t xml:space="preserve"> project, the NOU will continue activities such as implementation of the HCFC/HFC license and quota system, the development of a work plan with customs to control illegal traffic by updating risk profiles, while ensuring gender mainstreaming and facilitating access to and use of new alternative substances and technologies in the country. The NOU will continue the coordination with customs to ensure an effective surveillance of international trade of all Montreal Protocol controlled substances, facilitating the involvement of main country stakeholders (importers, exporters, suppliers, technicians, and end-users) in the implementation of the HPMP and ultimately in the reduction of the national HCFC/HFC demand. The NOU will </w:t>
      </w:r>
      <w:r>
        <w:rPr>
          <w:rStyle w:val="normaltextrun"/>
          <w:color w:val="000000"/>
          <w:shd w:val="clear" w:color="auto" w:fill="FFFFFF"/>
        </w:rPr>
        <w:t xml:space="preserve">also </w:t>
      </w:r>
      <w:r w:rsidRPr="00B671F8">
        <w:rPr>
          <w:rStyle w:val="normaltextrun"/>
          <w:color w:val="000000"/>
          <w:shd w:val="clear" w:color="auto" w:fill="FFFFFF"/>
        </w:rPr>
        <w:t xml:space="preserve">continue with trainings of main actors, continue the participation via the committee on good refrigeration practices and support the implementation of the Kigali </w:t>
      </w:r>
      <w:r w:rsidRPr="00B671F8">
        <w:rPr>
          <w:rStyle w:val="normaltextrun"/>
          <w:color w:val="000000"/>
          <w:shd w:val="clear" w:color="auto" w:fill="FFFFFF"/>
        </w:rPr>
        <w:lastRenderedPageBreak/>
        <w:t>Amendment roadmap to comply with the phase</w:t>
      </w:r>
      <w:r w:rsidR="00C25EBA">
        <w:rPr>
          <w:rStyle w:val="normaltextrun"/>
          <w:color w:val="000000"/>
          <w:shd w:val="clear" w:color="auto" w:fill="FFFFFF"/>
        </w:rPr>
        <w:t>-</w:t>
      </w:r>
      <w:r w:rsidRPr="00B671F8">
        <w:rPr>
          <w:rStyle w:val="normaltextrun"/>
          <w:color w:val="000000"/>
          <w:shd w:val="clear" w:color="auto" w:fill="FFFFFF"/>
        </w:rPr>
        <w:t xml:space="preserve">out and phase-down targets of Paraguay. Public awareness campaigns through social media, </w:t>
      </w:r>
      <w:r>
        <w:rPr>
          <w:rStyle w:val="normaltextrun"/>
          <w:color w:val="000000"/>
          <w:shd w:val="clear" w:color="auto" w:fill="FFFFFF"/>
        </w:rPr>
        <w:t xml:space="preserve">the </w:t>
      </w:r>
      <w:r w:rsidRPr="00B671F8">
        <w:rPr>
          <w:rStyle w:val="normaltextrun"/>
          <w:color w:val="000000"/>
          <w:shd w:val="clear" w:color="auto" w:fill="FFFFFF"/>
        </w:rPr>
        <w:t>RAC association and end-users will continue especially in cooperation with the education sector</w:t>
      </w:r>
      <w:r w:rsidR="008B6BCD">
        <w:rPr>
          <w:rStyle w:val="normaltextrun"/>
          <w:color w:val="000000"/>
          <w:shd w:val="clear" w:color="auto" w:fill="FFFFFF"/>
        </w:rPr>
        <w:t>;</w:t>
      </w:r>
      <w:r w:rsidRPr="00B671F8">
        <w:rPr>
          <w:rStyle w:val="normaltextrun"/>
          <w:color w:val="000000"/>
          <w:shd w:val="clear" w:color="auto" w:fill="FFFFFF"/>
        </w:rPr>
        <w:t xml:space="preserve"> and </w:t>
      </w:r>
      <w:r w:rsidR="00900DDF" w:rsidRPr="00900DDF">
        <w:rPr>
          <w:rStyle w:val="normaltextrun"/>
          <w:color w:val="000000"/>
          <w:shd w:val="clear" w:color="auto" w:fill="FFFFFF"/>
        </w:rPr>
        <w:t xml:space="preserve">celebrations </w:t>
      </w:r>
      <w:r w:rsidR="00900DDF">
        <w:rPr>
          <w:rStyle w:val="normaltextrun"/>
          <w:color w:val="000000"/>
          <w:shd w:val="clear" w:color="auto" w:fill="FFFFFF"/>
        </w:rPr>
        <w:t xml:space="preserve">of </w:t>
      </w:r>
      <w:r w:rsidRPr="00B671F8">
        <w:rPr>
          <w:rStyle w:val="normaltextrun"/>
          <w:color w:val="000000"/>
          <w:shd w:val="clear" w:color="auto" w:fill="FFFFFF"/>
        </w:rPr>
        <w:t xml:space="preserve">World Refrigeration Day and World Ozone Day </w:t>
      </w:r>
      <w:r w:rsidR="003F409E" w:rsidRPr="003F409E">
        <w:rPr>
          <w:rStyle w:val="normaltextrun"/>
          <w:color w:val="000000"/>
          <w:shd w:val="clear" w:color="auto" w:fill="FFFFFF"/>
        </w:rPr>
        <w:t>as well as during national events</w:t>
      </w:r>
      <w:r w:rsidR="00D00BB3">
        <w:rPr>
          <w:rStyle w:val="normaltextrun"/>
          <w:color w:val="000000"/>
          <w:shd w:val="clear" w:color="auto" w:fill="FFFFFF"/>
        </w:rPr>
        <w:t xml:space="preserve"> </w:t>
      </w:r>
      <w:r w:rsidR="005D2F16">
        <w:rPr>
          <w:rStyle w:val="normaltextrun"/>
          <w:color w:val="000000"/>
          <w:shd w:val="clear" w:color="auto" w:fill="FFFFFF"/>
        </w:rPr>
        <w:t xml:space="preserve">will </w:t>
      </w:r>
      <w:r w:rsidR="003F409E">
        <w:rPr>
          <w:rStyle w:val="normaltextrun"/>
          <w:color w:val="000000"/>
          <w:shd w:val="clear" w:color="auto" w:fill="FFFFFF"/>
        </w:rPr>
        <w:t>include</w:t>
      </w:r>
      <w:r w:rsidR="00CC49E6">
        <w:rPr>
          <w:rStyle w:val="normaltextrun"/>
          <w:color w:val="000000"/>
          <w:shd w:val="clear" w:color="auto" w:fill="FFFFFF"/>
        </w:rPr>
        <w:t xml:space="preserve"> a focus on gender</w:t>
      </w:r>
      <w:r w:rsidR="003F409E">
        <w:rPr>
          <w:rStyle w:val="normaltextrun"/>
          <w:color w:val="000000"/>
          <w:shd w:val="clear" w:color="auto" w:fill="FFFFFF"/>
        </w:rPr>
        <w:t>.</w:t>
      </w:r>
      <w:r w:rsidRPr="00B671F8">
        <w:rPr>
          <w:rStyle w:val="eop"/>
          <w:color w:val="000000"/>
          <w:shd w:val="clear" w:color="auto" w:fill="FFFFFF"/>
        </w:rPr>
        <w:t> </w:t>
      </w:r>
    </w:p>
    <w:p w14:paraId="0D80E4C9" w14:textId="77777777" w:rsidR="008D2E61" w:rsidRPr="00256F84" w:rsidRDefault="008D2E61" w:rsidP="008D2E61">
      <w:pPr>
        <w:widowControl w:val="0"/>
        <w:spacing w:after="240"/>
        <w:rPr>
          <w:u w:val="single"/>
          <w:lang w:val="en-GB"/>
        </w:rPr>
      </w:pPr>
      <w:r w:rsidRPr="00256F84">
        <w:rPr>
          <w:u w:val="single"/>
          <w:lang w:val="en-GB"/>
        </w:rPr>
        <w:t>Sustainability and risk assessment</w:t>
      </w:r>
    </w:p>
    <w:p w14:paraId="24D5A7B2" w14:textId="254A9E79" w:rsidR="008D2E61" w:rsidRDefault="008D2E61" w:rsidP="008D2E61">
      <w:pPr>
        <w:pStyle w:val="Heading1"/>
        <w:rPr>
          <w:rStyle w:val="eop"/>
          <w:color w:val="000000"/>
          <w:shd w:val="clear" w:color="auto" w:fill="FFFFFF"/>
        </w:rPr>
      </w:pPr>
      <w:r w:rsidRPr="00B671F8">
        <w:rPr>
          <w:rStyle w:val="normaltextrun"/>
          <w:color w:val="000000"/>
          <w:shd w:val="clear" w:color="auto" w:fill="FFFFFF"/>
        </w:rPr>
        <w:t xml:space="preserve"> </w:t>
      </w:r>
      <w:r w:rsidR="00D31238">
        <w:rPr>
          <w:rStyle w:val="normaltextrun"/>
          <w:color w:val="000000"/>
          <w:shd w:val="clear" w:color="auto" w:fill="FFFFFF"/>
        </w:rPr>
        <w:t>The NOU</w:t>
      </w:r>
      <w:r w:rsidR="00D31238" w:rsidRPr="00B671F8">
        <w:rPr>
          <w:rStyle w:val="normaltextrun"/>
          <w:color w:val="000000"/>
          <w:shd w:val="clear" w:color="auto" w:fill="FFFFFF"/>
        </w:rPr>
        <w:t xml:space="preserve"> </w:t>
      </w:r>
      <w:r w:rsidRPr="00B671F8">
        <w:rPr>
          <w:rStyle w:val="normaltextrun"/>
          <w:color w:val="000000"/>
          <w:shd w:val="clear" w:color="auto" w:fill="FFFFFF"/>
        </w:rPr>
        <w:t xml:space="preserve">works together with Customs </w:t>
      </w:r>
      <w:r w:rsidR="00D31238">
        <w:rPr>
          <w:rStyle w:val="normaltextrun"/>
          <w:color w:val="000000"/>
          <w:shd w:val="clear" w:color="auto" w:fill="FFFFFF"/>
        </w:rPr>
        <w:t>a</w:t>
      </w:r>
      <w:r w:rsidR="00D31238" w:rsidRPr="00B671F8">
        <w:rPr>
          <w:rStyle w:val="normaltextrun"/>
          <w:color w:val="000000"/>
          <w:shd w:val="clear" w:color="auto" w:fill="FFFFFF"/>
        </w:rPr>
        <w:t xml:space="preserve">gency </w:t>
      </w:r>
      <w:r w:rsidRPr="00B671F8">
        <w:rPr>
          <w:rStyle w:val="normaltextrun"/>
          <w:color w:val="000000"/>
          <w:shd w:val="clear" w:color="auto" w:fill="FFFFFF"/>
        </w:rPr>
        <w:t xml:space="preserve">to ensure the sustainability of the activities to control the substances controlled by Montreal Protocol. The country has successfully trained refrigeration technicians on good refrigeration practices and safe handling of alternative substances, gained stakeholder support, and it is committed to the formulation of norms/standards for the safe handling of alternative refrigerants. In addition, it has carried out consultation meetings and raised public awareness on </w:t>
      </w:r>
      <w:r>
        <w:rPr>
          <w:rStyle w:val="normaltextrun"/>
          <w:color w:val="000000"/>
          <w:shd w:val="clear" w:color="auto" w:fill="FFFFFF"/>
        </w:rPr>
        <w:t>o</w:t>
      </w:r>
      <w:r w:rsidRPr="00B671F8">
        <w:rPr>
          <w:rStyle w:val="normaltextrun"/>
          <w:color w:val="000000"/>
          <w:shd w:val="clear" w:color="auto" w:fill="FFFFFF"/>
        </w:rPr>
        <w:t xml:space="preserve">zone </w:t>
      </w:r>
      <w:r>
        <w:rPr>
          <w:rStyle w:val="normaltextrun"/>
          <w:color w:val="000000"/>
          <w:shd w:val="clear" w:color="auto" w:fill="FFFFFF"/>
        </w:rPr>
        <w:t>l</w:t>
      </w:r>
      <w:r w:rsidRPr="00B671F8">
        <w:rPr>
          <w:rStyle w:val="normaltextrun"/>
          <w:color w:val="000000"/>
          <w:shd w:val="clear" w:color="auto" w:fill="FFFFFF"/>
        </w:rPr>
        <w:t xml:space="preserve">ayer </w:t>
      </w:r>
      <w:r>
        <w:rPr>
          <w:rStyle w:val="normaltextrun"/>
          <w:color w:val="000000"/>
          <w:shd w:val="clear" w:color="auto" w:fill="FFFFFF"/>
        </w:rPr>
        <w:t>p</w:t>
      </w:r>
      <w:r w:rsidRPr="00B671F8">
        <w:rPr>
          <w:rStyle w:val="normaltextrun"/>
          <w:color w:val="000000"/>
          <w:shd w:val="clear" w:color="auto" w:fill="FFFFFF"/>
        </w:rPr>
        <w:t xml:space="preserve">rotection. UNEP </w:t>
      </w:r>
      <w:r w:rsidR="00011808">
        <w:rPr>
          <w:rStyle w:val="normaltextrun"/>
          <w:color w:val="000000"/>
          <w:shd w:val="clear" w:color="auto" w:fill="FFFFFF"/>
        </w:rPr>
        <w:t xml:space="preserve">as implementing agency </w:t>
      </w:r>
      <w:r w:rsidRPr="00B671F8">
        <w:rPr>
          <w:rStyle w:val="normaltextrun"/>
          <w:color w:val="000000"/>
          <w:shd w:val="clear" w:color="auto" w:fill="FFFFFF"/>
        </w:rPr>
        <w:t xml:space="preserve">will continue to support Paraguay to implement the </w:t>
      </w:r>
      <w:r w:rsidR="00DB18E4">
        <w:rPr>
          <w:rStyle w:val="normaltextrun"/>
          <w:color w:val="000000"/>
          <w:shd w:val="clear" w:color="auto" w:fill="FFFFFF"/>
        </w:rPr>
        <w:t>HPMP</w:t>
      </w:r>
      <w:r w:rsidR="008918FE">
        <w:rPr>
          <w:rStyle w:val="normaltextrun"/>
          <w:color w:val="000000"/>
          <w:shd w:val="clear" w:color="auto" w:fill="FFFFFF"/>
        </w:rPr>
        <w:t xml:space="preserve">, </w:t>
      </w:r>
      <w:r w:rsidRPr="00B671F8">
        <w:rPr>
          <w:rStyle w:val="normaltextrun"/>
          <w:color w:val="000000"/>
          <w:shd w:val="clear" w:color="auto" w:fill="FFFFFF"/>
        </w:rPr>
        <w:t>and IS</w:t>
      </w:r>
      <w:r w:rsidR="00183F2F">
        <w:rPr>
          <w:rStyle w:val="normaltextrun"/>
          <w:color w:val="000000"/>
          <w:shd w:val="clear" w:color="auto" w:fill="FFFFFF"/>
        </w:rPr>
        <w:t> </w:t>
      </w:r>
      <w:r w:rsidR="00E34623">
        <w:rPr>
          <w:rStyle w:val="normaltextrun"/>
          <w:color w:val="000000"/>
          <w:shd w:val="clear" w:color="auto" w:fill="FFFFFF"/>
        </w:rPr>
        <w:t xml:space="preserve">project </w:t>
      </w:r>
      <w:r w:rsidRPr="00B671F8">
        <w:rPr>
          <w:rStyle w:val="normaltextrun"/>
          <w:color w:val="000000"/>
          <w:shd w:val="clear" w:color="auto" w:fill="FFFFFF"/>
        </w:rPr>
        <w:t xml:space="preserve">and </w:t>
      </w:r>
      <w:r w:rsidR="00297B0E">
        <w:rPr>
          <w:rStyle w:val="normaltextrun"/>
          <w:color w:val="000000"/>
          <w:shd w:val="clear" w:color="auto" w:fill="FFFFFF"/>
        </w:rPr>
        <w:t>as well as</w:t>
      </w:r>
      <w:r w:rsidR="00297B0E" w:rsidRPr="00B671F8">
        <w:rPr>
          <w:rStyle w:val="normaltextrun"/>
          <w:color w:val="000000"/>
          <w:shd w:val="clear" w:color="auto" w:fill="FFFFFF"/>
        </w:rPr>
        <w:t xml:space="preserve"> </w:t>
      </w:r>
      <w:r w:rsidR="00297B0E">
        <w:rPr>
          <w:rStyle w:val="normaltextrun"/>
          <w:color w:val="000000"/>
          <w:shd w:val="clear" w:color="auto" w:fill="FFFFFF"/>
        </w:rPr>
        <w:t xml:space="preserve">the </w:t>
      </w:r>
      <w:r w:rsidR="00050B6E">
        <w:rPr>
          <w:rStyle w:val="normaltextrun"/>
          <w:color w:val="000000"/>
          <w:shd w:val="clear" w:color="auto" w:fill="FFFFFF"/>
        </w:rPr>
        <w:t xml:space="preserve">KIP </w:t>
      </w:r>
      <w:r w:rsidRPr="00B671F8">
        <w:rPr>
          <w:rStyle w:val="normaltextrun"/>
          <w:color w:val="000000"/>
          <w:shd w:val="clear" w:color="auto" w:fill="FFFFFF"/>
        </w:rPr>
        <w:t>to meet the HCFC phase-out and HFC phase-down targets, ensuring gender mainstreaming in implementation of the projects, and seek the necessary means to guarantee sustainability and reducing risks.</w:t>
      </w:r>
      <w:r w:rsidRPr="00B671F8">
        <w:rPr>
          <w:rStyle w:val="eop"/>
          <w:color w:val="000000"/>
          <w:shd w:val="clear" w:color="auto" w:fill="FFFFFF"/>
        </w:rPr>
        <w:t> </w:t>
      </w:r>
    </w:p>
    <w:p w14:paraId="5BDEB753" w14:textId="25AA3A18" w:rsidR="008D2E61" w:rsidRPr="00390227" w:rsidRDefault="008D2E61" w:rsidP="00390227">
      <w:pPr>
        <w:jc w:val="left"/>
        <w:rPr>
          <w:color w:val="000000"/>
          <w:shd w:val="clear" w:color="auto" w:fill="FFFFFF"/>
        </w:rPr>
      </w:pPr>
      <w:r w:rsidRPr="00E24703">
        <w:rPr>
          <w:b/>
          <w:color w:val="000000" w:themeColor="text1"/>
        </w:rPr>
        <w:t>Saint Lucia</w:t>
      </w:r>
      <w:r w:rsidRPr="00E24703">
        <w:rPr>
          <w:b/>
          <w:bCs/>
          <w:color w:val="000000" w:themeColor="text1"/>
        </w:rPr>
        <w:t xml:space="preserve">: Renewal of institutional </w:t>
      </w:r>
      <w:r w:rsidRPr="00E24703">
        <w:rPr>
          <w:b/>
          <w:bCs/>
        </w:rPr>
        <w:t>strengthening</w:t>
      </w:r>
      <w:r w:rsidRPr="00142DDE">
        <w:rPr>
          <w:b/>
          <w:bCs/>
        </w:rPr>
        <w:t xml:space="preserve"> </w:t>
      </w:r>
    </w:p>
    <w:tbl>
      <w:tblPr>
        <w:tblStyle w:val="TableGrid63"/>
        <w:tblW w:w="5001" w:type="pct"/>
        <w:jc w:val="center"/>
        <w:tblLayout w:type="fixed"/>
        <w:tblLook w:val="01E0" w:firstRow="1" w:lastRow="1" w:firstColumn="1" w:lastColumn="1" w:noHBand="0" w:noVBand="0"/>
      </w:tblPr>
      <w:tblGrid>
        <w:gridCol w:w="6375"/>
        <w:gridCol w:w="1277"/>
        <w:gridCol w:w="1700"/>
      </w:tblGrid>
      <w:tr w:rsidR="008D2E61" w:rsidRPr="00142DDE" w14:paraId="413E7D1F" w14:textId="77777777" w:rsidTr="000738C3">
        <w:trPr>
          <w:trHeight w:val="278"/>
          <w:tblHeader/>
          <w:jc w:val="center"/>
        </w:trPr>
        <w:tc>
          <w:tcPr>
            <w:tcW w:w="4091" w:type="pct"/>
            <w:gridSpan w:val="2"/>
            <w:tcBorders>
              <w:bottom w:val="single" w:sz="4" w:space="0" w:color="auto"/>
            </w:tcBorders>
          </w:tcPr>
          <w:p w14:paraId="0A2BCB4A" w14:textId="77777777" w:rsidR="008D2E61" w:rsidRPr="00390227" w:rsidRDefault="008D2E61" w:rsidP="000738C3">
            <w:pPr>
              <w:widowControl w:val="0"/>
              <w:rPr>
                <w:b/>
                <w:sz w:val="20"/>
                <w:szCs w:val="20"/>
                <w:lang w:val="en-GB"/>
              </w:rPr>
            </w:pPr>
            <w:r w:rsidRPr="00390227">
              <w:rPr>
                <w:b/>
                <w:sz w:val="20"/>
                <w:szCs w:val="20"/>
                <w:lang w:val="en-GB"/>
              </w:rPr>
              <w:t>Summary of the project and country profile</w:t>
            </w:r>
          </w:p>
        </w:tc>
        <w:tc>
          <w:tcPr>
            <w:tcW w:w="909" w:type="pct"/>
          </w:tcPr>
          <w:p w14:paraId="4D228B15" w14:textId="77777777" w:rsidR="008D2E61" w:rsidRPr="00390227" w:rsidRDefault="008D2E61" w:rsidP="000738C3">
            <w:pPr>
              <w:widowControl w:val="0"/>
              <w:jc w:val="right"/>
              <w:rPr>
                <w:b/>
                <w:sz w:val="20"/>
                <w:szCs w:val="20"/>
                <w:lang w:val="en-GB"/>
              </w:rPr>
            </w:pPr>
          </w:p>
        </w:tc>
      </w:tr>
      <w:tr w:rsidR="008D2E61" w:rsidRPr="00142DDE" w14:paraId="10BDD04C" w14:textId="77777777" w:rsidTr="000738C3">
        <w:trPr>
          <w:trHeight w:val="233"/>
          <w:jc w:val="center"/>
        </w:trPr>
        <w:tc>
          <w:tcPr>
            <w:tcW w:w="4091" w:type="pct"/>
            <w:gridSpan w:val="2"/>
            <w:tcBorders>
              <w:bottom w:val="single" w:sz="4" w:space="0" w:color="auto"/>
            </w:tcBorders>
          </w:tcPr>
          <w:p w14:paraId="1552D599" w14:textId="77777777" w:rsidR="008D2E61" w:rsidRPr="00390227" w:rsidRDefault="008D2E61" w:rsidP="000738C3">
            <w:pPr>
              <w:widowControl w:val="0"/>
              <w:rPr>
                <w:sz w:val="20"/>
                <w:szCs w:val="20"/>
                <w:lang w:val="en-GB"/>
              </w:rPr>
            </w:pPr>
            <w:r w:rsidRPr="00390227">
              <w:rPr>
                <w:sz w:val="20"/>
                <w:szCs w:val="20"/>
                <w:lang w:val="en-GB"/>
              </w:rPr>
              <w:t>Implementing agency:</w:t>
            </w:r>
          </w:p>
        </w:tc>
        <w:tc>
          <w:tcPr>
            <w:tcW w:w="909" w:type="pct"/>
            <w:tcBorders>
              <w:bottom w:val="single" w:sz="4" w:space="0" w:color="auto"/>
            </w:tcBorders>
          </w:tcPr>
          <w:p w14:paraId="25D8FF10" w14:textId="77777777" w:rsidR="008D2E61" w:rsidRPr="00390227" w:rsidRDefault="008D2E61" w:rsidP="000738C3">
            <w:pPr>
              <w:widowControl w:val="0"/>
              <w:jc w:val="center"/>
              <w:rPr>
                <w:sz w:val="20"/>
                <w:szCs w:val="20"/>
                <w:lang w:val="en-GB"/>
              </w:rPr>
            </w:pPr>
            <w:r w:rsidRPr="00390227">
              <w:rPr>
                <w:sz w:val="20"/>
                <w:szCs w:val="20"/>
                <w:lang w:val="en-GB"/>
              </w:rPr>
              <w:t>UNEP</w:t>
            </w:r>
          </w:p>
        </w:tc>
      </w:tr>
      <w:tr w:rsidR="008D2E61" w:rsidRPr="00142DDE" w14:paraId="7E915F2E" w14:textId="77777777" w:rsidTr="000738C3">
        <w:trPr>
          <w:trHeight w:val="233"/>
          <w:jc w:val="center"/>
        </w:trPr>
        <w:tc>
          <w:tcPr>
            <w:tcW w:w="4091" w:type="pct"/>
            <w:gridSpan w:val="2"/>
            <w:tcBorders>
              <w:top w:val="single" w:sz="4" w:space="0" w:color="auto"/>
              <w:left w:val="single" w:sz="4" w:space="0" w:color="auto"/>
              <w:bottom w:val="nil"/>
              <w:right w:val="single" w:sz="4" w:space="0" w:color="auto"/>
            </w:tcBorders>
          </w:tcPr>
          <w:p w14:paraId="5CECB206" w14:textId="77777777" w:rsidR="008D2E61" w:rsidRPr="00390227" w:rsidRDefault="008D2E61" w:rsidP="000738C3">
            <w:pPr>
              <w:widowControl w:val="0"/>
              <w:rPr>
                <w:sz w:val="20"/>
                <w:szCs w:val="20"/>
                <w:lang w:val="en-GB"/>
              </w:rPr>
            </w:pPr>
            <w:r w:rsidRPr="00390227">
              <w:rPr>
                <w:sz w:val="20"/>
                <w:szCs w:val="20"/>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7F7675C7" w14:textId="77777777" w:rsidR="008D2E61" w:rsidRPr="00390227" w:rsidRDefault="008D2E61" w:rsidP="000738C3">
            <w:pPr>
              <w:widowControl w:val="0"/>
              <w:jc w:val="right"/>
              <w:rPr>
                <w:sz w:val="20"/>
                <w:szCs w:val="20"/>
                <w:lang w:val="en-GB"/>
              </w:rPr>
            </w:pPr>
          </w:p>
        </w:tc>
      </w:tr>
      <w:tr w:rsidR="008D2E61" w:rsidRPr="00142DDE" w14:paraId="00878A31" w14:textId="77777777" w:rsidTr="000738C3">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9FD6CB6" w14:textId="77777777" w:rsidR="008D2E61" w:rsidRPr="00390227" w:rsidRDefault="008D2E61" w:rsidP="000738C3">
            <w:pPr>
              <w:widowControl w:val="0"/>
              <w:ind w:left="5249" w:right="-198"/>
              <w:jc w:val="left"/>
              <w:rPr>
                <w:sz w:val="20"/>
                <w:szCs w:val="20"/>
                <w:lang w:val="en-GB"/>
              </w:rPr>
            </w:pPr>
            <w:r w:rsidRPr="00390227">
              <w:rPr>
                <w:sz w:val="20"/>
                <w:szCs w:val="20"/>
                <w:lang w:val="en-GB"/>
              </w:rPr>
              <w:t>Phase I:</w:t>
            </w:r>
          </w:p>
        </w:tc>
        <w:tc>
          <w:tcPr>
            <w:tcW w:w="683" w:type="pct"/>
            <w:tcBorders>
              <w:top w:val="nil"/>
              <w:left w:val="nil"/>
              <w:bottom w:val="nil"/>
              <w:right w:val="single" w:sz="4" w:space="0" w:color="auto"/>
            </w:tcBorders>
            <w:shd w:val="clear" w:color="auto" w:fill="FFFFFF" w:themeFill="background1"/>
            <w:vAlign w:val="bottom"/>
          </w:tcPr>
          <w:p w14:paraId="7A404579" w14:textId="77777777" w:rsidR="008D2E61" w:rsidRPr="00390227" w:rsidRDefault="008D2E61" w:rsidP="000738C3">
            <w:pPr>
              <w:widowControl w:val="0"/>
              <w:jc w:val="right"/>
              <w:rPr>
                <w:sz w:val="20"/>
                <w:szCs w:val="20"/>
                <w:lang w:val="en-GB"/>
              </w:rPr>
            </w:pPr>
            <w:r w:rsidRPr="00390227">
              <w:rPr>
                <w:color w:val="000000" w:themeColor="text1"/>
                <w:sz w:val="20"/>
                <w:szCs w:val="20"/>
                <w:lang w:val="en-GB"/>
              </w:rPr>
              <w:t>Feb-97</w:t>
            </w:r>
          </w:p>
        </w:tc>
        <w:tc>
          <w:tcPr>
            <w:tcW w:w="909" w:type="pct"/>
            <w:tcBorders>
              <w:top w:val="nil"/>
              <w:left w:val="single" w:sz="4" w:space="0" w:color="auto"/>
              <w:bottom w:val="nil"/>
              <w:right w:val="single" w:sz="4" w:space="0" w:color="auto"/>
            </w:tcBorders>
            <w:shd w:val="clear" w:color="auto" w:fill="FFFFFF" w:themeFill="background1"/>
            <w:vAlign w:val="bottom"/>
          </w:tcPr>
          <w:p w14:paraId="0EB63E7A" w14:textId="77777777" w:rsidR="008D2E61" w:rsidRPr="00390227" w:rsidRDefault="008D2E61" w:rsidP="000738C3">
            <w:pPr>
              <w:widowControl w:val="0"/>
              <w:jc w:val="right"/>
              <w:rPr>
                <w:sz w:val="20"/>
                <w:szCs w:val="20"/>
                <w:lang w:val="en-GB"/>
              </w:rPr>
            </w:pPr>
            <w:r w:rsidRPr="00390227">
              <w:rPr>
                <w:color w:val="000000" w:themeColor="text1"/>
                <w:sz w:val="20"/>
                <w:szCs w:val="20"/>
                <w:lang w:val="en-GB"/>
              </w:rPr>
              <w:t>36,580</w:t>
            </w:r>
          </w:p>
        </w:tc>
      </w:tr>
      <w:tr w:rsidR="008D2E61" w:rsidRPr="00142DDE" w14:paraId="3BCA1F87" w14:textId="77777777" w:rsidTr="000738C3">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ACD324B" w14:textId="77777777" w:rsidR="008D2E61" w:rsidRPr="00390227" w:rsidRDefault="008D2E61" w:rsidP="000738C3">
            <w:pPr>
              <w:widowControl w:val="0"/>
              <w:ind w:left="5249" w:right="-198"/>
              <w:jc w:val="left"/>
              <w:rPr>
                <w:sz w:val="20"/>
                <w:szCs w:val="20"/>
                <w:lang w:val="en-GB"/>
              </w:rPr>
            </w:pPr>
            <w:r w:rsidRPr="00390227">
              <w:rPr>
                <w:sz w:val="20"/>
                <w:szCs w:val="20"/>
                <w:lang w:val="en-GB"/>
              </w:rPr>
              <w:t>Phase II:</w:t>
            </w:r>
          </w:p>
        </w:tc>
        <w:tc>
          <w:tcPr>
            <w:tcW w:w="683" w:type="pct"/>
            <w:tcBorders>
              <w:top w:val="nil"/>
              <w:left w:val="nil"/>
              <w:bottom w:val="nil"/>
              <w:right w:val="single" w:sz="4" w:space="0" w:color="auto"/>
            </w:tcBorders>
            <w:shd w:val="clear" w:color="auto" w:fill="FFFFFF" w:themeFill="background1"/>
            <w:vAlign w:val="bottom"/>
          </w:tcPr>
          <w:p w14:paraId="5D0F65CD" w14:textId="77777777" w:rsidR="008D2E61" w:rsidRPr="00390227" w:rsidRDefault="008D2E61" w:rsidP="000738C3">
            <w:pPr>
              <w:widowControl w:val="0"/>
              <w:jc w:val="right"/>
              <w:rPr>
                <w:sz w:val="20"/>
                <w:szCs w:val="20"/>
                <w:lang w:val="en-GB"/>
              </w:rPr>
            </w:pPr>
            <w:r w:rsidRPr="00390227">
              <w:rPr>
                <w:color w:val="000000" w:themeColor="text1"/>
                <w:sz w:val="20"/>
                <w:szCs w:val="20"/>
                <w:lang w:val="en-GB"/>
              </w:rPr>
              <w:t>Mar-00</w:t>
            </w:r>
          </w:p>
        </w:tc>
        <w:tc>
          <w:tcPr>
            <w:tcW w:w="909" w:type="pct"/>
            <w:tcBorders>
              <w:top w:val="nil"/>
              <w:left w:val="single" w:sz="4" w:space="0" w:color="auto"/>
              <w:bottom w:val="nil"/>
              <w:right w:val="single" w:sz="4" w:space="0" w:color="auto"/>
            </w:tcBorders>
            <w:shd w:val="clear" w:color="auto" w:fill="FFFFFF" w:themeFill="background1"/>
            <w:vAlign w:val="bottom"/>
          </w:tcPr>
          <w:p w14:paraId="32C146E9" w14:textId="77777777" w:rsidR="008D2E61" w:rsidRPr="00390227" w:rsidRDefault="008D2E61" w:rsidP="000738C3">
            <w:pPr>
              <w:widowControl w:val="0"/>
              <w:jc w:val="right"/>
              <w:rPr>
                <w:sz w:val="20"/>
                <w:szCs w:val="20"/>
                <w:lang w:val="en-GB"/>
              </w:rPr>
            </w:pPr>
            <w:r w:rsidRPr="00390227">
              <w:rPr>
                <w:color w:val="000000" w:themeColor="text1"/>
                <w:sz w:val="20"/>
                <w:szCs w:val="20"/>
                <w:lang w:val="en-GB"/>
              </w:rPr>
              <w:t>24,400</w:t>
            </w:r>
          </w:p>
        </w:tc>
      </w:tr>
      <w:tr w:rsidR="008D2E61" w:rsidRPr="00142DDE" w14:paraId="6B429193" w14:textId="77777777" w:rsidTr="000738C3">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4285170" w14:textId="77777777" w:rsidR="008D2E61" w:rsidRPr="00390227" w:rsidRDefault="008D2E61" w:rsidP="000738C3">
            <w:pPr>
              <w:widowControl w:val="0"/>
              <w:ind w:left="5249" w:right="-198"/>
              <w:jc w:val="left"/>
              <w:rPr>
                <w:sz w:val="20"/>
                <w:szCs w:val="20"/>
                <w:lang w:val="en-GB"/>
              </w:rPr>
            </w:pPr>
            <w:r w:rsidRPr="00390227">
              <w:rPr>
                <w:sz w:val="20"/>
                <w:szCs w:val="20"/>
                <w:lang w:val="en-GB"/>
              </w:rPr>
              <w:t>Phase III:</w:t>
            </w:r>
          </w:p>
        </w:tc>
        <w:tc>
          <w:tcPr>
            <w:tcW w:w="683" w:type="pct"/>
            <w:tcBorders>
              <w:top w:val="nil"/>
              <w:left w:val="nil"/>
              <w:bottom w:val="nil"/>
              <w:right w:val="single" w:sz="4" w:space="0" w:color="auto"/>
            </w:tcBorders>
            <w:shd w:val="clear" w:color="auto" w:fill="FFFFFF" w:themeFill="background1"/>
            <w:vAlign w:val="bottom"/>
          </w:tcPr>
          <w:p w14:paraId="29C915E6" w14:textId="77777777" w:rsidR="008D2E61" w:rsidRPr="00390227" w:rsidRDefault="008D2E61" w:rsidP="000738C3">
            <w:pPr>
              <w:widowControl w:val="0"/>
              <w:jc w:val="right"/>
              <w:rPr>
                <w:sz w:val="20"/>
                <w:szCs w:val="20"/>
                <w:lang w:val="en-GB"/>
              </w:rPr>
            </w:pPr>
            <w:r w:rsidRPr="00390227">
              <w:rPr>
                <w:color w:val="000000" w:themeColor="text1"/>
                <w:sz w:val="20"/>
                <w:szCs w:val="20"/>
                <w:lang w:val="en-GB"/>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2259D4B9" w14:textId="77777777" w:rsidR="008D2E61" w:rsidRPr="00390227" w:rsidRDefault="008D2E61" w:rsidP="000738C3">
            <w:pPr>
              <w:widowControl w:val="0"/>
              <w:jc w:val="right"/>
              <w:rPr>
                <w:sz w:val="20"/>
                <w:szCs w:val="20"/>
                <w:lang w:val="en-GB"/>
              </w:rPr>
            </w:pPr>
            <w:r w:rsidRPr="00390227">
              <w:rPr>
                <w:color w:val="000000" w:themeColor="text1"/>
                <w:sz w:val="20"/>
                <w:szCs w:val="20"/>
                <w:lang w:val="en-GB"/>
              </w:rPr>
              <w:t>31,200</w:t>
            </w:r>
          </w:p>
        </w:tc>
      </w:tr>
      <w:tr w:rsidR="008D2E61" w:rsidRPr="00142DDE" w14:paraId="0E635353" w14:textId="77777777" w:rsidTr="000738C3">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3D7A278" w14:textId="77777777" w:rsidR="008D2E61" w:rsidRPr="00390227" w:rsidRDefault="008D2E61" w:rsidP="000738C3">
            <w:pPr>
              <w:widowControl w:val="0"/>
              <w:ind w:left="5249" w:right="-198"/>
              <w:jc w:val="left"/>
              <w:rPr>
                <w:sz w:val="20"/>
                <w:szCs w:val="20"/>
                <w:lang w:val="en-GB"/>
              </w:rPr>
            </w:pPr>
            <w:r w:rsidRPr="00390227">
              <w:rPr>
                <w:sz w:val="20"/>
                <w:szCs w:val="20"/>
                <w:lang w:val="en-GB"/>
              </w:rPr>
              <w:t>Phase IV:</w:t>
            </w:r>
          </w:p>
        </w:tc>
        <w:tc>
          <w:tcPr>
            <w:tcW w:w="683" w:type="pct"/>
            <w:tcBorders>
              <w:top w:val="nil"/>
              <w:left w:val="nil"/>
              <w:bottom w:val="nil"/>
              <w:right w:val="single" w:sz="4" w:space="0" w:color="auto"/>
            </w:tcBorders>
            <w:shd w:val="clear" w:color="auto" w:fill="FFFFFF" w:themeFill="background1"/>
            <w:vAlign w:val="bottom"/>
          </w:tcPr>
          <w:p w14:paraId="3280CF5A" w14:textId="77777777" w:rsidR="008D2E61" w:rsidRPr="00390227" w:rsidRDefault="008D2E61" w:rsidP="000738C3">
            <w:pPr>
              <w:widowControl w:val="0"/>
              <w:tabs>
                <w:tab w:val="left" w:pos="6840"/>
              </w:tabs>
              <w:ind w:left="-108"/>
              <w:jc w:val="right"/>
              <w:rPr>
                <w:sz w:val="20"/>
                <w:szCs w:val="20"/>
                <w:lang w:val="en-GB"/>
              </w:rPr>
            </w:pPr>
            <w:r w:rsidRPr="00390227">
              <w:rPr>
                <w:color w:val="000000" w:themeColor="text1"/>
                <w:sz w:val="20"/>
                <w:szCs w:val="20"/>
                <w:lang w:val="en-GB"/>
              </w:rPr>
              <w:t>Jul-04</w:t>
            </w:r>
          </w:p>
        </w:tc>
        <w:tc>
          <w:tcPr>
            <w:tcW w:w="909" w:type="pct"/>
            <w:tcBorders>
              <w:top w:val="nil"/>
              <w:left w:val="single" w:sz="4" w:space="0" w:color="auto"/>
              <w:bottom w:val="nil"/>
              <w:right w:val="single" w:sz="4" w:space="0" w:color="auto"/>
            </w:tcBorders>
            <w:shd w:val="clear" w:color="auto" w:fill="FFFFFF" w:themeFill="background1"/>
            <w:vAlign w:val="bottom"/>
          </w:tcPr>
          <w:p w14:paraId="129F8FFB" w14:textId="77777777" w:rsidR="008D2E61" w:rsidRPr="00390227" w:rsidRDefault="008D2E61" w:rsidP="000738C3">
            <w:pPr>
              <w:widowControl w:val="0"/>
              <w:jc w:val="right"/>
              <w:rPr>
                <w:sz w:val="20"/>
                <w:szCs w:val="20"/>
                <w:lang w:val="en-GB"/>
              </w:rPr>
            </w:pPr>
            <w:r w:rsidRPr="00390227">
              <w:rPr>
                <w:sz w:val="20"/>
                <w:szCs w:val="20"/>
                <w:lang w:val="en-GB"/>
              </w:rPr>
              <w:t>30,800</w:t>
            </w:r>
          </w:p>
        </w:tc>
      </w:tr>
      <w:tr w:rsidR="008D2E61" w:rsidRPr="00142DDE" w14:paraId="5A875ECA" w14:textId="77777777" w:rsidTr="000738C3">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380410A" w14:textId="77777777" w:rsidR="008D2E61" w:rsidRPr="00390227" w:rsidRDefault="008D2E61" w:rsidP="000738C3">
            <w:pPr>
              <w:widowControl w:val="0"/>
              <w:ind w:left="5249" w:right="-198"/>
              <w:jc w:val="left"/>
              <w:rPr>
                <w:sz w:val="20"/>
                <w:szCs w:val="20"/>
                <w:lang w:val="en-GB"/>
              </w:rPr>
            </w:pPr>
            <w:r w:rsidRPr="00390227">
              <w:rPr>
                <w:sz w:val="20"/>
                <w:szCs w:val="20"/>
                <w:lang w:val="en-GB"/>
              </w:rPr>
              <w:t>Phase V:</w:t>
            </w:r>
          </w:p>
        </w:tc>
        <w:tc>
          <w:tcPr>
            <w:tcW w:w="683" w:type="pct"/>
            <w:tcBorders>
              <w:top w:val="nil"/>
              <w:left w:val="nil"/>
              <w:bottom w:val="nil"/>
              <w:right w:val="single" w:sz="4" w:space="0" w:color="auto"/>
            </w:tcBorders>
            <w:shd w:val="clear" w:color="auto" w:fill="FFFFFF" w:themeFill="background1"/>
            <w:vAlign w:val="bottom"/>
          </w:tcPr>
          <w:p w14:paraId="3A4BE4B7" w14:textId="77777777" w:rsidR="008D2E61" w:rsidRPr="00390227" w:rsidRDefault="008D2E61" w:rsidP="000738C3">
            <w:pPr>
              <w:widowControl w:val="0"/>
              <w:tabs>
                <w:tab w:val="left" w:pos="6840"/>
              </w:tabs>
              <w:ind w:left="-108"/>
              <w:jc w:val="right"/>
              <w:rPr>
                <w:sz w:val="20"/>
                <w:szCs w:val="20"/>
                <w:lang w:val="en-GB"/>
              </w:rPr>
            </w:pPr>
            <w:r w:rsidRPr="00390227">
              <w:rPr>
                <w:color w:val="000000" w:themeColor="text1"/>
                <w:sz w:val="20"/>
                <w:szCs w:val="20"/>
                <w:lang w:val="en-GB"/>
              </w:rPr>
              <w:t>Jul-06</w:t>
            </w:r>
          </w:p>
        </w:tc>
        <w:tc>
          <w:tcPr>
            <w:tcW w:w="909" w:type="pct"/>
            <w:tcBorders>
              <w:top w:val="nil"/>
              <w:left w:val="single" w:sz="4" w:space="0" w:color="auto"/>
              <w:bottom w:val="nil"/>
              <w:right w:val="single" w:sz="4" w:space="0" w:color="auto"/>
            </w:tcBorders>
            <w:shd w:val="clear" w:color="auto" w:fill="FFFFFF" w:themeFill="background1"/>
            <w:vAlign w:val="bottom"/>
          </w:tcPr>
          <w:p w14:paraId="0C921048" w14:textId="77777777" w:rsidR="008D2E61" w:rsidRPr="00390227" w:rsidRDefault="008D2E61" w:rsidP="000738C3">
            <w:pPr>
              <w:widowControl w:val="0"/>
              <w:jc w:val="right"/>
              <w:rPr>
                <w:sz w:val="20"/>
                <w:szCs w:val="20"/>
                <w:lang w:val="en-GB"/>
              </w:rPr>
            </w:pPr>
            <w:r w:rsidRPr="00390227">
              <w:rPr>
                <w:color w:val="000000" w:themeColor="text1"/>
                <w:sz w:val="20"/>
                <w:szCs w:val="20"/>
                <w:lang w:val="en-GB"/>
              </w:rPr>
              <w:t>60,000</w:t>
            </w:r>
          </w:p>
        </w:tc>
      </w:tr>
      <w:tr w:rsidR="008D2E61" w:rsidRPr="00142DDE" w14:paraId="1C278575" w14:textId="77777777" w:rsidTr="000738C3">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64C53E9" w14:textId="77777777" w:rsidR="008D2E61" w:rsidRPr="00390227" w:rsidRDefault="008D2E61" w:rsidP="000738C3">
            <w:pPr>
              <w:widowControl w:val="0"/>
              <w:ind w:left="5249" w:right="-198"/>
              <w:jc w:val="left"/>
              <w:rPr>
                <w:sz w:val="20"/>
                <w:szCs w:val="20"/>
                <w:lang w:val="en-GB"/>
              </w:rPr>
            </w:pPr>
            <w:r w:rsidRPr="00390227">
              <w:rPr>
                <w:sz w:val="20"/>
                <w:szCs w:val="20"/>
                <w:lang w:val="en-GB"/>
              </w:rPr>
              <w:t>Phase VI:</w:t>
            </w:r>
          </w:p>
        </w:tc>
        <w:tc>
          <w:tcPr>
            <w:tcW w:w="683" w:type="pct"/>
            <w:tcBorders>
              <w:top w:val="nil"/>
              <w:left w:val="nil"/>
              <w:bottom w:val="nil"/>
              <w:right w:val="single" w:sz="4" w:space="0" w:color="auto"/>
            </w:tcBorders>
            <w:shd w:val="clear" w:color="auto" w:fill="FFFFFF" w:themeFill="background1"/>
          </w:tcPr>
          <w:p w14:paraId="093BD409" w14:textId="77777777" w:rsidR="008D2E61" w:rsidRPr="00390227" w:rsidRDefault="008D2E61" w:rsidP="000738C3">
            <w:pPr>
              <w:widowControl w:val="0"/>
              <w:tabs>
                <w:tab w:val="left" w:pos="6840"/>
              </w:tabs>
              <w:ind w:left="-108"/>
              <w:jc w:val="right"/>
              <w:rPr>
                <w:sz w:val="20"/>
                <w:szCs w:val="20"/>
                <w:lang w:val="en-GB"/>
              </w:rPr>
            </w:pPr>
            <w:r w:rsidRPr="00390227">
              <w:rPr>
                <w:color w:val="000000" w:themeColor="text1"/>
                <w:sz w:val="20"/>
                <w:szCs w:val="20"/>
                <w:lang w:val="en-GB"/>
              </w:rPr>
              <w:t>Jul-08</w:t>
            </w:r>
          </w:p>
        </w:tc>
        <w:tc>
          <w:tcPr>
            <w:tcW w:w="909" w:type="pct"/>
            <w:tcBorders>
              <w:top w:val="nil"/>
              <w:left w:val="single" w:sz="4" w:space="0" w:color="auto"/>
              <w:bottom w:val="nil"/>
              <w:right w:val="single" w:sz="4" w:space="0" w:color="auto"/>
            </w:tcBorders>
            <w:shd w:val="clear" w:color="auto" w:fill="FFFFFF" w:themeFill="background1"/>
          </w:tcPr>
          <w:p w14:paraId="57420E32" w14:textId="77777777" w:rsidR="008D2E61" w:rsidRPr="00390227" w:rsidRDefault="008D2E61" w:rsidP="000738C3">
            <w:pPr>
              <w:widowControl w:val="0"/>
              <w:jc w:val="right"/>
              <w:rPr>
                <w:sz w:val="20"/>
                <w:szCs w:val="20"/>
                <w:lang w:val="en-GB"/>
              </w:rPr>
            </w:pPr>
            <w:r w:rsidRPr="00390227">
              <w:rPr>
                <w:color w:val="000000" w:themeColor="text1"/>
                <w:sz w:val="20"/>
                <w:szCs w:val="20"/>
                <w:lang w:val="en-GB"/>
              </w:rPr>
              <w:t>60,000</w:t>
            </w:r>
          </w:p>
        </w:tc>
      </w:tr>
      <w:tr w:rsidR="008D2E61" w:rsidRPr="00142DDE" w14:paraId="6D0ED715" w14:textId="77777777" w:rsidTr="000738C3">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337A58F" w14:textId="77777777" w:rsidR="008D2E61" w:rsidRPr="00390227" w:rsidRDefault="008D2E61" w:rsidP="000738C3">
            <w:pPr>
              <w:widowControl w:val="0"/>
              <w:ind w:left="5249" w:right="-198"/>
              <w:jc w:val="left"/>
              <w:rPr>
                <w:sz w:val="20"/>
                <w:szCs w:val="20"/>
                <w:lang w:val="en-GB"/>
              </w:rPr>
            </w:pPr>
            <w:r w:rsidRPr="00390227">
              <w:rPr>
                <w:sz w:val="20"/>
                <w:szCs w:val="20"/>
                <w:lang w:val="en-GB"/>
              </w:rPr>
              <w:t>Phase VII:</w:t>
            </w:r>
          </w:p>
        </w:tc>
        <w:tc>
          <w:tcPr>
            <w:tcW w:w="683" w:type="pct"/>
            <w:tcBorders>
              <w:top w:val="nil"/>
              <w:left w:val="nil"/>
              <w:bottom w:val="nil"/>
              <w:right w:val="single" w:sz="4" w:space="0" w:color="auto"/>
            </w:tcBorders>
            <w:shd w:val="clear" w:color="auto" w:fill="FFFFFF" w:themeFill="background1"/>
          </w:tcPr>
          <w:p w14:paraId="78D7206F" w14:textId="77777777" w:rsidR="008D2E61" w:rsidRPr="00390227" w:rsidRDefault="008D2E61" w:rsidP="000738C3">
            <w:pPr>
              <w:widowControl w:val="0"/>
              <w:tabs>
                <w:tab w:val="left" w:pos="6840"/>
              </w:tabs>
              <w:ind w:left="-108"/>
              <w:jc w:val="right"/>
              <w:rPr>
                <w:sz w:val="20"/>
                <w:szCs w:val="20"/>
                <w:lang w:val="en-GB"/>
              </w:rPr>
            </w:pPr>
            <w:r w:rsidRPr="00390227">
              <w:rPr>
                <w:color w:val="000000" w:themeColor="text1"/>
                <w:sz w:val="20"/>
                <w:szCs w:val="20"/>
                <w:lang w:val="en-GB"/>
              </w:rPr>
              <w:t>Dec-10</w:t>
            </w:r>
          </w:p>
        </w:tc>
        <w:tc>
          <w:tcPr>
            <w:tcW w:w="909" w:type="pct"/>
            <w:tcBorders>
              <w:top w:val="nil"/>
              <w:left w:val="single" w:sz="4" w:space="0" w:color="auto"/>
              <w:bottom w:val="nil"/>
              <w:right w:val="single" w:sz="4" w:space="0" w:color="auto"/>
            </w:tcBorders>
            <w:shd w:val="clear" w:color="auto" w:fill="FFFFFF" w:themeFill="background1"/>
          </w:tcPr>
          <w:p w14:paraId="70043915" w14:textId="77777777" w:rsidR="008D2E61" w:rsidRPr="00390227" w:rsidRDefault="008D2E61" w:rsidP="000738C3">
            <w:pPr>
              <w:widowControl w:val="0"/>
              <w:jc w:val="right"/>
              <w:rPr>
                <w:sz w:val="20"/>
                <w:szCs w:val="20"/>
                <w:lang w:val="en-GB"/>
              </w:rPr>
            </w:pPr>
            <w:r w:rsidRPr="00390227">
              <w:rPr>
                <w:color w:val="000000" w:themeColor="text1"/>
                <w:sz w:val="20"/>
                <w:szCs w:val="20"/>
                <w:lang w:val="en-GB"/>
              </w:rPr>
              <w:t>60,000</w:t>
            </w:r>
          </w:p>
        </w:tc>
      </w:tr>
      <w:tr w:rsidR="008D2E61" w:rsidRPr="00142DDE" w14:paraId="06CC331C" w14:textId="77777777" w:rsidTr="000738C3">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D5E3597" w14:textId="77777777" w:rsidR="008D2E61" w:rsidRPr="00390227" w:rsidRDefault="008D2E61" w:rsidP="000738C3">
            <w:pPr>
              <w:widowControl w:val="0"/>
              <w:ind w:left="5249" w:right="-198"/>
              <w:jc w:val="left"/>
              <w:rPr>
                <w:sz w:val="20"/>
                <w:szCs w:val="20"/>
                <w:lang w:val="en-GB"/>
              </w:rPr>
            </w:pPr>
            <w:r w:rsidRPr="00390227">
              <w:rPr>
                <w:sz w:val="20"/>
                <w:szCs w:val="20"/>
                <w:lang w:val="en-GB"/>
              </w:rPr>
              <w:t>Phase VIII:</w:t>
            </w:r>
          </w:p>
        </w:tc>
        <w:tc>
          <w:tcPr>
            <w:tcW w:w="683" w:type="pct"/>
            <w:tcBorders>
              <w:top w:val="nil"/>
              <w:left w:val="nil"/>
              <w:bottom w:val="nil"/>
              <w:right w:val="single" w:sz="4" w:space="0" w:color="auto"/>
            </w:tcBorders>
            <w:shd w:val="clear" w:color="auto" w:fill="FFFFFF" w:themeFill="background1"/>
            <w:vAlign w:val="bottom"/>
          </w:tcPr>
          <w:p w14:paraId="523AD086" w14:textId="77777777" w:rsidR="008D2E61" w:rsidRPr="00390227" w:rsidRDefault="008D2E61" w:rsidP="000738C3">
            <w:pPr>
              <w:widowControl w:val="0"/>
              <w:tabs>
                <w:tab w:val="left" w:pos="6840"/>
              </w:tabs>
              <w:ind w:left="-108"/>
              <w:jc w:val="right"/>
              <w:rPr>
                <w:sz w:val="20"/>
                <w:szCs w:val="20"/>
                <w:lang w:val="en-GB"/>
              </w:rPr>
            </w:pPr>
            <w:r w:rsidRPr="00390227">
              <w:rPr>
                <w:color w:val="000000" w:themeColor="text1"/>
                <w:sz w:val="20"/>
                <w:szCs w:val="20"/>
                <w:lang w:val="en-GB"/>
              </w:rPr>
              <w:t>Dec-12</w:t>
            </w:r>
          </w:p>
        </w:tc>
        <w:tc>
          <w:tcPr>
            <w:tcW w:w="909" w:type="pct"/>
            <w:tcBorders>
              <w:top w:val="nil"/>
              <w:left w:val="single" w:sz="4" w:space="0" w:color="auto"/>
              <w:bottom w:val="nil"/>
              <w:right w:val="single" w:sz="4" w:space="0" w:color="auto"/>
            </w:tcBorders>
            <w:shd w:val="clear" w:color="auto" w:fill="FFFFFF" w:themeFill="background1"/>
          </w:tcPr>
          <w:p w14:paraId="355E8976" w14:textId="77777777" w:rsidR="008D2E61" w:rsidRPr="00390227" w:rsidRDefault="008D2E61" w:rsidP="000738C3">
            <w:pPr>
              <w:widowControl w:val="0"/>
              <w:jc w:val="right"/>
              <w:rPr>
                <w:sz w:val="20"/>
                <w:szCs w:val="20"/>
                <w:lang w:val="en-GB"/>
              </w:rPr>
            </w:pPr>
            <w:r w:rsidRPr="00390227">
              <w:rPr>
                <w:color w:val="000000" w:themeColor="text1"/>
                <w:sz w:val="20"/>
                <w:szCs w:val="20"/>
                <w:lang w:val="en-GB"/>
              </w:rPr>
              <w:t>60,000</w:t>
            </w:r>
          </w:p>
        </w:tc>
      </w:tr>
      <w:tr w:rsidR="008D2E61" w:rsidRPr="00142DDE" w14:paraId="3878EA7A" w14:textId="77777777" w:rsidTr="000738C3">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2D17856" w14:textId="77777777" w:rsidR="008D2E61" w:rsidRPr="00390227" w:rsidRDefault="008D2E61" w:rsidP="000738C3">
            <w:pPr>
              <w:widowControl w:val="0"/>
              <w:ind w:left="5249" w:right="-198"/>
              <w:jc w:val="left"/>
              <w:rPr>
                <w:sz w:val="20"/>
                <w:szCs w:val="20"/>
                <w:lang w:val="en-GB"/>
              </w:rPr>
            </w:pPr>
            <w:r w:rsidRPr="00390227">
              <w:rPr>
                <w:sz w:val="20"/>
                <w:szCs w:val="20"/>
                <w:lang w:val="en-GB"/>
              </w:rPr>
              <w:t>Phase IX:</w:t>
            </w:r>
          </w:p>
        </w:tc>
        <w:tc>
          <w:tcPr>
            <w:tcW w:w="683" w:type="pct"/>
            <w:tcBorders>
              <w:top w:val="nil"/>
              <w:left w:val="nil"/>
              <w:bottom w:val="nil"/>
              <w:right w:val="single" w:sz="4" w:space="0" w:color="auto"/>
            </w:tcBorders>
            <w:shd w:val="clear" w:color="auto" w:fill="FFFFFF" w:themeFill="background1"/>
            <w:vAlign w:val="bottom"/>
          </w:tcPr>
          <w:p w14:paraId="190259CE" w14:textId="77777777" w:rsidR="008D2E61" w:rsidRPr="00390227" w:rsidRDefault="008D2E61" w:rsidP="000738C3">
            <w:pPr>
              <w:widowControl w:val="0"/>
              <w:tabs>
                <w:tab w:val="left" w:pos="6840"/>
              </w:tabs>
              <w:ind w:left="-108"/>
              <w:jc w:val="right"/>
              <w:rPr>
                <w:sz w:val="20"/>
                <w:szCs w:val="20"/>
                <w:lang w:val="en-GB"/>
              </w:rPr>
            </w:pPr>
            <w:r w:rsidRPr="00390227">
              <w:rPr>
                <w:color w:val="000000" w:themeColor="text1"/>
                <w:sz w:val="20"/>
                <w:szCs w:val="20"/>
                <w:lang w:val="en-GB"/>
              </w:rPr>
              <w:t>Nov-14</w:t>
            </w:r>
          </w:p>
        </w:tc>
        <w:tc>
          <w:tcPr>
            <w:tcW w:w="909" w:type="pct"/>
            <w:tcBorders>
              <w:top w:val="nil"/>
              <w:left w:val="single" w:sz="4" w:space="0" w:color="auto"/>
              <w:bottom w:val="nil"/>
              <w:right w:val="single" w:sz="4" w:space="0" w:color="auto"/>
            </w:tcBorders>
            <w:shd w:val="clear" w:color="auto" w:fill="FFFFFF" w:themeFill="background1"/>
          </w:tcPr>
          <w:p w14:paraId="0A3BF028" w14:textId="77777777" w:rsidR="008D2E61" w:rsidRPr="00390227" w:rsidRDefault="008D2E61" w:rsidP="000738C3">
            <w:pPr>
              <w:widowControl w:val="0"/>
              <w:jc w:val="right"/>
              <w:rPr>
                <w:sz w:val="20"/>
                <w:szCs w:val="20"/>
                <w:lang w:val="en-GB"/>
              </w:rPr>
            </w:pPr>
            <w:r w:rsidRPr="00390227">
              <w:rPr>
                <w:color w:val="000000" w:themeColor="text1"/>
                <w:sz w:val="20"/>
                <w:szCs w:val="20"/>
                <w:lang w:val="en-GB"/>
              </w:rPr>
              <w:t>60,000</w:t>
            </w:r>
          </w:p>
        </w:tc>
      </w:tr>
      <w:tr w:rsidR="008D2E61" w:rsidRPr="00142DDE" w14:paraId="3C32B107" w14:textId="77777777" w:rsidTr="000738C3">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1C809CA" w14:textId="77777777" w:rsidR="008D2E61" w:rsidRPr="00390227" w:rsidRDefault="008D2E61" w:rsidP="000738C3">
            <w:pPr>
              <w:widowControl w:val="0"/>
              <w:ind w:left="5249" w:right="-198"/>
              <w:jc w:val="left"/>
              <w:rPr>
                <w:sz w:val="20"/>
                <w:szCs w:val="20"/>
                <w:lang w:val="en-GB"/>
              </w:rPr>
            </w:pPr>
            <w:r w:rsidRPr="00390227">
              <w:rPr>
                <w:sz w:val="20"/>
                <w:szCs w:val="20"/>
                <w:lang w:val="en-GB"/>
              </w:rPr>
              <w:t>Phase X:</w:t>
            </w:r>
          </w:p>
        </w:tc>
        <w:tc>
          <w:tcPr>
            <w:tcW w:w="683" w:type="pct"/>
            <w:tcBorders>
              <w:top w:val="nil"/>
              <w:left w:val="nil"/>
              <w:bottom w:val="nil"/>
              <w:right w:val="single" w:sz="4" w:space="0" w:color="auto"/>
            </w:tcBorders>
            <w:shd w:val="clear" w:color="auto" w:fill="FFFFFF" w:themeFill="background1"/>
            <w:vAlign w:val="bottom"/>
          </w:tcPr>
          <w:p w14:paraId="422C3817" w14:textId="77777777" w:rsidR="008D2E61" w:rsidRPr="00390227" w:rsidRDefault="008D2E61" w:rsidP="000738C3">
            <w:pPr>
              <w:widowControl w:val="0"/>
              <w:tabs>
                <w:tab w:val="left" w:pos="6840"/>
              </w:tabs>
              <w:ind w:left="-108"/>
              <w:jc w:val="right"/>
              <w:rPr>
                <w:sz w:val="20"/>
                <w:szCs w:val="20"/>
                <w:lang w:val="en-GB"/>
              </w:rPr>
            </w:pPr>
            <w:r w:rsidRPr="00390227">
              <w:rPr>
                <w:sz w:val="20"/>
                <w:szCs w:val="20"/>
                <w:lang w:val="en-GB"/>
              </w:rPr>
              <w:t>Nov-17</w:t>
            </w:r>
          </w:p>
        </w:tc>
        <w:tc>
          <w:tcPr>
            <w:tcW w:w="909" w:type="pct"/>
            <w:tcBorders>
              <w:top w:val="nil"/>
              <w:left w:val="single" w:sz="4" w:space="0" w:color="auto"/>
              <w:bottom w:val="nil"/>
              <w:right w:val="single" w:sz="4" w:space="0" w:color="auto"/>
            </w:tcBorders>
            <w:shd w:val="clear" w:color="auto" w:fill="FFFFFF" w:themeFill="background1"/>
          </w:tcPr>
          <w:p w14:paraId="35709C8E" w14:textId="77777777" w:rsidR="008D2E61" w:rsidRPr="00390227" w:rsidRDefault="008D2E61" w:rsidP="000738C3">
            <w:pPr>
              <w:widowControl w:val="0"/>
              <w:jc w:val="right"/>
              <w:rPr>
                <w:sz w:val="20"/>
                <w:szCs w:val="20"/>
                <w:lang w:val="en-GB"/>
              </w:rPr>
            </w:pPr>
            <w:r w:rsidRPr="00390227">
              <w:rPr>
                <w:sz w:val="20"/>
                <w:szCs w:val="20"/>
                <w:lang w:val="en-GB"/>
              </w:rPr>
              <w:t>85,000</w:t>
            </w:r>
          </w:p>
        </w:tc>
      </w:tr>
      <w:tr w:rsidR="008D2E61" w:rsidRPr="00DE2750" w14:paraId="027BC695" w14:textId="77777777" w:rsidTr="000738C3">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FBE3148" w14:textId="77777777" w:rsidR="008D2E61" w:rsidRPr="00390227" w:rsidRDefault="008D2E61" w:rsidP="000738C3">
            <w:pPr>
              <w:widowControl w:val="0"/>
              <w:ind w:left="5249" w:right="-198"/>
              <w:jc w:val="left"/>
              <w:rPr>
                <w:sz w:val="20"/>
                <w:szCs w:val="20"/>
                <w:lang w:val="en-GB"/>
              </w:rPr>
            </w:pPr>
            <w:r w:rsidRPr="00390227">
              <w:rPr>
                <w:sz w:val="20"/>
                <w:szCs w:val="20"/>
                <w:lang w:val="en-GB"/>
              </w:rPr>
              <w:t>Phase XI:</w:t>
            </w:r>
          </w:p>
        </w:tc>
        <w:tc>
          <w:tcPr>
            <w:tcW w:w="683" w:type="pct"/>
            <w:tcBorders>
              <w:top w:val="nil"/>
              <w:left w:val="nil"/>
              <w:bottom w:val="nil"/>
              <w:right w:val="single" w:sz="4" w:space="0" w:color="auto"/>
            </w:tcBorders>
            <w:shd w:val="clear" w:color="auto" w:fill="FFFFFF" w:themeFill="background1"/>
            <w:vAlign w:val="bottom"/>
          </w:tcPr>
          <w:p w14:paraId="3E758BE5" w14:textId="77777777" w:rsidR="008D2E61" w:rsidRPr="00390227" w:rsidRDefault="008D2E61" w:rsidP="000738C3">
            <w:pPr>
              <w:widowControl w:val="0"/>
              <w:tabs>
                <w:tab w:val="left" w:pos="6840"/>
              </w:tabs>
              <w:ind w:left="-108"/>
              <w:jc w:val="right"/>
              <w:rPr>
                <w:sz w:val="20"/>
                <w:szCs w:val="20"/>
                <w:lang w:val="en-GB"/>
              </w:rPr>
            </w:pPr>
            <w:r w:rsidRPr="00390227">
              <w:rPr>
                <w:sz w:val="20"/>
                <w:szCs w:val="20"/>
                <w:lang w:val="en-GB"/>
              </w:rPr>
              <w:t>Dec-20</w:t>
            </w:r>
          </w:p>
        </w:tc>
        <w:tc>
          <w:tcPr>
            <w:tcW w:w="909" w:type="pct"/>
            <w:tcBorders>
              <w:top w:val="nil"/>
              <w:left w:val="single" w:sz="4" w:space="0" w:color="auto"/>
              <w:bottom w:val="nil"/>
              <w:right w:val="single" w:sz="4" w:space="0" w:color="auto"/>
            </w:tcBorders>
            <w:shd w:val="clear" w:color="auto" w:fill="FFFFFF" w:themeFill="background1"/>
          </w:tcPr>
          <w:p w14:paraId="3E84AA08" w14:textId="77777777" w:rsidR="008D2E61" w:rsidRPr="00390227" w:rsidRDefault="008D2E61" w:rsidP="000738C3">
            <w:pPr>
              <w:widowControl w:val="0"/>
              <w:jc w:val="right"/>
              <w:rPr>
                <w:sz w:val="20"/>
                <w:szCs w:val="20"/>
                <w:lang w:val="en-GB"/>
              </w:rPr>
            </w:pPr>
            <w:r w:rsidRPr="00390227">
              <w:rPr>
                <w:sz w:val="20"/>
                <w:szCs w:val="20"/>
                <w:lang w:val="en-GB"/>
              </w:rPr>
              <w:t>85,000</w:t>
            </w:r>
          </w:p>
        </w:tc>
      </w:tr>
      <w:tr w:rsidR="008D2E61" w:rsidRPr="00DE2750" w14:paraId="100C6E3C" w14:textId="77777777" w:rsidTr="000738C3">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617DF527" w14:textId="77777777" w:rsidR="008D2E61" w:rsidRPr="00390227" w:rsidRDefault="008D2E61" w:rsidP="000738C3">
            <w:pPr>
              <w:widowControl w:val="0"/>
              <w:tabs>
                <w:tab w:val="right" w:pos="7560"/>
              </w:tabs>
              <w:ind w:left="6480" w:right="-108"/>
              <w:jc w:val="left"/>
              <w:rPr>
                <w:sz w:val="20"/>
                <w:szCs w:val="20"/>
                <w:lang w:val="en-GB"/>
              </w:rPr>
            </w:pPr>
            <w:r w:rsidRPr="00390227">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3832CDC2" w14:textId="77777777" w:rsidR="008D2E61" w:rsidRPr="00390227" w:rsidRDefault="008D2E61" w:rsidP="000738C3">
            <w:pPr>
              <w:widowControl w:val="0"/>
              <w:jc w:val="right"/>
              <w:rPr>
                <w:sz w:val="20"/>
                <w:szCs w:val="20"/>
                <w:lang w:val="en-GB"/>
              </w:rPr>
            </w:pPr>
            <w:r w:rsidRPr="00390227">
              <w:rPr>
                <w:sz w:val="20"/>
                <w:szCs w:val="20"/>
                <w:lang w:val="en-GB"/>
              </w:rPr>
              <w:t>592,980</w:t>
            </w:r>
          </w:p>
        </w:tc>
      </w:tr>
      <w:tr w:rsidR="008D2E61" w:rsidRPr="00142DDE" w14:paraId="2BCEC650" w14:textId="77777777" w:rsidTr="000738C3">
        <w:trPr>
          <w:trHeight w:val="233"/>
          <w:jc w:val="center"/>
        </w:trPr>
        <w:tc>
          <w:tcPr>
            <w:tcW w:w="4091" w:type="pct"/>
            <w:gridSpan w:val="2"/>
            <w:shd w:val="clear" w:color="auto" w:fill="FFFFFF" w:themeFill="background1"/>
          </w:tcPr>
          <w:p w14:paraId="47EDB6B5" w14:textId="77777777" w:rsidR="008D2E61" w:rsidRPr="00390227" w:rsidRDefault="008D2E61" w:rsidP="000738C3">
            <w:pPr>
              <w:widowControl w:val="0"/>
              <w:jc w:val="left"/>
              <w:rPr>
                <w:sz w:val="20"/>
                <w:szCs w:val="20"/>
                <w:lang w:val="en-GB"/>
              </w:rPr>
            </w:pPr>
            <w:r w:rsidRPr="00390227">
              <w:rPr>
                <w:sz w:val="20"/>
                <w:szCs w:val="20"/>
                <w:lang w:val="en-GB"/>
              </w:rPr>
              <w:t>Amount requested for renewal (phase XII) (US $):</w:t>
            </w:r>
          </w:p>
        </w:tc>
        <w:tc>
          <w:tcPr>
            <w:tcW w:w="909" w:type="pct"/>
            <w:shd w:val="clear" w:color="auto" w:fill="auto"/>
          </w:tcPr>
          <w:p w14:paraId="05871F77" w14:textId="77777777" w:rsidR="008D2E61" w:rsidRPr="00390227" w:rsidRDefault="008D2E61" w:rsidP="000738C3">
            <w:pPr>
              <w:widowControl w:val="0"/>
              <w:jc w:val="right"/>
              <w:rPr>
                <w:sz w:val="20"/>
                <w:szCs w:val="20"/>
                <w:lang w:val="en-GB"/>
              </w:rPr>
            </w:pPr>
            <w:r w:rsidRPr="00390227">
              <w:rPr>
                <w:sz w:val="20"/>
                <w:szCs w:val="20"/>
                <w:lang w:val="en-GB"/>
              </w:rPr>
              <w:t>180,000</w:t>
            </w:r>
          </w:p>
        </w:tc>
      </w:tr>
      <w:tr w:rsidR="008D2E61" w:rsidRPr="00142DDE" w14:paraId="35150F89" w14:textId="77777777" w:rsidTr="000738C3">
        <w:trPr>
          <w:trHeight w:val="233"/>
          <w:jc w:val="center"/>
        </w:trPr>
        <w:tc>
          <w:tcPr>
            <w:tcW w:w="4091" w:type="pct"/>
            <w:gridSpan w:val="2"/>
          </w:tcPr>
          <w:p w14:paraId="369AB9BD" w14:textId="77777777" w:rsidR="008D2E61" w:rsidRPr="00390227" w:rsidRDefault="008D2E61" w:rsidP="000738C3">
            <w:pPr>
              <w:widowControl w:val="0"/>
              <w:jc w:val="left"/>
              <w:rPr>
                <w:sz w:val="20"/>
                <w:szCs w:val="20"/>
                <w:lang w:val="en-GB"/>
              </w:rPr>
            </w:pPr>
            <w:r w:rsidRPr="00390227">
              <w:rPr>
                <w:sz w:val="20"/>
                <w:szCs w:val="20"/>
                <w:lang w:val="en-GB"/>
              </w:rPr>
              <w:t xml:space="preserve">Amount recommended for approval for phase XII (US $): </w:t>
            </w:r>
          </w:p>
        </w:tc>
        <w:tc>
          <w:tcPr>
            <w:tcW w:w="909" w:type="pct"/>
            <w:shd w:val="clear" w:color="auto" w:fill="auto"/>
          </w:tcPr>
          <w:p w14:paraId="68D456DB" w14:textId="77777777" w:rsidR="008D2E61" w:rsidRPr="00390227" w:rsidRDefault="008D2E61" w:rsidP="000738C3">
            <w:pPr>
              <w:widowControl w:val="0"/>
              <w:jc w:val="right"/>
              <w:rPr>
                <w:sz w:val="20"/>
                <w:szCs w:val="20"/>
                <w:lang w:val="en-GB"/>
              </w:rPr>
            </w:pPr>
            <w:r w:rsidRPr="00390227">
              <w:rPr>
                <w:sz w:val="20"/>
                <w:szCs w:val="20"/>
                <w:lang w:val="en-GB"/>
              </w:rPr>
              <w:t>180,000</w:t>
            </w:r>
          </w:p>
        </w:tc>
      </w:tr>
      <w:tr w:rsidR="008D2E61" w:rsidRPr="00142DDE" w14:paraId="6BBAF1CC" w14:textId="77777777" w:rsidTr="000738C3">
        <w:trPr>
          <w:trHeight w:val="233"/>
          <w:jc w:val="center"/>
        </w:trPr>
        <w:tc>
          <w:tcPr>
            <w:tcW w:w="4091" w:type="pct"/>
            <w:gridSpan w:val="2"/>
          </w:tcPr>
          <w:p w14:paraId="0401DDE7" w14:textId="77777777" w:rsidR="008D2E61" w:rsidRPr="00390227" w:rsidRDefault="008D2E61" w:rsidP="000738C3">
            <w:pPr>
              <w:widowControl w:val="0"/>
              <w:jc w:val="left"/>
              <w:rPr>
                <w:sz w:val="20"/>
                <w:szCs w:val="20"/>
                <w:lang w:val="en-GB"/>
              </w:rPr>
            </w:pPr>
            <w:r w:rsidRPr="00390227">
              <w:rPr>
                <w:sz w:val="20"/>
                <w:szCs w:val="20"/>
                <w:lang w:val="en-GB"/>
              </w:rPr>
              <w:t>Agency support costs (US $):</w:t>
            </w:r>
          </w:p>
        </w:tc>
        <w:tc>
          <w:tcPr>
            <w:tcW w:w="909" w:type="pct"/>
            <w:shd w:val="clear" w:color="auto" w:fill="auto"/>
          </w:tcPr>
          <w:p w14:paraId="56AAA64E" w14:textId="77777777" w:rsidR="008D2E61" w:rsidRPr="00390227" w:rsidRDefault="008D2E61" w:rsidP="000738C3">
            <w:pPr>
              <w:widowControl w:val="0"/>
              <w:jc w:val="right"/>
              <w:rPr>
                <w:sz w:val="20"/>
                <w:szCs w:val="20"/>
                <w:lang w:val="en-GB"/>
              </w:rPr>
            </w:pPr>
            <w:r w:rsidRPr="00390227">
              <w:rPr>
                <w:sz w:val="20"/>
                <w:szCs w:val="20"/>
                <w:lang w:val="en-GB"/>
              </w:rPr>
              <w:t>0</w:t>
            </w:r>
          </w:p>
        </w:tc>
      </w:tr>
      <w:tr w:rsidR="008D2E61" w:rsidRPr="00142DDE" w14:paraId="1AC0C1E7" w14:textId="77777777" w:rsidTr="000738C3">
        <w:trPr>
          <w:trHeight w:val="233"/>
          <w:jc w:val="center"/>
        </w:trPr>
        <w:tc>
          <w:tcPr>
            <w:tcW w:w="4091" w:type="pct"/>
            <w:gridSpan w:val="2"/>
          </w:tcPr>
          <w:p w14:paraId="7DDB1BC9" w14:textId="77777777" w:rsidR="008D2E61" w:rsidRPr="00390227" w:rsidRDefault="008D2E61" w:rsidP="000738C3">
            <w:pPr>
              <w:widowControl w:val="0"/>
              <w:jc w:val="left"/>
              <w:rPr>
                <w:sz w:val="20"/>
                <w:szCs w:val="20"/>
                <w:lang w:val="en-GB"/>
              </w:rPr>
            </w:pPr>
            <w:r w:rsidRPr="00390227">
              <w:rPr>
                <w:sz w:val="20"/>
                <w:szCs w:val="20"/>
                <w:lang w:val="en-GB"/>
              </w:rPr>
              <w:t>Total cost of institutional strengthening phase XII to the Multilateral Fund (US $):</w:t>
            </w:r>
          </w:p>
        </w:tc>
        <w:tc>
          <w:tcPr>
            <w:tcW w:w="909" w:type="pct"/>
            <w:shd w:val="clear" w:color="auto" w:fill="auto"/>
          </w:tcPr>
          <w:p w14:paraId="59C5F7D0" w14:textId="77777777" w:rsidR="008D2E61" w:rsidRPr="00390227" w:rsidRDefault="008D2E61" w:rsidP="000738C3">
            <w:pPr>
              <w:widowControl w:val="0"/>
              <w:jc w:val="right"/>
              <w:rPr>
                <w:sz w:val="20"/>
                <w:szCs w:val="20"/>
                <w:lang w:val="en-GB"/>
              </w:rPr>
            </w:pPr>
            <w:r w:rsidRPr="00390227">
              <w:rPr>
                <w:sz w:val="20"/>
                <w:szCs w:val="20"/>
                <w:lang w:val="en-GB"/>
              </w:rPr>
              <w:t>180,000</w:t>
            </w:r>
          </w:p>
        </w:tc>
      </w:tr>
      <w:tr w:rsidR="008D2E61" w:rsidRPr="00142DDE" w14:paraId="1D1CB9BF" w14:textId="77777777" w:rsidTr="000738C3">
        <w:trPr>
          <w:trHeight w:val="233"/>
          <w:jc w:val="center"/>
        </w:trPr>
        <w:tc>
          <w:tcPr>
            <w:tcW w:w="4091" w:type="pct"/>
            <w:gridSpan w:val="2"/>
          </w:tcPr>
          <w:p w14:paraId="6FDB7E80" w14:textId="77777777" w:rsidR="008D2E61" w:rsidRPr="00390227" w:rsidRDefault="008D2E61" w:rsidP="000738C3">
            <w:pPr>
              <w:widowControl w:val="0"/>
              <w:jc w:val="left"/>
              <w:rPr>
                <w:sz w:val="20"/>
                <w:szCs w:val="20"/>
                <w:lang w:val="en-GB"/>
              </w:rPr>
            </w:pPr>
            <w:r w:rsidRPr="00390227">
              <w:rPr>
                <w:sz w:val="20"/>
                <w:szCs w:val="20"/>
                <w:lang w:val="en-GB"/>
              </w:rPr>
              <w:t>Date of approval of country programme:</w:t>
            </w:r>
          </w:p>
        </w:tc>
        <w:tc>
          <w:tcPr>
            <w:tcW w:w="909" w:type="pct"/>
            <w:shd w:val="clear" w:color="auto" w:fill="FFFFFF" w:themeFill="background1"/>
          </w:tcPr>
          <w:p w14:paraId="5290EE8F" w14:textId="77777777" w:rsidR="008D2E61" w:rsidRPr="00390227" w:rsidRDefault="008D2E61" w:rsidP="000738C3">
            <w:pPr>
              <w:widowControl w:val="0"/>
              <w:jc w:val="right"/>
              <w:rPr>
                <w:sz w:val="20"/>
                <w:szCs w:val="20"/>
                <w:lang w:val="en-GB"/>
              </w:rPr>
            </w:pPr>
            <w:r w:rsidRPr="00390227">
              <w:rPr>
                <w:sz w:val="20"/>
                <w:szCs w:val="20"/>
                <w:lang w:val="en-GB"/>
              </w:rPr>
              <w:t>1995</w:t>
            </w:r>
          </w:p>
        </w:tc>
      </w:tr>
      <w:tr w:rsidR="008D2E61" w:rsidRPr="00142DDE" w14:paraId="0F67D5AD" w14:textId="77777777" w:rsidTr="000738C3">
        <w:trPr>
          <w:trHeight w:val="233"/>
          <w:jc w:val="center"/>
        </w:trPr>
        <w:tc>
          <w:tcPr>
            <w:tcW w:w="4091" w:type="pct"/>
            <w:gridSpan w:val="2"/>
            <w:tcBorders>
              <w:bottom w:val="single" w:sz="4" w:space="0" w:color="auto"/>
            </w:tcBorders>
          </w:tcPr>
          <w:p w14:paraId="720E8709" w14:textId="77777777" w:rsidR="008D2E61" w:rsidRPr="00390227" w:rsidRDefault="008D2E61" w:rsidP="000738C3">
            <w:pPr>
              <w:widowControl w:val="0"/>
              <w:jc w:val="left"/>
              <w:rPr>
                <w:sz w:val="20"/>
                <w:szCs w:val="20"/>
                <w:lang w:val="en-GB"/>
              </w:rPr>
            </w:pPr>
            <w:r w:rsidRPr="00390227">
              <w:rPr>
                <w:sz w:val="20"/>
                <w:szCs w:val="20"/>
                <w:lang w:val="en-GB"/>
              </w:rPr>
              <w:t>Date of approval of HCFC phase-out management plan:</w:t>
            </w:r>
          </w:p>
        </w:tc>
        <w:tc>
          <w:tcPr>
            <w:tcW w:w="909" w:type="pct"/>
            <w:tcBorders>
              <w:bottom w:val="single" w:sz="4" w:space="0" w:color="auto"/>
            </w:tcBorders>
            <w:shd w:val="clear" w:color="auto" w:fill="FFFFFF" w:themeFill="background1"/>
          </w:tcPr>
          <w:p w14:paraId="325F5C61" w14:textId="77777777" w:rsidR="008D2E61" w:rsidRPr="00390227" w:rsidRDefault="008D2E61" w:rsidP="000738C3">
            <w:pPr>
              <w:widowControl w:val="0"/>
              <w:jc w:val="right"/>
              <w:rPr>
                <w:sz w:val="20"/>
                <w:szCs w:val="20"/>
                <w:lang w:val="en-GB"/>
              </w:rPr>
            </w:pPr>
            <w:r w:rsidRPr="00390227">
              <w:rPr>
                <w:sz w:val="20"/>
                <w:szCs w:val="20"/>
                <w:lang w:val="en-GB"/>
              </w:rPr>
              <w:t>2011</w:t>
            </w:r>
          </w:p>
        </w:tc>
      </w:tr>
      <w:tr w:rsidR="008D2E61" w:rsidRPr="00142DDE" w14:paraId="7CB378D5" w14:textId="77777777" w:rsidTr="000738C3">
        <w:trPr>
          <w:trHeight w:val="233"/>
          <w:jc w:val="center"/>
        </w:trPr>
        <w:tc>
          <w:tcPr>
            <w:tcW w:w="4091" w:type="pct"/>
            <w:gridSpan w:val="2"/>
            <w:tcBorders>
              <w:top w:val="single" w:sz="4" w:space="0" w:color="auto"/>
              <w:left w:val="single" w:sz="4" w:space="0" w:color="auto"/>
              <w:bottom w:val="nil"/>
              <w:right w:val="single" w:sz="4" w:space="0" w:color="auto"/>
            </w:tcBorders>
          </w:tcPr>
          <w:p w14:paraId="1D7CF88F" w14:textId="52B84BA0" w:rsidR="008D2E61" w:rsidRPr="009670C7" w:rsidRDefault="008D2E61" w:rsidP="000738C3">
            <w:pPr>
              <w:widowControl w:val="0"/>
              <w:spacing w:before="20"/>
              <w:jc w:val="left"/>
              <w:rPr>
                <w:sz w:val="19"/>
                <w:szCs w:val="19"/>
                <w:lang w:val="en-GB"/>
              </w:rPr>
            </w:pPr>
            <w:r w:rsidRPr="009670C7">
              <w:rPr>
                <w:color w:val="000000" w:themeColor="text1"/>
                <w:sz w:val="19"/>
                <w:szCs w:val="19"/>
              </w:rPr>
              <w:t>Baseline consumption of controlled substances (ODP tonnes</w:t>
            </w:r>
            <w:r w:rsidR="00A7693B" w:rsidRPr="009670C7">
              <w:rPr>
                <w:color w:val="000000" w:themeColor="text1"/>
                <w:sz w:val="19"/>
                <w:szCs w:val="19"/>
              </w:rPr>
              <w:t xml:space="preserve"> for ODS</w:t>
            </w:r>
            <w:r w:rsidRPr="009670C7">
              <w:rPr>
                <w:color w:val="000000" w:themeColor="text1"/>
                <w:sz w:val="19"/>
                <w:szCs w:val="19"/>
              </w:rPr>
              <w:t>/CO</w:t>
            </w:r>
            <w:r w:rsidRPr="009670C7">
              <w:rPr>
                <w:color w:val="000000" w:themeColor="text1"/>
                <w:sz w:val="19"/>
                <w:szCs w:val="19"/>
                <w:vertAlign w:val="subscript"/>
              </w:rPr>
              <w:t>2</w:t>
            </w:r>
            <w:r w:rsidRPr="009670C7">
              <w:rPr>
                <w:color w:val="000000" w:themeColor="text1"/>
                <w:sz w:val="19"/>
                <w:szCs w:val="19"/>
              </w:rPr>
              <w:t>-eq tonnes</w:t>
            </w:r>
            <w:r w:rsidR="00A7693B" w:rsidRPr="009670C7">
              <w:rPr>
                <w:color w:val="000000" w:themeColor="text1"/>
                <w:sz w:val="19"/>
                <w:szCs w:val="19"/>
              </w:rPr>
              <w:t xml:space="preserve"> for HFCs</w:t>
            </w:r>
            <w:r w:rsidRPr="009670C7">
              <w:rPr>
                <w:color w:val="000000" w:themeColor="text1"/>
                <w:sz w:val="19"/>
                <w:szCs w:val="19"/>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E584DF4" w14:textId="77777777" w:rsidR="008D2E61" w:rsidRPr="00390227" w:rsidRDefault="008D2E61" w:rsidP="000738C3">
            <w:pPr>
              <w:widowControl w:val="0"/>
              <w:jc w:val="right"/>
              <w:rPr>
                <w:sz w:val="20"/>
                <w:szCs w:val="20"/>
                <w:lang w:val="en-GB"/>
              </w:rPr>
            </w:pPr>
          </w:p>
        </w:tc>
      </w:tr>
      <w:tr w:rsidR="008D2E61" w:rsidRPr="00142DDE" w14:paraId="59BF6EA9" w14:textId="77777777" w:rsidTr="000738C3">
        <w:trPr>
          <w:trHeight w:val="233"/>
          <w:jc w:val="center"/>
        </w:trPr>
        <w:tc>
          <w:tcPr>
            <w:tcW w:w="4091" w:type="pct"/>
            <w:gridSpan w:val="2"/>
            <w:tcBorders>
              <w:top w:val="nil"/>
              <w:left w:val="single" w:sz="4" w:space="0" w:color="auto"/>
              <w:bottom w:val="nil"/>
              <w:right w:val="single" w:sz="4" w:space="0" w:color="auto"/>
            </w:tcBorders>
          </w:tcPr>
          <w:p w14:paraId="0C2F7280" w14:textId="77777777" w:rsidR="008D2E61" w:rsidRPr="00390227" w:rsidRDefault="008D2E61" w:rsidP="000738C3">
            <w:pPr>
              <w:widowControl w:val="0"/>
              <w:ind w:left="340" w:hanging="340"/>
              <w:jc w:val="left"/>
              <w:rPr>
                <w:sz w:val="20"/>
                <w:szCs w:val="20"/>
                <w:lang w:val="en-GB"/>
              </w:rPr>
            </w:pPr>
            <w:r w:rsidRPr="00390227">
              <w:rPr>
                <w:sz w:val="20"/>
                <w:szCs w:val="20"/>
                <w:lang w:val="en-GB"/>
              </w:rPr>
              <w:t>(a)</w:t>
            </w:r>
            <w:r w:rsidRPr="00390227">
              <w:rPr>
                <w:sz w:val="20"/>
                <w:szCs w:val="20"/>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13485A5D" w14:textId="77777777" w:rsidR="008D2E61" w:rsidRPr="00390227" w:rsidRDefault="008D2E61" w:rsidP="000738C3">
            <w:pPr>
              <w:widowControl w:val="0"/>
              <w:jc w:val="right"/>
              <w:rPr>
                <w:sz w:val="20"/>
                <w:szCs w:val="20"/>
                <w:lang w:val="en-GB"/>
              </w:rPr>
            </w:pPr>
            <w:r w:rsidRPr="00390227">
              <w:rPr>
                <w:color w:val="000000" w:themeColor="text1"/>
                <w:sz w:val="20"/>
                <w:szCs w:val="20"/>
                <w:lang w:val="en-GB"/>
              </w:rPr>
              <w:t>0.00</w:t>
            </w:r>
          </w:p>
        </w:tc>
      </w:tr>
      <w:tr w:rsidR="008D2E61" w:rsidRPr="00142DDE" w14:paraId="59CD72A5" w14:textId="77777777" w:rsidTr="000738C3">
        <w:trPr>
          <w:trHeight w:val="233"/>
          <w:jc w:val="center"/>
        </w:trPr>
        <w:tc>
          <w:tcPr>
            <w:tcW w:w="4091" w:type="pct"/>
            <w:gridSpan w:val="2"/>
            <w:tcBorders>
              <w:top w:val="nil"/>
              <w:left w:val="single" w:sz="4" w:space="0" w:color="auto"/>
              <w:bottom w:val="nil"/>
              <w:right w:val="single" w:sz="4" w:space="0" w:color="auto"/>
            </w:tcBorders>
          </w:tcPr>
          <w:p w14:paraId="2005312C" w14:textId="77777777" w:rsidR="008D2E61" w:rsidRPr="00390227" w:rsidRDefault="008D2E61" w:rsidP="000738C3">
            <w:pPr>
              <w:widowControl w:val="0"/>
              <w:spacing w:after="20"/>
              <w:ind w:left="340" w:hanging="340"/>
              <w:jc w:val="left"/>
              <w:rPr>
                <w:sz w:val="20"/>
                <w:szCs w:val="20"/>
                <w:lang w:val="en-GB"/>
              </w:rPr>
            </w:pPr>
            <w:r w:rsidRPr="00390227">
              <w:rPr>
                <w:sz w:val="20"/>
                <w:szCs w:val="20"/>
                <w:lang w:val="en-GB"/>
              </w:rPr>
              <w:t>(b)</w:t>
            </w:r>
            <w:r w:rsidRPr="00390227">
              <w:rPr>
                <w:sz w:val="20"/>
                <w:szCs w:val="20"/>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023C2E6B" w14:textId="77777777" w:rsidR="008D2E61" w:rsidRPr="00390227" w:rsidRDefault="008D2E61" w:rsidP="000738C3">
            <w:pPr>
              <w:widowControl w:val="0"/>
              <w:jc w:val="right"/>
              <w:rPr>
                <w:sz w:val="20"/>
                <w:szCs w:val="20"/>
                <w:lang w:val="en-GB"/>
              </w:rPr>
            </w:pPr>
            <w:r w:rsidRPr="00390227">
              <w:rPr>
                <w:color w:val="000000" w:themeColor="text1"/>
                <w:sz w:val="20"/>
                <w:szCs w:val="20"/>
                <w:lang w:val="en-GB"/>
              </w:rPr>
              <w:t>1.09</w:t>
            </w:r>
          </w:p>
        </w:tc>
      </w:tr>
      <w:tr w:rsidR="008D2E61" w:rsidRPr="00142DDE" w14:paraId="1484B873" w14:textId="77777777" w:rsidTr="000738C3">
        <w:trPr>
          <w:trHeight w:val="233"/>
          <w:jc w:val="center"/>
        </w:trPr>
        <w:tc>
          <w:tcPr>
            <w:tcW w:w="4091" w:type="pct"/>
            <w:gridSpan w:val="2"/>
            <w:tcBorders>
              <w:top w:val="nil"/>
              <w:left w:val="single" w:sz="4" w:space="0" w:color="auto"/>
              <w:bottom w:val="nil"/>
              <w:right w:val="single" w:sz="4" w:space="0" w:color="auto"/>
            </w:tcBorders>
          </w:tcPr>
          <w:p w14:paraId="39B4117D" w14:textId="77777777" w:rsidR="008D2E61" w:rsidRPr="00390227" w:rsidRDefault="008D2E61" w:rsidP="000738C3">
            <w:pPr>
              <w:widowControl w:val="0"/>
              <w:spacing w:after="20"/>
              <w:ind w:left="340" w:hanging="340"/>
              <w:jc w:val="left"/>
              <w:rPr>
                <w:sz w:val="20"/>
                <w:szCs w:val="20"/>
                <w:lang w:val="en-GB"/>
              </w:rPr>
            </w:pPr>
            <w:r w:rsidRPr="00390227">
              <w:rPr>
                <w:sz w:val="20"/>
                <w:szCs w:val="20"/>
                <w:lang w:val="en-GB"/>
              </w:rPr>
              <w:t>(c)</w:t>
            </w:r>
            <w:r w:rsidRPr="00390227">
              <w:rPr>
                <w:sz w:val="20"/>
                <w:szCs w:val="20"/>
                <w:lang w:val="en-GB"/>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4C0FC851" w14:textId="77777777" w:rsidR="008D2E61" w:rsidRPr="00390227" w:rsidRDefault="008D2E61" w:rsidP="000738C3">
            <w:pPr>
              <w:widowControl w:val="0"/>
              <w:jc w:val="right"/>
              <w:rPr>
                <w:sz w:val="20"/>
                <w:szCs w:val="20"/>
                <w:lang w:val="en-GB"/>
              </w:rPr>
            </w:pPr>
            <w:r w:rsidRPr="00390227">
              <w:rPr>
                <w:color w:val="000000" w:themeColor="text1"/>
                <w:sz w:val="20"/>
                <w:szCs w:val="20"/>
                <w:lang w:val="en-GB"/>
              </w:rPr>
              <w:t>0.00</w:t>
            </w:r>
          </w:p>
        </w:tc>
      </w:tr>
      <w:tr w:rsidR="008D2E61" w:rsidRPr="00142DDE" w14:paraId="113DC9D7" w14:textId="77777777" w:rsidTr="000738C3">
        <w:trPr>
          <w:trHeight w:val="233"/>
          <w:jc w:val="center"/>
        </w:trPr>
        <w:tc>
          <w:tcPr>
            <w:tcW w:w="4091" w:type="pct"/>
            <w:gridSpan w:val="2"/>
            <w:tcBorders>
              <w:top w:val="nil"/>
              <w:left w:val="single" w:sz="4" w:space="0" w:color="auto"/>
              <w:bottom w:val="nil"/>
              <w:right w:val="single" w:sz="4" w:space="0" w:color="auto"/>
            </w:tcBorders>
          </w:tcPr>
          <w:p w14:paraId="42A4D245" w14:textId="77777777" w:rsidR="008D2E61" w:rsidRPr="00390227" w:rsidRDefault="008D2E61" w:rsidP="000738C3">
            <w:pPr>
              <w:widowControl w:val="0"/>
              <w:spacing w:after="20"/>
              <w:ind w:left="340" w:hanging="340"/>
              <w:jc w:val="left"/>
              <w:rPr>
                <w:sz w:val="20"/>
                <w:szCs w:val="20"/>
                <w:lang w:val="en-GB"/>
              </w:rPr>
            </w:pPr>
            <w:r w:rsidRPr="00390227">
              <w:rPr>
                <w:sz w:val="20"/>
                <w:szCs w:val="20"/>
              </w:rPr>
              <w:t>(d)</w:t>
            </w:r>
            <w:r w:rsidRPr="00390227">
              <w:rPr>
                <w:sz w:val="20"/>
                <w:szCs w:val="20"/>
              </w:rPr>
              <w:tab/>
              <w:t>Annex F (HFCs) (average 2020-2022 plus 65% of HCFC baseline)</w:t>
            </w:r>
          </w:p>
        </w:tc>
        <w:tc>
          <w:tcPr>
            <w:tcW w:w="909" w:type="pct"/>
            <w:tcBorders>
              <w:top w:val="nil"/>
              <w:left w:val="single" w:sz="4" w:space="0" w:color="auto"/>
              <w:bottom w:val="nil"/>
              <w:right w:val="single" w:sz="4" w:space="0" w:color="auto"/>
            </w:tcBorders>
            <w:shd w:val="clear" w:color="auto" w:fill="FFFFFF" w:themeFill="background1"/>
            <w:vAlign w:val="bottom"/>
          </w:tcPr>
          <w:p w14:paraId="48236746" w14:textId="77777777" w:rsidR="008D2E61" w:rsidRPr="00390227" w:rsidRDefault="008D2E61" w:rsidP="000738C3">
            <w:pPr>
              <w:widowControl w:val="0"/>
              <w:jc w:val="right"/>
              <w:rPr>
                <w:color w:val="000000" w:themeColor="text1"/>
                <w:sz w:val="20"/>
                <w:szCs w:val="20"/>
                <w:lang w:val="en-GB"/>
              </w:rPr>
            </w:pPr>
            <w:r w:rsidRPr="00390227">
              <w:rPr>
                <w:color w:val="000000" w:themeColor="text1"/>
                <w:sz w:val="20"/>
                <w:szCs w:val="20"/>
                <w:lang w:val="en-GB"/>
              </w:rPr>
              <w:t>83,735</w:t>
            </w:r>
          </w:p>
        </w:tc>
      </w:tr>
      <w:tr w:rsidR="008D2E61" w:rsidRPr="00142DDE" w14:paraId="1422936E" w14:textId="77777777" w:rsidTr="000738C3">
        <w:trPr>
          <w:trHeight w:val="233"/>
          <w:jc w:val="center"/>
        </w:trPr>
        <w:tc>
          <w:tcPr>
            <w:tcW w:w="4091" w:type="pct"/>
            <w:gridSpan w:val="2"/>
            <w:tcBorders>
              <w:top w:val="single" w:sz="4" w:space="0" w:color="auto"/>
              <w:left w:val="single" w:sz="4" w:space="0" w:color="auto"/>
              <w:bottom w:val="nil"/>
              <w:right w:val="single" w:sz="4" w:space="0" w:color="auto"/>
            </w:tcBorders>
          </w:tcPr>
          <w:p w14:paraId="0A74F5AE" w14:textId="77777777" w:rsidR="008D2E61" w:rsidRPr="00390227" w:rsidRDefault="008D2E61" w:rsidP="000738C3">
            <w:pPr>
              <w:widowControl w:val="0"/>
              <w:spacing w:before="20"/>
              <w:jc w:val="left"/>
              <w:rPr>
                <w:sz w:val="20"/>
                <w:szCs w:val="20"/>
                <w:lang w:val="en-GB"/>
              </w:rPr>
            </w:pPr>
            <w:r w:rsidRPr="00390227">
              <w:rPr>
                <w:sz w:val="20"/>
                <w:szCs w:val="20"/>
                <w:lang w:val="en-GB"/>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4401CD02" w14:textId="77777777" w:rsidR="008D2E61" w:rsidRPr="00390227" w:rsidRDefault="008D2E61" w:rsidP="000738C3">
            <w:pPr>
              <w:widowControl w:val="0"/>
              <w:spacing w:before="20"/>
              <w:jc w:val="right"/>
              <w:rPr>
                <w:sz w:val="20"/>
                <w:szCs w:val="20"/>
                <w:highlight w:val="yellow"/>
                <w:lang w:val="en-GB"/>
              </w:rPr>
            </w:pPr>
          </w:p>
        </w:tc>
      </w:tr>
      <w:tr w:rsidR="008D2E61" w:rsidRPr="00142DDE" w14:paraId="01BBE097" w14:textId="77777777" w:rsidTr="000738C3">
        <w:trPr>
          <w:trHeight w:val="233"/>
          <w:jc w:val="center"/>
        </w:trPr>
        <w:tc>
          <w:tcPr>
            <w:tcW w:w="4091" w:type="pct"/>
            <w:gridSpan w:val="2"/>
            <w:tcBorders>
              <w:top w:val="nil"/>
              <w:left w:val="single" w:sz="4" w:space="0" w:color="auto"/>
              <w:bottom w:val="nil"/>
              <w:right w:val="single" w:sz="4" w:space="0" w:color="auto"/>
            </w:tcBorders>
          </w:tcPr>
          <w:p w14:paraId="0D7EA44D" w14:textId="77777777" w:rsidR="008D2E61" w:rsidRPr="00390227" w:rsidRDefault="008D2E61" w:rsidP="000738C3">
            <w:pPr>
              <w:widowControl w:val="0"/>
              <w:ind w:left="340" w:hanging="340"/>
              <w:jc w:val="left"/>
              <w:rPr>
                <w:sz w:val="20"/>
                <w:szCs w:val="20"/>
                <w:lang w:val="en-GB"/>
              </w:rPr>
            </w:pPr>
            <w:r w:rsidRPr="00390227">
              <w:rPr>
                <w:sz w:val="20"/>
                <w:szCs w:val="20"/>
                <w:lang w:val="en-GB"/>
              </w:rPr>
              <w:t>(a)</w:t>
            </w:r>
            <w:r w:rsidRPr="00390227">
              <w:rPr>
                <w:sz w:val="20"/>
                <w:szCs w:val="20"/>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E71E06F" w14:textId="77777777" w:rsidR="008D2E61" w:rsidRPr="00390227" w:rsidRDefault="008D2E61" w:rsidP="000738C3">
            <w:pPr>
              <w:widowControl w:val="0"/>
              <w:jc w:val="right"/>
              <w:rPr>
                <w:sz w:val="20"/>
                <w:szCs w:val="20"/>
                <w:lang w:val="en-GB"/>
              </w:rPr>
            </w:pPr>
            <w:r w:rsidRPr="00390227">
              <w:rPr>
                <w:sz w:val="20"/>
                <w:szCs w:val="20"/>
                <w:lang w:val="en-GB"/>
              </w:rPr>
              <w:t>0.00</w:t>
            </w:r>
          </w:p>
        </w:tc>
      </w:tr>
      <w:tr w:rsidR="008D2E61" w:rsidRPr="00142DDE" w14:paraId="540DEB63" w14:textId="77777777" w:rsidTr="000738C3">
        <w:trPr>
          <w:trHeight w:val="233"/>
          <w:jc w:val="center"/>
        </w:trPr>
        <w:tc>
          <w:tcPr>
            <w:tcW w:w="4091" w:type="pct"/>
            <w:gridSpan w:val="2"/>
            <w:tcBorders>
              <w:top w:val="nil"/>
              <w:left w:val="single" w:sz="4" w:space="0" w:color="auto"/>
              <w:bottom w:val="nil"/>
              <w:right w:val="single" w:sz="4" w:space="0" w:color="auto"/>
            </w:tcBorders>
          </w:tcPr>
          <w:p w14:paraId="1FA3A14D" w14:textId="77777777" w:rsidR="008D2E61" w:rsidRPr="00390227" w:rsidRDefault="008D2E61" w:rsidP="000738C3">
            <w:pPr>
              <w:widowControl w:val="0"/>
              <w:ind w:left="340" w:hanging="340"/>
              <w:jc w:val="left"/>
              <w:rPr>
                <w:sz w:val="20"/>
                <w:szCs w:val="20"/>
              </w:rPr>
            </w:pPr>
            <w:r w:rsidRPr="00390227">
              <w:rPr>
                <w:sz w:val="20"/>
                <w:szCs w:val="20"/>
              </w:rPr>
              <w:t>(b)</w:t>
            </w:r>
            <w:r w:rsidRPr="00390227">
              <w:rPr>
                <w:sz w:val="20"/>
                <w:szCs w:val="20"/>
              </w:rPr>
              <w:tab/>
            </w:r>
            <w:r w:rsidRPr="00390227">
              <w:rPr>
                <w:sz w:val="20"/>
                <w:szCs w:val="20"/>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36FD366" w14:textId="77777777" w:rsidR="008D2E61" w:rsidRPr="00390227" w:rsidRDefault="008D2E61" w:rsidP="000738C3">
            <w:pPr>
              <w:widowControl w:val="0"/>
              <w:jc w:val="right"/>
              <w:rPr>
                <w:sz w:val="20"/>
                <w:szCs w:val="20"/>
                <w:lang w:val="en-GB"/>
              </w:rPr>
            </w:pPr>
            <w:r w:rsidRPr="00390227">
              <w:rPr>
                <w:sz w:val="20"/>
                <w:szCs w:val="20"/>
                <w:lang w:val="en-GB"/>
              </w:rPr>
              <w:t>0.27</w:t>
            </w:r>
          </w:p>
        </w:tc>
      </w:tr>
      <w:tr w:rsidR="008D2E61" w:rsidRPr="00142DDE" w14:paraId="262C1FB6" w14:textId="77777777" w:rsidTr="000738C3">
        <w:trPr>
          <w:trHeight w:val="233"/>
          <w:jc w:val="center"/>
        </w:trPr>
        <w:tc>
          <w:tcPr>
            <w:tcW w:w="4091" w:type="pct"/>
            <w:gridSpan w:val="2"/>
            <w:tcBorders>
              <w:top w:val="nil"/>
              <w:left w:val="single" w:sz="4" w:space="0" w:color="auto"/>
              <w:bottom w:val="nil"/>
              <w:right w:val="single" w:sz="4" w:space="0" w:color="auto"/>
            </w:tcBorders>
          </w:tcPr>
          <w:p w14:paraId="350C0E0E" w14:textId="77777777" w:rsidR="008D2E61" w:rsidRPr="00390227" w:rsidRDefault="008D2E61" w:rsidP="000738C3">
            <w:pPr>
              <w:widowControl w:val="0"/>
              <w:ind w:left="340" w:hanging="340"/>
              <w:jc w:val="left"/>
              <w:rPr>
                <w:sz w:val="20"/>
                <w:szCs w:val="20"/>
              </w:rPr>
            </w:pPr>
            <w:r w:rsidRPr="00390227">
              <w:rPr>
                <w:sz w:val="20"/>
                <w:szCs w:val="20"/>
                <w:lang w:val="en-GB"/>
              </w:rPr>
              <w:t>(c)</w:t>
            </w:r>
            <w:r w:rsidRPr="00390227">
              <w:rPr>
                <w:sz w:val="20"/>
                <w:szCs w:val="20"/>
                <w:lang w:val="en-GB"/>
              </w:rPr>
              <w:tab/>
            </w:r>
            <w:r w:rsidRPr="00390227">
              <w:rPr>
                <w:sz w:val="20"/>
                <w:szCs w:val="20"/>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A8407CD" w14:textId="77777777" w:rsidR="008D2E61" w:rsidRPr="00390227" w:rsidRDefault="008D2E61" w:rsidP="000738C3">
            <w:pPr>
              <w:widowControl w:val="0"/>
              <w:jc w:val="right"/>
              <w:rPr>
                <w:sz w:val="20"/>
                <w:szCs w:val="20"/>
                <w:lang w:val="en-GB"/>
              </w:rPr>
            </w:pPr>
            <w:r w:rsidRPr="00390227">
              <w:rPr>
                <w:sz w:val="20"/>
                <w:szCs w:val="20"/>
                <w:lang w:val="en-GB"/>
              </w:rPr>
              <w:t>0.00</w:t>
            </w:r>
          </w:p>
        </w:tc>
      </w:tr>
      <w:tr w:rsidR="008D2E61" w:rsidRPr="00DE2750" w14:paraId="5E6A54A6" w14:textId="77777777" w:rsidTr="000738C3">
        <w:trPr>
          <w:trHeight w:val="233"/>
          <w:jc w:val="center"/>
        </w:trPr>
        <w:tc>
          <w:tcPr>
            <w:tcW w:w="4091" w:type="pct"/>
            <w:gridSpan w:val="2"/>
            <w:tcBorders>
              <w:top w:val="nil"/>
              <w:left w:val="single" w:sz="4" w:space="0" w:color="auto"/>
              <w:bottom w:val="nil"/>
              <w:right w:val="single" w:sz="4" w:space="0" w:color="auto"/>
            </w:tcBorders>
          </w:tcPr>
          <w:p w14:paraId="05C9539A" w14:textId="77777777" w:rsidR="008D2E61" w:rsidRPr="00390227" w:rsidRDefault="008D2E61" w:rsidP="000738C3">
            <w:pPr>
              <w:widowControl w:val="0"/>
              <w:tabs>
                <w:tab w:val="right" w:pos="7560"/>
              </w:tabs>
              <w:ind w:left="6480" w:right="-108"/>
              <w:jc w:val="left"/>
              <w:rPr>
                <w:sz w:val="20"/>
                <w:szCs w:val="20"/>
                <w:lang w:val="en-GB"/>
              </w:rPr>
            </w:pPr>
            <w:r w:rsidRPr="00390227">
              <w:rPr>
                <w:sz w:val="20"/>
                <w:szCs w:val="20"/>
                <w:lang w:val="en-GB"/>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1798DD31" w14:textId="77777777" w:rsidR="008D2E61" w:rsidRPr="00390227" w:rsidRDefault="008D2E61" w:rsidP="000738C3">
            <w:pPr>
              <w:widowControl w:val="0"/>
              <w:jc w:val="right"/>
              <w:rPr>
                <w:sz w:val="20"/>
                <w:szCs w:val="20"/>
                <w:lang w:val="en-GB"/>
              </w:rPr>
            </w:pPr>
            <w:r w:rsidRPr="00390227">
              <w:rPr>
                <w:sz w:val="20"/>
                <w:szCs w:val="20"/>
                <w:lang w:val="en-GB"/>
              </w:rPr>
              <w:t>0.27</w:t>
            </w:r>
          </w:p>
        </w:tc>
      </w:tr>
      <w:tr w:rsidR="008D2E61" w:rsidRPr="00DE2750" w14:paraId="1B1AEA01" w14:textId="77777777" w:rsidTr="000738C3">
        <w:trPr>
          <w:trHeight w:val="233"/>
          <w:jc w:val="center"/>
        </w:trPr>
        <w:tc>
          <w:tcPr>
            <w:tcW w:w="4091" w:type="pct"/>
            <w:gridSpan w:val="2"/>
            <w:tcBorders>
              <w:top w:val="nil"/>
            </w:tcBorders>
          </w:tcPr>
          <w:p w14:paraId="303E58D2" w14:textId="3E6E7C62" w:rsidR="008D2E61" w:rsidRPr="00390227" w:rsidRDefault="00A7693B" w:rsidP="000738C3">
            <w:pPr>
              <w:widowControl w:val="0"/>
              <w:ind w:left="340" w:hanging="340"/>
              <w:jc w:val="left"/>
              <w:rPr>
                <w:sz w:val="20"/>
                <w:szCs w:val="20"/>
                <w:lang w:val="en-GB"/>
              </w:rPr>
            </w:pPr>
            <w:r w:rsidRPr="00A7693B">
              <w:rPr>
                <w:sz w:val="20"/>
                <w:szCs w:val="20"/>
                <w:lang w:val="en-GB"/>
              </w:rPr>
              <w:t>Latest reported Annex F (HFCs) consumption (2022) (CO</w:t>
            </w:r>
            <w:r w:rsidRPr="005701D9">
              <w:rPr>
                <w:sz w:val="20"/>
                <w:szCs w:val="20"/>
                <w:vertAlign w:val="subscript"/>
                <w:lang w:val="en-GB"/>
              </w:rPr>
              <w:t>2</w:t>
            </w:r>
            <w:r w:rsidRPr="00A7693B">
              <w:rPr>
                <w:sz w:val="20"/>
                <w:szCs w:val="20"/>
                <w:lang w:val="en-GB"/>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2E23512" w14:textId="77777777" w:rsidR="008D2E61" w:rsidRPr="00390227" w:rsidRDefault="008D2E61" w:rsidP="000738C3">
            <w:pPr>
              <w:widowControl w:val="0"/>
              <w:jc w:val="right"/>
              <w:rPr>
                <w:sz w:val="20"/>
                <w:szCs w:val="20"/>
                <w:lang w:val="en-GB"/>
              </w:rPr>
            </w:pPr>
            <w:r w:rsidRPr="00390227">
              <w:rPr>
                <w:sz w:val="20"/>
                <w:szCs w:val="20"/>
                <w:lang w:val="en-GB"/>
              </w:rPr>
              <w:t>120,179</w:t>
            </w:r>
          </w:p>
        </w:tc>
      </w:tr>
      <w:tr w:rsidR="008D2E61" w:rsidRPr="002C2010" w14:paraId="0CF9B408" w14:textId="77777777" w:rsidTr="000738C3">
        <w:trPr>
          <w:trHeight w:val="233"/>
          <w:jc w:val="center"/>
        </w:trPr>
        <w:tc>
          <w:tcPr>
            <w:tcW w:w="4091" w:type="pct"/>
            <w:gridSpan w:val="2"/>
            <w:tcBorders>
              <w:top w:val="nil"/>
              <w:left w:val="single" w:sz="4" w:space="0" w:color="auto"/>
              <w:bottom w:val="single" w:sz="4" w:space="0" w:color="auto"/>
              <w:right w:val="single" w:sz="4" w:space="0" w:color="auto"/>
            </w:tcBorders>
          </w:tcPr>
          <w:p w14:paraId="728FE281" w14:textId="77777777" w:rsidR="008D2E61" w:rsidRPr="00390227" w:rsidRDefault="008D2E61" w:rsidP="000738C3">
            <w:pPr>
              <w:widowControl w:val="0"/>
              <w:jc w:val="left"/>
              <w:rPr>
                <w:sz w:val="20"/>
                <w:szCs w:val="20"/>
                <w:lang w:val="en-GB"/>
              </w:rPr>
            </w:pPr>
            <w:r w:rsidRPr="00390227">
              <w:rPr>
                <w:sz w:val="20"/>
                <w:szCs w:val="20"/>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4F16D45" w14:textId="77777777" w:rsidR="008D2E61" w:rsidRPr="00390227" w:rsidRDefault="008D2E61" w:rsidP="000738C3">
            <w:pPr>
              <w:widowControl w:val="0"/>
              <w:jc w:val="right"/>
              <w:rPr>
                <w:sz w:val="20"/>
                <w:szCs w:val="20"/>
                <w:highlight w:val="yellow"/>
                <w:lang w:val="en-GB"/>
              </w:rPr>
            </w:pPr>
            <w:r w:rsidRPr="00390227">
              <w:rPr>
                <w:sz w:val="20"/>
                <w:szCs w:val="20"/>
                <w:lang w:val="en-GB"/>
              </w:rPr>
              <w:t>2022</w:t>
            </w:r>
          </w:p>
        </w:tc>
      </w:tr>
      <w:tr w:rsidR="008D2E61" w:rsidRPr="002C2010" w14:paraId="43F7F1EC" w14:textId="77777777" w:rsidTr="000738C3">
        <w:trPr>
          <w:trHeight w:val="233"/>
          <w:jc w:val="center"/>
        </w:trPr>
        <w:tc>
          <w:tcPr>
            <w:tcW w:w="4091" w:type="pct"/>
            <w:gridSpan w:val="2"/>
            <w:tcBorders>
              <w:top w:val="single" w:sz="4" w:space="0" w:color="auto"/>
            </w:tcBorders>
          </w:tcPr>
          <w:p w14:paraId="627C40B7" w14:textId="77777777" w:rsidR="008D2E61" w:rsidRPr="00390227" w:rsidRDefault="008D2E61" w:rsidP="000738C3">
            <w:pPr>
              <w:widowControl w:val="0"/>
              <w:jc w:val="left"/>
              <w:rPr>
                <w:sz w:val="20"/>
                <w:szCs w:val="20"/>
                <w:lang w:val="en-GB"/>
              </w:rPr>
            </w:pPr>
            <w:r w:rsidRPr="00390227">
              <w:rPr>
                <w:sz w:val="20"/>
                <w:szCs w:val="20"/>
                <w:lang w:val="en-GB"/>
              </w:rPr>
              <w:t>Amount approved for projects (as at June 2023) (US $):</w:t>
            </w:r>
          </w:p>
        </w:tc>
        <w:tc>
          <w:tcPr>
            <w:tcW w:w="909" w:type="pct"/>
            <w:tcBorders>
              <w:top w:val="single" w:sz="4" w:space="0" w:color="auto"/>
            </w:tcBorders>
            <w:shd w:val="clear" w:color="auto" w:fill="auto"/>
            <w:vAlign w:val="bottom"/>
          </w:tcPr>
          <w:p w14:paraId="53CB93F5" w14:textId="77777777" w:rsidR="008D2E61" w:rsidRPr="00390227" w:rsidRDefault="008D2E61" w:rsidP="000738C3">
            <w:pPr>
              <w:widowControl w:val="0"/>
              <w:jc w:val="right"/>
              <w:rPr>
                <w:sz w:val="20"/>
                <w:szCs w:val="20"/>
                <w:lang w:val="en-GB"/>
              </w:rPr>
            </w:pPr>
            <w:r w:rsidRPr="00390227">
              <w:rPr>
                <w:sz w:val="20"/>
                <w:szCs w:val="20"/>
                <w:lang w:val="en-GB"/>
              </w:rPr>
              <w:t>1,870,260</w:t>
            </w:r>
          </w:p>
        </w:tc>
      </w:tr>
      <w:tr w:rsidR="008D2E61" w:rsidRPr="002C2010" w14:paraId="462112CD" w14:textId="77777777" w:rsidTr="000738C3">
        <w:trPr>
          <w:trHeight w:val="233"/>
          <w:jc w:val="center"/>
        </w:trPr>
        <w:tc>
          <w:tcPr>
            <w:tcW w:w="4091" w:type="pct"/>
            <w:gridSpan w:val="2"/>
          </w:tcPr>
          <w:p w14:paraId="1A08D55C" w14:textId="77777777" w:rsidR="008D2E61" w:rsidRPr="00390227" w:rsidRDefault="008D2E61" w:rsidP="000738C3">
            <w:pPr>
              <w:widowControl w:val="0"/>
              <w:jc w:val="left"/>
              <w:rPr>
                <w:sz w:val="20"/>
                <w:szCs w:val="20"/>
                <w:lang w:val="en-GB"/>
              </w:rPr>
            </w:pPr>
            <w:r w:rsidRPr="00390227">
              <w:rPr>
                <w:sz w:val="20"/>
                <w:szCs w:val="20"/>
                <w:lang w:val="en-GB"/>
              </w:rPr>
              <w:t>Amount disbursed (as at December 2022) (US $):</w:t>
            </w:r>
          </w:p>
        </w:tc>
        <w:tc>
          <w:tcPr>
            <w:tcW w:w="909" w:type="pct"/>
            <w:shd w:val="clear" w:color="auto" w:fill="auto"/>
          </w:tcPr>
          <w:p w14:paraId="5FEDF01B" w14:textId="77777777" w:rsidR="008D2E61" w:rsidRPr="00390227" w:rsidRDefault="008D2E61" w:rsidP="000738C3">
            <w:pPr>
              <w:widowControl w:val="0"/>
              <w:jc w:val="right"/>
              <w:rPr>
                <w:sz w:val="20"/>
                <w:szCs w:val="20"/>
                <w:lang w:val="en-GB"/>
              </w:rPr>
            </w:pPr>
            <w:r w:rsidRPr="00390227">
              <w:rPr>
                <w:sz w:val="20"/>
                <w:szCs w:val="20"/>
                <w:lang w:val="en-GB"/>
              </w:rPr>
              <w:t>1,383,833</w:t>
            </w:r>
          </w:p>
        </w:tc>
      </w:tr>
      <w:tr w:rsidR="008D2E61" w:rsidRPr="002C2010" w14:paraId="303A7037" w14:textId="77777777" w:rsidTr="000738C3">
        <w:trPr>
          <w:trHeight w:val="233"/>
          <w:jc w:val="center"/>
        </w:trPr>
        <w:tc>
          <w:tcPr>
            <w:tcW w:w="4091" w:type="pct"/>
            <w:gridSpan w:val="2"/>
          </w:tcPr>
          <w:p w14:paraId="7DDB17E3" w14:textId="77777777" w:rsidR="008D2E61" w:rsidRPr="00390227" w:rsidRDefault="008D2E61" w:rsidP="000738C3">
            <w:pPr>
              <w:widowControl w:val="0"/>
              <w:jc w:val="left"/>
              <w:rPr>
                <w:color w:val="000000" w:themeColor="text1"/>
                <w:sz w:val="20"/>
                <w:szCs w:val="20"/>
                <w:lang w:val="en-GB"/>
              </w:rPr>
            </w:pPr>
            <w:r w:rsidRPr="00390227">
              <w:rPr>
                <w:color w:val="000000" w:themeColor="text1"/>
                <w:sz w:val="20"/>
                <w:szCs w:val="20"/>
                <w:lang w:val="en-GB"/>
              </w:rPr>
              <w:t>ODS to be phased out (as at June 2023) (ODP tonnes):</w:t>
            </w:r>
          </w:p>
        </w:tc>
        <w:tc>
          <w:tcPr>
            <w:tcW w:w="909" w:type="pct"/>
            <w:shd w:val="clear" w:color="auto" w:fill="auto"/>
            <w:vAlign w:val="bottom"/>
          </w:tcPr>
          <w:p w14:paraId="5930625D" w14:textId="77777777" w:rsidR="008D2E61" w:rsidRPr="00390227" w:rsidRDefault="008D2E61" w:rsidP="000738C3">
            <w:pPr>
              <w:widowControl w:val="0"/>
              <w:jc w:val="right"/>
              <w:rPr>
                <w:sz w:val="20"/>
                <w:szCs w:val="20"/>
                <w:lang w:val="en-GB"/>
              </w:rPr>
            </w:pPr>
            <w:r w:rsidRPr="00390227">
              <w:rPr>
                <w:sz w:val="20"/>
                <w:szCs w:val="20"/>
                <w:lang w:val="en-GB"/>
              </w:rPr>
              <w:t>11.9</w:t>
            </w:r>
          </w:p>
        </w:tc>
      </w:tr>
      <w:tr w:rsidR="008D2E61" w:rsidRPr="00DE2750" w14:paraId="2C1ACFCB" w14:textId="77777777" w:rsidTr="000738C3">
        <w:trPr>
          <w:trHeight w:val="233"/>
          <w:jc w:val="center"/>
        </w:trPr>
        <w:tc>
          <w:tcPr>
            <w:tcW w:w="4091" w:type="pct"/>
            <w:gridSpan w:val="2"/>
          </w:tcPr>
          <w:p w14:paraId="4CEFAD12" w14:textId="77777777" w:rsidR="008D2E61" w:rsidRPr="00390227" w:rsidRDefault="008D2E61" w:rsidP="000738C3">
            <w:pPr>
              <w:widowControl w:val="0"/>
              <w:jc w:val="left"/>
              <w:rPr>
                <w:color w:val="000000" w:themeColor="text1"/>
                <w:sz w:val="20"/>
                <w:szCs w:val="20"/>
                <w:lang w:val="en-GB"/>
              </w:rPr>
            </w:pPr>
            <w:r w:rsidRPr="00390227">
              <w:rPr>
                <w:color w:val="000000" w:themeColor="text1"/>
                <w:sz w:val="20"/>
                <w:szCs w:val="20"/>
                <w:lang w:val="en-GB"/>
              </w:rPr>
              <w:t>ODS phased out (as at December 2022) (ODP tonnes):</w:t>
            </w:r>
          </w:p>
        </w:tc>
        <w:tc>
          <w:tcPr>
            <w:tcW w:w="909" w:type="pct"/>
            <w:shd w:val="clear" w:color="auto" w:fill="auto"/>
          </w:tcPr>
          <w:p w14:paraId="21CF6322" w14:textId="77777777" w:rsidR="008D2E61" w:rsidRPr="00390227" w:rsidRDefault="008D2E61" w:rsidP="000738C3">
            <w:pPr>
              <w:widowControl w:val="0"/>
              <w:jc w:val="right"/>
              <w:rPr>
                <w:sz w:val="20"/>
                <w:szCs w:val="20"/>
                <w:lang w:val="en-GB"/>
              </w:rPr>
            </w:pPr>
            <w:r w:rsidRPr="00390227">
              <w:rPr>
                <w:sz w:val="20"/>
                <w:szCs w:val="20"/>
                <w:lang w:val="en-GB"/>
              </w:rPr>
              <w:t>11.5</w:t>
            </w:r>
          </w:p>
        </w:tc>
      </w:tr>
    </w:tbl>
    <w:p w14:paraId="1BA25A51" w14:textId="77777777" w:rsidR="008D2E61" w:rsidRPr="00DE2750" w:rsidRDefault="008D2E61" w:rsidP="008D2E61">
      <w:pPr>
        <w:widowControl w:val="0"/>
        <w:outlineLvl w:val="0"/>
        <w:rPr>
          <w:highlight w:val="yellow"/>
          <w:lang w:val="en-GB"/>
        </w:rPr>
      </w:pPr>
    </w:p>
    <w:p w14:paraId="3E6F9869" w14:textId="77777777" w:rsidR="008D2E61" w:rsidRPr="00CE0A2E" w:rsidRDefault="008D2E61" w:rsidP="008D2E61">
      <w:pPr>
        <w:pStyle w:val="Heading1"/>
        <w:widowControl w:val="0"/>
        <w:rPr>
          <w:lang w:val="en-GB"/>
        </w:rPr>
      </w:pPr>
      <w:r w:rsidRPr="00CE0A2E">
        <w:t>Summary</w:t>
      </w:r>
      <w:r w:rsidRPr="00CE0A2E">
        <w:rPr>
          <w:lang w:val="en-GB"/>
        </w:rPr>
        <w:t xml:space="preserve"> of activities and funds approved by the Executive Committee:</w:t>
      </w:r>
    </w:p>
    <w:tbl>
      <w:tblPr>
        <w:tblStyle w:val="TableGrid63"/>
        <w:tblW w:w="5003" w:type="pct"/>
        <w:tblInd w:w="-5" w:type="dxa"/>
        <w:tblLayout w:type="fixed"/>
        <w:tblLook w:val="01E0" w:firstRow="1" w:lastRow="1" w:firstColumn="1" w:lastColumn="1" w:noHBand="0" w:noVBand="0"/>
      </w:tblPr>
      <w:tblGrid>
        <w:gridCol w:w="7655"/>
        <w:gridCol w:w="1701"/>
      </w:tblGrid>
      <w:tr w:rsidR="008D2E61" w:rsidRPr="00390227" w14:paraId="0DE629AC" w14:textId="77777777" w:rsidTr="000738C3">
        <w:tc>
          <w:tcPr>
            <w:tcW w:w="4091" w:type="pct"/>
            <w:tcBorders>
              <w:bottom w:val="single" w:sz="4" w:space="0" w:color="auto"/>
            </w:tcBorders>
          </w:tcPr>
          <w:p w14:paraId="5A36DCD1" w14:textId="77777777" w:rsidR="008D2E61" w:rsidRPr="00390227" w:rsidRDefault="008D2E61" w:rsidP="000738C3">
            <w:pPr>
              <w:widowControl w:val="0"/>
              <w:tabs>
                <w:tab w:val="left" w:pos="4968"/>
              </w:tabs>
              <w:jc w:val="left"/>
              <w:rPr>
                <w:b/>
                <w:sz w:val="20"/>
                <w:szCs w:val="20"/>
                <w:lang w:val="en-GB"/>
              </w:rPr>
            </w:pPr>
            <w:r w:rsidRPr="00390227">
              <w:rPr>
                <w:b/>
                <w:sz w:val="20"/>
                <w:szCs w:val="20"/>
                <w:lang w:val="en-GB"/>
              </w:rPr>
              <w:t>Summary of activities</w:t>
            </w:r>
          </w:p>
          <w:p w14:paraId="05C2349E" w14:textId="77777777" w:rsidR="008D2E61" w:rsidRPr="00390227" w:rsidRDefault="008D2E61" w:rsidP="000738C3">
            <w:pPr>
              <w:widowControl w:val="0"/>
              <w:jc w:val="left"/>
              <w:rPr>
                <w:b/>
                <w:sz w:val="20"/>
                <w:szCs w:val="20"/>
                <w:lang w:val="en-GB"/>
              </w:rPr>
            </w:pPr>
          </w:p>
        </w:tc>
        <w:tc>
          <w:tcPr>
            <w:tcW w:w="909" w:type="pct"/>
            <w:tcBorders>
              <w:bottom w:val="single" w:sz="4" w:space="0" w:color="auto"/>
            </w:tcBorders>
          </w:tcPr>
          <w:p w14:paraId="06693A17" w14:textId="77777777" w:rsidR="008D2E61" w:rsidRPr="00390227" w:rsidRDefault="008D2E61" w:rsidP="000738C3">
            <w:pPr>
              <w:widowControl w:val="0"/>
              <w:jc w:val="center"/>
              <w:rPr>
                <w:b/>
                <w:sz w:val="20"/>
                <w:szCs w:val="20"/>
                <w:lang w:val="en-GB"/>
              </w:rPr>
            </w:pPr>
            <w:r w:rsidRPr="00390227">
              <w:rPr>
                <w:b/>
                <w:sz w:val="20"/>
                <w:szCs w:val="20"/>
                <w:lang w:val="en-GB"/>
              </w:rPr>
              <w:t>Funds approved (US $)</w:t>
            </w:r>
          </w:p>
        </w:tc>
      </w:tr>
      <w:tr w:rsidR="008D2E61" w:rsidRPr="00390227" w14:paraId="08828471" w14:textId="77777777" w:rsidTr="000738C3">
        <w:tc>
          <w:tcPr>
            <w:tcW w:w="4091" w:type="pct"/>
            <w:tcBorders>
              <w:top w:val="single" w:sz="4" w:space="0" w:color="auto"/>
              <w:left w:val="single" w:sz="4" w:space="0" w:color="auto"/>
              <w:bottom w:val="single" w:sz="4" w:space="0" w:color="auto"/>
              <w:right w:val="single" w:sz="4" w:space="0" w:color="auto"/>
            </w:tcBorders>
          </w:tcPr>
          <w:p w14:paraId="51D9707E" w14:textId="77777777" w:rsidR="008D2E61" w:rsidRPr="00390227" w:rsidRDefault="008D2E61" w:rsidP="000738C3">
            <w:pPr>
              <w:widowControl w:val="0"/>
              <w:ind w:left="360" w:hanging="360"/>
              <w:jc w:val="left"/>
              <w:rPr>
                <w:sz w:val="20"/>
                <w:szCs w:val="20"/>
                <w:lang w:val="en-GB"/>
              </w:rPr>
            </w:pPr>
            <w:r w:rsidRPr="00390227">
              <w:rPr>
                <w:sz w:val="20"/>
                <w:szCs w:val="20"/>
                <w:lang w:val="en-GB"/>
              </w:rPr>
              <w:t>(a)</w:t>
            </w:r>
            <w:r w:rsidRPr="00390227">
              <w:rPr>
                <w:sz w:val="20"/>
                <w:szCs w:val="20"/>
                <w:lang w:val="en-GB"/>
              </w:rPr>
              <w:tab/>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DBD76C7" w14:textId="77777777" w:rsidR="008D2E61" w:rsidRPr="00390227" w:rsidRDefault="008D2E61" w:rsidP="000738C3">
            <w:pPr>
              <w:widowControl w:val="0"/>
              <w:jc w:val="right"/>
              <w:rPr>
                <w:sz w:val="20"/>
                <w:szCs w:val="20"/>
                <w:lang w:val="en-GB"/>
              </w:rPr>
            </w:pPr>
            <w:r w:rsidRPr="00390227">
              <w:rPr>
                <w:sz w:val="20"/>
                <w:szCs w:val="20"/>
                <w:lang w:val="en-GB"/>
              </w:rPr>
              <w:t>409,225</w:t>
            </w:r>
          </w:p>
        </w:tc>
      </w:tr>
      <w:tr w:rsidR="008D2E61" w:rsidRPr="00390227" w14:paraId="7402AEDA" w14:textId="77777777" w:rsidTr="000738C3">
        <w:tc>
          <w:tcPr>
            <w:tcW w:w="4091" w:type="pct"/>
            <w:tcBorders>
              <w:top w:val="single" w:sz="4" w:space="0" w:color="auto"/>
              <w:left w:val="single" w:sz="4" w:space="0" w:color="auto"/>
              <w:bottom w:val="single" w:sz="4" w:space="0" w:color="auto"/>
              <w:right w:val="single" w:sz="4" w:space="0" w:color="auto"/>
            </w:tcBorders>
          </w:tcPr>
          <w:p w14:paraId="121F95DB" w14:textId="77777777" w:rsidR="008D2E61" w:rsidRPr="00390227" w:rsidRDefault="008D2E61" w:rsidP="000738C3">
            <w:pPr>
              <w:widowControl w:val="0"/>
              <w:ind w:left="360" w:hanging="360"/>
              <w:jc w:val="left"/>
              <w:rPr>
                <w:sz w:val="20"/>
                <w:szCs w:val="20"/>
                <w:lang w:val="en-GB"/>
              </w:rPr>
            </w:pPr>
            <w:r w:rsidRPr="00390227">
              <w:rPr>
                <w:sz w:val="20"/>
                <w:szCs w:val="20"/>
                <w:lang w:val="en-GB"/>
              </w:rPr>
              <w:t>(b)</w:t>
            </w:r>
            <w:r w:rsidRPr="00390227">
              <w:rPr>
                <w:sz w:val="20"/>
                <w:szCs w:val="20"/>
                <w:lang w:val="en-GB"/>
              </w:rPr>
              <w:tab/>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0C4ABE1" w14:textId="77777777" w:rsidR="008D2E61" w:rsidRPr="00390227" w:rsidRDefault="008D2E61" w:rsidP="000738C3">
            <w:pPr>
              <w:widowControl w:val="0"/>
              <w:jc w:val="right"/>
              <w:rPr>
                <w:sz w:val="20"/>
                <w:szCs w:val="20"/>
                <w:lang w:val="en-GB"/>
              </w:rPr>
            </w:pPr>
            <w:r w:rsidRPr="00390227">
              <w:rPr>
                <w:sz w:val="20"/>
                <w:szCs w:val="20"/>
                <w:lang w:val="en-GB"/>
              </w:rPr>
              <w:t>592,980</w:t>
            </w:r>
          </w:p>
        </w:tc>
      </w:tr>
      <w:tr w:rsidR="008D2E61" w:rsidRPr="00390227" w14:paraId="6251F9B2" w14:textId="77777777" w:rsidTr="000738C3">
        <w:tc>
          <w:tcPr>
            <w:tcW w:w="4091" w:type="pct"/>
            <w:tcBorders>
              <w:top w:val="single" w:sz="4" w:space="0" w:color="auto"/>
              <w:left w:val="single" w:sz="4" w:space="0" w:color="auto"/>
              <w:bottom w:val="single" w:sz="4" w:space="0" w:color="auto"/>
              <w:right w:val="single" w:sz="4" w:space="0" w:color="auto"/>
            </w:tcBorders>
          </w:tcPr>
          <w:p w14:paraId="25FAD26A" w14:textId="77777777" w:rsidR="008D2E61" w:rsidRPr="00390227" w:rsidRDefault="008D2E61" w:rsidP="000738C3">
            <w:pPr>
              <w:widowControl w:val="0"/>
              <w:ind w:left="360" w:hanging="360"/>
              <w:jc w:val="left"/>
              <w:rPr>
                <w:sz w:val="20"/>
                <w:szCs w:val="20"/>
                <w:lang w:val="en-GB"/>
              </w:rPr>
            </w:pPr>
            <w:r w:rsidRPr="00390227">
              <w:rPr>
                <w:sz w:val="20"/>
                <w:szCs w:val="20"/>
                <w:lang w:val="en-GB"/>
              </w:rPr>
              <w:t>(c)</w:t>
            </w:r>
            <w:r w:rsidRPr="00390227">
              <w:rPr>
                <w:sz w:val="20"/>
                <w:szCs w:val="20"/>
                <w:lang w:val="en-GB"/>
              </w:rPr>
              <w:tab/>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266F1AB" w14:textId="77777777" w:rsidR="008D2E61" w:rsidRPr="00390227" w:rsidRDefault="008D2E61" w:rsidP="000738C3">
            <w:pPr>
              <w:widowControl w:val="0"/>
              <w:jc w:val="right"/>
              <w:rPr>
                <w:sz w:val="20"/>
                <w:szCs w:val="20"/>
                <w:lang w:val="en-GB"/>
              </w:rPr>
            </w:pPr>
            <w:r w:rsidRPr="00390227">
              <w:rPr>
                <w:sz w:val="20"/>
                <w:szCs w:val="20"/>
                <w:lang w:val="en-GB"/>
              </w:rPr>
              <w:t>868,055</w:t>
            </w:r>
          </w:p>
        </w:tc>
      </w:tr>
      <w:tr w:rsidR="008D2E61" w:rsidRPr="00390227" w14:paraId="54361A84" w14:textId="77777777" w:rsidTr="000738C3">
        <w:tc>
          <w:tcPr>
            <w:tcW w:w="4091" w:type="pct"/>
            <w:tcBorders>
              <w:top w:val="single" w:sz="4" w:space="0" w:color="auto"/>
              <w:left w:val="single" w:sz="4" w:space="0" w:color="auto"/>
              <w:bottom w:val="single" w:sz="4" w:space="0" w:color="auto"/>
              <w:right w:val="single" w:sz="4" w:space="0" w:color="auto"/>
            </w:tcBorders>
          </w:tcPr>
          <w:p w14:paraId="7DE513ED" w14:textId="77777777" w:rsidR="008D2E61" w:rsidRPr="00390227" w:rsidRDefault="008D2E61" w:rsidP="000738C3">
            <w:pPr>
              <w:widowControl w:val="0"/>
              <w:tabs>
                <w:tab w:val="right" w:pos="7560"/>
              </w:tabs>
              <w:ind w:left="6480" w:right="-108"/>
              <w:jc w:val="left"/>
              <w:rPr>
                <w:sz w:val="20"/>
                <w:szCs w:val="20"/>
                <w:lang w:val="en-GB"/>
              </w:rPr>
            </w:pPr>
            <w:r w:rsidRPr="00390227">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83A6B60" w14:textId="77777777" w:rsidR="008D2E61" w:rsidRPr="00390227" w:rsidRDefault="008D2E61" w:rsidP="000738C3">
            <w:pPr>
              <w:widowControl w:val="0"/>
              <w:jc w:val="right"/>
              <w:rPr>
                <w:sz w:val="20"/>
                <w:szCs w:val="20"/>
                <w:lang w:val="en-GB"/>
              </w:rPr>
            </w:pPr>
            <w:r w:rsidRPr="00390227">
              <w:rPr>
                <w:sz w:val="20"/>
                <w:szCs w:val="20"/>
                <w:lang w:val="en-GB"/>
              </w:rPr>
              <w:t>1,870,260</w:t>
            </w:r>
          </w:p>
        </w:tc>
      </w:tr>
      <w:tr w:rsidR="008D2E61" w:rsidRPr="00390227" w14:paraId="77F2BAED" w14:textId="77777777" w:rsidTr="000738C3">
        <w:tc>
          <w:tcPr>
            <w:tcW w:w="4091" w:type="pct"/>
            <w:tcBorders>
              <w:top w:val="single" w:sz="4" w:space="0" w:color="auto"/>
              <w:left w:val="single" w:sz="4" w:space="0" w:color="auto"/>
              <w:bottom w:val="single" w:sz="4" w:space="0" w:color="auto"/>
              <w:right w:val="single" w:sz="4" w:space="0" w:color="auto"/>
            </w:tcBorders>
          </w:tcPr>
          <w:p w14:paraId="3AA40F39" w14:textId="77777777" w:rsidR="008D2E61" w:rsidRPr="00390227" w:rsidRDefault="008D2E61" w:rsidP="000738C3">
            <w:pPr>
              <w:widowControl w:val="0"/>
              <w:ind w:left="360" w:hanging="360"/>
              <w:jc w:val="left"/>
              <w:rPr>
                <w:sz w:val="20"/>
                <w:szCs w:val="20"/>
                <w:lang w:val="en-GB"/>
              </w:rPr>
            </w:pPr>
            <w:r w:rsidRPr="00390227">
              <w:rPr>
                <w:sz w:val="20"/>
                <w:szCs w:val="20"/>
                <w:lang w:val="en-GB"/>
              </w:rPr>
              <w:t>(d)</w:t>
            </w:r>
            <w:r w:rsidRPr="00390227">
              <w:rPr>
                <w:sz w:val="20"/>
                <w:szCs w:val="20"/>
                <w:lang w:val="en-GB"/>
              </w:rPr>
              <w:tab/>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2E8CC4F" w14:textId="77777777" w:rsidR="008D2E61" w:rsidRPr="00390227" w:rsidRDefault="008D2E61" w:rsidP="000738C3">
            <w:pPr>
              <w:widowControl w:val="0"/>
              <w:jc w:val="right"/>
              <w:rPr>
                <w:color w:val="000000"/>
                <w:sz w:val="20"/>
                <w:szCs w:val="20"/>
                <w:highlight w:val="yellow"/>
                <w:lang w:val="en-GB"/>
              </w:rPr>
            </w:pPr>
            <w:r w:rsidRPr="00390227">
              <w:rPr>
                <w:color w:val="000000"/>
                <w:sz w:val="20"/>
                <w:szCs w:val="20"/>
                <w:lang w:val="en-GB"/>
              </w:rPr>
              <w:t>95,000</w:t>
            </w:r>
          </w:p>
        </w:tc>
      </w:tr>
    </w:tbl>
    <w:p w14:paraId="35FA1A32" w14:textId="77777777" w:rsidR="008D2E61" w:rsidRPr="00340822" w:rsidRDefault="008D2E61" w:rsidP="008D2E61">
      <w:pPr>
        <w:widowControl w:val="0"/>
        <w:rPr>
          <w:bCs/>
          <w:color w:val="000000" w:themeColor="text1"/>
          <w:highlight w:val="yellow"/>
        </w:rPr>
      </w:pPr>
    </w:p>
    <w:p w14:paraId="56CBD2FE" w14:textId="77777777" w:rsidR="008D2E61" w:rsidRPr="002F3067" w:rsidRDefault="008D2E61" w:rsidP="00390227">
      <w:pPr>
        <w:widowControl w:val="0"/>
        <w:spacing w:after="240"/>
        <w:rPr>
          <w:u w:val="single"/>
          <w:lang w:val="en-GB"/>
        </w:rPr>
      </w:pPr>
      <w:r w:rsidRPr="002F3067">
        <w:rPr>
          <w:u w:val="single"/>
          <w:lang w:val="en-GB"/>
        </w:rPr>
        <w:t>Progress report</w:t>
      </w:r>
    </w:p>
    <w:p w14:paraId="646A4A84" w14:textId="4853CB0D" w:rsidR="008D2E61" w:rsidRPr="00390227" w:rsidRDefault="008D2E61" w:rsidP="00390227">
      <w:pPr>
        <w:pStyle w:val="Heading1"/>
        <w:widowControl w:val="0"/>
        <w:rPr>
          <w:rStyle w:val="normaltextrun"/>
          <w:color w:val="000000"/>
          <w:shd w:val="clear" w:color="auto" w:fill="FFFFFF"/>
          <w:lang w:val="en-GB"/>
        </w:rPr>
      </w:pPr>
      <w:r w:rsidRPr="00390227">
        <w:rPr>
          <w:rStyle w:val="normaltextrun"/>
          <w:color w:val="000000"/>
          <w:shd w:val="clear" w:color="auto" w:fill="FFFFFF"/>
          <w:lang w:val="en-GB"/>
        </w:rPr>
        <w:t xml:space="preserve">Under </w:t>
      </w:r>
      <w:r w:rsidR="00FE5858">
        <w:rPr>
          <w:rStyle w:val="normaltextrun"/>
          <w:color w:val="000000"/>
          <w:shd w:val="clear" w:color="auto" w:fill="FFFFFF"/>
          <w:lang w:val="en-GB"/>
        </w:rPr>
        <w:t>phase</w:t>
      </w:r>
      <w:r w:rsidR="00FE5858" w:rsidRPr="00390227">
        <w:rPr>
          <w:rStyle w:val="normaltextrun"/>
          <w:color w:val="000000"/>
          <w:shd w:val="clear" w:color="auto" w:fill="FFFFFF"/>
          <w:lang w:val="en-GB"/>
        </w:rPr>
        <w:t xml:space="preserve"> </w:t>
      </w:r>
      <w:r w:rsidRPr="00390227">
        <w:rPr>
          <w:rStyle w:val="normaltextrun"/>
          <w:color w:val="000000"/>
          <w:shd w:val="clear" w:color="auto" w:fill="FFFFFF"/>
          <w:lang w:val="en-GB"/>
        </w:rPr>
        <w:t xml:space="preserve">XI of the IS project for Saint Lucia, the country experienced some delays in its implementation owing to the lingering effects of the COVID-19 pandemic and administrative challenges within the NOU and Government. However, with the support of UNEP, the NOU engaged with technical and political intergovernmental focal points towards the implementation of the Montreal Protocol project portfolios resulting in implementation of activities and the achievement of the objectives. Saint Lucia maintained compliance </w:t>
      </w:r>
      <w:r w:rsidR="00FE5858">
        <w:rPr>
          <w:rStyle w:val="normaltextrun"/>
          <w:color w:val="000000"/>
          <w:shd w:val="clear" w:color="auto" w:fill="FFFFFF"/>
          <w:lang w:val="en-GB"/>
        </w:rPr>
        <w:t>with</w:t>
      </w:r>
      <w:r w:rsidR="00FE5858" w:rsidRPr="00390227">
        <w:rPr>
          <w:rStyle w:val="normaltextrun"/>
          <w:color w:val="000000"/>
          <w:shd w:val="clear" w:color="auto" w:fill="FFFFFF"/>
          <w:lang w:val="en-GB"/>
        </w:rPr>
        <w:t xml:space="preserve"> </w:t>
      </w:r>
      <w:r w:rsidRPr="00390227">
        <w:rPr>
          <w:rStyle w:val="normaltextrun"/>
          <w:color w:val="000000"/>
          <w:shd w:val="clear" w:color="auto" w:fill="FFFFFF"/>
          <w:lang w:val="en-GB"/>
        </w:rPr>
        <w:t>the Montreal Protocol and sustained the 35</w:t>
      </w:r>
      <w:r w:rsidR="000F75E5">
        <w:rPr>
          <w:rStyle w:val="normaltextrun"/>
          <w:color w:val="000000"/>
          <w:shd w:val="clear" w:color="auto" w:fill="FFFFFF"/>
          <w:lang w:val="en-GB"/>
        </w:rPr>
        <w:t xml:space="preserve"> per cent</w:t>
      </w:r>
      <w:r w:rsidR="000F75E5" w:rsidRPr="00390227">
        <w:rPr>
          <w:rStyle w:val="normaltextrun"/>
          <w:color w:val="000000"/>
          <w:shd w:val="clear" w:color="auto" w:fill="FFFFFF"/>
          <w:lang w:val="en-GB"/>
        </w:rPr>
        <w:t xml:space="preserve"> </w:t>
      </w:r>
      <w:r w:rsidRPr="00390227">
        <w:rPr>
          <w:rStyle w:val="normaltextrun"/>
          <w:color w:val="000000"/>
          <w:shd w:val="clear" w:color="auto" w:fill="FFFFFF"/>
          <w:lang w:val="en-GB"/>
        </w:rPr>
        <w:t xml:space="preserve">reduction in HCFCs met by 1 January 2020, as stipulated by the Montreal Protocol phase out schedule. The NOU continued implementation of ODS legislation and regulation to control and monitor ODS consumption and </w:t>
      </w:r>
      <w:r w:rsidR="00883754">
        <w:rPr>
          <w:rStyle w:val="normaltextrun"/>
          <w:color w:val="000000"/>
          <w:shd w:val="clear" w:color="auto" w:fill="FFFFFF"/>
          <w:lang w:val="en-GB"/>
        </w:rPr>
        <w:t>took</w:t>
      </w:r>
      <w:r w:rsidR="00883754" w:rsidRPr="00390227">
        <w:rPr>
          <w:rStyle w:val="normaltextrun"/>
          <w:color w:val="000000"/>
          <w:shd w:val="clear" w:color="auto" w:fill="FFFFFF"/>
          <w:lang w:val="en-GB"/>
        </w:rPr>
        <w:t xml:space="preserve"> </w:t>
      </w:r>
      <w:r w:rsidRPr="00390227">
        <w:rPr>
          <w:rStyle w:val="normaltextrun"/>
          <w:color w:val="000000"/>
          <w:shd w:val="clear" w:color="auto" w:fill="FFFFFF"/>
          <w:lang w:val="en-GB"/>
        </w:rPr>
        <w:t xml:space="preserve">measures towards controlling HFCs; data collection, analysis, and submission; consultations and coordination with national agencies/stakeholders; coordination of HPMP implementation activities as scheduled; awareness raising and information exchange; and regional cooperation and participation in Montreal Protocol meetings. During the phase, Saint Lucia fully achieved </w:t>
      </w:r>
      <w:r w:rsidR="00BA0A95">
        <w:rPr>
          <w:rStyle w:val="normaltextrun"/>
          <w:color w:val="000000"/>
          <w:shd w:val="clear" w:color="auto" w:fill="FFFFFF"/>
          <w:lang w:val="en-GB"/>
        </w:rPr>
        <w:t>six</w:t>
      </w:r>
      <w:r w:rsidR="00BA0A95" w:rsidRPr="00390227">
        <w:rPr>
          <w:rStyle w:val="normaltextrun"/>
          <w:color w:val="000000"/>
          <w:shd w:val="clear" w:color="auto" w:fill="FFFFFF"/>
          <w:lang w:val="en-GB"/>
        </w:rPr>
        <w:t xml:space="preserve"> </w:t>
      </w:r>
      <w:r w:rsidRPr="00390227">
        <w:rPr>
          <w:rStyle w:val="normaltextrun"/>
          <w:color w:val="000000"/>
          <w:shd w:val="clear" w:color="auto" w:fill="FFFFFF"/>
          <w:lang w:val="en-GB"/>
        </w:rPr>
        <w:t xml:space="preserve">of the </w:t>
      </w:r>
      <w:r w:rsidR="00BA0A95">
        <w:rPr>
          <w:rStyle w:val="normaltextrun"/>
          <w:color w:val="000000"/>
          <w:shd w:val="clear" w:color="auto" w:fill="FFFFFF"/>
          <w:lang w:val="en-GB"/>
        </w:rPr>
        <w:t>seven</w:t>
      </w:r>
      <w:r w:rsidR="00BA0A95" w:rsidRPr="00390227">
        <w:rPr>
          <w:rStyle w:val="normaltextrun"/>
          <w:color w:val="000000"/>
          <w:shd w:val="clear" w:color="auto" w:fill="FFFFFF"/>
          <w:lang w:val="en-GB"/>
        </w:rPr>
        <w:t xml:space="preserve"> </w:t>
      </w:r>
      <w:r w:rsidRPr="00390227">
        <w:rPr>
          <w:rStyle w:val="normaltextrun"/>
          <w:color w:val="000000"/>
          <w:shd w:val="clear" w:color="auto" w:fill="FFFFFF"/>
          <w:lang w:val="en-GB"/>
        </w:rPr>
        <w:t xml:space="preserve">IS performance objectives, and partially achieved </w:t>
      </w:r>
      <w:r w:rsidR="00AE4A65">
        <w:rPr>
          <w:rStyle w:val="normaltextrun"/>
          <w:color w:val="000000"/>
          <w:shd w:val="clear" w:color="auto" w:fill="FFFFFF"/>
          <w:lang w:val="en-GB"/>
        </w:rPr>
        <w:t>one</w:t>
      </w:r>
      <w:r w:rsidRPr="00390227">
        <w:rPr>
          <w:rStyle w:val="normaltextrun"/>
          <w:color w:val="000000"/>
          <w:shd w:val="clear" w:color="auto" w:fill="FFFFFF"/>
          <w:lang w:val="en-GB"/>
        </w:rPr>
        <w:t>.</w:t>
      </w:r>
    </w:p>
    <w:p w14:paraId="5CB9878A" w14:textId="77777777" w:rsidR="008D2E61" w:rsidRPr="002F3067" w:rsidRDefault="008D2E61" w:rsidP="008D2E61">
      <w:pPr>
        <w:widowControl w:val="0"/>
        <w:spacing w:after="240"/>
      </w:pPr>
      <w:r w:rsidRPr="002F3067">
        <w:rPr>
          <w:u w:val="single"/>
          <w:lang w:val="en-GB"/>
        </w:rPr>
        <w:t>Plan of action</w:t>
      </w:r>
    </w:p>
    <w:p w14:paraId="54918DF3" w14:textId="479FF19F" w:rsidR="008D2E61" w:rsidRPr="00B671F8" w:rsidRDefault="00AE4A65" w:rsidP="008D2E61">
      <w:pPr>
        <w:pStyle w:val="Heading1"/>
        <w:widowControl w:val="0"/>
        <w:rPr>
          <w:sz w:val="24"/>
          <w:szCs w:val="24"/>
        </w:rPr>
      </w:pPr>
      <w:r>
        <w:rPr>
          <w:rStyle w:val="normaltextrun"/>
          <w:color w:val="000000"/>
          <w:shd w:val="clear" w:color="auto" w:fill="FFFFFF"/>
          <w:lang w:val="en-GB"/>
        </w:rPr>
        <w:t>During</w:t>
      </w:r>
      <w:r w:rsidR="008D2E61" w:rsidRPr="00B671F8">
        <w:rPr>
          <w:rStyle w:val="normaltextrun"/>
          <w:color w:val="000000"/>
          <w:shd w:val="clear" w:color="auto" w:fill="FFFFFF"/>
          <w:lang w:val="en-GB"/>
        </w:rPr>
        <w:t xml:space="preserve"> </w:t>
      </w:r>
      <w:r w:rsidR="008D2E61">
        <w:rPr>
          <w:rStyle w:val="normaltextrun"/>
          <w:color w:val="000000"/>
          <w:shd w:val="clear" w:color="auto" w:fill="FFFFFF"/>
          <w:lang w:val="en-GB"/>
        </w:rPr>
        <w:t>phase</w:t>
      </w:r>
      <w:r w:rsidR="008D2E61" w:rsidRPr="00B671F8">
        <w:rPr>
          <w:rStyle w:val="normaltextrun"/>
          <w:color w:val="000000"/>
          <w:shd w:val="clear" w:color="auto" w:fill="FFFFFF"/>
          <w:lang w:val="en-GB"/>
        </w:rPr>
        <w:t xml:space="preserve"> XII, the Government will continue to support activities to phase out HCFCs and promote related issues. As </w:t>
      </w:r>
      <w:r w:rsidR="002A44E2">
        <w:rPr>
          <w:rStyle w:val="normaltextrun"/>
          <w:color w:val="000000"/>
          <w:shd w:val="clear" w:color="auto" w:fill="FFFFFF"/>
          <w:lang w:val="en-GB"/>
        </w:rPr>
        <w:t xml:space="preserve">one of the </w:t>
      </w:r>
      <w:r w:rsidR="008D2E61" w:rsidRPr="00B671F8">
        <w:rPr>
          <w:rStyle w:val="normaltextrun"/>
          <w:color w:val="000000"/>
          <w:shd w:val="clear" w:color="auto" w:fill="FFFFFF"/>
          <w:lang w:val="en-GB"/>
        </w:rPr>
        <w:t xml:space="preserve">lessons learned during the COVID-19 </w:t>
      </w:r>
      <w:r w:rsidR="008D2E61">
        <w:rPr>
          <w:rStyle w:val="normaltextrun"/>
          <w:color w:val="000000"/>
          <w:shd w:val="clear" w:color="auto" w:fill="FFFFFF"/>
          <w:lang w:val="en-GB"/>
        </w:rPr>
        <w:t>p</w:t>
      </w:r>
      <w:r w:rsidR="008D2E61" w:rsidRPr="00B671F8">
        <w:rPr>
          <w:rStyle w:val="normaltextrun"/>
          <w:color w:val="000000"/>
          <w:shd w:val="clear" w:color="auto" w:fill="FFFFFF"/>
          <w:lang w:val="en-GB"/>
        </w:rPr>
        <w:t xml:space="preserve">andemic, the NOU will continue to increase the use of various virtual tools </w:t>
      </w:r>
      <w:r w:rsidR="002A44E2">
        <w:rPr>
          <w:rStyle w:val="normaltextrun"/>
          <w:color w:val="000000"/>
          <w:shd w:val="clear" w:color="auto" w:fill="FFFFFF"/>
          <w:lang w:val="en-GB"/>
        </w:rPr>
        <w:t>to broaden</w:t>
      </w:r>
      <w:r w:rsidR="008D2E61" w:rsidRPr="00B671F8">
        <w:rPr>
          <w:rStyle w:val="normaltextrun"/>
          <w:color w:val="000000"/>
          <w:shd w:val="clear" w:color="auto" w:fill="FFFFFF"/>
          <w:lang w:val="en-GB"/>
        </w:rPr>
        <w:t xml:space="preserve"> its outreach and visibility including radio and television. The NOU also plans to strengthen its public education and awareness activities to ensure all stakeholders understand their roles in the HCFC phase</w:t>
      </w:r>
      <w:r w:rsidR="002A44E2">
        <w:rPr>
          <w:rStyle w:val="normaltextrun"/>
          <w:color w:val="000000"/>
          <w:shd w:val="clear" w:color="auto" w:fill="FFFFFF"/>
          <w:lang w:val="en-GB"/>
        </w:rPr>
        <w:noBreakHyphen/>
      </w:r>
      <w:r w:rsidR="008D2E61" w:rsidRPr="00B671F8">
        <w:rPr>
          <w:rStyle w:val="normaltextrun"/>
          <w:color w:val="000000"/>
          <w:shd w:val="clear" w:color="auto" w:fill="FFFFFF"/>
          <w:lang w:val="en-GB"/>
        </w:rPr>
        <w:t>out and HFC phase-down process</w:t>
      </w:r>
      <w:r w:rsidR="002A44E2">
        <w:rPr>
          <w:rStyle w:val="normaltextrun"/>
          <w:color w:val="000000"/>
          <w:shd w:val="clear" w:color="auto" w:fill="FFFFFF"/>
          <w:lang w:val="en-GB"/>
        </w:rPr>
        <w:t>es</w:t>
      </w:r>
      <w:r w:rsidR="008D2E61" w:rsidRPr="00B671F8">
        <w:rPr>
          <w:rStyle w:val="normaltextrun"/>
          <w:color w:val="000000"/>
          <w:shd w:val="clear" w:color="auto" w:fill="FFFFFF"/>
          <w:lang w:val="en-GB"/>
        </w:rPr>
        <w:t xml:space="preserve">. Additionally, climate protection and energy efficiency will continue to be considered when making decisions regarding alternative technologies. The NOU will continue to sensitize Saint Lucians about ozone layer linkages to climate change and energy efficiency and the importance of exploring alternatives that result in climate and energy benefits in line with and maintaining compliance with the Kigali Amendment. The following actions will be undertaken during the new phase: continue to strengthen coordination between the NOU and other national stakeholders; continue to implement </w:t>
      </w:r>
      <w:r w:rsidR="008D2E61">
        <w:rPr>
          <w:rStyle w:val="normaltextrun"/>
          <w:color w:val="000000"/>
          <w:shd w:val="clear" w:color="auto" w:fill="FFFFFF"/>
          <w:lang w:val="en-GB"/>
        </w:rPr>
        <w:t>the licensing and quota system</w:t>
      </w:r>
      <w:r w:rsidR="008D2E61" w:rsidRPr="00B671F8">
        <w:rPr>
          <w:rStyle w:val="normaltextrun"/>
          <w:color w:val="000000"/>
          <w:shd w:val="clear" w:color="auto" w:fill="FFFFFF"/>
          <w:lang w:val="en-GB"/>
        </w:rPr>
        <w:t xml:space="preserve"> for HCFCs and begin the implementation of </w:t>
      </w:r>
      <w:r w:rsidR="008D2E61">
        <w:rPr>
          <w:rStyle w:val="normaltextrun"/>
          <w:color w:val="000000"/>
          <w:shd w:val="clear" w:color="auto" w:fill="FFFFFF"/>
          <w:lang w:val="en-GB"/>
        </w:rPr>
        <w:t>a licensing system</w:t>
      </w:r>
      <w:r w:rsidR="008D2E61" w:rsidRPr="00B671F8">
        <w:rPr>
          <w:rStyle w:val="normaltextrun"/>
          <w:color w:val="000000"/>
          <w:shd w:val="clear" w:color="auto" w:fill="FFFFFF"/>
          <w:lang w:val="en-GB"/>
        </w:rPr>
        <w:t xml:space="preserve"> for HFCs; continue to coordinate and monitor programme activities under </w:t>
      </w:r>
      <w:r w:rsidR="003A497E">
        <w:rPr>
          <w:rStyle w:val="normaltextrun"/>
          <w:color w:val="000000"/>
          <w:shd w:val="clear" w:color="auto" w:fill="FFFFFF"/>
          <w:lang w:val="en-GB"/>
        </w:rPr>
        <w:t>stage II of the</w:t>
      </w:r>
      <w:r w:rsidR="003A497E" w:rsidRPr="00B671F8">
        <w:rPr>
          <w:rStyle w:val="normaltextrun"/>
          <w:color w:val="000000"/>
          <w:shd w:val="clear" w:color="auto" w:fill="FFFFFF"/>
          <w:lang w:val="en-GB"/>
        </w:rPr>
        <w:t xml:space="preserve"> </w:t>
      </w:r>
      <w:r w:rsidR="008D2E61" w:rsidRPr="00B671F8">
        <w:rPr>
          <w:rStyle w:val="normaltextrun"/>
          <w:color w:val="000000"/>
          <w:shd w:val="clear" w:color="auto" w:fill="FFFFFF"/>
          <w:lang w:val="en-GB"/>
        </w:rPr>
        <w:t xml:space="preserve">HPMP and projects related to HFC phase-down; work closely with stakeholders in the </w:t>
      </w:r>
      <w:r w:rsidR="008D2E61">
        <w:rPr>
          <w:rStyle w:val="normaltextrun"/>
          <w:color w:val="000000"/>
          <w:shd w:val="clear" w:color="auto" w:fill="FFFFFF"/>
          <w:lang w:val="en-GB"/>
        </w:rPr>
        <w:t>refrigeration servicing sector,</w:t>
      </w:r>
      <w:r w:rsidR="008D2E61" w:rsidRPr="00B671F8">
        <w:rPr>
          <w:rStyle w:val="normaltextrun"/>
          <w:color w:val="000000"/>
          <w:shd w:val="clear" w:color="auto" w:fill="FFFFFF"/>
          <w:lang w:val="en-GB"/>
        </w:rPr>
        <w:t xml:space="preserve"> including </w:t>
      </w:r>
      <w:r w:rsidR="00E52BD9">
        <w:rPr>
          <w:rStyle w:val="normaltextrun"/>
          <w:color w:val="000000"/>
          <w:shd w:val="clear" w:color="auto" w:fill="FFFFFF"/>
          <w:lang w:val="en-GB"/>
        </w:rPr>
        <w:t xml:space="preserve">on </w:t>
      </w:r>
      <w:r w:rsidR="008D2E61" w:rsidRPr="00B671F8">
        <w:rPr>
          <w:rStyle w:val="normaltextrun"/>
          <w:color w:val="000000"/>
          <w:shd w:val="clear" w:color="auto" w:fill="FFFFFF"/>
          <w:lang w:val="en-GB"/>
        </w:rPr>
        <w:t xml:space="preserve">training and capacity development; </w:t>
      </w:r>
      <w:r w:rsidR="008D2E61">
        <w:rPr>
          <w:rStyle w:val="normaltextrun"/>
          <w:color w:val="000000"/>
          <w:shd w:val="clear" w:color="auto" w:fill="FFFFFF"/>
          <w:lang w:val="en-GB"/>
        </w:rPr>
        <w:t xml:space="preserve">and </w:t>
      </w:r>
      <w:r w:rsidR="008D2E61" w:rsidRPr="00B671F8">
        <w:rPr>
          <w:rStyle w:val="normaltextrun"/>
          <w:color w:val="000000"/>
          <w:shd w:val="clear" w:color="auto" w:fill="FFFFFF"/>
          <w:lang w:val="en-GB"/>
        </w:rPr>
        <w:t xml:space="preserve">implement public awareness campaigns through virtual and print media. During the next phase, the NOU will maintain its timely </w:t>
      </w:r>
      <w:r w:rsidR="008D2E61">
        <w:rPr>
          <w:rStyle w:val="normaltextrun"/>
          <w:color w:val="000000"/>
          <w:shd w:val="clear" w:color="auto" w:fill="FFFFFF"/>
          <w:lang w:val="en-GB"/>
        </w:rPr>
        <w:t>country programme</w:t>
      </w:r>
      <w:r w:rsidR="008D2E61" w:rsidRPr="00B671F8">
        <w:rPr>
          <w:rStyle w:val="normaltextrun"/>
          <w:color w:val="000000"/>
          <w:shd w:val="clear" w:color="auto" w:fill="FFFFFF"/>
          <w:lang w:val="en-GB"/>
        </w:rPr>
        <w:t xml:space="preserve"> and A</w:t>
      </w:r>
      <w:r w:rsidR="008D2E61">
        <w:rPr>
          <w:rStyle w:val="normaltextrun"/>
          <w:color w:val="000000"/>
          <w:shd w:val="clear" w:color="auto" w:fill="FFFFFF"/>
          <w:lang w:val="en-GB"/>
        </w:rPr>
        <w:t xml:space="preserve">rticle </w:t>
      </w:r>
      <w:r w:rsidR="008D2E61" w:rsidRPr="00B671F8">
        <w:rPr>
          <w:rStyle w:val="normaltextrun"/>
          <w:color w:val="000000"/>
          <w:shd w:val="clear" w:color="auto" w:fill="FFFFFF"/>
          <w:lang w:val="en-GB"/>
        </w:rPr>
        <w:t xml:space="preserve">7 data reporting and will maintain active participation in the meetings related to the Montreal Protocol and the promotion of women's participation in the </w:t>
      </w:r>
      <w:r w:rsidR="008D2E61">
        <w:rPr>
          <w:rStyle w:val="normaltextrun"/>
          <w:color w:val="000000"/>
          <w:shd w:val="clear" w:color="auto" w:fill="FFFFFF"/>
          <w:lang w:val="en-GB"/>
        </w:rPr>
        <w:t>refrigeration servicing sector</w:t>
      </w:r>
      <w:r w:rsidR="008D2E61" w:rsidRPr="00B671F8">
        <w:rPr>
          <w:rStyle w:val="normaltextrun"/>
          <w:color w:val="000000"/>
          <w:shd w:val="clear" w:color="auto" w:fill="FFFFFF"/>
          <w:lang w:val="en-GB"/>
        </w:rPr>
        <w:t>.</w:t>
      </w:r>
      <w:r w:rsidR="008D2E61" w:rsidRPr="00B671F8">
        <w:rPr>
          <w:rStyle w:val="eop"/>
          <w:color w:val="000000"/>
          <w:shd w:val="clear" w:color="auto" w:fill="FFFFFF"/>
        </w:rPr>
        <w:t> </w:t>
      </w:r>
    </w:p>
    <w:p w14:paraId="6EFF94CB" w14:textId="77777777" w:rsidR="008D2E61" w:rsidRPr="00256F84" w:rsidRDefault="008D2E61" w:rsidP="00390227">
      <w:pPr>
        <w:keepNext/>
        <w:spacing w:after="240"/>
        <w:rPr>
          <w:u w:val="single"/>
          <w:lang w:val="en-GB"/>
        </w:rPr>
      </w:pPr>
      <w:r w:rsidRPr="00256F84">
        <w:rPr>
          <w:u w:val="single"/>
          <w:lang w:val="en-GB"/>
        </w:rPr>
        <w:t>Sustainability and risk assessment</w:t>
      </w:r>
    </w:p>
    <w:p w14:paraId="5DFC10B4" w14:textId="680B6715" w:rsidR="008D2E61" w:rsidRDefault="008D2E61" w:rsidP="00390227">
      <w:pPr>
        <w:pStyle w:val="Heading1"/>
        <w:rPr>
          <w:rStyle w:val="eop"/>
          <w:color w:val="000000"/>
          <w:shd w:val="clear" w:color="auto" w:fill="FFFFFF"/>
        </w:rPr>
      </w:pPr>
      <w:r w:rsidRPr="00B671F8">
        <w:rPr>
          <w:rStyle w:val="normaltextrun"/>
          <w:color w:val="000000"/>
          <w:shd w:val="clear" w:color="auto" w:fill="FFFFFF"/>
        </w:rPr>
        <w:t xml:space="preserve">The NOU functions under the Sustainable Development and Environment Division of the Department of Sustainable Development with oversight from the office of the Permanent Secretary and </w:t>
      </w:r>
      <w:r w:rsidRPr="00B671F8">
        <w:rPr>
          <w:rStyle w:val="normaltextrun"/>
          <w:color w:val="000000"/>
          <w:shd w:val="clear" w:color="auto" w:fill="FFFFFF"/>
          <w:lang w:val="en-029"/>
        </w:rPr>
        <w:t xml:space="preserve">is monitored quarterly by various monitoring arms of the Government including the Customs and Excise Department, the Import Monitoring Unit of the Department of Commerce and the National </w:t>
      </w:r>
      <w:r w:rsidR="006B7700" w:rsidRPr="00B671F8">
        <w:rPr>
          <w:rStyle w:val="normaltextrun"/>
          <w:color w:val="000000"/>
          <w:shd w:val="clear" w:color="auto" w:fill="FFFFFF"/>
          <w:lang w:val="en-029"/>
        </w:rPr>
        <w:t>A</w:t>
      </w:r>
      <w:r w:rsidR="006B7700">
        <w:rPr>
          <w:rStyle w:val="normaltextrun"/>
          <w:color w:val="000000"/>
          <w:shd w:val="clear" w:color="auto" w:fill="FFFFFF"/>
          <w:lang w:val="en-029"/>
        </w:rPr>
        <w:t>i</w:t>
      </w:r>
      <w:r w:rsidR="006B7700" w:rsidRPr="00B671F8">
        <w:rPr>
          <w:rStyle w:val="normaltextrun"/>
          <w:color w:val="000000"/>
          <w:shd w:val="clear" w:color="auto" w:fill="FFFFFF"/>
          <w:lang w:val="en-029"/>
        </w:rPr>
        <w:t>r</w:t>
      </w:r>
      <w:r w:rsidR="006B7700">
        <w:rPr>
          <w:rStyle w:val="normaltextrun"/>
          <w:color w:val="000000"/>
          <w:shd w:val="clear" w:color="auto" w:fill="FFFFFF"/>
          <w:lang w:val="en-029"/>
        </w:rPr>
        <w:noBreakHyphen/>
      </w:r>
      <w:r w:rsidRPr="00B671F8">
        <w:rPr>
          <w:rStyle w:val="normaltextrun"/>
          <w:color w:val="000000"/>
          <w:shd w:val="clear" w:color="auto" w:fill="FFFFFF"/>
          <w:lang w:val="en-029"/>
        </w:rPr>
        <w:t xml:space="preserve">conditioning </w:t>
      </w:r>
      <w:r w:rsidRPr="00B671F8">
        <w:rPr>
          <w:rStyle w:val="normaltextrun"/>
          <w:color w:val="000000"/>
          <w:shd w:val="clear" w:color="auto" w:fill="FFFFFF"/>
          <w:lang w:val="en-029"/>
        </w:rPr>
        <w:lastRenderedPageBreak/>
        <w:t>and Refrigeration Association (NARA).</w:t>
      </w:r>
      <w:r w:rsidRPr="00B671F8">
        <w:rPr>
          <w:rStyle w:val="normaltextrun"/>
          <w:color w:val="000000"/>
          <w:shd w:val="clear" w:color="auto" w:fill="FFFFFF"/>
        </w:rPr>
        <w:t xml:space="preserve"> The work programme of the NOU is incorporated within these departments, ministries and organizations and is bolstered with in-kind support from the Government of Saint Lucia. In addition, </w:t>
      </w:r>
      <w:r w:rsidRPr="00B671F8">
        <w:rPr>
          <w:rStyle w:val="normaltextrun"/>
          <w:color w:val="000000"/>
          <w:shd w:val="clear" w:color="auto" w:fill="FFFFFF"/>
          <w:lang w:val="en-GB"/>
        </w:rPr>
        <w:t>the NOU has established a Montreal Protocol Technical Working Group (MP</w:t>
      </w:r>
      <w:r w:rsidR="003169A2">
        <w:rPr>
          <w:rStyle w:val="normaltextrun"/>
          <w:color w:val="000000"/>
          <w:shd w:val="clear" w:color="auto" w:fill="FFFFFF"/>
          <w:lang w:val="en-GB"/>
        </w:rPr>
        <w:noBreakHyphen/>
      </w:r>
      <w:r w:rsidRPr="00B671F8">
        <w:rPr>
          <w:rStyle w:val="normaltextrun"/>
          <w:color w:val="000000"/>
          <w:shd w:val="clear" w:color="auto" w:fill="FFFFFF"/>
          <w:lang w:val="en-GB"/>
        </w:rPr>
        <w:t>TWG)</w:t>
      </w:r>
      <w:r w:rsidRPr="00B671F8">
        <w:rPr>
          <w:rStyle w:val="normaltextrun"/>
          <w:color w:val="000000"/>
          <w:sz w:val="24"/>
          <w:szCs w:val="24"/>
          <w:shd w:val="clear" w:color="auto" w:fill="FFFFFF"/>
        </w:rPr>
        <w:t xml:space="preserve"> </w:t>
      </w:r>
      <w:r w:rsidRPr="00B671F8">
        <w:rPr>
          <w:rStyle w:val="normaltextrun"/>
          <w:color w:val="000000"/>
          <w:shd w:val="clear" w:color="auto" w:fill="FFFFFF"/>
          <w:lang w:val="en-GB"/>
        </w:rPr>
        <w:t>comprising the full range of stakeholders from the public and private sectors and non</w:t>
      </w:r>
      <w:r w:rsidR="003169A2">
        <w:rPr>
          <w:rStyle w:val="normaltextrun"/>
          <w:color w:val="000000"/>
          <w:shd w:val="clear" w:color="auto" w:fill="FFFFFF"/>
          <w:lang w:val="en-GB"/>
        </w:rPr>
        <w:noBreakHyphen/>
      </w:r>
      <w:r w:rsidRPr="00B671F8">
        <w:rPr>
          <w:rStyle w:val="normaltextrun"/>
          <w:color w:val="000000"/>
          <w:shd w:val="clear" w:color="auto" w:fill="FFFFFF"/>
          <w:lang w:val="en-GB"/>
        </w:rPr>
        <w:t xml:space="preserve">governmental organisations involved in matters related to environmental protection </w:t>
      </w:r>
      <w:r w:rsidR="0042449A">
        <w:rPr>
          <w:rStyle w:val="normaltextrun"/>
          <w:color w:val="000000"/>
          <w:shd w:val="clear" w:color="auto" w:fill="FFFFFF"/>
          <w:lang w:val="en-GB"/>
        </w:rPr>
        <w:t>in general,</w:t>
      </w:r>
      <w:r w:rsidR="0042449A" w:rsidRPr="00B671F8">
        <w:rPr>
          <w:rStyle w:val="normaltextrun"/>
          <w:color w:val="000000"/>
          <w:shd w:val="clear" w:color="auto" w:fill="FFFFFF"/>
          <w:lang w:val="en-GB"/>
        </w:rPr>
        <w:t xml:space="preserve"> </w:t>
      </w:r>
      <w:r w:rsidRPr="00B671F8">
        <w:rPr>
          <w:rStyle w:val="normaltextrun"/>
          <w:color w:val="000000"/>
          <w:shd w:val="clear" w:color="auto" w:fill="FFFFFF"/>
          <w:lang w:val="en-GB"/>
        </w:rPr>
        <w:t xml:space="preserve">and ozone layer protection in particular. </w:t>
      </w:r>
      <w:r w:rsidRPr="00B671F8">
        <w:rPr>
          <w:rStyle w:val="normaltextrun"/>
          <w:color w:val="000000"/>
          <w:shd w:val="clear" w:color="auto" w:fill="FFFFFF"/>
        </w:rPr>
        <w:t>This multi-level integration contributes to the sustainability of the IS</w:t>
      </w:r>
      <w:r w:rsidR="00F07899">
        <w:rPr>
          <w:rStyle w:val="normaltextrun"/>
          <w:color w:val="000000"/>
          <w:shd w:val="clear" w:color="auto" w:fill="FFFFFF"/>
        </w:rPr>
        <w:t> </w:t>
      </w:r>
      <w:r>
        <w:rPr>
          <w:rStyle w:val="normaltextrun"/>
          <w:color w:val="000000"/>
          <w:shd w:val="clear" w:color="auto" w:fill="FFFFFF"/>
        </w:rPr>
        <w:t>project</w:t>
      </w:r>
      <w:r w:rsidRPr="00B671F8">
        <w:rPr>
          <w:rStyle w:val="normaltextrun"/>
          <w:color w:val="000000"/>
          <w:shd w:val="clear" w:color="auto" w:fill="FFFFFF"/>
        </w:rPr>
        <w:t xml:space="preserve"> and HPMP and the framework to assess risk</w:t>
      </w:r>
      <w:r w:rsidR="004D4C44">
        <w:rPr>
          <w:rStyle w:val="normaltextrun"/>
          <w:color w:val="000000"/>
          <w:shd w:val="clear" w:color="auto" w:fill="FFFFFF"/>
        </w:rPr>
        <w:t>s</w:t>
      </w:r>
      <w:r w:rsidRPr="00B671F8">
        <w:rPr>
          <w:rStyle w:val="normaltextrun"/>
          <w:color w:val="000000"/>
          <w:shd w:val="clear" w:color="auto" w:fill="FFFFFF"/>
        </w:rPr>
        <w:t xml:space="preserve"> ahead of time and plan for suitable interventions in advance. Additionally, UNEP</w:t>
      </w:r>
      <w:r w:rsidR="004D4C44">
        <w:rPr>
          <w:rStyle w:val="normaltextrun"/>
          <w:color w:val="000000"/>
          <w:shd w:val="clear" w:color="auto" w:fill="FFFFFF"/>
        </w:rPr>
        <w:t xml:space="preserve"> as implementing agency</w:t>
      </w:r>
      <w:r w:rsidRPr="00B671F8">
        <w:rPr>
          <w:rStyle w:val="normaltextrun"/>
          <w:color w:val="000000"/>
          <w:shd w:val="clear" w:color="auto" w:fill="FFFFFF"/>
        </w:rPr>
        <w:t xml:space="preserve"> requires interim reports as part of the SSFA with the </w:t>
      </w:r>
      <w:r w:rsidR="004D4C44">
        <w:rPr>
          <w:rStyle w:val="normaltextrun"/>
          <w:color w:val="000000"/>
          <w:shd w:val="clear" w:color="auto" w:fill="FFFFFF"/>
        </w:rPr>
        <w:t>c</w:t>
      </w:r>
      <w:r w:rsidRPr="00B671F8">
        <w:rPr>
          <w:rStyle w:val="normaltextrun"/>
          <w:color w:val="000000"/>
          <w:shd w:val="clear" w:color="auto" w:fill="FFFFFF"/>
        </w:rPr>
        <w:t xml:space="preserve">ountry. These reports allow the country to identify in advance, any issues that </w:t>
      </w:r>
      <w:r w:rsidR="004D4C44">
        <w:rPr>
          <w:rStyle w:val="normaltextrun"/>
          <w:color w:val="000000"/>
          <w:shd w:val="clear" w:color="auto" w:fill="FFFFFF"/>
        </w:rPr>
        <w:t>it is</w:t>
      </w:r>
      <w:r w:rsidR="004D4C44" w:rsidRPr="00B671F8">
        <w:rPr>
          <w:rStyle w:val="normaltextrun"/>
          <w:color w:val="000000"/>
          <w:shd w:val="clear" w:color="auto" w:fill="FFFFFF"/>
        </w:rPr>
        <w:t xml:space="preserve"> </w:t>
      </w:r>
      <w:r w:rsidRPr="00B671F8">
        <w:rPr>
          <w:rStyle w:val="normaltextrun"/>
          <w:color w:val="000000"/>
          <w:shd w:val="clear" w:color="auto" w:fill="FFFFFF"/>
        </w:rPr>
        <w:t>experiencing or where the activities are not progressing as planned, providing an early indication where UNEP may support, assess, and intervene where necessary.</w:t>
      </w:r>
      <w:r w:rsidRPr="00B671F8">
        <w:rPr>
          <w:rStyle w:val="eop"/>
          <w:color w:val="000000"/>
          <w:shd w:val="clear" w:color="auto" w:fill="FFFFFF"/>
        </w:rPr>
        <w:t> </w:t>
      </w:r>
    </w:p>
    <w:p w14:paraId="34DCDD01" w14:textId="462B9DE7" w:rsidR="008D2E61" w:rsidRPr="00390227" w:rsidRDefault="008D2E61" w:rsidP="00390227">
      <w:pPr>
        <w:jc w:val="left"/>
        <w:rPr>
          <w:color w:val="000000"/>
          <w:shd w:val="clear" w:color="auto" w:fill="FFFFFF"/>
        </w:rPr>
      </w:pPr>
      <w:r w:rsidRPr="00E24703">
        <w:rPr>
          <w:b/>
          <w:bCs/>
          <w:color w:val="000000" w:themeColor="text1"/>
        </w:rPr>
        <w:t>Solomon Islands: Renewal of institutional strengthening</w:t>
      </w:r>
    </w:p>
    <w:tbl>
      <w:tblPr>
        <w:tblStyle w:val="TableGrid80"/>
        <w:tblW w:w="5067" w:type="pct"/>
        <w:tblLook w:val="01E0" w:firstRow="1" w:lastRow="1" w:firstColumn="1" w:lastColumn="1" w:noHBand="0" w:noVBand="0"/>
      </w:tblPr>
      <w:tblGrid>
        <w:gridCol w:w="5954"/>
        <w:gridCol w:w="1870"/>
        <w:gridCol w:w="1651"/>
      </w:tblGrid>
      <w:tr w:rsidR="008D2E61" w:rsidRPr="00A50BE4" w14:paraId="7BE37FB8" w14:textId="77777777" w:rsidTr="000738C3">
        <w:trPr>
          <w:trHeight w:val="278"/>
          <w:tblHeader/>
        </w:trPr>
        <w:tc>
          <w:tcPr>
            <w:tcW w:w="4129" w:type="pct"/>
            <w:gridSpan w:val="2"/>
            <w:tcBorders>
              <w:bottom w:val="single" w:sz="4" w:space="0" w:color="auto"/>
            </w:tcBorders>
          </w:tcPr>
          <w:p w14:paraId="18173294" w14:textId="77777777" w:rsidR="008D2E61" w:rsidRPr="005701D9" w:rsidRDefault="008D2E61" w:rsidP="000738C3">
            <w:pPr>
              <w:widowControl w:val="0"/>
              <w:rPr>
                <w:b/>
                <w:color w:val="000000" w:themeColor="text1"/>
                <w:sz w:val="20"/>
                <w:szCs w:val="20"/>
              </w:rPr>
            </w:pPr>
            <w:r w:rsidRPr="005701D9">
              <w:rPr>
                <w:b/>
                <w:color w:val="000000" w:themeColor="text1"/>
                <w:sz w:val="20"/>
                <w:szCs w:val="20"/>
              </w:rPr>
              <w:t>Summary of the project and country profile</w:t>
            </w:r>
          </w:p>
        </w:tc>
        <w:tc>
          <w:tcPr>
            <w:tcW w:w="871" w:type="pct"/>
          </w:tcPr>
          <w:p w14:paraId="4CFC089E" w14:textId="77777777" w:rsidR="008D2E61" w:rsidRPr="005701D9" w:rsidRDefault="008D2E61" w:rsidP="000738C3">
            <w:pPr>
              <w:widowControl w:val="0"/>
              <w:jc w:val="right"/>
              <w:rPr>
                <w:b/>
                <w:color w:val="000000" w:themeColor="text1"/>
                <w:sz w:val="20"/>
                <w:szCs w:val="20"/>
              </w:rPr>
            </w:pPr>
          </w:p>
        </w:tc>
      </w:tr>
      <w:tr w:rsidR="008D2E61" w:rsidRPr="00A50BE4" w14:paraId="5167BC24" w14:textId="77777777" w:rsidTr="000738C3">
        <w:trPr>
          <w:trHeight w:val="233"/>
        </w:trPr>
        <w:tc>
          <w:tcPr>
            <w:tcW w:w="4129" w:type="pct"/>
            <w:gridSpan w:val="2"/>
            <w:tcBorders>
              <w:bottom w:val="single" w:sz="4" w:space="0" w:color="auto"/>
            </w:tcBorders>
          </w:tcPr>
          <w:p w14:paraId="61A7AC61" w14:textId="77777777" w:rsidR="008D2E61" w:rsidRPr="005701D9" w:rsidRDefault="008D2E61" w:rsidP="000738C3">
            <w:pPr>
              <w:widowControl w:val="0"/>
              <w:rPr>
                <w:color w:val="000000" w:themeColor="text1"/>
                <w:sz w:val="20"/>
                <w:szCs w:val="20"/>
              </w:rPr>
            </w:pPr>
            <w:r w:rsidRPr="005701D9">
              <w:rPr>
                <w:color w:val="000000" w:themeColor="text1"/>
                <w:sz w:val="20"/>
                <w:szCs w:val="20"/>
              </w:rPr>
              <w:t>Implementing agency:</w:t>
            </w:r>
          </w:p>
        </w:tc>
        <w:tc>
          <w:tcPr>
            <w:tcW w:w="871" w:type="pct"/>
            <w:tcBorders>
              <w:bottom w:val="single" w:sz="4" w:space="0" w:color="auto"/>
            </w:tcBorders>
          </w:tcPr>
          <w:p w14:paraId="788CECDC" w14:textId="77777777" w:rsidR="008D2E61" w:rsidRPr="005701D9" w:rsidRDefault="008D2E61" w:rsidP="000738C3">
            <w:pPr>
              <w:widowControl w:val="0"/>
              <w:jc w:val="center"/>
              <w:rPr>
                <w:color w:val="000000" w:themeColor="text1"/>
                <w:sz w:val="20"/>
                <w:szCs w:val="20"/>
              </w:rPr>
            </w:pPr>
            <w:r w:rsidRPr="005701D9">
              <w:rPr>
                <w:color w:val="000000" w:themeColor="text1"/>
                <w:sz w:val="20"/>
                <w:szCs w:val="20"/>
              </w:rPr>
              <w:t>UNEP</w:t>
            </w:r>
          </w:p>
        </w:tc>
      </w:tr>
      <w:tr w:rsidR="008D2E61" w:rsidRPr="00A50BE4" w14:paraId="25BF19B4" w14:textId="77777777" w:rsidTr="000738C3">
        <w:trPr>
          <w:trHeight w:val="233"/>
        </w:trPr>
        <w:tc>
          <w:tcPr>
            <w:tcW w:w="4129" w:type="pct"/>
            <w:gridSpan w:val="2"/>
            <w:tcBorders>
              <w:top w:val="single" w:sz="4" w:space="0" w:color="auto"/>
              <w:left w:val="single" w:sz="4" w:space="0" w:color="auto"/>
              <w:bottom w:val="nil"/>
              <w:right w:val="single" w:sz="4" w:space="0" w:color="auto"/>
            </w:tcBorders>
          </w:tcPr>
          <w:p w14:paraId="13A9939D" w14:textId="77777777" w:rsidR="008D2E61" w:rsidRPr="005701D9" w:rsidRDefault="008D2E61" w:rsidP="000738C3">
            <w:pPr>
              <w:widowControl w:val="0"/>
              <w:rPr>
                <w:color w:val="000000" w:themeColor="text1"/>
                <w:sz w:val="20"/>
                <w:szCs w:val="20"/>
              </w:rPr>
            </w:pPr>
            <w:r w:rsidRPr="005701D9">
              <w:rPr>
                <w:color w:val="000000" w:themeColor="text1"/>
                <w:sz w:val="20"/>
                <w:szCs w:val="20"/>
              </w:rPr>
              <w:t>Amounts previously approved for institutional strengthening (US $):</w:t>
            </w:r>
          </w:p>
        </w:tc>
        <w:tc>
          <w:tcPr>
            <w:tcW w:w="871" w:type="pct"/>
            <w:tcBorders>
              <w:top w:val="single" w:sz="4" w:space="0" w:color="auto"/>
              <w:left w:val="single" w:sz="4" w:space="0" w:color="auto"/>
              <w:bottom w:val="nil"/>
              <w:right w:val="single" w:sz="4" w:space="0" w:color="auto"/>
            </w:tcBorders>
          </w:tcPr>
          <w:p w14:paraId="6B909C0A" w14:textId="77777777" w:rsidR="008D2E61" w:rsidRPr="005701D9" w:rsidRDefault="008D2E61" w:rsidP="000738C3">
            <w:pPr>
              <w:widowControl w:val="0"/>
              <w:jc w:val="right"/>
              <w:rPr>
                <w:color w:val="000000" w:themeColor="text1"/>
                <w:sz w:val="20"/>
                <w:szCs w:val="20"/>
              </w:rPr>
            </w:pPr>
          </w:p>
        </w:tc>
      </w:tr>
      <w:tr w:rsidR="008D2E61" w:rsidRPr="00A50BE4" w14:paraId="110AEB51" w14:textId="77777777" w:rsidTr="000738C3">
        <w:trPr>
          <w:trHeight w:val="233"/>
        </w:trPr>
        <w:tc>
          <w:tcPr>
            <w:tcW w:w="3142" w:type="pct"/>
            <w:tcBorders>
              <w:top w:val="nil"/>
              <w:left w:val="single" w:sz="4" w:space="0" w:color="auto"/>
              <w:bottom w:val="nil"/>
              <w:right w:val="nil"/>
            </w:tcBorders>
            <w:shd w:val="clear" w:color="auto" w:fill="FFFFFF" w:themeFill="background1"/>
            <w:vAlign w:val="bottom"/>
          </w:tcPr>
          <w:p w14:paraId="2F49E1CA" w14:textId="77777777" w:rsidR="008D2E61" w:rsidRPr="005701D9" w:rsidRDefault="008D2E61" w:rsidP="000738C3">
            <w:pPr>
              <w:widowControl w:val="0"/>
              <w:ind w:left="4930" w:right="-198"/>
              <w:jc w:val="left"/>
              <w:rPr>
                <w:color w:val="000000" w:themeColor="text1"/>
                <w:sz w:val="20"/>
                <w:szCs w:val="20"/>
              </w:rPr>
            </w:pPr>
            <w:r w:rsidRPr="005701D9">
              <w:rPr>
                <w:color w:val="000000" w:themeColor="text1"/>
                <w:sz w:val="20"/>
                <w:szCs w:val="20"/>
              </w:rPr>
              <w:t>Phase I:</w:t>
            </w:r>
          </w:p>
        </w:tc>
        <w:tc>
          <w:tcPr>
            <w:tcW w:w="987" w:type="pct"/>
            <w:tcBorders>
              <w:top w:val="nil"/>
              <w:left w:val="nil"/>
              <w:bottom w:val="nil"/>
              <w:right w:val="single" w:sz="4" w:space="0" w:color="auto"/>
            </w:tcBorders>
            <w:shd w:val="clear" w:color="auto" w:fill="FFFFFF" w:themeFill="background1"/>
            <w:vAlign w:val="bottom"/>
          </w:tcPr>
          <w:p w14:paraId="4067BC3A"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Mar-02</w:t>
            </w:r>
          </w:p>
        </w:tc>
        <w:tc>
          <w:tcPr>
            <w:tcW w:w="871" w:type="pct"/>
            <w:tcBorders>
              <w:top w:val="nil"/>
              <w:left w:val="single" w:sz="4" w:space="0" w:color="auto"/>
              <w:bottom w:val="nil"/>
              <w:right w:val="single" w:sz="4" w:space="0" w:color="auto"/>
            </w:tcBorders>
            <w:shd w:val="clear" w:color="auto" w:fill="FFFFFF" w:themeFill="background1"/>
            <w:vAlign w:val="bottom"/>
          </w:tcPr>
          <w:p w14:paraId="66ACDF99"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20,250</w:t>
            </w:r>
          </w:p>
        </w:tc>
      </w:tr>
      <w:tr w:rsidR="008D2E61" w:rsidRPr="00A50BE4" w14:paraId="62E657EF" w14:textId="77777777" w:rsidTr="000738C3">
        <w:trPr>
          <w:trHeight w:val="233"/>
        </w:trPr>
        <w:tc>
          <w:tcPr>
            <w:tcW w:w="3142" w:type="pct"/>
            <w:tcBorders>
              <w:top w:val="nil"/>
              <w:left w:val="single" w:sz="4" w:space="0" w:color="auto"/>
              <w:bottom w:val="nil"/>
              <w:right w:val="nil"/>
            </w:tcBorders>
            <w:shd w:val="clear" w:color="auto" w:fill="FFFFFF" w:themeFill="background1"/>
            <w:vAlign w:val="bottom"/>
          </w:tcPr>
          <w:p w14:paraId="6AF24A21" w14:textId="77777777" w:rsidR="008D2E61" w:rsidRPr="005701D9" w:rsidRDefault="008D2E61" w:rsidP="000738C3">
            <w:pPr>
              <w:widowControl w:val="0"/>
              <w:ind w:left="4930" w:right="-198"/>
              <w:jc w:val="left"/>
              <w:rPr>
                <w:color w:val="000000" w:themeColor="text1"/>
                <w:sz w:val="20"/>
                <w:szCs w:val="20"/>
              </w:rPr>
            </w:pPr>
            <w:r w:rsidRPr="005701D9">
              <w:rPr>
                <w:color w:val="000000" w:themeColor="text1"/>
                <w:sz w:val="20"/>
                <w:szCs w:val="20"/>
              </w:rPr>
              <w:t>Phase II:</w:t>
            </w:r>
          </w:p>
        </w:tc>
        <w:tc>
          <w:tcPr>
            <w:tcW w:w="987" w:type="pct"/>
            <w:tcBorders>
              <w:top w:val="nil"/>
              <w:left w:val="nil"/>
              <w:bottom w:val="nil"/>
              <w:right w:val="single" w:sz="4" w:space="0" w:color="auto"/>
            </w:tcBorders>
            <w:shd w:val="clear" w:color="auto" w:fill="FFFFFF" w:themeFill="background1"/>
            <w:vAlign w:val="bottom"/>
          </w:tcPr>
          <w:p w14:paraId="6C12CDAB" w14:textId="77777777" w:rsidR="008D2E61" w:rsidRPr="005701D9" w:rsidRDefault="008D2E61" w:rsidP="000738C3">
            <w:pPr>
              <w:widowControl w:val="0"/>
              <w:ind w:left="-212"/>
              <w:jc w:val="right"/>
              <w:rPr>
                <w:color w:val="000000" w:themeColor="text1"/>
                <w:sz w:val="20"/>
                <w:szCs w:val="20"/>
              </w:rPr>
            </w:pPr>
            <w:r w:rsidRPr="005701D9">
              <w:rPr>
                <w:color w:val="000000" w:themeColor="text1"/>
                <w:sz w:val="20"/>
                <w:szCs w:val="20"/>
              </w:rPr>
              <w:t>Jul-06 &amp; Nov-07</w:t>
            </w:r>
          </w:p>
        </w:tc>
        <w:tc>
          <w:tcPr>
            <w:tcW w:w="871" w:type="pct"/>
            <w:tcBorders>
              <w:top w:val="nil"/>
              <w:left w:val="single" w:sz="4" w:space="0" w:color="auto"/>
              <w:bottom w:val="nil"/>
              <w:right w:val="single" w:sz="4" w:space="0" w:color="auto"/>
            </w:tcBorders>
            <w:shd w:val="clear" w:color="auto" w:fill="FFFFFF" w:themeFill="background1"/>
            <w:vAlign w:val="bottom"/>
          </w:tcPr>
          <w:p w14:paraId="286918BA"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36,833</w:t>
            </w:r>
          </w:p>
        </w:tc>
      </w:tr>
      <w:tr w:rsidR="008D2E61" w:rsidRPr="00A50BE4" w14:paraId="021A1AF7" w14:textId="77777777" w:rsidTr="000738C3">
        <w:trPr>
          <w:trHeight w:val="233"/>
        </w:trPr>
        <w:tc>
          <w:tcPr>
            <w:tcW w:w="3142" w:type="pct"/>
            <w:tcBorders>
              <w:top w:val="nil"/>
              <w:left w:val="single" w:sz="4" w:space="0" w:color="auto"/>
              <w:bottom w:val="nil"/>
              <w:right w:val="nil"/>
            </w:tcBorders>
            <w:shd w:val="clear" w:color="auto" w:fill="FFFFFF" w:themeFill="background1"/>
            <w:vAlign w:val="bottom"/>
          </w:tcPr>
          <w:p w14:paraId="39C846CA" w14:textId="77777777" w:rsidR="008D2E61" w:rsidRPr="005701D9" w:rsidRDefault="008D2E61" w:rsidP="000738C3">
            <w:pPr>
              <w:widowControl w:val="0"/>
              <w:ind w:left="4930" w:right="-198"/>
              <w:jc w:val="left"/>
              <w:rPr>
                <w:color w:val="000000" w:themeColor="text1"/>
                <w:sz w:val="20"/>
                <w:szCs w:val="20"/>
              </w:rPr>
            </w:pPr>
            <w:r w:rsidRPr="005701D9">
              <w:rPr>
                <w:color w:val="000000" w:themeColor="text1"/>
                <w:sz w:val="20"/>
                <w:szCs w:val="20"/>
              </w:rPr>
              <w:t>Phase III:</w:t>
            </w:r>
          </w:p>
        </w:tc>
        <w:tc>
          <w:tcPr>
            <w:tcW w:w="987" w:type="pct"/>
            <w:tcBorders>
              <w:top w:val="nil"/>
              <w:left w:val="nil"/>
              <w:bottom w:val="nil"/>
              <w:right w:val="single" w:sz="4" w:space="0" w:color="auto"/>
            </w:tcBorders>
            <w:shd w:val="clear" w:color="auto" w:fill="FFFFFF" w:themeFill="background1"/>
            <w:vAlign w:val="bottom"/>
          </w:tcPr>
          <w:p w14:paraId="53507A7D"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Nov-09 &amp; Apr-10</w:t>
            </w:r>
          </w:p>
        </w:tc>
        <w:tc>
          <w:tcPr>
            <w:tcW w:w="871" w:type="pct"/>
            <w:tcBorders>
              <w:top w:val="nil"/>
              <w:left w:val="single" w:sz="4" w:space="0" w:color="auto"/>
              <w:bottom w:val="nil"/>
              <w:right w:val="single" w:sz="4" w:space="0" w:color="auto"/>
            </w:tcBorders>
            <w:shd w:val="clear" w:color="auto" w:fill="FFFFFF" w:themeFill="background1"/>
            <w:vAlign w:val="bottom"/>
          </w:tcPr>
          <w:p w14:paraId="5177F5B6"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60,000</w:t>
            </w:r>
          </w:p>
        </w:tc>
      </w:tr>
      <w:tr w:rsidR="008D2E61" w:rsidRPr="00A50BE4" w14:paraId="5D3AF47E" w14:textId="77777777" w:rsidTr="000738C3">
        <w:trPr>
          <w:trHeight w:val="233"/>
        </w:trPr>
        <w:tc>
          <w:tcPr>
            <w:tcW w:w="3142" w:type="pct"/>
            <w:tcBorders>
              <w:top w:val="nil"/>
              <w:left w:val="single" w:sz="4" w:space="0" w:color="auto"/>
              <w:bottom w:val="nil"/>
              <w:right w:val="nil"/>
            </w:tcBorders>
            <w:shd w:val="clear" w:color="auto" w:fill="FFFFFF" w:themeFill="background1"/>
            <w:vAlign w:val="bottom"/>
          </w:tcPr>
          <w:p w14:paraId="3E893306" w14:textId="77777777" w:rsidR="008D2E61" w:rsidRPr="005701D9" w:rsidRDefault="008D2E61" w:rsidP="000738C3">
            <w:pPr>
              <w:widowControl w:val="0"/>
              <w:ind w:left="4930" w:right="-198"/>
              <w:jc w:val="left"/>
              <w:rPr>
                <w:color w:val="000000" w:themeColor="text1"/>
                <w:sz w:val="20"/>
                <w:szCs w:val="20"/>
              </w:rPr>
            </w:pPr>
            <w:r w:rsidRPr="005701D9">
              <w:rPr>
                <w:color w:val="000000" w:themeColor="text1"/>
                <w:sz w:val="20"/>
                <w:szCs w:val="20"/>
              </w:rPr>
              <w:t>Phase IV:</w:t>
            </w:r>
          </w:p>
        </w:tc>
        <w:tc>
          <w:tcPr>
            <w:tcW w:w="987" w:type="pct"/>
            <w:tcBorders>
              <w:top w:val="nil"/>
              <w:left w:val="nil"/>
              <w:bottom w:val="nil"/>
              <w:right w:val="single" w:sz="4" w:space="0" w:color="auto"/>
            </w:tcBorders>
            <w:shd w:val="clear" w:color="auto" w:fill="FFFFFF" w:themeFill="background1"/>
            <w:vAlign w:val="bottom"/>
          </w:tcPr>
          <w:p w14:paraId="307736FD" w14:textId="77777777" w:rsidR="008D2E61" w:rsidRPr="005701D9" w:rsidRDefault="008D2E61" w:rsidP="000738C3">
            <w:pPr>
              <w:widowControl w:val="0"/>
              <w:tabs>
                <w:tab w:val="left" w:pos="6840"/>
              </w:tabs>
              <w:ind w:left="-108"/>
              <w:jc w:val="right"/>
              <w:rPr>
                <w:color w:val="000000" w:themeColor="text1"/>
                <w:sz w:val="20"/>
                <w:szCs w:val="20"/>
              </w:rPr>
            </w:pPr>
            <w:r w:rsidRPr="005701D9">
              <w:rPr>
                <w:color w:val="000000" w:themeColor="text1"/>
                <w:sz w:val="20"/>
                <w:szCs w:val="20"/>
              </w:rPr>
              <w:t>Jul-11</w:t>
            </w:r>
          </w:p>
        </w:tc>
        <w:tc>
          <w:tcPr>
            <w:tcW w:w="871" w:type="pct"/>
            <w:tcBorders>
              <w:top w:val="nil"/>
              <w:left w:val="single" w:sz="4" w:space="0" w:color="auto"/>
              <w:bottom w:val="nil"/>
              <w:right w:val="single" w:sz="4" w:space="0" w:color="auto"/>
            </w:tcBorders>
            <w:shd w:val="clear" w:color="auto" w:fill="FFFFFF" w:themeFill="background1"/>
          </w:tcPr>
          <w:p w14:paraId="68854F2A"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60,000</w:t>
            </w:r>
          </w:p>
        </w:tc>
      </w:tr>
      <w:tr w:rsidR="008D2E61" w:rsidRPr="00A50BE4" w14:paraId="220FA309" w14:textId="77777777" w:rsidTr="000738C3">
        <w:trPr>
          <w:trHeight w:val="233"/>
        </w:trPr>
        <w:tc>
          <w:tcPr>
            <w:tcW w:w="3142" w:type="pct"/>
            <w:tcBorders>
              <w:top w:val="nil"/>
              <w:left w:val="single" w:sz="4" w:space="0" w:color="auto"/>
              <w:bottom w:val="nil"/>
              <w:right w:val="nil"/>
            </w:tcBorders>
            <w:shd w:val="clear" w:color="auto" w:fill="FFFFFF" w:themeFill="background1"/>
            <w:vAlign w:val="bottom"/>
          </w:tcPr>
          <w:p w14:paraId="39C277BD" w14:textId="77777777" w:rsidR="008D2E61" w:rsidRPr="005701D9" w:rsidRDefault="008D2E61" w:rsidP="000738C3">
            <w:pPr>
              <w:widowControl w:val="0"/>
              <w:ind w:left="4930" w:right="-198"/>
              <w:jc w:val="left"/>
              <w:rPr>
                <w:color w:val="000000" w:themeColor="text1"/>
                <w:sz w:val="20"/>
                <w:szCs w:val="20"/>
              </w:rPr>
            </w:pPr>
            <w:r w:rsidRPr="005701D9">
              <w:rPr>
                <w:color w:val="000000" w:themeColor="text1"/>
                <w:sz w:val="20"/>
                <w:szCs w:val="20"/>
              </w:rPr>
              <w:t>Phase V:</w:t>
            </w:r>
          </w:p>
        </w:tc>
        <w:tc>
          <w:tcPr>
            <w:tcW w:w="987" w:type="pct"/>
            <w:tcBorders>
              <w:top w:val="nil"/>
              <w:left w:val="nil"/>
              <w:bottom w:val="nil"/>
              <w:right w:val="single" w:sz="4" w:space="0" w:color="auto"/>
            </w:tcBorders>
            <w:shd w:val="clear" w:color="auto" w:fill="FFFFFF" w:themeFill="background1"/>
            <w:vAlign w:val="bottom"/>
          </w:tcPr>
          <w:p w14:paraId="74787210" w14:textId="77777777" w:rsidR="008D2E61" w:rsidRPr="005701D9" w:rsidRDefault="008D2E61" w:rsidP="000738C3">
            <w:pPr>
              <w:widowControl w:val="0"/>
              <w:tabs>
                <w:tab w:val="left" w:pos="6840"/>
              </w:tabs>
              <w:ind w:left="-108"/>
              <w:jc w:val="right"/>
              <w:rPr>
                <w:color w:val="000000" w:themeColor="text1"/>
                <w:sz w:val="20"/>
                <w:szCs w:val="20"/>
              </w:rPr>
            </w:pPr>
            <w:r w:rsidRPr="005701D9">
              <w:rPr>
                <w:color w:val="000000" w:themeColor="text1"/>
                <w:sz w:val="20"/>
                <w:szCs w:val="20"/>
              </w:rPr>
              <w:t>Jul-13</w:t>
            </w:r>
          </w:p>
        </w:tc>
        <w:tc>
          <w:tcPr>
            <w:tcW w:w="871" w:type="pct"/>
            <w:tcBorders>
              <w:top w:val="nil"/>
              <w:left w:val="single" w:sz="4" w:space="0" w:color="auto"/>
              <w:bottom w:val="nil"/>
              <w:right w:val="single" w:sz="4" w:space="0" w:color="auto"/>
            </w:tcBorders>
            <w:shd w:val="clear" w:color="auto" w:fill="FFFFFF" w:themeFill="background1"/>
          </w:tcPr>
          <w:p w14:paraId="4BBCB8F0"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60,000</w:t>
            </w:r>
          </w:p>
        </w:tc>
      </w:tr>
      <w:tr w:rsidR="008D2E61" w:rsidRPr="00A50BE4" w14:paraId="763BD0E4" w14:textId="77777777" w:rsidTr="000738C3">
        <w:trPr>
          <w:trHeight w:val="233"/>
        </w:trPr>
        <w:tc>
          <w:tcPr>
            <w:tcW w:w="3142" w:type="pct"/>
            <w:tcBorders>
              <w:top w:val="nil"/>
              <w:left w:val="single" w:sz="4" w:space="0" w:color="auto"/>
              <w:bottom w:val="nil"/>
              <w:right w:val="nil"/>
            </w:tcBorders>
            <w:shd w:val="clear" w:color="auto" w:fill="FFFFFF" w:themeFill="background1"/>
            <w:vAlign w:val="bottom"/>
          </w:tcPr>
          <w:p w14:paraId="4CEE4D8F" w14:textId="77777777" w:rsidR="008D2E61" w:rsidRPr="005701D9" w:rsidRDefault="008D2E61" w:rsidP="000738C3">
            <w:pPr>
              <w:widowControl w:val="0"/>
              <w:ind w:left="4930" w:right="-198"/>
              <w:jc w:val="left"/>
              <w:rPr>
                <w:color w:val="000000" w:themeColor="text1"/>
                <w:sz w:val="20"/>
                <w:szCs w:val="20"/>
              </w:rPr>
            </w:pPr>
            <w:r w:rsidRPr="005701D9">
              <w:rPr>
                <w:color w:val="000000" w:themeColor="text1"/>
                <w:sz w:val="20"/>
                <w:szCs w:val="20"/>
              </w:rPr>
              <w:t>Phase VI:</w:t>
            </w:r>
          </w:p>
        </w:tc>
        <w:tc>
          <w:tcPr>
            <w:tcW w:w="987" w:type="pct"/>
            <w:tcBorders>
              <w:top w:val="nil"/>
              <w:left w:val="nil"/>
              <w:bottom w:val="nil"/>
              <w:right w:val="single" w:sz="4" w:space="0" w:color="auto"/>
            </w:tcBorders>
            <w:shd w:val="clear" w:color="auto" w:fill="FFFFFF" w:themeFill="background1"/>
            <w:vAlign w:val="bottom"/>
          </w:tcPr>
          <w:p w14:paraId="6D22571D" w14:textId="77777777" w:rsidR="008D2E61" w:rsidRPr="005701D9" w:rsidRDefault="008D2E61" w:rsidP="000738C3">
            <w:pPr>
              <w:widowControl w:val="0"/>
              <w:tabs>
                <w:tab w:val="left" w:pos="6840"/>
              </w:tabs>
              <w:ind w:left="-108"/>
              <w:jc w:val="right"/>
              <w:rPr>
                <w:color w:val="000000" w:themeColor="text1"/>
                <w:sz w:val="20"/>
                <w:szCs w:val="20"/>
              </w:rPr>
            </w:pPr>
            <w:r w:rsidRPr="005701D9">
              <w:rPr>
                <w:color w:val="000000" w:themeColor="text1"/>
                <w:sz w:val="20"/>
                <w:szCs w:val="20"/>
              </w:rPr>
              <w:t>May-15</w:t>
            </w:r>
          </w:p>
        </w:tc>
        <w:tc>
          <w:tcPr>
            <w:tcW w:w="871" w:type="pct"/>
            <w:tcBorders>
              <w:top w:val="nil"/>
              <w:left w:val="single" w:sz="4" w:space="0" w:color="auto"/>
              <w:bottom w:val="nil"/>
              <w:right w:val="single" w:sz="4" w:space="0" w:color="auto"/>
            </w:tcBorders>
            <w:shd w:val="clear" w:color="auto" w:fill="FFFFFF" w:themeFill="background1"/>
          </w:tcPr>
          <w:p w14:paraId="5974F084"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60,000</w:t>
            </w:r>
          </w:p>
        </w:tc>
      </w:tr>
      <w:tr w:rsidR="008D2E61" w:rsidRPr="00A50BE4" w14:paraId="6C78DDA6" w14:textId="77777777" w:rsidTr="000738C3">
        <w:trPr>
          <w:trHeight w:val="233"/>
        </w:trPr>
        <w:tc>
          <w:tcPr>
            <w:tcW w:w="3142" w:type="pct"/>
            <w:tcBorders>
              <w:top w:val="nil"/>
              <w:left w:val="single" w:sz="4" w:space="0" w:color="auto"/>
              <w:bottom w:val="nil"/>
              <w:right w:val="nil"/>
            </w:tcBorders>
            <w:shd w:val="clear" w:color="auto" w:fill="FFFFFF" w:themeFill="background1"/>
            <w:vAlign w:val="bottom"/>
          </w:tcPr>
          <w:p w14:paraId="6FC9ABF8" w14:textId="77777777" w:rsidR="008D2E61" w:rsidRPr="005701D9" w:rsidRDefault="008D2E61" w:rsidP="000738C3">
            <w:pPr>
              <w:widowControl w:val="0"/>
              <w:ind w:left="4930" w:right="-198"/>
              <w:jc w:val="left"/>
              <w:rPr>
                <w:color w:val="000000" w:themeColor="text1"/>
                <w:sz w:val="20"/>
                <w:szCs w:val="20"/>
              </w:rPr>
            </w:pPr>
            <w:r w:rsidRPr="005701D9">
              <w:rPr>
                <w:color w:val="000000" w:themeColor="text1"/>
                <w:sz w:val="20"/>
                <w:szCs w:val="20"/>
              </w:rPr>
              <w:t>Phase VII:</w:t>
            </w:r>
          </w:p>
        </w:tc>
        <w:tc>
          <w:tcPr>
            <w:tcW w:w="987" w:type="pct"/>
            <w:tcBorders>
              <w:top w:val="nil"/>
              <w:left w:val="nil"/>
              <w:bottom w:val="nil"/>
              <w:right w:val="single" w:sz="4" w:space="0" w:color="auto"/>
            </w:tcBorders>
            <w:shd w:val="clear" w:color="auto" w:fill="FFFFFF" w:themeFill="background1"/>
            <w:vAlign w:val="bottom"/>
          </w:tcPr>
          <w:p w14:paraId="26D72DB9" w14:textId="77777777" w:rsidR="008D2E61" w:rsidRPr="005701D9" w:rsidRDefault="008D2E61" w:rsidP="000738C3">
            <w:pPr>
              <w:widowControl w:val="0"/>
              <w:tabs>
                <w:tab w:val="left" w:pos="6840"/>
              </w:tabs>
              <w:ind w:left="-108"/>
              <w:jc w:val="right"/>
              <w:rPr>
                <w:color w:val="000000" w:themeColor="text1"/>
                <w:sz w:val="20"/>
                <w:szCs w:val="20"/>
              </w:rPr>
            </w:pPr>
            <w:r w:rsidRPr="005701D9">
              <w:rPr>
                <w:color w:val="000000" w:themeColor="text1"/>
                <w:sz w:val="20"/>
                <w:szCs w:val="20"/>
              </w:rPr>
              <w:t>Nov-17</w:t>
            </w:r>
          </w:p>
        </w:tc>
        <w:tc>
          <w:tcPr>
            <w:tcW w:w="871" w:type="pct"/>
            <w:tcBorders>
              <w:top w:val="nil"/>
              <w:left w:val="single" w:sz="4" w:space="0" w:color="auto"/>
              <w:bottom w:val="nil"/>
              <w:right w:val="single" w:sz="4" w:space="0" w:color="auto"/>
            </w:tcBorders>
            <w:shd w:val="clear" w:color="auto" w:fill="FFFFFF" w:themeFill="background1"/>
          </w:tcPr>
          <w:p w14:paraId="2801E9F3"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85,000</w:t>
            </w:r>
          </w:p>
        </w:tc>
      </w:tr>
      <w:tr w:rsidR="008D2E61" w:rsidRPr="00A50BE4" w14:paraId="4FBE447F" w14:textId="77777777" w:rsidTr="000738C3">
        <w:trPr>
          <w:trHeight w:val="233"/>
        </w:trPr>
        <w:tc>
          <w:tcPr>
            <w:tcW w:w="3142" w:type="pct"/>
            <w:tcBorders>
              <w:top w:val="nil"/>
              <w:left w:val="single" w:sz="4" w:space="0" w:color="auto"/>
              <w:bottom w:val="nil"/>
              <w:right w:val="nil"/>
            </w:tcBorders>
            <w:shd w:val="clear" w:color="auto" w:fill="FFFFFF" w:themeFill="background1"/>
            <w:vAlign w:val="bottom"/>
          </w:tcPr>
          <w:p w14:paraId="73DC295B" w14:textId="77777777" w:rsidR="008D2E61" w:rsidRPr="005701D9" w:rsidRDefault="008D2E61" w:rsidP="000738C3">
            <w:pPr>
              <w:widowControl w:val="0"/>
              <w:ind w:left="4930" w:right="-198"/>
              <w:jc w:val="left"/>
              <w:rPr>
                <w:color w:val="000000" w:themeColor="text1"/>
                <w:sz w:val="20"/>
                <w:szCs w:val="20"/>
              </w:rPr>
            </w:pPr>
            <w:r w:rsidRPr="005701D9">
              <w:rPr>
                <w:color w:val="000000" w:themeColor="text1"/>
                <w:sz w:val="20"/>
                <w:szCs w:val="20"/>
              </w:rPr>
              <w:t>Phase VIII:</w:t>
            </w:r>
          </w:p>
        </w:tc>
        <w:tc>
          <w:tcPr>
            <w:tcW w:w="987" w:type="pct"/>
            <w:tcBorders>
              <w:top w:val="nil"/>
              <w:left w:val="nil"/>
              <w:bottom w:val="nil"/>
              <w:right w:val="single" w:sz="4" w:space="0" w:color="auto"/>
            </w:tcBorders>
            <w:shd w:val="clear" w:color="auto" w:fill="FFFFFF" w:themeFill="background1"/>
            <w:vAlign w:val="bottom"/>
          </w:tcPr>
          <w:p w14:paraId="602B723B" w14:textId="77777777" w:rsidR="008D2E61" w:rsidRPr="005701D9" w:rsidRDefault="008D2E61" w:rsidP="000738C3">
            <w:pPr>
              <w:widowControl w:val="0"/>
              <w:tabs>
                <w:tab w:val="left" w:pos="6840"/>
              </w:tabs>
              <w:ind w:left="-108"/>
              <w:jc w:val="right"/>
              <w:rPr>
                <w:color w:val="000000" w:themeColor="text1"/>
                <w:sz w:val="20"/>
                <w:szCs w:val="20"/>
              </w:rPr>
            </w:pPr>
            <w:r w:rsidRPr="005701D9">
              <w:rPr>
                <w:color w:val="000000" w:themeColor="text1"/>
                <w:sz w:val="20"/>
                <w:szCs w:val="20"/>
              </w:rPr>
              <w:t>May-19</w:t>
            </w:r>
          </w:p>
        </w:tc>
        <w:tc>
          <w:tcPr>
            <w:tcW w:w="871" w:type="pct"/>
            <w:tcBorders>
              <w:top w:val="nil"/>
              <w:left w:val="single" w:sz="4" w:space="0" w:color="auto"/>
              <w:bottom w:val="nil"/>
              <w:right w:val="single" w:sz="4" w:space="0" w:color="auto"/>
            </w:tcBorders>
            <w:shd w:val="clear" w:color="auto" w:fill="FFFFFF" w:themeFill="background1"/>
          </w:tcPr>
          <w:p w14:paraId="7DCA2A1B"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85,000</w:t>
            </w:r>
          </w:p>
        </w:tc>
      </w:tr>
      <w:tr w:rsidR="008D2E61" w:rsidRPr="00A50BE4" w14:paraId="0C2A5C4A" w14:textId="77777777" w:rsidTr="000738C3">
        <w:trPr>
          <w:trHeight w:val="233"/>
        </w:trPr>
        <w:tc>
          <w:tcPr>
            <w:tcW w:w="3142" w:type="pct"/>
            <w:tcBorders>
              <w:top w:val="nil"/>
              <w:left w:val="single" w:sz="4" w:space="0" w:color="auto"/>
              <w:bottom w:val="nil"/>
              <w:right w:val="nil"/>
            </w:tcBorders>
            <w:shd w:val="clear" w:color="auto" w:fill="FFFFFF" w:themeFill="background1"/>
            <w:vAlign w:val="bottom"/>
          </w:tcPr>
          <w:p w14:paraId="51568B2F" w14:textId="77777777" w:rsidR="008D2E61" w:rsidRPr="005701D9" w:rsidRDefault="008D2E61" w:rsidP="000738C3">
            <w:pPr>
              <w:widowControl w:val="0"/>
              <w:ind w:left="4930" w:right="-198"/>
              <w:jc w:val="left"/>
              <w:rPr>
                <w:color w:val="000000" w:themeColor="text1"/>
                <w:sz w:val="20"/>
                <w:szCs w:val="20"/>
              </w:rPr>
            </w:pPr>
            <w:r w:rsidRPr="005701D9">
              <w:rPr>
                <w:color w:val="000000" w:themeColor="text1"/>
                <w:sz w:val="20"/>
                <w:szCs w:val="20"/>
              </w:rPr>
              <w:t>Phae IX:</w:t>
            </w:r>
          </w:p>
        </w:tc>
        <w:tc>
          <w:tcPr>
            <w:tcW w:w="987" w:type="pct"/>
            <w:tcBorders>
              <w:top w:val="nil"/>
              <w:left w:val="nil"/>
              <w:bottom w:val="nil"/>
              <w:right w:val="single" w:sz="4" w:space="0" w:color="auto"/>
            </w:tcBorders>
            <w:shd w:val="clear" w:color="auto" w:fill="FFFFFF" w:themeFill="background1"/>
            <w:vAlign w:val="bottom"/>
          </w:tcPr>
          <w:p w14:paraId="00267C1F" w14:textId="77777777" w:rsidR="008D2E61" w:rsidRPr="005701D9" w:rsidRDefault="008D2E61" w:rsidP="000738C3">
            <w:pPr>
              <w:widowControl w:val="0"/>
              <w:tabs>
                <w:tab w:val="left" w:pos="6840"/>
              </w:tabs>
              <w:ind w:left="-108"/>
              <w:jc w:val="right"/>
              <w:rPr>
                <w:color w:val="000000" w:themeColor="text1"/>
                <w:sz w:val="20"/>
                <w:szCs w:val="20"/>
              </w:rPr>
            </w:pPr>
            <w:r w:rsidRPr="005701D9">
              <w:rPr>
                <w:color w:val="000000" w:themeColor="text1"/>
                <w:sz w:val="20"/>
                <w:szCs w:val="20"/>
              </w:rPr>
              <w:t>Nov-21</w:t>
            </w:r>
          </w:p>
        </w:tc>
        <w:tc>
          <w:tcPr>
            <w:tcW w:w="871" w:type="pct"/>
            <w:tcBorders>
              <w:top w:val="nil"/>
              <w:left w:val="single" w:sz="4" w:space="0" w:color="auto"/>
              <w:bottom w:val="nil"/>
              <w:right w:val="single" w:sz="4" w:space="0" w:color="auto"/>
            </w:tcBorders>
            <w:shd w:val="clear" w:color="auto" w:fill="FFFFFF" w:themeFill="background1"/>
          </w:tcPr>
          <w:p w14:paraId="5F744FE8"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85,000</w:t>
            </w:r>
          </w:p>
        </w:tc>
      </w:tr>
      <w:tr w:rsidR="008D2E61" w:rsidRPr="00A50BE4" w14:paraId="1328226E" w14:textId="77777777" w:rsidTr="000738C3">
        <w:trPr>
          <w:trHeight w:val="233"/>
        </w:trPr>
        <w:tc>
          <w:tcPr>
            <w:tcW w:w="4129" w:type="pct"/>
            <w:gridSpan w:val="2"/>
            <w:tcBorders>
              <w:top w:val="nil"/>
              <w:left w:val="single" w:sz="4" w:space="0" w:color="auto"/>
              <w:bottom w:val="nil"/>
              <w:right w:val="single" w:sz="4" w:space="0" w:color="auto"/>
            </w:tcBorders>
            <w:shd w:val="clear" w:color="auto" w:fill="auto"/>
          </w:tcPr>
          <w:p w14:paraId="50233F0D" w14:textId="77777777" w:rsidR="008D2E61" w:rsidRPr="005701D9" w:rsidRDefault="008D2E61" w:rsidP="000738C3">
            <w:pPr>
              <w:widowControl w:val="0"/>
              <w:tabs>
                <w:tab w:val="left" w:pos="6834"/>
                <w:tab w:val="right" w:pos="7560"/>
              </w:tabs>
              <w:ind w:left="6480" w:right="-108"/>
              <w:jc w:val="left"/>
              <w:rPr>
                <w:color w:val="000000" w:themeColor="text1"/>
                <w:sz w:val="20"/>
                <w:szCs w:val="20"/>
              </w:rPr>
            </w:pPr>
            <w:r w:rsidRPr="005701D9">
              <w:rPr>
                <w:color w:val="000000" w:themeColor="text1"/>
                <w:sz w:val="20"/>
                <w:szCs w:val="20"/>
              </w:rPr>
              <w:tab/>
              <w:t>Total:</w:t>
            </w:r>
          </w:p>
        </w:tc>
        <w:tc>
          <w:tcPr>
            <w:tcW w:w="871" w:type="pct"/>
            <w:tcBorders>
              <w:top w:val="nil"/>
              <w:left w:val="single" w:sz="4" w:space="0" w:color="auto"/>
              <w:bottom w:val="single" w:sz="4" w:space="0" w:color="auto"/>
              <w:right w:val="single" w:sz="4" w:space="0" w:color="auto"/>
            </w:tcBorders>
            <w:shd w:val="clear" w:color="auto" w:fill="auto"/>
          </w:tcPr>
          <w:p w14:paraId="7336AA17" w14:textId="77777777" w:rsidR="008D2E61" w:rsidRPr="005701D9" w:rsidRDefault="008D2E61" w:rsidP="000738C3">
            <w:pPr>
              <w:widowControl w:val="0"/>
              <w:jc w:val="right"/>
              <w:rPr>
                <w:color w:val="000000" w:themeColor="text1"/>
                <w:sz w:val="20"/>
                <w:szCs w:val="20"/>
                <w:highlight w:val="yellow"/>
              </w:rPr>
            </w:pPr>
            <w:r w:rsidRPr="005701D9">
              <w:rPr>
                <w:color w:val="000000" w:themeColor="text1"/>
                <w:sz w:val="20"/>
                <w:szCs w:val="20"/>
              </w:rPr>
              <w:t>552,083</w:t>
            </w:r>
          </w:p>
        </w:tc>
      </w:tr>
      <w:tr w:rsidR="008D2E61" w:rsidRPr="00A50BE4" w14:paraId="75059336" w14:textId="77777777" w:rsidTr="000738C3">
        <w:trPr>
          <w:trHeight w:val="233"/>
        </w:trPr>
        <w:tc>
          <w:tcPr>
            <w:tcW w:w="4129" w:type="pct"/>
            <w:gridSpan w:val="2"/>
            <w:shd w:val="clear" w:color="auto" w:fill="FFFFFF" w:themeFill="background1"/>
          </w:tcPr>
          <w:p w14:paraId="05BD82FF" w14:textId="77777777" w:rsidR="008D2E61" w:rsidRPr="005701D9" w:rsidRDefault="008D2E61" w:rsidP="000738C3">
            <w:pPr>
              <w:widowControl w:val="0"/>
              <w:jc w:val="left"/>
              <w:rPr>
                <w:color w:val="000000" w:themeColor="text1"/>
                <w:sz w:val="20"/>
                <w:szCs w:val="20"/>
              </w:rPr>
            </w:pPr>
            <w:r w:rsidRPr="005701D9">
              <w:rPr>
                <w:color w:val="000000" w:themeColor="text1"/>
                <w:sz w:val="20"/>
                <w:szCs w:val="20"/>
              </w:rPr>
              <w:t>Amount requested for renewal (phase X) (US $):</w:t>
            </w:r>
          </w:p>
        </w:tc>
        <w:tc>
          <w:tcPr>
            <w:tcW w:w="871" w:type="pct"/>
            <w:shd w:val="clear" w:color="auto" w:fill="auto"/>
          </w:tcPr>
          <w:p w14:paraId="52572A7B"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180,000</w:t>
            </w:r>
          </w:p>
        </w:tc>
      </w:tr>
      <w:tr w:rsidR="008D2E61" w:rsidRPr="00A50BE4" w14:paraId="668DB78D" w14:textId="77777777" w:rsidTr="000738C3">
        <w:trPr>
          <w:trHeight w:val="233"/>
        </w:trPr>
        <w:tc>
          <w:tcPr>
            <w:tcW w:w="4129" w:type="pct"/>
            <w:gridSpan w:val="2"/>
          </w:tcPr>
          <w:p w14:paraId="71ED7959" w14:textId="77777777" w:rsidR="008D2E61" w:rsidRPr="005701D9" w:rsidRDefault="008D2E61" w:rsidP="000738C3">
            <w:pPr>
              <w:widowControl w:val="0"/>
              <w:jc w:val="left"/>
              <w:rPr>
                <w:color w:val="000000" w:themeColor="text1"/>
                <w:sz w:val="20"/>
                <w:szCs w:val="20"/>
              </w:rPr>
            </w:pPr>
            <w:r w:rsidRPr="005701D9">
              <w:rPr>
                <w:color w:val="000000" w:themeColor="text1"/>
                <w:sz w:val="20"/>
                <w:szCs w:val="20"/>
              </w:rPr>
              <w:t xml:space="preserve">Amount recommended for approval for phase X (US $): </w:t>
            </w:r>
          </w:p>
        </w:tc>
        <w:tc>
          <w:tcPr>
            <w:tcW w:w="871" w:type="pct"/>
            <w:shd w:val="clear" w:color="auto" w:fill="auto"/>
          </w:tcPr>
          <w:p w14:paraId="3E55398D"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180,000</w:t>
            </w:r>
          </w:p>
        </w:tc>
      </w:tr>
      <w:tr w:rsidR="008D2E61" w:rsidRPr="00A50BE4" w14:paraId="2F7D8031" w14:textId="77777777" w:rsidTr="000738C3">
        <w:trPr>
          <w:trHeight w:val="233"/>
        </w:trPr>
        <w:tc>
          <w:tcPr>
            <w:tcW w:w="4129" w:type="pct"/>
            <w:gridSpan w:val="2"/>
          </w:tcPr>
          <w:p w14:paraId="65C79A8D" w14:textId="77777777" w:rsidR="008D2E61" w:rsidRPr="005701D9" w:rsidRDefault="008D2E61" w:rsidP="000738C3">
            <w:pPr>
              <w:widowControl w:val="0"/>
              <w:jc w:val="left"/>
              <w:rPr>
                <w:color w:val="000000" w:themeColor="text1"/>
                <w:sz w:val="20"/>
                <w:szCs w:val="20"/>
              </w:rPr>
            </w:pPr>
            <w:r w:rsidRPr="005701D9">
              <w:rPr>
                <w:color w:val="000000" w:themeColor="text1"/>
                <w:sz w:val="20"/>
                <w:szCs w:val="20"/>
              </w:rPr>
              <w:t>Agency support costs (US $):</w:t>
            </w:r>
          </w:p>
        </w:tc>
        <w:tc>
          <w:tcPr>
            <w:tcW w:w="871" w:type="pct"/>
            <w:shd w:val="clear" w:color="auto" w:fill="auto"/>
          </w:tcPr>
          <w:p w14:paraId="3580F681"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0</w:t>
            </w:r>
          </w:p>
        </w:tc>
      </w:tr>
      <w:tr w:rsidR="008D2E61" w:rsidRPr="00A50BE4" w14:paraId="1B214968" w14:textId="77777777" w:rsidTr="000738C3">
        <w:trPr>
          <w:trHeight w:val="233"/>
        </w:trPr>
        <w:tc>
          <w:tcPr>
            <w:tcW w:w="4129" w:type="pct"/>
            <w:gridSpan w:val="2"/>
          </w:tcPr>
          <w:p w14:paraId="7CAB9CA8" w14:textId="77777777" w:rsidR="008D2E61" w:rsidRPr="005701D9" w:rsidRDefault="008D2E61" w:rsidP="000738C3">
            <w:pPr>
              <w:widowControl w:val="0"/>
              <w:jc w:val="left"/>
              <w:rPr>
                <w:color w:val="000000" w:themeColor="text1"/>
                <w:sz w:val="20"/>
                <w:szCs w:val="20"/>
              </w:rPr>
            </w:pPr>
            <w:r w:rsidRPr="005701D9">
              <w:rPr>
                <w:color w:val="000000" w:themeColor="text1"/>
                <w:sz w:val="20"/>
                <w:szCs w:val="20"/>
              </w:rPr>
              <w:t>Total cost of institutional strengthening phase X to the Multilateral Fund (US $):</w:t>
            </w:r>
          </w:p>
        </w:tc>
        <w:tc>
          <w:tcPr>
            <w:tcW w:w="871" w:type="pct"/>
            <w:shd w:val="clear" w:color="auto" w:fill="auto"/>
          </w:tcPr>
          <w:p w14:paraId="5EA5D676"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180,000</w:t>
            </w:r>
          </w:p>
        </w:tc>
      </w:tr>
      <w:tr w:rsidR="008D2E61" w:rsidRPr="00A50BE4" w14:paraId="16FB4C70" w14:textId="77777777" w:rsidTr="000738C3">
        <w:trPr>
          <w:trHeight w:val="233"/>
        </w:trPr>
        <w:tc>
          <w:tcPr>
            <w:tcW w:w="4129" w:type="pct"/>
            <w:gridSpan w:val="2"/>
          </w:tcPr>
          <w:p w14:paraId="6709DAC5" w14:textId="77777777" w:rsidR="008D2E61" w:rsidRPr="005701D9" w:rsidRDefault="008D2E61" w:rsidP="000738C3">
            <w:pPr>
              <w:widowControl w:val="0"/>
              <w:jc w:val="left"/>
              <w:rPr>
                <w:color w:val="000000" w:themeColor="text1"/>
                <w:sz w:val="20"/>
                <w:szCs w:val="20"/>
              </w:rPr>
            </w:pPr>
            <w:r w:rsidRPr="005701D9">
              <w:rPr>
                <w:color w:val="000000" w:themeColor="text1"/>
                <w:sz w:val="20"/>
                <w:szCs w:val="20"/>
              </w:rPr>
              <w:t>Date of approval of country programme:</w:t>
            </w:r>
          </w:p>
        </w:tc>
        <w:tc>
          <w:tcPr>
            <w:tcW w:w="871" w:type="pct"/>
            <w:shd w:val="clear" w:color="auto" w:fill="FFFFFF" w:themeFill="background1"/>
          </w:tcPr>
          <w:p w14:paraId="001A960E"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2002</w:t>
            </w:r>
          </w:p>
        </w:tc>
      </w:tr>
      <w:tr w:rsidR="008D2E61" w:rsidRPr="00A50BE4" w14:paraId="24A134B4" w14:textId="77777777" w:rsidTr="000738C3">
        <w:trPr>
          <w:trHeight w:val="233"/>
        </w:trPr>
        <w:tc>
          <w:tcPr>
            <w:tcW w:w="4129" w:type="pct"/>
            <w:gridSpan w:val="2"/>
            <w:tcBorders>
              <w:bottom w:val="single" w:sz="4" w:space="0" w:color="auto"/>
            </w:tcBorders>
          </w:tcPr>
          <w:p w14:paraId="41B024C1" w14:textId="77777777" w:rsidR="008D2E61" w:rsidRPr="005701D9" w:rsidRDefault="008D2E61" w:rsidP="000738C3">
            <w:pPr>
              <w:widowControl w:val="0"/>
              <w:jc w:val="left"/>
              <w:rPr>
                <w:color w:val="000000" w:themeColor="text1"/>
                <w:sz w:val="20"/>
                <w:szCs w:val="20"/>
              </w:rPr>
            </w:pPr>
            <w:r w:rsidRPr="005701D9">
              <w:rPr>
                <w:color w:val="000000" w:themeColor="text1"/>
                <w:sz w:val="20"/>
                <w:szCs w:val="20"/>
              </w:rPr>
              <w:t>Date of approval of HCFC phase-out management plan:</w:t>
            </w:r>
          </w:p>
        </w:tc>
        <w:tc>
          <w:tcPr>
            <w:tcW w:w="871" w:type="pct"/>
            <w:tcBorders>
              <w:bottom w:val="single" w:sz="4" w:space="0" w:color="auto"/>
            </w:tcBorders>
            <w:shd w:val="clear" w:color="auto" w:fill="FFFFFF" w:themeFill="background1"/>
          </w:tcPr>
          <w:p w14:paraId="1D7ECD93"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2011</w:t>
            </w:r>
          </w:p>
        </w:tc>
      </w:tr>
      <w:tr w:rsidR="008D2E61" w:rsidRPr="00A50BE4" w14:paraId="70957939" w14:textId="77777777" w:rsidTr="000738C3">
        <w:trPr>
          <w:trHeight w:val="233"/>
        </w:trPr>
        <w:tc>
          <w:tcPr>
            <w:tcW w:w="4129" w:type="pct"/>
            <w:gridSpan w:val="2"/>
            <w:tcBorders>
              <w:top w:val="single" w:sz="4" w:space="0" w:color="auto"/>
              <w:left w:val="single" w:sz="4" w:space="0" w:color="auto"/>
              <w:bottom w:val="nil"/>
              <w:right w:val="single" w:sz="4" w:space="0" w:color="auto"/>
            </w:tcBorders>
          </w:tcPr>
          <w:p w14:paraId="576FAEFD" w14:textId="381D12D6" w:rsidR="008D2E61" w:rsidRPr="009670C7" w:rsidRDefault="008D2E61" w:rsidP="000738C3">
            <w:pPr>
              <w:widowControl w:val="0"/>
              <w:spacing w:before="20"/>
              <w:jc w:val="left"/>
              <w:rPr>
                <w:color w:val="000000" w:themeColor="text1"/>
                <w:sz w:val="19"/>
                <w:szCs w:val="19"/>
              </w:rPr>
            </w:pPr>
            <w:r w:rsidRPr="009670C7">
              <w:rPr>
                <w:color w:val="000000" w:themeColor="text1"/>
                <w:sz w:val="19"/>
                <w:szCs w:val="19"/>
              </w:rPr>
              <w:t>Baseline consumption of controlled substances (ODP tonnes</w:t>
            </w:r>
            <w:r w:rsidR="00A50BE4" w:rsidRPr="009670C7">
              <w:rPr>
                <w:color w:val="000000" w:themeColor="text1"/>
                <w:sz w:val="19"/>
                <w:szCs w:val="19"/>
              </w:rPr>
              <w:t xml:space="preserve"> for ODS</w:t>
            </w:r>
            <w:r w:rsidRPr="009670C7">
              <w:rPr>
                <w:color w:val="000000" w:themeColor="text1"/>
                <w:sz w:val="19"/>
                <w:szCs w:val="19"/>
              </w:rPr>
              <w:t>/CO</w:t>
            </w:r>
            <w:r w:rsidRPr="009670C7">
              <w:rPr>
                <w:color w:val="000000" w:themeColor="text1"/>
                <w:sz w:val="19"/>
                <w:szCs w:val="19"/>
                <w:vertAlign w:val="subscript"/>
              </w:rPr>
              <w:t>2</w:t>
            </w:r>
            <w:r w:rsidRPr="009670C7">
              <w:rPr>
                <w:color w:val="000000" w:themeColor="text1"/>
                <w:sz w:val="19"/>
                <w:szCs w:val="19"/>
              </w:rPr>
              <w:t>-eq tonnes</w:t>
            </w:r>
            <w:r w:rsidR="00A50BE4" w:rsidRPr="009670C7">
              <w:rPr>
                <w:color w:val="000000" w:themeColor="text1"/>
                <w:sz w:val="19"/>
                <w:szCs w:val="19"/>
              </w:rPr>
              <w:t xml:space="preserve"> for HFCs</w:t>
            </w:r>
            <w:r w:rsidRPr="009670C7">
              <w:rPr>
                <w:color w:val="000000" w:themeColor="text1"/>
                <w:sz w:val="19"/>
                <w:szCs w:val="19"/>
              </w:rPr>
              <w:t>):</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14:paraId="7298F254" w14:textId="77777777" w:rsidR="008D2E61" w:rsidRPr="005701D9" w:rsidRDefault="008D2E61" w:rsidP="000738C3">
            <w:pPr>
              <w:widowControl w:val="0"/>
              <w:jc w:val="right"/>
              <w:rPr>
                <w:color w:val="000000" w:themeColor="text1"/>
                <w:sz w:val="20"/>
                <w:szCs w:val="20"/>
              </w:rPr>
            </w:pPr>
          </w:p>
        </w:tc>
      </w:tr>
      <w:tr w:rsidR="008D2E61" w:rsidRPr="00A50BE4" w14:paraId="31CA74AE" w14:textId="77777777" w:rsidTr="000738C3">
        <w:trPr>
          <w:trHeight w:val="233"/>
        </w:trPr>
        <w:tc>
          <w:tcPr>
            <w:tcW w:w="4129" w:type="pct"/>
            <w:gridSpan w:val="2"/>
            <w:tcBorders>
              <w:top w:val="nil"/>
              <w:left w:val="single" w:sz="4" w:space="0" w:color="auto"/>
              <w:bottom w:val="nil"/>
              <w:right w:val="single" w:sz="4" w:space="0" w:color="auto"/>
            </w:tcBorders>
          </w:tcPr>
          <w:p w14:paraId="31587186" w14:textId="77777777" w:rsidR="008D2E61" w:rsidRPr="005701D9" w:rsidRDefault="008D2E61" w:rsidP="000738C3">
            <w:pPr>
              <w:widowControl w:val="0"/>
              <w:ind w:left="360" w:hanging="360"/>
              <w:jc w:val="left"/>
              <w:rPr>
                <w:color w:val="000000" w:themeColor="text1"/>
                <w:sz w:val="20"/>
                <w:szCs w:val="20"/>
              </w:rPr>
            </w:pPr>
            <w:r w:rsidRPr="005701D9">
              <w:rPr>
                <w:color w:val="000000" w:themeColor="text1"/>
                <w:sz w:val="20"/>
                <w:szCs w:val="20"/>
              </w:rPr>
              <w:t>(a)</w:t>
            </w:r>
            <w:r w:rsidRPr="005701D9">
              <w:rPr>
                <w:color w:val="000000" w:themeColor="text1"/>
                <w:sz w:val="20"/>
                <w:szCs w:val="20"/>
              </w:rPr>
              <w:tab/>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2907F839"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0.0</w:t>
            </w:r>
          </w:p>
        </w:tc>
      </w:tr>
      <w:tr w:rsidR="008D2E61" w:rsidRPr="00A50BE4" w14:paraId="5D86250B" w14:textId="77777777" w:rsidTr="000738C3">
        <w:trPr>
          <w:trHeight w:val="233"/>
        </w:trPr>
        <w:tc>
          <w:tcPr>
            <w:tcW w:w="4129" w:type="pct"/>
            <w:gridSpan w:val="2"/>
            <w:tcBorders>
              <w:top w:val="nil"/>
              <w:left w:val="single" w:sz="4" w:space="0" w:color="auto"/>
              <w:bottom w:val="nil"/>
              <w:right w:val="single" w:sz="4" w:space="0" w:color="auto"/>
            </w:tcBorders>
          </w:tcPr>
          <w:p w14:paraId="3EEB061C" w14:textId="77777777" w:rsidR="008D2E61" w:rsidRPr="005701D9" w:rsidRDefault="008D2E61" w:rsidP="000738C3">
            <w:pPr>
              <w:widowControl w:val="0"/>
              <w:ind w:left="360" w:hanging="360"/>
              <w:jc w:val="left"/>
              <w:rPr>
                <w:color w:val="000000" w:themeColor="text1"/>
                <w:sz w:val="20"/>
                <w:szCs w:val="20"/>
              </w:rPr>
            </w:pPr>
            <w:r w:rsidRPr="005701D9">
              <w:rPr>
                <w:color w:val="000000" w:themeColor="text1"/>
                <w:sz w:val="20"/>
                <w:szCs w:val="20"/>
              </w:rPr>
              <w:t>(b)</w:t>
            </w:r>
            <w:r w:rsidRPr="005701D9">
              <w:rPr>
                <w:color w:val="000000" w:themeColor="text1"/>
                <w:sz w:val="20"/>
                <w:szCs w:val="20"/>
              </w:rPr>
              <w:tab/>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14:paraId="59564446"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2.0</w:t>
            </w:r>
          </w:p>
        </w:tc>
      </w:tr>
      <w:tr w:rsidR="008D2E61" w:rsidRPr="00A50BE4" w14:paraId="570421C6" w14:textId="77777777" w:rsidTr="000738C3">
        <w:trPr>
          <w:trHeight w:val="233"/>
        </w:trPr>
        <w:tc>
          <w:tcPr>
            <w:tcW w:w="4129" w:type="pct"/>
            <w:gridSpan w:val="2"/>
            <w:tcBorders>
              <w:top w:val="nil"/>
              <w:bottom w:val="nil"/>
            </w:tcBorders>
          </w:tcPr>
          <w:p w14:paraId="7E47FB3F" w14:textId="77777777" w:rsidR="008D2E61" w:rsidRPr="005701D9" w:rsidRDefault="008D2E61" w:rsidP="000738C3">
            <w:pPr>
              <w:widowControl w:val="0"/>
              <w:ind w:left="360" w:hanging="360"/>
              <w:jc w:val="left"/>
              <w:rPr>
                <w:color w:val="000000" w:themeColor="text1"/>
                <w:sz w:val="20"/>
                <w:szCs w:val="20"/>
              </w:rPr>
            </w:pPr>
            <w:r w:rsidRPr="005701D9">
              <w:rPr>
                <w:color w:val="000000" w:themeColor="text1"/>
                <w:sz w:val="20"/>
                <w:szCs w:val="20"/>
              </w:rPr>
              <w:t>(c)</w:t>
            </w:r>
            <w:r w:rsidRPr="005701D9">
              <w:rPr>
                <w:color w:val="000000" w:themeColor="text1"/>
                <w:sz w:val="20"/>
                <w:szCs w:val="20"/>
              </w:rPr>
              <w:tab/>
              <w:t>Annex E, (methyl bromide) (average 1995-1998)</w:t>
            </w:r>
          </w:p>
        </w:tc>
        <w:tc>
          <w:tcPr>
            <w:tcW w:w="871" w:type="pct"/>
            <w:tcBorders>
              <w:top w:val="nil"/>
              <w:bottom w:val="nil"/>
            </w:tcBorders>
            <w:shd w:val="clear" w:color="auto" w:fill="FFFFFF" w:themeFill="background1"/>
            <w:vAlign w:val="bottom"/>
          </w:tcPr>
          <w:p w14:paraId="2A7EA170"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0.0</w:t>
            </w:r>
          </w:p>
        </w:tc>
      </w:tr>
      <w:tr w:rsidR="008D2E61" w:rsidRPr="00A50BE4" w14:paraId="7519B751" w14:textId="77777777" w:rsidTr="000738C3">
        <w:trPr>
          <w:trHeight w:val="233"/>
        </w:trPr>
        <w:tc>
          <w:tcPr>
            <w:tcW w:w="4129" w:type="pct"/>
            <w:gridSpan w:val="2"/>
            <w:tcBorders>
              <w:top w:val="nil"/>
              <w:left w:val="single" w:sz="4" w:space="0" w:color="auto"/>
              <w:bottom w:val="nil"/>
              <w:right w:val="single" w:sz="4" w:space="0" w:color="auto"/>
            </w:tcBorders>
          </w:tcPr>
          <w:p w14:paraId="54908BD6" w14:textId="77777777" w:rsidR="008D2E61" w:rsidRPr="005701D9" w:rsidRDefault="008D2E61" w:rsidP="000738C3">
            <w:pPr>
              <w:widowControl w:val="0"/>
              <w:ind w:left="360" w:hanging="360"/>
              <w:jc w:val="left"/>
              <w:rPr>
                <w:sz w:val="20"/>
                <w:szCs w:val="20"/>
              </w:rPr>
            </w:pPr>
            <w:r w:rsidRPr="005701D9">
              <w:rPr>
                <w:sz w:val="20"/>
                <w:szCs w:val="20"/>
              </w:rPr>
              <w:t>(d)</w:t>
            </w:r>
            <w:r w:rsidRPr="005701D9">
              <w:rPr>
                <w:sz w:val="20"/>
                <w:szCs w:val="20"/>
              </w:rPr>
              <w:tab/>
              <w:t>Annex F (HFCs) (average 2020-2022 plus 65% of HCFC baseline)</w:t>
            </w:r>
          </w:p>
        </w:tc>
        <w:tc>
          <w:tcPr>
            <w:tcW w:w="871" w:type="pct"/>
            <w:tcBorders>
              <w:top w:val="nil"/>
              <w:bottom w:val="single" w:sz="4" w:space="0" w:color="auto"/>
            </w:tcBorders>
            <w:shd w:val="clear" w:color="auto" w:fill="FFFFFF" w:themeFill="background1"/>
            <w:vAlign w:val="bottom"/>
          </w:tcPr>
          <w:p w14:paraId="48516197" w14:textId="77777777" w:rsidR="008D2E61" w:rsidRPr="005701D9" w:rsidRDefault="008D2E61" w:rsidP="000738C3">
            <w:pPr>
              <w:widowControl w:val="0"/>
              <w:jc w:val="right"/>
              <w:rPr>
                <w:sz w:val="20"/>
                <w:szCs w:val="20"/>
              </w:rPr>
            </w:pPr>
            <w:r w:rsidRPr="005701D9">
              <w:rPr>
                <w:sz w:val="20"/>
                <w:szCs w:val="20"/>
              </w:rPr>
              <w:t>69,516</w:t>
            </w:r>
          </w:p>
        </w:tc>
      </w:tr>
      <w:tr w:rsidR="008D2E61" w:rsidRPr="00A50BE4" w14:paraId="666C3102" w14:textId="77777777" w:rsidTr="000738C3">
        <w:trPr>
          <w:trHeight w:val="233"/>
        </w:trPr>
        <w:tc>
          <w:tcPr>
            <w:tcW w:w="4129" w:type="pct"/>
            <w:gridSpan w:val="2"/>
            <w:tcBorders>
              <w:top w:val="single" w:sz="4" w:space="0" w:color="auto"/>
              <w:left w:val="single" w:sz="4" w:space="0" w:color="auto"/>
              <w:bottom w:val="nil"/>
              <w:right w:val="single" w:sz="4" w:space="0" w:color="auto"/>
            </w:tcBorders>
          </w:tcPr>
          <w:p w14:paraId="769A99FB" w14:textId="77777777" w:rsidR="008D2E61" w:rsidRPr="005701D9" w:rsidRDefault="008D2E61" w:rsidP="000738C3">
            <w:pPr>
              <w:widowControl w:val="0"/>
              <w:spacing w:before="20"/>
              <w:jc w:val="left"/>
              <w:rPr>
                <w:color w:val="000000" w:themeColor="text1"/>
                <w:sz w:val="20"/>
                <w:szCs w:val="20"/>
              </w:rPr>
            </w:pPr>
            <w:r w:rsidRPr="005701D9">
              <w:rPr>
                <w:color w:val="000000" w:themeColor="text1"/>
                <w:sz w:val="20"/>
                <w:szCs w:val="20"/>
              </w:rPr>
              <w:t>Latest reported ODS consumption (</w:t>
            </w:r>
            <w:r w:rsidRPr="005701D9">
              <w:rPr>
                <w:sz w:val="20"/>
                <w:szCs w:val="20"/>
              </w:rPr>
              <w:t>2022</w:t>
            </w:r>
            <w:r w:rsidRPr="005701D9">
              <w:rPr>
                <w:color w:val="000000" w:themeColor="text1"/>
                <w:sz w:val="20"/>
                <w:szCs w:val="20"/>
              </w:rPr>
              <w:t>) (ODP tonnes)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14:paraId="24122041" w14:textId="77777777" w:rsidR="008D2E61" w:rsidRPr="005701D9" w:rsidRDefault="008D2E61" w:rsidP="000738C3">
            <w:pPr>
              <w:widowControl w:val="0"/>
              <w:spacing w:before="20"/>
              <w:jc w:val="right"/>
              <w:rPr>
                <w:color w:val="000000" w:themeColor="text1"/>
                <w:sz w:val="20"/>
                <w:szCs w:val="20"/>
                <w:highlight w:val="yellow"/>
              </w:rPr>
            </w:pPr>
          </w:p>
        </w:tc>
      </w:tr>
      <w:tr w:rsidR="008D2E61" w:rsidRPr="00A50BE4" w14:paraId="6A95FF6D" w14:textId="77777777" w:rsidTr="000738C3">
        <w:trPr>
          <w:trHeight w:val="233"/>
        </w:trPr>
        <w:tc>
          <w:tcPr>
            <w:tcW w:w="4129" w:type="pct"/>
            <w:gridSpan w:val="2"/>
            <w:tcBorders>
              <w:top w:val="nil"/>
              <w:left w:val="single" w:sz="4" w:space="0" w:color="auto"/>
              <w:bottom w:val="nil"/>
              <w:right w:val="single" w:sz="4" w:space="0" w:color="auto"/>
            </w:tcBorders>
          </w:tcPr>
          <w:p w14:paraId="5FA0F9EF" w14:textId="77777777" w:rsidR="008D2E61" w:rsidRPr="005701D9" w:rsidRDefault="008D2E61" w:rsidP="000738C3">
            <w:pPr>
              <w:widowControl w:val="0"/>
              <w:ind w:left="360" w:hanging="360"/>
              <w:jc w:val="left"/>
              <w:rPr>
                <w:color w:val="000000" w:themeColor="text1"/>
                <w:sz w:val="20"/>
                <w:szCs w:val="20"/>
              </w:rPr>
            </w:pPr>
            <w:r w:rsidRPr="005701D9">
              <w:rPr>
                <w:color w:val="000000" w:themeColor="text1"/>
                <w:sz w:val="20"/>
                <w:szCs w:val="20"/>
              </w:rPr>
              <w:t>(a)</w:t>
            </w:r>
            <w:r w:rsidRPr="005701D9">
              <w:rPr>
                <w:color w:val="000000" w:themeColor="text1"/>
                <w:sz w:val="20"/>
                <w:szCs w:val="20"/>
              </w:rPr>
              <w:tab/>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14:paraId="3DA1285B"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0.00</w:t>
            </w:r>
          </w:p>
        </w:tc>
      </w:tr>
      <w:tr w:rsidR="008D2E61" w:rsidRPr="00A50BE4" w14:paraId="7FBE2549" w14:textId="77777777" w:rsidTr="000738C3">
        <w:trPr>
          <w:trHeight w:val="233"/>
        </w:trPr>
        <w:tc>
          <w:tcPr>
            <w:tcW w:w="4129" w:type="pct"/>
            <w:gridSpan w:val="2"/>
            <w:tcBorders>
              <w:top w:val="nil"/>
              <w:left w:val="single" w:sz="4" w:space="0" w:color="auto"/>
              <w:bottom w:val="nil"/>
              <w:right w:val="single" w:sz="4" w:space="0" w:color="auto"/>
            </w:tcBorders>
          </w:tcPr>
          <w:p w14:paraId="1774E6AC" w14:textId="77777777" w:rsidR="008D2E61" w:rsidRPr="005701D9" w:rsidRDefault="008D2E61" w:rsidP="000738C3">
            <w:pPr>
              <w:widowControl w:val="0"/>
              <w:ind w:left="360" w:hanging="360"/>
              <w:jc w:val="left"/>
              <w:rPr>
                <w:color w:val="000000" w:themeColor="text1"/>
                <w:sz w:val="20"/>
                <w:szCs w:val="20"/>
              </w:rPr>
            </w:pPr>
            <w:r w:rsidRPr="005701D9">
              <w:rPr>
                <w:color w:val="000000" w:themeColor="text1"/>
                <w:sz w:val="20"/>
                <w:szCs w:val="20"/>
              </w:rPr>
              <w:t>(b)</w:t>
            </w:r>
            <w:r w:rsidRPr="005701D9">
              <w:rPr>
                <w:color w:val="000000" w:themeColor="text1"/>
                <w:sz w:val="20"/>
                <w:szCs w:val="20"/>
              </w:rPr>
              <w:tab/>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14:paraId="7AC20170"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0.09</w:t>
            </w:r>
          </w:p>
        </w:tc>
      </w:tr>
      <w:tr w:rsidR="008D2E61" w:rsidRPr="00A50BE4" w14:paraId="2150E132" w14:textId="77777777" w:rsidTr="000738C3">
        <w:trPr>
          <w:trHeight w:val="233"/>
        </w:trPr>
        <w:tc>
          <w:tcPr>
            <w:tcW w:w="4129" w:type="pct"/>
            <w:gridSpan w:val="2"/>
            <w:tcBorders>
              <w:top w:val="nil"/>
              <w:left w:val="single" w:sz="4" w:space="0" w:color="auto"/>
              <w:bottom w:val="nil"/>
              <w:right w:val="single" w:sz="4" w:space="0" w:color="auto"/>
            </w:tcBorders>
          </w:tcPr>
          <w:p w14:paraId="3CA96E9C" w14:textId="77777777" w:rsidR="008D2E61" w:rsidRPr="005701D9" w:rsidRDefault="008D2E61" w:rsidP="000738C3">
            <w:pPr>
              <w:widowControl w:val="0"/>
              <w:ind w:left="360" w:hanging="360"/>
              <w:jc w:val="left"/>
              <w:rPr>
                <w:color w:val="000000" w:themeColor="text1"/>
                <w:sz w:val="20"/>
                <w:szCs w:val="20"/>
              </w:rPr>
            </w:pPr>
            <w:r w:rsidRPr="005701D9">
              <w:rPr>
                <w:color w:val="000000" w:themeColor="text1"/>
                <w:sz w:val="20"/>
                <w:szCs w:val="20"/>
              </w:rPr>
              <w:t>(c)</w:t>
            </w:r>
            <w:r w:rsidRPr="005701D9">
              <w:rPr>
                <w:color w:val="000000" w:themeColor="text1"/>
                <w:sz w:val="20"/>
                <w:szCs w:val="20"/>
              </w:rPr>
              <w:tab/>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14:paraId="4B0531B6" w14:textId="77777777" w:rsidR="008D2E61" w:rsidRPr="005701D9" w:rsidRDefault="008D2E61" w:rsidP="000738C3">
            <w:pPr>
              <w:widowControl w:val="0"/>
              <w:ind w:left="360" w:hanging="360"/>
              <w:jc w:val="right"/>
              <w:rPr>
                <w:color w:val="000000" w:themeColor="text1"/>
                <w:sz w:val="20"/>
                <w:szCs w:val="20"/>
              </w:rPr>
            </w:pPr>
            <w:r w:rsidRPr="005701D9">
              <w:rPr>
                <w:color w:val="000000" w:themeColor="text1"/>
                <w:sz w:val="20"/>
                <w:szCs w:val="20"/>
              </w:rPr>
              <w:t>0.00</w:t>
            </w:r>
          </w:p>
        </w:tc>
      </w:tr>
      <w:tr w:rsidR="008D2E61" w:rsidRPr="00A50BE4" w14:paraId="7A03148C" w14:textId="77777777" w:rsidTr="000738C3">
        <w:trPr>
          <w:trHeight w:val="233"/>
        </w:trPr>
        <w:tc>
          <w:tcPr>
            <w:tcW w:w="4129" w:type="pct"/>
            <w:gridSpan w:val="2"/>
            <w:tcBorders>
              <w:top w:val="nil"/>
              <w:left w:val="single" w:sz="4" w:space="0" w:color="auto"/>
              <w:bottom w:val="nil"/>
              <w:right w:val="single" w:sz="4" w:space="0" w:color="auto"/>
            </w:tcBorders>
          </w:tcPr>
          <w:p w14:paraId="36DBF8FB" w14:textId="77777777" w:rsidR="008D2E61" w:rsidRPr="005701D9" w:rsidRDefault="008D2E61" w:rsidP="000738C3">
            <w:pPr>
              <w:widowControl w:val="0"/>
              <w:tabs>
                <w:tab w:val="left" w:pos="6834"/>
                <w:tab w:val="right" w:pos="7560"/>
              </w:tabs>
              <w:ind w:left="6480" w:right="-108"/>
              <w:jc w:val="left"/>
              <w:rPr>
                <w:color w:val="000000" w:themeColor="text1"/>
                <w:sz w:val="20"/>
                <w:szCs w:val="20"/>
              </w:rPr>
            </w:pPr>
            <w:r w:rsidRPr="005701D9">
              <w:rPr>
                <w:color w:val="000000" w:themeColor="text1"/>
                <w:sz w:val="20"/>
                <w:szCs w:val="20"/>
              </w:rPr>
              <w:tab/>
              <w:t>Total:</w:t>
            </w:r>
          </w:p>
        </w:tc>
        <w:tc>
          <w:tcPr>
            <w:tcW w:w="871" w:type="pct"/>
            <w:tcBorders>
              <w:top w:val="nil"/>
              <w:left w:val="single" w:sz="4" w:space="0" w:color="auto"/>
              <w:bottom w:val="nil"/>
              <w:right w:val="single" w:sz="4" w:space="0" w:color="auto"/>
            </w:tcBorders>
            <w:shd w:val="clear" w:color="auto" w:fill="FFFFFF" w:themeFill="background1"/>
            <w:vAlign w:val="bottom"/>
          </w:tcPr>
          <w:p w14:paraId="2FEB8968"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0.09</w:t>
            </w:r>
          </w:p>
        </w:tc>
      </w:tr>
      <w:tr w:rsidR="008D2E61" w:rsidRPr="00A50BE4" w14:paraId="08D623AB" w14:textId="77777777" w:rsidTr="000738C3">
        <w:trPr>
          <w:trHeight w:val="233"/>
        </w:trPr>
        <w:tc>
          <w:tcPr>
            <w:tcW w:w="4129" w:type="pct"/>
            <w:gridSpan w:val="2"/>
            <w:tcBorders>
              <w:top w:val="nil"/>
              <w:left w:val="single" w:sz="4" w:space="0" w:color="auto"/>
              <w:bottom w:val="single" w:sz="4" w:space="0" w:color="auto"/>
              <w:right w:val="single" w:sz="4" w:space="0" w:color="auto"/>
            </w:tcBorders>
          </w:tcPr>
          <w:p w14:paraId="633840C9" w14:textId="16EB9699" w:rsidR="008D2E61" w:rsidRPr="005701D9" w:rsidRDefault="00A50BE4" w:rsidP="000738C3">
            <w:pPr>
              <w:widowControl w:val="0"/>
              <w:ind w:left="360" w:hanging="360"/>
              <w:jc w:val="left"/>
              <w:rPr>
                <w:color w:val="000000" w:themeColor="text1"/>
                <w:sz w:val="20"/>
                <w:szCs w:val="20"/>
              </w:rPr>
            </w:pPr>
            <w:r w:rsidRPr="00A50BE4">
              <w:rPr>
                <w:color w:val="000000" w:themeColor="text1"/>
                <w:sz w:val="20"/>
                <w:szCs w:val="20"/>
              </w:rPr>
              <w:t>Latest reported Annex F (HFCs) consumption (2022) (CO</w:t>
            </w:r>
            <w:r w:rsidRPr="005701D9">
              <w:rPr>
                <w:color w:val="000000" w:themeColor="text1"/>
                <w:sz w:val="20"/>
                <w:szCs w:val="20"/>
                <w:vertAlign w:val="subscript"/>
              </w:rPr>
              <w:t>2</w:t>
            </w:r>
            <w:r w:rsidRPr="00A50BE4">
              <w:rPr>
                <w:color w:val="000000" w:themeColor="text1"/>
                <w:sz w:val="20"/>
                <w:szCs w:val="20"/>
              </w:rPr>
              <w:t>-eq tonnes) as per Article 7</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14:paraId="001A37AA" w14:textId="77777777" w:rsidR="008D2E61" w:rsidRPr="005701D9" w:rsidRDefault="008D2E61" w:rsidP="000738C3">
            <w:pPr>
              <w:widowControl w:val="0"/>
              <w:jc w:val="right"/>
              <w:rPr>
                <w:color w:val="000000" w:themeColor="text1"/>
                <w:sz w:val="20"/>
                <w:szCs w:val="20"/>
                <w:highlight w:val="yellow"/>
              </w:rPr>
            </w:pPr>
            <w:r w:rsidRPr="005701D9">
              <w:rPr>
                <w:color w:val="000000" w:themeColor="text1"/>
                <w:sz w:val="20"/>
                <w:szCs w:val="20"/>
              </w:rPr>
              <w:t>29,625</w:t>
            </w:r>
          </w:p>
        </w:tc>
      </w:tr>
      <w:tr w:rsidR="008D2E61" w:rsidRPr="00A50BE4" w14:paraId="0437539A" w14:textId="77777777" w:rsidTr="000738C3">
        <w:trPr>
          <w:trHeight w:val="233"/>
        </w:trPr>
        <w:tc>
          <w:tcPr>
            <w:tcW w:w="4129" w:type="pct"/>
            <w:gridSpan w:val="2"/>
            <w:tcBorders>
              <w:top w:val="nil"/>
              <w:left w:val="single" w:sz="4" w:space="0" w:color="auto"/>
              <w:bottom w:val="single" w:sz="4" w:space="0" w:color="auto"/>
              <w:right w:val="single" w:sz="4" w:space="0" w:color="auto"/>
            </w:tcBorders>
          </w:tcPr>
          <w:p w14:paraId="1A22FF5D" w14:textId="77777777" w:rsidR="008D2E61" w:rsidRPr="005701D9" w:rsidRDefault="008D2E61" w:rsidP="000738C3">
            <w:pPr>
              <w:widowControl w:val="0"/>
              <w:jc w:val="left"/>
              <w:rPr>
                <w:color w:val="000000" w:themeColor="text1"/>
                <w:sz w:val="20"/>
                <w:szCs w:val="20"/>
              </w:rPr>
            </w:pPr>
            <w:r w:rsidRPr="005701D9">
              <w:rPr>
                <w:color w:val="000000" w:themeColor="text1"/>
                <w:sz w:val="20"/>
                <w:szCs w:val="20"/>
              </w:rPr>
              <w:t>Year of reported country programme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14:paraId="4BAB4307" w14:textId="77777777" w:rsidR="008D2E61" w:rsidRPr="005701D9" w:rsidRDefault="008D2E61" w:rsidP="000738C3">
            <w:pPr>
              <w:widowControl w:val="0"/>
              <w:jc w:val="right"/>
              <w:rPr>
                <w:color w:val="000000" w:themeColor="text1"/>
                <w:sz w:val="20"/>
                <w:szCs w:val="20"/>
                <w:highlight w:val="yellow"/>
              </w:rPr>
            </w:pPr>
            <w:r w:rsidRPr="005701D9">
              <w:rPr>
                <w:color w:val="000000" w:themeColor="text1"/>
                <w:sz w:val="20"/>
                <w:szCs w:val="20"/>
              </w:rPr>
              <w:t>2022</w:t>
            </w:r>
          </w:p>
        </w:tc>
      </w:tr>
      <w:tr w:rsidR="008D2E61" w:rsidRPr="00A50BE4" w14:paraId="1DBBADB1" w14:textId="77777777" w:rsidTr="000738C3">
        <w:trPr>
          <w:trHeight w:val="233"/>
        </w:trPr>
        <w:tc>
          <w:tcPr>
            <w:tcW w:w="4129" w:type="pct"/>
            <w:gridSpan w:val="2"/>
            <w:tcBorders>
              <w:top w:val="single" w:sz="4" w:space="0" w:color="auto"/>
            </w:tcBorders>
          </w:tcPr>
          <w:p w14:paraId="598EF3E4" w14:textId="77777777" w:rsidR="008D2E61" w:rsidRPr="005701D9" w:rsidRDefault="008D2E61" w:rsidP="000738C3">
            <w:pPr>
              <w:widowControl w:val="0"/>
              <w:jc w:val="left"/>
              <w:rPr>
                <w:sz w:val="20"/>
                <w:szCs w:val="20"/>
              </w:rPr>
            </w:pPr>
            <w:r w:rsidRPr="005701D9">
              <w:rPr>
                <w:sz w:val="20"/>
                <w:szCs w:val="20"/>
              </w:rPr>
              <w:t>Amount approved for projects (as at June 2023) (US $):</w:t>
            </w:r>
          </w:p>
        </w:tc>
        <w:tc>
          <w:tcPr>
            <w:tcW w:w="871" w:type="pct"/>
            <w:tcBorders>
              <w:top w:val="single" w:sz="4" w:space="0" w:color="auto"/>
            </w:tcBorders>
            <w:shd w:val="clear" w:color="auto" w:fill="auto"/>
            <w:vAlign w:val="bottom"/>
          </w:tcPr>
          <w:p w14:paraId="5C2F4D77" w14:textId="77777777" w:rsidR="008D2E61" w:rsidRPr="005701D9" w:rsidRDefault="008D2E61" w:rsidP="000738C3">
            <w:pPr>
              <w:widowControl w:val="0"/>
              <w:jc w:val="right"/>
              <w:rPr>
                <w:color w:val="000000" w:themeColor="text1"/>
                <w:sz w:val="20"/>
                <w:szCs w:val="20"/>
                <w:highlight w:val="yellow"/>
              </w:rPr>
            </w:pPr>
            <w:r w:rsidRPr="005701D9">
              <w:rPr>
                <w:color w:val="000000" w:themeColor="text1"/>
                <w:sz w:val="20"/>
                <w:szCs w:val="20"/>
              </w:rPr>
              <w:t>1,260,407</w:t>
            </w:r>
          </w:p>
        </w:tc>
      </w:tr>
      <w:tr w:rsidR="008D2E61" w:rsidRPr="00A50BE4" w14:paraId="5C571328" w14:textId="77777777" w:rsidTr="000738C3">
        <w:trPr>
          <w:trHeight w:val="233"/>
        </w:trPr>
        <w:tc>
          <w:tcPr>
            <w:tcW w:w="4129" w:type="pct"/>
            <w:gridSpan w:val="2"/>
          </w:tcPr>
          <w:p w14:paraId="44032283" w14:textId="77777777" w:rsidR="008D2E61" w:rsidRPr="005701D9" w:rsidRDefault="008D2E61" w:rsidP="000738C3">
            <w:pPr>
              <w:widowControl w:val="0"/>
              <w:jc w:val="left"/>
              <w:rPr>
                <w:sz w:val="20"/>
                <w:szCs w:val="20"/>
              </w:rPr>
            </w:pPr>
            <w:r w:rsidRPr="005701D9">
              <w:rPr>
                <w:sz w:val="20"/>
                <w:szCs w:val="20"/>
              </w:rPr>
              <w:t>Amount disbursed (as at December 2022) (US $):</w:t>
            </w:r>
          </w:p>
        </w:tc>
        <w:tc>
          <w:tcPr>
            <w:tcW w:w="871" w:type="pct"/>
            <w:shd w:val="clear" w:color="auto" w:fill="auto"/>
          </w:tcPr>
          <w:p w14:paraId="474FD2CE" w14:textId="77777777" w:rsidR="008D2E61" w:rsidRPr="005701D9" w:rsidRDefault="008D2E61" w:rsidP="000738C3">
            <w:pPr>
              <w:widowControl w:val="0"/>
              <w:jc w:val="right"/>
              <w:rPr>
                <w:color w:val="000000" w:themeColor="text1"/>
                <w:sz w:val="20"/>
                <w:szCs w:val="20"/>
                <w:highlight w:val="yellow"/>
              </w:rPr>
            </w:pPr>
            <w:r w:rsidRPr="005701D9">
              <w:rPr>
                <w:color w:val="000000" w:themeColor="text1"/>
                <w:sz w:val="20"/>
                <w:szCs w:val="20"/>
              </w:rPr>
              <w:t>917,389</w:t>
            </w:r>
          </w:p>
        </w:tc>
      </w:tr>
      <w:tr w:rsidR="008D2E61" w:rsidRPr="00A50BE4" w14:paraId="44235D96" w14:textId="77777777" w:rsidTr="000738C3">
        <w:trPr>
          <w:trHeight w:val="233"/>
        </w:trPr>
        <w:tc>
          <w:tcPr>
            <w:tcW w:w="4129" w:type="pct"/>
            <w:gridSpan w:val="2"/>
          </w:tcPr>
          <w:p w14:paraId="1386DC12" w14:textId="77777777" w:rsidR="008D2E61" w:rsidRPr="005701D9" w:rsidRDefault="008D2E61" w:rsidP="000738C3">
            <w:pPr>
              <w:widowControl w:val="0"/>
              <w:jc w:val="left"/>
              <w:rPr>
                <w:sz w:val="20"/>
                <w:szCs w:val="20"/>
              </w:rPr>
            </w:pPr>
            <w:r w:rsidRPr="005701D9">
              <w:rPr>
                <w:sz w:val="20"/>
                <w:szCs w:val="20"/>
              </w:rPr>
              <w:t>ODS to be phased out (as at June 2023) (ODP tonnes):</w:t>
            </w:r>
          </w:p>
        </w:tc>
        <w:tc>
          <w:tcPr>
            <w:tcW w:w="871" w:type="pct"/>
            <w:shd w:val="clear" w:color="auto" w:fill="auto"/>
            <w:vAlign w:val="bottom"/>
          </w:tcPr>
          <w:p w14:paraId="37B55FA7"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3.5</w:t>
            </w:r>
          </w:p>
        </w:tc>
      </w:tr>
      <w:tr w:rsidR="008D2E61" w:rsidRPr="00A50BE4" w14:paraId="6834FD1E" w14:textId="77777777" w:rsidTr="000738C3">
        <w:trPr>
          <w:trHeight w:val="233"/>
        </w:trPr>
        <w:tc>
          <w:tcPr>
            <w:tcW w:w="4129" w:type="pct"/>
            <w:gridSpan w:val="2"/>
          </w:tcPr>
          <w:p w14:paraId="1BCA2E1E" w14:textId="77777777" w:rsidR="008D2E61" w:rsidRPr="005701D9" w:rsidRDefault="008D2E61" w:rsidP="000738C3">
            <w:pPr>
              <w:widowControl w:val="0"/>
              <w:jc w:val="left"/>
              <w:rPr>
                <w:sz w:val="20"/>
                <w:szCs w:val="20"/>
              </w:rPr>
            </w:pPr>
            <w:r w:rsidRPr="005701D9">
              <w:rPr>
                <w:sz w:val="20"/>
                <w:szCs w:val="20"/>
              </w:rPr>
              <w:t>ODS phased out (as at December 2022) (ODP tonnes):</w:t>
            </w:r>
          </w:p>
        </w:tc>
        <w:tc>
          <w:tcPr>
            <w:tcW w:w="871" w:type="pct"/>
            <w:shd w:val="clear" w:color="auto" w:fill="auto"/>
          </w:tcPr>
          <w:p w14:paraId="3657FA95" w14:textId="77777777" w:rsidR="008D2E61" w:rsidRPr="005701D9" w:rsidRDefault="008D2E61" w:rsidP="000738C3">
            <w:pPr>
              <w:widowControl w:val="0"/>
              <w:jc w:val="right"/>
              <w:rPr>
                <w:color w:val="000000" w:themeColor="text1"/>
                <w:sz w:val="20"/>
                <w:szCs w:val="20"/>
              </w:rPr>
            </w:pPr>
            <w:r w:rsidRPr="005701D9">
              <w:rPr>
                <w:color w:val="000000" w:themeColor="text1"/>
                <w:sz w:val="20"/>
                <w:szCs w:val="20"/>
              </w:rPr>
              <w:t>0.0</w:t>
            </w:r>
          </w:p>
        </w:tc>
      </w:tr>
    </w:tbl>
    <w:p w14:paraId="53DF63AE" w14:textId="77777777" w:rsidR="008D2E61" w:rsidRPr="00FC6413" w:rsidRDefault="008D2E61" w:rsidP="008D2E61">
      <w:pPr>
        <w:widowControl w:val="0"/>
        <w:ind w:left="720"/>
        <w:rPr>
          <w:color w:val="000000" w:themeColor="text1"/>
        </w:rPr>
      </w:pPr>
    </w:p>
    <w:p w14:paraId="3BFFE6BF" w14:textId="77777777" w:rsidR="008D2E61" w:rsidRPr="00FC6413" w:rsidRDefault="008D2E61" w:rsidP="008D2E61">
      <w:pPr>
        <w:pStyle w:val="Heading1"/>
        <w:widowControl w:val="0"/>
      </w:pPr>
      <w:r w:rsidRPr="00FC6413">
        <w:t>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8D2E61" w:rsidRPr="00390227" w14:paraId="3FBD0198" w14:textId="77777777" w:rsidTr="000738C3">
        <w:tc>
          <w:tcPr>
            <w:tcW w:w="4112" w:type="pct"/>
            <w:tcBorders>
              <w:bottom w:val="single" w:sz="4" w:space="0" w:color="auto"/>
            </w:tcBorders>
          </w:tcPr>
          <w:p w14:paraId="634413BD" w14:textId="77777777" w:rsidR="008D2E61" w:rsidRPr="00390227" w:rsidRDefault="008D2E61" w:rsidP="000738C3">
            <w:pPr>
              <w:widowControl w:val="0"/>
              <w:jc w:val="left"/>
              <w:rPr>
                <w:b/>
                <w:sz w:val="20"/>
                <w:szCs w:val="20"/>
                <w:lang w:val="en-GB"/>
              </w:rPr>
            </w:pPr>
            <w:r w:rsidRPr="00390227">
              <w:rPr>
                <w:b/>
                <w:sz w:val="20"/>
                <w:szCs w:val="20"/>
                <w:lang w:val="en-GB"/>
              </w:rPr>
              <w:t>Summary of activities</w:t>
            </w:r>
          </w:p>
          <w:p w14:paraId="45B61825" w14:textId="77777777" w:rsidR="008D2E61" w:rsidRPr="00390227" w:rsidRDefault="008D2E61" w:rsidP="000738C3">
            <w:pPr>
              <w:widowControl w:val="0"/>
              <w:jc w:val="left"/>
              <w:rPr>
                <w:b/>
                <w:sz w:val="20"/>
                <w:szCs w:val="20"/>
                <w:lang w:val="en-GB"/>
              </w:rPr>
            </w:pPr>
          </w:p>
        </w:tc>
        <w:tc>
          <w:tcPr>
            <w:tcW w:w="888" w:type="pct"/>
            <w:tcBorders>
              <w:bottom w:val="single" w:sz="4" w:space="0" w:color="auto"/>
            </w:tcBorders>
          </w:tcPr>
          <w:p w14:paraId="75C91F27" w14:textId="77777777" w:rsidR="008D2E61" w:rsidRPr="00390227" w:rsidRDefault="008D2E61" w:rsidP="000738C3">
            <w:pPr>
              <w:widowControl w:val="0"/>
              <w:jc w:val="center"/>
              <w:rPr>
                <w:b/>
                <w:sz w:val="20"/>
                <w:szCs w:val="20"/>
                <w:lang w:val="en-GB"/>
              </w:rPr>
            </w:pPr>
            <w:r w:rsidRPr="00390227">
              <w:rPr>
                <w:b/>
                <w:sz w:val="20"/>
                <w:szCs w:val="20"/>
                <w:lang w:val="en-GB"/>
              </w:rPr>
              <w:t>Funds approved (US $)</w:t>
            </w:r>
          </w:p>
        </w:tc>
      </w:tr>
      <w:tr w:rsidR="008D2E61" w:rsidRPr="00390227" w14:paraId="5548A098" w14:textId="77777777" w:rsidTr="000738C3">
        <w:tc>
          <w:tcPr>
            <w:tcW w:w="4112" w:type="pct"/>
            <w:tcBorders>
              <w:top w:val="single" w:sz="4" w:space="0" w:color="auto"/>
              <w:left w:val="single" w:sz="4" w:space="0" w:color="auto"/>
              <w:bottom w:val="single" w:sz="4" w:space="0" w:color="auto"/>
              <w:right w:val="single" w:sz="4" w:space="0" w:color="auto"/>
            </w:tcBorders>
          </w:tcPr>
          <w:p w14:paraId="50F309BF" w14:textId="77777777" w:rsidR="008D2E61" w:rsidRPr="00390227" w:rsidRDefault="008D2E61" w:rsidP="000738C3">
            <w:pPr>
              <w:widowControl w:val="0"/>
              <w:ind w:left="360" w:hanging="360"/>
              <w:jc w:val="left"/>
              <w:rPr>
                <w:sz w:val="20"/>
                <w:szCs w:val="20"/>
                <w:lang w:val="en-GB"/>
              </w:rPr>
            </w:pPr>
            <w:r w:rsidRPr="00390227">
              <w:rPr>
                <w:sz w:val="20"/>
                <w:szCs w:val="20"/>
                <w:lang w:val="en-GB"/>
              </w:rPr>
              <w:t>(a)</w:t>
            </w:r>
            <w:r w:rsidRPr="00390227">
              <w:rPr>
                <w:sz w:val="20"/>
                <w:szCs w:val="20"/>
                <w:lang w:val="en-G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6C9C2F3" w14:textId="77777777" w:rsidR="008D2E61" w:rsidRPr="00390227" w:rsidRDefault="008D2E61" w:rsidP="000738C3">
            <w:pPr>
              <w:widowControl w:val="0"/>
              <w:jc w:val="right"/>
              <w:rPr>
                <w:color w:val="000000" w:themeColor="text1"/>
                <w:sz w:val="20"/>
                <w:szCs w:val="20"/>
                <w:lang w:val="en-GB"/>
              </w:rPr>
            </w:pPr>
            <w:r w:rsidRPr="00390227">
              <w:rPr>
                <w:color w:val="000000" w:themeColor="text1"/>
                <w:sz w:val="20"/>
                <w:szCs w:val="20"/>
                <w:lang w:val="en-GB"/>
              </w:rPr>
              <w:t>0</w:t>
            </w:r>
          </w:p>
        </w:tc>
      </w:tr>
      <w:tr w:rsidR="008D2E61" w:rsidRPr="00390227" w14:paraId="5C66F24B" w14:textId="77777777" w:rsidTr="000738C3">
        <w:tc>
          <w:tcPr>
            <w:tcW w:w="4112" w:type="pct"/>
            <w:tcBorders>
              <w:top w:val="single" w:sz="4" w:space="0" w:color="auto"/>
              <w:left w:val="single" w:sz="4" w:space="0" w:color="auto"/>
              <w:bottom w:val="single" w:sz="4" w:space="0" w:color="auto"/>
              <w:right w:val="single" w:sz="4" w:space="0" w:color="auto"/>
            </w:tcBorders>
          </w:tcPr>
          <w:p w14:paraId="5E45C986" w14:textId="77777777" w:rsidR="008D2E61" w:rsidRPr="00390227" w:rsidRDefault="008D2E61" w:rsidP="000738C3">
            <w:pPr>
              <w:widowControl w:val="0"/>
              <w:ind w:left="360" w:hanging="360"/>
              <w:jc w:val="left"/>
              <w:rPr>
                <w:sz w:val="20"/>
                <w:szCs w:val="20"/>
                <w:lang w:val="en-GB"/>
              </w:rPr>
            </w:pPr>
            <w:r w:rsidRPr="00390227">
              <w:rPr>
                <w:sz w:val="20"/>
                <w:szCs w:val="20"/>
                <w:lang w:val="en-GB"/>
              </w:rPr>
              <w:t>(b)</w:t>
            </w:r>
            <w:r w:rsidRPr="00390227">
              <w:rPr>
                <w:sz w:val="20"/>
                <w:szCs w:val="20"/>
                <w:lang w:val="en-G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650FF82" w14:textId="77777777" w:rsidR="008D2E61" w:rsidRPr="00390227" w:rsidRDefault="008D2E61" w:rsidP="000738C3">
            <w:pPr>
              <w:widowControl w:val="0"/>
              <w:jc w:val="right"/>
              <w:rPr>
                <w:color w:val="000000" w:themeColor="text1"/>
                <w:sz w:val="20"/>
                <w:szCs w:val="20"/>
                <w:lang w:val="en-GB"/>
              </w:rPr>
            </w:pPr>
            <w:r w:rsidRPr="00390227">
              <w:rPr>
                <w:color w:val="000000" w:themeColor="text1"/>
                <w:sz w:val="20"/>
                <w:szCs w:val="20"/>
                <w:lang w:val="en-GB"/>
              </w:rPr>
              <w:t>552,083</w:t>
            </w:r>
          </w:p>
        </w:tc>
      </w:tr>
      <w:tr w:rsidR="008D2E61" w:rsidRPr="00390227" w14:paraId="5A0C3C51" w14:textId="77777777" w:rsidTr="000738C3">
        <w:tc>
          <w:tcPr>
            <w:tcW w:w="4112" w:type="pct"/>
            <w:tcBorders>
              <w:top w:val="single" w:sz="4" w:space="0" w:color="auto"/>
              <w:left w:val="single" w:sz="4" w:space="0" w:color="auto"/>
              <w:bottom w:val="single" w:sz="4" w:space="0" w:color="auto"/>
              <w:right w:val="single" w:sz="4" w:space="0" w:color="auto"/>
            </w:tcBorders>
          </w:tcPr>
          <w:p w14:paraId="746A1FCE" w14:textId="77777777" w:rsidR="008D2E61" w:rsidRPr="00390227" w:rsidRDefault="008D2E61" w:rsidP="000738C3">
            <w:pPr>
              <w:widowControl w:val="0"/>
              <w:ind w:left="360" w:hanging="360"/>
              <w:jc w:val="left"/>
              <w:rPr>
                <w:sz w:val="20"/>
                <w:szCs w:val="20"/>
                <w:lang w:val="en-GB"/>
              </w:rPr>
            </w:pPr>
            <w:r w:rsidRPr="00390227">
              <w:rPr>
                <w:sz w:val="20"/>
                <w:szCs w:val="20"/>
                <w:lang w:val="en-GB"/>
              </w:rPr>
              <w:lastRenderedPageBreak/>
              <w:t>(c)</w:t>
            </w:r>
            <w:r w:rsidRPr="00390227">
              <w:rPr>
                <w:sz w:val="20"/>
                <w:szCs w:val="20"/>
                <w:lang w:val="en-GB"/>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65305A4" w14:textId="77777777" w:rsidR="008D2E61" w:rsidRPr="00390227" w:rsidRDefault="008D2E61" w:rsidP="000738C3">
            <w:pPr>
              <w:widowControl w:val="0"/>
              <w:jc w:val="right"/>
              <w:rPr>
                <w:color w:val="000000" w:themeColor="text1"/>
                <w:sz w:val="20"/>
                <w:szCs w:val="20"/>
                <w:lang w:val="en-GB"/>
              </w:rPr>
            </w:pPr>
            <w:r w:rsidRPr="00390227">
              <w:rPr>
                <w:color w:val="000000" w:themeColor="text1"/>
                <w:sz w:val="20"/>
                <w:szCs w:val="20"/>
                <w:lang w:val="en-GB"/>
              </w:rPr>
              <w:t>708,324</w:t>
            </w:r>
          </w:p>
        </w:tc>
      </w:tr>
      <w:tr w:rsidR="008D2E61" w:rsidRPr="00390227" w14:paraId="43064603" w14:textId="77777777" w:rsidTr="000738C3">
        <w:tc>
          <w:tcPr>
            <w:tcW w:w="4112" w:type="pct"/>
            <w:tcBorders>
              <w:top w:val="single" w:sz="4" w:space="0" w:color="auto"/>
              <w:left w:val="single" w:sz="4" w:space="0" w:color="auto"/>
              <w:bottom w:val="single" w:sz="4" w:space="0" w:color="auto"/>
              <w:right w:val="single" w:sz="4" w:space="0" w:color="auto"/>
            </w:tcBorders>
          </w:tcPr>
          <w:p w14:paraId="2272E42B" w14:textId="77777777" w:rsidR="008D2E61" w:rsidRPr="00390227" w:rsidRDefault="008D2E61" w:rsidP="000738C3">
            <w:pPr>
              <w:widowControl w:val="0"/>
              <w:tabs>
                <w:tab w:val="right" w:pos="7473"/>
              </w:tabs>
              <w:ind w:left="6480" w:right="-108"/>
              <w:jc w:val="left"/>
              <w:rPr>
                <w:sz w:val="20"/>
                <w:szCs w:val="20"/>
                <w:lang w:val="en-GB"/>
              </w:rPr>
            </w:pPr>
            <w:r w:rsidRPr="00390227">
              <w:rPr>
                <w:sz w:val="20"/>
                <w:szCs w:val="20"/>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CA7F8F3" w14:textId="77777777" w:rsidR="008D2E61" w:rsidRPr="00390227" w:rsidRDefault="008D2E61" w:rsidP="000738C3">
            <w:pPr>
              <w:widowControl w:val="0"/>
              <w:jc w:val="right"/>
              <w:rPr>
                <w:sz w:val="20"/>
                <w:szCs w:val="20"/>
                <w:lang w:val="en-GB"/>
              </w:rPr>
            </w:pPr>
            <w:r w:rsidRPr="00390227">
              <w:rPr>
                <w:sz w:val="20"/>
                <w:szCs w:val="20"/>
                <w:lang w:val="en-GB"/>
              </w:rPr>
              <w:t>1,260,407</w:t>
            </w:r>
          </w:p>
        </w:tc>
      </w:tr>
      <w:tr w:rsidR="008D2E61" w:rsidRPr="00390227" w14:paraId="250E0C5F" w14:textId="77777777" w:rsidTr="000738C3">
        <w:tc>
          <w:tcPr>
            <w:tcW w:w="4112" w:type="pct"/>
            <w:tcBorders>
              <w:top w:val="single" w:sz="4" w:space="0" w:color="auto"/>
              <w:left w:val="single" w:sz="4" w:space="0" w:color="auto"/>
              <w:bottom w:val="single" w:sz="4" w:space="0" w:color="auto"/>
              <w:right w:val="single" w:sz="4" w:space="0" w:color="auto"/>
            </w:tcBorders>
          </w:tcPr>
          <w:p w14:paraId="62B8C2B8" w14:textId="77777777" w:rsidR="008D2E61" w:rsidRPr="00390227" w:rsidRDefault="008D2E61" w:rsidP="000738C3">
            <w:pPr>
              <w:widowControl w:val="0"/>
              <w:ind w:left="360" w:hanging="360"/>
              <w:jc w:val="left"/>
              <w:rPr>
                <w:sz w:val="20"/>
                <w:szCs w:val="20"/>
                <w:lang w:val="en-GB"/>
              </w:rPr>
            </w:pPr>
            <w:r w:rsidRPr="00390227">
              <w:rPr>
                <w:sz w:val="20"/>
                <w:szCs w:val="20"/>
                <w:lang w:val="en-GB"/>
              </w:rPr>
              <w:t>(d)</w:t>
            </w:r>
            <w:r w:rsidRPr="00390227">
              <w:rPr>
                <w:sz w:val="20"/>
                <w:szCs w:val="20"/>
                <w:lang w:val="en-G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51300AE" w14:textId="77777777" w:rsidR="008D2E61" w:rsidRPr="00390227" w:rsidRDefault="008D2E61" w:rsidP="000738C3">
            <w:pPr>
              <w:widowControl w:val="0"/>
              <w:jc w:val="right"/>
              <w:rPr>
                <w:color w:val="000000" w:themeColor="text1"/>
                <w:sz w:val="20"/>
                <w:szCs w:val="20"/>
                <w:highlight w:val="yellow"/>
                <w:lang w:val="en-GB"/>
              </w:rPr>
            </w:pPr>
            <w:r w:rsidRPr="00390227">
              <w:rPr>
                <w:color w:val="000000" w:themeColor="text1"/>
                <w:sz w:val="20"/>
                <w:szCs w:val="20"/>
                <w:lang w:val="en-GB"/>
              </w:rPr>
              <w:t>95,000</w:t>
            </w:r>
          </w:p>
        </w:tc>
      </w:tr>
    </w:tbl>
    <w:p w14:paraId="26FD6757" w14:textId="77777777" w:rsidR="008D2E61" w:rsidRDefault="008D2E61" w:rsidP="008D2E61">
      <w:pPr>
        <w:widowControl w:val="0"/>
        <w:rPr>
          <w:highlight w:val="yellow"/>
        </w:rPr>
      </w:pPr>
    </w:p>
    <w:p w14:paraId="62722B60" w14:textId="77777777" w:rsidR="008D2E61" w:rsidRPr="00390227" w:rsidRDefault="008D2E61" w:rsidP="005701D9">
      <w:pPr>
        <w:pStyle w:val="Heading1"/>
        <w:keepNext/>
        <w:numPr>
          <w:ilvl w:val="0"/>
          <w:numId w:val="0"/>
        </w:numPr>
        <w:rPr>
          <w:rStyle w:val="normaltextrun"/>
          <w:color w:val="000000"/>
          <w:u w:val="single"/>
          <w:shd w:val="clear" w:color="auto" w:fill="FFFFFF"/>
        </w:rPr>
      </w:pPr>
      <w:r w:rsidRPr="00390227">
        <w:rPr>
          <w:rStyle w:val="normaltextrun"/>
          <w:color w:val="000000"/>
          <w:u w:val="single"/>
          <w:shd w:val="clear" w:color="auto" w:fill="FFFFFF"/>
        </w:rPr>
        <w:t>Progress report</w:t>
      </w:r>
    </w:p>
    <w:p w14:paraId="2DD2B98D" w14:textId="75BF2AA3" w:rsidR="008D2E61" w:rsidRPr="00784D79" w:rsidRDefault="008D2E61" w:rsidP="005701D9">
      <w:pPr>
        <w:pStyle w:val="Heading1"/>
      </w:pPr>
      <w:r w:rsidRPr="00390227">
        <w:rPr>
          <w:rStyle w:val="normaltextrun"/>
          <w:color w:val="000000"/>
          <w:shd w:val="clear" w:color="auto" w:fill="FFFFFF"/>
          <w:lang w:val="en-GB"/>
        </w:rPr>
        <w:t xml:space="preserve">Phase IX of the </w:t>
      </w:r>
      <w:r w:rsidR="00E34623">
        <w:rPr>
          <w:rStyle w:val="normaltextrun"/>
          <w:color w:val="000000"/>
          <w:shd w:val="clear" w:color="auto" w:fill="FFFFFF"/>
          <w:lang w:val="en-GB"/>
        </w:rPr>
        <w:t>IS</w:t>
      </w:r>
      <w:r w:rsidRPr="00390227">
        <w:rPr>
          <w:rStyle w:val="normaltextrun"/>
          <w:color w:val="000000"/>
          <w:shd w:val="clear" w:color="auto" w:fill="FFFFFF"/>
          <w:lang w:val="en-GB"/>
        </w:rPr>
        <w:t xml:space="preserve"> project for Solomon Islands demonstrated the high level of national organization that the Government has achieved through the </w:t>
      </w:r>
      <w:r w:rsidR="00A50BE4">
        <w:rPr>
          <w:rStyle w:val="normaltextrun"/>
          <w:color w:val="000000"/>
          <w:shd w:val="clear" w:color="auto" w:fill="FFFFFF"/>
          <w:lang w:val="en-GB"/>
        </w:rPr>
        <w:t>NOU</w:t>
      </w:r>
      <w:r w:rsidRPr="00390227">
        <w:rPr>
          <w:rStyle w:val="normaltextrun"/>
          <w:color w:val="000000"/>
          <w:shd w:val="clear" w:color="auto" w:fill="FFFFFF"/>
          <w:lang w:val="en-GB"/>
        </w:rPr>
        <w:t xml:space="preserve">. The NOU under the Energy </w:t>
      </w:r>
      <w:r w:rsidR="00A50BE4">
        <w:rPr>
          <w:rStyle w:val="normaltextrun"/>
          <w:color w:val="000000"/>
          <w:shd w:val="clear" w:color="auto" w:fill="FFFFFF"/>
          <w:lang w:val="en-GB"/>
        </w:rPr>
        <w:t>and</w:t>
      </w:r>
      <w:r w:rsidR="00A50BE4" w:rsidRPr="00390227">
        <w:rPr>
          <w:rStyle w:val="normaltextrun"/>
          <w:color w:val="000000"/>
          <w:shd w:val="clear" w:color="auto" w:fill="FFFFFF"/>
          <w:lang w:val="en-GB"/>
        </w:rPr>
        <w:t xml:space="preserve"> </w:t>
      </w:r>
      <w:r w:rsidRPr="00390227">
        <w:rPr>
          <w:rStyle w:val="normaltextrun"/>
          <w:color w:val="000000"/>
          <w:shd w:val="clear" w:color="auto" w:fill="FFFFFF"/>
          <w:lang w:val="en-GB"/>
        </w:rPr>
        <w:t xml:space="preserve">Rural Electrification Division of </w:t>
      </w:r>
      <w:r w:rsidR="00A50BE4">
        <w:rPr>
          <w:rStyle w:val="normaltextrun"/>
          <w:color w:val="000000"/>
          <w:shd w:val="clear" w:color="auto" w:fill="FFFFFF"/>
          <w:lang w:val="en-GB"/>
        </w:rPr>
        <w:t xml:space="preserve">the </w:t>
      </w:r>
      <w:r w:rsidRPr="00390227">
        <w:rPr>
          <w:rStyle w:val="normaltextrun"/>
          <w:color w:val="000000"/>
          <w:shd w:val="clear" w:color="auto" w:fill="FFFFFF"/>
          <w:lang w:val="en-GB"/>
        </w:rPr>
        <w:t>Ministry of Mines, Energy and Rural Electrification (MMERE) established working mechanisms with the public and private sector stakeholders</w:t>
      </w:r>
      <w:r w:rsidR="001C1398">
        <w:rPr>
          <w:rStyle w:val="normaltextrun"/>
          <w:color w:val="000000"/>
          <w:shd w:val="clear" w:color="auto" w:fill="FFFFFF"/>
          <w:lang w:val="en-GB"/>
        </w:rPr>
        <w:t>;</w:t>
      </w:r>
      <w:r w:rsidRPr="00390227">
        <w:rPr>
          <w:rStyle w:val="normaltextrun"/>
          <w:color w:val="000000"/>
          <w:shd w:val="clear" w:color="auto" w:fill="FFFFFF"/>
          <w:lang w:val="en-GB"/>
        </w:rPr>
        <w:t xml:space="preserve"> an e</w:t>
      </w:r>
      <w:r w:rsidR="00390227">
        <w:rPr>
          <w:rStyle w:val="normaltextrun"/>
          <w:color w:val="000000"/>
          <w:shd w:val="clear" w:color="auto" w:fill="FFFFFF"/>
          <w:lang w:val="en-GB"/>
        </w:rPr>
        <w:noBreakHyphen/>
      </w:r>
      <w:r w:rsidRPr="00390227">
        <w:rPr>
          <w:rStyle w:val="normaltextrun"/>
          <w:color w:val="000000"/>
          <w:shd w:val="clear" w:color="auto" w:fill="FFFFFF"/>
          <w:lang w:val="en-GB"/>
        </w:rPr>
        <w:t xml:space="preserve">licensing system was in the testing stage </w:t>
      </w:r>
      <w:r w:rsidR="001C1398">
        <w:rPr>
          <w:rStyle w:val="normaltextrun"/>
          <w:color w:val="000000"/>
          <w:shd w:val="clear" w:color="auto" w:fill="FFFFFF"/>
          <w:lang w:val="en-GB"/>
        </w:rPr>
        <w:t xml:space="preserve">during this phase </w:t>
      </w:r>
      <w:r w:rsidRPr="00390227">
        <w:rPr>
          <w:rStyle w:val="normaltextrun"/>
          <w:color w:val="000000"/>
          <w:shd w:val="clear" w:color="auto" w:fill="FFFFFF"/>
          <w:lang w:val="en-GB"/>
        </w:rPr>
        <w:t xml:space="preserve">and </w:t>
      </w:r>
      <w:r w:rsidR="00D742DF">
        <w:rPr>
          <w:rStyle w:val="normaltextrun"/>
          <w:color w:val="000000"/>
          <w:shd w:val="clear" w:color="auto" w:fill="FFFFFF"/>
          <w:lang w:val="en-GB"/>
        </w:rPr>
        <w:t xml:space="preserve">is </w:t>
      </w:r>
      <w:r w:rsidRPr="00390227">
        <w:rPr>
          <w:rStyle w:val="normaltextrun"/>
          <w:color w:val="000000"/>
          <w:shd w:val="clear" w:color="auto" w:fill="FFFFFF"/>
          <w:lang w:val="en-GB"/>
        </w:rPr>
        <w:t xml:space="preserve">anticipated to be launched by the end of November 2023. </w:t>
      </w:r>
      <w:r>
        <w:t>The country fulfilled its data reporting obligations to the Ozone and Fund Secretariats in a timely manner. Solomon Islands sustained compliance with its HCFC reduction targets. Compliance was sustained through a holistic approach comprising of legislative measures, HCFC licensing and quota system, monitoring of ODS import, capacity building, involvement of the National Ozone Committee, Solomon Islands National University and the Refrigeration and Air-conditioning Association as well as public sector awareness</w:t>
      </w:r>
      <w:r w:rsidR="00D742DF">
        <w:noBreakHyphen/>
      </w:r>
      <w:r>
        <w:t xml:space="preserve">raising activities. All </w:t>
      </w:r>
      <w:r w:rsidR="00D742DF">
        <w:t xml:space="preserve">seven </w:t>
      </w:r>
      <w:r>
        <w:t xml:space="preserve">IS performance objectives were achieved during this phase.  </w:t>
      </w:r>
    </w:p>
    <w:p w14:paraId="082534F0" w14:textId="77777777" w:rsidR="008D2E61" w:rsidRPr="00784D79" w:rsidRDefault="008D2E61" w:rsidP="008D2E61">
      <w:pPr>
        <w:widowControl w:val="0"/>
        <w:spacing w:after="240"/>
      </w:pPr>
      <w:r w:rsidRPr="00784D79">
        <w:rPr>
          <w:u w:val="single"/>
          <w:lang w:val="en-GB"/>
        </w:rPr>
        <w:t>Plan of action</w:t>
      </w:r>
    </w:p>
    <w:p w14:paraId="166C7F15" w14:textId="4D7B2B70" w:rsidR="008D2E61" w:rsidRPr="00B671F8" w:rsidRDefault="008D2E61" w:rsidP="008D2E61">
      <w:pPr>
        <w:pStyle w:val="Heading1"/>
        <w:widowControl w:val="0"/>
        <w:rPr>
          <w:sz w:val="24"/>
          <w:szCs w:val="24"/>
        </w:rPr>
      </w:pPr>
      <w:r w:rsidRPr="00B671F8">
        <w:rPr>
          <w:rStyle w:val="normaltextrun"/>
          <w:color w:val="000000"/>
          <w:shd w:val="clear" w:color="auto" w:fill="FFFFFF"/>
          <w:lang w:val="en-GB"/>
        </w:rPr>
        <w:t xml:space="preserve">Phase X will include: </w:t>
      </w:r>
      <w:r>
        <w:rPr>
          <w:rStyle w:val="normaltextrun"/>
          <w:color w:val="000000"/>
          <w:shd w:val="clear" w:color="auto" w:fill="FFFFFF"/>
          <w:lang w:val="en-GB"/>
        </w:rPr>
        <w:t>i</w:t>
      </w:r>
      <w:r w:rsidRPr="00B671F8">
        <w:rPr>
          <w:rStyle w:val="normaltextrun"/>
          <w:color w:val="000000"/>
          <w:shd w:val="clear" w:color="auto" w:fill="FFFFFF"/>
          <w:lang w:val="en-GB"/>
        </w:rPr>
        <w:t>mplementing the new e-licensing system for HCFC</w:t>
      </w:r>
      <w:r w:rsidR="00D742DF">
        <w:rPr>
          <w:rStyle w:val="normaltextrun"/>
          <w:color w:val="000000"/>
          <w:shd w:val="clear" w:color="auto" w:fill="FFFFFF"/>
          <w:lang w:val="en-GB"/>
        </w:rPr>
        <w:t>s</w:t>
      </w:r>
      <w:r w:rsidRPr="00B671F8">
        <w:rPr>
          <w:rStyle w:val="normaltextrun"/>
          <w:color w:val="000000"/>
          <w:shd w:val="clear" w:color="auto" w:fill="FFFFFF"/>
          <w:lang w:val="en-GB"/>
        </w:rPr>
        <w:t xml:space="preserve"> and HFC</w:t>
      </w:r>
      <w:r w:rsidR="00D742DF">
        <w:rPr>
          <w:rStyle w:val="normaltextrun"/>
          <w:color w:val="000000"/>
          <w:shd w:val="clear" w:color="auto" w:fill="FFFFFF"/>
          <w:lang w:val="en-GB"/>
        </w:rPr>
        <w:t>s</w:t>
      </w:r>
      <w:r>
        <w:rPr>
          <w:rStyle w:val="normaltextrun"/>
          <w:color w:val="000000"/>
          <w:shd w:val="clear" w:color="auto" w:fill="FFFFFF"/>
          <w:lang w:val="en-GB"/>
        </w:rPr>
        <w:t xml:space="preserve">; </w:t>
      </w:r>
      <w:r w:rsidRPr="00B671F8">
        <w:rPr>
          <w:rStyle w:val="normaltextrun"/>
          <w:color w:val="000000"/>
          <w:shd w:val="clear" w:color="auto" w:fill="FFFFFF"/>
          <w:lang w:val="en-GB"/>
        </w:rPr>
        <w:t>implementation of the Pacific Harmonized Commodity Description and Coding System 2022</w:t>
      </w:r>
      <w:r>
        <w:rPr>
          <w:rStyle w:val="normaltextrun"/>
          <w:color w:val="000000"/>
          <w:shd w:val="clear" w:color="auto" w:fill="FFFFFF"/>
          <w:lang w:val="en-GB"/>
        </w:rPr>
        <w:t xml:space="preserve">; </w:t>
      </w:r>
      <w:r w:rsidRPr="00B671F8">
        <w:rPr>
          <w:rStyle w:val="normaltextrun"/>
          <w:color w:val="000000"/>
          <w:shd w:val="clear" w:color="auto" w:fill="FFFFFF"/>
          <w:lang w:val="en-GB"/>
        </w:rPr>
        <w:t xml:space="preserve">timely submission of Article 7 and </w:t>
      </w:r>
      <w:r>
        <w:rPr>
          <w:rStyle w:val="normaltextrun"/>
          <w:color w:val="000000"/>
          <w:shd w:val="clear" w:color="auto" w:fill="FFFFFF"/>
          <w:lang w:val="en-GB"/>
        </w:rPr>
        <w:t>c</w:t>
      </w:r>
      <w:r w:rsidRPr="00B671F8">
        <w:rPr>
          <w:rStyle w:val="normaltextrun"/>
          <w:color w:val="000000"/>
          <w:shd w:val="clear" w:color="auto" w:fill="FFFFFF"/>
          <w:lang w:val="en-GB"/>
        </w:rPr>
        <w:t xml:space="preserve">ountry </w:t>
      </w:r>
      <w:r>
        <w:rPr>
          <w:rStyle w:val="normaltextrun"/>
          <w:color w:val="000000"/>
          <w:shd w:val="clear" w:color="auto" w:fill="FFFFFF"/>
          <w:lang w:val="en-GB"/>
        </w:rPr>
        <w:t>p</w:t>
      </w:r>
      <w:r w:rsidRPr="00B671F8">
        <w:rPr>
          <w:rStyle w:val="normaltextrun"/>
          <w:color w:val="000000"/>
          <w:shd w:val="clear" w:color="auto" w:fill="FFFFFF"/>
          <w:lang w:val="en-GB"/>
        </w:rPr>
        <w:t xml:space="preserve">rogramme </w:t>
      </w:r>
      <w:r>
        <w:rPr>
          <w:rStyle w:val="normaltextrun"/>
          <w:color w:val="000000"/>
          <w:shd w:val="clear" w:color="auto" w:fill="FFFFFF"/>
          <w:lang w:val="en-GB"/>
        </w:rPr>
        <w:t>data;</w:t>
      </w:r>
      <w:r w:rsidRPr="00B671F8">
        <w:rPr>
          <w:rStyle w:val="normaltextrun"/>
          <w:color w:val="000000"/>
          <w:shd w:val="clear" w:color="auto" w:fill="FFFFFF"/>
          <w:lang w:val="en-GB"/>
        </w:rPr>
        <w:t xml:space="preserve"> active engagement of </w:t>
      </w:r>
      <w:r>
        <w:rPr>
          <w:rStyle w:val="normaltextrun"/>
          <w:color w:val="000000"/>
          <w:shd w:val="clear" w:color="auto" w:fill="FFFFFF"/>
          <w:lang w:val="en-GB"/>
        </w:rPr>
        <w:t xml:space="preserve">the </w:t>
      </w:r>
      <w:r w:rsidRPr="00B671F8">
        <w:rPr>
          <w:rStyle w:val="normaltextrun"/>
          <w:color w:val="000000"/>
          <w:shd w:val="clear" w:color="auto" w:fill="FFFFFF"/>
          <w:lang w:val="en-GB"/>
        </w:rPr>
        <w:t xml:space="preserve">National Ozone Committee and RAC </w:t>
      </w:r>
      <w:r w:rsidR="00D742DF">
        <w:rPr>
          <w:rStyle w:val="normaltextrun"/>
          <w:color w:val="000000"/>
          <w:shd w:val="clear" w:color="auto" w:fill="FFFFFF"/>
          <w:lang w:val="en-GB"/>
        </w:rPr>
        <w:t>a</w:t>
      </w:r>
      <w:r w:rsidR="00D742DF" w:rsidRPr="00B671F8">
        <w:rPr>
          <w:rStyle w:val="normaltextrun"/>
          <w:color w:val="000000"/>
          <w:shd w:val="clear" w:color="auto" w:fill="FFFFFF"/>
          <w:lang w:val="en-GB"/>
        </w:rPr>
        <w:t xml:space="preserve">ssociation </w:t>
      </w:r>
      <w:r w:rsidRPr="00B671F8">
        <w:rPr>
          <w:rStyle w:val="normaltextrun"/>
          <w:color w:val="000000"/>
          <w:shd w:val="clear" w:color="auto" w:fill="FFFFFF"/>
          <w:lang w:val="en-GB"/>
        </w:rPr>
        <w:t>in the implementation of</w:t>
      </w:r>
      <w:r>
        <w:rPr>
          <w:rStyle w:val="normaltextrun"/>
          <w:color w:val="000000"/>
          <w:shd w:val="clear" w:color="auto" w:fill="FFFFFF"/>
          <w:lang w:val="en-GB"/>
        </w:rPr>
        <w:t xml:space="preserve"> the</w:t>
      </w:r>
      <w:r w:rsidRPr="00B671F8">
        <w:rPr>
          <w:rStyle w:val="normaltextrun"/>
          <w:color w:val="000000"/>
          <w:shd w:val="clear" w:color="auto" w:fill="FFFFFF"/>
          <w:lang w:val="en-GB"/>
        </w:rPr>
        <w:t xml:space="preserve"> Montreal Protocol</w:t>
      </w:r>
      <w:r>
        <w:rPr>
          <w:rStyle w:val="normaltextrun"/>
          <w:color w:val="000000"/>
          <w:shd w:val="clear" w:color="auto" w:fill="FFFFFF"/>
          <w:lang w:val="en-GB"/>
        </w:rPr>
        <w:t xml:space="preserve">; </w:t>
      </w:r>
      <w:r w:rsidRPr="00B671F8">
        <w:rPr>
          <w:rStyle w:val="normaltextrun"/>
          <w:color w:val="000000"/>
          <w:shd w:val="clear" w:color="auto" w:fill="FFFFFF"/>
          <w:lang w:val="en-GB"/>
        </w:rPr>
        <w:t xml:space="preserve">coordination with stakeholders for the implementation of </w:t>
      </w:r>
      <w:r w:rsidR="00EC4ED0">
        <w:rPr>
          <w:rStyle w:val="normaltextrun"/>
          <w:color w:val="000000"/>
          <w:shd w:val="clear" w:color="auto" w:fill="FFFFFF"/>
          <w:lang w:val="en-GB"/>
        </w:rPr>
        <w:t xml:space="preserve">the </w:t>
      </w:r>
      <w:r w:rsidRPr="00B671F8">
        <w:rPr>
          <w:rStyle w:val="normaltextrun"/>
          <w:color w:val="000000"/>
          <w:shd w:val="clear" w:color="auto" w:fill="FFFFFF"/>
          <w:lang w:val="en-GB"/>
        </w:rPr>
        <w:t>HPMP</w:t>
      </w:r>
      <w:r>
        <w:rPr>
          <w:rStyle w:val="normaltextrun"/>
          <w:color w:val="000000"/>
          <w:shd w:val="clear" w:color="auto" w:fill="FFFFFF"/>
          <w:lang w:val="en-GB"/>
        </w:rPr>
        <w:t xml:space="preserve">; </w:t>
      </w:r>
      <w:r w:rsidRPr="00B671F8">
        <w:rPr>
          <w:rStyle w:val="normaltextrun"/>
          <w:color w:val="000000"/>
          <w:shd w:val="clear" w:color="auto" w:fill="FFFFFF"/>
          <w:lang w:val="en-GB"/>
        </w:rPr>
        <w:t xml:space="preserve">organisation of the World Ozone Day and development of </w:t>
      </w:r>
      <w:r w:rsidR="00EC4ED0">
        <w:rPr>
          <w:rStyle w:val="normaltextrun"/>
          <w:color w:val="000000"/>
          <w:shd w:val="clear" w:color="auto" w:fill="FFFFFF"/>
          <w:lang w:val="en-GB"/>
        </w:rPr>
        <w:t>information</w:t>
      </w:r>
      <w:r w:rsidR="00EC4ED0" w:rsidRPr="00B671F8">
        <w:rPr>
          <w:rStyle w:val="normaltextrun"/>
          <w:color w:val="000000"/>
          <w:shd w:val="clear" w:color="auto" w:fill="FFFFFF"/>
          <w:lang w:val="en-GB"/>
        </w:rPr>
        <w:t xml:space="preserve"> </w:t>
      </w:r>
      <w:r w:rsidRPr="00B671F8">
        <w:rPr>
          <w:rStyle w:val="normaltextrun"/>
          <w:color w:val="000000"/>
          <w:shd w:val="clear" w:color="auto" w:fill="FFFFFF"/>
          <w:lang w:val="en-GB"/>
        </w:rPr>
        <w:t>materials</w:t>
      </w:r>
      <w:r>
        <w:rPr>
          <w:rStyle w:val="normaltextrun"/>
          <w:color w:val="000000"/>
          <w:shd w:val="clear" w:color="auto" w:fill="FFFFFF"/>
          <w:lang w:val="en-GB"/>
        </w:rPr>
        <w:t>;</w:t>
      </w:r>
      <w:r w:rsidRPr="00B671F8">
        <w:rPr>
          <w:rStyle w:val="normaltextrun"/>
          <w:color w:val="000000"/>
          <w:shd w:val="clear" w:color="auto" w:fill="FFFFFF"/>
          <w:lang w:val="en-GB"/>
        </w:rPr>
        <w:t xml:space="preserve"> and participation in regional and international meetings. </w:t>
      </w:r>
      <w:r>
        <w:rPr>
          <w:rStyle w:val="normaltextrun"/>
          <w:color w:val="000000"/>
          <w:shd w:val="clear" w:color="auto" w:fill="FFFFFF"/>
          <w:lang w:val="en-GB"/>
        </w:rPr>
        <w:t>G</w:t>
      </w:r>
      <w:r w:rsidRPr="00B671F8">
        <w:rPr>
          <w:rStyle w:val="normaltextrun"/>
          <w:color w:val="000000"/>
          <w:shd w:val="clear" w:color="auto" w:fill="FFFFFF"/>
          <w:lang w:val="en-GB"/>
        </w:rPr>
        <w:t xml:space="preserve">ender mainstreaming will be integrated into </w:t>
      </w:r>
      <w:r w:rsidR="00630611">
        <w:rPr>
          <w:rStyle w:val="normaltextrun"/>
          <w:color w:val="000000"/>
          <w:shd w:val="clear" w:color="auto" w:fill="FFFFFF"/>
          <w:lang w:val="en-GB"/>
        </w:rPr>
        <w:t xml:space="preserve">the </w:t>
      </w:r>
      <w:r w:rsidRPr="00B671F8">
        <w:rPr>
          <w:rStyle w:val="normaltextrun"/>
          <w:color w:val="000000"/>
          <w:shd w:val="clear" w:color="auto" w:fill="FFFFFF"/>
          <w:lang w:val="en-GB"/>
        </w:rPr>
        <w:t xml:space="preserve">implementation of the </w:t>
      </w:r>
      <w:r>
        <w:rPr>
          <w:rStyle w:val="normaltextrun"/>
          <w:color w:val="000000"/>
          <w:shd w:val="clear" w:color="auto" w:fill="FFFFFF"/>
          <w:lang w:val="en-GB"/>
        </w:rPr>
        <w:t>project</w:t>
      </w:r>
      <w:r w:rsidRPr="00B671F8">
        <w:rPr>
          <w:rStyle w:val="normaltextrun"/>
          <w:color w:val="000000"/>
          <w:shd w:val="clear" w:color="auto" w:fill="FFFFFF"/>
          <w:lang w:val="en-GB"/>
        </w:rPr>
        <w:t>.</w:t>
      </w:r>
      <w:r w:rsidRPr="00B671F8">
        <w:rPr>
          <w:rStyle w:val="eop"/>
          <w:color w:val="000000"/>
          <w:shd w:val="clear" w:color="auto" w:fill="FFFFFF"/>
        </w:rPr>
        <w:t> </w:t>
      </w:r>
    </w:p>
    <w:p w14:paraId="5B53FC54" w14:textId="77777777" w:rsidR="008D2E61" w:rsidRPr="00256F84" w:rsidRDefault="008D2E61" w:rsidP="008D2E61">
      <w:pPr>
        <w:widowControl w:val="0"/>
        <w:spacing w:after="240"/>
        <w:rPr>
          <w:u w:val="single"/>
          <w:lang w:val="en-GB"/>
        </w:rPr>
      </w:pPr>
      <w:r w:rsidRPr="00256F84">
        <w:rPr>
          <w:u w:val="single"/>
          <w:lang w:val="en-GB"/>
        </w:rPr>
        <w:t>Sustainability and risk assessment</w:t>
      </w:r>
    </w:p>
    <w:p w14:paraId="40040918" w14:textId="093E5337" w:rsidR="008D2E61" w:rsidRPr="00BC7FCB" w:rsidRDefault="008D2E61" w:rsidP="008D2E61">
      <w:pPr>
        <w:pStyle w:val="Heading1"/>
      </w:pPr>
      <w:r w:rsidRPr="00405644">
        <w:rPr>
          <w:rStyle w:val="normaltextrun"/>
          <w:color w:val="000000"/>
          <w:shd w:val="clear" w:color="auto" w:fill="FFFFFF"/>
          <w:lang w:val="en-GB"/>
        </w:rPr>
        <w:t>The IS project can be successfully implemented in Solomon Islands under conditions of stable funding. Stakeholders, relevant associations, ministries and agencies actively participate in the development of recommendations and amendments to laws and regulations, as well as public awareness and promotional activities. The NOU is continuously guided by the National Ozone Steering Committee which is comprised of key inline ministries, the RAC sector and other relevant agencies. Given that Solomon Islands has adopted the PACHS2022, there will be risks of misclassification of HS Codes with ODS and HFC imports. Therefore, it is crucial that the NOU continue to work in collaboration with Customs including quarterly reconciliation of import statistics in monitoring HCFCs and HFCs through targeted awareness for importers and customs brokers on identifying HCFC/HFCs being imported with their proper HS codes.</w:t>
      </w:r>
      <w:r w:rsidRPr="00405644">
        <w:rPr>
          <w:rStyle w:val="eop"/>
          <w:color w:val="000000"/>
          <w:shd w:val="clear" w:color="auto" w:fill="FFFFFF"/>
        </w:rPr>
        <w:t> </w:t>
      </w:r>
    </w:p>
    <w:p w14:paraId="75DDAABE" w14:textId="77777777" w:rsidR="008D2E61" w:rsidRPr="00A3249C" w:rsidRDefault="008D2E61" w:rsidP="00390227">
      <w:pPr>
        <w:keepNext/>
        <w:widowControl w:val="0"/>
        <w:outlineLvl w:val="0"/>
        <w:rPr>
          <w:color w:val="000000" w:themeColor="text1"/>
        </w:rPr>
      </w:pPr>
      <w:r w:rsidRPr="00E24703">
        <w:rPr>
          <w:b/>
          <w:bCs/>
          <w:color w:val="000000" w:themeColor="text1"/>
        </w:rPr>
        <w:t>Somalia: Renewal of institutional strengthening</w:t>
      </w:r>
      <w:r w:rsidRPr="00A3249C">
        <w:rPr>
          <w:color w:val="000000" w:themeColor="text1"/>
        </w:rPr>
        <w:t xml:space="preserve"> </w:t>
      </w:r>
    </w:p>
    <w:tbl>
      <w:tblPr>
        <w:tblStyle w:val="TableGrid"/>
        <w:tblW w:w="5076" w:type="pct"/>
        <w:tblLayout w:type="fixed"/>
        <w:tblLook w:val="01E0" w:firstRow="1" w:lastRow="1" w:firstColumn="1" w:lastColumn="1" w:noHBand="0" w:noVBand="0"/>
      </w:tblPr>
      <w:tblGrid>
        <w:gridCol w:w="5524"/>
        <w:gridCol w:w="2267"/>
        <w:gridCol w:w="1701"/>
      </w:tblGrid>
      <w:tr w:rsidR="008D2E61" w:rsidRPr="002F71A5" w14:paraId="25CFD698" w14:textId="77777777" w:rsidTr="000738C3">
        <w:trPr>
          <w:trHeight w:val="278"/>
          <w:tblHeader/>
        </w:trPr>
        <w:tc>
          <w:tcPr>
            <w:tcW w:w="4104" w:type="pct"/>
            <w:gridSpan w:val="2"/>
            <w:tcBorders>
              <w:bottom w:val="single" w:sz="4" w:space="0" w:color="auto"/>
            </w:tcBorders>
          </w:tcPr>
          <w:p w14:paraId="53EC30BC" w14:textId="77777777" w:rsidR="008D2E61" w:rsidRPr="002F71A5" w:rsidRDefault="008D2E61" w:rsidP="000738C3">
            <w:pPr>
              <w:widowControl w:val="0"/>
              <w:rPr>
                <w:b/>
                <w:color w:val="000000" w:themeColor="text1"/>
                <w:sz w:val="20"/>
                <w:szCs w:val="20"/>
              </w:rPr>
            </w:pPr>
            <w:r w:rsidRPr="002F71A5">
              <w:rPr>
                <w:b/>
                <w:color w:val="000000" w:themeColor="text1"/>
                <w:sz w:val="20"/>
                <w:szCs w:val="20"/>
              </w:rPr>
              <w:t>Summary of the project and country profile</w:t>
            </w:r>
          </w:p>
        </w:tc>
        <w:tc>
          <w:tcPr>
            <w:tcW w:w="896" w:type="pct"/>
          </w:tcPr>
          <w:p w14:paraId="271683ED" w14:textId="77777777" w:rsidR="008D2E61" w:rsidRPr="002F71A5" w:rsidRDefault="008D2E61" w:rsidP="000738C3">
            <w:pPr>
              <w:widowControl w:val="0"/>
              <w:jc w:val="right"/>
              <w:rPr>
                <w:b/>
                <w:color w:val="000000" w:themeColor="text1"/>
                <w:sz w:val="20"/>
                <w:szCs w:val="20"/>
              </w:rPr>
            </w:pPr>
          </w:p>
        </w:tc>
      </w:tr>
      <w:tr w:rsidR="008D2E61" w:rsidRPr="002F71A5" w14:paraId="74ADA22A" w14:textId="77777777" w:rsidTr="000738C3">
        <w:trPr>
          <w:trHeight w:val="233"/>
        </w:trPr>
        <w:tc>
          <w:tcPr>
            <w:tcW w:w="4104" w:type="pct"/>
            <w:gridSpan w:val="2"/>
            <w:tcBorders>
              <w:bottom w:val="single" w:sz="4" w:space="0" w:color="auto"/>
            </w:tcBorders>
          </w:tcPr>
          <w:p w14:paraId="3168413D" w14:textId="77777777" w:rsidR="008D2E61" w:rsidRPr="002F71A5" w:rsidRDefault="008D2E61" w:rsidP="000738C3">
            <w:pPr>
              <w:widowControl w:val="0"/>
              <w:rPr>
                <w:color w:val="000000" w:themeColor="text1"/>
                <w:sz w:val="20"/>
                <w:szCs w:val="20"/>
              </w:rPr>
            </w:pPr>
            <w:r w:rsidRPr="002F71A5">
              <w:rPr>
                <w:color w:val="000000" w:themeColor="text1"/>
                <w:sz w:val="20"/>
                <w:szCs w:val="20"/>
              </w:rPr>
              <w:t>Implementing agency:</w:t>
            </w:r>
          </w:p>
        </w:tc>
        <w:tc>
          <w:tcPr>
            <w:tcW w:w="896" w:type="pct"/>
            <w:tcBorders>
              <w:bottom w:val="single" w:sz="4" w:space="0" w:color="auto"/>
            </w:tcBorders>
          </w:tcPr>
          <w:p w14:paraId="079B8799" w14:textId="77777777" w:rsidR="008D2E61" w:rsidRPr="002F71A5" w:rsidRDefault="008D2E61" w:rsidP="000738C3">
            <w:pPr>
              <w:widowControl w:val="0"/>
              <w:jc w:val="center"/>
              <w:rPr>
                <w:color w:val="000000" w:themeColor="text1"/>
                <w:sz w:val="20"/>
                <w:szCs w:val="20"/>
              </w:rPr>
            </w:pPr>
            <w:r w:rsidRPr="002F71A5">
              <w:rPr>
                <w:color w:val="000000" w:themeColor="text1"/>
                <w:sz w:val="20"/>
                <w:szCs w:val="20"/>
              </w:rPr>
              <w:t>UNEP</w:t>
            </w:r>
          </w:p>
        </w:tc>
      </w:tr>
      <w:tr w:rsidR="008D2E61" w:rsidRPr="002F71A5" w14:paraId="1D06B4DF" w14:textId="77777777" w:rsidTr="000738C3">
        <w:trPr>
          <w:trHeight w:val="233"/>
        </w:trPr>
        <w:tc>
          <w:tcPr>
            <w:tcW w:w="4104" w:type="pct"/>
            <w:gridSpan w:val="2"/>
            <w:tcBorders>
              <w:top w:val="single" w:sz="4" w:space="0" w:color="auto"/>
              <w:left w:val="single" w:sz="4" w:space="0" w:color="auto"/>
              <w:bottom w:val="nil"/>
              <w:right w:val="single" w:sz="4" w:space="0" w:color="auto"/>
            </w:tcBorders>
          </w:tcPr>
          <w:p w14:paraId="44331E31" w14:textId="77777777" w:rsidR="008D2E61" w:rsidRPr="002F71A5" w:rsidRDefault="008D2E61" w:rsidP="000738C3">
            <w:pPr>
              <w:widowControl w:val="0"/>
              <w:rPr>
                <w:color w:val="000000" w:themeColor="text1"/>
                <w:sz w:val="20"/>
                <w:szCs w:val="20"/>
              </w:rPr>
            </w:pPr>
            <w:r w:rsidRPr="002F71A5">
              <w:rPr>
                <w:color w:val="000000" w:themeColor="text1"/>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781A1E3B" w14:textId="77777777" w:rsidR="008D2E61" w:rsidRPr="002F71A5" w:rsidRDefault="008D2E61" w:rsidP="000738C3">
            <w:pPr>
              <w:widowControl w:val="0"/>
              <w:jc w:val="right"/>
              <w:rPr>
                <w:color w:val="000000" w:themeColor="text1"/>
                <w:sz w:val="20"/>
                <w:szCs w:val="20"/>
              </w:rPr>
            </w:pPr>
          </w:p>
        </w:tc>
      </w:tr>
      <w:tr w:rsidR="008D2E61" w:rsidRPr="002F71A5" w14:paraId="5617E801" w14:textId="77777777" w:rsidTr="000738C3">
        <w:trPr>
          <w:trHeight w:val="233"/>
        </w:trPr>
        <w:tc>
          <w:tcPr>
            <w:tcW w:w="2910" w:type="pct"/>
            <w:tcBorders>
              <w:top w:val="nil"/>
              <w:left w:val="single" w:sz="4" w:space="0" w:color="auto"/>
              <w:bottom w:val="nil"/>
              <w:right w:val="nil"/>
            </w:tcBorders>
            <w:shd w:val="clear" w:color="auto" w:fill="FFFFFF" w:themeFill="background1"/>
            <w:vAlign w:val="bottom"/>
          </w:tcPr>
          <w:p w14:paraId="2555972B" w14:textId="77777777" w:rsidR="008D2E61" w:rsidRPr="002F71A5" w:rsidRDefault="008D2E61" w:rsidP="000738C3">
            <w:pPr>
              <w:widowControl w:val="0"/>
              <w:ind w:left="4538" w:right="-198"/>
              <w:jc w:val="left"/>
              <w:rPr>
                <w:color w:val="000000" w:themeColor="text1"/>
                <w:sz w:val="20"/>
                <w:szCs w:val="20"/>
              </w:rPr>
            </w:pPr>
            <w:r w:rsidRPr="002F71A5">
              <w:rPr>
                <w:color w:val="000000" w:themeColor="text1"/>
                <w:sz w:val="20"/>
                <w:szCs w:val="20"/>
              </w:rPr>
              <w:t>Phase I:</w:t>
            </w:r>
          </w:p>
        </w:tc>
        <w:tc>
          <w:tcPr>
            <w:tcW w:w="1194" w:type="pct"/>
            <w:tcBorders>
              <w:top w:val="nil"/>
              <w:left w:val="nil"/>
              <w:bottom w:val="nil"/>
              <w:right w:val="single" w:sz="4" w:space="0" w:color="auto"/>
            </w:tcBorders>
            <w:shd w:val="clear" w:color="auto" w:fill="FFFFFF" w:themeFill="background1"/>
          </w:tcPr>
          <w:p w14:paraId="5F952363"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Mar-02 and Dec-04 and Nov-09 and Apr-10</w:t>
            </w:r>
          </w:p>
        </w:tc>
        <w:tc>
          <w:tcPr>
            <w:tcW w:w="896" w:type="pct"/>
            <w:tcBorders>
              <w:top w:val="nil"/>
              <w:left w:val="single" w:sz="4" w:space="0" w:color="auto"/>
              <w:bottom w:val="nil"/>
              <w:right w:val="single" w:sz="4" w:space="0" w:color="auto"/>
            </w:tcBorders>
            <w:shd w:val="clear" w:color="auto" w:fill="FFFFFF" w:themeFill="background1"/>
            <w:vAlign w:val="bottom"/>
          </w:tcPr>
          <w:p w14:paraId="777B73D7"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111,995</w:t>
            </w:r>
          </w:p>
        </w:tc>
      </w:tr>
      <w:tr w:rsidR="008D2E61" w:rsidRPr="002F71A5" w14:paraId="7DA4A32D" w14:textId="77777777" w:rsidTr="000738C3">
        <w:trPr>
          <w:trHeight w:val="233"/>
        </w:trPr>
        <w:tc>
          <w:tcPr>
            <w:tcW w:w="2910" w:type="pct"/>
            <w:tcBorders>
              <w:top w:val="nil"/>
              <w:left w:val="single" w:sz="4" w:space="0" w:color="auto"/>
              <w:bottom w:val="nil"/>
              <w:right w:val="nil"/>
            </w:tcBorders>
            <w:shd w:val="clear" w:color="auto" w:fill="FFFFFF" w:themeFill="background1"/>
            <w:vAlign w:val="bottom"/>
          </w:tcPr>
          <w:p w14:paraId="6E2C5397" w14:textId="77777777" w:rsidR="008D2E61" w:rsidRPr="002F71A5" w:rsidRDefault="008D2E61" w:rsidP="000738C3">
            <w:pPr>
              <w:widowControl w:val="0"/>
              <w:ind w:left="4538" w:right="-198"/>
              <w:jc w:val="left"/>
              <w:rPr>
                <w:color w:val="000000" w:themeColor="text1"/>
                <w:sz w:val="20"/>
                <w:szCs w:val="20"/>
              </w:rPr>
            </w:pPr>
            <w:r w:rsidRPr="002F71A5">
              <w:rPr>
                <w:color w:val="000000" w:themeColor="text1"/>
                <w:sz w:val="20"/>
                <w:szCs w:val="20"/>
              </w:rPr>
              <w:t>Phase II:</w:t>
            </w:r>
          </w:p>
        </w:tc>
        <w:tc>
          <w:tcPr>
            <w:tcW w:w="1194" w:type="pct"/>
            <w:tcBorders>
              <w:top w:val="nil"/>
              <w:left w:val="nil"/>
              <w:bottom w:val="nil"/>
              <w:right w:val="single" w:sz="4" w:space="0" w:color="auto"/>
            </w:tcBorders>
            <w:shd w:val="clear" w:color="auto" w:fill="FFFFFF" w:themeFill="background1"/>
          </w:tcPr>
          <w:p w14:paraId="358FB0E8"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Dec-12</w:t>
            </w:r>
          </w:p>
        </w:tc>
        <w:tc>
          <w:tcPr>
            <w:tcW w:w="896" w:type="pct"/>
            <w:tcBorders>
              <w:top w:val="nil"/>
              <w:left w:val="single" w:sz="4" w:space="0" w:color="auto"/>
              <w:bottom w:val="nil"/>
              <w:right w:val="single" w:sz="4" w:space="0" w:color="auto"/>
            </w:tcBorders>
            <w:shd w:val="clear" w:color="auto" w:fill="FFFFFF" w:themeFill="background1"/>
            <w:vAlign w:val="bottom"/>
          </w:tcPr>
          <w:p w14:paraId="6482813B"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60,000</w:t>
            </w:r>
          </w:p>
        </w:tc>
      </w:tr>
      <w:tr w:rsidR="008D2E61" w:rsidRPr="002F71A5" w14:paraId="0C3BC1B1" w14:textId="77777777" w:rsidTr="000738C3">
        <w:trPr>
          <w:trHeight w:val="233"/>
        </w:trPr>
        <w:tc>
          <w:tcPr>
            <w:tcW w:w="2910" w:type="pct"/>
            <w:tcBorders>
              <w:top w:val="nil"/>
              <w:left w:val="single" w:sz="4" w:space="0" w:color="auto"/>
              <w:bottom w:val="nil"/>
              <w:right w:val="nil"/>
            </w:tcBorders>
            <w:shd w:val="clear" w:color="auto" w:fill="FFFFFF" w:themeFill="background1"/>
            <w:vAlign w:val="bottom"/>
          </w:tcPr>
          <w:p w14:paraId="3014E105" w14:textId="77777777" w:rsidR="008D2E61" w:rsidRPr="002F71A5" w:rsidRDefault="008D2E61" w:rsidP="000738C3">
            <w:pPr>
              <w:widowControl w:val="0"/>
              <w:tabs>
                <w:tab w:val="left" w:pos="4987"/>
              </w:tabs>
              <w:ind w:left="4538" w:right="-198"/>
              <w:jc w:val="left"/>
              <w:rPr>
                <w:color w:val="000000" w:themeColor="text1"/>
                <w:sz w:val="20"/>
                <w:szCs w:val="20"/>
              </w:rPr>
            </w:pPr>
            <w:r w:rsidRPr="002F71A5">
              <w:rPr>
                <w:color w:val="000000" w:themeColor="text1"/>
                <w:sz w:val="20"/>
                <w:szCs w:val="20"/>
              </w:rPr>
              <w:t>Phase III</w:t>
            </w:r>
          </w:p>
        </w:tc>
        <w:tc>
          <w:tcPr>
            <w:tcW w:w="1194" w:type="pct"/>
            <w:tcBorders>
              <w:top w:val="nil"/>
              <w:left w:val="nil"/>
              <w:bottom w:val="nil"/>
              <w:right w:val="single" w:sz="4" w:space="0" w:color="auto"/>
            </w:tcBorders>
            <w:shd w:val="clear" w:color="auto" w:fill="FFFFFF" w:themeFill="background1"/>
          </w:tcPr>
          <w:p w14:paraId="2C095768"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Dec-16</w:t>
            </w:r>
          </w:p>
        </w:tc>
        <w:tc>
          <w:tcPr>
            <w:tcW w:w="896" w:type="pct"/>
            <w:tcBorders>
              <w:top w:val="nil"/>
              <w:left w:val="single" w:sz="4" w:space="0" w:color="auto"/>
              <w:bottom w:val="nil"/>
              <w:right w:val="single" w:sz="4" w:space="0" w:color="auto"/>
            </w:tcBorders>
            <w:shd w:val="clear" w:color="auto" w:fill="FFFFFF" w:themeFill="background1"/>
            <w:vAlign w:val="bottom"/>
          </w:tcPr>
          <w:p w14:paraId="7D6AFB68"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84,470</w:t>
            </w:r>
          </w:p>
        </w:tc>
      </w:tr>
      <w:tr w:rsidR="008D2E61" w:rsidRPr="002F71A5" w14:paraId="468E9024" w14:textId="77777777" w:rsidTr="000738C3">
        <w:trPr>
          <w:trHeight w:val="233"/>
        </w:trPr>
        <w:tc>
          <w:tcPr>
            <w:tcW w:w="2910" w:type="pct"/>
            <w:tcBorders>
              <w:top w:val="nil"/>
              <w:left w:val="single" w:sz="4" w:space="0" w:color="auto"/>
              <w:bottom w:val="nil"/>
              <w:right w:val="nil"/>
            </w:tcBorders>
            <w:shd w:val="clear" w:color="auto" w:fill="FFFFFF" w:themeFill="background1"/>
            <w:vAlign w:val="bottom"/>
          </w:tcPr>
          <w:p w14:paraId="6B824EFB" w14:textId="77777777" w:rsidR="008D2E61" w:rsidRPr="002F71A5" w:rsidRDefault="008D2E61" w:rsidP="000738C3">
            <w:pPr>
              <w:widowControl w:val="0"/>
              <w:tabs>
                <w:tab w:val="left" w:pos="4987"/>
              </w:tabs>
              <w:ind w:left="4538" w:right="-198"/>
              <w:jc w:val="left"/>
              <w:rPr>
                <w:color w:val="000000" w:themeColor="text1"/>
                <w:sz w:val="20"/>
                <w:szCs w:val="20"/>
              </w:rPr>
            </w:pPr>
            <w:r w:rsidRPr="002F71A5">
              <w:rPr>
                <w:color w:val="000000" w:themeColor="text1"/>
                <w:sz w:val="20"/>
                <w:szCs w:val="20"/>
              </w:rPr>
              <w:t>Phase IV:</w:t>
            </w:r>
          </w:p>
        </w:tc>
        <w:tc>
          <w:tcPr>
            <w:tcW w:w="1194" w:type="pct"/>
            <w:tcBorders>
              <w:top w:val="nil"/>
              <w:left w:val="nil"/>
              <w:bottom w:val="nil"/>
              <w:right w:val="single" w:sz="4" w:space="0" w:color="auto"/>
            </w:tcBorders>
            <w:shd w:val="clear" w:color="auto" w:fill="FFFFFF" w:themeFill="background1"/>
          </w:tcPr>
          <w:p w14:paraId="011CEF6B"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May-19</w:t>
            </w:r>
          </w:p>
        </w:tc>
        <w:tc>
          <w:tcPr>
            <w:tcW w:w="896" w:type="pct"/>
            <w:tcBorders>
              <w:top w:val="nil"/>
              <w:left w:val="single" w:sz="4" w:space="0" w:color="auto"/>
              <w:bottom w:val="nil"/>
              <w:right w:val="single" w:sz="4" w:space="0" w:color="auto"/>
            </w:tcBorders>
            <w:shd w:val="clear" w:color="auto" w:fill="FFFFFF" w:themeFill="background1"/>
            <w:vAlign w:val="bottom"/>
          </w:tcPr>
          <w:p w14:paraId="4E1995A4"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85,000</w:t>
            </w:r>
          </w:p>
        </w:tc>
      </w:tr>
      <w:tr w:rsidR="008D2E61" w:rsidRPr="002F71A5" w14:paraId="31F2E991" w14:textId="77777777" w:rsidTr="000738C3">
        <w:trPr>
          <w:trHeight w:val="233"/>
        </w:trPr>
        <w:tc>
          <w:tcPr>
            <w:tcW w:w="2910" w:type="pct"/>
            <w:tcBorders>
              <w:top w:val="nil"/>
              <w:left w:val="single" w:sz="4" w:space="0" w:color="auto"/>
              <w:bottom w:val="nil"/>
              <w:right w:val="nil"/>
            </w:tcBorders>
            <w:shd w:val="clear" w:color="auto" w:fill="FFFFFF" w:themeFill="background1"/>
            <w:vAlign w:val="bottom"/>
          </w:tcPr>
          <w:p w14:paraId="663C9908" w14:textId="77777777" w:rsidR="008D2E61" w:rsidRPr="002F71A5" w:rsidRDefault="008D2E61" w:rsidP="000738C3">
            <w:pPr>
              <w:widowControl w:val="0"/>
              <w:tabs>
                <w:tab w:val="left" w:pos="4987"/>
              </w:tabs>
              <w:ind w:left="4538" w:right="-198"/>
              <w:jc w:val="left"/>
              <w:rPr>
                <w:color w:val="000000" w:themeColor="text1"/>
                <w:sz w:val="20"/>
                <w:szCs w:val="20"/>
              </w:rPr>
            </w:pPr>
            <w:r w:rsidRPr="002F71A5">
              <w:rPr>
                <w:color w:val="000000" w:themeColor="text1"/>
                <w:sz w:val="20"/>
                <w:szCs w:val="20"/>
              </w:rPr>
              <w:t>Phase V:</w:t>
            </w:r>
          </w:p>
        </w:tc>
        <w:tc>
          <w:tcPr>
            <w:tcW w:w="1194" w:type="pct"/>
            <w:tcBorders>
              <w:top w:val="nil"/>
              <w:left w:val="nil"/>
              <w:bottom w:val="nil"/>
              <w:right w:val="single" w:sz="4" w:space="0" w:color="auto"/>
            </w:tcBorders>
            <w:shd w:val="clear" w:color="auto" w:fill="FFFFFF" w:themeFill="background1"/>
          </w:tcPr>
          <w:p w14:paraId="3DC7AD96"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Jul-21</w:t>
            </w:r>
          </w:p>
        </w:tc>
        <w:tc>
          <w:tcPr>
            <w:tcW w:w="896" w:type="pct"/>
            <w:tcBorders>
              <w:top w:val="nil"/>
              <w:left w:val="single" w:sz="4" w:space="0" w:color="auto"/>
              <w:bottom w:val="nil"/>
              <w:right w:val="single" w:sz="4" w:space="0" w:color="auto"/>
            </w:tcBorders>
            <w:shd w:val="clear" w:color="auto" w:fill="FFFFFF" w:themeFill="background1"/>
            <w:vAlign w:val="bottom"/>
          </w:tcPr>
          <w:p w14:paraId="305B19A0"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85,000</w:t>
            </w:r>
          </w:p>
        </w:tc>
      </w:tr>
      <w:tr w:rsidR="008D2E61" w:rsidRPr="002F71A5" w14:paraId="47E4420C" w14:textId="77777777" w:rsidTr="000738C3">
        <w:trPr>
          <w:trHeight w:val="233"/>
        </w:trPr>
        <w:tc>
          <w:tcPr>
            <w:tcW w:w="4104" w:type="pct"/>
            <w:gridSpan w:val="2"/>
            <w:tcBorders>
              <w:top w:val="nil"/>
              <w:left w:val="single" w:sz="4" w:space="0" w:color="auto"/>
              <w:bottom w:val="nil"/>
              <w:right w:val="single" w:sz="4" w:space="0" w:color="auto"/>
            </w:tcBorders>
            <w:shd w:val="clear" w:color="auto" w:fill="auto"/>
          </w:tcPr>
          <w:p w14:paraId="4EF71C5E" w14:textId="77777777" w:rsidR="008D2E61" w:rsidRPr="002F71A5" w:rsidRDefault="008D2E61" w:rsidP="000738C3">
            <w:pPr>
              <w:widowControl w:val="0"/>
              <w:tabs>
                <w:tab w:val="left" w:pos="6834"/>
                <w:tab w:val="right" w:pos="7560"/>
              </w:tabs>
              <w:ind w:left="6834" w:right="-108"/>
              <w:jc w:val="left"/>
              <w:rPr>
                <w:color w:val="000000" w:themeColor="text1"/>
                <w:sz w:val="20"/>
                <w:szCs w:val="20"/>
              </w:rPr>
            </w:pPr>
            <w:r w:rsidRPr="002F71A5">
              <w:rPr>
                <w:color w:val="000000" w:themeColor="text1"/>
                <w:sz w:val="20"/>
                <w:szCs w:val="20"/>
              </w:rPr>
              <w:t>Total:</w:t>
            </w:r>
          </w:p>
        </w:tc>
        <w:tc>
          <w:tcPr>
            <w:tcW w:w="896" w:type="pct"/>
            <w:tcBorders>
              <w:top w:val="nil"/>
              <w:left w:val="single" w:sz="4" w:space="0" w:color="auto"/>
              <w:bottom w:val="single" w:sz="4" w:space="0" w:color="auto"/>
              <w:right w:val="single" w:sz="4" w:space="0" w:color="auto"/>
            </w:tcBorders>
            <w:shd w:val="clear" w:color="auto" w:fill="auto"/>
          </w:tcPr>
          <w:p w14:paraId="790820EE"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426,465</w:t>
            </w:r>
          </w:p>
        </w:tc>
      </w:tr>
      <w:tr w:rsidR="008D2E61" w:rsidRPr="002F71A5" w14:paraId="1ECD799B" w14:textId="77777777" w:rsidTr="000738C3">
        <w:trPr>
          <w:trHeight w:val="233"/>
        </w:trPr>
        <w:tc>
          <w:tcPr>
            <w:tcW w:w="4104" w:type="pct"/>
            <w:gridSpan w:val="2"/>
            <w:shd w:val="clear" w:color="auto" w:fill="FFFFFF" w:themeFill="background1"/>
          </w:tcPr>
          <w:p w14:paraId="1AC69C4E" w14:textId="77777777" w:rsidR="008D2E61" w:rsidRPr="002F71A5" w:rsidRDefault="008D2E61" w:rsidP="000738C3">
            <w:pPr>
              <w:widowControl w:val="0"/>
              <w:jc w:val="left"/>
              <w:rPr>
                <w:color w:val="000000" w:themeColor="text1"/>
                <w:sz w:val="20"/>
                <w:szCs w:val="20"/>
              </w:rPr>
            </w:pPr>
            <w:r w:rsidRPr="002F71A5">
              <w:rPr>
                <w:color w:val="000000" w:themeColor="text1"/>
                <w:sz w:val="20"/>
                <w:szCs w:val="20"/>
              </w:rPr>
              <w:t>Amount requested for renewal (phase VI) (US $):</w:t>
            </w:r>
          </w:p>
        </w:tc>
        <w:tc>
          <w:tcPr>
            <w:tcW w:w="896" w:type="pct"/>
            <w:shd w:val="clear" w:color="auto" w:fill="auto"/>
          </w:tcPr>
          <w:p w14:paraId="50671CEC"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180,000</w:t>
            </w:r>
          </w:p>
        </w:tc>
      </w:tr>
      <w:tr w:rsidR="008D2E61" w:rsidRPr="002F71A5" w14:paraId="25C82116" w14:textId="77777777" w:rsidTr="000738C3">
        <w:trPr>
          <w:trHeight w:val="233"/>
        </w:trPr>
        <w:tc>
          <w:tcPr>
            <w:tcW w:w="4104" w:type="pct"/>
            <w:gridSpan w:val="2"/>
          </w:tcPr>
          <w:p w14:paraId="4BBEEA0D" w14:textId="77777777" w:rsidR="008D2E61" w:rsidRPr="002F71A5" w:rsidRDefault="008D2E61" w:rsidP="000738C3">
            <w:pPr>
              <w:widowControl w:val="0"/>
              <w:jc w:val="left"/>
              <w:rPr>
                <w:color w:val="000000" w:themeColor="text1"/>
                <w:sz w:val="20"/>
                <w:szCs w:val="20"/>
              </w:rPr>
            </w:pPr>
            <w:r w:rsidRPr="002F71A5">
              <w:rPr>
                <w:color w:val="000000" w:themeColor="text1"/>
                <w:sz w:val="20"/>
                <w:szCs w:val="20"/>
              </w:rPr>
              <w:t xml:space="preserve">Amount recommended for approval for phase VI (US $): </w:t>
            </w:r>
          </w:p>
        </w:tc>
        <w:tc>
          <w:tcPr>
            <w:tcW w:w="896" w:type="pct"/>
            <w:shd w:val="clear" w:color="auto" w:fill="auto"/>
          </w:tcPr>
          <w:p w14:paraId="7625DE25"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180,000</w:t>
            </w:r>
          </w:p>
        </w:tc>
      </w:tr>
      <w:tr w:rsidR="008D2E61" w:rsidRPr="002F71A5" w14:paraId="2489B2CB" w14:textId="77777777" w:rsidTr="000738C3">
        <w:trPr>
          <w:trHeight w:val="233"/>
        </w:trPr>
        <w:tc>
          <w:tcPr>
            <w:tcW w:w="4104" w:type="pct"/>
            <w:gridSpan w:val="2"/>
          </w:tcPr>
          <w:p w14:paraId="09AA1559" w14:textId="77777777" w:rsidR="008D2E61" w:rsidRPr="002F71A5" w:rsidRDefault="008D2E61" w:rsidP="000738C3">
            <w:pPr>
              <w:widowControl w:val="0"/>
              <w:jc w:val="left"/>
              <w:rPr>
                <w:color w:val="000000" w:themeColor="text1"/>
                <w:sz w:val="20"/>
                <w:szCs w:val="20"/>
              </w:rPr>
            </w:pPr>
            <w:r w:rsidRPr="002F71A5">
              <w:rPr>
                <w:color w:val="000000" w:themeColor="text1"/>
                <w:sz w:val="20"/>
                <w:szCs w:val="20"/>
              </w:rPr>
              <w:t>Agency support costs (US $):</w:t>
            </w:r>
          </w:p>
        </w:tc>
        <w:tc>
          <w:tcPr>
            <w:tcW w:w="896" w:type="pct"/>
            <w:shd w:val="clear" w:color="auto" w:fill="auto"/>
          </w:tcPr>
          <w:p w14:paraId="5D01AE54"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0</w:t>
            </w:r>
          </w:p>
        </w:tc>
      </w:tr>
      <w:tr w:rsidR="008D2E61" w:rsidRPr="002F71A5" w14:paraId="1B51950A" w14:textId="77777777" w:rsidTr="000738C3">
        <w:trPr>
          <w:trHeight w:val="233"/>
        </w:trPr>
        <w:tc>
          <w:tcPr>
            <w:tcW w:w="4104" w:type="pct"/>
            <w:gridSpan w:val="2"/>
          </w:tcPr>
          <w:p w14:paraId="519CED43" w14:textId="77777777" w:rsidR="008D2E61" w:rsidRPr="002F71A5" w:rsidRDefault="008D2E61" w:rsidP="000738C3">
            <w:pPr>
              <w:widowControl w:val="0"/>
              <w:jc w:val="left"/>
              <w:rPr>
                <w:color w:val="000000" w:themeColor="text1"/>
                <w:sz w:val="20"/>
                <w:szCs w:val="20"/>
              </w:rPr>
            </w:pPr>
            <w:r w:rsidRPr="002F71A5">
              <w:rPr>
                <w:color w:val="000000" w:themeColor="text1"/>
                <w:sz w:val="20"/>
                <w:szCs w:val="20"/>
              </w:rPr>
              <w:lastRenderedPageBreak/>
              <w:t>Total cost of institutional strengthening phase VI to the Multilateral Fund (US $):</w:t>
            </w:r>
          </w:p>
        </w:tc>
        <w:tc>
          <w:tcPr>
            <w:tcW w:w="896" w:type="pct"/>
            <w:shd w:val="clear" w:color="auto" w:fill="auto"/>
          </w:tcPr>
          <w:p w14:paraId="0C47032D"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180,000</w:t>
            </w:r>
          </w:p>
        </w:tc>
      </w:tr>
      <w:tr w:rsidR="008D2E61" w:rsidRPr="002F71A5" w14:paraId="5529D0C5" w14:textId="77777777" w:rsidTr="000738C3">
        <w:trPr>
          <w:trHeight w:val="233"/>
        </w:trPr>
        <w:tc>
          <w:tcPr>
            <w:tcW w:w="4104" w:type="pct"/>
            <w:gridSpan w:val="2"/>
          </w:tcPr>
          <w:p w14:paraId="23CF633F" w14:textId="77777777" w:rsidR="008D2E61" w:rsidRPr="002F71A5" w:rsidRDefault="008D2E61" w:rsidP="000738C3">
            <w:pPr>
              <w:widowControl w:val="0"/>
              <w:jc w:val="left"/>
              <w:rPr>
                <w:color w:val="000000" w:themeColor="text1"/>
                <w:sz w:val="20"/>
                <w:szCs w:val="20"/>
              </w:rPr>
            </w:pPr>
            <w:r w:rsidRPr="002F71A5">
              <w:rPr>
                <w:color w:val="000000" w:themeColor="text1"/>
                <w:sz w:val="20"/>
                <w:szCs w:val="20"/>
              </w:rPr>
              <w:t>Date of approval of country programme:</w:t>
            </w:r>
          </w:p>
        </w:tc>
        <w:tc>
          <w:tcPr>
            <w:tcW w:w="896" w:type="pct"/>
            <w:shd w:val="clear" w:color="auto" w:fill="FFFFFF" w:themeFill="background1"/>
          </w:tcPr>
          <w:p w14:paraId="661F2DB8"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2009</w:t>
            </w:r>
          </w:p>
        </w:tc>
      </w:tr>
      <w:tr w:rsidR="008D2E61" w:rsidRPr="002F71A5" w14:paraId="2DCA2E07" w14:textId="77777777" w:rsidTr="000738C3">
        <w:trPr>
          <w:trHeight w:val="233"/>
        </w:trPr>
        <w:tc>
          <w:tcPr>
            <w:tcW w:w="4104" w:type="pct"/>
            <w:gridSpan w:val="2"/>
            <w:tcBorders>
              <w:bottom w:val="single" w:sz="4" w:space="0" w:color="auto"/>
            </w:tcBorders>
          </w:tcPr>
          <w:p w14:paraId="403B091B" w14:textId="77777777" w:rsidR="008D2E61" w:rsidRPr="002F71A5" w:rsidRDefault="008D2E61" w:rsidP="000738C3">
            <w:pPr>
              <w:widowControl w:val="0"/>
              <w:jc w:val="left"/>
              <w:rPr>
                <w:color w:val="000000" w:themeColor="text1"/>
                <w:sz w:val="20"/>
                <w:szCs w:val="20"/>
              </w:rPr>
            </w:pPr>
            <w:r w:rsidRPr="002F71A5">
              <w:rPr>
                <w:color w:val="000000" w:themeColor="text1"/>
                <w:sz w:val="20"/>
                <w:szCs w:val="20"/>
              </w:rPr>
              <w:t>Date of approval of HCFC phase-out management plan:</w:t>
            </w:r>
          </w:p>
        </w:tc>
        <w:tc>
          <w:tcPr>
            <w:tcW w:w="896" w:type="pct"/>
            <w:tcBorders>
              <w:bottom w:val="single" w:sz="4" w:space="0" w:color="auto"/>
            </w:tcBorders>
            <w:shd w:val="clear" w:color="auto" w:fill="FFFFFF" w:themeFill="background1"/>
          </w:tcPr>
          <w:p w14:paraId="33D92E18"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2012</w:t>
            </w:r>
          </w:p>
        </w:tc>
      </w:tr>
      <w:tr w:rsidR="008D2E61" w:rsidRPr="002F71A5" w14:paraId="3D6F9D32" w14:textId="77777777" w:rsidTr="000738C3">
        <w:trPr>
          <w:trHeight w:val="233"/>
        </w:trPr>
        <w:tc>
          <w:tcPr>
            <w:tcW w:w="4104" w:type="pct"/>
            <w:gridSpan w:val="2"/>
            <w:tcBorders>
              <w:top w:val="single" w:sz="4" w:space="0" w:color="auto"/>
              <w:left w:val="single" w:sz="4" w:space="0" w:color="auto"/>
              <w:bottom w:val="nil"/>
              <w:right w:val="single" w:sz="4" w:space="0" w:color="auto"/>
            </w:tcBorders>
          </w:tcPr>
          <w:p w14:paraId="40549E2E" w14:textId="743152C9" w:rsidR="008D2E61" w:rsidRPr="009670C7" w:rsidRDefault="008D2E61" w:rsidP="000738C3">
            <w:pPr>
              <w:keepNext/>
              <w:spacing w:before="20"/>
              <w:jc w:val="left"/>
              <w:rPr>
                <w:color w:val="000000" w:themeColor="text1"/>
                <w:sz w:val="19"/>
                <w:szCs w:val="19"/>
              </w:rPr>
            </w:pPr>
            <w:r w:rsidRPr="009670C7">
              <w:rPr>
                <w:color w:val="000000" w:themeColor="text1"/>
                <w:sz w:val="19"/>
                <w:szCs w:val="19"/>
              </w:rPr>
              <w:t>Baseline consumption of controlled substances (ODP tonnes</w:t>
            </w:r>
            <w:r w:rsidR="0046205F" w:rsidRPr="009670C7">
              <w:rPr>
                <w:color w:val="000000" w:themeColor="text1"/>
                <w:sz w:val="19"/>
                <w:szCs w:val="19"/>
              </w:rPr>
              <w:t xml:space="preserve"> for ODS</w:t>
            </w:r>
            <w:r w:rsidRPr="009670C7">
              <w:rPr>
                <w:color w:val="000000" w:themeColor="text1"/>
                <w:sz w:val="19"/>
                <w:szCs w:val="19"/>
              </w:rPr>
              <w:t>/CO</w:t>
            </w:r>
            <w:r w:rsidRPr="009670C7">
              <w:rPr>
                <w:color w:val="000000" w:themeColor="text1"/>
                <w:sz w:val="19"/>
                <w:szCs w:val="19"/>
                <w:vertAlign w:val="subscript"/>
              </w:rPr>
              <w:t>2</w:t>
            </w:r>
            <w:r w:rsidRPr="009670C7">
              <w:rPr>
                <w:color w:val="000000" w:themeColor="text1"/>
                <w:sz w:val="19"/>
                <w:szCs w:val="19"/>
              </w:rPr>
              <w:t>-eq tonnes</w:t>
            </w:r>
            <w:r w:rsidR="0046205F" w:rsidRPr="009670C7">
              <w:rPr>
                <w:color w:val="000000" w:themeColor="text1"/>
                <w:sz w:val="19"/>
                <w:szCs w:val="19"/>
              </w:rPr>
              <w:t xml:space="preserve"> for HFCs</w:t>
            </w:r>
            <w:r w:rsidRPr="009670C7">
              <w:rPr>
                <w:color w:val="000000" w:themeColor="text1"/>
                <w:sz w:val="19"/>
                <w:szCs w:val="19"/>
              </w:rPr>
              <w:t>):</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09452A2C" w14:textId="77777777" w:rsidR="008D2E61" w:rsidRPr="002F71A5" w:rsidRDefault="008D2E61" w:rsidP="000738C3">
            <w:pPr>
              <w:keepNext/>
              <w:jc w:val="right"/>
              <w:rPr>
                <w:color w:val="000000" w:themeColor="text1"/>
                <w:sz w:val="20"/>
                <w:szCs w:val="20"/>
                <w:highlight w:val="yellow"/>
              </w:rPr>
            </w:pPr>
          </w:p>
        </w:tc>
      </w:tr>
      <w:tr w:rsidR="008D2E61" w:rsidRPr="002F71A5" w14:paraId="04BAF991" w14:textId="77777777" w:rsidTr="000738C3">
        <w:trPr>
          <w:trHeight w:val="233"/>
        </w:trPr>
        <w:tc>
          <w:tcPr>
            <w:tcW w:w="4104" w:type="pct"/>
            <w:gridSpan w:val="2"/>
            <w:tcBorders>
              <w:top w:val="nil"/>
              <w:left w:val="single" w:sz="4" w:space="0" w:color="auto"/>
              <w:bottom w:val="nil"/>
              <w:right w:val="single" w:sz="4" w:space="0" w:color="auto"/>
            </w:tcBorders>
          </w:tcPr>
          <w:p w14:paraId="7DEE5E61" w14:textId="77777777" w:rsidR="008D2E61" w:rsidRPr="00B671F8" w:rsidRDefault="008D2E61" w:rsidP="000738C3">
            <w:pPr>
              <w:keepNext/>
              <w:ind w:left="360" w:hanging="360"/>
              <w:jc w:val="left"/>
              <w:rPr>
                <w:color w:val="000000" w:themeColor="text1"/>
                <w:sz w:val="20"/>
                <w:szCs w:val="20"/>
              </w:rPr>
            </w:pPr>
            <w:r w:rsidRPr="00B671F8">
              <w:rPr>
                <w:sz w:val="20"/>
                <w:szCs w:val="20"/>
                <w:lang w:val="en-GB"/>
              </w:rPr>
              <w:t>(a)</w:t>
            </w:r>
            <w:r w:rsidRPr="00B671F8">
              <w:rPr>
                <w:sz w:val="20"/>
                <w:szCs w:val="20"/>
                <w:lang w:val="en-GB"/>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3CA79990" w14:textId="77777777" w:rsidR="008D2E61" w:rsidRPr="002F71A5" w:rsidRDefault="008D2E61" w:rsidP="000738C3">
            <w:pPr>
              <w:keepNext/>
              <w:jc w:val="right"/>
              <w:rPr>
                <w:color w:val="000000" w:themeColor="text1"/>
                <w:sz w:val="20"/>
                <w:szCs w:val="20"/>
              </w:rPr>
            </w:pPr>
            <w:r w:rsidRPr="002F71A5">
              <w:rPr>
                <w:color w:val="000000" w:themeColor="text1"/>
                <w:sz w:val="20"/>
                <w:szCs w:val="20"/>
              </w:rPr>
              <w:t>0.0</w:t>
            </w:r>
          </w:p>
        </w:tc>
      </w:tr>
      <w:tr w:rsidR="008D2E61" w:rsidRPr="002F71A5" w14:paraId="4F47A968" w14:textId="77777777" w:rsidTr="000738C3">
        <w:trPr>
          <w:trHeight w:val="233"/>
        </w:trPr>
        <w:tc>
          <w:tcPr>
            <w:tcW w:w="4104" w:type="pct"/>
            <w:gridSpan w:val="2"/>
            <w:tcBorders>
              <w:top w:val="nil"/>
              <w:left w:val="single" w:sz="4" w:space="0" w:color="auto"/>
              <w:bottom w:val="nil"/>
              <w:right w:val="single" w:sz="4" w:space="0" w:color="auto"/>
            </w:tcBorders>
          </w:tcPr>
          <w:p w14:paraId="1404D166" w14:textId="77777777" w:rsidR="008D2E61" w:rsidRPr="00B671F8" w:rsidRDefault="008D2E61" w:rsidP="000738C3">
            <w:pPr>
              <w:widowControl w:val="0"/>
              <w:ind w:left="360" w:hanging="360"/>
              <w:jc w:val="left"/>
              <w:rPr>
                <w:sz w:val="20"/>
                <w:szCs w:val="20"/>
                <w:lang w:val="en-GB"/>
              </w:rPr>
            </w:pPr>
            <w:r w:rsidRPr="00B671F8">
              <w:rPr>
                <w:sz w:val="20"/>
                <w:szCs w:val="20"/>
                <w:lang w:val="en-GB"/>
              </w:rPr>
              <w:t>(b)</w:t>
            </w:r>
            <w:r w:rsidRPr="00B671F8">
              <w:rPr>
                <w:sz w:val="20"/>
                <w:szCs w:val="20"/>
                <w:lang w:val="en-GB"/>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17E1DF7E"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45.1</w:t>
            </w:r>
          </w:p>
        </w:tc>
      </w:tr>
      <w:tr w:rsidR="008D2E61" w:rsidRPr="002F71A5" w14:paraId="4188F349" w14:textId="77777777" w:rsidTr="000738C3">
        <w:trPr>
          <w:trHeight w:val="233"/>
        </w:trPr>
        <w:tc>
          <w:tcPr>
            <w:tcW w:w="4104" w:type="pct"/>
            <w:gridSpan w:val="2"/>
            <w:tcBorders>
              <w:top w:val="nil"/>
              <w:bottom w:val="nil"/>
            </w:tcBorders>
          </w:tcPr>
          <w:p w14:paraId="0B3AE34F" w14:textId="77777777" w:rsidR="008D2E61" w:rsidRPr="00B671F8" w:rsidRDefault="008D2E61" w:rsidP="000738C3">
            <w:pPr>
              <w:widowControl w:val="0"/>
              <w:ind w:left="360" w:hanging="360"/>
              <w:jc w:val="left"/>
              <w:rPr>
                <w:sz w:val="20"/>
                <w:szCs w:val="20"/>
                <w:lang w:val="en-GB"/>
              </w:rPr>
            </w:pPr>
            <w:r w:rsidRPr="00B671F8">
              <w:rPr>
                <w:sz w:val="20"/>
                <w:szCs w:val="20"/>
                <w:lang w:val="en-GB"/>
              </w:rPr>
              <w:t>(c)</w:t>
            </w:r>
            <w:r w:rsidRPr="00B671F8">
              <w:rPr>
                <w:sz w:val="20"/>
                <w:szCs w:val="20"/>
                <w:lang w:val="en-GB"/>
              </w:rPr>
              <w:tab/>
              <w:t>Annex E, (methyl bromide) (average 1995-1998)</w:t>
            </w:r>
          </w:p>
        </w:tc>
        <w:tc>
          <w:tcPr>
            <w:tcW w:w="896" w:type="pct"/>
            <w:tcBorders>
              <w:top w:val="nil"/>
              <w:bottom w:val="nil"/>
            </w:tcBorders>
            <w:shd w:val="clear" w:color="auto" w:fill="FFFFFF" w:themeFill="background1"/>
            <w:vAlign w:val="bottom"/>
          </w:tcPr>
          <w:p w14:paraId="6D2F1015" w14:textId="77777777" w:rsidR="008D2E61" w:rsidRPr="002F71A5" w:rsidRDefault="008D2E61" w:rsidP="000738C3">
            <w:pPr>
              <w:widowControl w:val="0"/>
              <w:jc w:val="right"/>
              <w:rPr>
                <w:color w:val="000000" w:themeColor="text1"/>
                <w:sz w:val="20"/>
                <w:szCs w:val="20"/>
              </w:rPr>
            </w:pPr>
            <w:r w:rsidRPr="002F71A5">
              <w:rPr>
                <w:color w:val="000000" w:themeColor="text1"/>
                <w:sz w:val="20"/>
                <w:szCs w:val="20"/>
              </w:rPr>
              <w:t>0.5</w:t>
            </w:r>
          </w:p>
        </w:tc>
      </w:tr>
      <w:tr w:rsidR="008D2E61" w:rsidRPr="002F71A5" w14:paraId="369B33C2" w14:textId="77777777" w:rsidTr="000738C3">
        <w:trPr>
          <w:trHeight w:val="233"/>
        </w:trPr>
        <w:tc>
          <w:tcPr>
            <w:tcW w:w="4104" w:type="pct"/>
            <w:gridSpan w:val="2"/>
            <w:tcBorders>
              <w:top w:val="nil"/>
              <w:bottom w:val="single" w:sz="4" w:space="0" w:color="auto"/>
            </w:tcBorders>
          </w:tcPr>
          <w:p w14:paraId="3DEA0286" w14:textId="77777777" w:rsidR="008D2E61" w:rsidRPr="00B671F8" w:rsidRDefault="008D2E61" w:rsidP="000738C3">
            <w:pPr>
              <w:widowControl w:val="0"/>
              <w:ind w:left="360" w:hanging="360"/>
              <w:jc w:val="left"/>
              <w:rPr>
                <w:sz w:val="20"/>
                <w:szCs w:val="20"/>
                <w:lang w:val="en-GB"/>
              </w:rPr>
            </w:pPr>
            <w:r w:rsidRPr="00B671F8">
              <w:rPr>
                <w:sz w:val="20"/>
                <w:szCs w:val="20"/>
                <w:lang w:val="en-GB"/>
              </w:rPr>
              <w:t>(d)</w:t>
            </w:r>
            <w:r w:rsidRPr="00B671F8">
              <w:rPr>
                <w:sz w:val="20"/>
                <w:szCs w:val="20"/>
                <w:lang w:val="en-GB"/>
              </w:rPr>
              <w:tab/>
              <w:t>Annex F (HFCs) (average 2020-2022 plus 65% of HCFC baseline)</w:t>
            </w:r>
          </w:p>
        </w:tc>
        <w:tc>
          <w:tcPr>
            <w:tcW w:w="896" w:type="pct"/>
            <w:tcBorders>
              <w:top w:val="nil"/>
              <w:bottom w:val="single" w:sz="4" w:space="0" w:color="auto"/>
            </w:tcBorders>
            <w:shd w:val="clear" w:color="auto" w:fill="FFFFFF" w:themeFill="background1"/>
            <w:vAlign w:val="bottom"/>
          </w:tcPr>
          <w:p w14:paraId="556FA1B3" w14:textId="77777777" w:rsidR="008D2E61" w:rsidRPr="002F71A5" w:rsidRDefault="008D2E61" w:rsidP="000738C3">
            <w:pPr>
              <w:widowControl w:val="0"/>
              <w:jc w:val="right"/>
              <w:rPr>
                <w:sz w:val="20"/>
                <w:szCs w:val="20"/>
              </w:rPr>
            </w:pPr>
            <w:r w:rsidRPr="002F71A5">
              <w:rPr>
                <w:sz w:val="20"/>
                <w:szCs w:val="20"/>
              </w:rPr>
              <w:t>1,276,672</w:t>
            </w:r>
          </w:p>
        </w:tc>
      </w:tr>
      <w:tr w:rsidR="008D2E61" w:rsidRPr="002F71A5" w14:paraId="3D3DD7C7" w14:textId="77777777" w:rsidTr="000738C3">
        <w:trPr>
          <w:trHeight w:val="233"/>
        </w:trPr>
        <w:tc>
          <w:tcPr>
            <w:tcW w:w="4104" w:type="pct"/>
            <w:gridSpan w:val="2"/>
            <w:tcBorders>
              <w:top w:val="single" w:sz="4" w:space="0" w:color="auto"/>
              <w:left w:val="single" w:sz="4" w:space="0" w:color="auto"/>
              <w:bottom w:val="nil"/>
              <w:right w:val="single" w:sz="4" w:space="0" w:color="auto"/>
            </w:tcBorders>
          </w:tcPr>
          <w:p w14:paraId="7B1D6A3F" w14:textId="77777777" w:rsidR="008D2E61" w:rsidRPr="00B671F8" w:rsidRDefault="008D2E61" w:rsidP="000738C3">
            <w:pPr>
              <w:widowControl w:val="0"/>
              <w:spacing w:before="20"/>
              <w:jc w:val="left"/>
              <w:rPr>
                <w:sz w:val="20"/>
                <w:szCs w:val="20"/>
              </w:rPr>
            </w:pPr>
            <w:r w:rsidRPr="00B671F8">
              <w:rPr>
                <w:sz w:val="20"/>
                <w:szCs w:val="20"/>
              </w:rPr>
              <w:t>Latest reported ODS consumption (2022)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3281EBBF" w14:textId="77777777" w:rsidR="008D2E61" w:rsidRPr="002F71A5" w:rsidRDefault="008D2E61" w:rsidP="000738C3">
            <w:pPr>
              <w:widowControl w:val="0"/>
              <w:spacing w:before="20"/>
              <w:jc w:val="right"/>
              <w:rPr>
                <w:sz w:val="20"/>
                <w:szCs w:val="20"/>
                <w:highlight w:val="yellow"/>
              </w:rPr>
            </w:pPr>
          </w:p>
        </w:tc>
      </w:tr>
      <w:tr w:rsidR="008D2E61" w:rsidRPr="002F71A5" w14:paraId="3553E384" w14:textId="77777777" w:rsidTr="000738C3">
        <w:trPr>
          <w:trHeight w:val="233"/>
        </w:trPr>
        <w:tc>
          <w:tcPr>
            <w:tcW w:w="4104" w:type="pct"/>
            <w:gridSpan w:val="2"/>
            <w:tcBorders>
              <w:top w:val="nil"/>
              <w:left w:val="single" w:sz="4" w:space="0" w:color="auto"/>
              <w:bottom w:val="nil"/>
              <w:right w:val="single" w:sz="4" w:space="0" w:color="auto"/>
            </w:tcBorders>
          </w:tcPr>
          <w:p w14:paraId="088BBB86" w14:textId="77777777" w:rsidR="008D2E61" w:rsidRPr="00B671F8" w:rsidRDefault="008D2E61" w:rsidP="000738C3">
            <w:pPr>
              <w:widowControl w:val="0"/>
              <w:ind w:left="360" w:hanging="360"/>
              <w:jc w:val="left"/>
              <w:rPr>
                <w:sz w:val="20"/>
                <w:szCs w:val="20"/>
                <w:lang w:val="en-GB"/>
              </w:rPr>
            </w:pPr>
            <w:r w:rsidRPr="00B671F8">
              <w:rPr>
                <w:sz w:val="20"/>
                <w:szCs w:val="20"/>
                <w:lang w:val="en-GB"/>
              </w:rPr>
              <w:t>(a)</w:t>
            </w:r>
            <w:r w:rsidRPr="00B671F8">
              <w:rPr>
                <w:sz w:val="20"/>
                <w:szCs w:val="20"/>
                <w:lang w:val="en-GB"/>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73A5A911" w14:textId="77777777" w:rsidR="008D2E61" w:rsidRPr="002F71A5" w:rsidRDefault="008D2E61" w:rsidP="000738C3">
            <w:pPr>
              <w:widowControl w:val="0"/>
              <w:jc w:val="right"/>
              <w:rPr>
                <w:sz w:val="20"/>
                <w:szCs w:val="20"/>
              </w:rPr>
            </w:pPr>
            <w:r w:rsidRPr="002F71A5">
              <w:rPr>
                <w:sz w:val="20"/>
                <w:szCs w:val="20"/>
              </w:rPr>
              <w:t>0.00</w:t>
            </w:r>
          </w:p>
        </w:tc>
      </w:tr>
      <w:tr w:rsidR="008D2E61" w:rsidRPr="002F71A5" w14:paraId="6EBE98E9" w14:textId="77777777" w:rsidTr="000738C3">
        <w:trPr>
          <w:trHeight w:val="233"/>
        </w:trPr>
        <w:tc>
          <w:tcPr>
            <w:tcW w:w="4104" w:type="pct"/>
            <w:gridSpan w:val="2"/>
            <w:tcBorders>
              <w:top w:val="nil"/>
              <w:left w:val="single" w:sz="4" w:space="0" w:color="auto"/>
              <w:bottom w:val="nil"/>
              <w:right w:val="single" w:sz="4" w:space="0" w:color="auto"/>
            </w:tcBorders>
          </w:tcPr>
          <w:p w14:paraId="6E4C1FFC" w14:textId="77777777" w:rsidR="008D2E61" w:rsidRPr="00B671F8" w:rsidRDefault="008D2E61" w:rsidP="000738C3">
            <w:pPr>
              <w:widowControl w:val="0"/>
              <w:ind w:left="360" w:hanging="360"/>
              <w:jc w:val="left"/>
              <w:rPr>
                <w:sz w:val="20"/>
                <w:szCs w:val="20"/>
              </w:rPr>
            </w:pPr>
            <w:r w:rsidRPr="00B671F8">
              <w:rPr>
                <w:sz w:val="20"/>
                <w:szCs w:val="20"/>
              </w:rPr>
              <w:t>(b)</w:t>
            </w:r>
            <w:r w:rsidRPr="00B671F8">
              <w:rPr>
                <w:sz w:val="20"/>
                <w:szCs w:val="20"/>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7973E900" w14:textId="77777777" w:rsidR="008D2E61" w:rsidRPr="002F71A5" w:rsidRDefault="008D2E61" w:rsidP="000738C3">
            <w:pPr>
              <w:widowControl w:val="0"/>
              <w:jc w:val="right"/>
              <w:rPr>
                <w:sz w:val="20"/>
                <w:szCs w:val="20"/>
              </w:rPr>
            </w:pPr>
            <w:r w:rsidRPr="002F71A5">
              <w:rPr>
                <w:sz w:val="20"/>
                <w:szCs w:val="20"/>
              </w:rPr>
              <w:t>10.18</w:t>
            </w:r>
          </w:p>
        </w:tc>
      </w:tr>
      <w:tr w:rsidR="008D2E61" w:rsidRPr="002F71A5" w14:paraId="5C38FE1F" w14:textId="77777777" w:rsidTr="000738C3">
        <w:trPr>
          <w:trHeight w:val="233"/>
        </w:trPr>
        <w:tc>
          <w:tcPr>
            <w:tcW w:w="4104" w:type="pct"/>
            <w:gridSpan w:val="2"/>
            <w:tcBorders>
              <w:top w:val="nil"/>
              <w:left w:val="single" w:sz="4" w:space="0" w:color="auto"/>
              <w:bottom w:val="nil"/>
              <w:right w:val="single" w:sz="4" w:space="0" w:color="auto"/>
            </w:tcBorders>
          </w:tcPr>
          <w:p w14:paraId="20FD22D9" w14:textId="77777777" w:rsidR="008D2E61" w:rsidRPr="00B671F8" w:rsidRDefault="008D2E61" w:rsidP="000738C3">
            <w:pPr>
              <w:widowControl w:val="0"/>
              <w:ind w:left="360" w:hanging="360"/>
              <w:jc w:val="left"/>
              <w:rPr>
                <w:sz w:val="20"/>
                <w:szCs w:val="20"/>
              </w:rPr>
            </w:pPr>
            <w:r w:rsidRPr="00B671F8">
              <w:rPr>
                <w:sz w:val="20"/>
                <w:szCs w:val="20"/>
              </w:rPr>
              <w:t>(c)</w:t>
            </w:r>
            <w:r w:rsidRPr="00B671F8">
              <w:rPr>
                <w:sz w:val="20"/>
                <w:szCs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2A2EB095" w14:textId="77777777" w:rsidR="008D2E61" w:rsidRPr="002F71A5" w:rsidRDefault="008D2E61" w:rsidP="000738C3">
            <w:pPr>
              <w:widowControl w:val="0"/>
              <w:jc w:val="right"/>
              <w:rPr>
                <w:sz w:val="20"/>
                <w:szCs w:val="20"/>
              </w:rPr>
            </w:pPr>
            <w:r w:rsidRPr="002F71A5">
              <w:rPr>
                <w:sz w:val="20"/>
                <w:szCs w:val="20"/>
              </w:rPr>
              <w:t>0.00</w:t>
            </w:r>
          </w:p>
        </w:tc>
      </w:tr>
      <w:tr w:rsidR="008D2E61" w:rsidRPr="002F71A5" w14:paraId="1C6B6B45" w14:textId="77777777" w:rsidTr="000738C3">
        <w:trPr>
          <w:trHeight w:val="233"/>
        </w:trPr>
        <w:tc>
          <w:tcPr>
            <w:tcW w:w="4104" w:type="pct"/>
            <w:gridSpan w:val="2"/>
            <w:tcBorders>
              <w:top w:val="nil"/>
              <w:left w:val="single" w:sz="4" w:space="0" w:color="auto"/>
              <w:bottom w:val="nil"/>
              <w:right w:val="single" w:sz="4" w:space="0" w:color="auto"/>
            </w:tcBorders>
          </w:tcPr>
          <w:p w14:paraId="1179DBBB" w14:textId="77777777" w:rsidR="008D2E61" w:rsidRPr="00B671F8" w:rsidRDefault="008D2E61" w:rsidP="000738C3">
            <w:pPr>
              <w:widowControl w:val="0"/>
              <w:tabs>
                <w:tab w:val="left" w:pos="6834"/>
                <w:tab w:val="right" w:pos="7560"/>
              </w:tabs>
              <w:ind w:left="6480" w:right="-108"/>
              <w:jc w:val="left"/>
              <w:rPr>
                <w:sz w:val="20"/>
                <w:szCs w:val="20"/>
              </w:rPr>
            </w:pPr>
            <w:r w:rsidRPr="00B671F8">
              <w:rPr>
                <w:sz w:val="20"/>
                <w:szCs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0AEF6110" w14:textId="77777777" w:rsidR="008D2E61" w:rsidRPr="002F71A5" w:rsidRDefault="008D2E61" w:rsidP="000738C3">
            <w:pPr>
              <w:widowControl w:val="0"/>
              <w:jc w:val="right"/>
              <w:rPr>
                <w:sz w:val="20"/>
                <w:szCs w:val="20"/>
              </w:rPr>
            </w:pPr>
            <w:r w:rsidRPr="002F71A5">
              <w:rPr>
                <w:sz w:val="20"/>
                <w:szCs w:val="20"/>
              </w:rPr>
              <w:t>10.18</w:t>
            </w:r>
          </w:p>
        </w:tc>
      </w:tr>
      <w:tr w:rsidR="008D2E61" w:rsidRPr="002F71A5" w14:paraId="722573D1" w14:textId="77777777" w:rsidTr="000738C3">
        <w:trPr>
          <w:trHeight w:val="233"/>
        </w:trPr>
        <w:tc>
          <w:tcPr>
            <w:tcW w:w="4104" w:type="pct"/>
            <w:gridSpan w:val="2"/>
            <w:tcBorders>
              <w:top w:val="nil"/>
              <w:left w:val="single" w:sz="4" w:space="0" w:color="auto"/>
              <w:bottom w:val="single" w:sz="4" w:space="0" w:color="auto"/>
              <w:right w:val="single" w:sz="4" w:space="0" w:color="auto"/>
            </w:tcBorders>
          </w:tcPr>
          <w:p w14:paraId="5FFF0257" w14:textId="5C4133D7" w:rsidR="008D2E61" w:rsidRPr="00B671F8" w:rsidRDefault="0046205F" w:rsidP="000738C3">
            <w:pPr>
              <w:widowControl w:val="0"/>
              <w:ind w:left="360" w:hanging="360"/>
              <w:jc w:val="left"/>
              <w:rPr>
                <w:sz w:val="20"/>
                <w:szCs w:val="20"/>
              </w:rPr>
            </w:pPr>
            <w:r w:rsidRPr="0046205F">
              <w:rPr>
                <w:sz w:val="20"/>
                <w:szCs w:val="20"/>
                <w:lang w:val="en-GB"/>
              </w:rPr>
              <w:t>Latest reported Annex F (HFCs) consumption (2022) (CO</w:t>
            </w:r>
            <w:r w:rsidRPr="002A3325">
              <w:rPr>
                <w:sz w:val="20"/>
                <w:szCs w:val="20"/>
                <w:vertAlign w:val="subscript"/>
                <w:lang w:val="en-GB"/>
              </w:rPr>
              <w:t>2</w:t>
            </w:r>
            <w:r w:rsidRPr="0046205F">
              <w:rPr>
                <w:sz w:val="20"/>
                <w:szCs w:val="20"/>
                <w:lang w:val="en-GB"/>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5509C05C" w14:textId="77777777" w:rsidR="008D2E61" w:rsidRPr="002F71A5" w:rsidRDefault="008D2E61" w:rsidP="000738C3">
            <w:pPr>
              <w:widowControl w:val="0"/>
              <w:jc w:val="right"/>
              <w:rPr>
                <w:sz w:val="20"/>
                <w:szCs w:val="20"/>
              </w:rPr>
            </w:pPr>
            <w:r w:rsidRPr="002F71A5">
              <w:rPr>
                <w:sz w:val="20"/>
                <w:szCs w:val="20"/>
              </w:rPr>
              <w:t>348,650</w:t>
            </w:r>
          </w:p>
        </w:tc>
      </w:tr>
      <w:tr w:rsidR="008D2E61" w:rsidRPr="002F71A5" w14:paraId="1391A098" w14:textId="77777777" w:rsidTr="000738C3">
        <w:trPr>
          <w:trHeight w:val="233"/>
        </w:trPr>
        <w:tc>
          <w:tcPr>
            <w:tcW w:w="4104" w:type="pct"/>
            <w:gridSpan w:val="2"/>
            <w:tcBorders>
              <w:top w:val="nil"/>
              <w:left w:val="single" w:sz="4" w:space="0" w:color="auto"/>
              <w:bottom w:val="single" w:sz="4" w:space="0" w:color="auto"/>
              <w:right w:val="single" w:sz="4" w:space="0" w:color="auto"/>
            </w:tcBorders>
          </w:tcPr>
          <w:p w14:paraId="21D9166F" w14:textId="77777777" w:rsidR="008D2E61" w:rsidRPr="002F71A5" w:rsidRDefault="008D2E61" w:rsidP="000738C3">
            <w:pPr>
              <w:widowControl w:val="0"/>
              <w:jc w:val="left"/>
              <w:rPr>
                <w:sz w:val="20"/>
                <w:szCs w:val="20"/>
              </w:rPr>
            </w:pPr>
            <w:r w:rsidRPr="002F71A5">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203E5D65" w14:textId="77777777" w:rsidR="008D2E61" w:rsidRPr="002F71A5" w:rsidRDefault="008D2E61" w:rsidP="000738C3">
            <w:pPr>
              <w:widowControl w:val="0"/>
              <w:jc w:val="right"/>
              <w:rPr>
                <w:sz w:val="20"/>
                <w:szCs w:val="20"/>
                <w:highlight w:val="yellow"/>
              </w:rPr>
            </w:pPr>
            <w:r w:rsidRPr="002F71A5">
              <w:rPr>
                <w:sz w:val="20"/>
                <w:szCs w:val="20"/>
              </w:rPr>
              <w:t>2022</w:t>
            </w:r>
          </w:p>
        </w:tc>
      </w:tr>
      <w:tr w:rsidR="008D2E61" w:rsidRPr="002F71A5" w14:paraId="6F79E34A" w14:textId="77777777" w:rsidTr="000738C3">
        <w:trPr>
          <w:trHeight w:val="233"/>
        </w:trPr>
        <w:tc>
          <w:tcPr>
            <w:tcW w:w="4104" w:type="pct"/>
            <w:gridSpan w:val="2"/>
            <w:tcBorders>
              <w:top w:val="single" w:sz="4" w:space="0" w:color="auto"/>
            </w:tcBorders>
          </w:tcPr>
          <w:p w14:paraId="54CAA3D6" w14:textId="77777777" w:rsidR="008D2E61" w:rsidRPr="002F71A5" w:rsidRDefault="008D2E61" w:rsidP="000738C3">
            <w:pPr>
              <w:widowControl w:val="0"/>
              <w:jc w:val="left"/>
              <w:rPr>
                <w:sz w:val="20"/>
                <w:szCs w:val="20"/>
              </w:rPr>
            </w:pPr>
            <w:r w:rsidRPr="002F71A5">
              <w:rPr>
                <w:sz w:val="20"/>
                <w:szCs w:val="20"/>
              </w:rPr>
              <w:t>Amount approved for projects (as at June 2023) (US $):</w:t>
            </w:r>
          </w:p>
        </w:tc>
        <w:tc>
          <w:tcPr>
            <w:tcW w:w="896" w:type="pct"/>
            <w:tcBorders>
              <w:top w:val="single" w:sz="4" w:space="0" w:color="auto"/>
            </w:tcBorders>
            <w:shd w:val="clear" w:color="auto" w:fill="auto"/>
            <w:vAlign w:val="bottom"/>
          </w:tcPr>
          <w:p w14:paraId="7CFC208E" w14:textId="77777777" w:rsidR="008D2E61" w:rsidRPr="002F71A5" w:rsidRDefault="008D2E61" w:rsidP="000738C3">
            <w:pPr>
              <w:widowControl w:val="0"/>
              <w:jc w:val="right"/>
              <w:rPr>
                <w:sz w:val="20"/>
                <w:szCs w:val="20"/>
              </w:rPr>
            </w:pPr>
            <w:r w:rsidRPr="002F71A5">
              <w:rPr>
                <w:sz w:val="20"/>
                <w:szCs w:val="20"/>
              </w:rPr>
              <w:t>1,302,750</w:t>
            </w:r>
          </w:p>
        </w:tc>
      </w:tr>
      <w:tr w:rsidR="008D2E61" w:rsidRPr="002F71A5" w14:paraId="6C891023" w14:textId="77777777" w:rsidTr="000738C3">
        <w:trPr>
          <w:trHeight w:val="233"/>
        </w:trPr>
        <w:tc>
          <w:tcPr>
            <w:tcW w:w="4104" w:type="pct"/>
            <w:gridSpan w:val="2"/>
          </w:tcPr>
          <w:p w14:paraId="321189E4" w14:textId="77777777" w:rsidR="008D2E61" w:rsidRPr="002F71A5" w:rsidRDefault="008D2E61" w:rsidP="000738C3">
            <w:pPr>
              <w:widowControl w:val="0"/>
              <w:jc w:val="left"/>
              <w:rPr>
                <w:sz w:val="20"/>
                <w:szCs w:val="20"/>
              </w:rPr>
            </w:pPr>
            <w:r w:rsidRPr="002F71A5">
              <w:rPr>
                <w:sz w:val="20"/>
                <w:szCs w:val="20"/>
              </w:rPr>
              <w:t>Amount disbursed (as at December 2022) (US $):</w:t>
            </w:r>
          </w:p>
        </w:tc>
        <w:tc>
          <w:tcPr>
            <w:tcW w:w="896" w:type="pct"/>
            <w:shd w:val="clear" w:color="auto" w:fill="auto"/>
          </w:tcPr>
          <w:p w14:paraId="65E3BAFB" w14:textId="77777777" w:rsidR="008D2E61" w:rsidRPr="002F71A5" w:rsidRDefault="008D2E61" w:rsidP="000738C3">
            <w:pPr>
              <w:widowControl w:val="0"/>
              <w:jc w:val="right"/>
              <w:rPr>
                <w:sz w:val="20"/>
                <w:szCs w:val="20"/>
              </w:rPr>
            </w:pPr>
            <w:r w:rsidRPr="002F71A5">
              <w:rPr>
                <w:sz w:val="20"/>
                <w:szCs w:val="20"/>
              </w:rPr>
              <w:t>994,146</w:t>
            </w:r>
          </w:p>
        </w:tc>
      </w:tr>
      <w:tr w:rsidR="008D2E61" w:rsidRPr="002F71A5" w14:paraId="752DBBD9" w14:textId="77777777" w:rsidTr="000738C3">
        <w:trPr>
          <w:trHeight w:val="233"/>
        </w:trPr>
        <w:tc>
          <w:tcPr>
            <w:tcW w:w="4104" w:type="pct"/>
            <w:gridSpan w:val="2"/>
          </w:tcPr>
          <w:p w14:paraId="613D1090" w14:textId="77777777" w:rsidR="008D2E61" w:rsidRPr="002F71A5" w:rsidRDefault="008D2E61" w:rsidP="000738C3">
            <w:pPr>
              <w:widowControl w:val="0"/>
              <w:jc w:val="left"/>
              <w:rPr>
                <w:sz w:val="20"/>
                <w:szCs w:val="20"/>
              </w:rPr>
            </w:pPr>
            <w:r w:rsidRPr="002F71A5">
              <w:rPr>
                <w:sz w:val="20"/>
                <w:szCs w:val="20"/>
              </w:rPr>
              <w:t>ODS to be phased out (as at June 2023) (ODP tonnes):</w:t>
            </w:r>
          </w:p>
        </w:tc>
        <w:tc>
          <w:tcPr>
            <w:tcW w:w="896" w:type="pct"/>
            <w:shd w:val="clear" w:color="auto" w:fill="auto"/>
            <w:vAlign w:val="bottom"/>
          </w:tcPr>
          <w:p w14:paraId="7EB15C45" w14:textId="77777777" w:rsidR="008D2E61" w:rsidRPr="002F71A5" w:rsidRDefault="008D2E61" w:rsidP="000738C3">
            <w:pPr>
              <w:widowControl w:val="0"/>
              <w:jc w:val="right"/>
              <w:rPr>
                <w:sz w:val="20"/>
                <w:szCs w:val="20"/>
              </w:rPr>
            </w:pPr>
            <w:r w:rsidRPr="002F71A5">
              <w:rPr>
                <w:sz w:val="20"/>
                <w:szCs w:val="20"/>
              </w:rPr>
              <w:t>1.8</w:t>
            </w:r>
          </w:p>
        </w:tc>
      </w:tr>
      <w:tr w:rsidR="008D2E61" w:rsidRPr="002F71A5" w14:paraId="47FECFD2" w14:textId="77777777" w:rsidTr="000738C3">
        <w:trPr>
          <w:trHeight w:val="233"/>
        </w:trPr>
        <w:tc>
          <w:tcPr>
            <w:tcW w:w="4104" w:type="pct"/>
            <w:gridSpan w:val="2"/>
          </w:tcPr>
          <w:p w14:paraId="768C6C8A" w14:textId="77777777" w:rsidR="008D2E61" w:rsidRPr="002F71A5" w:rsidRDefault="008D2E61" w:rsidP="000738C3">
            <w:pPr>
              <w:widowControl w:val="0"/>
              <w:jc w:val="left"/>
              <w:rPr>
                <w:sz w:val="20"/>
                <w:szCs w:val="20"/>
              </w:rPr>
            </w:pPr>
            <w:r w:rsidRPr="002F71A5">
              <w:rPr>
                <w:sz w:val="20"/>
                <w:szCs w:val="20"/>
              </w:rPr>
              <w:t>ODS phased out (as at December 2022) (ODP tonnes):</w:t>
            </w:r>
          </w:p>
        </w:tc>
        <w:tc>
          <w:tcPr>
            <w:tcW w:w="896" w:type="pct"/>
            <w:shd w:val="clear" w:color="auto" w:fill="auto"/>
          </w:tcPr>
          <w:p w14:paraId="042CDBF4" w14:textId="77777777" w:rsidR="008D2E61" w:rsidRPr="002F71A5" w:rsidRDefault="008D2E61" w:rsidP="000738C3">
            <w:pPr>
              <w:widowControl w:val="0"/>
              <w:jc w:val="right"/>
              <w:rPr>
                <w:sz w:val="20"/>
                <w:szCs w:val="20"/>
              </w:rPr>
            </w:pPr>
            <w:r w:rsidRPr="002F71A5">
              <w:rPr>
                <w:sz w:val="20"/>
                <w:szCs w:val="20"/>
              </w:rPr>
              <w:t>1.8</w:t>
            </w:r>
          </w:p>
        </w:tc>
      </w:tr>
    </w:tbl>
    <w:p w14:paraId="15777D43" w14:textId="77777777" w:rsidR="008D2E61" w:rsidRDefault="008D2E61" w:rsidP="008D2E61">
      <w:pPr>
        <w:widowControl w:val="0"/>
        <w:rPr>
          <w:highlight w:val="yellow"/>
        </w:rPr>
      </w:pPr>
    </w:p>
    <w:p w14:paraId="240D423E" w14:textId="77777777" w:rsidR="008D2E61" w:rsidRPr="00FC6413" w:rsidRDefault="008D2E61" w:rsidP="008D2E61">
      <w:pPr>
        <w:pStyle w:val="Heading1"/>
        <w:widowControl w:val="0"/>
      </w:pPr>
      <w:r w:rsidRPr="00FC6413">
        <w:t>Summary of activities and funds approved by the Executive Committee:</w:t>
      </w:r>
    </w:p>
    <w:tbl>
      <w:tblPr>
        <w:tblStyle w:val="TableGrid70"/>
        <w:tblW w:w="5038" w:type="pct"/>
        <w:tblLayout w:type="fixed"/>
        <w:tblLook w:val="01E0" w:firstRow="1" w:lastRow="1" w:firstColumn="1" w:lastColumn="1" w:noHBand="0" w:noVBand="0"/>
      </w:tblPr>
      <w:tblGrid>
        <w:gridCol w:w="7752"/>
        <w:gridCol w:w="1669"/>
      </w:tblGrid>
      <w:tr w:rsidR="008D2E61" w:rsidRPr="00390227" w14:paraId="2E42FF61" w14:textId="77777777" w:rsidTr="000738C3">
        <w:tc>
          <w:tcPr>
            <w:tcW w:w="4114" w:type="pct"/>
            <w:tcBorders>
              <w:bottom w:val="single" w:sz="4" w:space="0" w:color="auto"/>
            </w:tcBorders>
          </w:tcPr>
          <w:p w14:paraId="2BB30244" w14:textId="77777777" w:rsidR="008D2E61" w:rsidRPr="00390227" w:rsidRDefault="008D2E61" w:rsidP="000738C3">
            <w:pPr>
              <w:widowControl w:val="0"/>
              <w:jc w:val="left"/>
              <w:rPr>
                <w:b/>
                <w:sz w:val="20"/>
                <w:szCs w:val="20"/>
                <w:lang w:val="en-GB"/>
              </w:rPr>
            </w:pPr>
            <w:r w:rsidRPr="00390227">
              <w:rPr>
                <w:b/>
                <w:sz w:val="20"/>
                <w:szCs w:val="20"/>
                <w:lang w:val="en-GB"/>
              </w:rPr>
              <w:t>Summary of activities</w:t>
            </w:r>
          </w:p>
          <w:p w14:paraId="0D6AB7F5" w14:textId="77777777" w:rsidR="008D2E61" w:rsidRPr="00390227" w:rsidRDefault="008D2E61" w:rsidP="000738C3">
            <w:pPr>
              <w:widowControl w:val="0"/>
              <w:jc w:val="left"/>
              <w:rPr>
                <w:b/>
                <w:sz w:val="20"/>
                <w:szCs w:val="20"/>
                <w:lang w:val="en-GB"/>
              </w:rPr>
            </w:pPr>
          </w:p>
        </w:tc>
        <w:tc>
          <w:tcPr>
            <w:tcW w:w="886" w:type="pct"/>
            <w:tcBorders>
              <w:bottom w:val="single" w:sz="4" w:space="0" w:color="auto"/>
            </w:tcBorders>
          </w:tcPr>
          <w:p w14:paraId="521FEFE5" w14:textId="77777777" w:rsidR="008D2E61" w:rsidRPr="00390227" w:rsidRDefault="008D2E61" w:rsidP="000738C3">
            <w:pPr>
              <w:widowControl w:val="0"/>
              <w:jc w:val="center"/>
              <w:rPr>
                <w:b/>
                <w:sz w:val="20"/>
                <w:szCs w:val="20"/>
                <w:lang w:val="en-GB"/>
              </w:rPr>
            </w:pPr>
            <w:r w:rsidRPr="00390227">
              <w:rPr>
                <w:b/>
                <w:sz w:val="20"/>
                <w:szCs w:val="20"/>
                <w:lang w:val="en-GB"/>
              </w:rPr>
              <w:t>Funds approved (US $)</w:t>
            </w:r>
          </w:p>
        </w:tc>
      </w:tr>
      <w:tr w:rsidR="008D2E61" w:rsidRPr="00390227" w14:paraId="0FE81569" w14:textId="77777777" w:rsidTr="000738C3">
        <w:tc>
          <w:tcPr>
            <w:tcW w:w="4114" w:type="pct"/>
            <w:tcBorders>
              <w:top w:val="single" w:sz="4" w:space="0" w:color="auto"/>
              <w:left w:val="single" w:sz="4" w:space="0" w:color="auto"/>
              <w:bottom w:val="single" w:sz="4" w:space="0" w:color="auto"/>
              <w:right w:val="single" w:sz="4" w:space="0" w:color="auto"/>
            </w:tcBorders>
          </w:tcPr>
          <w:p w14:paraId="5B4C0840" w14:textId="77777777" w:rsidR="008D2E61" w:rsidRPr="00390227" w:rsidRDefault="008D2E61" w:rsidP="000738C3">
            <w:pPr>
              <w:widowControl w:val="0"/>
              <w:ind w:left="360" w:hanging="360"/>
              <w:jc w:val="left"/>
              <w:rPr>
                <w:sz w:val="20"/>
                <w:szCs w:val="20"/>
                <w:lang w:val="en-GB"/>
              </w:rPr>
            </w:pPr>
            <w:r w:rsidRPr="00390227">
              <w:rPr>
                <w:sz w:val="20"/>
                <w:szCs w:val="20"/>
                <w:lang w:val="en-GB"/>
              </w:rPr>
              <w:t>(a)</w:t>
            </w:r>
            <w:r w:rsidRPr="00390227">
              <w:rPr>
                <w:sz w:val="20"/>
                <w:szCs w:val="20"/>
                <w:lang w:val="en-GB"/>
              </w:rPr>
              <w:tab/>
              <w:t>Investment projects:</w:t>
            </w:r>
          </w:p>
        </w:tc>
        <w:tc>
          <w:tcPr>
            <w:tcW w:w="886" w:type="pct"/>
            <w:tcBorders>
              <w:top w:val="single" w:sz="4" w:space="0" w:color="auto"/>
              <w:left w:val="single" w:sz="4" w:space="0" w:color="auto"/>
              <w:bottom w:val="single" w:sz="4" w:space="0" w:color="auto"/>
              <w:right w:val="single" w:sz="4" w:space="0" w:color="auto"/>
            </w:tcBorders>
            <w:shd w:val="clear" w:color="auto" w:fill="auto"/>
          </w:tcPr>
          <w:p w14:paraId="0EE55B31" w14:textId="77777777" w:rsidR="008D2E61" w:rsidRPr="00390227" w:rsidRDefault="008D2E61" w:rsidP="000738C3">
            <w:pPr>
              <w:widowControl w:val="0"/>
              <w:jc w:val="right"/>
              <w:rPr>
                <w:sz w:val="20"/>
                <w:szCs w:val="20"/>
                <w:lang w:val="en-GB"/>
              </w:rPr>
            </w:pPr>
            <w:r w:rsidRPr="00390227">
              <w:rPr>
                <w:sz w:val="20"/>
                <w:szCs w:val="20"/>
                <w:lang w:val="en-GB"/>
              </w:rPr>
              <w:t>311,665</w:t>
            </w:r>
          </w:p>
        </w:tc>
      </w:tr>
      <w:tr w:rsidR="008D2E61" w:rsidRPr="00390227" w14:paraId="2061D9CF" w14:textId="77777777" w:rsidTr="000738C3">
        <w:tc>
          <w:tcPr>
            <w:tcW w:w="4114" w:type="pct"/>
            <w:tcBorders>
              <w:top w:val="single" w:sz="4" w:space="0" w:color="auto"/>
              <w:left w:val="single" w:sz="4" w:space="0" w:color="auto"/>
              <w:bottom w:val="single" w:sz="4" w:space="0" w:color="auto"/>
              <w:right w:val="single" w:sz="4" w:space="0" w:color="auto"/>
            </w:tcBorders>
          </w:tcPr>
          <w:p w14:paraId="558A0FDF" w14:textId="77777777" w:rsidR="008D2E61" w:rsidRPr="00390227" w:rsidRDefault="008D2E61" w:rsidP="000738C3">
            <w:pPr>
              <w:widowControl w:val="0"/>
              <w:ind w:left="360" w:hanging="360"/>
              <w:jc w:val="left"/>
              <w:rPr>
                <w:sz w:val="20"/>
                <w:szCs w:val="20"/>
                <w:lang w:val="en-GB"/>
              </w:rPr>
            </w:pPr>
            <w:r w:rsidRPr="00390227">
              <w:rPr>
                <w:sz w:val="20"/>
                <w:szCs w:val="20"/>
                <w:lang w:val="en-GB"/>
              </w:rPr>
              <w:t>(b)</w:t>
            </w:r>
            <w:r w:rsidRPr="00390227">
              <w:rPr>
                <w:sz w:val="20"/>
                <w:szCs w:val="20"/>
                <w:lang w:val="en-GB"/>
              </w:rPr>
              <w:tab/>
              <w:t>Institutional strengthening:</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2C8FB6BA" w14:textId="77777777" w:rsidR="008D2E61" w:rsidRPr="00390227" w:rsidRDefault="008D2E61" w:rsidP="000738C3">
            <w:pPr>
              <w:widowControl w:val="0"/>
              <w:jc w:val="right"/>
              <w:rPr>
                <w:sz w:val="20"/>
                <w:szCs w:val="20"/>
                <w:lang w:val="en-GB"/>
              </w:rPr>
            </w:pPr>
            <w:r w:rsidRPr="00390227">
              <w:rPr>
                <w:sz w:val="20"/>
                <w:szCs w:val="20"/>
                <w:lang w:val="en-GB"/>
              </w:rPr>
              <w:t>426,465</w:t>
            </w:r>
          </w:p>
        </w:tc>
      </w:tr>
      <w:tr w:rsidR="008D2E61" w:rsidRPr="00390227" w14:paraId="49757F24" w14:textId="77777777" w:rsidTr="000738C3">
        <w:tc>
          <w:tcPr>
            <w:tcW w:w="4114" w:type="pct"/>
            <w:tcBorders>
              <w:top w:val="single" w:sz="4" w:space="0" w:color="auto"/>
              <w:left w:val="single" w:sz="4" w:space="0" w:color="auto"/>
              <w:bottom w:val="single" w:sz="4" w:space="0" w:color="auto"/>
              <w:right w:val="single" w:sz="4" w:space="0" w:color="auto"/>
            </w:tcBorders>
          </w:tcPr>
          <w:p w14:paraId="64EDA4AD" w14:textId="77777777" w:rsidR="008D2E61" w:rsidRPr="00390227" w:rsidRDefault="008D2E61" w:rsidP="000738C3">
            <w:pPr>
              <w:widowControl w:val="0"/>
              <w:ind w:left="360" w:hanging="360"/>
              <w:jc w:val="left"/>
              <w:rPr>
                <w:sz w:val="20"/>
                <w:szCs w:val="20"/>
                <w:lang w:val="en-GB"/>
              </w:rPr>
            </w:pPr>
            <w:r w:rsidRPr="00390227">
              <w:rPr>
                <w:sz w:val="20"/>
                <w:szCs w:val="20"/>
                <w:lang w:val="en-GB"/>
              </w:rPr>
              <w:t>(c)</w:t>
            </w:r>
            <w:r w:rsidRPr="00390227">
              <w:rPr>
                <w:sz w:val="20"/>
                <w:szCs w:val="20"/>
                <w:lang w:val="en-GB"/>
              </w:rPr>
              <w:tab/>
              <w:t>Project preparation, technical assistance, training and other non-investment projects:</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0BD36FD2" w14:textId="77777777" w:rsidR="008D2E61" w:rsidRPr="00390227" w:rsidRDefault="008D2E61" w:rsidP="000738C3">
            <w:pPr>
              <w:widowControl w:val="0"/>
              <w:jc w:val="right"/>
              <w:rPr>
                <w:sz w:val="20"/>
                <w:szCs w:val="20"/>
                <w:lang w:val="en-GB"/>
              </w:rPr>
            </w:pPr>
            <w:r w:rsidRPr="00390227">
              <w:rPr>
                <w:sz w:val="20"/>
                <w:szCs w:val="20"/>
                <w:lang w:val="en-GB"/>
              </w:rPr>
              <w:t>564,620</w:t>
            </w:r>
          </w:p>
        </w:tc>
      </w:tr>
      <w:tr w:rsidR="008D2E61" w:rsidRPr="00390227" w14:paraId="4C8B6671" w14:textId="77777777" w:rsidTr="000738C3">
        <w:tc>
          <w:tcPr>
            <w:tcW w:w="4114" w:type="pct"/>
            <w:tcBorders>
              <w:top w:val="single" w:sz="4" w:space="0" w:color="auto"/>
              <w:left w:val="single" w:sz="4" w:space="0" w:color="auto"/>
              <w:bottom w:val="single" w:sz="4" w:space="0" w:color="auto"/>
              <w:right w:val="single" w:sz="4" w:space="0" w:color="auto"/>
            </w:tcBorders>
          </w:tcPr>
          <w:p w14:paraId="3B9B563B" w14:textId="77777777" w:rsidR="008D2E61" w:rsidRPr="00390227" w:rsidRDefault="008D2E61" w:rsidP="000738C3">
            <w:pPr>
              <w:widowControl w:val="0"/>
              <w:tabs>
                <w:tab w:val="left" w:pos="6973"/>
              </w:tabs>
              <w:ind w:left="6689"/>
              <w:rPr>
                <w:sz w:val="20"/>
                <w:szCs w:val="20"/>
                <w:lang w:val="en-GB"/>
              </w:rPr>
            </w:pPr>
            <w:r w:rsidRPr="00390227">
              <w:rPr>
                <w:sz w:val="20"/>
                <w:szCs w:val="20"/>
                <w:lang w:val="en-GB"/>
              </w:rPr>
              <w:tab/>
              <w:t>Total:</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5147DA38" w14:textId="77777777" w:rsidR="008D2E61" w:rsidRPr="00390227" w:rsidRDefault="008D2E61" w:rsidP="000738C3">
            <w:pPr>
              <w:widowControl w:val="0"/>
              <w:jc w:val="right"/>
              <w:rPr>
                <w:sz w:val="20"/>
                <w:szCs w:val="20"/>
                <w:lang w:val="en-GB"/>
              </w:rPr>
            </w:pPr>
            <w:r w:rsidRPr="00390227">
              <w:rPr>
                <w:sz w:val="20"/>
                <w:szCs w:val="20"/>
                <w:lang w:val="en-GB"/>
              </w:rPr>
              <w:t>1,302,750</w:t>
            </w:r>
          </w:p>
        </w:tc>
      </w:tr>
      <w:tr w:rsidR="008D2E61" w:rsidRPr="00390227" w14:paraId="42876A29" w14:textId="77777777" w:rsidTr="000738C3">
        <w:tc>
          <w:tcPr>
            <w:tcW w:w="4114" w:type="pct"/>
            <w:tcBorders>
              <w:top w:val="single" w:sz="4" w:space="0" w:color="auto"/>
              <w:left w:val="single" w:sz="4" w:space="0" w:color="auto"/>
              <w:bottom w:val="single" w:sz="4" w:space="0" w:color="auto"/>
              <w:right w:val="single" w:sz="4" w:space="0" w:color="auto"/>
            </w:tcBorders>
          </w:tcPr>
          <w:p w14:paraId="1AE5DD90" w14:textId="77777777" w:rsidR="008D2E61" w:rsidRPr="00390227" w:rsidRDefault="008D2E61" w:rsidP="000738C3">
            <w:pPr>
              <w:widowControl w:val="0"/>
              <w:ind w:left="360" w:hanging="360"/>
              <w:jc w:val="left"/>
              <w:rPr>
                <w:sz w:val="20"/>
                <w:szCs w:val="20"/>
                <w:lang w:val="en-GB"/>
              </w:rPr>
            </w:pPr>
            <w:r w:rsidRPr="00390227">
              <w:rPr>
                <w:sz w:val="20"/>
                <w:szCs w:val="20"/>
                <w:lang w:val="en-GB"/>
              </w:rPr>
              <w:t>(d)</w:t>
            </w:r>
            <w:r w:rsidRPr="00390227">
              <w:rPr>
                <w:sz w:val="20"/>
                <w:szCs w:val="20"/>
                <w:lang w:val="en-GB"/>
              </w:rPr>
              <w:tab/>
              <w:t>HFC activities funded from additional voluntary contributions</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7F718EFD" w14:textId="77777777" w:rsidR="008D2E61" w:rsidRPr="00390227" w:rsidRDefault="008D2E61" w:rsidP="000738C3">
            <w:pPr>
              <w:widowControl w:val="0"/>
              <w:jc w:val="right"/>
              <w:rPr>
                <w:sz w:val="20"/>
                <w:szCs w:val="20"/>
                <w:highlight w:val="yellow"/>
                <w:lang w:val="en-GB"/>
              </w:rPr>
            </w:pPr>
            <w:r w:rsidRPr="00390227">
              <w:rPr>
                <w:sz w:val="20"/>
                <w:szCs w:val="20"/>
                <w:lang w:val="en-GB"/>
              </w:rPr>
              <w:t>150,000</w:t>
            </w:r>
          </w:p>
        </w:tc>
      </w:tr>
    </w:tbl>
    <w:p w14:paraId="6000703F" w14:textId="77777777" w:rsidR="008D2E61" w:rsidRDefault="008D2E61" w:rsidP="008D2E61">
      <w:pPr>
        <w:widowControl w:val="0"/>
        <w:rPr>
          <w:highlight w:val="yellow"/>
        </w:rPr>
      </w:pPr>
    </w:p>
    <w:p w14:paraId="0BDF1A6D" w14:textId="77777777" w:rsidR="008D2E61" w:rsidRPr="008A4331" w:rsidRDefault="008D2E61" w:rsidP="00390227">
      <w:pPr>
        <w:widowControl w:val="0"/>
        <w:spacing w:after="240"/>
        <w:rPr>
          <w:u w:val="single"/>
          <w:lang w:val="en-GB"/>
        </w:rPr>
      </w:pPr>
      <w:r w:rsidRPr="008A4331">
        <w:rPr>
          <w:u w:val="single"/>
          <w:lang w:val="en-GB"/>
        </w:rPr>
        <w:t>Progress report</w:t>
      </w:r>
    </w:p>
    <w:p w14:paraId="09056C8A" w14:textId="261402E0" w:rsidR="008D2E61" w:rsidRPr="00390227" w:rsidRDefault="008D2E61" w:rsidP="00390227">
      <w:pPr>
        <w:pStyle w:val="Heading1"/>
        <w:widowControl w:val="0"/>
      </w:pPr>
      <w:r w:rsidRPr="00390227">
        <w:t xml:space="preserve">Phase VI of the </w:t>
      </w:r>
      <w:r w:rsidR="00E34623">
        <w:t>IS</w:t>
      </w:r>
      <w:r w:rsidRPr="00390227">
        <w:t xml:space="preserve"> project for Somalia has been implemented according to the plan and has fully achieved </w:t>
      </w:r>
      <w:r w:rsidR="0046205F">
        <w:t>six</w:t>
      </w:r>
      <w:r w:rsidR="0046205F" w:rsidRPr="00390227">
        <w:t xml:space="preserve"> </w:t>
      </w:r>
      <w:r w:rsidRPr="00390227">
        <w:t xml:space="preserve">out of </w:t>
      </w:r>
      <w:r w:rsidR="0046205F">
        <w:t>seven</w:t>
      </w:r>
      <w:r w:rsidR="0046205F" w:rsidRPr="00390227">
        <w:t xml:space="preserve"> </w:t>
      </w:r>
      <w:r w:rsidRPr="00390227">
        <w:t xml:space="preserve">performance objectives. During the reporting period, the NOU implemented the required activities including enforcement of the ODS regulations through the implementation of a licensing and quota system. The NOU further embarked on an awareness raising programme, trained Customs officers, clearing agents, Border Control Police, and refrigeration technicians. Additionally, </w:t>
      </w:r>
      <w:r w:rsidR="00C032A0">
        <w:t>the ODS</w:t>
      </w:r>
      <w:r w:rsidRPr="00390227">
        <w:t xml:space="preserve"> regulations were under review to include HFCs.</w:t>
      </w:r>
    </w:p>
    <w:p w14:paraId="3021B2AA" w14:textId="77777777" w:rsidR="008D2E61" w:rsidRPr="008A4331" w:rsidRDefault="008D2E61" w:rsidP="00390227">
      <w:pPr>
        <w:keepNext/>
        <w:widowControl w:val="0"/>
        <w:spacing w:after="240"/>
      </w:pPr>
      <w:r w:rsidRPr="008A4331">
        <w:rPr>
          <w:u w:val="single"/>
          <w:lang w:val="en-GB"/>
        </w:rPr>
        <w:t>Plan of action</w:t>
      </w:r>
    </w:p>
    <w:p w14:paraId="17CFF702" w14:textId="70F2FE81" w:rsidR="008D2E61" w:rsidRPr="009A3BDB" w:rsidRDefault="008D2E61" w:rsidP="008D2E61">
      <w:pPr>
        <w:pStyle w:val="Heading1"/>
        <w:widowControl w:val="0"/>
        <w:rPr>
          <w:u w:val="single"/>
          <w:lang w:val="en-GB"/>
        </w:rPr>
      </w:pPr>
      <w:r w:rsidRPr="009A3BDB">
        <w:t xml:space="preserve">The NOU is the responsible authority for coordination of the implementation of the IS, HPMP and HFC </w:t>
      </w:r>
      <w:r>
        <w:t>p</w:t>
      </w:r>
      <w:r w:rsidRPr="009A3BDB">
        <w:t>hase</w:t>
      </w:r>
      <w:r>
        <w:t>-</w:t>
      </w:r>
      <w:r w:rsidRPr="009A3BDB">
        <w:t xml:space="preserve">down. The country will endeavor to implement its </w:t>
      </w:r>
      <w:r w:rsidR="003455E7">
        <w:t>a</w:t>
      </w:r>
      <w:r w:rsidR="003455E7" w:rsidRPr="009A3BDB">
        <w:t xml:space="preserve">ction </w:t>
      </w:r>
      <w:r w:rsidR="003455E7">
        <w:t>p</w:t>
      </w:r>
      <w:r w:rsidR="003455E7" w:rsidRPr="009A3BDB">
        <w:t xml:space="preserve">lan </w:t>
      </w:r>
      <w:r w:rsidRPr="009A3BDB">
        <w:t xml:space="preserve">to ensure sustained compliance with </w:t>
      </w:r>
      <w:r>
        <w:t xml:space="preserve">the </w:t>
      </w:r>
      <w:r w:rsidRPr="009A3BDB">
        <w:t xml:space="preserve">Montreal Protocol. </w:t>
      </w:r>
      <w:r>
        <w:t xml:space="preserve">The </w:t>
      </w:r>
      <w:r w:rsidRPr="009A3BDB">
        <w:t xml:space="preserve">NOU will ensure collaboration with stakeholders (customs, local technical institutions) and implementing agencies to control ODS consumption in the </w:t>
      </w:r>
      <w:r w:rsidR="002A3325" w:rsidRPr="009A3BDB">
        <w:t>country</w:t>
      </w:r>
      <w:r w:rsidR="002A3325">
        <w:t xml:space="preserve">; </w:t>
      </w:r>
      <w:r w:rsidR="002A3325" w:rsidRPr="009A3BDB">
        <w:t>continue</w:t>
      </w:r>
      <w:r w:rsidRPr="009A3BDB">
        <w:t xml:space="preserve"> with the training programme for the technicians in the refrigeration sector</w:t>
      </w:r>
      <w:r w:rsidR="00D142B2">
        <w:t xml:space="preserve">; </w:t>
      </w:r>
      <w:r w:rsidR="00787B49">
        <w:t xml:space="preserve">organize </w:t>
      </w:r>
      <w:r w:rsidR="0055166F">
        <w:t xml:space="preserve">the </w:t>
      </w:r>
      <w:r w:rsidR="0055166F" w:rsidRPr="009A3BDB">
        <w:t>training</w:t>
      </w:r>
      <w:r w:rsidRPr="009A3BDB">
        <w:t xml:space="preserve"> of newly</w:t>
      </w:r>
      <w:r w:rsidR="00787B49">
        <w:noBreakHyphen/>
      </w:r>
      <w:r w:rsidRPr="009A3BDB">
        <w:t xml:space="preserve">recruited and remaining </w:t>
      </w:r>
      <w:r>
        <w:t>C</w:t>
      </w:r>
      <w:r w:rsidRPr="009A3BDB">
        <w:t>ustoms officers to support the implementation and enforcement of ODS regulations</w:t>
      </w:r>
      <w:r>
        <w:t>,</w:t>
      </w:r>
      <w:r w:rsidRPr="009A3BDB">
        <w:t xml:space="preserve"> including control measures of HCFCs. The NOU will </w:t>
      </w:r>
      <w:r w:rsidR="0055166F">
        <w:t xml:space="preserve">also </w:t>
      </w:r>
      <w:r w:rsidRPr="009A3BDB">
        <w:t xml:space="preserve">continue with the awareness-raising programme through mass media, NGOs, </w:t>
      </w:r>
      <w:r w:rsidR="0084511B">
        <w:t xml:space="preserve">and </w:t>
      </w:r>
      <w:r w:rsidRPr="009A3BDB">
        <w:t>workshops</w:t>
      </w:r>
      <w:r w:rsidR="00675CE9">
        <w:t>;</w:t>
      </w:r>
      <w:r w:rsidRPr="009A3BDB">
        <w:t xml:space="preserve"> </w:t>
      </w:r>
      <w:r w:rsidR="00E1190B">
        <w:t xml:space="preserve">continue the </w:t>
      </w:r>
      <w:r w:rsidRPr="009A3BDB">
        <w:t>training of RAC technicians</w:t>
      </w:r>
      <w:r w:rsidR="00E1190B">
        <w:t xml:space="preserve"> and</w:t>
      </w:r>
      <w:r w:rsidRPr="009A3BDB">
        <w:t xml:space="preserve"> customs officers</w:t>
      </w:r>
      <w:r w:rsidR="00E1190B">
        <w:t>;</w:t>
      </w:r>
      <w:r w:rsidRPr="009A3BDB">
        <w:t xml:space="preserve"> and implement </w:t>
      </w:r>
      <w:r w:rsidR="00E1190B">
        <w:t>the</w:t>
      </w:r>
      <w:r w:rsidR="00E1190B" w:rsidRPr="009A3BDB">
        <w:t xml:space="preserve"> </w:t>
      </w:r>
      <w:r w:rsidRPr="009A3BDB">
        <w:t>licensing and quota system for HCFCs to meet and sustain the 67.5</w:t>
      </w:r>
      <w:r w:rsidR="00901D1C">
        <w:t xml:space="preserve"> per cent</w:t>
      </w:r>
      <w:r w:rsidR="00901D1C" w:rsidRPr="009A3BDB">
        <w:t xml:space="preserve"> </w:t>
      </w:r>
      <w:r w:rsidRPr="009A3BDB">
        <w:t>reduction in 2025</w:t>
      </w:r>
      <w:r>
        <w:t>.</w:t>
      </w:r>
    </w:p>
    <w:p w14:paraId="2043B3A3" w14:textId="77777777" w:rsidR="008D2E61" w:rsidRPr="00256F84" w:rsidRDefault="008D2E61" w:rsidP="009407C4">
      <w:pPr>
        <w:pStyle w:val="Heading1"/>
        <w:keepNext/>
        <w:numPr>
          <w:ilvl w:val="0"/>
          <w:numId w:val="0"/>
        </w:numPr>
        <w:rPr>
          <w:u w:val="single"/>
          <w:lang w:val="en-GB"/>
        </w:rPr>
      </w:pPr>
      <w:r w:rsidRPr="00256F84">
        <w:rPr>
          <w:u w:val="single"/>
          <w:lang w:val="en-GB"/>
        </w:rPr>
        <w:lastRenderedPageBreak/>
        <w:t>Sustainability and risk assessment</w:t>
      </w:r>
    </w:p>
    <w:p w14:paraId="604F389F" w14:textId="408E6F77" w:rsidR="008D2E61" w:rsidRDefault="008D2E61" w:rsidP="009407C4">
      <w:pPr>
        <w:pStyle w:val="Heading1"/>
        <w:keepNext/>
      </w:pPr>
      <w:r w:rsidRPr="00800018">
        <w:t xml:space="preserve">Two employees of the Government of Somalia are tasked with the responsibility of monitoring the project and report on any issues that may affect the continued operation of the project. This is over and above the role of the National Ozone Steering Committee. The </w:t>
      </w:r>
      <w:r w:rsidR="00901D1C">
        <w:t>p</w:t>
      </w:r>
      <w:r w:rsidRPr="00800018">
        <w:t>roject is subjected to periodic internal and external audits to ensure adequate risk avoidance and management.</w:t>
      </w:r>
    </w:p>
    <w:p w14:paraId="5080DF23" w14:textId="5278DFC5" w:rsidR="008D2E61" w:rsidRPr="00FC6413" w:rsidRDefault="008D2E61" w:rsidP="00390227">
      <w:pPr>
        <w:jc w:val="left"/>
        <w:rPr>
          <w:b/>
          <w:bCs/>
        </w:rPr>
      </w:pPr>
      <w:r w:rsidRPr="00E24703">
        <w:rPr>
          <w:b/>
        </w:rPr>
        <w:t>Timor-Leste</w:t>
      </w:r>
      <w:r w:rsidRPr="00E24703">
        <w:rPr>
          <w:b/>
          <w:bCs/>
        </w:rPr>
        <w:t>: Renewal of institutional strengthening</w:t>
      </w:r>
      <w:r w:rsidRPr="00FC6413">
        <w:rPr>
          <w:b/>
          <w:bCs/>
        </w:rPr>
        <w:t xml:space="preserve"> </w:t>
      </w:r>
    </w:p>
    <w:tbl>
      <w:tblPr>
        <w:tblStyle w:val="TableGrid15"/>
        <w:tblW w:w="5000" w:type="pct"/>
        <w:jc w:val="center"/>
        <w:tblLook w:val="01E0" w:firstRow="1" w:lastRow="1" w:firstColumn="1" w:lastColumn="1" w:noHBand="0" w:noVBand="0"/>
      </w:tblPr>
      <w:tblGrid>
        <w:gridCol w:w="6136"/>
        <w:gridCol w:w="1640"/>
        <w:gridCol w:w="1574"/>
      </w:tblGrid>
      <w:tr w:rsidR="008D2E61" w:rsidRPr="00390227" w14:paraId="7D5EC0CC" w14:textId="77777777" w:rsidTr="000738C3">
        <w:trPr>
          <w:trHeight w:val="278"/>
          <w:tblHeader/>
          <w:jc w:val="center"/>
        </w:trPr>
        <w:tc>
          <w:tcPr>
            <w:tcW w:w="4158" w:type="pct"/>
            <w:gridSpan w:val="2"/>
            <w:tcBorders>
              <w:bottom w:val="single" w:sz="4" w:space="0" w:color="auto"/>
            </w:tcBorders>
          </w:tcPr>
          <w:p w14:paraId="7AFD17E1" w14:textId="77777777" w:rsidR="008D2E61" w:rsidRPr="00390227" w:rsidRDefault="008D2E61" w:rsidP="000738C3">
            <w:pPr>
              <w:widowControl w:val="0"/>
              <w:rPr>
                <w:b/>
                <w:sz w:val="20"/>
                <w:szCs w:val="20"/>
              </w:rPr>
            </w:pPr>
            <w:r w:rsidRPr="00390227">
              <w:rPr>
                <w:b/>
                <w:sz w:val="20"/>
                <w:szCs w:val="20"/>
              </w:rPr>
              <w:t>Summary of the project and country profile</w:t>
            </w:r>
          </w:p>
        </w:tc>
        <w:tc>
          <w:tcPr>
            <w:tcW w:w="842" w:type="pct"/>
          </w:tcPr>
          <w:p w14:paraId="5A8A0E98" w14:textId="77777777" w:rsidR="008D2E61" w:rsidRPr="00390227" w:rsidRDefault="008D2E61" w:rsidP="000738C3">
            <w:pPr>
              <w:widowControl w:val="0"/>
              <w:jc w:val="right"/>
              <w:rPr>
                <w:b/>
                <w:sz w:val="20"/>
                <w:szCs w:val="20"/>
              </w:rPr>
            </w:pPr>
          </w:p>
        </w:tc>
      </w:tr>
      <w:tr w:rsidR="008D2E61" w:rsidRPr="00390227" w14:paraId="0A284142" w14:textId="77777777" w:rsidTr="000738C3">
        <w:trPr>
          <w:trHeight w:val="233"/>
          <w:jc w:val="center"/>
        </w:trPr>
        <w:tc>
          <w:tcPr>
            <w:tcW w:w="4158" w:type="pct"/>
            <w:gridSpan w:val="2"/>
            <w:tcBorders>
              <w:bottom w:val="single" w:sz="4" w:space="0" w:color="auto"/>
            </w:tcBorders>
          </w:tcPr>
          <w:p w14:paraId="37173B4F" w14:textId="77777777" w:rsidR="008D2E61" w:rsidRPr="00390227" w:rsidRDefault="008D2E61" w:rsidP="000738C3">
            <w:pPr>
              <w:widowControl w:val="0"/>
              <w:rPr>
                <w:sz w:val="20"/>
                <w:szCs w:val="20"/>
              </w:rPr>
            </w:pPr>
            <w:r w:rsidRPr="00390227">
              <w:rPr>
                <w:sz w:val="20"/>
                <w:szCs w:val="20"/>
              </w:rPr>
              <w:t>Implementing agency:</w:t>
            </w:r>
          </w:p>
        </w:tc>
        <w:tc>
          <w:tcPr>
            <w:tcW w:w="842" w:type="pct"/>
            <w:tcBorders>
              <w:bottom w:val="single" w:sz="4" w:space="0" w:color="auto"/>
            </w:tcBorders>
          </w:tcPr>
          <w:p w14:paraId="114B2071" w14:textId="77777777" w:rsidR="008D2E61" w:rsidRPr="00390227" w:rsidRDefault="008D2E61" w:rsidP="000738C3">
            <w:pPr>
              <w:widowControl w:val="0"/>
              <w:jc w:val="center"/>
              <w:rPr>
                <w:sz w:val="20"/>
                <w:szCs w:val="20"/>
              </w:rPr>
            </w:pPr>
            <w:r w:rsidRPr="00390227">
              <w:rPr>
                <w:sz w:val="20"/>
                <w:szCs w:val="20"/>
              </w:rPr>
              <w:t>UNEP</w:t>
            </w:r>
          </w:p>
        </w:tc>
      </w:tr>
      <w:tr w:rsidR="008D2E61" w:rsidRPr="00390227" w14:paraId="6E23ACCA" w14:textId="77777777" w:rsidTr="000738C3">
        <w:trPr>
          <w:trHeight w:val="233"/>
          <w:jc w:val="center"/>
        </w:trPr>
        <w:tc>
          <w:tcPr>
            <w:tcW w:w="4158" w:type="pct"/>
            <w:gridSpan w:val="2"/>
            <w:tcBorders>
              <w:top w:val="single" w:sz="4" w:space="0" w:color="auto"/>
              <w:left w:val="single" w:sz="4" w:space="0" w:color="auto"/>
              <w:bottom w:val="nil"/>
              <w:right w:val="single" w:sz="4" w:space="0" w:color="auto"/>
            </w:tcBorders>
          </w:tcPr>
          <w:p w14:paraId="455C28EA" w14:textId="77777777" w:rsidR="008D2E61" w:rsidRPr="00390227" w:rsidRDefault="008D2E61" w:rsidP="000738C3">
            <w:pPr>
              <w:widowControl w:val="0"/>
              <w:rPr>
                <w:sz w:val="20"/>
                <w:szCs w:val="20"/>
              </w:rPr>
            </w:pPr>
            <w:r w:rsidRPr="00390227">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7B9A6BBA" w14:textId="77777777" w:rsidR="008D2E61" w:rsidRPr="00390227" w:rsidRDefault="008D2E61" w:rsidP="000738C3">
            <w:pPr>
              <w:widowControl w:val="0"/>
              <w:jc w:val="right"/>
              <w:rPr>
                <w:sz w:val="20"/>
                <w:szCs w:val="20"/>
              </w:rPr>
            </w:pPr>
          </w:p>
        </w:tc>
      </w:tr>
      <w:tr w:rsidR="008D2E61" w:rsidRPr="00390227" w14:paraId="73CD89E1" w14:textId="77777777" w:rsidTr="000738C3">
        <w:trPr>
          <w:trHeight w:val="233"/>
          <w:jc w:val="center"/>
        </w:trPr>
        <w:tc>
          <w:tcPr>
            <w:tcW w:w="3281" w:type="pct"/>
            <w:tcBorders>
              <w:top w:val="nil"/>
              <w:left w:val="single" w:sz="4" w:space="0" w:color="auto"/>
              <w:bottom w:val="nil"/>
              <w:right w:val="nil"/>
            </w:tcBorders>
            <w:shd w:val="clear" w:color="auto" w:fill="FFFFFF"/>
            <w:vAlign w:val="bottom"/>
          </w:tcPr>
          <w:p w14:paraId="69A8A2B6" w14:textId="77777777" w:rsidR="008D2E61" w:rsidRPr="00390227" w:rsidRDefault="008D2E61" w:rsidP="000738C3">
            <w:pPr>
              <w:widowControl w:val="0"/>
              <w:ind w:left="5125" w:right="-198"/>
              <w:jc w:val="left"/>
              <w:rPr>
                <w:sz w:val="20"/>
                <w:szCs w:val="20"/>
              </w:rPr>
            </w:pPr>
            <w:r w:rsidRPr="00390227">
              <w:rPr>
                <w:sz w:val="20"/>
                <w:szCs w:val="20"/>
              </w:rPr>
              <w:t>Phase I:</w:t>
            </w:r>
          </w:p>
        </w:tc>
        <w:tc>
          <w:tcPr>
            <w:tcW w:w="877" w:type="pct"/>
            <w:tcBorders>
              <w:top w:val="nil"/>
              <w:left w:val="nil"/>
              <w:bottom w:val="nil"/>
              <w:right w:val="single" w:sz="4" w:space="0" w:color="auto"/>
            </w:tcBorders>
            <w:shd w:val="clear" w:color="auto" w:fill="FFFFFF"/>
            <w:vAlign w:val="bottom"/>
          </w:tcPr>
          <w:p w14:paraId="05771E86" w14:textId="77777777" w:rsidR="008D2E61" w:rsidRPr="00390227" w:rsidRDefault="008D2E61" w:rsidP="000738C3">
            <w:pPr>
              <w:widowControl w:val="0"/>
              <w:jc w:val="right"/>
              <w:rPr>
                <w:sz w:val="20"/>
                <w:szCs w:val="20"/>
              </w:rPr>
            </w:pPr>
            <w:r w:rsidRPr="00390227">
              <w:rPr>
                <w:sz w:val="20"/>
                <w:szCs w:val="20"/>
              </w:rPr>
              <w:t>Nov-08</w:t>
            </w:r>
          </w:p>
        </w:tc>
        <w:tc>
          <w:tcPr>
            <w:tcW w:w="842" w:type="pct"/>
            <w:tcBorders>
              <w:top w:val="nil"/>
              <w:left w:val="single" w:sz="4" w:space="0" w:color="auto"/>
              <w:bottom w:val="nil"/>
              <w:right w:val="single" w:sz="4" w:space="0" w:color="auto"/>
            </w:tcBorders>
            <w:shd w:val="clear" w:color="auto" w:fill="FFFFFF"/>
            <w:vAlign w:val="bottom"/>
          </w:tcPr>
          <w:p w14:paraId="45DABE91" w14:textId="77777777" w:rsidR="008D2E61" w:rsidRPr="00390227" w:rsidRDefault="008D2E61" w:rsidP="000738C3">
            <w:pPr>
              <w:widowControl w:val="0"/>
              <w:jc w:val="right"/>
              <w:rPr>
                <w:sz w:val="20"/>
                <w:szCs w:val="20"/>
              </w:rPr>
            </w:pPr>
            <w:r w:rsidRPr="00390227">
              <w:rPr>
                <w:sz w:val="20"/>
                <w:szCs w:val="20"/>
              </w:rPr>
              <w:t>40,000</w:t>
            </w:r>
          </w:p>
        </w:tc>
      </w:tr>
      <w:tr w:rsidR="008D2E61" w:rsidRPr="00390227" w14:paraId="175FCC8D" w14:textId="77777777" w:rsidTr="000738C3">
        <w:trPr>
          <w:trHeight w:val="233"/>
          <w:jc w:val="center"/>
        </w:trPr>
        <w:tc>
          <w:tcPr>
            <w:tcW w:w="3281" w:type="pct"/>
            <w:tcBorders>
              <w:top w:val="nil"/>
              <w:left w:val="single" w:sz="4" w:space="0" w:color="auto"/>
              <w:bottom w:val="nil"/>
              <w:right w:val="nil"/>
            </w:tcBorders>
            <w:shd w:val="clear" w:color="auto" w:fill="FFFFFF"/>
            <w:vAlign w:val="bottom"/>
          </w:tcPr>
          <w:p w14:paraId="2F2F6856" w14:textId="77777777" w:rsidR="008D2E61" w:rsidRPr="00390227" w:rsidRDefault="008D2E61" w:rsidP="000738C3">
            <w:pPr>
              <w:widowControl w:val="0"/>
              <w:ind w:left="5125" w:right="-198"/>
              <w:jc w:val="left"/>
              <w:rPr>
                <w:sz w:val="20"/>
                <w:szCs w:val="20"/>
              </w:rPr>
            </w:pPr>
            <w:r w:rsidRPr="00390227">
              <w:rPr>
                <w:sz w:val="20"/>
                <w:szCs w:val="20"/>
              </w:rPr>
              <w:t>Phase II:</w:t>
            </w:r>
          </w:p>
        </w:tc>
        <w:tc>
          <w:tcPr>
            <w:tcW w:w="877" w:type="pct"/>
            <w:tcBorders>
              <w:top w:val="nil"/>
              <w:left w:val="nil"/>
              <w:bottom w:val="nil"/>
              <w:right w:val="single" w:sz="4" w:space="0" w:color="auto"/>
            </w:tcBorders>
            <w:shd w:val="clear" w:color="auto" w:fill="FFFFFF"/>
            <w:vAlign w:val="bottom"/>
          </w:tcPr>
          <w:p w14:paraId="48C27EC9" w14:textId="77777777" w:rsidR="008D2E61" w:rsidRPr="00390227" w:rsidRDefault="008D2E61" w:rsidP="000738C3">
            <w:pPr>
              <w:widowControl w:val="0"/>
              <w:ind w:left="-199" w:hanging="270"/>
              <w:jc w:val="right"/>
              <w:rPr>
                <w:sz w:val="20"/>
                <w:szCs w:val="20"/>
              </w:rPr>
            </w:pPr>
            <w:r w:rsidRPr="00390227">
              <w:rPr>
                <w:sz w:val="20"/>
                <w:szCs w:val="20"/>
              </w:rPr>
              <w:t>Jul-10 &amp; Jul-11</w:t>
            </w:r>
          </w:p>
        </w:tc>
        <w:tc>
          <w:tcPr>
            <w:tcW w:w="842" w:type="pct"/>
            <w:tcBorders>
              <w:top w:val="nil"/>
              <w:left w:val="single" w:sz="4" w:space="0" w:color="auto"/>
              <w:bottom w:val="nil"/>
              <w:right w:val="single" w:sz="4" w:space="0" w:color="auto"/>
            </w:tcBorders>
            <w:shd w:val="clear" w:color="auto" w:fill="FFFFFF"/>
            <w:vAlign w:val="bottom"/>
          </w:tcPr>
          <w:p w14:paraId="6886D329" w14:textId="77777777" w:rsidR="008D2E61" w:rsidRPr="00390227" w:rsidRDefault="008D2E61" w:rsidP="000738C3">
            <w:pPr>
              <w:widowControl w:val="0"/>
              <w:jc w:val="right"/>
              <w:rPr>
                <w:sz w:val="20"/>
                <w:szCs w:val="20"/>
              </w:rPr>
            </w:pPr>
            <w:r w:rsidRPr="00390227">
              <w:rPr>
                <w:sz w:val="20"/>
                <w:szCs w:val="20"/>
              </w:rPr>
              <w:t>60,000</w:t>
            </w:r>
          </w:p>
        </w:tc>
      </w:tr>
      <w:tr w:rsidR="008D2E61" w:rsidRPr="00390227" w14:paraId="500D0A52" w14:textId="77777777" w:rsidTr="000738C3">
        <w:trPr>
          <w:trHeight w:val="233"/>
          <w:jc w:val="center"/>
        </w:trPr>
        <w:tc>
          <w:tcPr>
            <w:tcW w:w="3281" w:type="pct"/>
            <w:tcBorders>
              <w:top w:val="nil"/>
              <w:left w:val="single" w:sz="4" w:space="0" w:color="auto"/>
              <w:bottom w:val="nil"/>
              <w:right w:val="nil"/>
            </w:tcBorders>
            <w:shd w:val="clear" w:color="auto" w:fill="FFFFFF"/>
            <w:vAlign w:val="bottom"/>
          </w:tcPr>
          <w:p w14:paraId="5136EBFA" w14:textId="77777777" w:rsidR="008D2E61" w:rsidRPr="00390227" w:rsidRDefault="008D2E61" w:rsidP="000738C3">
            <w:pPr>
              <w:widowControl w:val="0"/>
              <w:ind w:left="5125" w:right="-198"/>
              <w:jc w:val="left"/>
              <w:rPr>
                <w:sz w:val="20"/>
                <w:szCs w:val="20"/>
              </w:rPr>
            </w:pPr>
            <w:r w:rsidRPr="00390227">
              <w:rPr>
                <w:sz w:val="20"/>
                <w:szCs w:val="20"/>
              </w:rPr>
              <w:t>Phase III:</w:t>
            </w:r>
          </w:p>
        </w:tc>
        <w:tc>
          <w:tcPr>
            <w:tcW w:w="877" w:type="pct"/>
            <w:tcBorders>
              <w:top w:val="nil"/>
              <w:left w:val="nil"/>
              <w:bottom w:val="nil"/>
              <w:right w:val="single" w:sz="4" w:space="0" w:color="auto"/>
            </w:tcBorders>
            <w:shd w:val="clear" w:color="auto" w:fill="FFFFFF"/>
            <w:vAlign w:val="bottom"/>
          </w:tcPr>
          <w:p w14:paraId="4307BCD9" w14:textId="77777777" w:rsidR="008D2E61" w:rsidRPr="00390227" w:rsidRDefault="008D2E61" w:rsidP="000738C3">
            <w:pPr>
              <w:widowControl w:val="0"/>
              <w:tabs>
                <w:tab w:val="left" w:pos="6840"/>
              </w:tabs>
              <w:ind w:left="-108"/>
              <w:jc w:val="right"/>
              <w:rPr>
                <w:sz w:val="20"/>
                <w:szCs w:val="20"/>
              </w:rPr>
            </w:pPr>
            <w:r w:rsidRPr="00390227">
              <w:rPr>
                <w:sz w:val="20"/>
                <w:szCs w:val="20"/>
              </w:rPr>
              <w:t>Apr-13</w:t>
            </w:r>
          </w:p>
        </w:tc>
        <w:tc>
          <w:tcPr>
            <w:tcW w:w="842" w:type="pct"/>
            <w:tcBorders>
              <w:top w:val="nil"/>
              <w:left w:val="single" w:sz="4" w:space="0" w:color="auto"/>
              <w:bottom w:val="nil"/>
              <w:right w:val="single" w:sz="4" w:space="0" w:color="auto"/>
            </w:tcBorders>
            <w:shd w:val="clear" w:color="auto" w:fill="FFFFFF"/>
          </w:tcPr>
          <w:p w14:paraId="1AE4A14F" w14:textId="77777777" w:rsidR="008D2E61" w:rsidRPr="00390227" w:rsidRDefault="008D2E61" w:rsidP="000738C3">
            <w:pPr>
              <w:widowControl w:val="0"/>
              <w:jc w:val="right"/>
              <w:rPr>
                <w:sz w:val="20"/>
                <w:szCs w:val="20"/>
              </w:rPr>
            </w:pPr>
            <w:r w:rsidRPr="00390227">
              <w:rPr>
                <w:sz w:val="20"/>
                <w:szCs w:val="20"/>
              </w:rPr>
              <w:t>60,000</w:t>
            </w:r>
          </w:p>
        </w:tc>
      </w:tr>
      <w:tr w:rsidR="008D2E61" w:rsidRPr="00390227" w14:paraId="035D9AF0" w14:textId="77777777" w:rsidTr="000738C3">
        <w:trPr>
          <w:trHeight w:val="233"/>
          <w:jc w:val="center"/>
        </w:trPr>
        <w:tc>
          <w:tcPr>
            <w:tcW w:w="3281" w:type="pct"/>
            <w:tcBorders>
              <w:top w:val="nil"/>
              <w:left w:val="single" w:sz="4" w:space="0" w:color="auto"/>
              <w:bottom w:val="nil"/>
              <w:right w:val="nil"/>
            </w:tcBorders>
            <w:shd w:val="clear" w:color="auto" w:fill="FFFFFF"/>
            <w:vAlign w:val="bottom"/>
          </w:tcPr>
          <w:p w14:paraId="1F51D597" w14:textId="77777777" w:rsidR="008D2E61" w:rsidRPr="00390227" w:rsidRDefault="008D2E61" w:rsidP="000738C3">
            <w:pPr>
              <w:widowControl w:val="0"/>
              <w:ind w:left="5125" w:right="-198"/>
              <w:jc w:val="left"/>
              <w:rPr>
                <w:sz w:val="20"/>
                <w:szCs w:val="20"/>
              </w:rPr>
            </w:pPr>
            <w:r w:rsidRPr="00390227">
              <w:rPr>
                <w:sz w:val="20"/>
                <w:szCs w:val="20"/>
              </w:rPr>
              <w:t>Phase IV:</w:t>
            </w:r>
          </w:p>
        </w:tc>
        <w:tc>
          <w:tcPr>
            <w:tcW w:w="877" w:type="pct"/>
            <w:tcBorders>
              <w:top w:val="nil"/>
              <w:left w:val="nil"/>
              <w:bottom w:val="nil"/>
              <w:right w:val="single" w:sz="4" w:space="0" w:color="auto"/>
            </w:tcBorders>
            <w:shd w:val="clear" w:color="auto" w:fill="FFFFFF"/>
            <w:vAlign w:val="bottom"/>
          </w:tcPr>
          <w:p w14:paraId="217BC79E" w14:textId="77777777" w:rsidR="008D2E61" w:rsidRPr="00390227" w:rsidRDefault="008D2E61" w:rsidP="000738C3">
            <w:pPr>
              <w:widowControl w:val="0"/>
              <w:tabs>
                <w:tab w:val="left" w:pos="6840"/>
              </w:tabs>
              <w:ind w:left="-108"/>
              <w:jc w:val="right"/>
              <w:rPr>
                <w:sz w:val="20"/>
                <w:szCs w:val="20"/>
              </w:rPr>
            </w:pPr>
            <w:r w:rsidRPr="00390227">
              <w:rPr>
                <w:sz w:val="20"/>
                <w:szCs w:val="20"/>
              </w:rPr>
              <w:t>May-16</w:t>
            </w:r>
          </w:p>
        </w:tc>
        <w:tc>
          <w:tcPr>
            <w:tcW w:w="842" w:type="pct"/>
            <w:tcBorders>
              <w:top w:val="nil"/>
              <w:left w:val="single" w:sz="4" w:space="0" w:color="auto"/>
              <w:bottom w:val="nil"/>
              <w:right w:val="single" w:sz="4" w:space="0" w:color="auto"/>
            </w:tcBorders>
            <w:shd w:val="clear" w:color="auto" w:fill="FFFFFF"/>
          </w:tcPr>
          <w:p w14:paraId="24A5AFFF" w14:textId="77777777" w:rsidR="008D2E61" w:rsidRPr="00390227" w:rsidRDefault="008D2E61" w:rsidP="000738C3">
            <w:pPr>
              <w:widowControl w:val="0"/>
              <w:jc w:val="right"/>
              <w:rPr>
                <w:sz w:val="20"/>
                <w:szCs w:val="20"/>
              </w:rPr>
            </w:pPr>
            <w:r w:rsidRPr="00390227">
              <w:rPr>
                <w:sz w:val="20"/>
                <w:szCs w:val="20"/>
              </w:rPr>
              <w:t>85,000</w:t>
            </w:r>
          </w:p>
        </w:tc>
      </w:tr>
      <w:tr w:rsidR="008D2E61" w:rsidRPr="00390227" w14:paraId="352CF33C" w14:textId="77777777" w:rsidTr="000738C3">
        <w:trPr>
          <w:trHeight w:val="233"/>
          <w:jc w:val="center"/>
        </w:trPr>
        <w:tc>
          <w:tcPr>
            <w:tcW w:w="3281" w:type="pct"/>
            <w:tcBorders>
              <w:top w:val="nil"/>
              <w:left w:val="single" w:sz="4" w:space="0" w:color="auto"/>
              <w:bottom w:val="nil"/>
              <w:right w:val="nil"/>
            </w:tcBorders>
            <w:shd w:val="clear" w:color="auto" w:fill="FFFFFF"/>
            <w:vAlign w:val="bottom"/>
          </w:tcPr>
          <w:p w14:paraId="390D9FBC" w14:textId="77777777" w:rsidR="008D2E61" w:rsidRPr="00390227" w:rsidRDefault="008D2E61" w:rsidP="000738C3">
            <w:pPr>
              <w:widowControl w:val="0"/>
              <w:ind w:left="5125" w:right="-198"/>
              <w:jc w:val="left"/>
              <w:rPr>
                <w:sz w:val="20"/>
                <w:szCs w:val="20"/>
              </w:rPr>
            </w:pPr>
            <w:r w:rsidRPr="00390227">
              <w:rPr>
                <w:sz w:val="20"/>
                <w:szCs w:val="20"/>
              </w:rPr>
              <w:t>Phase V:</w:t>
            </w:r>
          </w:p>
        </w:tc>
        <w:tc>
          <w:tcPr>
            <w:tcW w:w="877" w:type="pct"/>
            <w:tcBorders>
              <w:top w:val="nil"/>
              <w:left w:val="nil"/>
              <w:bottom w:val="nil"/>
              <w:right w:val="single" w:sz="4" w:space="0" w:color="auto"/>
            </w:tcBorders>
            <w:shd w:val="clear" w:color="auto" w:fill="FFFFFF"/>
            <w:vAlign w:val="bottom"/>
          </w:tcPr>
          <w:p w14:paraId="5AB5D220" w14:textId="77777777" w:rsidR="008D2E61" w:rsidRPr="00390227" w:rsidRDefault="008D2E61" w:rsidP="000738C3">
            <w:pPr>
              <w:widowControl w:val="0"/>
              <w:tabs>
                <w:tab w:val="left" w:pos="6840"/>
              </w:tabs>
              <w:ind w:left="-108"/>
              <w:jc w:val="right"/>
              <w:rPr>
                <w:sz w:val="20"/>
                <w:szCs w:val="20"/>
              </w:rPr>
            </w:pPr>
            <w:r w:rsidRPr="00390227">
              <w:rPr>
                <w:sz w:val="20"/>
                <w:szCs w:val="20"/>
              </w:rPr>
              <w:t>Dec-19</w:t>
            </w:r>
          </w:p>
        </w:tc>
        <w:tc>
          <w:tcPr>
            <w:tcW w:w="842" w:type="pct"/>
            <w:tcBorders>
              <w:top w:val="nil"/>
              <w:left w:val="single" w:sz="4" w:space="0" w:color="auto"/>
              <w:bottom w:val="nil"/>
              <w:right w:val="single" w:sz="4" w:space="0" w:color="auto"/>
            </w:tcBorders>
            <w:shd w:val="clear" w:color="auto" w:fill="FFFFFF"/>
          </w:tcPr>
          <w:p w14:paraId="0C4B05DF" w14:textId="77777777" w:rsidR="008D2E61" w:rsidRPr="00390227" w:rsidRDefault="008D2E61" w:rsidP="000738C3">
            <w:pPr>
              <w:widowControl w:val="0"/>
              <w:jc w:val="right"/>
              <w:rPr>
                <w:sz w:val="20"/>
                <w:szCs w:val="20"/>
              </w:rPr>
            </w:pPr>
            <w:r w:rsidRPr="00390227">
              <w:rPr>
                <w:sz w:val="20"/>
                <w:szCs w:val="20"/>
              </w:rPr>
              <w:t>85,000</w:t>
            </w:r>
          </w:p>
        </w:tc>
      </w:tr>
      <w:tr w:rsidR="008D2E61" w:rsidRPr="00390227" w14:paraId="4FE92F59" w14:textId="77777777" w:rsidTr="000738C3">
        <w:trPr>
          <w:trHeight w:val="233"/>
          <w:jc w:val="center"/>
        </w:trPr>
        <w:tc>
          <w:tcPr>
            <w:tcW w:w="3281" w:type="pct"/>
            <w:tcBorders>
              <w:top w:val="nil"/>
              <w:left w:val="single" w:sz="4" w:space="0" w:color="auto"/>
              <w:bottom w:val="nil"/>
              <w:right w:val="nil"/>
            </w:tcBorders>
            <w:shd w:val="clear" w:color="auto" w:fill="FFFFFF"/>
            <w:vAlign w:val="bottom"/>
          </w:tcPr>
          <w:p w14:paraId="187C199E" w14:textId="77777777" w:rsidR="008D2E61" w:rsidRPr="00390227" w:rsidRDefault="008D2E61" w:rsidP="000738C3">
            <w:pPr>
              <w:widowControl w:val="0"/>
              <w:ind w:left="5125" w:right="-198"/>
              <w:jc w:val="left"/>
              <w:rPr>
                <w:sz w:val="20"/>
                <w:szCs w:val="20"/>
              </w:rPr>
            </w:pPr>
            <w:r w:rsidRPr="00390227">
              <w:rPr>
                <w:sz w:val="20"/>
                <w:szCs w:val="20"/>
              </w:rPr>
              <w:t>Phase VI:</w:t>
            </w:r>
          </w:p>
        </w:tc>
        <w:tc>
          <w:tcPr>
            <w:tcW w:w="877" w:type="pct"/>
            <w:tcBorders>
              <w:top w:val="nil"/>
              <w:left w:val="nil"/>
              <w:bottom w:val="nil"/>
              <w:right w:val="single" w:sz="4" w:space="0" w:color="auto"/>
            </w:tcBorders>
            <w:shd w:val="clear" w:color="auto" w:fill="FFFFFF"/>
            <w:vAlign w:val="bottom"/>
          </w:tcPr>
          <w:p w14:paraId="6BEF8D8D" w14:textId="77777777" w:rsidR="008D2E61" w:rsidRPr="00390227" w:rsidRDefault="008D2E61" w:rsidP="000738C3">
            <w:pPr>
              <w:widowControl w:val="0"/>
              <w:tabs>
                <w:tab w:val="left" w:pos="6840"/>
              </w:tabs>
              <w:ind w:left="-108"/>
              <w:jc w:val="right"/>
              <w:rPr>
                <w:sz w:val="20"/>
                <w:szCs w:val="20"/>
              </w:rPr>
            </w:pPr>
            <w:r w:rsidRPr="00390227">
              <w:rPr>
                <w:sz w:val="20"/>
                <w:szCs w:val="20"/>
              </w:rPr>
              <w:t>Nov-21</w:t>
            </w:r>
          </w:p>
        </w:tc>
        <w:tc>
          <w:tcPr>
            <w:tcW w:w="842" w:type="pct"/>
            <w:tcBorders>
              <w:top w:val="nil"/>
              <w:left w:val="single" w:sz="4" w:space="0" w:color="auto"/>
              <w:bottom w:val="nil"/>
              <w:right w:val="single" w:sz="4" w:space="0" w:color="auto"/>
            </w:tcBorders>
            <w:shd w:val="clear" w:color="auto" w:fill="FFFFFF"/>
          </w:tcPr>
          <w:p w14:paraId="60163B2E" w14:textId="77777777" w:rsidR="008D2E61" w:rsidRPr="00390227" w:rsidRDefault="008D2E61" w:rsidP="000738C3">
            <w:pPr>
              <w:widowControl w:val="0"/>
              <w:jc w:val="right"/>
              <w:rPr>
                <w:sz w:val="20"/>
                <w:szCs w:val="20"/>
              </w:rPr>
            </w:pPr>
            <w:r w:rsidRPr="00390227">
              <w:rPr>
                <w:sz w:val="20"/>
                <w:szCs w:val="20"/>
              </w:rPr>
              <w:t>85,000</w:t>
            </w:r>
          </w:p>
        </w:tc>
      </w:tr>
      <w:tr w:rsidR="008D2E61" w:rsidRPr="00390227" w14:paraId="07AFCC39" w14:textId="77777777" w:rsidTr="000738C3">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3FCA48CA" w14:textId="77777777" w:rsidR="008D2E61" w:rsidRPr="00390227" w:rsidRDefault="008D2E61" w:rsidP="000738C3">
            <w:pPr>
              <w:widowControl w:val="0"/>
              <w:tabs>
                <w:tab w:val="right" w:pos="7560"/>
              </w:tabs>
              <w:ind w:left="6480" w:right="-108"/>
              <w:jc w:val="left"/>
              <w:rPr>
                <w:sz w:val="20"/>
                <w:szCs w:val="20"/>
              </w:rPr>
            </w:pPr>
            <w:r w:rsidRPr="00390227">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4E5756F5" w14:textId="77777777" w:rsidR="008D2E61" w:rsidRPr="00390227" w:rsidRDefault="008D2E61" w:rsidP="000738C3">
            <w:pPr>
              <w:widowControl w:val="0"/>
              <w:jc w:val="right"/>
              <w:rPr>
                <w:sz w:val="20"/>
                <w:szCs w:val="20"/>
                <w:highlight w:val="yellow"/>
              </w:rPr>
            </w:pPr>
            <w:r w:rsidRPr="00390227">
              <w:rPr>
                <w:sz w:val="20"/>
                <w:szCs w:val="20"/>
              </w:rPr>
              <w:t>415,000</w:t>
            </w:r>
          </w:p>
        </w:tc>
      </w:tr>
      <w:tr w:rsidR="008D2E61" w:rsidRPr="00390227" w14:paraId="7ECE0EDE" w14:textId="77777777" w:rsidTr="000738C3">
        <w:trPr>
          <w:trHeight w:val="233"/>
          <w:jc w:val="center"/>
        </w:trPr>
        <w:tc>
          <w:tcPr>
            <w:tcW w:w="4158" w:type="pct"/>
            <w:gridSpan w:val="2"/>
            <w:shd w:val="clear" w:color="auto" w:fill="FFFFFF"/>
          </w:tcPr>
          <w:p w14:paraId="7E3A6AAA" w14:textId="77777777" w:rsidR="008D2E61" w:rsidRPr="00390227" w:rsidRDefault="008D2E61" w:rsidP="000738C3">
            <w:pPr>
              <w:widowControl w:val="0"/>
              <w:jc w:val="left"/>
              <w:rPr>
                <w:sz w:val="20"/>
                <w:szCs w:val="20"/>
              </w:rPr>
            </w:pPr>
            <w:r w:rsidRPr="00390227">
              <w:rPr>
                <w:sz w:val="20"/>
                <w:szCs w:val="20"/>
              </w:rPr>
              <w:t>Amount requested for renewal (phase VII) (US $):</w:t>
            </w:r>
          </w:p>
        </w:tc>
        <w:tc>
          <w:tcPr>
            <w:tcW w:w="842" w:type="pct"/>
            <w:shd w:val="clear" w:color="auto" w:fill="auto"/>
          </w:tcPr>
          <w:p w14:paraId="221AF24C" w14:textId="77777777" w:rsidR="008D2E61" w:rsidRPr="00390227" w:rsidRDefault="008D2E61" w:rsidP="000738C3">
            <w:pPr>
              <w:widowControl w:val="0"/>
              <w:jc w:val="right"/>
              <w:rPr>
                <w:sz w:val="20"/>
                <w:szCs w:val="20"/>
              </w:rPr>
            </w:pPr>
            <w:r w:rsidRPr="00390227">
              <w:rPr>
                <w:sz w:val="20"/>
                <w:szCs w:val="20"/>
              </w:rPr>
              <w:t>180,000</w:t>
            </w:r>
          </w:p>
        </w:tc>
      </w:tr>
      <w:tr w:rsidR="008D2E61" w:rsidRPr="00390227" w14:paraId="0D0DD615" w14:textId="77777777" w:rsidTr="000738C3">
        <w:trPr>
          <w:trHeight w:val="233"/>
          <w:jc w:val="center"/>
        </w:trPr>
        <w:tc>
          <w:tcPr>
            <w:tcW w:w="4158" w:type="pct"/>
            <w:gridSpan w:val="2"/>
          </w:tcPr>
          <w:p w14:paraId="421D62DE" w14:textId="77777777" w:rsidR="008D2E61" w:rsidRPr="00390227" w:rsidRDefault="008D2E61" w:rsidP="000738C3">
            <w:pPr>
              <w:widowControl w:val="0"/>
              <w:jc w:val="left"/>
              <w:rPr>
                <w:sz w:val="20"/>
                <w:szCs w:val="20"/>
              </w:rPr>
            </w:pPr>
            <w:r w:rsidRPr="00390227">
              <w:rPr>
                <w:sz w:val="20"/>
                <w:szCs w:val="20"/>
              </w:rPr>
              <w:t xml:space="preserve">Amount recommended for approval for phase VII (US $): </w:t>
            </w:r>
          </w:p>
        </w:tc>
        <w:tc>
          <w:tcPr>
            <w:tcW w:w="842" w:type="pct"/>
            <w:shd w:val="clear" w:color="auto" w:fill="auto"/>
          </w:tcPr>
          <w:p w14:paraId="7C66C12D" w14:textId="77777777" w:rsidR="008D2E61" w:rsidRPr="00390227" w:rsidRDefault="008D2E61" w:rsidP="000738C3">
            <w:pPr>
              <w:widowControl w:val="0"/>
              <w:jc w:val="right"/>
              <w:rPr>
                <w:sz w:val="20"/>
                <w:szCs w:val="20"/>
              </w:rPr>
            </w:pPr>
            <w:r w:rsidRPr="00390227">
              <w:rPr>
                <w:sz w:val="20"/>
                <w:szCs w:val="20"/>
              </w:rPr>
              <w:t>180,000</w:t>
            </w:r>
          </w:p>
        </w:tc>
      </w:tr>
      <w:tr w:rsidR="008D2E61" w:rsidRPr="00390227" w14:paraId="67F9A255" w14:textId="77777777" w:rsidTr="000738C3">
        <w:trPr>
          <w:trHeight w:val="233"/>
          <w:jc w:val="center"/>
        </w:trPr>
        <w:tc>
          <w:tcPr>
            <w:tcW w:w="4158" w:type="pct"/>
            <w:gridSpan w:val="2"/>
          </w:tcPr>
          <w:p w14:paraId="66DAAB7C" w14:textId="77777777" w:rsidR="008D2E61" w:rsidRPr="00390227" w:rsidRDefault="008D2E61" w:rsidP="000738C3">
            <w:pPr>
              <w:widowControl w:val="0"/>
              <w:jc w:val="left"/>
              <w:rPr>
                <w:sz w:val="20"/>
                <w:szCs w:val="20"/>
              </w:rPr>
            </w:pPr>
            <w:r w:rsidRPr="00390227">
              <w:rPr>
                <w:sz w:val="20"/>
                <w:szCs w:val="20"/>
              </w:rPr>
              <w:t>Agency support costs (US $):</w:t>
            </w:r>
          </w:p>
        </w:tc>
        <w:tc>
          <w:tcPr>
            <w:tcW w:w="842" w:type="pct"/>
            <w:shd w:val="clear" w:color="auto" w:fill="auto"/>
          </w:tcPr>
          <w:p w14:paraId="6DF1954D" w14:textId="77777777" w:rsidR="008D2E61" w:rsidRPr="00390227" w:rsidRDefault="008D2E61" w:rsidP="000738C3">
            <w:pPr>
              <w:widowControl w:val="0"/>
              <w:jc w:val="right"/>
              <w:rPr>
                <w:sz w:val="20"/>
                <w:szCs w:val="20"/>
              </w:rPr>
            </w:pPr>
            <w:r w:rsidRPr="00390227">
              <w:rPr>
                <w:sz w:val="20"/>
                <w:szCs w:val="20"/>
              </w:rPr>
              <w:t>0</w:t>
            </w:r>
          </w:p>
        </w:tc>
      </w:tr>
      <w:tr w:rsidR="008D2E61" w:rsidRPr="00390227" w14:paraId="06F92D72" w14:textId="77777777" w:rsidTr="000738C3">
        <w:trPr>
          <w:trHeight w:val="233"/>
          <w:jc w:val="center"/>
        </w:trPr>
        <w:tc>
          <w:tcPr>
            <w:tcW w:w="4158" w:type="pct"/>
            <w:gridSpan w:val="2"/>
          </w:tcPr>
          <w:p w14:paraId="6ED57E5A" w14:textId="77777777" w:rsidR="008D2E61" w:rsidRPr="00390227" w:rsidRDefault="008D2E61" w:rsidP="000738C3">
            <w:pPr>
              <w:widowControl w:val="0"/>
              <w:jc w:val="left"/>
              <w:rPr>
                <w:sz w:val="20"/>
                <w:szCs w:val="20"/>
              </w:rPr>
            </w:pPr>
            <w:r w:rsidRPr="00390227">
              <w:rPr>
                <w:sz w:val="20"/>
                <w:szCs w:val="20"/>
              </w:rPr>
              <w:t>Total cost of institutional strengthening phase VII to the Multilateral Fund (US $):</w:t>
            </w:r>
          </w:p>
        </w:tc>
        <w:tc>
          <w:tcPr>
            <w:tcW w:w="842" w:type="pct"/>
            <w:shd w:val="clear" w:color="auto" w:fill="auto"/>
          </w:tcPr>
          <w:p w14:paraId="0F5D3CFB" w14:textId="77777777" w:rsidR="008D2E61" w:rsidRPr="00390227" w:rsidRDefault="008D2E61" w:rsidP="000738C3">
            <w:pPr>
              <w:widowControl w:val="0"/>
              <w:jc w:val="right"/>
              <w:rPr>
                <w:sz w:val="20"/>
                <w:szCs w:val="20"/>
              </w:rPr>
            </w:pPr>
            <w:r w:rsidRPr="00390227">
              <w:rPr>
                <w:sz w:val="20"/>
                <w:szCs w:val="20"/>
              </w:rPr>
              <w:t>180,000</w:t>
            </w:r>
          </w:p>
        </w:tc>
      </w:tr>
      <w:tr w:rsidR="008D2E61" w:rsidRPr="00390227" w14:paraId="05800053" w14:textId="77777777" w:rsidTr="000738C3">
        <w:trPr>
          <w:trHeight w:val="233"/>
          <w:jc w:val="center"/>
        </w:trPr>
        <w:tc>
          <w:tcPr>
            <w:tcW w:w="4158" w:type="pct"/>
            <w:gridSpan w:val="2"/>
          </w:tcPr>
          <w:p w14:paraId="2051341A" w14:textId="77777777" w:rsidR="008D2E61" w:rsidRPr="00390227" w:rsidRDefault="008D2E61" w:rsidP="000738C3">
            <w:pPr>
              <w:widowControl w:val="0"/>
              <w:jc w:val="left"/>
              <w:rPr>
                <w:sz w:val="20"/>
                <w:szCs w:val="20"/>
              </w:rPr>
            </w:pPr>
            <w:r w:rsidRPr="00390227">
              <w:rPr>
                <w:sz w:val="20"/>
                <w:szCs w:val="20"/>
              </w:rPr>
              <w:t>Date of approval of country programme:</w:t>
            </w:r>
          </w:p>
        </w:tc>
        <w:tc>
          <w:tcPr>
            <w:tcW w:w="842" w:type="pct"/>
            <w:shd w:val="clear" w:color="auto" w:fill="FFFFFF"/>
          </w:tcPr>
          <w:p w14:paraId="66487A12" w14:textId="77777777" w:rsidR="008D2E61" w:rsidRPr="00390227" w:rsidRDefault="008D2E61" w:rsidP="000738C3">
            <w:pPr>
              <w:widowControl w:val="0"/>
              <w:jc w:val="right"/>
              <w:rPr>
                <w:sz w:val="20"/>
                <w:szCs w:val="20"/>
              </w:rPr>
            </w:pPr>
            <w:r w:rsidRPr="00390227">
              <w:rPr>
                <w:sz w:val="20"/>
                <w:szCs w:val="20"/>
              </w:rPr>
              <w:t>2009</w:t>
            </w:r>
          </w:p>
        </w:tc>
      </w:tr>
      <w:tr w:rsidR="008D2E61" w:rsidRPr="00390227" w14:paraId="0365475A" w14:textId="77777777" w:rsidTr="000738C3">
        <w:trPr>
          <w:trHeight w:val="233"/>
          <w:jc w:val="center"/>
        </w:trPr>
        <w:tc>
          <w:tcPr>
            <w:tcW w:w="4158" w:type="pct"/>
            <w:gridSpan w:val="2"/>
            <w:tcBorders>
              <w:bottom w:val="single" w:sz="4" w:space="0" w:color="auto"/>
            </w:tcBorders>
          </w:tcPr>
          <w:p w14:paraId="1A992654" w14:textId="77777777" w:rsidR="008D2E61" w:rsidRPr="00390227" w:rsidRDefault="008D2E61" w:rsidP="000738C3">
            <w:pPr>
              <w:widowControl w:val="0"/>
              <w:jc w:val="left"/>
              <w:rPr>
                <w:sz w:val="20"/>
                <w:szCs w:val="20"/>
              </w:rPr>
            </w:pPr>
            <w:r w:rsidRPr="00390227">
              <w:rPr>
                <w:sz w:val="20"/>
                <w:szCs w:val="20"/>
              </w:rPr>
              <w:t>Date of approval of HCFC phase-out management plan:</w:t>
            </w:r>
          </w:p>
        </w:tc>
        <w:tc>
          <w:tcPr>
            <w:tcW w:w="842" w:type="pct"/>
            <w:tcBorders>
              <w:bottom w:val="single" w:sz="4" w:space="0" w:color="auto"/>
            </w:tcBorders>
            <w:shd w:val="clear" w:color="auto" w:fill="FFFFFF"/>
          </w:tcPr>
          <w:p w14:paraId="00602482" w14:textId="77777777" w:rsidR="008D2E61" w:rsidRPr="00390227" w:rsidRDefault="008D2E61" w:rsidP="000738C3">
            <w:pPr>
              <w:widowControl w:val="0"/>
              <w:jc w:val="right"/>
              <w:rPr>
                <w:sz w:val="20"/>
                <w:szCs w:val="20"/>
              </w:rPr>
            </w:pPr>
            <w:r w:rsidRPr="00390227">
              <w:rPr>
                <w:sz w:val="20"/>
                <w:szCs w:val="20"/>
              </w:rPr>
              <w:t>2011</w:t>
            </w:r>
          </w:p>
        </w:tc>
      </w:tr>
      <w:tr w:rsidR="008D2E61" w:rsidRPr="00390227" w14:paraId="3C42F2EA" w14:textId="77777777" w:rsidTr="000738C3">
        <w:trPr>
          <w:trHeight w:val="233"/>
          <w:jc w:val="center"/>
        </w:trPr>
        <w:tc>
          <w:tcPr>
            <w:tcW w:w="4158" w:type="pct"/>
            <w:gridSpan w:val="2"/>
            <w:tcBorders>
              <w:top w:val="single" w:sz="4" w:space="0" w:color="auto"/>
              <w:left w:val="single" w:sz="4" w:space="0" w:color="auto"/>
              <w:bottom w:val="nil"/>
              <w:right w:val="single" w:sz="4" w:space="0" w:color="auto"/>
            </w:tcBorders>
          </w:tcPr>
          <w:p w14:paraId="5F6EFD0B" w14:textId="3D2B3848" w:rsidR="008D2E61" w:rsidRPr="009670C7" w:rsidRDefault="008D2E61" w:rsidP="000738C3">
            <w:pPr>
              <w:widowControl w:val="0"/>
              <w:spacing w:before="20"/>
              <w:jc w:val="left"/>
              <w:rPr>
                <w:sz w:val="19"/>
                <w:szCs w:val="19"/>
              </w:rPr>
            </w:pPr>
            <w:r w:rsidRPr="009670C7">
              <w:rPr>
                <w:color w:val="000000" w:themeColor="text1"/>
                <w:sz w:val="19"/>
                <w:szCs w:val="19"/>
              </w:rPr>
              <w:t>Baseline consumption of controlled substances (ODP tonnes</w:t>
            </w:r>
            <w:r w:rsidR="00901D1C" w:rsidRPr="009670C7">
              <w:rPr>
                <w:color w:val="000000" w:themeColor="text1"/>
                <w:sz w:val="19"/>
                <w:szCs w:val="19"/>
              </w:rPr>
              <w:t xml:space="preserve"> for ODS</w:t>
            </w:r>
            <w:r w:rsidRPr="009670C7">
              <w:rPr>
                <w:color w:val="000000" w:themeColor="text1"/>
                <w:sz w:val="19"/>
                <w:szCs w:val="19"/>
              </w:rPr>
              <w:t>/CO</w:t>
            </w:r>
            <w:r w:rsidRPr="009670C7">
              <w:rPr>
                <w:color w:val="000000" w:themeColor="text1"/>
                <w:sz w:val="19"/>
                <w:szCs w:val="19"/>
                <w:vertAlign w:val="subscript"/>
              </w:rPr>
              <w:t>2</w:t>
            </w:r>
            <w:r w:rsidRPr="009670C7">
              <w:rPr>
                <w:color w:val="000000" w:themeColor="text1"/>
                <w:sz w:val="19"/>
                <w:szCs w:val="19"/>
              </w:rPr>
              <w:t>-eq tonnes</w:t>
            </w:r>
            <w:r w:rsidR="00901D1C" w:rsidRPr="009670C7">
              <w:rPr>
                <w:color w:val="000000" w:themeColor="text1"/>
                <w:sz w:val="19"/>
                <w:szCs w:val="19"/>
              </w:rPr>
              <w:t xml:space="preserve"> for HFCs</w:t>
            </w:r>
            <w:r w:rsidRPr="009670C7">
              <w:rPr>
                <w:color w:val="000000" w:themeColor="text1"/>
                <w:sz w:val="19"/>
                <w:szCs w:val="19"/>
              </w:rPr>
              <w:t>):</w:t>
            </w:r>
          </w:p>
        </w:tc>
        <w:tc>
          <w:tcPr>
            <w:tcW w:w="842" w:type="pct"/>
            <w:tcBorders>
              <w:top w:val="single" w:sz="4" w:space="0" w:color="auto"/>
              <w:left w:val="single" w:sz="4" w:space="0" w:color="auto"/>
              <w:bottom w:val="nil"/>
              <w:right w:val="single" w:sz="4" w:space="0" w:color="auto"/>
            </w:tcBorders>
            <w:shd w:val="clear" w:color="auto" w:fill="FFFFFF"/>
            <w:vAlign w:val="bottom"/>
          </w:tcPr>
          <w:p w14:paraId="3FEE83CC" w14:textId="77777777" w:rsidR="008D2E61" w:rsidRPr="00390227" w:rsidRDefault="008D2E61" w:rsidP="000738C3">
            <w:pPr>
              <w:widowControl w:val="0"/>
              <w:jc w:val="right"/>
              <w:rPr>
                <w:sz w:val="20"/>
                <w:szCs w:val="20"/>
                <w:highlight w:val="yellow"/>
              </w:rPr>
            </w:pPr>
          </w:p>
        </w:tc>
      </w:tr>
      <w:tr w:rsidR="008D2E61" w:rsidRPr="00390227" w14:paraId="6E481707" w14:textId="77777777" w:rsidTr="000738C3">
        <w:trPr>
          <w:trHeight w:val="233"/>
          <w:jc w:val="center"/>
        </w:trPr>
        <w:tc>
          <w:tcPr>
            <w:tcW w:w="4158" w:type="pct"/>
            <w:gridSpan w:val="2"/>
            <w:tcBorders>
              <w:top w:val="nil"/>
              <w:left w:val="single" w:sz="4" w:space="0" w:color="auto"/>
              <w:bottom w:val="nil"/>
              <w:right w:val="single" w:sz="4" w:space="0" w:color="auto"/>
            </w:tcBorders>
          </w:tcPr>
          <w:p w14:paraId="6F6DD19F" w14:textId="77777777" w:rsidR="008D2E61" w:rsidRPr="00390227" w:rsidRDefault="008D2E61" w:rsidP="000738C3">
            <w:pPr>
              <w:widowControl w:val="0"/>
              <w:ind w:left="340" w:hanging="340"/>
              <w:jc w:val="left"/>
              <w:rPr>
                <w:sz w:val="20"/>
                <w:szCs w:val="20"/>
              </w:rPr>
            </w:pPr>
            <w:r w:rsidRPr="00390227">
              <w:rPr>
                <w:sz w:val="20"/>
                <w:szCs w:val="20"/>
              </w:rPr>
              <w:t>(a)</w:t>
            </w:r>
            <w:r w:rsidRPr="00390227">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630FC010" w14:textId="77777777" w:rsidR="008D2E61" w:rsidRPr="00390227" w:rsidRDefault="008D2E61" w:rsidP="000738C3">
            <w:pPr>
              <w:widowControl w:val="0"/>
              <w:ind w:left="340" w:hanging="340"/>
              <w:jc w:val="right"/>
              <w:rPr>
                <w:sz w:val="20"/>
                <w:szCs w:val="20"/>
              </w:rPr>
            </w:pPr>
            <w:r w:rsidRPr="00390227">
              <w:rPr>
                <w:sz w:val="20"/>
                <w:szCs w:val="20"/>
              </w:rPr>
              <w:t>0.1</w:t>
            </w:r>
          </w:p>
        </w:tc>
      </w:tr>
      <w:tr w:rsidR="008D2E61" w:rsidRPr="00390227" w14:paraId="4CFC30DE" w14:textId="77777777" w:rsidTr="000738C3">
        <w:trPr>
          <w:trHeight w:val="233"/>
          <w:jc w:val="center"/>
        </w:trPr>
        <w:tc>
          <w:tcPr>
            <w:tcW w:w="4158" w:type="pct"/>
            <w:gridSpan w:val="2"/>
            <w:tcBorders>
              <w:top w:val="nil"/>
              <w:left w:val="single" w:sz="4" w:space="0" w:color="auto"/>
              <w:bottom w:val="nil"/>
              <w:right w:val="single" w:sz="4" w:space="0" w:color="auto"/>
            </w:tcBorders>
          </w:tcPr>
          <w:p w14:paraId="5EA852FD" w14:textId="77777777" w:rsidR="008D2E61" w:rsidRPr="00390227" w:rsidRDefault="008D2E61" w:rsidP="000738C3">
            <w:pPr>
              <w:widowControl w:val="0"/>
              <w:ind w:left="340" w:hanging="340"/>
              <w:jc w:val="left"/>
              <w:rPr>
                <w:sz w:val="20"/>
                <w:szCs w:val="20"/>
              </w:rPr>
            </w:pPr>
            <w:r w:rsidRPr="00390227">
              <w:rPr>
                <w:sz w:val="20"/>
                <w:szCs w:val="20"/>
              </w:rPr>
              <w:t>(b)</w:t>
            </w:r>
            <w:r w:rsidRPr="00390227">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7A84A007" w14:textId="77777777" w:rsidR="008D2E61" w:rsidRPr="00390227" w:rsidRDefault="008D2E61" w:rsidP="000738C3">
            <w:pPr>
              <w:widowControl w:val="0"/>
              <w:ind w:left="340" w:hanging="340"/>
              <w:jc w:val="right"/>
              <w:rPr>
                <w:sz w:val="20"/>
                <w:szCs w:val="20"/>
              </w:rPr>
            </w:pPr>
            <w:r w:rsidRPr="00390227">
              <w:rPr>
                <w:sz w:val="20"/>
                <w:szCs w:val="20"/>
              </w:rPr>
              <w:t>0.5</w:t>
            </w:r>
          </w:p>
        </w:tc>
      </w:tr>
      <w:tr w:rsidR="008D2E61" w:rsidRPr="00390227" w14:paraId="416E6244" w14:textId="77777777" w:rsidTr="000738C3">
        <w:trPr>
          <w:trHeight w:val="233"/>
          <w:jc w:val="center"/>
        </w:trPr>
        <w:tc>
          <w:tcPr>
            <w:tcW w:w="4158" w:type="pct"/>
            <w:gridSpan w:val="2"/>
            <w:tcBorders>
              <w:top w:val="nil"/>
              <w:left w:val="single" w:sz="4" w:space="0" w:color="auto"/>
              <w:bottom w:val="nil"/>
              <w:right w:val="single" w:sz="4" w:space="0" w:color="auto"/>
            </w:tcBorders>
          </w:tcPr>
          <w:p w14:paraId="01EB8619" w14:textId="77777777" w:rsidR="008D2E61" w:rsidRPr="00390227" w:rsidRDefault="008D2E61" w:rsidP="000738C3">
            <w:pPr>
              <w:widowControl w:val="0"/>
              <w:ind w:left="340" w:hanging="340"/>
              <w:jc w:val="left"/>
              <w:rPr>
                <w:sz w:val="20"/>
                <w:szCs w:val="20"/>
              </w:rPr>
            </w:pPr>
            <w:r w:rsidRPr="00390227">
              <w:rPr>
                <w:sz w:val="20"/>
                <w:szCs w:val="20"/>
              </w:rPr>
              <w:t>(c)</w:t>
            </w:r>
            <w:r w:rsidRPr="00390227">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vAlign w:val="bottom"/>
          </w:tcPr>
          <w:p w14:paraId="43843191" w14:textId="77777777" w:rsidR="008D2E61" w:rsidRPr="00390227" w:rsidRDefault="008D2E61" w:rsidP="000738C3">
            <w:pPr>
              <w:widowControl w:val="0"/>
              <w:ind w:left="340" w:hanging="340"/>
              <w:jc w:val="right"/>
              <w:rPr>
                <w:sz w:val="20"/>
                <w:szCs w:val="20"/>
              </w:rPr>
            </w:pPr>
            <w:r w:rsidRPr="00390227">
              <w:rPr>
                <w:sz w:val="20"/>
                <w:szCs w:val="20"/>
              </w:rPr>
              <w:t>0.2</w:t>
            </w:r>
          </w:p>
        </w:tc>
      </w:tr>
      <w:tr w:rsidR="008D2E61" w:rsidRPr="00390227" w14:paraId="48BC61A4" w14:textId="77777777" w:rsidTr="000738C3">
        <w:trPr>
          <w:trHeight w:val="233"/>
          <w:jc w:val="center"/>
        </w:trPr>
        <w:tc>
          <w:tcPr>
            <w:tcW w:w="4158" w:type="pct"/>
            <w:gridSpan w:val="2"/>
            <w:tcBorders>
              <w:top w:val="nil"/>
              <w:bottom w:val="single" w:sz="4" w:space="0" w:color="auto"/>
            </w:tcBorders>
          </w:tcPr>
          <w:p w14:paraId="42BCAC56" w14:textId="77777777" w:rsidR="008D2E61" w:rsidRPr="00390227" w:rsidRDefault="008D2E61" w:rsidP="000738C3">
            <w:pPr>
              <w:widowControl w:val="0"/>
              <w:ind w:left="340" w:hanging="340"/>
              <w:jc w:val="left"/>
              <w:rPr>
                <w:sz w:val="20"/>
                <w:szCs w:val="20"/>
              </w:rPr>
            </w:pPr>
            <w:r w:rsidRPr="00390227">
              <w:rPr>
                <w:sz w:val="20"/>
                <w:szCs w:val="20"/>
              </w:rPr>
              <w:t>(d)</w:t>
            </w:r>
            <w:r w:rsidRPr="00390227">
              <w:rPr>
                <w:sz w:val="20"/>
                <w:szCs w:val="20"/>
              </w:rPr>
              <w:tab/>
              <w:t>Annex F (HFCs) (average 2020-2022 plus 65% of HCFC baseline)</w:t>
            </w:r>
          </w:p>
        </w:tc>
        <w:tc>
          <w:tcPr>
            <w:tcW w:w="842" w:type="pct"/>
            <w:tcBorders>
              <w:top w:val="nil"/>
              <w:left w:val="single" w:sz="4" w:space="0" w:color="auto"/>
              <w:bottom w:val="single" w:sz="4" w:space="0" w:color="auto"/>
              <w:right w:val="single" w:sz="4" w:space="0" w:color="auto"/>
            </w:tcBorders>
            <w:shd w:val="clear" w:color="auto" w:fill="FFFFFF"/>
            <w:vAlign w:val="bottom"/>
          </w:tcPr>
          <w:p w14:paraId="5B2C2CB7" w14:textId="77777777" w:rsidR="008D2E61" w:rsidRPr="00390227" w:rsidRDefault="008D2E61" w:rsidP="000738C3">
            <w:pPr>
              <w:widowControl w:val="0"/>
              <w:ind w:left="340" w:hanging="340"/>
              <w:jc w:val="right"/>
              <w:rPr>
                <w:sz w:val="20"/>
                <w:szCs w:val="20"/>
              </w:rPr>
            </w:pPr>
            <w:r w:rsidRPr="00390227">
              <w:rPr>
                <w:sz w:val="20"/>
                <w:szCs w:val="20"/>
              </w:rPr>
              <w:t>Not available</w:t>
            </w:r>
          </w:p>
        </w:tc>
      </w:tr>
      <w:tr w:rsidR="008D2E61" w:rsidRPr="00390227" w14:paraId="39DB8C09" w14:textId="77777777" w:rsidTr="000738C3">
        <w:trPr>
          <w:trHeight w:val="233"/>
          <w:jc w:val="center"/>
        </w:trPr>
        <w:tc>
          <w:tcPr>
            <w:tcW w:w="4158" w:type="pct"/>
            <w:gridSpan w:val="2"/>
            <w:tcBorders>
              <w:top w:val="single" w:sz="4" w:space="0" w:color="auto"/>
              <w:left w:val="single" w:sz="4" w:space="0" w:color="auto"/>
              <w:bottom w:val="single" w:sz="4" w:space="0" w:color="auto"/>
              <w:right w:val="single" w:sz="4" w:space="0" w:color="auto"/>
            </w:tcBorders>
          </w:tcPr>
          <w:p w14:paraId="7DFA9F66" w14:textId="77777777" w:rsidR="008D2E61" w:rsidRPr="00390227" w:rsidRDefault="008D2E61" w:rsidP="000738C3">
            <w:pPr>
              <w:widowControl w:val="0"/>
              <w:spacing w:before="20"/>
              <w:jc w:val="left"/>
              <w:rPr>
                <w:sz w:val="20"/>
                <w:szCs w:val="20"/>
              </w:rPr>
            </w:pPr>
            <w:r w:rsidRPr="00390227">
              <w:rPr>
                <w:sz w:val="20"/>
                <w:szCs w:val="20"/>
              </w:rPr>
              <w:t>Latest reported ODS consumption (2022) (ODP tonnes) as per Article 7:</w:t>
            </w:r>
          </w:p>
        </w:tc>
        <w:tc>
          <w:tcPr>
            <w:tcW w:w="842" w:type="pct"/>
            <w:tcBorders>
              <w:top w:val="single" w:sz="4" w:space="0" w:color="auto"/>
              <w:left w:val="single" w:sz="4" w:space="0" w:color="auto"/>
              <w:bottom w:val="single" w:sz="4" w:space="0" w:color="auto"/>
              <w:right w:val="single" w:sz="4" w:space="0" w:color="auto"/>
            </w:tcBorders>
            <w:shd w:val="clear" w:color="auto" w:fill="FFFFFF"/>
          </w:tcPr>
          <w:p w14:paraId="12C20F8F" w14:textId="77777777" w:rsidR="008D2E61" w:rsidRPr="00390227" w:rsidRDefault="008D2E61" w:rsidP="000738C3">
            <w:pPr>
              <w:widowControl w:val="0"/>
              <w:spacing w:before="20"/>
              <w:jc w:val="right"/>
              <w:rPr>
                <w:sz w:val="20"/>
                <w:szCs w:val="20"/>
                <w:highlight w:val="yellow"/>
              </w:rPr>
            </w:pPr>
          </w:p>
        </w:tc>
      </w:tr>
      <w:tr w:rsidR="008D2E61" w:rsidRPr="00390227" w14:paraId="03E03306" w14:textId="77777777" w:rsidTr="000738C3">
        <w:trPr>
          <w:trHeight w:val="233"/>
          <w:jc w:val="center"/>
        </w:trPr>
        <w:tc>
          <w:tcPr>
            <w:tcW w:w="4158" w:type="pct"/>
            <w:gridSpan w:val="2"/>
            <w:tcBorders>
              <w:top w:val="single" w:sz="4" w:space="0" w:color="auto"/>
              <w:left w:val="single" w:sz="4" w:space="0" w:color="auto"/>
              <w:bottom w:val="nil"/>
              <w:right w:val="single" w:sz="4" w:space="0" w:color="auto"/>
            </w:tcBorders>
          </w:tcPr>
          <w:p w14:paraId="3697F9C1" w14:textId="77777777" w:rsidR="008D2E61" w:rsidRPr="00390227" w:rsidRDefault="008D2E61" w:rsidP="000738C3">
            <w:pPr>
              <w:widowControl w:val="0"/>
              <w:ind w:left="340" w:hanging="340"/>
              <w:jc w:val="left"/>
              <w:rPr>
                <w:sz w:val="20"/>
                <w:szCs w:val="20"/>
              </w:rPr>
            </w:pPr>
            <w:r w:rsidRPr="00390227">
              <w:rPr>
                <w:sz w:val="20"/>
                <w:szCs w:val="20"/>
              </w:rPr>
              <w:t>(a)</w:t>
            </w:r>
            <w:r w:rsidRPr="00390227">
              <w:rPr>
                <w:sz w:val="20"/>
                <w:szCs w:val="20"/>
              </w:rPr>
              <w:tab/>
              <w:t>Annex B, Group III (methyl chloroform)</w:t>
            </w:r>
          </w:p>
        </w:tc>
        <w:tc>
          <w:tcPr>
            <w:tcW w:w="842" w:type="pct"/>
            <w:tcBorders>
              <w:top w:val="single" w:sz="4" w:space="0" w:color="auto"/>
              <w:left w:val="single" w:sz="4" w:space="0" w:color="auto"/>
              <w:bottom w:val="nil"/>
              <w:right w:val="single" w:sz="4" w:space="0" w:color="auto"/>
            </w:tcBorders>
            <w:shd w:val="clear" w:color="auto" w:fill="FFFFFF"/>
            <w:vAlign w:val="bottom"/>
          </w:tcPr>
          <w:p w14:paraId="7F553BB3" w14:textId="77777777" w:rsidR="008D2E61" w:rsidRPr="00390227" w:rsidRDefault="008D2E61" w:rsidP="000738C3">
            <w:pPr>
              <w:widowControl w:val="0"/>
              <w:ind w:left="340" w:hanging="340"/>
              <w:jc w:val="right"/>
              <w:rPr>
                <w:sz w:val="20"/>
                <w:szCs w:val="20"/>
              </w:rPr>
            </w:pPr>
            <w:r w:rsidRPr="00390227">
              <w:rPr>
                <w:sz w:val="20"/>
                <w:szCs w:val="20"/>
              </w:rPr>
              <w:t>0.00</w:t>
            </w:r>
          </w:p>
        </w:tc>
      </w:tr>
      <w:tr w:rsidR="008D2E61" w:rsidRPr="00390227" w14:paraId="5A6A0597" w14:textId="77777777" w:rsidTr="000738C3">
        <w:trPr>
          <w:trHeight w:val="233"/>
          <w:jc w:val="center"/>
        </w:trPr>
        <w:tc>
          <w:tcPr>
            <w:tcW w:w="4158" w:type="pct"/>
            <w:gridSpan w:val="2"/>
            <w:tcBorders>
              <w:top w:val="nil"/>
              <w:left w:val="single" w:sz="4" w:space="0" w:color="auto"/>
              <w:bottom w:val="nil"/>
              <w:right w:val="single" w:sz="4" w:space="0" w:color="auto"/>
            </w:tcBorders>
          </w:tcPr>
          <w:p w14:paraId="4B121D5C" w14:textId="77777777" w:rsidR="008D2E61" w:rsidRPr="00390227" w:rsidRDefault="008D2E61" w:rsidP="000738C3">
            <w:pPr>
              <w:widowControl w:val="0"/>
              <w:ind w:left="340" w:hanging="340"/>
              <w:jc w:val="left"/>
              <w:rPr>
                <w:sz w:val="20"/>
                <w:szCs w:val="20"/>
              </w:rPr>
            </w:pPr>
            <w:r w:rsidRPr="00390227">
              <w:rPr>
                <w:sz w:val="20"/>
                <w:szCs w:val="20"/>
              </w:rPr>
              <w:t>(b)</w:t>
            </w:r>
            <w:r w:rsidRPr="00390227">
              <w:rPr>
                <w:sz w:val="20"/>
                <w:szCs w:val="20"/>
              </w:rPr>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10FD2466" w14:textId="77777777" w:rsidR="008D2E61" w:rsidRPr="00390227" w:rsidRDefault="008D2E61" w:rsidP="000738C3">
            <w:pPr>
              <w:widowControl w:val="0"/>
              <w:ind w:left="340" w:hanging="340"/>
              <w:jc w:val="right"/>
              <w:rPr>
                <w:sz w:val="20"/>
                <w:szCs w:val="20"/>
              </w:rPr>
            </w:pPr>
            <w:r w:rsidRPr="00390227">
              <w:rPr>
                <w:sz w:val="20"/>
                <w:szCs w:val="20"/>
              </w:rPr>
              <w:t>0.12</w:t>
            </w:r>
          </w:p>
        </w:tc>
      </w:tr>
      <w:tr w:rsidR="008D2E61" w:rsidRPr="00390227" w14:paraId="15BC10A8" w14:textId="77777777" w:rsidTr="000738C3">
        <w:trPr>
          <w:trHeight w:val="233"/>
          <w:jc w:val="center"/>
        </w:trPr>
        <w:tc>
          <w:tcPr>
            <w:tcW w:w="4158" w:type="pct"/>
            <w:gridSpan w:val="2"/>
            <w:tcBorders>
              <w:top w:val="nil"/>
              <w:left w:val="single" w:sz="4" w:space="0" w:color="auto"/>
              <w:bottom w:val="nil"/>
              <w:right w:val="single" w:sz="4" w:space="0" w:color="auto"/>
            </w:tcBorders>
          </w:tcPr>
          <w:p w14:paraId="306555F6" w14:textId="77777777" w:rsidR="008D2E61" w:rsidRPr="00390227" w:rsidRDefault="008D2E61" w:rsidP="000738C3">
            <w:pPr>
              <w:widowControl w:val="0"/>
              <w:ind w:left="340" w:hanging="340"/>
              <w:jc w:val="left"/>
              <w:rPr>
                <w:sz w:val="20"/>
                <w:szCs w:val="20"/>
              </w:rPr>
            </w:pPr>
            <w:r w:rsidRPr="00390227">
              <w:rPr>
                <w:sz w:val="20"/>
                <w:szCs w:val="20"/>
              </w:rPr>
              <w:t>(c)</w:t>
            </w:r>
            <w:r w:rsidRPr="00390227">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3A9F8B9E" w14:textId="77777777" w:rsidR="008D2E61" w:rsidRPr="00390227" w:rsidRDefault="008D2E61" w:rsidP="000738C3">
            <w:pPr>
              <w:widowControl w:val="0"/>
              <w:ind w:left="340" w:hanging="340"/>
              <w:jc w:val="right"/>
              <w:rPr>
                <w:sz w:val="20"/>
                <w:szCs w:val="20"/>
              </w:rPr>
            </w:pPr>
            <w:r w:rsidRPr="00390227">
              <w:rPr>
                <w:sz w:val="20"/>
                <w:szCs w:val="20"/>
              </w:rPr>
              <w:t>0.00</w:t>
            </w:r>
          </w:p>
        </w:tc>
      </w:tr>
      <w:tr w:rsidR="008D2E61" w:rsidRPr="00390227" w14:paraId="726F8EF9" w14:textId="77777777" w:rsidTr="000738C3">
        <w:trPr>
          <w:trHeight w:val="233"/>
          <w:jc w:val="center"/>
        </w:trPr>
        <w:tc>
          <w:tcPr>
            <w:tcW w:w="4158" w:type="pct"/>
            <w:gridSpan w:val="2"/>
            <w:tcBorders>
              <w:top w:val="nil"/>
              <w:left w:val="single" w:sz="4" w:space="0" w:color="auto"/>
              <w:bottom w:val="nil"/>
              <w:right w:val="single" w:sz="4" w:space="0" w:color="auto"/>
            </w:tcBorders>
          </w:tcPr>
          <w:p w14:paraId="6AD7B1DA" w14:textId="77777777" w:rsidR="008D2E61" w:rsidRPr="00390227" w:rsidRDefault="008D2E61" w:rsidP="000738C3">
            <w:pPr>
              <w:widowControl w:val="0"/>
              <w:tabs>
                <w:tab w:val="right" w:pos="7560"/>
              </w:tabs>
              <w:ind w:left="6480" w:right="-108"/>
              <w:jc w:val="left"/>
              <w:rPr>
                <w:sz w:val="20"/>
                <w:szCs w:val="20"/>
              </w:rPr>
            </w:pPr>
            <w:r w:rsidRPr="00390227">
              <w:rPr>
                <w:sz w:val="20"/>
                <w:szCs w:val="20"/>
              </w:rPr>
              <w:tab/>
              <w:t>Total:</w:t>
            </w:r>
          </w:p>
        </w:tc>
        <w:tc>
          <w:tcPr>
            <w:tcW w:w="842" w:type="pct"/>
            <w:tcBorders>
              <w:top w:val="nil"/>
              <w:left w:val="single" w:sz="4" w:space="0" w:color="auto"/>
              <w:bottom w:val="nil"/>
              <w:right w:val="single" w:sz="4" w:space="0" w:color="auto"/>
            </w:tcBorders>
            <w:shd w:val="clear" w:color="auto" w:fill="FFFFFF"/>
            <w:vAlign w:val="bottom"/>
          </w:tcPr>
          <w:p w14:paraId="6FCEFA91" w14:textId="77777777" w:rsidR="008D2E61" w:rsidRPr="00390227" w:rsidRDefault="008D2E61" w:rsidP="000738C3">
            <w:pPr>
              <w:widowControl w:val="0"/>
              <w:jc w:val="right"/>
              <w:rPr>
                <w:sz w:val="20"/>
                <w:szCs w:val="20"/>
              </w:rPr>
            </w:pPr>
            <w:r w:rsidRPr="00390227">
              <w:rPr>
                <w:sz w:val="20"/>
                <w:szCs w:val="20"/>
              </w:rPr>
              <w:t>0.12</w:t>
            </w:r>
          </w:p>
        </w:tc>
      </w:tr>
      <w:tr w:rsidR="008D2E61" w:rsidRPr="00390227" w14:paraId="2C7FD36F" w14:textId="77777777" w:rsidTr="000738C3">
        <w:trPr>
          <w:trHeight w:val="233"/>
          <w:jc w:val="center"/>
        </w:trPr>
        <w:tc>
          <w:tcPr>
            <w:tcW w:w="4158" w:type="pct"/>
            <w:gridSpan w:val="2"/>
            <w:tcBorders>
              <w:top w:val="nil"/>
              <w:left w:val="single" w:sz="4" w:space="0" w:color="auto"/>
              <w:bottom w:val="single" w:sz="4" w:space="0" w:color="auto"/>
              <w:right w:val="single" w:sz="4" w:space="0" w:color="auto"/>
            </w:tcBorders>
          </w:tcPr>
          <w:p w14:paraId="3CCCE1DD" w14:textId="673C6964" w:rsidR="008D2E61" w:rsidRPr="00390227" w:rsidRDefault="00901D1C" w:rsidP="000738C3">
            <w:pPr>
              <w:widowControl w:val="0"/>
              <w:ind w:left="340" w:hanging="340"/>
              <w:jc w:val="left"/>
              <w:rPr>
                <w:sz w:val="20"/>
                <w:szCs w:val="20"/>
              </w:rPr>
            </w:pPr>
            <w:r w:rsidRPr="00901D1C">
              <w:rPr>
                <w:sz w:val="20"/>
                <w:szCs w:val="20"/>
              </w:rPr>
              <w:t>Latest reported Annex F (HFCs) consumption (2022) (CO</w:t>
            </w:r>
            <w:r w:rsidRPr="002A3325">
              <w:rPr>
                <w:sz w:val="20"/>
                <w:szCs w:val="20"/>
                <w:vertAlign w:val="subscript"/>
              </w:rPr>
              <w:t>2</w:t>
            </w:r>
            <w:r w:rsidRPr="00901D1C">
              <w:rPr>
                <w:sz w:val="20"/>
                <w:szCs w:val="20"/>
              </w:rPr>
              <w:t>-eq tonnes) as per Article 7</w:t>
            </w:r>
          </w:p>
        </w:tc>
        <w:tc>
          <w:tcPr>
            <w:tcW w:w="842" w:type="pct"/>
            <w:tcBorders>
              <w:top w:val="nil"/>
              <w:left w:val="single" w:sz="4" w:space="0" w:color="auto"/>
              <w:bottom w:val="single" w:sz="4" w:space="0" w:color="auto"/>
              <w:right w:val="single" w:sz="4" w:space="0" w:color="auto"/>
            </w:tcBorders>
            <w:shd w:val="clear" w:color="auto" w:fill="FFFFFF"/>
            <w:vAlign w:val="bottom"/>
          </w:tcPr>
          <w:p w14:paraId="1B01BB6C" w14:textId="77777777" w:rsidR="008D2E61" w:rsidRPr="00390227" w:rsidRDefault="008D2E61" w:rsidP="000738C3">
            <w:pPr>
              <w:widowControl w:val="0"/>
              <w:ind w:left="340" w:hanging="340"/>
              <w:jc w:val="right"/>
              <w:rPr>
                <w:sz w:val="20"/>
                <w:szCs w:val="20"/>
              </w:rPr>
            </w:pPr>
            <w:r w:rsidRPr="00390227">
              <w:rPr>
                <w:sz w:val="20"/>
                <w:szCs w:val="20"/>
              </w:rPr>
              <w:t>Not available</w:t>
            </w:r>
          </w:p>
        </w:tc>
      </w:tr>
      <w:tr w:rsidR="008D2E61" w:rsidRPr="00390227" w14:paraId="3D5FB8D2" w14:textId="77777777" w:rsidTr="000738C3">
        <w:trPr>
          <w:trHeight w:val="233"/>
          <w:jc w:val="center"/>
        </w:trPr>
        <w:tc>
          <w:tcPr>
            <w:tcW w:w="4158" w:type="pct"/>
            <w:gridSpan w:val="2"/>
            <w:tcBorders>
              <w:top w:val="nil"/>
              <w:left w:val="single" w:sz="4" w:space="0" w:color="auto"/>
              <w:bottom w:val="single" w:sz="4" w:space="0" w:color="auto"/>
              <w:right w:val="single" w:sz="4" w:space="0" w:color="auto"/>
            </w:tcBorders>
          </w:tcPr>
          <w:p w14:paraId="3EDF21D1" w14:textId="77777777" w:rsidR="008D2E61" w:rsidRPr="00390227" w:rsidRDefault="008D2E61" w:rsidP="000738C3">
            <w:pPr>
              <w:widowControl w:val="0"/>
              <w:jc w:val="left"/>
              <w:rPr>
                <w:sz w:val="20"/>
                <w:szCs w:val="20"/>
              </w:rPr>
            </w:pPr>
            <w:r w:rsidRPr="00390227">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11211643" w14:textId="77777777" w:rsidR="008D2E61" w:rsidRPr="00390227" w:rsidRDefault="008D2E61" w:rsidP="000738C3">
            <w:pPr>
              <w:widowControl w:val="0"/>
              <w:jc w:val="right"/>
              <w:rPr>
                <w:sz w:val="20"/>
                <w:szCs w:val="20"/>
                <w:highlight w:val="yellow"/>
              </w:rPr>
            </w:pPr>
            <w:r w:rsidRPr="00390227">
              <w:rPr>
                <w:sz w:val="20"/>
                <w:szCs w:val="20"/>
              </w:rPr>
              <w:t>2022</w:t>
            </w:r>
          </w:p>
        </w:tc>
      </w:tr>
      <w:tr w:rsidR="008D2E61" w:rsidRPr="00390227" w14:paraId="691DA692" w14:textId="77777777" w:rsidTr="000738C3">
        <w:trPr>
          <w:trHeight w:val="233"/>
          <w:jc w:val="center"/>
        </w:trPr>
        <w:tc>
          <w:tcPr>
            <w:tcW w:w="4158" w:type="pct"/>
            <w:gridSpan w:val="2"/>
            <w:tcBorders>
              <w:top w:val="single" w:sz="4" w:space="0" w:color="auto"/>
            </w:tcBorders>
          </w:tcPr>
          <w:p w14:paraId="1C4217C6" w14:textId="77777777" w:rsidR="008D2E61" w:rsidRPr="00390227" w:rsidRDefault="008D2E61" w:rsidP="000738C3">
            <w:pPr>
              <w:widowControl w:val="0"/>
              <w:jc w:val="left"/>
              <w:rPr>
                <w:color w:val="000000" w:themeColor="text1"/>
                <w:sz w:val="20"/>
                <w:szCs w:val="20"/>
              </w:rPr>
            </w:pPr>
            <w:r w:rsidRPr="00390227">
              <w:rPr>
                <w:color w:val="000000" w:themeColor="text1"/>
                <w:sz w:val="20"/>
                <w:szCs w:val="20"/>
              </w:rPr>
              <w:t>Amount approved for projects (as at June 2023) (US $):</w:t>
            </w:r>
          </w:p>
        </w:tc>
        <w:tc>
          <w:tcPr>
            <w:tcW w:w="842" w:type="pct"/>
            <w:tcBorders>
              <w:top w:val="single" w:sz="4" w:space="0" w:color="auto"/>
            </w:tcBorders>
            <w:shd w:val="clear" w:color="auto" w:fill="auto"/>
            <w:vAlign w:val="bottom"/>
          </w:tcPr>
          <w:p w14:paraId="2E96C559" w14:textId="77777777" w:rsidR="008D2E61" w:rsidRPr="00390227" w:rsidRDefault="008D2E61" w:rsidP="000738C3">
            <w:pPr>
              <w:widowControl w:val="0"/>
              <w:jc w:val="right"/>
              <w:rPr>
                <w:sz w:val="20"/>
                <w:szCs w:val="20"/>
              </w:rPr>
            </w:pPr>
            <w:r w:rsidRPr="00390227">
              <w:rPr>
                <w:sz w:val="20"/>
                <w:szCs w:val="20"/>
              </w:rPr>
              <w:t>1,118,799</w:t>
            </w:r>
          </w:p>
        </w:tc>
      </w:tr>
      <w:tr w:rsidR="008D2E61" w:rsidRPr="00390227" w14:paraId="571D297A" w14:textId="77777777" w:rsidTr="000738C3">
        <w:trPr>
          <w:trHeight w:val="233"/>
          <w:jc w:val="center"/>
        </w:trPr>
        <w:tc>
          <w:tcPr>
            <w:tcW w:w="4158" w:type="pct"/>
            <w:gridSpan w:val="2"/>
          </w:tcPr>
          <w:p w14:paraId="318C1491" w14:textId="77777777" w:rsidR="008D2E61" w:rsidRPr="00390227" w:rsidRDefault="008D2E61" w:rsidP="000738C3">
            <w:pPr>
              <w:widowControl w:val="0"/>
              <w:jc w:val="left"/>
              <w:rPr>
                <w:color w:val="000000" w:themeColor="text1"/>
                <w:sz w:val="20"/>
                <w:szCs w:val="20"/>
              </w:rPr>
            </w:pPr>
            <w:r w:rsidRPr="00390227">
              <w:rPr>
                <w:color w:val="000000" w:themeColor="text1"/>
                <w:sz w:val="20"/>
                <w:szCs w:val="20"/>
              </w:rPr>
              <w:t>Amount disbursed (as at December 2022) (US $):</w:t>
            </w:r>
          </w:p>
        </w:tc>
        <w:tc>
          <w:tcPr>
            <w:tcW w:w="842" w:type="pct"/>
            <w:shd w:val="clear" w:color="auto" w:fill="auto"/>
          </w:tcPr>
          <w:p w14:paraId="65FDDD3C" w14:textId="77777777" w:rsidR="008D2E61" w:rsidRPr="00390227" w:rsidRDefault="008D2E61" w:rsidP="000738C3">
            <w:pPr>
              <w:widowControl w:val="0"/>
              <w:jc w:val="right"/>
              <w:rPr>
                <w:sz w:val="20"/>
                <w:szCs w:val="20"/>
              </w:rPr>
            </w:pPr>
            <w:r w:rsidRPr="00390227">
              <w:rPr>
                <w:sz w:val="20"/>
                <w:szCs w:val="20"/>
              </w:rPr>
              <w:t>874,081</w:t>
            </w:r>
          </w:p>
        </w:tc>
      </w:tr>
      <w:tr w:rsidR="008D2E61" w:rsidRPr="00390227" w14:paraId="5AC42EB5" w14:textId="77777777" w:rsidTr="000738C3">
        <w:trPr>
          <w:trHeight w:val="233"/>
          <w:jc w:val="center"/>
        </w:trPr>
        <w:tc>
          <w:tcPr>
            <w:tcW w:w="4158" w:type="pct"/>
            <w:gridSpan w:val="2"/>
          </w:tcPr>
          <w:p w14:paraId="14CD0FA1" w14:textId="77777777" w:rsidR="008D2E61" w:rsidRPr="00390227" w:rsidRDefault="008D2E61" w:rsidP="000738C3">
            <w:pPr>
              <w:widowControl w:val="0"/>
              <w:jc w:val="left"/>
              <w:rPr>
                <w:color w:val="000000" w:themeColor="text1"/>
                <w:sz w:val="20"/>
                <w:szCs w:val="20"/>
              </w:rPr>
            </w:pPr>
            <w:r w:rsidRPr="00390227">
              <w:rPr>
                <w:color w:val="000000" w:themeColor="text1"/>
                <w:sz w:val="20"/>
                <w:szCs w:val="20"/>
              </w:rPr>
              <w:t>ODS to be phased out (as at June 2023) (ODP tonnes):</w:t>
            </w:r>
          </w:p>
        </w:tc>
        <w:tc>
          <w:tcPr>
            <w:tcW w:w="842" w:type="pct"/>
            <w:shd w:val="clear" w:color="auto" w:fill="auto"/>
            <w:vAlign w:val="bottom"/>
          </w:tcPr>
          <w:p w14:paraId="19DD52F5" w14:textId="77777777" w:rsidR="008D2E61" w:rsidRPr="00390227" w:rsidRDefault="008D2E61" w:rsidP="000738C3">
            <w:pPr>
              <w:widowControl w:val="0"/>
              <w:jc w:val="right"/>
              <w:rPr>
                <w:sz w:val="20"/>
                <w:szCs w:val="20"/>
              </w:rPr>
            </w:pPr>
            <w:r w:rsidRPr="00390227">
              <w:rPr>
                <w:sz w:val="20"/>
                <w:szCs w:val="20"/>
              </w:rPr>
              <w:t>0.2</w:t>
            </w:r>
          </w:p>
        </w:tc>
      </w:tr>
      <w:tr w:rsidR="008D2E61" w:rsidRPr="00390227" w14:paraId="6C6F3A63" w14:textId="77777777" w:rsidTr="000738C3">
        <w:trPr>
          <w:trHeight w:val="233"/>
          <w:jc w:val="center"/>
        </w:trPr>
        <w:tc>
          <w:tcPr>
            <w:tcW w:w="4158" w:type="pct"/>
            <w:gridSpan w:val="2"/>
          </w:tcPr>
          <w:p w14:paraId="3340CE51" w14:textId="77777777" w:rsidR="008D2E61" w:rsidRPr="00390227" w:rsidRDefault="008D2E61" w:rsidP="000738C3">
            <w:pPr>
              <w:widowControl w:val="0"/>
              <w:jc w:val="left"/>
              <w:rPr>
                <w:color w:val="000000" w:themeColor="text1"/>
                <w:sz w:val="20"/>
                <w:szCs w:val="20"/>
              </w:rPr>
            </w:pPr>
            <w:r w:rsidRPr="00390227">
              <w:rPr>
                <w:color w:val="000000" w:themeColor="text1"/>
                <w:sz w:val="20"/>
                <w:szCs w:val="20"/>
              </w:rPr>
              <w:t>ODS phased out (as at December 2022) (ODP tonnes):</w:t>
            </w:r>
          </w:p>
        </w:tc>
        <w:tc>
          <w:tcPr>
            <w:tcW w:w="842" w:type="pct"/>
            <w:shd w:val="clear" w:color="auto" w:fill="auto"/>
          </w:tcPr>
          <w:p w14:paraId="5837B6DE" w14:textId="77777777" w:rsidR="008D2E61" w:rsidRPr="00390227" w:rsidRDefault="008D2E61" w:rsidP="000738C3">
            <w:pPr>
              <w:widowControl w:val="0"/>
              <w:jc w:val="right"/>
              <w:rPr>
                <w:sz w:val="20"/>
                <w:szCs w:val="20"/>
              </w:rPr>
            </w:pPr>
            <w:r w:rsidRPr="00390227">
              <w:rPr>
                <w:sz w:val="20"/>
                <w:szCs w:val="20"/>
              </w:rPr>
              <w:t>0</w:t>
            </w:r>
          </w:p>
        </w:tc>
      </w:tr>
    </w:tbl>
    <w:p w14:paraId="021FDCB5" w14:textId="77777777" w:rsidR="008D2E61" w:rsidRPr="00FC6413" w:rsidRDefault="008D2E61" w:rsidP="008D2E61">
      <w:pPr>
        <w:widowControl w:val="0"/>
      </w:pPr>
    </w:p>
    <w:p w14:paraId="1B62BF3B" w14:textId="77777777" w:rsidR="008D2E61" w:rsidRPr="00FC6413" w:rsidRDefault="008D2E61" w:rsidP="008D2E61">
      <w:pPr>
        <w:pStyle w:val="Heading1"/>
        <w:widowControl w:val="0"/>
        <w:tabs>
          <w:tab w:val="clear" w:pos="0"/>
        </w:tabs>
      </w:pPr>
      <w:r w:rsidRPr="00FC6413">
        <w:t>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8D2E61" w:rsidRPr="00390227" w14:paraId="0234274E" w14:textId="77777777" w:rsidTr="000738C3">
        <w:tc>
          <w:tcPr>
            <w:tcW w:w="4112" w:type="pct"/>
            <w:tcBorders>
              <w:bottom w:val="single" w:sz="4" w:space="0" w:color="auto"/>
            </w:tcBorders>
          </w:tcPr>
          <w:p w14:paraId="364F0C1C" w14:textId="77777777" w:rsidR="008D2E61" w:rsidRPr="00390227" w:rsidRDefault="008D2E61" w:rsidP="000738C3">
            <w:pPr>
              <w:widowControl w:val="0"/>
              <w:jc w:val="left"/>
              <w:rPr>
                <w:b/>
                <w:sz w:val="20"/>
                <w:szCs w:val="20"/>
                <w:lang w:val="en-GB"/>
              </w:rPr>
            </w:pPr>
            <w:r w:rsidRPr="00390227">
              <w:rPr>
                <w:b/>
                <w:sz w:val="20"/>
                <w:szCs w:val="20"/>
                <w:lang w:val="en-GB"/>
              </w:rPr>
              <w:t>Summary of activities</w:t>
            </w:r>
          </w:p>
          <w:p w14:paraId="11905834" w14:textId="77777777" w:rsidR="008D2E61" w:rsidRPr="00390227" w:rsidRDefault="008D2E61" w:rsidP="000738C3">
            <w:pPr>
              <w:widowControl w:val="0"/>
              <w:jc w:val="left"/>
              <w:rPr>
                <w:b/>
                <w:sz w:val="20"/>
                <w:szCs w:val="20"/>
                <w:lang w:val="en-GB"/>
              </w:rPr>
            </w:pPr>
          </w:p>
        </w:tc>
        <w:tc>
          <w:tcPr>
            <w:tcW w:w="888" w:type="pct"/>
            <w:tcBorders>
              <w:bottom w:val="single" w:sz="4" w:space="0" w:color="auto"/>
            </w:tcBorders>
          </w:tcPr>
          <w:p w14:paraId="6994880C" w14:textId="77777777" w:rsidR="008D2E61" w:rsidRPr="00390227" w:rsidRDefault="008D2E61" w:rsidP="000738C3">
            <w:pPr>
              <w:widowControl w:val="0"/>
              <w:jc w:val="center"/>
              <w:rPr>
                <w:b/>
                <w:sz w:val="20"/>
                <w:szCs w:val="20"/>
                <w:lang w:val="en-GB"/>
              </w:rPr>
            </w:pPr>
            <w:r w:rsidRPr="00390227">
              <w:rPr>
                <w:b/>
                <w:sz w:val="20"/>
                <w:szCs w:val="20"/>
                <w:lang w:val="en-GB"/>
              </w:rPr>
              <w:t>Funds approved (US $)</w:t>
            </w:r>
          </w:p>
        </w:tc>
      </w:tr>
      <w:tr w:rsidR="008D2E61" w:rsidRPr="00390227" w14:paraId="752F6586" w14:textId="77777777" w:rsidTr="000738C3">
        <w:tc>
          <w:tcPr>
            <w:tcW w:w="4112" w:type="pct"/>
            <w:tcBorders>
              <w:top w:val="single" w:sz="4" w:space="0" w:color="auto"/>
              <w:left w:val="single" w:sz="4" w:space="0" w:color="auto"/>
              <w:bottom w:val="single" w:sz="4" w:space="0" w:color="auto"/>
              <w:right w:val="single" w:sz="4" w:space="0" w:color="auto"/>
            </w:tcBorders>
          </w:tcPr>
          <w:p w14:paraId="25D480E0" w14:textId="77777777" w:rsidR="008D2E61" w:rsidRPr="00390227" w:rsidRDefault="008D2E61" w:rsidP="000738C3">
            <w:pPr>
              <w:widowControl w:val="0"/>
              <w:ind w:left="360" w:hanging="360"/>
              <w:jc w:val="left"/>
              <w:rPr>
                <w:sz w:val="20"/>
                <w:szCs w:val="20"/>
                <w:lang w:val="en-GB"/>
              </w:rPr>
            </w:pPr>
            <w:r w:rsidRPr="00390227">
              <w:rPr>
                <w:sz w:val="20"/>
                <w:szCs w:val="20"/>
                <w:lang w:val="en-GB"/>
              </w:rPr>
              <w:t>(a)</w:t>
            </w:r>
            <w:r w:rsidRPr="00390227">
              <w:rPr>
                <w:sz w:val="20"/>
                <w:szCs w:val="20"/>
                <w:lang w:val="en-G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460EB4A" w14:textId="77777777" w:rsidR="008D2E61" w:rsidRPr="00390227" w:rsidRDefault="008D2E61" w:rsidP="000738C3">
            <w:pPr>
              <w:widowControl w:val="0"/>
              <w:jc w:val="right"/>
              <w:rPr>
                <w:color w:val="000000" w:themeColor="text1"/>
                <w:sz w:val="20"/>
                <w:szCs w:val="20"/>
                <w:lang w:val="en-GB"/>
              </w:rPr>
            </w:pPr>
            <w:r w:rsidRPr="00390227">
              <w:rPr>
                <w:color w:val="000000" w:themeColor="text1"/>
                <w:sz w:val="20"/>
                <w:szCs w:val="20"/>
                <w:lang w:val="en-GB"/>
              </w:rPr>
              <w:t>199,270</w:t>
            </w:r>
          </w:p>
        </w:tc>
      </w:tr>
      <w:tr w:rsidR="008D2E61" w:rsidRPr="00390227" w14:paraId="379F5D17" w14:textId="77777777" w:rsidTr="000738C3">
        <w:tc>
          <w:tcPr>
            <w:tcW w:w="4112" w:type="pct"/>
            <w:tcBorders>
              <w:top w:val="single" w:sz="4" w:space="0" w:color="auto"/>
              <w:left w:val="single" w:sz="4" w:space="0" w:color="auto"/>
              <w:bottom w:val="single" w:sz="4" w:space="0" w:color="auto"/>
              <w:right w:val="single" w:sz="4" w:space="0" w:color="auto"/>
            </w:tcBorders>
          </w:tcPr>
          <w:p w14:paraId="3656B83F" w14:textId="77777777" w:rsidR="008D2E61" w:rsidRPr="00390227" w:rsidRDefault="008D2E61" w:rsidP="000738C3">
            <w:pPr>
              <w:widowControl w:val="0"/>
              <w:ind w:left="360" w:hanging="360"/>
              <w:jc w:val="left"/>
              <w:rPr>
                <w:sz w:val="20"/>
                <w:szCs w:val="20"/>
                <w:lang w:val="en-GB"/>
              </w:rPr>
            </w:pPr>
            <w:r w:rsidRPr="00390227">
              <w:rPr>
                <w:sz w:val="20"/>
                <w:szCs w:val="20"/>
                <w:lang w:val="en-GB"/>
              </w:rPr>
              <w:t>(b)</w:t>
            </w:r>
            <w:r w:rsidRPr="00390227">
              <w:rPr>
                <w:sz w:val="20"/>
                <w:szCs w:val="20"/>
                <w:lang w:val="en-G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7E71863" w14:textId="77777777" w:rsidR="008D2E61" w:rsidRPr="00390227" w:rsidRDefault="008D2E61" w:rsidP="000738C3">
            <w:pPr>
              <w:widowControl w:val="0"/>
              <w:jc w:val="right"/>
              <w:rPr>
                <w:color w:val="000000" w:themeColor="text1"/>
                <w:sz w:val="20"/>
                <w:szCs w:val="20"/>
                <w:lang w:val="en-GB"/>
              </w:rPr>
            </w:pPr>
            <w:r w:rsidRPr="00390227">
              <w:rPr>
                <w:color w:val="000000" w:themeColor="text1"/>
                <w:sz w:val="20"/>
                <w:szCs w:val="20"/>
                <w:lang w:val="en-GB"/>
              </w:rPr>
              <w:t>415,000</w:t>
            </w:r>
          </w:p>
        </w:tc>
      </w:tr>
      <w:tr w:rsidR="008D2E61" w:rsidRPr="00390227" w14:paraId="548C65C7" w14:textId="77777777" w:rsidTr="000738C3">
        <w:tc>
          <w:tcPr>
            <w:tcW w:w="4112" w:type="pct"/>
            <w:tcBorders>
              <w:top w:val="single" w:sz="4" w:space="0" w:color="auto"/>
              <w:left w:val="single" w:sz="4" w:space="0" w:color="auto"/>
              <w:bottom w:val="single" w:sz="4" w:space="0" w:color="auto"/>
              <w:right w:val="single" w:sz="4" w:space="0" w:color="auto"/>
            </w:tcBorders>
          </w:tcPr>
          <w:p w14:paraId="77C30E00" w14:textId="77777777" w:rsidR="008D2E61" w:rsidRPr="00390227" w:rsidRDefault="008D2E61" w:rsidP="000738C3">
            <w:pPr>
              <w:widowControl w:val="0"/>
              <w:ind w:left="360" w:hanging="360"/>
              <w:jc w:val="left"/>
              <w:rPr>
                <w:sz w:val="20"/>
                <w:szCs w:val="20"/>
                <w:lang w:val="en-GB"/>
              </w:rPr>
            </w:pPr>
            <w:r w:rsidRPr="00390227">
              <w:rPr>
                <w:sz w:val="20"/>
                <w:szCs w:val="20"/>
                <w:lang w:val="en-GB"/>
              </w:rPr>
              <w:t>(c)</w:t>
            </w:r>
            <w:r w:rsidRPr="00390227">
              <w:rPr>
                <w:sz w:val="20"/>
                <w:szCs w:val="20"/>
                <w:lang w:val="en-GB"/>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10FCFD41" w14:textId="77777777" w:rsidR="008D2E61" w:rsidRPr="00390227" w:rsidRDefault="008D2E61" w:rsidP="000738C3">
            <w:pPr>
              <w:widowControl w:val="0"/>
              <w:jc w:val="right"/>
              <w:rPr>
                <w:color w:val="000000" w:themeColor="text1"/>
                <w:sz w:val="20"/>
                <w:szCs w:val="20"/>
                <w:lang w:val="en-GB"/>
              </w:rPr>
            </w:pPr>
            <w:r w:rsidRPr="00390227">
              <w:rPr>
                <w:color w:val="000000" w:themeColor="text1"/>
                <w:sz w:val="20"/>
                <w:szCs w:val="20"/>
                <w:lang w:val="en-GB"/>
              </w:rPr>
              <w:t>504,529</w:t>
            </w:r>
          </w:p>
        </w:tc>
      </w:tr>
      <w:tr w:rsidR="008D2E61" w:rsidRPr="00390227" w14:paraId="7AC2D5AD" w14:textId="77777777" w:rsidTr="000738C3">
        <w:tc>
          <w:tcPr>
            <w:tcW w:w="4112" w:type="pct"/>
            <w:tcBorders>
              <w:top w:val="single" w:sz="4" w:space="0" w:color="auto"/>
              <w:left w:val="single" w:sz="4" w:space="0" w:color="auto"/>
              <w:bottom w:val="single" w:sz="4" w:space="0" w:color="auto"/>
              <w:right w:val="single" w:sz="4" w:space="0" w:color="auto"/>
            </w:tcBorders>
          </w:tcPr>
          <w:p w14:paraId="292961DB" w14:textId="77777777" w:rsidR="008D2E61" w:rsidRPr="00390227" w:rsidRDefault="008D2E61" w:rsidP="000738C3">
            <w:pPr>
              <w:widowControl w:val="0"/>
              <w:tabs>
                <w:tab w:val="right" w:pos="7473"/>
              </w:tabs>
              <w:ind w:left="6480" w:right="-108"/>
              <w:jc w:val="left"/>
              <w:rPr>
                <w:sz w:val="20"/>
                <w:szCs w:val="20"/>
                <w:lang w:val="en-GB"/>
              </w:rPr>
            </w:pPr>
            <w:r w:rsidRPr="00390227">
              <w:rPr>
                <w:sz w:val="20"/>
                <w:szCs w:val="20"/>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39BCAE1" w14:textId="77777777" w:rsidR="008D2E61" w:rsidRPr="00390227" w:rsidRDefault="008D2E61" w:rsidP="000738C3">
            <w:pPr>
              <w:widowControl w:val="0"/>
              <w:jc w:val="right"/>
              <w:rPr>
                <w:sz w:val="20"/>
                <w:szCs w:val="20"/>
                <w:lang w:val="en-GB"/>
              </w:rPr>
            </w:pPr>
            <w:r w:rsidRPr="00390227">
              <w:rPr>
                <w:sz w:val="20"/>
                <w:szCs w:val="20"/>
                <w:lang w:val="en-GB"/>
              </w:rPr>
              <w:t>1,118,799</w:t>
            </w:r>
          </w:p>
        </w:tc>
      </w:tr>
      <w:tr w:rsidR="008D2E61" w:rsidRPr="00390227" w14:paraId="19557C76" w14:textId="77777777" w:rsidTr="000738C3">
        <w:tc>
          <w:tcPr>
            <w:tcW w:w="4112" w:type="pct"/>
            <w:tcBorders>
              <w:top w:val="single" w:sz="4" w:space="0" w:color="auto"/>
              <w:left w:val="single" w:sz="4" w:space="0" w:color="auto"/>
              <w:bottom w:val="single" w:sz="4" w:space="0" w:color="auto"/>
              <w:right w:val="single" w:sz="4" w:space="0" w:color="auto"/>
            </w:tcBorders>
          </w:tcPr>
          <w:p w14:paraId="1F8C5A0A" w14:textId="77777777" w:rsidR="008D2E61" w:rsidRPr="00390227" w:rsidRDefault="008D2E61" w:rsidP="000738C3">
            <w:pPr>
              <w:widowControl w:val="0"/>
              <w:ind w:left="360" w:hanging="360"/>
              <w:jc w:val="left"/>
              <w:rPr>
                <w:sz w:val="20"/>
                <w:szCs w:val="20"/>
                <w:lang w:val="en-GB"/>
              </w:rPr>
            </w:pPr>
            <w:r w:rsidRPr="00390227">
              <w:rPr>
                <w:sz w:val="20"/>
                <w:szCs w:val="20"/>
                <w:lang w:val="en-GB"/>
              </w:rPr>
              <w:t>(d)</w:t>
            </w:r>
            <w:r w:rsidRPr="00390227">
              <w:rPr>
                <w:sz w:val="20"/>
                <w:szCs w:val="20"/>
                <w:lang w:val="en-G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66705C6" w14:textId="77777777" w:rsidR="008D2E61" w:rsidRPr="00390227" w:rsidRDefault="008D2E61" w:rsidP="000738C3">
            <w:pPr>
              <w:widowControl w:val="0"/>
              <w:jc w:val="right"/>
              <w:rPr>
                <w:color w:val="000000" w:themeColor="text1"/>
                <w:sz w:val="20"/>
                <w:szCs w:val="20"/>
                <w:highlight w:val="yellow"/>
                <w:lang w:val="en-GB"/>
              </w:rPr>
            </w:pPr>
            <w:r w:rsidRPr="00390227">
              <w:rPr>
                <w:color w:val="000000" w:themeColor="text1"/>
                <w:sz w:val="20"/>
                <w:szCs w:val="20"/>
                <w:lang w:val="en-GB"/>
              </w:rPr>
              <w:t>0</w:t>
            </w:r>
          </w:p>
        </w:tc>
      </w:tr>
    </w:tbl>
    <w:p w14:paraId="7F94742F" w14:textId="77777777" w:rsidR="008D2E61" w:rsidRDefault="008D2E61" w:rsidP="008D2E61">
      <w:pPr>
        <w:widowControl w:val="0"/>
        <w:rPr>
          <w:highlight w:val="yellow"/>
        </w:rPr>
      </w:pPr>
    </w:p>
    <w:p w14:paraId="7D3A2D8D" w14:textId="77777777" w:rsidR="008D2E61" w:rsidRPr="00F45471" w:rsidRDefault="008D2E61" w:rsidP="00E34623">
      <w:pPr>
        <w:widowControl w:val="0"/>
        <w:spacing w:after="240"/>
        <w:rPr>
          <w:u w:val="single"/>
          <w:lang w:val="en-GB"/>
        </w:rPr>
      </w:pPr>
      <w:r w:rsidRPr="00F45471">
        <w:rPr>
          <w:u w:val="single"/>
          <w:lang w:val="en-GB"/>
        </w:rPr>
        <w:t>Progress report</w:t>
      </w:r>
    </w:p>
    <w:p w14:paraId="3BF26B71" w14:textId="1DF9C175" w:rsidR="008D2E61" w:rsidRPr="00390227" w:rsidRDefault="008D2E61" w:rsidP="00E34623">
      <w:pPr>
        <w:pStyle w:val="Heading1"/>
        <w:widowControl w:val="0"/>
        <w:rPr>
          <w:rStyle w:val="normaltextrun"/>
          <w:color w:val="000000"/>
          <w:shd w:val="clear" w:color="auto" w:fill="FFFFFF"/>
          <w:lang w:val="en-GB"/>
        </w:rPr>
      </w:pPr>
      <w:r w:rsidRPr="00390227">
        <w:rPr>
          <w:rStyle w:val="normaltextrun"/>
          <w:color w:val="000000"/>
          <w:shd w:val="clear" w:color="auto" w:fill="FFFFFF"/>
          <w:lang w:val="en-GB"/>
        </w:rPr>
        <w:t xml:space="preserve">Phase VI of the </w:t>
      </w:r>
      <w:r w:rsidR="00E34623">
        <w:rPr>
          <w:rStyle w:val="normaltextrun"/>
          <w:color w:val="000000"/>
          <w:shd w:val="clear" w:color="auto" w:fill="FFFFFF"/>
          <w:lang w:val="en-GB"/>
        </w:rPr>
        <w:t xml:space="preserve">IS project for </w:t>
      </w:r>
      <w:r w:rsidRPr="00390227">
        <w:rPr>
          <w:rStyle w:val="normaltextrun"/>
          <w:color w:val="000000"/>
          <w:shd w:val="clear" w:color="auto" w:fill="FFFFFF"/>
          <w:lang w:val="en-GB"/>
        </w:rPr>
        <w:t>Timor</w:t>
      </w:r>
      <w:r w:rsidR="00F55F1A">
        <w:rPr>
          <w:rStyle w:val="normaltextrun"/>
          <w:color w:val="000000"/>
          <w:shd w:val="clear" w:color="auto" w:fill="FFFFFF"/>
          <w:lang w:val="en-GB"/>
        </w:rPr>
        <w:noBreakHyphen/>
      </w:r>
      <w:r w:rsidRPr="00390227">
        <w:rPr>
          <w:rStyle w:val="normaltextrun"/>
          <w:color w:val="000000"/>
          <w:shd w:val="clear" w:color="auto" w:fill="FFFFFF"/>
          <w:lang w:val="en-GB"/>
        </w:rPr>
        <w:t xml:space="preserve">Leste demonstrated the high level of national organization that the Government has achieved through the </w:t>
      </w:r>
      <w:r w:rsidR="0059207A">
        <w:rPr>
          <w:rStyle w:val="normaltextrun"/>
          <w:color w:val="000000"/>
          <w:shd w:val="clear" w:color="auto" w:fill="FFFFFF"/>
          <w:lang w:val="en-GB"/>
        </w:rPr>
        <w:t>NOU</w:t>
      </w:r>
      <w:r w:rsidRPr="00390227">
        <w:rPr>
          <w:rStyle w:val="normaltextrun"/>
          <w:color w:val="000000"/>
          <w:shd w:val="clear" w:color="auto" w:fill="FFFFFF"/>
          <w:lang w:val="en-GB"/>
        </w:rPr>
        <w:t xml:space="preserve">. The NOU continued to enforce the licensing and quota </w:t>
      </w:r>
      <w:r w:rsidRPr="00390227">
        <w:rPr>
          <w:rStyle w:val="normaltextrun"/>
          <w:color w:val="000000"/>
          <w:shd w:val="clear" w:color="auto" w:fill="FFFFFF"/>
          <w:lang w:val="en-GB"/>
        </w:rPr>
        <w:lastRenderedPageBreak/>
        <w:t xml:space="preserve">system in accordance with the Decree-Law No. No. 36/2012 and strengthened collaboration with the Directorate General for Customs to enforce the regulation, in particular </w:t>
      </w:r>
      <w:r w:rsidR="004C2841">
        <w:rPr>
          <w:rStyle w:val="normaltextrun"/>
          <w:color w:val="000000"/>
          <w:shd w:val="clear" w:color="auto" w:fill="FFFFFF"/>
          <w:lang w:val="en-GB"/>
        </w:rPr>
        <w:t xml:space="preserve">the </w:t>
      </w:r>
      <w:r w:rsidRPr="00390227">
        <w:rPr>
          <w:rStyle w:val="normaltextrun"/>
          <w:color w:val="000000"/>
          <w:shd w:val="clear" w:color="auto" w:fill="FFFFFF"/>
          <w:lang w:val="en-GB"/>
        </w:rPr>
        <w:t>National Single Window System and inspection of all imported refrigerants during import clearance, strengthening the use of accurate HS</w:t>
      </w:r>
      <w:r w:rsidR="00F55F1A">
        <w:rPr>
          <w:rStyle w:val="normaltextrun"/>
          <w:color w:val="000000"/>
          <w:shd w:val="clear" w:color="auto" w:fill="FFFFFF"/>
          <w:lang w:val="en-GB"/>
        </w:rPr>
        <w:t> </w:t>
      </w:r>
      <w:r w:rsidRPr="00390227">
        <w:rPr>
          <w:rStyle w:val="normaltextrun"/>
          <w:color w:val="000000"/>
          <w:shd w:val="clear" w:color="auto" w:fill="FFFFFF"/>
          <w:lang w:val="en-GB"/>
        </w:rPr>
        <w:t>code and developing the risk profiling for ODS and ODS</w:t>
      </w:r>
      <w:r w:rsidR="00430D11">
        <w:rPr>
          <w:rStyle w:val="normaltextrun"/>
          <w:color w:val="000000"/>
          <w:shd w:val="clear" w:color="auto" w:fill="FFFFFF"/>
          <w:lang w:val="en-GB"/>
        </w:rPr>
        <w:noBreakHyphen/>
      </w:r>
      <w:r w:rsidRPr="00390227">
        <w:rPr>
          <w:rStyle w:val="normaltextrun"/>
          <w:color w:val="000000"/>
          <w:shd w:val="clear" w:color="auto" w:fill="FFFFFF"/>
          <w:lang w:val="en-GB"/>
        </w:rPr>
        <w:t xml:space="preserve">based equipment control. The country fulfilled its data reporting obligations to the Ozone and Fund Secretariats in a timely manner and has sustained compliance </w:t>
      </w:r>
      <w:r w:rsidR="00DE10C4">
        <w:rPr>
          <w:rStyle w:val="normaltextrun"/>
          <w:color w:val="000000"/>
          <w:shd w:val="clear" w:color="auto" w:fill="FFFFFF"/>
          <w:lang w:val="en-GB"/>
        </w:rPr>
        <w:t>with</w:t>
      </w:r>
      <w:r w:rsidR="00DE10C4" w:rsidRPr="00390227">
        <w:rPr>
          <w:rStyle w:val="normaltextrun"/>
          <w:color w:val="000000"/>
          <w:shd w:val="clear" w:color="auto" w:fill="FFFFFF"/>
          <w:lang w:val="en-GB"/>
        </w:rPr>
        <w:t xml:space="preserve"> </w:t>
      </w:r>
      <w:r w:rsidRPr="00390227">
        <w:rPr>
          <w:rStyle w:val="normaltextrun"/>
          <w:color w:val="000000"/>
          <w:shd w:val="clear" w:color="auto" w:fill="FFFFFF"/>
          <w:lang w:val="en-GB"/>
        </w:rPr>
        <w:t xml:space="preserve">the HCFC reduction targets. Compliance was sustained through a holistic approach comprising of legislative measures, HCFC licensing and quota system, monitoring of ODS import, capacity building, involvement of the National Ozone Committee and the </w:t>
      </w:r>
      <w:r w:rsidR="00887B81">
        <w:rPr>
          <w:rStyle w:val="normaltextrun"/>
          <w:color w:val="000000"/>
          <w:shd w:val="clear" w:color="auto" w:fill="FFFFFF"/>
          <w:lang w:val="en-GB"/>
        </w:rPr>
        <w:t>RAC</w:t>
      </w:r>
      <w:r w:rsidRPr="00390227">
        <w:rPr>
          <w:rStyle w:val="normaltextrun"/>
          <w:color w:val="000000"/>
          <w:shd w:val="clear" w:color="auto" w:fill="FFFFFF"/>
          <w:lang w:val="en-GB"/>
        </w:rPr>
        <w:t xml:space="preserve"> sector, as well as public sector awareness raising activities. The NOU continued to take the lead role in the ratification of the Kigali Amendment which is still in process. Timor</w:t>
      </w:r>
      <w:r w:rsidR="006227A4">
        <w:rPr>
          <w:rStyle w:val="normaltextrun"/>
          <w:color w:val="000000"/>
          <w:shd w:val="clear" w:color="auto" w:fill="FFFFFF"/>
          <w:lang w:val="en-GB"/>
        </w:rPr>
        <w:noBreakHyphen/>
      </w:r>
      <w:r w:rsidRPr="00390227">
        <w:rPr>
          <w:rStyle w:val="normaltextrun"/>
          <w:color w:val="000000"/>
          <w:shd w:val="clear" w:color="auto" w:fill="FFFFFF"/>
          <w:lang w:val="en-GB"/>
        </w:rPr>
        <w:t xml:space="preserve">Leste fully achieved </w:t>
      </w:r>
      <w:r w:rsidR="00DF088C">
        <w:rPr>
          <w:rStyle w:val="normaltextrun"/>
          <w:color w:val="000000"/>
          <w:shd w:val="clear" w:color="auto" w:fill="FFFFFF"/>
          <w:lang w:val="en-GB"/>
        </w:rPr>
        <w:t>four</w:t>
      </w:r>
      <w:r w:rsidR="00DF088C" w:rsidRPr="00390227">
        <w:rPr>
          <w:rStyle w:val="normaltextrun"/>
          <w:color w:val="000000"/>
          <w:shd w:val="clear" w:color="auto" w:fill="FFFFFF"/>
          <w:lang w:val="en-GB"/>
        </w:rPr>
        <w:t xml:space="preserve"> </w:t>
      </w:r>
      <w:r w:rsidRPr="00390227">
        <w:rPr>
          <w:rStyle w:val="normaltextrun"/>
          <w:color w:val="000000"/>
          <w:shd w:val="clear" w:color="auto" w:fill="FFFFFF"/>
          <w:lang w:val="en-GB"/>
        </w:rPr>
        <w:t xml:space="preserve">of the IS performance objectives and partially met </w:t>
      </w:r>
      <w:r w:rsidR="00DF088C">
        <w:rPr>
          <w:rStyle w:val="normaltextrun"/>
          <w:color w:val="000000"/>
          <w:shd w:val="clear" w:color="auto" w:fill="FFFFFF"/>
          <w:lang w:val="en-GB"/>
        </w:rPr>
        <w:t>three</w:t>
      </w:r>
      <w:r w:rsidRPr="00390227">
        <w:rPr>
          <w:rStyle w:val="normaltextrun"/>
          <w:color w:val="000000"/>
          <w:shd w:val="clear" w:color="auto" w:fill="FFFFFF"/>
          <w:lang w:val="en-GB"/>
        </w:rPr>
        <w:t xml:space="preserve">.  </w:t>
      </w:r>
    </w:p>
    <w:p w14:paraId="5E109335" w14:textId="77777777" w:rsidR="008D2E61" w:rsidRPr="00F45471" w:rsidRDefault="008D2E61" w:rsidP="008D2E61">
      <w:pPr>
        <w:widowControl w:val="0"/>
        <w:spacing w:after="240"/>
      </w:pPr>
      <w:r w:rsidRPr="00F45471">
        <w:rPr>
          <w:u w:val="single"/>
          <w:lang w:val="en-GB"/>
        </w:rPr>
        <w:t>Plan of action</w:t>
      </w:r>
    </w:p>
    <w:p w14:paraId="3CEC4B32" w14:textId="0813F7E9" w:rsidR="008D2E61" w:rsidRPr="00B671F8" w:rsidRDefault="008D2E61" w:rsidP="008D2E61">
      <w:pPr>
        <w:pStyle w:val="Heading1"/>
        <w:widowControl w:val="0"/>
        <w:rPr>
          <w:sz w:val="24"/>
          <w:szCs w:val="24"/>
        </w:rPr>
      </w:pPr>
      <w:r>
        <w:rPr>
          <w:rStyle w:val="normaltextrun"/>
          <w:color w:val="000000"/>
          <w:shd w:val="clear" w:color="auto" w:fill="FFFFFF"/>
          <w:lang w:val="en-GB"/>
        </w:rPr>
        <w:t>T</w:t>
      </w:r>
      <w:r w:rsidRPr="00B671F8">
        <w:rPr>
          <w:rStyle w:val="normaltextrun"/>
          <w:color w:val="000000"/>
          <w:shd w:val="clear" w:color="auto" w:fill="FFFFFF"/>
          <w:lang w:val="en-GB"/>
        </w:rPr>
        <w:t xml:space="preserve">he plan of action for </w:t>
      </w:r>
      <w:r>
        <w:rPr>
          <w:rStyle w:val="normaltextrun"/>
          <w:color w:val="000000"/>
          <w:shd w:val="clear" w:color="auto" w:fill="FFFFFF"/>
          <w:lang w:val="en-GB"/>
        </w:rPr>
        <w:t>p</w:t>
      </w:r>
      <w:r w:rsidRPr="00B671F8">
        <w:rPr>
          <w:rStyle w:val="normaltextrun"/>
          <w:color w:val="000000"/>
          <w:shd w:val="clear" w:color="auto" w:fill="FFFFFF"/>
          <w:lang w:val="en-GB"/>
        </w:rPr>
        <w:t>hase VII include</w:t>
      </w:r>
      <w:r>
        <w:rPr>
          <w:rStyle w:val="normaltextrun"/>
          <w:color w:val="000000"/>
          <w:shd w:val="clear" w:color="auto" w:fill="FFFFFF"/>
          <w:lang w:val="en-GB"/>
        </w:rPr>
        <w:t>s</w:t>
      </w:r>
      <w:r w:rsidRPr="00B671F8">
        <w:rPr>
          <w:rStyle w:val="normaltextrun"/>
          <w:color w:val="000000"/>
          <w:shd w:val="clear" w:color="auto" w:fill="FFFFFF"/>
          <w:lang w:val="en-GB"/>
        </w:rPr>
        <w:t xml:space="preserve">: </w:t>
      </w:r>
      <w:r w:rsidR="00175EDB" w:rsidRPr="00B671F8">
        <w:rPr>
          <w:rStyle w:val="normaltextrun"/>
          <w:color w:val="000000"/>
          <w:shd w:val="clear" w:color="auto" w:fill="FFFFFF"/>
          <w:lang w:val="en-GB"/>
        </w:rPr>
        <w:t>implement</w:t>
      </w:r>
      <w:r w:rsidR="00175EDB">
        <w:rPr>
          <w:rStyle w:val="normaltextrun"/>
          <w:color w:val="000000"/>
          <w:shd w:val="clear" w:color="auto" w:fill="FFFFFF"/>
          <w:lang w:val="en-GB"/>
        </w:rPr>
        <w:t>ation of</w:t>
      </w:r>
      <w:r w:rsidR="00175EDB" w:rsidRPr="00B671F8">
        <w:rPr>
          <w:rStyle w:val="normaltextrun"/>
          <w:color w:val="000000"/>
          <w:shd w:val="clear" w:color="auto" w:fill="FFFFFF"/>
          <w:lang w:val="en-GB"/>
        </w:rPr>
        <w:t xml:space="preserve"> </w:t>
      </w:r>
      <w:r w:rsidRPr="00B671F8">
        <w:rPr>
          <w:rStyle w:val="normaltextrun"/>
          <w:color w:val="000000"/>
          <w:shd w:val="clear" w:color="auto" w:fill="FFFFFF"/>
          <w:lang w:val="en-GB"/>
        </w:rPr>
        <w:t>the licensing system for HCFC</w:t>
      </w:r>
      <w:r w:rsidR="00DF088C">
        <w:rPr>
          <w:rStyle w:val="normaltextrun"/>
          <w:color w:val="000000"/>
          <w:shd w:val="clear" w:color="auto" w:fill="FFFFFF"/>
          <w:lang w:val="en-GB"/>
        </w:rPr>
        <w:t>s</w:t>
      </w:r>
      <w:r w:rsidRPr="00B671F8">
        <w:rPr>
          <w:rStyle w:val="normaltextrun"/>
          <w:color w:val="000000"/>
          <w:shd w:val="clear" w:color="auto" w:fill="FFFFFF"/>
          <w:lang w:val="en-GB"/>
        </w:rPr>
        <w:t xml:space="preserve"> and HFC</w:t>
      </w:r>
      <w:r w:rsidR="00DF088C">
        <w:rPr>
          <w:rStyle w:val="normaltextrun"/>
          <w:color w:val="000000"/>
          <w:shd w:val="clear" w:color="auto" w:fill="FFFFFF"/>
          <w:lang w:val="en-GB"/>
        </w:rPr>
        <w:t>s</w:t>
      </w:r>
      <w:r>
        <w:rPr>
          <w:rStyle w:val="normaltextrun"/>
          <w:color w:val="000000"/>
          <w:shd w:val="clear" w:color="auto" w:fill="FFFFFF"/>
          <w:lang w:val="en-GB"/>
        </w:rPr>
        <w:t xml:space="preserve">; </w:t>
      </w:r>
      <w:r w:rsidRPr="00B671F8">
        <w:rPr>
          <w:rStyle w:val="normaltextrun"/>
          <w:color w:val="000000"/>
          <w:shd w:val="clear" w:color="auto" w:fill="FFFFFF"/>
          <w:lang w:val="en-GB"/>
        </w:rPr>
        <w:t>implementation of activities as obligated under the Kigali Amendment</w:t>
      </w:r>
      <w:r>
        <w:rPr>
          <w:rStyle w:val="normaltextrun"/>
          <w:color w:val="000000"/>
          <w:shd w:val="clear" w:color="auto" w:fill="FFFFFF"/>
          <w:lang w:val="en-GB"/>
        </w:rPr>
        <w:t xml:space="preserve">; </w:t>
      </w:r>
      <w:r w:rsidRPr="00B671F8">
        <w:rPr>
          <w:rStyle w:val="normaltextrun"/>
          <w:color w:val="000000"/>
          <w:shd w:val="clear" w:color="auto" w:fill="FFFFFF"/>
          <w:lang w:val="en-GB"/>
        </w:rPr>
        <w:t>timely submission of Article</w:t>
      </w:r>
      <w:r w:rsidR="00002DCC">
        <w:rPr>
          <w:rStyle w:val="normaltextrun"/>
          <w:color w:val="000000"/>
          <w:shd w:val="clear" w:color="auto" w:fill="FFFFFF"/>
          <w:lang w:val="en-GB"/>
        </w:rPr>
        <w:t> </w:t>
      </w:r>
      <w:r w:rsidRPr="00B671F8">
        <w:rPr>
          <w:rStyle w:val="normaltextrun"/>
          <w:color w:val="000000"/>
          <w:shd w:val="clear" w:color="auto" w:fill="FFFFFF"/>
          <w:lang w:val="en-GB"/>
        </w:rPr>
        <w:t xml:space="preserve">7 and </w:t>
      </w:r>
      <w:r>
        <w:rPr>
          <w:rStyle w:val="normaltextrun"/>
          <w:color w:val="000000"/>
          <w:shd w:val="clear" w:color="auto" w:fill="FFFFFF"/>
          <w:lang w:val="en-GB"/>
        </w:rPr>
        <w:t>c</w:t>
      </w:r>
      <w:r w:rsidRPr="00B671F8">
        <w:rPr>
          <w:rStyle w:val="normaltextrun"/>
          <w:color w:val="000000"/>
          <w:shd w:val="clear" w:color="auto" w:fill="FFFFFF"/>
          <w:lang w:val="en-GB"/>
        </w:rPr>
        <w:t xml:space="preserve">ountry </w:t>
      </w:r>
      <w:r>
        <w:rPr>
          <w:rStyle w:val="normaltextrun"/>
          <w:color w:val="000000"/>
          <w:shd w:val="clear" w:color="auto" w:fill="FFFFFF"/>
          <w:lang w:val="en-GB"/>
        </w:rPr>
        <w:t>p</w:t>
      </w:r>
      <w:r w:rsidRPr="00B671F8">
        <w:rPr>
          <w:rStyle w:val="normaltextrun"/>
          <w:color w:val="000000"/>
          <w:shd w:val="clear" w:color="auto" w:fill="FFFFFF"/>
          <w:lang w:val="en-GB"/>
        </w:rPr>
        <w:t xml:space="preserve">rogramme </w:t>
      </w:r>
      <w:r>
        <w:rPr>
          <w:rStyle w:val="normaltextrun"/>
          <w:color w:val="000000"/>
          <w:shd w:val="clear" w:color="auto" w:fill="FFFFFF"/>
          <w:lang w:val="en-GB"/>
        </w:rPr>
        <w:t xml:space="preserve">data; </w:t>
      </w:r>
      <w:r w:rsidRPr="00B671F8">
        <w:rPr>
          <w:rStyle w:val="normaltextrun"/>
          <w:color w:val="000000"/>
          <w:shd w:val="clear" w:color="auto" w:fill="FFFFFF"/>
          <w:lang w:val="en-GB"/>
        </w:rPr>
        <w:t xml:space="preserve">active engagement of National Ozone Committee and </w:t>
      </w:r>
      <w:r>
        <w:rPr>
          <w:rStyle w:val="normaltextrun"/>
          <w:color w:val="000000"/>
          <w:shd w:val="clear" w:color="auto" w:fill="FFFFFF"/>
          <w:lang w:val="en-GB"/>
        </w:rPr>
        <w:t xml:space="preserve">the </w:t>
      </w:r>
      <w:r w:rsidRPr="00B671F8">
        <w:rPr>
          <w:rStyle w:val="normaltextrun"/>
          <w:color w:val="000000"/>
          <w:shd w:val="clear" w:color="auto" w:fill="FFFFFF"/>
          <w:lang w:val="en-GB"/>
        </w:rPr>
        <w:t>RAC</w:t>
      </w:r>
      <w:r w:rsidR="00002DCC">
        <w:rPr>
          <w:rStyle w:val="normaltextrun"/>
          <w:color w:val="000000"/>
          <w:shd w:val="clear" w:color="auto" w:fill="FFFFFF"/>
          <w:lang w:val="en-GB"/>
        </w:rPr>
        <w:t> </w:t>
      </w:r>
      <w:r w:rsidR="00175EDB">
        <w:rPr>
          <w:rStyle w:val="normaltextrun"/>
          <w:color w:val="000000"/>
          <w:shd w:val="clear" w:color="auto" w:fill="FFFFFF"/>
          <w:lang w:val="en-GB"/>
        </w:rPr>
        <w:t>a</w:t>
      </w:r>
      <w:r w:rsidR="00175EDB" w:rsidRPr="00B671F8">
        <w:rPr>
          <w:rStyle w:val="normaltextrun"/>
          <w:color w:val="000000"/>
          <w:shd w:val="clear" w:color="auto" w:fill="FFFFFF"/>
          <w:lang w:val="en-GB"/>
        </w:rPr>
        <w:t xml:space="preserve">ssociation </w:t>
      </w:r>
      <w:r w:rsidRPr="00B671F8">
        <w:rPr>
          <w:rStyle w:val="normaltextrun"/>
          <w:color w:val="000000"/>
          <w:shd w:val="clear" w:color="auto" w:fill="FFFFFF"/>
          <w:lang w:val="en-GB"/>
        </w:rPr>
        <w:t>in the implementation of Montreal Protocol</w:t>
      </w:r>
      <w:r>
        <w:rPr>
          <w:rStyle w:val="normaltextrun"/>
          <w:color w:val="000000"/>
          <w:shd w:val="clear" w:color="auto" w:fill="FFFFFF"/>
          <w:lang w:val="en-GB"/>
        </w:rPr>
        <w:t xml:space="preserve">; </w:t>
      </w:r>
      <w:r w:rsidRPr="00B671F8">
        <w:rPr>
          <w:rStyle w:val="normaltextrun"/>
          <w:color w:val="000000"/>
          <w:shd w:val="clear" w:color="auto" w:fill="FFFFFF"/>
          <w:lang w:val="en-GB"/>
        </w:rPr>
        <w:t xml:space="preserve">coordination with stakeholders for the implementation of </w:t>
      </w:r>
      <w:r>
        <w:rPr>
          <w:rStyle w:val="normaltextrun"/>
          <w:color w:val="000000"/>
          <w:shd w:val="clear" w:color="auto" w:fill="FFFFFF"/>
          <w:lang w:val="en-GB"/>
        </w:rPr>
        <w:t xml:space="preserve">the </w:t>
      </w:r>
      <w:r w:rsidRPr="00B671F8">
        <w:rPr>
          <w:rStyle w:val="normaltextrun"/>
          <w:color w:val="000000"/>
          <w:shd w:val="clear" w:color="auto" w:fill="FFFFFF"/>
          <w:lang w:val="en-GB"/>
        </w:rPr>
        <w:t>HPMP</w:t>
      </w:r>
      <w:r>
        <w:rPr>
          <w:rStyle w:val="normaltextrun"/>
          <w:color w:val="000000"/>
          <w:shd w:val="clear" w:color="auto" w:fill="FFFFFF"/>
          <w:lang w:val="en-GB"/>
        </w:rPr>
        <w:t>;</w:t>
      </w:r>
      <w:r w:rsidRPr="00B671F8">
        <w:rPr>
          <w:rStyle w:val="normaltextrun"/>
          <w:color w:val="000000"/>
          <w:shd w:val="clear" w:color="auto" w:fill="FFFFFF"/>
          <w:lang w:val="en-GB"/>
        </w:rPr>
        <w:t xml:space="preserve"> organisation of the World Ozone Day </w:t>
      </w:r>
      <w:r w:rsidR="00175EDB">
        <w:rPr>
          <w:rStyle w:val="normaltextrun"/>
          <w:color w:val="000000"/>
          <w:shd w:val="clear" w:color="auto" w:fill="FFFFFF"/>
          <w:lang w:val="en-GB"/>
        </w:rPr>
        <w:t xml:space="preserve">celebrations </w:t>
      </w:r>
      <w:r w:rsidRPr="00B671F8">
        <w:rPr>
          <w:rStyle w:val="normaltextrun"/>
          <w:color w:val="000000"/>
          <w:shd w:val="clear" w:color="auto" w:fill="FFFFFF"/>
          <w:lang w:val="en-GB"/>
        </w:rPr>
        <w:t>and development of awareness materials</w:t>
      </w:r>
      <w:r>
        <w:rPr>
          <w:rStyle w:val="normaltextrun"/>
          <w:color w:val="000000"/>
          <w:shd w:val="clear" w:color="auto" w:fill="FFFFFF"/>
          <w:lang w:val="en-GB"/>
        </w:rPr>
        <w:t>;</w:t>
      </w:r>
      <w:r w:rsidRPr="00B671F8">
        <w:rPr>
          <w:rStyle w:val="normaltextrun"/>
          <w:color w:val="000000"/>
          <w:shd w:val="clear" w:color="auto" w:fill="FFFFFF"/>
          <w:lang w:val="en-GB"/>
        </w:rPr>
        <w:t xml:space="preserve"> and participation in regional and international meetings. </w:t>
      </w:r>
      <w:r>
        <w:rPr>
          <w:rStyle w:val="normaltextrun"/>
          <w:color w:val="000000"/>
          <w:shd w:val="clear" w:color="auto" w:fill="FFFFFF"/>
          <w:lang w:val="en-GB"/>
        </w:rPr>
        <w:t>G</w:t>
      </w:r>
      <w:r w:rsidRPr="00B671F8">
        <w:rPr>
          <w:rStyle w:val="normaltextrun"/>
          <w:color w:val="000000"/>
          <w:shd w:val="clear" w:color="auto" w:fill="FFFFFF"/>
          <w:lang w:val="en-GB"/>
        </w:rPr>
        <w:t xml:space="preserve">ender mainstreaming will be integrated into </w:t>
      </w:r>
      <w:r w:rsidR="00767311">
        <w:rPr>
          <w:rStyle w:val="normaltextrun"/>
          <w:color w:val="000000"/>
          <w:shd w:val="clear" w:color="auto" w:fill="FFFFFF"/>
          <w:lang w:val="en-GB"/>
        </w:rPr>
        <w:t xml:space="preserve">the </w:t>
      </w:r>
      <w:r w:rsidRPr="00B671F8">
        <w:rPr>
          <w:rStyle w:val="normaltextrun"/>
          <w:color w:val="000000"/>
          <w:shd w:val="clear" w:color="auto" w:fill="FFFFFF"/>
          <w:lang w:val="en-GB"/>
        </w:rPr>
        <w:t xml:space="preserve">implementation of the </w:t>
      </w:r>
      <w:r>
        <w:rPr>
          <w:rStyle w:val="normaltextrun"/>
          <w:color w:val="000000"/>
          <w:shd w:val="clear" w:color="auto" w:fill="FFFFFF"/>
          <w:lang w:val="en-GB"/>
        </w:rPr>
        <w:t>project</w:t>
      </w:r>
      <w:r w:rsidRPr="00B671F8">
        <w:rPr>
          <w:rStyle w:val="normaltextrun"/>
          <w:color w:val="000000"/>
          <w:shd w:val="clear" w:color="auto" w:fill="FFFFFF"/>
          <w:lang w:val="en-GB"/>
        </w:rPr>
        <w:t>.</w:t>
      </w:r>
      <w:r w:rsidRPr="00B671F8">
        <w:rPr>
          <w:rStyle w:val="eop"/>
          <w:color w:val="000000"/>
          <w:shd w:val="clear" w:color="auto" w:fill="FFFFFF"/>
        </w:rPr>
        <w:t> </w:t>
      </w:r>
    </w:p>
    <w:p w14:paraId="500D8911" w14:textId="77777777" w:rsidR="008D2E61" w:rsidRPr="00256F84" w:rsidRDefault="008D2E61" w:rsidP="008D2E61">
      <w:pPr>
        <w:widowControl w:val="0"/>
        <w:spacing w:after="240"/>
        <w:rPr>
          <w:u w:val="single"/>
          <w:lang w:val="en-GB"/>
        </w:rPr>
      </w:pPr>
      <w:r w:rsidRPr="00256F84">
        <w:rPr>
          <w:u w:val="single"/>
          <w:lang w:val="en-GB"/>
        </w:rPr>
        <w:t>Sustainability and risk assessment</w:t>
      </w:r>
    </w:p>
    <w:p w14:paraId="32502B17" w14:textId="2D5611C1" w:rsidR="008D2E61" w:rsidRPr="00CA2201" w:rsidRDefault="008D2E61" w:rsidP="008D2E61">
      <w:pPr>
        <w:pStyle w:val="Heading1"/>
        <w:rPr>
          <w:sz w:val="24"/>
          <w:szCs w:val="24"/>
        </w:rPr>
      </w:pPr>
      <w:r>
        <w:rPr>
          <w:rStyle w:val="normaltextrun"/>
          <w:color w:val="000000"/>
          <w:shd w:val="clear" w:color="auto" w:fill="FFFFFF"/>
          <w:lang w:val="en-GB"/>
        </w:rPr>
        <w:t xml:space="preserve">The </w:t>
      </w:r>
      <w:r w:rsidRPr="00B671F8">
        <w:rPr>
          <w:rStyle w:val="normaltextrun"/>
          <w:color w:val="000000"/>
          <w:shd w:val="clear" w:color="auto" w:fill="FFFFFF"/>
          <w:lang w:val="en-GB"/>
        </w:rPr>
        <w:t xml:space="preserve">IS </w:t>
      </w:r>
      <w:r>
        <w:rPr>
          <w:rStyle w:val="normaltextrun"/>
          <w:color w:val="000000"/>
          <w:shd w:val="clear" w:color="auto" w:fill="FFFFFF"/>
          <w:lang w:val="en-GB"/>
        </w:rPr>
        <w:t>p</w:t>
      </w:r>
      <w:r w:rsidRPr="00B671F8">
        <w:rPr>
          <w:rStyle w:val="normaltextrun"/>
          <w:color w:val="000000"/>
          <w:shd w:val="clear" w:color="auto" w:fill="FFFFFF"/>
          <w:lang w:val="en-GB"/>
        </w:rPr>
        <w:t>roject can be successfully implemented in Timor</w:t>
      </w:r>
      <w:r w:rsidR="00B14AB1">
        <w:rPr>
          <w:rStyle w:val="normaltextrun"/>
          <w:color w:val="000000"/>
          <w:shd w:val="clear" w:color="auto" w:fill="FFFFFF"/>
          <w:lang w:val="en-GB"/>
        </w:rPr>
        <w:t>-</w:t>
      </w:r>
      <w:r w:rsidRPr="00B671F8">
        <w:rPr>
          <w:rStyle w:val="normaltextrun"/>
          <w:color w:val="000000"/>
          <w:shd w:val="clear" w:color="auto" w:fill="FFFFFF"/>
          <w:lang w:val="en-GB"/>
        </w:rPr>
        <w:t xml:space="preserve">Leste under conditions of stable funding. Stakeholders, relevant associations, and ministries and agencies actively participate in the development of recommendations and amendments to laws and regulations, as well as public awareness and promotional activities. The NOU is continuously guided by the National Ozone Committee which </w:t>
      </w:r>
      <w:r>
        <w:rPr>
          <w:rStyle w:val="normaltextrun"/>
          <w:color w:val="000000"/>
          <w:shd w:val="clear" w:color="auto" w:fill="FFFFFF"/>
          <w:lang w:val="en-GB"/>
        </w:rPr>
        <w:t>is comprised</w:t>
      </w:r>
      <w:r w:rsidRPr="00B671F8">
        <w:rPr>
          <w:rStyle w:val="normaltextrun"/>
          <w:color w:val="000000"/>
          <w:shd w:val="clear" w:color="auto" w:fill="FFFFFF"/>
          <w:lang w:val="en-GB"/>
        </w:rPr>
        <w:t xml:space="preserve"> of key inline Ministries, </w:t>
      </w:r>
      <w:r>
        <w:rPr>
          <w:rStyle w:val="normaltextrun"/>
          <w:color w:val="000000"/>
          <w:shd w:val="clear" w:color="auto" w:fill="FFFFFF"/>
          <w:lang w:val="en-GB"/>
        </w:rPr>
        <w:t xml:space="preserve">the </w:t>
      </w:r>
      <w:r w:rsidRPr="00B671F8">
        <w:rPr>
          <w:rStyle w:val="normaltextrun"/>
          <w:color w:val="000000"/>
          <w:shd w:val="clear" w:color="auto" w:fill="FFFFFF"/>
          <w:lang w:val="en-GB"/>
        </w:rPr>
        <w:t>RAC sector and other relevant agencies. Since Timor</w:t>
      </w:r>
      <w:r w:rsidR="00B14AB1">
        <w:rPr>
          <w:rStyle w:val="normaltextrun"/>
          <w:color w:val="000000"/>
          <w:shd w:val="clear" w:color="auto" w:fill="FFFFFF"/>
          <w:lang w:val="en-GB"/>
        </w:rPr>
        <w:noBreakHyphen/>
      </w:r>
      <w:r w:rsidRPr="00B671F8">
        <w:rPr>
          <w:rStyle w:val="normaltextrun"/>
          <w:color w:val="000000"/>
          <w:shd w:val="clear" w:color="auto" w:fill="FFFFFF"/>
          <w:lang w:val="en-GB"/>
        </w:rPr>
        <w:t>Leste has yet to ratify the Kigali Amendment, there is a risk of the country becoming non-complian</w:t>
      </w:r>
      <w:r>
        <w:rPr>
          <w:rStyle w:val="normaltextrun"/>
          <w:color w:val="000000"/>
          <w:shd w:val="clear" w:color="auto" w:fill="FFFFFF"/>
          <w:lang w:val="en-GB"/>
        </w:rPr>
        <w:t>t</w:t>
      </w:r>
      <w:r w:rsidRPr="00B671F8">
        <w:rPr>
          <w:rStyle w:val="normaltextrun"/>
          <w:color w:val="000000"/>
          <w:shd w:val="clear" w:color="auto" w:fill="FFFFFF"/>
          <w:lang w:val="en-GB"/>
        </w:rPr>
        <w:t>. Therefore, the NOU will need to work in close collaboration with key stakeholders to ensure timely preparation, finalization and ratification of the Kigali Amendment.</w:t>
      </w:r>
      <w:r w:rsidRPr="00B671F8">
        <w:rPr>
          <w:rStyle w:val="eop"/>
          <w:color w:val="000000"/>
          <w:shd w:val="clear" w:color="auto" w:fill="FFFFFF"/>
        </w:rPr>
        <w:t> </w:t>
      </w:r>
    </w:p>
    <w:p w14:paraId="4891E9FF" w14:textId="77777777" w:rsidR="008D2E61" w:rsidRPr="00103539" w:rsidRDefault="008D2E61" w:rsidP="00390227">
      <w:pPr>
        <w:widowControl w:val="0"/>
        <w:outlineLvl w:val="0"/>
        <w:rPr>
          <w:color w:val="000000" w:themeColor="text1"/>
        </w:rPr>
      </w:pPr>
      <w:r w:rsidRPr="00D50379">
        <w:rPr>
          <w:b/>
          <w:bCs/>
          <w:color w:val="000000" w:themeColor="text1"/>
        </w:rPr>
        <w:t>Togo: Renewal of institutional strengthening</w:t>
      </w:r>
      <w:r w:rsidRPr="00103539">
        <w:rPr>
          <w:b/>
          <w:bCs/>
          <w:color w:val="000000" w:themeColor="text1"/>
        </w:rPr>
        <w:t xml:space="preserve"> </w:t>
      </w:r>
    </w:p>
    <w:tbl>
      <w:tblPr>
        <w:tblStyle w:val="TableGrid"/>
        <w:tblW w:w="5000" w:type="pct"/>
        <w:tblLayout w:type="fixed"/>
        <w:tblLook w:val="01E0" w:firstRow="1" w:lastRow="1" w:firstColumn="1" w:lastColumn="1" w:noHBand="0" w:noVBand="0"/>
      </w:tblPr>
      <w:tblGrid>
        <w:gridCol w:w="6178"/>
        <w:gridCol w:w="1472"/>
        <w:gridCol w:w="1700"/>
      </w:tblGrid>
      <w:tr w:rsidR="008D2E61" w:rsidRPr="00BD14C0" w14:paraId="3E36E055" w14:textId="77777777" w:rsidTr="000738C3">
        <w:trPr>
          <w:trHeight w:val="278"/>
          <w:tblHeader/>
        </w:trPr>
        <w:tc>
          <w:tcPr>
            <w:tcW w:w="4091" w:type="pct"/>
            <w:gridSpan w:val="2"/>
            <w:tcBorders>
              <w:bottom w:val="single" w:sz="4" w:space="0" w:color="auto"/>
            </w:tcBorders>
          </w:tcPr>
          <w:p w14:paraId="20CAB0E8" w14:textId="77777777" w:rsidR="008D2E61" w:rsidRPr="00390227" w:rsidRDefault="008D2E61" w:rsidP="000738C3">
            <w:pPr>
              <w:widowControl w:val="0"/>
              <w:rPr>
                <w:b/>
                <w:color w:val="000000" w:themeColor="text1"/>
                <w:sz w:val="20"/>
                <w:szCs w:val="20"/>
              </w:rPr>
            </w:pPr>
            <w:r w:rsidRPr="00390227">
              <w:rPr>
                <w:b/>
                <w:color w:val="000000" w:themeColor="text1"/>
                <w:sz w:val="20"/>
                <w:szCs w:val="20"/>
              </w:rPr>
              <w:t>Summary of the project and country profile</w:t>
            </w:r>
          </w:p>
        </w:tc>
        <w:tc>
          <w:tcPr>
            <w:tcW w:w="909" w:type="pct"/>
          </w:tcPr>
          <w:p w14:paraId="1AF182E2" w14:textId="77777777" w:rsidR="008D2E61" w:rsidRPr="00390227" w:rsidRDefault="008D2E61" w:rsidP="000738C3">
            <w:pPr>
              <w:widowControl w:val="0"/>
              <w:jc w:val="right"/>
              <w:rPr>
                <w:b/>
                <w:color w:val="000000" w:themeColor="text1"/>
                <w:sz w:val="20"/>
                <w:szCs w:val="20"/>
              </w:rPr>
            </w:pPr>
          </w:p>
        </w:tc>
      </w:tr>
      <w:tr w:rsidR="008D2E61" w:rsidRPr="00BD14C0" w14:paraId="28D99DA9" w14:textId="77777777" w:rsidTr="000738C3">
        <w:trPr>
          <w:trHeight w:val="233"/>
        </w:trPr>
        <w:tc>
          <w:tcPr>
            <w:tcW w:w="4091" w:type="pct"/>
            <w:gridSpan w:val="2"/>
            <w:tcBorders>
              <w:bottom w:val="single" w:sz="4" w:space="0" w:color="auto"/>
            </w:tcBorders>
          </w:tcPr>
          <w:p w14:paraId="5A48FA9D" w14:textId="77777777" w:rsidR="008D2E61" w:rsidRPr="00390227" w:rsidRDefault="008D2E61" w:rsidP="000738C3">
            <w:pPr>
              <w:widowControl w:val="0"/>
              <w:rPr>
                <w:color w:val="000000" w:themeColor="text1"/>
                <w:sz w:val="20"/>
                <w:szCs w:val="20"/>
              </w:rPr>
            </w:pPr>
            <w:r w:rsidRPr="00390227">
              <w:rPr>
                <w:color w:val="000000" w:themeColor="text1"/>
                <w:sz w:val="20"/>
                <w:szCs w:val="20"/>
              </w:rPr>
              <w:t>Implementing agency:</w:t>
            </w:r>
          </w:p>
        </w:tc>
        <w:tc>
          <w:tcPr>
            <w:tcW w:w="909" w:type="pct"/>
            <w:tcBorders>
              <w:bottom w:val="single" w:sz="4" w:space="0" w:color="auto"/>
            </w:tcBorders>
          </w:tcPr>
          <w:p w14:paraId="3CC33BCB" w14:textId="77777777" w:rsidR="008D2E61" w:rsidRPr="00390227" w:rsidRDefault="008D2E61" w:rsidP="000738C3">
            <w:pPr>
              <w:widowControl w:val="0"/>
              <w:jc w:val="center"/>
              <w:rPr>
                <w:color w:val="000000" w:themeColor="text1"/>
                <w:sz w:val="20"/>
                <w:szCs w:val="20"/>
              </w:rPr>
            </w:pPr>
            <w:r w:rsidRPr="00390227">
              <w:rPr>
                <w:color w:val="000000" w:themeColor="text1"/>
                <w:sz w:val="20"/>
                <w:szCs w:val="20"/>
              </w:rPr>
              <w:t>UNEP</w:t>
            </w:r>
          </w:p>
        </w:tc>
      </w:tr>
      <w:tr w:rsidR="008D2E61" w:rsidRPr="00BD14C0" w14:paraId="25ED147C" w14:textId="77777777" w:rsidTr="000738C3">
        <w:trPr>
          <w:trHeight w:val="233"/>
        </w:trPr>
        <w:tc>
          <w:tcPr>
            <w:tcW w:w="4091" w:type="pct"/>
            <w:gridSpan w:val="2"/>
            <w:tcBorders>
              <w:top w:val="single" w:sz="4" w:space="0" w:color="auto"/>
              <w:left w:val="single" w:sz="4" w:space="0" w:color="auto"/>
              <w:bottom w:val="nil"/>
              <w:right w:val="single" w:sz="4" w:space="0" w:color="auto"/>
            </w:tcBorders>
          </w:tcPr>
          <w:p w14:paraId="3F8217BD" w14:textId="77777777" w:rsidR="008D2E61" w:rsidRPr="00390227" w:rsidRDefault="008D2E61" w:rsidP="000738C3">
            <w:pPr>
              <w:widowControl w:val="0"/>
              <w:rPr>
                <w:color w:val="000000" w:themeColor="text1"/>
                <w:sz w:val="20"/>
                <w:szCs w:val="20"/>
              </w:rPr>
            </w:pPr>
            <w:r w:rsidRPr="00390227">
              <w:rPr>
                <w:color w:val="000000" w:themeColor="text1"/>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7CD5821A" w14:textId="77777777" w:rsidR="008D2E61" w:rsidRPr="00390227" w:rsidRDefault="008D2E61" w:rsidP="000738C3">
            <w:pPr>
              <w:widowControl w:val="0"/>
              <w:jc w:val="right"/>
              <w:rPr>
                <w:color w:val="000000" w:themeColor="text1"/>
                <w:sz w:val="20"/>
                <w:szCs w:val="20"/>
              </w:rPr>
            </w:pPr>
          </w:p>
        </w:tc>
      </w:tr>
      <w:tr w:rsidR="008D2E61" w:rsidRPr="00BD14C0" w14:paraId="016235A7" w14:textId="77777777" w:rsidTr="000738C3">
        <w:trPr>
          <w:trHeight w:val="233"/>
        </w:trPr>
        <w:tc>
          <w:tcPr>
            <w:tcW w:w="3304" w:type="pct"/>
            <w:tcBorders>
              <w:top w:val="nil"/>
              <w:left w:val="single" w:sz="4" w:space="0" w:color="auto"/>
              <w:bottom w:val="nil"/>
              <w:right w:val="nil"/>
            </w:tcBorders>
            <w:shd w:val="clear" w:color="auto" w:fill="FFFFFF" w:themeFill="background1"/>
            <w:vAlign w:val="bottom"/>
          </w:tcPr>
          <w:p w14:paraId="1337A866" w14:textId="77777777" w:rsidR="008D2E61" w:rsidRPr="00390227" w:rsidRDefault="008D2E61" w:rsidP="000738C3">
            <w:pPr>
              <w:widowControl w:val="0"/>
              <w:ind w:left="4988" w:right="-198"/>
              <w:jc w:val="left"/>
              <w:rPr>
                <w:color w:val="000000" w:themeColor="text1"/>
                <w:sz w:val="20"/>
                <w:szCs w:val="20"/>
              </w:rPr>
            </w:pPr>
            <w:r w:rsidRPr="00390227">
              <w:rPr>
                <w:color w:val="000000" w:themeColor="text1"/>
                <w:sz w:val="20"/>
                <w:szCs w:val="20"/>
              </w:rPr>
              <w:t>Phase I:</w:t>
            </w:r>
          </w:p>
        </w:tc>
        <w:tc>
          <w:tcPr>
            <w:tcW w:w="787" w:type="pct"/>
            <w:tcBorders>
              <w:top w:val="nil"/>
              <w:left w:val="nil"/>
              <w:bottom w:val="nil"/>
              <w:right w:val="single" w:sz="4" w:space="0" w:color="auto"/>
            </w:tcBorders>
            <w:shd w:val="clear" w:color="auto" w:fill="FFFFFF" w:themeFill="background1"/>
            <w:vAlign w:val="bottom"/>
          </w:tcPr>
          <w:p w14:paraId="5944123E"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237CAF6A"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70,000</w:t>
            </w:r>
          </w:p>
        </w:tc>
      </w:tr>
      <w:tr w:rsidR="008D2E61" w:rsidRPr="00BD14C0" w14:paraId="5F5C91F0" w14:textId="77777777" w:rsidTr="000738C3">
        <w:trPr>
          <w:trHeight w:val="233"/>
        </w:trPr>
        <w:tc>
          <w:tcPr>
            <w:tcW w:w="3304" w:type="pct"/>
            <w:tcBorders>
              <w:top w:val="nil"/>
              <w:left w:val="single" w:sz="4" w:space="0" w:color="auto"/>
              <w:bottom w:val="nil"/>
              <w:right w:val="nil"/>
            </w:tcBorders>
            <w:shd w:val="clear" w:color="auto" w:fill="FFFFFF" w:themeFill="background1"/>
            <w:vAlign w:val="bottom"/>
          </w:tcPr>
          <w:p w14:paraId="2FB0E75D" w14:textId="77777777" w:rsidR="008D2E61" w:rsidRPr="00390227" w:rsidRDefault="008D2E61" w:rsidP="000738C3">
            <w:pPr>
              <w:widowControl w:val="0"/>
              <w:ind w:left="4988" w:right="-198"/>
              <w:jc w:val="left"/>
              <w:rPr>
                <w:color w:val="000000" w:themeColor="text1"/>
                <w:sz w:val="20"/>
                <w:szCs w:val="20"/>
              </w:rPr>
            </w:pPr>
            <w:r w:rsidRPr="00390227">
              <w:rPr>
                <w:color w:val="000000" w:themeColor="text1"/>
                <w:sz w:val="20"/>
                <w:szCs w:val="20"/>
              </w:rPr>
              <w:t>Phase II:</w:t>
            </w:r>
          </w:p>
        </w:tc>
        <w:tc>
          <w:tcPr>
            <w:tcW w:w="787" w:type="pct"/>
            <w:tcBorders>
              <w:top w:val="nil"/>
              <w:left w:val="nil"/>
              <w:bottom w:val="nil"/>
              <w:right w:val="single" w:sz="4" w:space="0" w:color="auto"/>
            </w:tcBorders>
            <w:shd w:val="clear" w:color="auto" w:fill="FFFFFF" w:themeFill="background1"/>
            <w:vAlign w:val="bottom"/>
          </w:tcPr>
          <w:p w14:paraId="30A8AE42"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5231E64A"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60,667</w:t>
            </w:r>
          </w:p>
        </w:tc>
      </w:tr>
      <w:tr w:rsidR="008D2E61" w:rsidRPr="00BD14C0" w14:paraId="1FF8B4A7" w14:textId="77777777" w:rsidTr="000738C3">
        <w:trPr>
          <w:trHeight w:val="233"/>
        </w:trPr>
        <w:tc>
          <w:tcPr>
            <w:tcW w:w="3304" w:type="pct"/>
            <w:tcBorders>
              <w:top w:val="nil"/>
              <w:left w:val="single" w:sz="4" w:space="0" w:color="auto"/>
              <w:bottom w:val="nil"/>
              <w:right w:val="nil"/>
            </w:tcBorders>
            <w:shd w:val="clear" w:color="auto" w:fill="FFFFFF" w:themeFill="background1"/>
            <w:vAlign w:val="bottom"/>
          </w:tcPr>
          <w:p w14:paraId="7D579FAA" w14:textId="77777777" w:rsidR="008D2E61" w:rsidRPr="00390227" w:rsidRDefault="008D2E61" w:rsidP="000738C3">
            <w:pPr>
              <w:widowControl w:val="0"/>
              <w:ind w:left="4988" w:right="-198"/>
              <w:jc w:val="left"/>
              <w:rPr>
                <w:color w:val="000000" w:themeColor="text1"/>
                <w:sz w:val="20"/>
                <w:szCs w:val="20"/>
              </w:rPr>
            </w:pPr>
            <w:r w:rsidRPr="00390227">
              <w:rPr>
                <w:color w:val="000000" w:themeColor="text1"/>
                <w:sz w:val="20"/>
                <w:szCs w:val="20"/>
              </w:rPr>
              <w:t>Phase III:</w:t>
            </w:r>
          </w:p>
        </w:tc>
        <w:tc>
          <w:tcPr>
            <w:tcW w:w="787" w:type="pct"/>
            <w:tcBorders>
              <w:top w:val="nil"/>
              <w:left w:val="nil"/>
              <w:bottom w:val="nil"/>
              <w:right w:val="single" w:sz="4" w:space="0" w:color="auto"/>
            </w:tcBorders>
            <w:shd w:val="clear" w:color="auto" w:fill="FFFFFF" w:themeFill="background1"/>
            <w:vAlign w:val="bottom"/>
          </w:tcPr>
          <w:p w14:paraId="25954A26"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6B4A645A"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60,667</w:t>
            </w:r>
          </w:p>
        </w:tc>
      </w:tr>
      <w:tr w:rsidR="008D2E61" w:rsidRPr="00BD14C0" w14:paraId="39FEDAC4" w14:textId="77777777" w:rsidTr="000738C3">
        <w:trPr>
          <w:trHeight w:val="233"/>
        </w:trPr>
        <w:tc>
          <w:tcPr>
            <w:tcW w:w="3304" w:type="pct"/>
            <w:tcBorders>
              <w:top w:val="nil"/>
              <w:left w:val="single" w:sz="4" w:space="0" w:color="auto"/>
              <w:bottom w:val="nil"/>
              <w:right w:val="nil"/>
            </w:tcBorders>
            <w:shd w:val="clear" w:color="auto" w:fill="FFFFFF" w:themeFill="background1"/>
            <w:vAlign w:val="bottom"/>
          </w:tcPr>
          <w:p w14:paraId="23372A22" w14:textId="77777777" w:rsidR="008D2E61" w:rsidRPr="00390227" w:rsidRDefault="008D2E61" w:rsidP="000738C3">
            <w:pPr>
              <w:widowControl w:val="0"/>
              <w:ind w:left="4988" w:right="-198"/>
              <w:jc w:val="left"/>
              <w:rPr>
                <w:color w:val="000000" w:themeColor="text1"/>
                <w:sz w:val="20"/>
                <w:szCs w:val="20"/>
              </w:rPr>
            </w:pPr>
            <w:r w:rsidRPr="00390227">
              <w:rPr>
                <w:color w:val="000000" w:themeColor="text1"/>
                <w:sz w:val="20"/>
                <w:szCs w:val="20"/>
              </w:rPr>
              <w:t>Phase IV:</w:t>
            </w:r>
          </w:p>
        </w:tc>
        <w:tc>
          <w:tcPr>
            <w:tcW w:w="787" w:type="pct"/>
            <w:tcBorders>
              <w:top w:val="nil"/>
              <w:left w:val="nil"/>
              <w:bottom w:val="nil"/>
              <w:right w:val="single" w:sz="4" w:space="0" w:color="auto"/>
            </w:tcBorders>
            <w:shd w:val="clear" w:color="auto" w:fill="FFFFFF" w:themeFill="background1"/>
            <w:vAlign w:val="bottom"/>
          </w:tcPr>
          <w:p w14:paraId="16582E6D"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4FF9B76E"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60,666</w:t>
            </w:r>
          </w:p>
        </w:tc>
      </w:tr>
      <w:tr w:rsidR="008D2E61" w:rsidRPr="00BD14C0" w14:paraId="290F30A4" w14:textId="77777777" w:rsidTr="000738C3">
        <w:trPr>
          <w:trHeight w:val="233"/>
        </w:trPr>
        <w:tc>
          <w:tcPr>
            <w:tcW w:w="3304" w:type="pct"/>
            <w:tcBorders>
              <w:top w:val="nil"/>
              <w:left w:val="single" w:sz="4" w:space="0" w:color="auto"/>
              <w:bottom w:val="nil"/>
              <w:right w:val="nil"/>
            </w:tcBorders>
            <w:shd w:val="clear" w:color="auto" w:fill="FFFFFF" w:themeFill="background1"/>
            <w:vAlign w:val="bottom"/>
          </w:tcPr>
          <w:p w14:paraId="011B68F3" w14:textId="77777777" w:rsidR="008D2E61" w:rsidRPr="00390227" w:rsidRDefault="008D2E61" w:rsidP="000738C3">
            <w:pPr>
              <w:widowControl w:val="0"/>
              <w:ind w:left="4988" w:right="-198"/>
              <w:jc w:val="left"/>
              <w:rPr>
                <w:color w:val="000000" w:themeColor="text1"/>
                <w:sz w:val="20"/>
                <w:szCs w:val="20"/>
              </w:rPr>
            </w:pPr>
            <w:r w:rsidRPr="00390227">
              <w:rPr>
                <w:color w:val="000000" w:themeColor="text1"/>
                <w:sz w:val="20"/>
                <w:szCs w:val="20"/>
              </w:rPr>
              <w:t>Phase V</w:t>
            </w:r>
          </w:p>
        </w:tc>
        <w:tc>
          <w:tcPr>
            <w:tcW w:w="787" w:type="pct"/>
            <w:tcBorders>
              <w:top w:val="nil"/>
              <w:left w:val="nil"/>
              <w:bottom w:val="nil"/>
              <w:right w:val="single" w:sz="4" w:space="0" w:color="auto"/>
            </w:tcBorders>
            <w:shd w:val="clear" w:color="auto" w:fill="FFFFFF" w:themeFill="background1"/>
            <w:vAlign w:val="bottom"/>
          </w:tcPr>
          <w:p w14:paraId="1395DA4B"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76E42292"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60,666</w:t>
            </w:r>
          </w:p>
        </w:tc>
      </w:tr>
      <w:tr w:rsidR="008D2E61" w:rsidRPr="00BD14C0" w14:paraId="3518BBB4" w14:textId="77777777" w:rsidTr="000738C3">
        <w:trPr>
          <w:trHeight w:val="233"/>
        </w:trPr>
        <w:tc>
          <w:tcPr>
            <w:tcW w:w="3304" w:type="pct"/>
            <w:tcBorders>
              <w:top w:val="nil"/>
              <w:left w:val="single" w:sz="4" w:space="0" w:color="auto"/>
              <w:bottom w:val="nil"/>
              <w:right w:val="nil"/>
            </w:tcBorders>
            <w:shd w:val="clear" w:color="auto" w:fill="FFFFFF" w:themeFill="background1"/>
            <w:vAlign w:val="bottom"/>
          </w:tcPr>
          <w:p w14:paraId="46C9CD88" w14:textId="77777777" w:rsidR="008D2E61" w:rsidRPr="00390227" w:rsidRDefault="008D2E61" w:rsidP="000738C3">
            <w:pPr>
              <w:widowControl w:val="0"/>
              <w:ind w:left="4988" w:right="-198"/>
              <w:jc w:val="left"/>
              <w:rPr>
                <w:color w:val="000000" w:themeColor="text1"/>
                <w:sz w:val="20"/>
                <w:szCs w:val="20"/>
              </w:rPr>
            </w:pPr>
            <w:r w:rsidRPr="00390227">
              <w:rPr>
                <w:color w:val="000000" w:themeColor="text1"/>
                <w:sz w:val="20"/>
                <w:szCs w:val="20"/>
              </w:rPr>
              <w:t>Phase VI</w:t>
            </w:r>
          </w:p>
        </w:tc>
        <w:tc>
          <w:tcPr>
            <w:tcW w:w="787" w:type="pct"/>
            <w:tcBorders>
              <w:top w:val="nil"/>
              <w:left w:val="nil"/>
              <w:bottom w:val="nil"/>
              <w:right w:val="single" w:sz="4" w:space="0" w:color="auto"/>
            </w:tcBorders>
            <w:shd w:val="clear" w:color="auto" w:fill="FFFFFF" w:themeFill="background1"/>
          </w:tcPr>
          <w:p w14:paraId="46DEBEF6"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6A50B410"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60,666</w:t>
            </w:r>
          </w:p>
        </w:tc>
      </w:tr>
      <w:tr w:rsidR="008D2E61" w:rsidRPr="00BD14C0" w14:paraId="2358287D" w14:textId="77777777" w:rsidTr="000738C3">
        <w:trPr>
          <w:trHeight w:val="233"/>
        </w:trPr>
        <w:tc>
          <w:tcPr>
            <w:tcW w:w="3304" w:type="pct"/>
            <w:tcBorders>
              <w:top w:val="nil"/>
              <w:left w:val="single" w:sz="4" w:space="0" w:color="auto"/>
              <w:bottom w:val="nil"/>
              <w:right w:val="nil"/>
            </w:tcBorders>
            <w:shd w:val="clear" w:color="auto" w:fill="FFFFFF" w:themeFill="background1"/>
            <w:vAlign w:val="bottom"/>
          </w:tcPr>
          <w:p w14:paraId="10E5C5D4" w14:textId="77777777" w:rsidR="008D2E61" w:rsidRPr="00390227" w:rsidRDefault="008D2E61" w:rsidP="000738C3">
            <w:pPr>
              <w:widowControl w:val="0"/>
              <w:ind w:left="4988" w:right="-198"/>
              <w:jc w:val="left"/>
              <w:rPr>
                <w:color w:val="000000" w:themeColor="text1"/>
                <w:sz w:val="20"/>
                <w:szCs w:val="20"/>
              </w:rPr>
            </w:pPr>
            <w:r w:rsidRPr="00390227">
              <w:rPr>
                <w:color w:val="000000" w:themeColor="text1"/>
                <w:sz w:val="20"/>
                <w:szCs w:val="20"/>
              </w:rPr>
              <w:t>Phase VII:</w:t>
            </w:r>
          </w:p>
        </w:tc>
        <w:tc>
          <w:tcPr>
            <w:tcW w:w="787" w:type="pct"/>
            <w:tcBorders>
              <w:top w:val="nil"/>
              <w:left w:val="nil"/>
              <w:bottom w:val="nil"/>
              <w:right w:val="single" w:sz="4" w:space="0" w:color="auto"/>
            </w:tcBorders>
            <w:shd w:val="clear" w:color="auto" w:fill="FFFFFF" w:themeFill="background1"/>
          </w:tcPr>
          <w:p w14:paraId="59E31CE6"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Dec-12</w:t>
            </w:r>
          </w:p>
        </w:tc>
        <w:tc>
          <w:tcPr>
            <w:tcW w:w="909" w:type="pct"/>
            <w:tcBorders>
              <w:top w:val="nil"/>
              <w:left w:val="single" w:sz="4" w:space="0" w:color="auto"/>
              <w:bottom w:val="nil"/>
              <w:right w:val="single" w:sz="4" w:space="0" w:color="auto"/>
            </w:tcBorders>
            <w:shd w:val="clear" w:color="auto" w:fill="FFFFFF" w:themeFill="background1"/>
          </w:tcPr>
          <w:p w14:paraId="78D876F2" w14:textId="77777777" w:rsidR="008D2E61" w:rsidRPr="00390227" w:rsidRDefault="008D2E61" w:rsidP="000738C3">
            <w:pPr>
              <w:widowControl w:val="0"/>
              <w:jc w:val="right"/>
              <w:rPr>
                <w:color w:val="000000" w:themeColor="text1"/>
                <w:sz w:val="20"/>
                <w:szCs w:val="20"/>
              </w:rPr>
            </w:pPr>
            <w:r w:rsidRPr="00390227">
              <w:rPr>
                <w:sz w:val="20"/>
                <w:szCs w:val="20"/>
              </w:rPr>
              <w:t>60,448</w:t>
            </w:r>
          </w:p>
        </w:tc>
      </w:tr>
      <w:tr w:rsidR="008D2E61" w:rsidRPr="00BD14C0" w14:paraId="4729BD8E" w14:textId="77777777" w:rsidTr="000738C3">
        <w:trPr>
          <w:trHeight w:val="233"/>
        </w:trPr>
        <w:tc>
          <w:tcPr>
            <w:tcW w:w="3304" w:type="pct"/>
            <w:tcBorders>
              <w:top w:val="nil"/>
              <w:left w:val="single" w:sz="4" w:space="0" w:color="auto"/>
              <w:bottom w:val="nil"/>
              <w:right w:val="nil"/>
            </w:tcBorders>
            <w:shd w:val="clear" w:color="auto" w:fill="FFFFFF" w:themeFill="background1"/>
            <w:vAlign w:val="bottom"/>
          </w:tcPr>
          <w:p w14:paraId="0815FF95" w14:textId="77777777" w:rsidR="008D2E61" w:rsidRPr="00390227" w:rsidRDefault="008D2E61" w:rsidP="000738C3">
            <w:pPr>
              <w:widowControl w:val="0"/>
              <w:ind w:left="4988" w:right="-198"/>
              <w:jc w:val="left"/>
              <w:rPr>
                <w:color w:val="000000" w:themeColor="text1"/>
                <w:sz w:val="20"/>
                <w:szCs w:val="20"/>
              </w:rPr>
            </w:pPr>
            <w:r w:rsidRPr="00390227">
              <w:rPr>
                <w:color w:val="000000" w:themeColor="text1"/>
                <w:sz w:val="20"/>
                <w:szCs w:val="20"/>
              </w:rPr>
              <w:t>Phase VIII:</w:t>
            </w:r>
          </w:p>
        </w:tc>
        <w:tc>
          <w:tcPr>
            <w:tcW w:w="787" w:type="pct"/>
            <w:tcBorders>
              <w:top w:val="nil"/>
              <w:left w:val="nil"/>
              <w:bottom w:val="nil"/>
              <w:right w:val="single" w:sz="4" w:space="0" w:color="auto"/>
            </w:tcBorders>
            <w:shd w:val="clear" w:color="auto" w:fill="FFFFFF" w:themeFill="background1"/>
          </w:tcPr>
          <w:p w14:paraId="4EFAA522"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Nov-14</w:t>
            </w:r>
          </w:p>
        </w:tc>
        <w:tc>
          <w:tcPr>
            <w:tcW w:w="909" w:type="pct"/>
            <w:tcBorders>
              <w:top w:val="nil"/>
              <w:left w:val="single" w:sz="4" w:space="0" w:color="auto"/>
              <w:bottom w:val="nil"/>
              <w:right w:val="single" w:sz="4" w:space="0" w:color="auto"/>
            </w:tcBorders>
            <w:shd w:val="clear" w:color="auto" w:fill="FFFFFF" w:themeFill="background1"/>
          </w:tcPr>
          <w:p w14:paraId="009DF76D" w14:textId="77777777" w:rsidR="008D2E61" w:rsidRPr="00390227" w:rsidRDefault="008D2E61" w:rsidP="000738C3">
            <w:pPr>
              <w:widowControl w:val="0"/>
              <w:jc w:val="right"/>
              <w:rPr>
                <w:color w:val="000000" w:themeColor="text1"/>
                <w:sz w:val="20"/>
                <w:szCs w:val="20"/>
              </w:rPr>
            </w:pPr>
            <w:r w:rsidRPr="00390227">
              <w:rPr>
                <w:sz w:val="20"/>
                <w:szCs w:val="20"/>
              </w:rPr>
              <w:t>60,632</w:t>
            </w:r>
          </w:p>
        </w:tc>
      </w:tr>
      <w:tr w:rsidR="008D2E61" w:rsidRPr="00BD14C0" w14:paraId="029D1F62" w14:textId="77777777" w:rsidTr="000738C3">
        <w:trPr>
          <w:trHeight w:val="233"/>
        </w:trPr>
        <w:tc>
          <w:tcPr>
            <w:tcW w:w="3304" w:type="pct"/>
            <w:tcBorders>
              <w:top w:val="nil"/>
              <w:left w:val="single" w:sz="4" w:space="0" w:color="auto"/>
              <w:bottom w:val="nil"/>
              <w:right w:val="nil"/>
            </w:tcBorders>
            <w:shd w:val="clear" w:color="auto" w:fill="FFFFFF" w:themeFill="background1"/>
            <w:vAlign w:val="bottom"/>
          </w:tcPr>
          <w:p w14:paraId="2759C9D4" w14:textId="77777777" w:rsidR="008D2E61" w:rsidRPr="00390227" w:rsidRDefault="008D2E61" w:rsidP="000738C3">
            <w:pPr>
              <w:widowControl w:val="0"/>
              <w:ind w:left="4988" w:right="-198"/>
              <w:jc w:val="left"/>
              <w:rPr>
                <w:color w:val="000000" w:themeColor="text1"/>
                <w:sz w:val="20"/>
                <w:szCs w:val="20"/>
              </w:rPr>
            </w:pPr>
            <w:r w:rsidRPr="00390227">
              <w:rPr>
                <w:color w:val="000000" w:themeColor="text1"/>
                <w:sz w:val="20"/>
                <w:szCs w:val="20"/>
              </w:rPr>
              <w:t>Phase IX:</w:t>
            </w:r>
          </w:p>
        </w:tc>
        <w:tc>
          <w:tcPr>
            <w:tcW w:w="787" w:type="pct"/>
            <w:tcBorders>
              <w:top w:val="nil"/>
              <w:left w:val="nil"/>
              <w:bottom w:val="nil"/>
              <w:right w:val="single" w:sz="4" w:space="0" w:color="auto"/>
            </w:tcBorders>
            <w:shd w:val="clear" w:color="auto" w:fill="FFFFFF" w:themeFill="background1"/>
          </w:tcPr>
          <w:p w14:paraId="3AA095C5"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Dec-16</w:t>
            </w:r>
          </w:p>
        </w:tc>
        <w:tc>
          <w:tcPr>
            <w:tcW w:w="909" w:type="pct"/>
            <w:tcBorders>
              <w:top w:val="nil"/>
              <w:left w:val="single" w:sz="4" w:space="0" w:color="auto"/>
              <w:bottom w:val="nil"/>
              <w:right w:val="single" w:sz="4" w:space="0" w:color="auto"/>
            </w:tcBorders>
            <w:shd w:val="clear" w:color="auto" w:fill="FFFFFF" w:themeFill="background1"/>
          </w:tcPr>
          <w:p w14:paraId="3D9E728B" w14:textId="77777777" w:rsidR="008D2E61" w:rsidRPr="00390227" w:rsidRDefault="008D2E61" w:rsidP="000738C3">
            <w:pPr>
              <w:widowControl w:val="0"/>
              <w:jc w:val="right"/>
              <w:rPr>
                <w:color w:val="000000" w:themeColor="text1"/>
                <w:sz w:val="20"/>
                <w:szCs w:val="20"/>
              </w:rPr>
            </w:pPr>
            <w:r w:rsidRPr="00390227">
              <w:rPr>
                <w:sz w:val="20"/>
                <w:szCs w:val="20"/>
              </w:rPr>
              <w:t>85,000</w:t>
            </w:r>
          </w:p>
        </w:tc>
      </w:tr>
      <w:tr w:rsidR="008D2E61" w:rsidRPr="00BD14C0" w14:paraId="2FA153E5" w14:textId="77777777" w:rsidTr="000738C3">
        <w:trPr>
          <w:trHeight w:val="233"/>
        </w:trPr>
        <w:tc>
          <w:tcPr>
            <w:tcW w:w="3304" w:type="pct"/>
            <w:tcBorders>
              <w:top w:val="nil"/>
              <w:left w:val="single" w:sz="4" w:space="0" w:color="auto"/>
              <w:bottom w:val="nil"/>
              <w:right w:val="nil"/>
            </w:tcBorders>
            <w:shd w:val="clear" w:color="auto" w:fill="FFFFFF" w:themeFill="background1"/>
            <w:vAlign w:val="bottom"/>
          </w:tcPr>
          <w:p w14:paraId="60C9A0C1" w14:textId="77777777" w:rsidR="008D2E61" w:rsidRPr="00390227" w:rsidRDefault="008D2E61" w:rsidP="000738C3">
            <w:pPr>
              <w:widowControl w:val="0"/>
              <w:ind w:left="4988" w:right="-198"/>
              <w:jc w:val="left"/>
              <w:rPr>
                <w:color w:val="000000" w:themeColor="text1"/>
                <w:sz w:val="20"/>
                <w:szCs w:val="20"/>
              </w:rPr>
            </w:pPr>
            <w:r w:rsidRPr="00390227">
              <w:rPr>
                <w:color w:val="000000" w:themeColor="text1"/>
                <w:sz w:val="20"/>
                <w:szCs w:val="20"/>
              </w:rPr>
              <w:t>Phase X:</w:t>
            </w:r>
          </w:p>
        </w:tc>
        <w:tc>
          <w:tcPr>
            <w:tcW w:w="787" w:type="pct"/>
            <w:tcBorders>
              <w:top w:val="nil"/>
              <w:left w:val="nil"/>
              <w:bottom w:val="nil"/>
              <w:right w:val="single" w:sz="4" w:space="0" w:color="auto"/>
            </w:tcBorders>
            <w:shd w:val="clear" w:color="auto" w:fill="FFFFFF" w:themeFill="background1"/>
          </w:tcPr>
          <w:p w14:paraId="32290820"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6B296F57" w14:textId="77777777" w:rsidR="008D2E61" w:rsidRPr="00390227" w:rsidRDefault="008D2E61" w:rsidP="000738C3">
            <w:pPr>
              <w:widowControl w:val="0"/>
              <w:jc w:val="right"/>
              <w:rPr>
                <w:sz w:val="20"/>
                <w:szCs w:val="20"/>
              </w:rPr>
            </w:pPr>
            <w:r w:rsidRPr="00390227">
              <w:rPr>
                <w:sz w:val="20"/>
                <w:szCs w:val="20"/>
              </w:rPr>
              <w:t>85,000</w:t>
            </w:r>
          </w:p>
        </w:tc>
      </w:tr>
      <w:tr w:rsidR="008D2E61" w:rsidRPr="00BD14C0" w14:paraId="44043FC9" w14:textId="77777777" w:rsidTr="000738C3">
        <w:trPr>
          <w:trHeight w:val="233"/>
        </w:trPr>
        <w:tc>
          <w:tcPr>
            <w:tcW w:w="3304" w:type="pct"/>
            <w:tcBorders>
              <w:top w:val="nil"/>
              <w:left w:val="single" w:sz="4" w:space="0" w:color="auto"/>
              <w:bottom w:val="nil"/>
              <w:right w:val="nil"/>
            </w:tcBorders>
            <w:shd w:val="clear" w:color="auto" w:fill="FFFFFF" w:themeFill="background1"/>
            <w:vAlign w:val="bottom"/>
          </w:tcPr>
          <w:p w14:paraId="5B1C3242" w14:textId="77777777" w:rsidR="008D2E61" w:rsidRPr="00390227" w:rsidRDefault="008D2E61" w:rsidP="000738C3">
            <w:pPr>
              <w:widowControl w:val="0"/>
              <w:ind w:left="4988" w:right="-198"/>
              <w:jc w:val="left"/>
              <w:rPr>
                <w:color w:val="000000" w:themeColor="text1"/>
                <w:sz w:val="20"/>
                <w:szCs w:val="20"/>
              </w:rPr>
            </w:pPr>
            <w:r w:rsidRPr="00390227">
              <w:rPr>
                <w:color w:val="000000" w:themeColor="text1"/>
                <w:sz w:val="20"/>
                <w:szCs w:val="20"/>
              </w:rPr>
              <w:t>Phase XI:</w:t>
            </w:r>
          </w:p>
        </w:tc>
        <w:tc>
          <w:tcPr>
            <w:tcW w:w="787" w:type="pct"/>
            <w:tcBorders>
              <w:top w:val="nil"/>
              <w:left w:val="nil"/>
              <w:bottom w:val="nil"/>
              <w:right w:val="single" w:sz="4" w:space="0" w:color="auto"/>
            </w:tcBorders>
            <w:shd w:val="clear" w:color="auto" w:fill="FFFFFF" w:themeFill="background1"/>
          </w:tcPr>
          <w:p w14:paraId="63C10569"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Jul-21</w:t>
            </w:r>
          </w:p>
        </w:tc>
        <w:tc>
          <w:tcPr>
            <w:tcW w:w="909" w:type="pct"/>
            <w:tcBorders>
              <w:top w:val="nil"/>
              <w:left w:val="single" w:sz="4" w:space="0" w:color="auto"/>
              <w:bottom w:val="nil"/>
              <w:right w:val="single" w:sz="4" w:space="0" w:color="auto"/>
            </w:tcBorders>
            <w:shd w:val="clear" w:color="auto" w:fill="FFFFFF" w:themeFill="background1"/>
          </w:tcPr>
          <w:p w14:paraId="7EF97B83" w14:textId="77777777" w:rsidR="008D2E61" w:rsidRPr="00390227" w:rsidRDefault="008D2E61" w:rsidP="000738C3">
            <w:pPr>
              <w:widowControl w:val="0"/>
              <w:jc w:val="right"/>
              <w:rPr>
                <w:sz w:val="20"/>
                <w:szCs w:val="20"/>
              </w:rPr>
            </w:pPr>
            <w:r w:rsidRPr="00390227">
              <w:rPr>
                <w:sz w:val="20"/>
                <w:szCs w:val="20"/>
              </w:rPr>
              <w:t>85,000</w:t>
            </w:r>
          </w:p>
        </w:tc>
      </w:tr>
      <w:tr w:rsidR="008D2E61" w:rsidRPr="00BD14C0" w14:paraId="380749B0" w14:textId="77777777" w:rsidTr="000738C3">
        <w:trPr>
          <w:trHeight w:val="233"/>
        </w:trPr>
        <w:tc>
          <w:tcPr>
            <w:tcW w:w="4091" w:type="pct"/>
            <w:gridSpan w:val="2"/>
            <w:tcBorders>
              <w:top w:val="nil"/>
              <w:left w:val="single" w:sz="4" w:space="0" w:color="auto"/>
              <w:bottom w:val="nil"/>
              <w:right w:val="single" w:sz="4" w:space="0" w:color="auto"/>
            </w:tcBorders>
            <w:shd w:val="clear" w:color="auto" w:fill="auto"/>
          </w:tcPr>
          <w:p w14:paraId="720FCAC6" w14:textId="77777777" w:rsidR="008D2E61" w:rsidRPr="00390227" w:rsidRDefault="008D2E61" w:rsidP="000738C3">
            <w:pPr>
              <w:widowControl w:val="0"/>
              <w:tabs>
                <w:tab w:val="right" w:pos="7398"/>
              </w:tabs>
              <w:ind w:left="6480" w:right="-108"/>
              <w:jc w:val="left"/>
              <w:rPr>
                <w:color w:val="000000" w:themeColor="text1"/>
                <w:sz w:val="20"/>
                <w:szCs w:val="20"/>
              </w:rPr>
            </w:pPr>
            <w:r w:rsidRPr="00390227">
              <w:rPr>
                <w:color w:val="000000" w:themeColor="text1"/>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62E2F614" w14:textId="77777777" w:rsidR="008D2E61" w:rsidRPr="00390227" w:rsidRDefault="008D2E61" w:rsidP="000738C3">
            <w:pPr>
              <w:widowControl w:val="0"/>
              <w:jc w:val="right"/>
              <w:rPr>
                <w:color w:val="000000" w:themeColor="text1"/>
                <w:sz w:val="20"/>
                <w:szCs w:val="20"/>
                <w:highlight w:val="yellow"/>
              </w:rPr>
            </w:pPr>
            <w:r w:rsidRPr="00390227">
              <w:rPr>
                <w:color w:val="000000" w:themeColor="text1"/>
                <w:sz w:val="20"/>
                <w:szCs w:val="20"/>
              </w:rPr>
              <w:t>749,412</w:t>
            </w:r>
          </w:p>
        </w:tc>
      </w:tr>
      <w:tr w:rsidR="008D2E61" w:rsidRPr="00BD14C0" w14:paraId="728D1969" w14:textId="77777777" w:rsidTr="000738C3">
        <w:trPr>
          <w:trHeight w:val="233"/>
        </w:trPr>
        <w:tc>
          <w:tcPr>
            <w:tcW w:w="4091" w:type="pct"/>
            <w:gridSpan w:val="2"/>
            <w:shd w:val="clear" w:color="auto" w:fill="FFFFFF" w:themeFill="background1"/>
          </w:tcPr>
          <w:p w14:paraId="0AA2B869" w14:textId="77777777" w:rsidR="008D2E61" w:rsidRPr="00390227" w:rsidRDefault="008D2E61" w:rsidP="000738C3">
            <w:pPr>
              <w:widowControl w:val="0"/>
              <w:jc w:val="left"/>
              <w:rPr>
                <w:color w:val="000000" w:themeColor="text1"/>
                <w:sz w:val="20"/>
                <w:szCs w:val="20"/>
              </w:rPr>
            </w:pPr>
            <w:r w:rsidRPr="00390227">
              <w:rPr>
                <w:color w:val="000000" w:themeColor="text1"/>
                <w:sz w:val="20"/>
                <w:szCs w:val="20"/>
              </w:rPr>
              <w:t>Amount requested for renewal (phase XII) (US $):</w:t>
            </w:r>
          </w:p>
        </w:tc>
        <w:tc>
          <w:tcPr>
            <w:tcW w:w="909" w:type="pct"/>
            <w:shd w:val="clear" w:color="auto" w:fill="auto"/>
          </w:tcPr>
          <w:p w14:paraId="1F8954F6"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180,000</w:t>
            </w:r>
          </w:p>
        </w:tc>
      </w:tr>
      <w:tr w:rsidR="008D2E61" w:rsidRPr="00BD14C0" w14:paraId="6271600E" w14:textId="77777777" w:rsidTr="000738C3">
        <w:trPr>
          <w:trHeight w:val="233"/>
        </w:trPr>
        <w:tc>
          <w:tcPr>
            <w:tcW w:w="4091" w:type="pct"/>
            <w:gridSpan w:val="2"/>
          </w:tcPr>
          <w:p w14:paraId="2A14CC41" w14:textId="77777777" w:rsidR="008D2E61" w:rsidRPr="00390227" w:rsidRDefault="008D2E61" w:rsidP="000738C3">
            <w:pPr>
              <w:widowControl w:val="0"/>
              <w:jc w:val="left"/>
              <w:rPr>
                <w:color w:val="000000" w:themeColor="text1"/>
                <w:sz w:val="20"/>
                <w:szCs w:val="20"/>
              </w:rPr>
            </w:pPr>
            <w:r w:rsidRPr="00390227">
              <w:rPr>
                <w:color w:val="000000" w:themeColor="text1"/>
                <w:sz w:val="20"/>
                <w:szCs w:val="20"/>
              </w:rPr>
              <w:t xml:space="preserve">Amount recommended for approval for phase XII (US $): </w:t>
            </w:r>
          </w:p>
        </w:tc>
        <w:tc>
          <w:tcPr>
            <w:tcW w:w="909" w:type="pct"/>
            <w:shd w:val="clear" w:color="auto" w:fill="auto"/>
          </w:tcPr>
          <w:p w14:paraId="7AEC9DDF"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180,000</w:t>
            </w:r>
          </w:p>
        </w:tc>
      </w:tr>
      <w:tr w:rsidR="008D2E61" w:rsidRPr="00BD14C0" w14:paraId="27E105EA" w14:textId="77777777" w:rsidTr="000738C3">
        <w:trPr>
          <w:trHeight w:val="233"/>
        </w:trPr>
        <w:tc>
          <w:tcPr>
            <w:tcW w:w="4091" w:type="pct"/>
            <w:gridSpan w:val="2"/>
          </w:tcPr>
          <w:p w14:paraId="327EF698" w14:textId="77777777" w:rsidR="008D2E61" w:rsidRPr="00390227" w:rsidRDefault="008D2E61" w:rsidP="000738C3">
            <w:pPr>
              <w:widowControl w:val="0"/>
              <w:jc w:val="left"/>
              <w:rPr>
                <w:color w:val="000000" w:themeColor="text1"/>
                <w:sz w:val="20"/>
                <w:szCs w:val="20"/>
              </w:rPr>
            </w:pPr>
            <w:r w:rsidRPr="00390227">
              <w:rPr>
                <w:color w:val="000000" w:themeColor="text1"/>
                <w:sz w:val="20"/>
                <w:szCs w:val="20"/>
              </w:rPr>
              <w:t>Agency support costs (US $):</w:t>
            </w:r>
          </w:p>
        </w:tc>
        <w:tc>
          <w:tcPr>
            <w:tcW w:w="909" w:type="pct"/>
            <w:shd w:val="clear" w:color="auto" w:fill="auto"/>
          </w:tcPr>
          <w:p w14:paraId="4BC6E236"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0</w:t>
            </w:r>
          </w:p>
        </w:tc>
      </w:tr>
      <w:tr w:rsidR="008D2E61" w:rsidRPr="00BD14C0" w14:paraId="67E5ADF4" w14:textId="77777777" w:rsidTr="000738C3">
        <w:trPr>
          <w:trHeight w:val="233"/>
        </w:trPr>
        <w:tc>
          <w:tcPr>
            <w:tcW w:w="4091" w:type="pct"/>
            <w:gridSpan w:val="2"/>
          </w:tcPr>
          <w:p w14:paraId="7EACA2BE" w14:textId="77777777" w:rsidR="008D2E61" w:rsidRPr="00390227" w:rsidRDefault="008D2E61" w:rsidP="000738C3">
            <w:pPr>
              <w:widowControl w:val="0"/>
              <w:jc w:val="left"/>
              <w:rPr>
                <w:color w:val="000000" w:themeColor="text1"/>
                <w:sz w:val="20"/>
                <w:szCs w:val="20"/>
              </w:rPr>
            </w:pPr>
            <w:r w:rsidRPr="00390227">
              <w:rPr>
                <w:color w:val="000000" w:themeColor="text1"/>
                <w:sz w:val="20"/>
                <w:szCs w:val="20"/>
              </w:rPr>
              <w:t>Total cost of institutional strengthening phase XII to the Multilateral Fund (US $):</w:t>
            </w:r>
          </w:p>
        </w:tc>
        <w:tc>
          <w:tcPr>
            <w:tcW w:w="909" w:type="pct"/>
            <w:shd w:val="clear" w:color="auto" w:fill="auto"/>
          </w:tcPr>
          <w:p w14:paraId="3FEC50D4"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180,000</w:t>
            </w:r>
          </w:p>
        </w:tc>
      </w:tr>
      <w:tr w:rsidR="008D2E61" w:rsidRPr="00BD14C0" w14:paraId="0931FB86" w14:textId="77777777" w:rsidTr="000738C3">
        <w:trPr>
          <w:trHeight w:val="233"/>
        </w:trPr>
        <w:tc>
          <w:tcPr>
            <w:tcW w:w="4091" w:type="pct"/>
            <w:gridSpan w:val="2"/>
          </w:tcPr>
          <w:p w14:paraId="714F5AC8" w14:textId="77777777" w:rsidR="008D2E61" w:rsidRPr="00390227" w:rsidRDefault="008D2E61" w:rsidP="000738C3">
            <w:pPr>
              <w:widowControl w:val="0"/>
              <w:jc w:val="left"/>
              <w:rPr>
                <w:color w:val="000000" w:themeColor="text1"/>
                <w:sz w:val="20"/>
                <w:szCs w:val="20"/>
              </w:rPr>
            </w:pPr>
            <w:r w:rsidRPr="00390227">
              <w:rPr>
                <w:color w:val="000000" w:themeColor="text1"/>
                <w:sz w:val="20"/>
                <w:szCs w:val="20"/>
              </w:rPr>
              <w:t>Date of approval of country programme:</w:t>
            </w:r>
          </w:p>
        </w:tc>
        <w:tc>
          <w:tcPr>
            <w:tcW w:w="909" w:type="pct"/>
            <w:shd w:val="clear" w:color="auto" w:fill="FFFFFF" w:themeFill="background1"/>
          </w:tcPr>
          <w:p w14:paraId="0C5A8F23"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1995</w:t>
            </w:r>
          </w:p>
        </w:tc>
      </w:tr>
      <w:tr w:rsidR="008D2E61" w:rsidRPr="00BD14C0" w14:paraId="096D59FC" w14:textId="77777777" w:rsidTr="000738C3">
        <w:trPr>
          <w:trHeight w:val="233"/>
        </w:trPr>
        <w:tc>
          <w:tcPr>
            <w:tcW w:w="4091" w:type="pct"/>
            <w:gridSpan w:val="2"/>
            <w:tcBorders>
              <w:bottom w:val="single" w:sz="4" w:space="0" w:color="auto"/>
            </w:tcBorders>
          </w:tcPr>
          <w:p w14:paraId="5D8AF3EF" w14:textId="77777777" w:rsidR="008D2E61" w:rsidRPr="00390227" w:rsidRDefault="008D2E61" w:rsidP="000738C3">
            <w:pPr>
              <w:widowControl w:val="0"/>
              <w:jc w:val="left"/>
              <w:rPr>
                <w:color w:val="000000" w:themeColor="text1"/>
                <w:sz w:val="20"/>
                <w:szCs w:val="20"/>
              </w:rPr>
            </w:pPr>
            <w:r w:rsidRPr="00390227">
              <w:rPr>
                <w:color w:val="000000" w:themeColor="text1"/>
                <w:sz w:val="20"/>
                <w:szCs w:val="20"/>
              </w:rPr>
              <w:lastRenderedPageBreak/>
              <w:t>Date of approval of HCFC phase-out management plan:</w:t>
            </w:r>
          </w:p>
        </w:tc>
        <w:tc>
          <w:tcPr>
            <w:tcW w:w="909" w:type="pct"/>
            <w:tcBorders>
              <w:bottom w:val="single" w:sz="4" w:space="0" w:color="auto"/>
            </w:tcBorders>
            <w:shd w:val="clear" w:color="auto" w:fill="FFFFFF" w:themeFill="background1"/>
          </w:tcPr>
          <w:p w14:paraId="36BCF0C4"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2010</w:t>
            </w:r>
          </w:p>
        </w:tc>
      </w:tr>
      <w:tr w:rsidR="008D2E61" w:rsidRPr="00BD14C0" w14:paraId="0086E810" w14:textId="77777777" w:rsidTr="000738C3">
        <w:trPr>
          <w:trHeight w:val="233"/>
        </w:trPr>
        <w:tc>
          <w:tcPr>
            <w:tcW w:w="4091" w:type="pct"/>
            <w:gridSpan w:val="2"/>
            <w:tcBorders>
              <w:top w:val="single" w:sz="4" w:space="0" w:color="auto"/>
              <w:left w:val="single" w:sz="4" w:space="0" w:color="auto"/>
              <w:bottom w:val="nil"/>
              <w:right w:val="single" w:sz="4" w:space="0" w:color="auto"/>
            </w:tcBorders>
          </w:tcPr>
          <w:p w14:paraId="4321D6AA" w14:textId="1425FCBF" w:rsidR="008D2E61" w:rsidRPr="009670C7" w:rsidRDefault="008D2E61" w:rsidP="000738C3">
            <w:pPr>
              <w:widowControl w:val="0"/>
              <w:spacing w:before="20"/>
              <w:jc w:val="left"/>
              <w:rPr>
                <w:color w:val="000000" w:themeColor="text1"/>
                <w:sz w:val="19"/>
                <w:szCs w:val="19"/>
              </w:rPr>
            </w:pPr>
            <w:r w:rsidRPr="009670C7">
              <w:rPr>
                <w:color w:val="000000" w:themeColor="text1"/>
                <w:sz w:val="19"/>
                <w:szCs w:val="19"/>
              </w:rPr>
              <w:t>Baseline consumption of controlled substances (ODP tonnes</w:t>
            </w:r>
            <w:r w:rsidR="00516EF0" w:rsidRPr="009670C7">
              <w:rPr>
                <w:color w:val="000000" w:themeColor="text1"/>
                <w:sz w:val="19"/>
                <w:szCs w:val="19"/>
              </w:rPr>
              <w:t xml:space="preserve"> for ODS</w:t>
            </w:r>
            <w:r w:rsidRPr="009670C7">
              <w:rPr>
                <w:color w:val="000000" w:themeColor="text1"/>
                <w:sz w:val="19"/>
                <w:szCs w:val="19"/>
              </w:rPr>
              <w:t>/CO</w:t>
            </w:r>
            <w:r w:rsidRPr="009670C7">
              <w:rPr>
                <w:color w:val="000000" w:themeColor="text1"/>
                <w:sz w:val="19"/>
                <w:szCs w:val="19"/>
                <w:vertAlign w:val="subscript"/>
              </w:rPr>
              <w:t>2</w:t>
            </w:r>
            <w:r w:rsidRPr="009670C7">
              <w:rPr>
                <w:color w:val="000000" w:themeColor="text1"/>
                <w:sz w:val="19"/>
                <w:szCs w:val="19"/>
              </w:rPr>
              <w:t>-eq tonnes</w:t>
            </w:r>
            <w:r w:rsidR="00516EF0" w:rsidRPr="009670C7">
              <w:rPr>
                <w:color w:val="000000" w:themeColor="text1"/>
                <w:sz w:val="19"/>
                <w:szCs w:val="19"/>
              </w:rPr>
              <w:t xml:space="preserve"> for HFCs</w:t>
            </w:r>
            <w:r w:rsidRPr="009670C7">
              <w:rPr>
                <w:color w:val="000000" w:themeColor="text1"/>
                <w:sz w:val="19"/>
                <w:szCs w:val="19"/>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435017E" w14:textId="77777777" w:rsidR="008D2E61" w:rsidRPr="00390227" w:rsidRDefault="008D2E61" w:rsidP="000738C3">
            <w:pPr>
              <w:widowControl w:val="0"/>
              <w:jc w:val="right"/>
              <w:rPr>
                <w:color w:val="000000" w:themeColor="text1"/>
                <w:sz w:val="20"/>
                <w:szCs w:val="20"/>
              </w:rPr>
            </w:pPr>
          </w:p>
        </w:tc>
      </w:tr>
      <w:tr w:rsidR="008D2E61" w:rsidRPr="00BD14C0" w14:paraId="304766BD" w14:textId="77777777" w:rsidTr="000738C3">
        <w:trPr>
          <w:trHeight w:val="233"/>
        </w:trPr>
        <w:tc>
          <w:tcPr>
            <w:tcW w:w="4091" w:type="pct"/>
            <w:gridSpan w:val="2"/>
            <w:tcBorders>
              <w:top w:val="nil"/>
              <w:left w:val="single" w:sz="4" w:space="0" w:color="auto"/>
              <w:bottom w:val="nil"/>
              <w:right w:val="single" w:sz="4" w:space="0" w:color="auto"/>
            </w:tcBorders>
          </w:tcPr>
          <w:p w14:paraId="52816482" w14:textId="77777777" w:rsidR="008D2E61" w:rsidRPr="00390227" w:rsidRDefault="008D2E61" w:rsidP="000738C3">
            <w:pPr>
              <w:widowControl w:val="0"/>
              <w:ind w:left="360" w:hanging="360"/>
              <w:jc w:val="left"/>
              <w:rPr>
                <w:color w:val="000000" w:themeColor="text1"/>
                <w:sz w:val="20"/>
                <w:szCs w:val="20"/>
              </w:rPr>
            </w:pPr>
            <w:r w:rsidRPr="00390227">
              <w:rPr>
                <w:color w:val="000000" w:themeColor="text1"/>
                <w:sz w:val="20"/>
                <w:szCs w:val="20"/>
              </w:rPr>
              <w:t>(a)</w:t>
            </w:r>
            <w:r w:rsidRPr="00390227">
              <w:rPr>
                <w:color w:val="000000" w:themeColor="text1"/>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48F9BFFF"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0.0</w:t>
            </w:r>
          </w:p>
        </w:tc>
      </w:tr>
      <w:tr w:rsidR="008D2E61" w:rsidRPr="00BD14C0" w14:paraId="4EAA8A83" w14:textId="77777777" w:rsidTr="000738C3">
        <w:trPr>
          <w:trHeight w:val="233"/>
        </w:trPr>
        <w:tc>
          <w:tcPr>
            <w:tcW w:w="4091" w:type="pct"/>
            <w:gridSpan w:val="2"/>
            <w:tcBorders>
              <w:top w:val="nil"/>
              <w:left w:val="single" w:sz="4" w:space="0" w:color="auto"/>
              <w:bottom w:val="nil"/>
              <w:right w:val="single" w:sz="4" w:space="0" w:color="auto"/>
            </w:tcBorders>
          </w:tcPr>
          <w:p w14:paraId="3E3D36FA" w14:textId="77777777" w:rsidR="008D2E61" w:rsidRPr="00390227" w:rsidRDefault="008D2E61" w:rsidP="000738C3">
            <w:pPr>
              <w:widowControl w:val="0"/>
              <w:spacing w:after="20"/>
              <w:ind w:left="360" w:hanging="360"/>
              <w:jc w:val="left"/>
              <w:rPr>
                <w:color w:val="000000" w:themeColor="text1"/>
                <w:sz w:val="20"/>
                <w:szCs w:val="20"/>
              </w:rPr>
            </w:pPr>
            <w:r w:rsidRPr="00390227">
              <w:rPr>
                <w:color w:val="000000" w:themeColor="text1"/>
                <w:sz w:val="20"/>
                <w:szCs w:val="20"/>
              </w:rPr>
              <w:t>(b)</w:t>
            </w:r>
            <w:r w:rsidRPr="00390227">
              <w:rPr>
                <w:color w:val="000000" w:themeColor="text1"/>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D72F840"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20.0</w:t>
            </w:r>
          </w:p>
        </w:tc>
      </w:tr>
      <w:tr w:rsidR="008D2E61" w:rsidRPr="00BD14C0" w14:paraId="6B3AD4E6" w14:textId="77777777" w:rsidTr="000738C3">
        <w:trPr>
          <w:trHeight w:val="233"/>
        </w:trPr>
        <w:tc>
          <w:tcPr>
            <w:tcW w:w="4091" w:type="pct"/>
            <w:gridSpan w:val="2"/>
            <w:tcBorders>
              <w:top w:val="nil"/>
              <w:bottom w:val="nil"/>
            </w:tcBorders>
          </w:tcPr>
          <w:p w14:paraId="7F90A691" w14:textId="77777777" w:rsidR="008D2E61" w:rsidRPr="00390227" w:rsidRDefault="008D2E61" w:rsidP="000738C3">
            <w:pPr>
              <w:widowControl w:val="0"/>
              <w:spacing w:after="20"/>
              <w:ind w:left="360" w:hanging="360"/>
              <w:jc w:val="left"/>
              <w:rPr>
                <w:color w:val="000000" w:themeColor="text1"/>
                <w:sz w:val="20"/>
                <w:szCs w:val="20"/>
              </w:rPr>
            </w:pPr>
            <w:r w:rsidRPr="00390227">
              <w:rPr>
                <w:color w:val="000000" w:themeColor="text1"/>
                <w:sz w:val="20"/>
                <w:szCs w:val="20"/>
              </w:rPr>
              <w:t>(c)</w:t>
            </w:r>
            <w:r w:rsidRPr="00390227">
              <w:rPr>
                <w:color w:val="000000" w:themeColor="text1"/>
                <w:sz w:val="20"/>
                <w:szCs w:val="20"/>
              </w:rPr>
              <w:tab/>
              <w:t>Annex E (methyl bromide) (average 1995-1998)</w:t>
            </w:r>
          </w:p>
        </w:tc>
        <w:tc>
          <w:tcPr>
            <w:tcW w:w="909" w:type="pct"/>
            <w:tcBorders>
              <w:top w:val="nil"/>
              <w:bottom w:val="nil"/>
            </w:tcBorders>
            <w:shd w:val="clear" w:color="auto" w:fill="FFFFFF" w:themeFill="background1"/>
            <w:vAlign w:val="bottom"/>
          </w:tcPr>
          <w:p w14:paraId="6B5306DA"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0.0</w:t>
            </w:r>
          </w:p>
        </w:tc>
      </w:tr>
      <w:tr w:rsidR="008D2E61" w:rsidRPr="00BD14C0" w14:paraId="07A3A831" w14:textId="77777777" w:rsidTr="000738C3">
        <w:trPr>
          <w:trHeight w:val="233"/>
        </w:trPr>
        <w:tc>
          <w:tcPr>
            <w:tcW w:w="4091" w:type="pct"/>
            <w:gridSpan w:val="2"/>
            <w:tcBorders>
              <w:top w:val="nil"/>
              <w:bottom w:val="single" w:sz="4" w:space="0" w:color="auto"/>
            </w:tcBorders>
          </w:tcPr>
          <w:p w14:paraId="4B067790" w14:textId="77777777" w:rsidR="008D2E61" w:rsidRPr="00390227" w:rsidRDefault="008D2E61" w:rsidP="000738C3">
            <w:pPr>
              <w:widowControl w:val="0"/>
              <w:spacing w:after="20"/>
              <w:ind w:left="360" w:hanging="360"/>
              <w:jc w:val="left"/>
              <w:rPr>
                <w:color w:val="000000" w:themeColor="text1"/>
                <w:sz w:val="20"/>
                <w:szCs w:val="20"/>
              </w:rPr>
            </w:pPr>
            <w:r w:rsidRPr="00390227">
              <w:rPr>
                <w:sz w:val="20"/>
                <w:szCs w:val="20"/>
              </w:rPr>
              <w:t>(d)</w:t>
            </w:r>
            <w:r w:rsidRPr="00390227">
              <w:rPr>
                <w:sz w:val="20"/>
                <w:szCs w:val="20"/>
              </w:rPr>
              <w:tab/>
              <w:t>Annex F (HFCs) (average 2020-2022 plus 65% of HCFC baseline)</w:t>
            </w:r>
          </w:p>
        </w:tc>
        <w:tc>
          <w:tcPr>
            <w:tcW w:w="909" w:type="pct"/>
            <w:tcBorders>
              <w:top w:val="nil"/>
              <w:bottom w:val="single" w:sz="4" w:space="0" w:color="auto"/>
            </w:tcBorders>
            <w:shd w:val="clear" w:color="auto" w:fill="FFFFFF" w:themeFill="background1"/>
            <w:vAlign w:val="bottom"/>
          </w:tcPr>
          <w:p w14:paraId="52259A77" w14:textId="77777777" w:rsidR="008D2E61" w:rsidRPr="00390227" w:rsidRDefault="008D2E61" w:rsidP="000738C3">
            <w:pPr>
              <w:widowControl w:val="0"/>
              <w:jc w:val="right"/>
              <w:rPr>
                <w:color w:val="000000" w:themeColor="text1"/>
                <w:sz w:val="20"/>
                <w:szCs w:val="20"/>
                <w:highlight w:val="yellow"/>
              </w:rPr>
            </w:pPr>
            <w:r w:rsidRPr="00390227">
              <w:rPr>
                <w:color w:val="000000" w:themeColor="text1"/>
                <w:sz w:val="20"/>
                <w:szCs w:val="20"/>
              </w:rPr>
              <w:t>1,124,896</w:t>
            </w:r>
          </w:p>
        </w:tc>
      </w:tr>
      <w:tr w:rsidR="008D2E61" w:rsidRPr="00BD14C0" w14:paraId="255D3437" w14:textId="77777777" w:rsidTr="000738C3">
        <w:trPr>
          <w:trHeight w:val="233"/>
        </w:trPr>
        <w:tc>
          <w:tcPr>
            <w:tcW w:w="4091" w:type="pct"/>
            <w:gridSpan w:val="2"/>
            <w:tcBorders>
              <w:top w:val="single" w:sz="4" w:space="0" w:color="auto"/>
              <w:left w:val="single" w:sz="4" w:space="0" w:color="auto"/>
              <w:bottom w:val="nil"/>
              <w:right w:val="single" w:sz="4" w:space="0" w:color="auto"/>
            </w:tcBorders>
          </w:tcPr>
          <w:p w14:paraId="2C7814ED" w14:textId="77777777" w:rsidR="008D2E61" w:rsidRPr="00390227" w:rsidRDefault="008D2E61" w:rsidP="000738C3">
            <w:pPr>
              <w:widowControl w:val="0"/>
              <w:spacing w:before="20"/>
              <w:jc w:val="left"/>
              <w:rPr>
                <w:color w:val="000000" w:themeColor="text1"/>
                <w:sz w:val="20"/>
                <w:szCs w:val="20"/>
              </w:rPr>
            </w:pPr>
            <w:r w:rsidRPr="00390227">
              <w:rPr>
                <w:color w:val="000000" w:themeColor="text1"/>
                <w:sz w:val="20"/>
                <w:szCs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5C7999F" w14:textId="77777777" w:rsidR="008D2E61" w:rsidRPr="00390227" w:rsidRDefault="008D2E61" w:rsidP="000738C3">
            <w:pPr>
              <w:widowControl w:val="0"/>
              <w:spacing w:before="20"/>
              <w:jc w:val="right"/>
              <w:rPr>
                <w:color w:val="000000" w:themeColor="text1"/>
                <w:sz w:val="20"/>
                <w:szCs w:val="20"/>
              </w:rPr>
            </w:pPr>
          </w:p>
        </w:tc>
      </w:tr>
      <w:tr w:rsidR="008D2E61" w:rsidRPr="00BD14C0" w14:paraId="10B9B1AE" w14:textId="77777777" w:rsidTr="000738C3">
        <w:trPr>
          <w:trHeight w:val="233"/>
        </w:trPr>
        <w:tc>
          <w:tcPr>
            <w:tcW w:w="4091" w:type="pct"/>
            <w:gridSpan w:val="2"/>
            <w:tcBorders>
              <w:top w:val="nil"/>
              <w:left w:val="single" w:sz="4" w:space="0" w:color="auto"/>
              <w:bottom w:val="nil"/>
              <w:right w:val="single" w:sz="4" w:space="0" w:color="auto"/>
            </w:tcBorders>
          </w:tcPr>
          <w:p w14:paraId="03A8F874" w14:textId="77777777" w:rsidR="008D2E61" w:rsidRPr="00390227" w:rsidRDefault="008D2E61" w:rsidP="000738C3">
            <w:pPr>
              <w:widowControl w:val="0"/>
              <w:ind w:left="360" w:hanging="360"/>
              <w:jc w:val="left"/>
              <w:rPr>
                <w:color w:val="000000" w:themeColor="text1"/>
                <w:sz w:val="20"/>
                <w:szCs w:val="20"/>
              </w:rPr>
            </w:pPr>
            <w:r w:rsidRPr="00390227">
              <w:rPr>
                <w:color w:val="000000" w:themeColor="text1"/>
                <w:sz w:val="20"/>
                <w:szCs w:val="20"/>
              </w:rPr>
              <w:t>(a)</w:t>
            </w:r>
            <w:r w:rsidRPr="00390227">
              <w:rPr>
                <w:color w:val="000000" w:themeColor="text1"/>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04501EC9"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0.0</w:t>
            </w:r>
          </w:p>
        </w:tc>
      </w:tr>
      <w:tr w:rsidR="008D2E61" w:rsidRPr="00BD14C0" w14:paraId="1A7D8BA2" w14:textId="77777777" w:rsidTr="000738C3">
        <w:trPr>
          <w:trHeight w:val="233"/>
        </w:trPr>
        <w:tc>
          <w:tcPr>
            <w:tcW w:w="4091" w:type="pct"/>
            <w:gridSpan w:val="2"/>
            <w:tcBorders>
              <w:top w:val="nil"/>
              <w:left w:val="single" w:sz="4" w:space="0" w:color="auto"/>
              <w:bottom w:val="nil"/>
              <w:right w:val="single" w:sz="4" w:space="0" w:color="auto"/>
            </w:tcBorders>
          </w:tcPr>
          <w:p w14:paraId="3EE21D94" w14:textId="77777777" w:rsidR="008D2E61" w:rsidRPr="00390227" w:rsidRDefault="008D2E61" w:rsidP="000738C3">
            <w:pPr>
              <w:widowControl w:val="0"/>
              <w:ind w:left="360" w:hanging="360"/>
              <w:jc w:val="left"/>
              <w:rPr>
                <w:color w:val="000000" w:themeColor="text1"/>
                <w:sz w:val="20"/>
                <w:szCs w:val="20"/>
              </w:rPr>
            </w:pPr>
            <w:r w:rsidRPr="00390227">
              <w:rPr>
                <w:color w:val="000000" w:themeColor="text1"/>
                <w:sz w:val="20"/>
                <w:szCs w:val="20"/>
              </w:rPr>
              <w:t>(b)</w:t>
            </w:r>
            <w:r w:rsidRPr="00390227">
              <w:rPr>
                <w:color w:val="000000" w:themeColor="text1"/>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0395878B"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6.71</w:t>
            </w:r>
          </w:p>
        </w:tc>
      </w:tr>
      <w:tr w:rsidR="008D2E61" w:rsidRPr="00BD14C0" w14:paraId="0177EE99" w14:textId="77777777" w:rsidTr="000738C3">
        <w:trPr>
          <w:trHeight w:val="233"/>
        </w:trPr>
        <w:tc>
          <w:tcPr>
            <w:tcW w:w="4091" w:type="pct"/>
            <w:gridSpan w:val="2"/>
            <w:tcBorders>
              <w:top w:val="nil"/>
              <w:left w:val="single" w:sz="4" w:space="0" w:color="auto"/>
              <w:bottom w:val="nil"/>
              <w:right w:val="single" w:sz="4" w:space="0" w:color="auto"/>
            </w:tcBorders>
          </w:tcPr>
          <w:p w14:paraId="5D6278CD" w14:textId="77777777" w:rsidR="008D2E61" w:rsidRPr="00390227" w:rsidRDefault="008D2E61" w:rsidP="000738C3">
            <w:pPr>
              <w:widowControl w:val="0"/>
              <w:ind w:left="360" w:hanging="360"/>
              <w:jc w:val="left"/>
              <w:rPr>
                <w:color w:val="000000" w:themeColor="text1"/>
                <w:sz w:val="20"/>
                <w:szCs w:val="20"/>
              </w:rPr>
            </w:pPr>
            <w:r w:rsidRPr="00390227">
              <w:rPr>
                <w:color w:val="000000" w:themeColor="text1"/>
                <w:sz w:val="20"/>
                <w:szCs w:val="20"/>
              </w:rPr>
              <w:t>(c)</w:t>
            </w:r>
            <w:r w:rsidRPr="00390227">
              <w:rPr>
                <w:color w:val="000000" w:themeColor="text1"/>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5C13E18"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0.0</w:t>
            </w:r>
          </w:p>
        </w:tc>
      </w:tr>
      <w:tr w:rsidR="008D2E61" w:rsidRPr="00BD14C0" w14:paraId="72EC2EF6" w14:textId="77777777" w:rsidTr="000738C3">
        <w:trPr>
          <w:trHeight w:val="233"/>
        </w:trPr>
        <w:tc>
          <w:tcPr>
            <w:tcW w:w="4091" w:type="pct"/>
            <w:gridSpan w:val="2"/>
            <w:tcBorders>
              <w:top w:val="nil"/>
              <w:left w:val="single" w:sz="4" w:space="0" w:color="auto"/>
              <w:bottom w:val="nil"/>
              <w:right w:val="single" w:sz="4" w:space="0" w:color="auto"/>
            </w:tcBorders>
          </w:tcPr>
          <w:p w14:paraId="710908D2" w14:textId="77777777" w:rsidR="008D2E61" w:rsidRPr="00390227" w:rsidRDefault="008D2E61" w:rsidP="000738C3">
            <w:pPr>
              <w:widowControl w:val="0"/>
              <w:tabs>
                <w:tab w:val="right" w:pos="7430"/>
              </w:tabs>
              <w:ind w:left="6480" w:right="-108"/>
              <w:jc w:val="left"/>
              <w:rPr>
                <w:color w:val="000000" w:themeColor="text1"/>
                <w:sz w:val="20"/>
                <w:szCs w:val="20"/>
              </w:rPr>
            </w:pPr>
            <w:r w:rsidRPr="00390227">
              <w:rPr>
                <w:color w:val="000000" w:themeColor="text1"/>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02A444B3"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6.71</w:t>
            </w:r>
          </w:p>
        </w:tc>
      </w:tr>
      <w:tr w:rsidR="008D2E61" w:rsidRPr="00BD14C0" w14:paraId="6E5F410F" w14:textId="77777777" w:rsidTr="000738C3">
        <w:trPr>
          <w:trHeight w:val="233"/>
        </w:trPr>
        <w:tc>
          <w:tcPr>
            <w:tcW w:w="4091" w:type="pct"/>
            <w:gridSpan w:val="2"/>
            <w:tcBorders>
              <w:top w:val="nil"/>
              <w:left w:val="single" w:sz="4" w:space="0" w:color="auto"/>
              <w:bottom w:val="single" w:sz="4" w:space="0" w:color="auto"/>
              <w:right w:val="single" w:sz="4" w:space="0" w:color="auto"/>
            </w:tcBorders>
          </w:tcPr>
          <w:p w14:paraId="69D28C74" w14:textId="69D5F02A" w:rsidR="008D2E61" w:rsidRPr="00390227" w:rsidRDefault="00516EF0" w:rsidP="000738C3">
            <w:pPr>
              <w:widowControl w:val="0"/>
              <w:spacing w:after="20"/>
              <w:ind w:left="360" w:hanging="360"/>
              <w:jc w:val="left"/>
              <w:rPr>
                <w:sz w:val="20"/>
                <w:szCs w:val="20"/>
              </w:rPr>
            </w:pPr>
            <w:r w:rsidRPr="00516EF0">
              <w:rPr>
                <w:sz w:val="20"/>
                <w:szCs w:val="20"/>
              </w:rPr>
              <w:t>Latest reported Annex F (HFCs) consumption (2022) (CO</w:t>
            </w:r>
            <w:r w:rsidRPr="00142303">
              <w:rPr>
                <w:sz w:val="20"/>
                <w:szCs w:val="20"/>
                <w:vertAlign w:val="subscript"/>
              </w:rPr>
              <w:t>2</w:t>
            </w:r>
            <w:r w:rsidRPr="00516EF0">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4D631D13"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852,133</w:t>
            </w:r>
          </w:p>
        </w:tc>
      </w:tr>
      <w:tr w:rsidR="008D2E61" w:rsidRPr="00BD14C0" w14:paraId="747CF493" w14:textId="77777777" w:rsidTr="000738C3">
        <w:trPr>
          <w:trHeight w:val="233"/>
        </w:trPr>
        <w:tc>
          <w:tcPr>
            <w:tcW w:w="4091" w:type="pct"/>
            <w:gridSpan w:val="2"/>
            <w:tcBorders>
              <w:top w:val="nil"/>
              <w:left w:val="single" w:sz="4" w:space="0" w:color="auto"/>
              <w:bottom w:val="single" w:sz="4" w:space="0" w:color="auto"/>
              <w:right w:val="single" w:sz="4" w:space="0" w:color="auto"/>
            </w:tcBorders>
          </w:tcPr>
          <w:p w14:paraId="574FD083" w14:textId="77777777" w:rsidR="008D2E61" w:rsidRPr="00390227" w:rsidRDefault="008D2E61" w:rsidP="000738C3">
            <w:pPr>
              <w:widowControl w:val="0"/>
              <w:jc w:val="left"/>
              <w:rPr>
                <w:color w:val="000000" w:themeColor="text1"/>
                <w:sz w:val="20"/>
                <w:szCs w:val="20"/>
              </w:rPr>
            </w:pPr>
            <w:r w:rsidRPr="00390227">
              <w:rPr>
                <w:color w:val="000000" w:themeColor="text1"/>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2BFF195E"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2022</w:t>
            </w:r>
          </w:p>
        </w:tc>
      </w:tr>
      <w:tr w:rsidR="008D2E61" w:rsidRPr="00BD14C0" w14:paraId="6EC54014" w14:textId="77777777" w:rsidTr="000738C3">
        <w:trPr>
          <w:trHeight w:val="233"/>
        </w:trPr>
        <w:tc>
          <w:tcPr>
            <w:tcW w:w="4091" w:type="pct"/>
            <w:gridSpan w:val="2"/>
            <w:tcBorders>
              <w:top w:val="single" w:sz="4" w:space="0" w:color="auto"/>
            </w:tcBorders>
          </w:tcPr>
          <w:p w14:paraId="78BFABE7" w14:textId="77777777" w:rsidR="008D2E61" w:rsidRPr="00390227" w:rsidRDefault="008D2E61" w:rsidP="000738C3">
            <w:pPr>
              <w:widowControl w:val="0"/>
              <w:jc w:val="left"/>
              <w:rPr>
                <w:color w:val="000000" w:themeColor="text1"/>
                <w:sz w:val="20"/>
                <w:szCs w:val="20"/>
              </w:rPr>
            </w:pPr>
            <w:r w:rsidRPr="00390227">
              <w:rPr>
                <w:sz w:val="20"/>
                <w:szCs w:val="20"/>
              </w:rPr>
              <w:t>Amount approved for projects (as at June 2023) (US $):</w:t>
            </w:r>
          </w:p>
        </w:tc>
        <w:tc>
          <w:tcPr>
            <w:tcW w:w="909" w:type="pct"/>
            <w:tcBorders>
              <w:top w:val="single" w:sz="4" w:space="0" w:color="auto"/>
            </w:tcBorders>
            <w:shd w:val="clear" w:color="auto" w:fill="auto"/>
            <w:vAlign w:val="bottom"/>
          </w:tcPr>
          <w:p w14:paraId="6C32AA89"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3,029,487</w:t>
            </w:r>
          </w:p>
        </w:tc>
      </w:tr>
      <w:tr w:rsidR="008D2E61" w:rsidRPr="00BD14C0" w14:paraId="00FD2477" w14:textId="77777777" w:rsidTr="000738C3">
        <w:trPr>
          <w:trHeight w:val="233"/>
        </w:trPr>
        <w:tc>
          <w:tcPr>
            <w:tcW w:w="4091" w:type="pct"/>
            <w:gridSpan w:val="2"/>
          </w:tcPr>
          <w:p w14:paraId="20383847" w14:textId="77777777" w:rsidR="008D2E61" w:rsidRPr="00390227" w:rsidRDefault="008D2E61" w:rsidP="000738C3">
            <w:pPr>
              <w:widowControl w:val="0"/>
              <w:jc w:val="left"/>
              <w:rPr>
                <w:color w:val="000000" w:themeColor="text1"/>
                <w:sz w:val="20"/>
                <w:szCs w:val="20"/>
              </w:rPr>
            </w:pPr>
            <w:r w:rsidRPr="00390227">
              <w:rPr>
                <w:sz w:val="20"/>
                <w:szCs w:val="20"/>
              </w:rPr>
              <w:t>Amount disbursed (as at December 2022) (US $):</w:t>
            </w:r>
          </w:p>
        </w:tc>
        <w:tc>
          <w:tcPr>
            <w:tcW w:w="909" w:type="pct"/>
            <w:shd w:val="clear" w:color="auto" w:fill="auto"/>
          </w:tcPr>
          <w:p w14:paraId="27D3BCC2"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2,488,621</w:t>
            </w:r>
          </w:p>
        </w:tc>
      </w:tr>
      <w:tr w:rsidR="008D2E61" w:rsidRPr="00BD14C0" w14:paraId="7BE2A2F2" w14:textId="77777777" w:rsidTr="000738C3">
        <w:trPr>
          <w:trHeight w:val="233"/>
        </w:trPr>
        <w:tc>
          <w:tcPr>
            <w:tcW w:w="4091" w:type="pct"/>
            <w:gridSpan w:val="2"/>
          </w:tcPr>
          <w:p w14:paraId="0A6C8F5F" w14:textId="77777777" w:rsidR="008D2E61" w:rsidRPr="00390227" w:rsidRDefault="008D2E61" w:rsidP="000738C3">
            <w:pPr>
              <w:widowControl w:val="0"/>
              <w:jc w:val="left"/>
              <w:rPr>
                <w:color w:val="000000" w:themeColor="text1"/>
                <w:sz w:val="20"/>
                <w:szCs w:val="20"/>
              </w:rPr>
            </w:pPr>
            <w:r w:rsidRPr="00390227">
              <w:rPr>
                <w:sz w:val="20"/>
                <w:szCs w:val="20"/>
              </w:rPr>
              <w:t>ODS to be phased out (as at June 2023) (ODP tonnes):</w:t>
            </w:r>
          </w:p>
        </w:tc>
        <w:tc>
          <w:tcPr>
            <w:tcW w:w="909" w:type="pct"/>
            <w:shd w:val="clear" w:color="auto" w:fill="auto"/>
            <w:vAlign w:val="bottom"/>
          </w:tcPr>
          <w:p w14:paraId="01C4F473"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53.2</w:t>
            </w:r>
          </w:p>
        </w:tc>
      </w:tr>
      <w:tr w:rsidR="008D2E61" w:rsidRPr="00BD14C0" w14:paraId="25A24E74" w14:textId="77777777" w:rsidTr="000738C3">
        <w:trPr>
          <w:trHeight w:val="233"/>
        </w:trPr>
        <w:tc>
          <w:tcPr>
            <w:tcW w:w="4091" w:type="pct"/>
            <w:gridSpan w:val="2"/>
          </w:tcPr>
          <w:p w14:paraId="40922B32" w14:textId="77777777" w:rsidR="008D2E61" w:rsidRPr="00390227" w:rsidRDefault="008D2E61" w:rsidP="000738C3">
            <w:pPr>
              <w:widowControl w:val="0"/>
              <w:jc w:val="left"/>
              <w:rPr>
                <w:color w:val="000000" w:themeColor="text1"/>
                <w:sz w:val="20"/>
                <w:szCs w:val="20"/>
              </w:rPr>
            </w:pPr>
            <w:r w:rsidRPr="00390227">
              <w:rPr>
                <w:sz w:val="20"/>
                <w:szCs w:val="20"/>
              </w:rPr>
              <w:t>ODS phased out (as at December 2022) (ODP tonnes):</w:t>
            </w:r>
          </w:p>
        </w:tc>
        <w:tc>
          <w:tcPr>
            <w:tcW w:w="909" w:type="pct"/>
            <w:shd w:val="clear" w:color="auto" w:fill="auto"/>
          </w:tcPr>
          <w:p w14:paraId="428FE71E" w14:textId="77777777" w:rsidR="008D2E61" w:rsidRPr="00390227" w:rsidRDefault="008D2E61" w:rsidP="000738C3">
            <w:pPr>
              <w:widowControl w:val="0"/>
              <w:jc w:val="right"/>
              <w:rPr>
                <w:color w:val="000000" w:themeColor="text1"/>
                <w:sz w:val="20"/>
                <w:szCs w:val="20"/>
              </w:rPr>
            </w:pPr>
            <w:r w:rsidRPr="00390227">
              <w:rPr>
                <w:color w:val="000000" w:themeColor="text1"/>
                <w:sz w:val="20"/>
                <w:szCs w:val="20"/>
              </w:rPr>
              <w:t>44.5</w:t>
            </w:r>
          </w:p>
        </w:tc>
      </w:tr>
    </w:tbl>
    <w:p w14:paraId="5EA888D6" w14:textId="77777777" w:rsidR="008D2E61" w:rsidRDefault="008D2E61" w:rsidP="008D2E61">
      <w:pPr>
        <w:widowControl w:val="0"/>
      </w:pPr>
    </w:p>
    <w:p w14:paraId="02966BA3" w14:textId="77777777" w:rsidR="008D2E61" w:rsidRPr="00FC6413" w:rsidRDefault="008D2E61" w:rsidP="008D2E61">
      <w:pPr>
        <w:pStyle w:val="Heading1"/>
      </w:pPr>
      <w:r w:rsidRPr="00FC6413">
        <w:t>Summary of activities and funds approved by the Executive Committee:</w:t>
      </w:r>
    </w:p>
    <w:tbl>
      <w:tblPr>
        <w:tblStyle w:val="TableGrid80"/>
        <w:tblW w:w="5000" w:type="pct"/>
        <w:tblLook w:val="01E0" w:firstRow="1" w:lastRow="1" w:firstColumn="1" w:lastColumn="1" w:noHBand="0" w:noVBand="0"/>
      </w:tblPr>
      <w:tblGrid>
        <w:gridCol w:w="7648"/>
        <w:gridCol w:w="1702"/>
      </w:tblGrid>
      <w:tr w:rsidR="008D2E61" w:rsidRPr="00390227" w14:paraId="40F00416" w14:textId="77777777" w:rsidTr="000738C3">
        <w:tc>
          <w:tcPr>
            <w:tcW w:w="4090" w:type="pct"/>
            <w:tcBorders>
              <w:bottom w:val="single" w:sz="4" w:space="0" w:color="auto"/>
            </w:tcBorders>
          </w:tcPr>
          <w:p w14:paraId="5FAC0349" w14:textId="77777777" w:rsidR="008D2E61" w:rsidRPr="00390227" w:rsidRDefault="008D2E61" w:rsidP="000738C3">
            <w:pPr>
              <w:widowControl w:val="0"/>
              <w:jc w:val="left"/>
              <w:rPr>
                <w:b/>
                <w:color w:val="000000" w:themeColor="text1"/>
                <w:sz w:val="20"/>
                <w:szCs w:val="20"/>
                <w:lang w:val="en-GB"/>
              </w:rPr>
            </w:pPr>
            <w:r w:rsidRPr="00390227">
              <w:rPr>
                <w:b/>
                <w:color w:val="000000" w:themeColor="text1"/>
                <w:sz w:val="20"/>
                <w:szCs w:val="20"/>
                <w:lang w:val="en-GB"/>
              </w:rPr>
              <w:t>Summary of activities</w:t>
            </w:r>
          </w:p>
          <w:p w14:paraId="6506F4C4" w14:textId="77777777" w:rsidR="008D2E61" w:rsidRPr="00390227" w:rsidRDefault="008D2E61" w:rsidP="000738C3">
            <w:pPr>
              <w:widowControl w:val="0"/>
              <w:jc w:val="left"/>
              <w:rPr>
                <w:b/>
                <w:color w:val="000000" w:themeColor="text1"/>
                <w:sz w:val="20"/>
                <w:szCs w:val="20"/>
                <w:lang w:val="en-GB"/>
              </w:rPr>
            </w:pPr>
          </w:p>
        </w:tc>
        <w:tc>
          <w:tcPr>
            <w:tcW w:w="910" w:type="pct"/>
            <w:tcBorders>
              <w:bottom w:val="single" w:sz="4" w:space="0" w:color="auto"/>
            </w:tcBorders>
          </w:tcPr>
          <w:p w14:paraId="56E8ED9A" w14:textId="77777777" w:rsidR="008D2E61" w:rsidRPr="00390227" w:rsidRDefault="008D2E61" w:rsidP="000738C3">
            <w:pPr>
              <w:widowControl w:val="0"/>
              <w:jc w:val="center"/>
              <w:rPr>
                <w:b/>
                <w:color w:val="000000" w:themeColor="text1"/>
                <w:sz w:val="20"/>
                <w:szCs w:val="20"/>
                <w:lang w:val="en-GB"/>
              </w:rPr>
            </w:pPr>
            <w:r w:rsidRPr="00390227">
              <w:rPr>
                <w:b/>
                <w:color w:val="000000" w:themeColor="text1"/>
                <w:sz w:val="20"/>
                <w:szCs w:val="20"/>
                <w:lang w:val="en-GB"/>
              </w:rPr>
              <w:t>Funds approved (US $)</w:t>
            </w:r>
          </w:p>
        </w:tc>
      </w:tr>
      <w:tr w:rsidR="008D2E61" w:rsidRPr="00390227" w14:paraId="2D1A1E3A" w14:textId="77777777" w:rsidTr="000738C3">
        <w:tc>
          <w:tcPr>
            <w:tcW w:w="4090" w:type="pct"/>
            <w:tcBorders>
              <w:top w:val="single" w:sz="4" w:space="0" w:color="auto"/>
              <w:left w:val="single" w:sz="4" w:space="0" w:color="auto"/>
              <w:bottom w:val="single" w:sz="4" w:space="0" w:color="auto"/>
              <w:right w:val="single" w:sz="4" w:space="0" w:color="auto"/>
            </w:tcBorders>
          </w:tcPr>
          <w:p w14:paraId="52D9A359" w14:textId="77777777" w:rsidR="008D2E61" w:rsidRPr="00390227" w:rsidRDefault="008D2E61" w:rsidP="000738C3">
            <w:pPr>
              <w:widowControl w:val="0"/>
              <w:ind w:left="360" w:hanging="360"/>
              <w:jc w:val="left"/>
              <w:rPr>
                <w:color w:val="000000" w:themeColor="text1"/>
                <w:sz w:val="20"/>
                <w:szCs w:val="20"/>
                <w:lang w:val="en-GB"/>
              </w:rPr>
            </w:pPr>
            <w:r w:rsidRPr="00390227">
              <w:rPr>
                <w:color w:val="000000" w:themeColor="text1"/>
                <w:sz w:val="20"/>
                <w:szCs w:val="20"/>
                <w:lang w:val="en-GB"/>
              </w:rPr>
              <w:t>(a)</w:t>
            </w:r>
            <w:r w:rsidRPr="00390227">
              <w:rPr>
                <w:color w:val="000000" w:themeColor="text1"/>
                <w:sz w:val="20"/>
                <w:szCs w:val="20"/>
                <w:lang w:val="en-GB"/>
              </w:rPr>
              <w:tab/>
              <w:t>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auto"/>
          </w:tcPr>
          <w:p w14:paraId="025C61A1" w14:textId="77777777" w:rsidR="008D2E61" w:rsidRPr="00390227" w:rsidRDefault="008D2E61" w:rsidP="000738C3">
            <w:pPr>
              <w:widowControl w:val="0"/>
              <w:jc w:val="right"/>
              <w:rPr>
                <w:color w:val="000000" w:themeColor="text1"/>
                <w:sz w:val="20"/>
                <w:szCs w:val="20"/>
                <w:highlight w:val="yellow"/>
                <w:lang w:val="en-GB"/>
              </w:rPr>
            </w:pPr>
            <w:r w:rsidRPr="00390227">
              <w:rPr>
                <w:color w:val="000000" w:themeColor="text1"/>
                <w:sz w:val="20"/>
                <w:szCs w:val="20"/>
                <w:lang w:val="en-GB"/>
              </w:rPr>
              <w:t>706,028</w:t>
            </w:r>
          </w:p>
        </w:tc>
      </w:tr>
      <w:tr w:rsidR="008D2E61" w:rsidRPr="00390227" w14:paraId="6FBB749C" w14:textId="77777777" w:rsidTr="000738C3">
        <w:tc>
          <w:tcPr>
            <w:tcW w:w="4090" w:type="pct"/>
            <w:tcBorders>
              <w:top w:val="single" w:sz="4" w:space="0" w:color="auto"/>
              <w:left w:val="single" w:sz="4" w:space="0" w:color="auto"/>
              <w:bottom w:val="single" w:sz="4" w:space="0" w:color="auto"/>
              <w:right w:val="single" w:sz="4" w:space="0" w:color="auto"/>
            </w:tcBorders>
          </w:tcPr>
          <w:p w14:paraId="5E066E83" w14:textId="77777777" w:rsidR="008D2E61" w:rsidRPr="00390227" w:rsidRDefault="008D2E61" w:rsidP="000738C3">
            <w:pPr>
              <w:widowControl w:val="0"/>
              <w:ind w:left="360" w:hanging="360"/>
              <w:jc w:val="left"/>
              <w:rPr>
                <w:color w:val="000000" w:themeColor="text1"/>
                <w:sz w:val="20"/>
                <w:szCs w:val="20"/>
                <w:lang w:val="en-GB"/>
              </w:rPr>
            </w:pPr>
            <w:r w:rsidRPr="00390227">
              <w:rPr>
                <w:color w:val="000000" w:themeColor="text1"/>
                <w:sz w:val="20"/>
                <w:szCs w:val="20"/>
                <w:lang w:val="en-GB"/>
              </w:rPr>
              <w:t>(b)</w:t>
            </w:r>
            <w:r w:rsidRPr="00390227">
              <w:rPr>
                <w:color w:val="000000" w:themeColor="text1"/>
                <w:sz w:val="20"/>
                <w:szCs w:val="20"/>
                <w:lang w:val="en-GB"/>
              </w:rPr>
              <w:tab/>
              <w:t>Institutional strengthening:</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37CA8775" w14:textId="77777777" w:rsidR="008D2E61" w:rsidRPr="00390227" w:rsidRDefault="008D2E61" w:rsidP="000738C3">
            <w:pPr>
              <w:widowControl w:val="0"/>
              <w:jc w:val="right"/>
              <w:rPr>
                <w:color w:val="000000" w:themeColor="text1"/>
                <w:sz w:val="20"/>
                <w:szCs w:val="20"/>
                <w:highlight w:val="yellow"/>
                <w:lang w:val="en-GB"/>
              </w:rPr>
            </w:pPr>
            <w:r w:rsidRPr="00390227">
              <w:rPr>
                <w:color w:val="000000" w:themeColor="text1"/>
                <w:sz w:val="20"/>
                <w:szCs w:val="20"/>
                <w:lang w:val="en-GB"/>
              </w:rPr>
              <w:t>749,412</w:t>
            </w:r>
          </w:p>
        </w:tc>
      </w:tr>
      <w:tr w:rsidR="008D2E61" w:rsidRPr="00390227" w14:paraId="71B861DB" w14:textId="77777777" w:rsidTr="000738C3">
        <w:tc>
          <w:tcPr>
            <w:tcW w:w="4090" w:type="pct"/>
            <w:tcBorders>
              <w:top w:val="single" w:sz="4" w:space="0" w:color="auto"/>
              <w:left w:val="single" w:sz="4" w:space="0" w:color="auto"/>
              <w:bottom w:val="single" w:sz="4" w:space="0" w:color="auto"/>
              <w:right w:val="single" w:sz="4" w:space="0" w:color="auto"/>
            </w:tcBorders>
          </w:tcPr>
          <w:p w14:paraId="05756E1A" w14:textId="77777777" w:rsidR="008D2E61" w:rsidRPr="00390227" w:rsidRDefault="008D2E61" w:rsidP="000738C3">
            <w:pPr>
              <w:widowControl w:val="0"/>
              <w:ind w:left="360" w:hanging="360"/>
              <w:jc w:val="left"/>
              <w:rPr>
                <w:color w:val="000000" w:themeColor="text1"/>
                <w:sz w:val="20"/>
                <w:szCs w:val="20"/>
                <w:lang w:val="en-GB"/>
              </w:rPr>
            </w:pPr>
            <w:r w:rsidRPr="00390227">
              <w:rPr>
                <w:color w:val="000000" w:themeColor="text1"/>
                <w:sz w:val="20"/>
                <w:szCs w:val="20"/>
                <w:lang w:val="en-GB"/>
              </w:rPr>
              <w:t>(c)</w:t>
            </w:r>
            <w:r w:rsidRPr="00390227">
              <w:rPr>
                <w:color w:val="000000" w:themeColor="text1"/>
                <w:sz w:val="20"/>
                <w:szCs w:val="20"/>
                <w:lang w:val="en-GB"/>
              </w:rPr>
              <w:tab/>
              <w:t>Project preparation, technical assistance, training and other non-investment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050D7E71" w14:textId="77777777" w:rsidR="008D2E61" w:rsidRPr="00390227" w:rsidRDefault="008D2E61" w:rsidP="000738C3">
            <w:pPr>
              <w:widowControl w:val="0"/>
              <w:jc w:val="right"/>
              <w:rPr>
                <w:color w:val="000000" w:themeColor="text1"/>
                <w:sz w:val="20"/>
                <w:szCs w:val="20"/>
                <w:highlight w:val="yellow"/>
                <w:lang w:val="en-GB"/>
              </w:rPr>
            </w:pPr>
            <w:r w:rsidRPr="00390227">
              <w:rPr>
                <w:color w:val="000000" w:themeColor="text1"/>
                <w:sz w:val="20"/>
                <w:szCs w:val="20"/>
                <w:lang w:val="en-GB"/>
              </w:rPr>
              <w:t>1,574,047</w:t>
            </w:r>
          </w:p>
        </w:tc>
      </w:tr>
      <w:tr w:rsidR="008D2E61" w:rsidRPr="00390227" w14:paraId="7630BC0F" w14:textId="77777777" w:rsidTr="000738C3">
        <w:tc>
          <w:tcPr>
            <w:tcW w:w="4090" w:type="pct"/>
            <w:tcBorders>
              <w:top w:val="single" w:sz="4" w:space="0" w:color="auto"/>
              <w:left w:val="single" w:sz="4" w:space="0" w:color="auto"/>
              <w:bottom w:val="single" w:sz="4" w:space="0" w:color="auto"/>
              <w:right w:val="single" w:sz="4" w:space="0" w:color="auto"/>
            </w:tcBorders>
          </w:tcPr>
          <w:p w14:paraId="498F0039" w14:textId="77777777" w:rsidR="008D2E61" w:rsidRPr="00390227" w:rsidRDefault="008D2E61" w:rsidP="000738C3">
            <w:pPr>
              <w:widowControl w:val="0"/>
              <w:tabs>
                <w:tab w:val="left" w:pos="6869"/>
              </w:tabs>
              <w:ind w:left="6444" w:right="-373"/>
              <w:rPr>
                <w:color w:val="000000" w:themeColor="text1"/>
                <w:sz w:val="20"/>
                <w:szCs w:val="20"/>
                <w:lang w:val="en-GB"/>
              </w:rPr>
            </w:pPr>
            <w:r w:rsidRPr="00390227">
              <w:rPr>
                <w:color w:val="000000" w:themeColor="text1"/>
                <w:sz w:val="20"/>
                <w:szCs w:val="20"/>
                <w:lang w:val="en-GB"/>
              </w:rPr>
              <w:tab/>
              <w:t>Total</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0E0879AE" w14:textId="77777777" w:rsidR="008D2E61" w:rsidRPr="00390227" w:rsidRDefault="008D2E61" w:rsidP="000738C3">
            <w:pPr>
              <w:widowControl w:val="0"/>
              <w:jc w:val="right"/>
              <w:rPr>
                <w:color w:val="000000" w:themeColor="text1"/>
                <w:sz w:val="20"/>
                <w:szCs w:val="20"/>
                <w:highlight w:val="yellow"/>
                <w:lang w:val="en-GB"/>
              </w:rPr>
            </w:pPr>
            <w:r w:rsidRPr="00390227">
              <w:rPr>
                <w:color w:val="000000" w:themeColor="text1"/>
                <w:sz w:val="20"/>
                <w:szCs w:val="20"/>
                <w:lang w:val="en-GB"/>
              </w:rPr>
              <w:t>3,029,487</w:t>
            </w:r>
          </w:p>
        </w:tc>
      </w:tr>
      <w:tr w:rsidR="008D2E61" w:rsidRPr="00390227" w14:paraId="3A52D6EC" w14:textId="77777777" w:rsidTr="000738C3">
        <w:tc>
          <w:tcPr>
            <w:tcW w:w="4090" w:type="pct"/>
            <w:tcBorders>
              <w:top w:val="single" w:sz="4" w:space="0" w:color="auto"/>
              <w:left w:val="single" w:sz="4" w:space="0" w:color="auto"/>
              <w:bottom w:val="single" w:sz="4" w:space="0" w:color="auto"/>
              <w:right w:val="single" w:sz="4" w:space="0" w:color="auto"/>
            </w:tcBorders>
          </w:tcPr>
          <w:p w14:paraId="46AB7FF6" w14:textId="77777777" w:rsidR="008D2E61" w:rsidRPr="00390227" w:rsidRDefault="008D2E61" w:rsidP="000738C3">
            <w:pPr>
              <w:widowControl w:val="0"/>
              <w:ind w:left="360" w:hanging="360"/>
              <w:jc w:val="left"/>
              <w:rPr>
                <w:color w:val="000000" w:themeColor="text1"/>
                <w:sz w:val="20"/>
                <w:szCs w:val="20"/>
                <w:lang w:val="en-GB"/>
              </w:rPr>
            </w:pPr>
            <w:r w:rsidRPr="00390227">
              <w:rPr>
                <w:color w:val="000000" w:themeColor="text1"/>
                <w:sz w:val="20"/>
                <w:szCs w:val="20"/>
                <w:lang w:val="en-GB"/>
              </w:rPr>
              <w:t>(d)</w:t>
            </w:r>
            <w:r w:rsidRPr="00390227">
              <w:rPr>
                <w:color w:val="000000" w:themeColor="text1"/>
                <w:sz w:val="20"/>
                <w:szCs w:val="20"/>
                <w:lang w:val="en-GB"/>
              </w:rPr>
              <w:tab/>
              <w:t>HFC activities funded from additional voluntary contributions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3C58EB97" w14:textId="77777777" w:rsidR="008D2E61" w:rsidRPr="00390227" w:rsidRDefault="008D2E61" w:rsidP="000738C3">
            <w:pPr>
              <w:widowControl w:val="0"/>
              <w:jc w:val="right"/>
              <w:rPr>
                <w:color w:val="000000" w:themeColor="text1"/>
                <w:sz w:val="20"/>
                <w:szCs w:val="20"/>
                <w:highlight w:val="yellow"/>
                <w:lang w:val="en-GB"/>
              </w:rPr>
            </w:pPr>
            <w:r w:rsidRPr="00390227">
              <w:rPr>
                <w:color w:val="000000" w:themeColor="text1"/>
                <w:sz w:val="20"/>
                <w:szCs w:val="20"/>
                <w:lang w:val="en-GB"/>
              </w:rPr>
              <w:t>150,000</w:t>
            </w:r>
          </w:p>
        </w:tc>
      </w:tr>
    </w:tbl>
    <w:p w14:paraId="170BF820" w14:textId="77777777" w:rsidR="008D2E61" w:rsidRDefault="008D2E61" w:rsidP="008D2E61">
      <w:pPr>
        <w:widowControl w:val="0"/>
        <w:rPr>
          <w:highlight w:val="yellow"/>
        </w:rPr>
      </w:pPr>
    </w:p>
    <w:p w14:paraId="413A95AD" w14:textId="77777777" w:rsidR="008D2E61" w:rsidRPr="00485FC4" w:rsidRDefault="008D2E61" w:rsidP="008D2E61">
      <w:pPr>
        <w:widowControl w:val="0"/>
        <w:spacing w:after="240" w:line="360" w:lineRule="auto"/>
        <w:outlineLvl w:val="0"/>
        <w:rPr>
          <w:u w:val="single"/>
          <w:lang w:val="en-GB"/>
        </w:rPr>
      </w:pPr>
      <w:r w:rsidRPr="00485FC4">
        <w:rPr>
          <w:u w:val="single"/>
          <w:lang w:val="en-GB"/>
        </w:rPr>
        <w:t>Progress report</w:t>
      </w:r>
    </w:p>
    <w:p w14:paraId="7F8CF492" w14:textId="61AA24E0" w:rsidR="008D2E61" w:rsidRPr="00B671F8" w:rsidRDefault="008D2E61" w:rsidP="008D2E61">
      <w:pPr>
        <w:pStyle w:val="Heading1"/>
        <w:widowControl w:val="0"/>
        <w:rPr>
          <w:sz w:val="24"/>
          <w:szCs w:val="24"/>
        </w:rPr>
      </w:pPr>
      <w:r w:rsidRPr="00B671F8">
        <w:rPr>
          <w:rStyle w:val="normaltextrun"/>
          <w:color w:val="000000"/>
          <w:shd w:val="clear" w:color="auto" w:fill="FFFFFF"/>
        </w:rPr>
        <w:t xml:space="preserve">Togo's NOU excelled in implementing phase XI of the IS project, </w:t>
      </w:r>
      <w:r>
        <w:rPr>
          <w:rStyle w:val="normaltextrun"/>
          <w:color w:val="000000"/>
          <w:shd w:val="clear" w:color="auto" w:fill="FFFFFF"/>
        </w:rPr>
        <w:t xml:space="preserve">fully </w:t>
      </w:r>
      <w:r w:rsidRPr="00B671F8">
        <w:rPr>
          <w:rStyle w:val="normaltextrun"/>
          <w:color w:val="000000"/>
          <w:shd w:val="clear" w:color="auto" w:fill="FFFFFF"/>
        </w:rPr>
        <w:t xml:space="preserve">achieving </w:t>
      </w:r>
      <w:r w:rsidR="00870B20">
        <w:rPr>
          <w:rStyle w:val="normaltextrun"/>
          <w:color w:val="000000"/>
          <w:shd w:val="clear" w:color="auto" w:fill="FFFFFF"/>
        </w:rPr>
        <w:t>all seve</w:t>
      </w:r>
      <w:r w:rsidR="00F04050">
        <w:rPr>
          <w:rStyle w:val="normaltextrun"/>
          <w:color w:val="000000"/>
          <w:shd w:val="clear" w:color="auto" w:fill="FFFFFF"/>
        </w:rPr>
        <w:t>n</w:t>
      </w:r>
      <w:r w:rsidR="00870B20" w:rsidRPr="00B671F8">
        <w:rPr>
          <w:rStyle w:val="normaltextrun"/>
          <w:color w:val="000000"/>
          <w:shd w:val="clear" w:color="auto" w:fill="FFFFFF"/>
        </w:rPr>
        <w:t xml:space="preserve"> </w:t>
      </w:r>
      <w:r w:rsidRPr="00B671F8">
        <w:rPr>
          <w:rStyle w:val="normaltextrun"/>
          <w:color w:val="000000"/>
          <w:shd w:val="clear" w:color="auto" w:fill="FFFFFF"/>
        </w:rPr>
        <w:t xml:space="preserve">of </w:t>
      </w:r>
      <w:r w:rsidR="00F04050">
        <w:rPr>
          <w:rStyle w:val="normaltextrun"/>
          <w:color w:val="000000"/>
          <w:shd w:val="clear" w:color="auto" w:fill="FFFFFF"/>
        </w:rPr>
        <w:t>the</w:t>
      </w:r>
      <w:r w:rsidR="00F04050" w:rsidRPr="00B671F8">
        <w:rPr>
          <w:rStyle w:val="normaltextrun"/>
          <w:color w:val="000000"/>
          <w:shd w:val="clear" w:color="auto" w:fill="FFFFFF"/>
        </w:rPr>
        <w:t xml:space="preserve"> </w:t>
      </w:r>
      <w:r w:rsidRPr="00B671F8">
        <w:rPr>
          <w:rStyle w:val="normaltextrun"/>
          <w:color w:val="000000"/>
          <w:shd w:val="clear" w:color="auto" w:fill="FFFFFF"/>
        </w:rPr>
        <w:t xml:space="preserve">performance </w:t>
      </w:r>
      <w:r>
        <w:rPr>
          <w:rStyle w:val="normaltextrun"/>
          <w:color w:val="000000"/>
          <w:shd w:val="clear" w:color="auto" w:fill="FFFFFF"/>
        </w:rPr>
        <w:t>objectives</w:t>
      </w:r>
      <w:r w:rsidRPr="00B671F8">
        <w:rPr>
          <w:rStyle w:val="normaltextrun"/>
          <w:color w:val="000000"/>
          <w:shd w:val="clear" w:color="auto" w:fill="FFFFFF"/>
        </w:rPr>
        <w:t>. The</w:t>
      </w:r>
      <w:r>
        <w:rPr>
          <w:rStyle w:val="normaltextrun"/>
          <w:color w:val="000000"/>
          <w:shd w:val="clear" w:color="auto" w:fill="FFFFFF"/>
        </w:rPr>
        <w:t xml:space="preserve"> NOU </w:t>
      </w:r>
      <w:r w:rsidRPr="00B671F8">
        <w:rPr>
          <w:rStyle w:val="normaltextrun"/>
          <w:color w:val="000000"/>
          <w:shd w:val="clear" w:color="auto" w:fill="FFFFFF"/>
        </w:rPr>
        <w:t>collected ODS and HFC import data and submitted country programme and Article 7 data</w:t>
      </w:r>
      <w:r w:rsidR="00F04050">
        <w:rPr>
          <w:rStyle w:val="normaltextrun"/>
          <w:color w:val="000000"/>
          <w:shd w:val="clear" w:color="auto" w:fill="FFFFFF"/>
        </w:rPr>
        <w:t xml:space="preserve"> to the Fund and Ozone Secretariats, respectively</w:t>
      </w:r>
      <w:r>
        <w:rPr>
          <w:rStyle w:val="normaltextrun"/>
          <w:color w:val="000000"/>
          <w:shd w:val="clear" w:color="auto" w:fill="FFFFFF"/>
        </w:rPr>
        <w:t>; held a</w:t>
      </w:r>
      <w:r w:rsidRPr="00B671F8">
        <w:rPr>
          <w:rStyle w:val="normaltextrun"/>
          <w:color w:val="000000"/>
          <w:shd w:val="clear" w:color="auto" w:fill="FFFFFF"/>
        </w:rPr>
        <w:t>nnual meetings with stakeholders, including the National Ozone Committee, for effective coordination</w:t>
      </w:r>
      <w:r>
        <w:rPr>
          <w:rStyle w:val="normaltextrun"/>
          <w:color w:val="000000"/>
          <w:shd w:val="clear" w:color="auto" w:fill="FFFFFF"/>
        </w:rPr>
        <w:t xml:space="preserve">; and </w:t>
      </w:r>
      <w:r w:rsidRPr="00B671F8">
        <w:rPr>
          <w:rStyle w:val="normaltextrun"/>
          <w:color w:val="000000"/>
          <w:shd w:val="clear" w:color="auto" w:fill="FFFFFF"/>
        </w:rPr>
        <w:t>oversaw training for 673 RAC technicians and 372 customs officers under the HPMP. Ongoing activities include</w:t>
      </w:r>
      <w:r>
        <w:rPr>
          <w:rStyle w:val="normaltextrun"/>
          <w:color w:val="000000"/>
          <w:shd w:val="clear" w:color="auto" w:fill="FFFFFF"/>
        </w:rPr>
        <w:t>d</w:t>
      </w:r>
      <w:r w:rsidRPr="00B671F8">
        <w:rPr>
          <w:rStyle w:val="normaltextrun"/>
          <w:color w:val="000000"/>
          <w:shd w:val="clear" w:color="auto" w:fill="FFFFFF"/>
        </w:rPr>
        <w:t xml:space="preserve"> raising awareness about HCFC alternatives, relevant laws and regulations. Togo actively observed </w:t>
      </w:r>
      <w:r w:rsidR="00155559">
        <w:rPr>
          <w:rStyle w:val="normaltextrun"/>
          <w:color w:val="000000"/>
          <w:shd w:val="clear" w:color="auto" w:fill="FFFFFF"/>
        </w:rPr>
        <w:t>World</w:t>
      </w:r>
      <w:r w:rsidR="00155559" w:rsidRPr="00B671F8">
        <w:rPr>
          <w:rStyle w:val="normaltextrun"/>
          <w:color w:val="000000"/>
          <w:shd w:val="clear" w:color="auto" w:fill="FFFFFF"/>
        </w:rPr>
        <w:t xml:space="preserve"> </w:t>
      </w:r>
      <w:r w:rsidRPr="00B671F8">
        <w:rPr>
          <w:rStyle w:val="normaltextrun"/>
          <w:color w:val="000000"/>
          <w:shd w:val="clear" w:color="auto" w:fill="FFFFFF"/>
        </w:rPr>
        <w:t xml:space="preserve">Ozone Day and engaged in </w:t>
      </w:r>
      <w:r w:rsidR="00155559">
        <w:rPr>
          <w:rStyle w:val="normaltextrun"/>
          <w:color w:val="000000"/>
          <w:shd w:val="clear" w:color="auto" w:fill="FFFFFF"/>
        </w:rPr>
        <w:t xml:space="preserve">Montreal </w:t>
      </w:r>
      <w:r w:rsidRPr="00B671F8">
        <w:rPr>
          <w:rStyle w:val="normaltextrun"/>
          <w:color w:val="000000"/>
          <w:shd w:val="clear" w:color="auto" w:fill="FFFFFF"/>
        </w:rPr>
        <w:t>Protocol-related meetings.</w:t>
      </w:r>
      <w:r w:rsidRPr="00B671F8">
        <w:rPr>
          <w:rStyle w:val="eop"/>
          <w:color w:val="000000"/>
          <w:shd w:val="clear" w:color="auto" w:fill="FFFFFF"/>
        </w:rPr>
        <w:t> </w:t>
      </w:r>
    </w:p>
    <w:p w14:paraId="5D8F865D" w14:textId="77777777" w:rsidR="008D2E61" w:rsidRPr="00485FC4" w:rsidRDefault="008D2E61" w:rsidP="008D2E61">
      <w:pPr>
        <w:widowControl w:val="0"/>
        <w:spacing w:after="240"/>
      </w:pPr>
      <w:r w:rsidRPr="00485FC4">
        <w:rPr>
          <w:u w:val="single"/>
          <w:lang w:val="en-GB"/>
        </w:rPr>
        <w:t>Plan of action</w:t>
      </w:r>
    </w:p>
    <w:p w14:paraId="66228B67" w14:textId="57558FC6" w:rsidR="008D2E61" w:rsidRPr="00027E8B" w:rsidRDefault="008D2E61" w:rsidP="008D2E61">
      <w:pPr>
        <w:pStyle w:val="Heading1"/>
      </w:pPr>
      <w:r>
        <w:t>In Phase XII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w:t>
      </w:r>
      <w:r w:rsidR="00075125">
        <w:t>me</w:t>
      </w:r>
      <w:r>
        <w:t xml:space="preserve">; sustaining monitoring and evaluation efforts; conducting annual stakeholder workshops to promote low-GWP HCFC alternatives; timely data collection and reporting to the Ozone and Fund Secretariats; and preparation and submission of the </w:t>
      </w:r>
      <w:r w:rsidR="00C85630">
        <w:t xml:space="preserve">overarching strategy for the </w:t>
      </w:r>
      <w:r>
        <w:t>KIP.</w:t>
      </w:r>
    </w:p>
    <w:p w14:paraId="564AE4A7" w14:textId="77777777" w:rsidR="008D2E61" w:rsidRPr="00256F84" w:rsidRDefault="008D2E61" w:rsidP="008D2E61">
      <w:pPr>
        <w:widowControl w:val="0"/>
        <w:spacing w:after="240"/>
        <w:rPr>
          <w:u w:val="single"/>
          <w:lang w:val="en-GB"/>
        </w:rPr>
      </w:pPr>
      <w:r w:rsidRPr="00256F84">
        <w:rPr>
          <w:u w:val="single"/>
          <w:lang w:val="en-GB"/>
        </w:rPr>
        <w:t>Sustainability and risk assessment</w:t>
      </w:r>
    </w:p>
    <w:p w14:paraId="1232CCA3" w14:textId="0C20C884" w:rsidR="008D2E61" w:rsidRPr="00BC7FCB" w:rsidRDefault="008D2E61" w:rsidP="008D2E61">
      <w:pPr>
        <w:pStyle w:val="Heading1"/>
      </w:pPr>
      <w:r>
        <w:rPr>
          <w:rStyle w:val="normaltextrun"/>
          <w:color w:val="000000"/>
          <w:shd w:val="clear" w:color="auto" w:fill="FFFFFF"/>
        </w:rPr>
        <w:t xml:space="preserve">The </w:t>
      </w:r>
      <w:r w:rsidRPr="007A76C3">
        <w:rPr>
          <w:rStyle w:val="normaltextrun"/>
          <w:color w:val="000000"/>
          <w:shd w:val="clear" w:color="auto" w:fill="FFFFFF"/>
        </w:rPr>
        <w:t xml:space="preserve">IS </w:t>
      </w:r>
      <w:r>
        <w:rPr>
          <w:rStyle w:val="normaltextrun"/>
          <w:color w:val="000000"/>
          <w:shd w:val="clear" w:color="auto" w:fill="FFFFFF"/>
        </w:rPr>
        <w:t>pr</w:t>
      </w:r>
      <w:r w:rsidRPr="007A76C3">
        <w:rPr>
          <w:rStyle w:val="normaltextrun"/>
          <w:color w:val="000000"/>
          <w:shd w:val="clear" w:color="auto" w:fill="FFFFFF"/>
        </w:rPr>
        <w:t xml:space="preserve">oject can be successfully implemented in Togo under conditions of stable funding. Stakeholders, relevant associations, ministries and agencies actively participate in the development of recommendations and amendments to laws and regulations, as well as public awareness and promotional </w:t>
      </w:r>
      <w:r w:rsidRPr="007A76C3">
        <w:rPr>
          <w:rStyle w:val="normaltextrun"/>
          <w:color w:val="000000"/>
          <w:shd w:val="clear" w:color="auto" w:fill="FFFFFF"/>
        </w:rPr>
        <w:lastRenderedPageBreak/>
        <w:t xml:space="preserve">activities. The NOU is continuously guided by the National Ozone Steering Committee which </w:t>
      </w:r>
      <w:r>
        <w:rPr>
          <w:rStyle w:val="normaltextrun"/>
          <w:color w:val="000000"/>
          <w:shd w:val="clear" w:color="auto" w:fill="FFFFFF"/>
        </w:rPr>
        <w:t xml:space="preserve">is comprised </w:t>
      </w:r>
      <w:r w:rsidRPr="007A76C3">
        <w:rPr>
          <w:rStyle w:val="normaltextrun"/>
          <w:color w:val="000000"/>
          <w:shd w:val="clear" w:color="auto" w:fill="FFFFFF"/>
        </w:rPr>
        <w:t>of key line Ministries, RAC sector and other relevant agencies. </w:t>
      </w:r>
      <w:r w:rsidRPr="007A76C3">
        <w:rPr>
          <w:rStyle w:val="eop"/>
          <w:color w:val="000000"/>
          <w:shd w:val="clear" w:color="auto" w:fill="FFFFFF"/>
        </w:rPr>
        <w:t> </w:t>
      </w:r>
    </w:p>
    <w:p w14:paraId="41E14741" w14:textId="77777777" w:rsidR="008D2E61" w:rsidRPr="00750D2E" w:rsidRDefault="008D2E61" w:rsidP="00390227">
      <w:pPr>
        <w:keepNext/>
        <w:rPr>
          <w:b/>
          <w:bCs/>
        </w:rPr>
      </w:pPr>
      <w:r w:rsidRPr="00E24703">
        <w:rPr>
          <w:b/>
        </w:rPr>
        <w:t>Yemen</w:t>
      </w:r>
      <w:r w:rsidRPr="00E24703">
        <w:rPr>
          <w:b/>
          <w:bCs/>
        </w:rPr>
        <w:t>: Renewal of institutional strengthening</w:t>
      </w:r>
    </w:p>
    <w:tbl>
      <w:tblPr>
        <w:tblStyle w:val="TableGrid"/>
        <w:tblW w:w="4942" w:type="pct"/>
        <w:jc w:val="center"/>
        <w:tblLayout w:type="fixed"/>
        <w:tblLook w:val="01E0" w:firstRow="1" w:lastRow="1" w:firstColumn="1" w:lastColumn="1" w:noHBand="0" w:noVBand="0"/>
      </w:tblPr>
      <w:tblGrid>
        <w:gridCol w:w="5665"/>
        <w:gridCol w:w="1710"/>
        <w:gridCol w:w="1867"/>
      </w:tblGrid>
      <w:tr w:rsidR="008D2E61" w:rsidRPr="00A64D52" w14:paraId="39E8DFCC" w14:textId="77777777" w:rsidTr="000738C3">
        <w:trPr>
          <w:trHeight w:val="278"/>
          <w:tblHeader/>
          <w:jc w:val="center"/>
        </w:trPr>
        <w:tc>
          <w:tcPr>
            <w:tcW w:w="3990" w:type="pct"/>
            <w:gridSpan w:val="2"/>
            <w:tcBorders>
              <w:bottom w:val="single" w:sz="4" w:space="0" w:color="auto"/>
            </w:tcBorders>
          </w:tcPr>
          <w:p w14:paraId="7A7771BC" w14:textId="77777777" w:rsidR="008D2E61" w:rsidRPr="00A64D52" w:rsidRDefault="008D2E61" w:rsidP="000738C3">
            <w:pPr>
              <w:keepNext/>
              <w:rPr>
                <w:b/>
                <w:sz w:val="20"/>
                <w:szCs w:val="20"/>
              </w:rPr>
            </w:pPr>
            <w:r w:rsidRPr="00A64D52">
              <w:rPr>
                <w:b/>
                <w:sz w:val="20"/>
                <w:szCs w:val="20"/>
              </w:rPr>
              <w:t>Summary of the project and country profile</w:t>
            </w:r>
          </w:p>
        </w:tc>
        <w:tc>
          <w:tcPr>
            <w:tcW w:w="1010" w:type="pct"/>
          </w:tcPr>
          <w:p w14:paraId="5353336E" w14:textId="77777777" w:rsidR="008D2E61" w:rsidRPr="00A64D52" w:rsidRDefault="008D2E61" w:rsidP="000738C3">
            <w:pPr>
              <w:keepNext/>
              <w:jc w:val="right"/>
              <w:rPr>
                <w:b/>
                <w:sz w:val="20"/>
                <w:szCs w:val="20"/>
              </w:rPr>
            </w:pPr>
          </w:p>
        </w:tc>
      </w:tr>
      <w:tr w:rsidR="008D2E61" w:rsidRPr="00A64D52" w14:paraId="011D3BB8" w14:textId="77777777" w:rsidTr="000738C3">
        <w:trPr>
          <w:trHeight w:val="233"/>
          <w:tblHeader/>
          <w:jc w:val="center"/>
        </w:trPr>
        <w:tc>
          <w:tcPr>
            <w:tcW w:w="3990" w:type="pct"/>
            <w:gridSpan w:val="2"/>
            <w:tcBorders>
              <w:bottom w:val="single" w:sz="4" w:space="0" w:color="auto"/>
            </w:tcBorders>
          </w:tcPr>
          <w:p w14:paraId="35DE70F9" w14:textId="77777777" w:rsidR="008D2E61" w:rsidRPr="00A64D52" w:rsidRDefault="008D2E61" w:rsidP="000738C3">
            <w:pPr>
              <w:widowControl w:val="0"/>
              <w:rPr>
                <w:sz w:val="20"/>
                <w:szCs w:val="20"/>
              </w:rPr>
            </w:pPr>
            <w:r w:rsidRPr="00A64D52">
              <w:rPr>
                <w:sz w:val="20"/>
                <w:szCs w:val="20"/>
              </w:rPr>
              <w:t>Implementing agency:</w:t>
            </w:r>
          </w:p>
        </w:tc>
        <w:tc>
          <w:tcPr>
            <w:tcW w:w="1010" w:type="pct"/>
            <w:tcBorders>
              <w:bottom w:val="single" w:sz="4" w:space="0" w:color="auto"/>
            </w:tcBorders>
          </w:tcPr>
          <w:p w14:paraId="31A0CE75" w14:textId="77777777" w:rsidR="008D2E61" w:rsidRPr="00A64D52" w:rsidRDefault="008D2E61" w:rsidP="000738C3">
            <w:pPr>
              <w:widowControl w:val="0"/>
              <w:jc w:val="center"/>
              <w:rPr>
                <w:sz w:val="20"/>
                <w:szCs w:val="20"/>
              </w:rPr>
            </w:pPr>
            <w:r w:rsidRPr="00A64D52">
              <w:rPr>
                <w:sz w:val="20"/>
                <w:szCs w:val="20"/>
              </w:rPr>
              <w:t>UNEP</w:t>
            </w:r>
          </w:p>
        </w:tc>
      </w:tr>
      <w:tr w:rsidR="008D2E61" w:rsidRPr="00A64D52" w14:paraId="54B639E8" w14:textId="77777777" w:rsidTr="000738C3">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5988B3D2" w14:textId="77777777" w:rsidR="008D2E61" w:rsidRPr="00A64D52" w:rsidRDefault="008D2E61" w:rsidP="000738C3">
            <w:pPr>
              <w:widowControl w:val="0"/>
              <w:rPr>
                <w:sz w:val="20"/>
                <w:szCs w:val="20"/>
              </w:rPr>
            </w:pPr>
            <w:r w:rsidRPr="00A64D52">
              <w:rPr>
                <w:sz w:val="20"/>
                <w:szCs w:val="20"/>
              </w:rPr>
              <w:t>Amounts previously approved for institutional strengthening (US $):</w:t>
            </w:r>
          </w:p>
        </w:tc>
        <w:tc>
          <w:tcPr>
            <w:tcW w:w="1010" w:type="pct"/>
            <w:tcBorders>
              <w:top w:val="single" w:sz="4" w:space="0" w:color="auto"/>
              <w:left w:val="single" w:sz="4" w:space="0" w:color="auto"/>
              <w:bottom w:val="nil"/>
              <w:right w:val="single" w:sz="4" w:space="0" w:color="auto"/>
            </w:tcBorders>
          </w:tcPr>
          <w:p w14:paraId="6C675F0C" w14:textId="77777777" w:rsidR="008D2E61" w:rsidRPr="00A64D52" w:rsidRDefault="008D2E61" w:rsidP="000738C3">
            <w:pPr>
              <w:widowControl w:val="0"/>
              <w:jc w:val="right"/>
              <w:rPr>
                <w:sz w:val="20"/>
                <w:szCs w:val="20"/>
              </w:rPr>
            </w:pPr>
          </w:p>
        </w:tc>
      </w:tr>
      <w:tr w:rsidR="008D2E61" w:rsidRPr="00A64D52" w14:paraId="683971C4" w14:textId="77777777" w:rsidTr="000738C3">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6DD85E82" w14:textId="77777777" w:rsidR="008D2E61" w:rsidRPr="00A64D52" w:rsidRDefault="008D2E61" w:rsidP="000738C3">
            <w:pPr>
              <w:widowControl w:val="0"/>
              <w:ind w:left="4480" w:right="-198"/>
              <w:jc w:val="left"/>
              <w:rPr>
                <w:sz w:val="20"/>
                <w:szCs w:val="20"/>
              </w:rPr>
            </w:pPr>
            <w:r w:rsidRPr="00A64D52">
              <w:rPr>
                <w:sz w:val="20"/>
                <w:szCs w:val="20"/>
              </w:rPr>
              <w:t>Phase I:</w:t>
            </w:r>
          </w:p>
        </w:tc>
        <w:tc>
          <w:tcPr>
            <w:tcW w:w="925" w:type="pct"/>
            <w:tcBorders>
              <w:top w:val="nil"/>
              <w:left w:val="nil"/>
              <w:bottom w:val="nil"/>
              <w:right w:val="single" w:sz="4" w:space="0" w:color="auto"/>
            </w:tcBorders>
            <w:shd w:val="clear" w:color="auto" w:fill="FFFFFF" w:themeFill="background1"/>
            <w:vAlign w:val="bottom"/>
          </w:tcPr>
          <w:p w14:paraId="20AE8A47" w14:textId="77777777" w:rsidR="008D2E61" w:rsidRPr="00A64D52" w:rsidRDefault="008D2E61" w:rsidP="000738C3">
            <w:pPr>
              <w:widowControl w:val="0"/>
              <w:jc w:val="right"/>
              <w:rPr>
                <w:sz w:val="20"/>
                <w:szCs w:val="20"/>
              </w:rPr>
            </w:pPr>
            <w:r w:rsidRPr="00A64D52">
              <w:rPr>
                <w:sz w:val="20"/>
                <w:szCs w:val="20"/>
              </w:rPr>
              <w:t>Jul-98</w:t>
            </w:r>
          </w:p>
        </w:tc>
        <w:tc>
          <w:tcPr>
            <w:tcW w:w="1010" w:type="pct"/>
            <w:tcBorders>
              <w:top w:val="nil"/>
              <w:left w:val="single" w:sz="4" w:space="0" w:color="auto"/>
              <w:bottom w:val="nil"/>
              <w:right w:val="single" w:sz="4" w:space="0" w:color="auto"/>
            </w:tcBorders>
            <w:shd w:val="clear" w:color="auto" w:fill="FFFFFF" w:themeFill="background1"/>
            <w:vAlign w:val="bottom"/>
          </w:tcPr>
          <w:p w14:paraId="62FB92BE" w14:textId="77777777" w:rsidR="008D2E61" w:rsidRPr="00A64D52" w:rsidRDefault="008D2E61" w:rsidP="000738C3">
            <w:pPr>
              <w:widowControl w:val="0"/>
              <w:jc w:val="right"/>
              <w:rPr>
                <w:sz w:val="20"/>
                <w:szCs w:val="20"/>
              </w:rPr>
            </w:pPr>
            <w:r w:rsidRPr="00A64D52">
              <w:rPr>
                <w:sz w:val="20"/>
                <w:szCs w:val="20"/>
              </w:rPr>
              <w:t>120,000</w:t>
            </w:r>
          </w:p>
        </w:tc>
      </w:tr>
      <w:tr w:rsidR="008D2E61" w:rsidRPr="00A64D52" w14:paraId="46F0C213" w14:textId="77777777" w:rsidTr="000738C3">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7ECE57DF" w14:textId="77777777" w:rsidR="008D2E61" w:rsidRPr="00A64D52" w:rsidRDefault="008D2E61" w:rsidP="000738C3">
            <w:pPr>
              <w:widowControl w:val="0"/>
              <w:ind w:left="4480" w:right="-198"/>
              <w:jc w:val="left"/>
              <w:rPr>
                <w:sz w:val="20"/>
                <w:szCs w:val="20"/>
              </w:rPr>
            </w:pPr>
            <w:r w:rsidRPr="00A64D52">
              <w:rPr>
                <w:sz w:val="20"/>
                <w:szCs w:val="20"/>
              </w:rPr>
              <w:t>Phase II:</w:t>
            </w:r>
          </w:p>
        </w:tc>
        <w:tc>
          <w:tcPr>
            <w:tcW w:w="925" w:type="pct"/>
            <w:tcBorders>
              <w:top w:val="nil"/>
              <w:left w:val="nil"/>
              <w:bottom w:val="nil"/>
              <w:right w:val="single" w:sz="4" w:space="0" w:color="auto"/>
            </w:tcBorders>
            <w:shd w:val="clear" w:color="auto" w:fill="FFFFFF" w:themeFill="background1"/>
            <w:vAlign w:val="bottom"/>
          </w:tcPr>
          <w:p w14:paraId="4D0E06E3" w14:textId="77777777" w:rsidR="008D2E61" w:rsidRPr="00A64D52" w:rsidRDefault="008D2E61" w:rsidP="000738C3">
            <w:pPr>
              <w:widowControl w:val="0"/>
              <w:jc w:val="right"/>
              <w:rPr>
                <w:sz w:val="20"/>
                <w:szCs w:val="20"/>
              </w:rPr>
            </w:pPr>
            <w:r w:rsidRPr="00A64D52">
              <w:rPr>
                <w:sz w:val="20"/>
                <w:szCs w:val="20"/>
              </w:rPr>
              <w:t>Dec-01</w:t>
            </w:r>
          </w:p>
        </w:tc>
        <w:tc>
          <w:tcPr>
            <w:tcW w:w="1010" w:type="pct"/>
            <w:tcBorders>
              <w:top w:val="nil"/>
              <w:left w:val="single" w:sz="4" w:space="0" w:color="auto"/>
              <w:bottom w:val="nil"/>
              <w:right w:val="single" w:sz="4" w:space="0" w:color="auto"/>
            </w:tcBorders>
            <w:shd w:val="clear" w:color="auto" w:fill="FFFFFF" w:themeFill="background1"/>
            <w:vAlign w:val="bottom"/>
          </w:tcPr>
          <w:p w14:paraId="2E2B1C7D" w14:textId="77777777" w:rsidR="008D2E61" w:rsidRPr="00A64D52" w:rsidRDefault="008D2E61" w:rsidP="000738C3">
            <w:pPr>
              <w:widowControl w:val="0"/>
              <w:jc w:val="right"/>
              <w:rPr>
                <w:sz w:val="20"/>
                <w:szCs w:val="20"/>
              </w:rPr>
            </w:pPr>
            <w:r w:rsidRPr="00A64D52">
              <w:rPr>
                <w:sz w:val="20"/>
                <w:szCs w:val="20"/>
              </w:rPr>
              <w:t>118,000</w:t>
            </w:r>
          </w:p>
        </w:tc>
      </w:tr>
      <w:tr w:rsidR="008D2E61" w:rsidRPr="00A64D52" w14:paraId="798C1514" w14:textId="77777777" w:rsidTr="000738C3">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1D522480" w14:textId="77777777" w:rsidR="008D2E61" w:rsidRPr="00A64D52" w:rsidRDefault="008D2E61" w:rsidP="000738C3">
            <w:pPr>
              <w:widowControl w:val="0"/>
              <w:ind w:left="4480" w:right="-198"/>
              <w:jc w:val="left"/>
              <w:rPr>
                <w:sz w:val="20"/>
                <w:szCs w:val="20"/>
              </w:rPr>
            </w:pPr>
            <w:r w:rsidRPr="00A64D52">
              <w:rPr>
                <w:sz w:val="20"/>
                <w:szCs w:val="20"/>
              </w:rPr>
              <w:t>Phase III:</w:t>
            </w:r>
          </w:p>
        </w:tc>
        <w:tc>
          <w:tcPr>
            <w:tcW w:w="925" w:type="pct"/>
            <w:tcBorders>
              <w:top w:val="nil"/>
              <w:left w:val="nil"/>
              <w:bottom w:val="nil"/>
              <w:right w:val="single" w:sz="4" w:space="0" w:color="auto"/>
            </w:tcBorders>
            <w:shd w:val="clear" w:color="auto" w:fill="FFFFFF" w:themeFill="background1"/>
            <w:vAlign w:val="bottom"/>
          </w:tcPr>
          <w:p w14:paraId="734F14EB" w14:textId="77777777" w:rsidR="008D2E61" w:rsidRPr="00A64D52" w:rsidRDefault="008D2E61" w:rsidP="000738C3">
            <w:pPr>
              <w:widowControl w:val="0"/>
              <w:jc w:val="right"/>
              <w:rPr>
                <w:sz w:val="20"/>
                <w:szCs w:val="20"/>
              </w:rPr>
            </w:pPr>
            <w:r w:rsidRPr="00A64D52">
              <w:rPr>
                <w:sz w:val="20"/>
                <w:szCs w:val="20"/>
              </w:rPr>
              <w:t>Dec-03</w:t>
            </w:r>
          </w:p>
        </w:tc>
        <w:tc>
          <w:tcPr>
            <w:tcW w:w="1010" w:type="pct"/>
            <w:tcBorders>
              <w:top w:val="nil"/>
              <w:left w:val="single" w:sz="4" w:space="0" w:color="auto"/>
              <w:bottom w:val="nil"/>
              <w:right w:val="single" w:sz="4" w:space="0" w:color="auto"/>
            </w:tcBorders>
            <w:shd w:val="clear" w:color="auto" w:fill="FFFFFF" w:themeFill="background1"/>
            <w:vAlign w:val="bottom"/>
          </w:tcPr>
          <w:p w14:paraId="3BE27415" w14:textId="77777777" w:rsidR="008D2E61" w:rsidRPr="00A64D52" w:rsidRDefault="008D2E61" w:rsidP="000738C3">
            <w:pPr>
              <w:widowControl w:val="0"/>
              <w:jc w:val="right"/>
              <w:rPr>
                <w:sz w:val="20"/>
                <w:szCs w:val="20"/>
              </w:rPr>
            </w:pPr>
            <w:r w:rsidRPr="00A64D52">
              <w:rPr>
                <w:sz w:val="20"/>
                <w:szCs w:val="20"/>
              </w:rPr>
              <w:t>103,609</w:t>
            </w:r>
          </w:p>
        </w:tc>
      </w:tr>
      <w:tr w:rsidR="008D2E61" w:rsidRPr="00A64D52" w14:paraId="0CEDD89B" w14:textId="77777777" w:rsidTr="000738C3">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0E119D19" w14:textId="77777777" w:rsidR="008D2E61" w:rsidRPr="00A64D52" w:rsidRDefault="008D2E61" w:rsidP="000738C3">
            <w:pPr>
              <w:widowControl w:val="0"/>
              <w:ind w:left="4480" w:right="-198"/>
              <w:jc w:val="left"/>
              <w:rPr>
                <w:sz w:val="20"/>
                <w:szCs w:val="20"/>
              </w:rPr>
            </w:pPr>
            <w:r w:rsidRPr="00A64D52">
              <w:rPr>
                <w:sz w:val="20"/>
                <w:szCs w:val="20"/>
              </w:rPr>
              <w:t>Phase IV:</w:t>
            </w:r>
          </w:p>
        </w:tc>
        <w:tc>
          <w:tcPr>
            <w:tcW w:w="925" w:type="pct"/>
            <w:tcBorders>
              <w:top w:val="nil"/>
              <w:left w:val="nil"/>
              <w:bottom w:val="nil"/>
              <w:right w:val="single" w:sz="4" w:space="0" w:color="auto"/>
            </w:tcBorders>
            <w:shd w:val="clear" w:color="auto" w:fill="FFFFFF" w:themeFill="background1"/>
            <w:vAlign w:val="bottom"/>
          </w:tcPr>
          <w:p w14:paraId="54C4933C" w14:textId="77777777" w:rsidR="008D2E61" w:rsidRPr="00A64D52" w:rsidRDefault="008D2E61" w:rsidP="000738C3">
            <w:pPr>
              <w:widowControl w:val="0"/>
              <w:jc w:val="right"/>
              <w:rPr>
                <w:sz w:val="20"/>
                <w:szCs w:val="20"/>
              </w:rPr>
            </w:pPr>
            <w:r w:rsidRPr="00A64D52">
              <w:rPr>
                <w:sz w:val="20"/>
                <w:szCs w:val="20"/>
              </w:rPr>
              <w:t>Nov-05 &amp; Apr-06</w:t>
            </w:r>
          </w:p>
        </w:tc>
        <w:tc>
          <w:tcPr>
            <w:tcW w:w="1010" w:type="pct"/>
            <w:tcBorders>
              <w:top w:val="nil"/>
              <w:left w:val="single" w:sz="4" w:space="0" w:color="auto"/>
              <w:bottom w:val="nil"/>
              <w:right w:val="single" w:sz="4" w:space="0" w:color="auto"/>
            </w:tcBorders>
            <w:shd w:val="clear" w:color="auto" w:fill="FFFFFF" w:themeFill="background1"/>
            <w:vAlign w:val="bottom"/>
          </w:tcPr>
          <w:p w14:paraId="145145C2" w14:textId="77777777" w:rsidR="008D2E61" w:rsidRPr="00A64D52" w:rsidRDefault="008D2E61" w:rsidP="000738C3">
            <w:pPr>
              <w:widowControl w:val="0"/>
              <w:jc w:val="right"/>
              <w:rPr>
                <w:sz w:val="20"/>
                <w:szCs w:val="20"/>
              </w:rPr>
            </w:pPr>
            <w:r w:rsidRPr="00A64D52">
              <w:rPr>
                <w:sz w:val="20"/>
                <w:szCs w:val="20"/>
              </w:rPr>
              <w:t>170,000</w:t>
            </w:r>
          </w:p>
        </w:tc>
      </w:tr>
      <w:tr w:rsidR="008D2E61" w:rsidRPr="00A64D52" w14:paraId="2A4F7A05" w14:textId="77777777" w:rsidTr="000738C3">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1B9B5D78" w14:textId="77777777" w:rsidR="008D2E61" w:rsidRPr="00A64D52" w:rsidRDefault="008D2E61" w:rsidP="000738C3">
            <w:pPr>
              <w:widowControl w:val="0"/>
              <w:ind w:left="4480" w:right="-198"/>
              <w:jc w:val="left"/>
              <w:rPr>
                <w:sz w:val="20"/>
                <w:szCs w:val="20"/>
              </w:rPr>
            </w:pPr>
            <w:r w:rsidRPr="00A64D52">
              <w:rPr>
                <w:sz w:val="20"/>
                <w:szCs w:val="20"/>
              </w:rPr>
              <w:t>Phase V</w:t>
            </w:r>
          </w:p>
        </w:tc>
        <w:tc>
          <w:tcPr>
            <w:tcW w:w="925" w:type="pct"/>
            <w:tcBorders>
              <w:top w:val="nil"/>
              <w:left w:val="nil"/>
              <w:bottom w:val="nil"/>
              <w:right w:val="single" w:sz="4" w:space="0" w:color="auto"/>
            </w:tcBorders>
            <w:shd w:val="clear" w:color="auto" w:fill="FFFFFF" w:themeFill="background1"/>
            <w:vAlign w:val="bottom"/>
          </w:tcPr>
          <w:p w14:paraId="325D900C" w14:textId="77777777" w:rsidR="008D2E61" w:rsidRPr="00A64D52" w:rsidRDefault="008D2E61" w:rsidP="000738C3">
            <w:pPr>
              <w:widowControl w:val="0"/>
              <w:jc w:val="right"/>
              <w:rPr>
                <w:sz w:val="20"/>
                <w:szCs w:val="20"/>
              </w:rPr>
            </w:pPr>
            <w:r w:rsidRPr="00A64D52">
              <w:rPr>
                <w:sz w:val="20"/>
                <w:szCs w:val="20"/>
              </w:rPr>
              <w:t>Nov-07</w:t>
            </w:r>
          </w:p>
        </w:tc>
        <w:tc>
          <w:tcPr>
            <w:tcW w:w="1010" w:type="pct"/>
            <w:tcBorders>
              <w:top w:val="nil"/>
              <w:left w:val="single" w:sz="4" w:space="0" w:color="auto"/>
              <w:bottom w:val="nil"/>
              <w:right w:val="single" w:sz="4" w:space="0" w:color="auto"/>
            </w:tcBorders>
            <w:shd w:val="clear" w:color="auto" w:fill="FFFFFF" w:themeFill="background1"/>
          </w:tcPr>
          <w:p w14:paraId="4A6BF2D4" w14:textId="77777777" w:rsidR="008D2E61" w:rsidRPr="00A64D52" w:rsidRDefault="008D2E61" w:rsidP="000738C3">
            <w:pPr>
              <w:widowControl w:val="0"/>
              <w:jc w:val="right"/>
              <w:rPr>
                <w:sz w:val="20"/>
                <w:szCs w:val="20"/>
              </w:rPr>
            </w:pPr>
            <w:r w:rsidRPr="00A64D52">
              <w:rPr>
                <w:sz w:val="20"/>
                <w:szCs w:val="20"/>
              </w:rPr>
              <w:t>169,608</w:t>
            </w:r>
          </w:p>
        </w:tc>
      </w:tr>
      <w:tr w:rsidR="008D2E61" w:rsidRPr="00A64D52" w14:paraId="1BCC936F" w14:textId="77777777" w:rsidTr="000738C3">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4608E4D6" w14:textId="77777777" w:rsidR="008D2E61" w:rsidRPr="00A64D52" w:rsidRDefault="008D2E61" w:rsidP="000738C3">
            <w:pPr>
              <w:widowControl w:val="0"/>
              <w:ind w:left="4480" w:right="-198"/>
              <w:jc w:val="left"/>
              <w:rPr>
                <w:sz w:val="20"/>
                <w:szCs w:val="20"/>
              </w:rPr>
            </w:pPr>
            <w:r w:rsidRPr="00A64D52">
              <w:rPr>
                <w:sz w:val="20"/>
                <w:szCs w:val="20"/>
              </w:rPr>
              <w:t>Phase VI</w:t>
            </w:r>
          </w:p>
        </w:tc>
        <w:tc>
          <w:tcPr>
            <w:tcW w:w="925" w:type="pct"/>
            <w:tcBorders>
              <w:top w:val="nil"/>
              <w:left w:val="nil"/>
              <w:bottom w:val="nil"/>
              <w:right w:val="single" w:sz="4" w:space="0" w:color="auto"/>
            </w:tcBorders>
            <w:shd w:val="clear" w:color="auto" w:fill="FFFFFF" w:themeFill="background1"/>
          </w:tcPr>
          <w:p w14:paraId="5E3FC978" w14:textId="77777777" w:rsidR="008D2E61" w:rsidRPr="00A64D52" w:rsidRDefault="008D2E61" w:rsidP="000738C3">
            <w:pPr>
              <w:widowControl w:val="0"/>
              <w:jc w:val="right"/>
              <w:rPr>
                <w:sz w:val="20"/>
                <w:szCs w:val="20"/>
              </w:rPr>
            </w:pPr>
            <w:r w:rsidRPr="00A64D52">
              <w:rPr>
                <w:sz w:val="20"/>
                <w:szCs w:val="20"/>
              </w:rPr>
              <w:t>Nov-09</w:t>
            </w:r>
          </w:p>
        </w:tc>
        <w:tc>
          <w:tcPr>
            <w:tcW w:w="1010" w:type="pct"/>
            <w:tcBorders>
              <w:top w:val="nil"/>
              <w:left w:val="single" w:sz="4" w:space="0" w:color="auto"/>
              <w:bottom w:val="nil"/>
              <w:right w:val="single" w:sz="4" w:space="0" w:color="auto"/>
            </w:tcBorders>
            <w:shd w:val="clear" w:color="auto" w:fill="FFFFFF" w:themeFill="background1"/>
          </w:tcPr>
          <w:p w14:paraId="5020F7BB" w14:textId="77777777" w:rsidR="008D2E61" w:rsidRPr="00A64D52" w:rsidRDefault="008D2E61" w:rsidP="000738C3">
            <w:pPr>
              <w:widowControl w:val="0"/>
              <w:jc w:val="right"/>
              <w:rPr>
                <w:sz w:val="20"/>
                <w:szCs w:val="20"/>
              </w:rPr>
            </w:pPr>
            <w:r w:rsidRPr="00A64D52">
              <w:rPr>
                <w:sz w:val="20"/>
                <w:szCs w:val="20"/>
              </w:rPr>
              <w:t>169,999</w:t>
            </w:r>
          </w:p>
        </w:tc>
      </w:tr>
      <w:tr w:rsidR="008D2E61" w:rsidRPr="00A64D52" w14:paraId="66D1E22F" w14:textId="77777777" w:rsidTr="000738C3">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1240BC47" w14:textId="77777777" w:rsidR="008D2E61" w:rsidRPr="00A64D52" w:rsidRDefault="008D2E61" w:rsidP="000738C3">
            <w:pPr>
              <w:widowControl w:val="0"/>
              <w:ind w:left="4480" w:right="-198"/>
              <w:jc w:val="left"/>
              <w:rPr>
                <w:sz w:val="20"/>
                <w:szCs w:val="20"/>
              </w:rPr>
            </w:pPr>
            <w:r w:rsidRPr="00A64D52">
              <w:rPr>
                <w:sz w:val="20"/>
                <w:szCs w:val="20"/>
              </w:rPr>
              <w:t>Phase VII:</w:t>
            </w:r>
          </w:p>
        </w:tc>
        <w:tc>
          <w:tcPr>
            <w:tcW w:w="925" w:type="pct"/>
            <w:tcBorders>
              <w:top w:val="nil"/>
              <w:left w:val="nil"/>
              <w:bottom w:val="nil"/>
              <w:right w:val="single" w:sz="4" w:space="0" w:color="auto"/>
            </w:tcBorders>
            <w:shd w:val="clear" w:color="auto" w:fill="FFFFFF" w:themeFill="background1"/>
          </w:tcPr>
          <w:p w14:paraId="5883B70C" w14:textId="77777777" w:rsidR="008D2E61" w:rsidRPr="00A64D52" w:rsidRDefault="008D2E61" w:rsidP="000738C3">
            <w:pPr>
              <w:widowControl w:val="0"/>
              <w:jc w:val="right"/>
              <w:rPr>
                <w:sz w:val="20"/>
                <w:szCs w:val="20"/>
              </w:rPr>
            </w:pPr>
            <w:r w:rsidRPr="00A64D52">
              <w:rPr>
                <w:sz w:val="20"/>
                <w:szCs w:val="20"/>
              </w:rPr>
              <w:t>Dec-12</w:t>
            </w:r>
          </w:p>
        </w:tc>
        <w:tc>
          <w:tcPr>
            <w:tcW w:w="1010" w:type="pct"/>
            <w:tcBorders>
              <w:top w:val="nil"/>
              <w:left w:val="single" w:sz="4" w:space="0" w:color="auto"/>
              <w:bottom w:val="nil"/>
              <w:right w:val="single" w:sz="4" w:space="0" w:color="auto"/>
            </w:tcBorders>
            <w:shd w:val="clear" w:color="auto" w:fill="FFFFFF" w:themeFill="background1"/>
          </w:tcPr>
          <w:p w14:paraId="50123D98" w14:textId="77777777" w:rsidR="008D2E61" w:rsidRPr="00A64D52" w:rsidRDefault="008D2E61" w:rsidP="000738C3">
            <w:pPr>
              <w:widowControl w:val="0"/>
              <w:jc w:val="right"/>
              <w:rPr>
                <w:sz w:val="20"/>
                <w:szCs w:val="20"/>
              </w:rPr>
            </w:pPr>
            <w:r w:rsidRPr="00A64D52">
              <w:rPr>
                <w:sz w:val="20"/>
                <w:szCs w:val="20"/>
              </w:rPr>
              <w:t>110,251</w:t>
            </w:r>
          </w:p>
        </w:tc>
      </w:tr>
      <w:tr w:rsidR="008D2E61" w:rsidRPr="00A64D52" w14:paraId="019532C4" w14:textId="77777777" w:rsidTr="000738C3">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1CDF097B" w14:textId="77777777" w:rsidR="008D2E61" w:rsidRPr="00A64D52" w:rsidRDefault="008D2E61" w:rsidP="000738C3">
            <w:pPr>
              <w:widowControl w:val="0"/>
              <w:ind w:left="4480" w:right="-198"/>
              <w:jc w:val="left"/>
              <w:rPr>
                <w:sz w:val="20"/>
                <w:szCs w:val="20"/>
              </w:rPr>
            </w:pPr>
            <w:r w:rsidRPr="00A64D52">
              <w:rPr>
                <w:sz w:val="20"/>
                <w:szCs w:val="20"/>
              </w:rPr>
              <w:t>Phase VIII:</w:t>
            </w:r>
          </w:p>
        </w:tc>
        <w:tc>
          <w:tcPr>
            <w:tcW w:w="925" w:type="pct"/>
            <w:tcBorders>
              <w:top w:val="nil"/>
              <w:left w:val="nil"/>
              <w:bottom w:val="nil"/>
              <w:right w:val="single" w:sz="4" w:space="0" w:color="auto"/>
            </w:tcBorders>
            <w:shd w:val="clear" w:color="auto" w:fill="FFFFFF" w:themeFill="background1"/>
          </w:tcPr>
          <w:p w14:paraId="337B7672" w14:textId="77777777" w:rsidR="008D2E61" w:rsidRPr="00A64D52" w:rsidRDefault="008D2E61" w:rsidP="000738C3">
            <w:pPr>
              <w:widowControl w:val="0"/>
              <w:jc w:val="right"/>
              <w:rPr>
                <w:sz w:val="20"/>
                <w:szCs w:val="20"/>
              </w:rPr>
            </w:pPr>
            <w:r w:rsidRPr="00A64D52">
              <w:rPr>
                <w:sz w:val="20"/>
                <w:szCs w:val="20"/>
              </w:rPr>
              <w:t>Nov-14</w:t>
            </w:r>
          </w:p>
        </w:tc>
        <w:tc>
          <w:tcPr>
            <w:tcW w:w="1010" w:type="pct"/>
            <w:tcBorders>
              <w:top w:val="nil"/>
              <w:left w:val="single" w:sz="4" w:space="0" w:color="auto"/>
              <w:bottom w:val="nil"/>
              <w:right w:val="single" w:sz="4" w:space="0" w:color="auto"/>
            </w:tcBorders>
            <w:shd w:val="clear" w:color="auto" w:fill="FFFFFF" w:themeFill="background1"/>
          </w:tcPr>
          <w:p w14:paraId="227BC730" w14:textId="77777777" w:rsidR="008D2E61" w:rsidRPr="00A64D52" w:rsidRDefault="008D2E61" w:rsidP="000738C3">
            <w:pPr>
              <w:widowControl w:val="0"/>
              <w:jc w:val="right"/>
              <w:rPr>
                <w:sz w:val="20"/>
                <w:szCs w:val="20"/>
              </w:rPr>
            </w:pPr>
            <w:r w:rsidRPr="00A64D52">
              <w:rPr>
                <w:sz w:val="20"/>
                <w:szCs w:val="20"/>
              </w:rPr>
              <w:t>169,999</w:t>
            </w:r>
          </w:p>
        </w:tc>
      </w:tr>
      <w:tr w:rsidR="008D2E61" w:rsidRPr="00A64D52" w14:paraId="5EB7EE57" w14:textId="77777777" w:rsidTr="000738C3">
        <w:trPr>
          <w:trHeight w:val="233"/>
          <w:tblHeader/>
          <w:jc w:val="center"/>
        </w:trPr>
        <w:tc>
          <w:tcPr>
            <w:tcW w:w="3990" w:type="pct"/>
            <w:gridSpan w:val="2"/>
            <w:tcBorders>
              <w:top w:val="nil"/>
              <w:left w:val="single" w:sz="4" w:space="0" w:color="auto"/>
              <w:bottom w:val="nil"/>
              <w:right w:val="single" w:sz="4" w:space="0" w:color="auto"/>
            </w:tcBorders>
            <w:shd w:val="clear" w:color="auto" w:fill="auto"/>
          </w:tcPr>
          <w:p w14:paraId="53C930C4" w14:textId="77777777" w:rsidR="008D2E61" w:rsidRPr="00A64D52" w:rsidRDefault="008D2E61" w:rsidP="000738C3">
            <w:pPr>
              <w:widowControl w:val="0"/>
              <w:tabs>
                <w:tab w:val="left" w:pos="6550"/>
                <w:tab w:val="right" w:pos="7560"/>
              </w:tabs>
              <w:ind w:left="6480" w:right="-108"/>
              <w:jc w:val="left"/>
              <w:rPr>
                <w:sz w:val="20"/>
                <w:szCs w:val="20"/>
              </w:rPr>
            </w:pPr>
            <w:r w:rsidRPr="00A64D52">
              <w:rPr>
                <w:sz w:val="20"/>
                <w:szCs w:val="20"/>
              </w:rPr>
              <w:tab/>
              <w:t>Total:</w:t>
            </w:r>
          </w:p>
        </w:tc>
        <w:tc>
          <w:tcPr>
            <w:tcW w:w="1010" w:type="pct"/>
            <w:tcBorders>
              <w:top w:val="nil"/>
              <w:left w:val="single" w:sz="4" w:space="0" w:color="auto"/>
              <w:bottom w:val="single" w:sz="4" w:space="0" w:color="auto"/>
              <w:right w:val="single" w:sz="4" w:space="0" w:color="auto"/>
            </w:tcBorders>
            <w:shd w:val="clear" w:color="auto" w:fill="auto"/>
          </w:tcPr>
          <w:p w14:paraId="6860A572" w14:textId="77777777" w:rsidR="008D2E61" w:rsidRPr="00A64D52" w:rsidRDefault="008D2E61" w:rsidP="000738C3">
            <w:pPr>
              <w:widowControl w:val="0"/>
              <w:jc w:val="right"/>
              <w:rPr>
                <w:sz w:val="20"/>
                <w:szCs w:val="20"/>
              </w:rPr>
            </w:pPr>
            <w:r w:rsidRPr="00A64D52">
              <w:rPr>
                <w:sz w:val="20"/>
                <w:szCs w:val="20"/>
              </w:rPr>
              <w:t>1,131,466</w:t>
            </w:r>
          </w:p>
        </w:tc>
      </w:tr>
      <w:tr w:rsidR="008D2E61" w:rsidRPr="00A64D52" w14:paraId="24954AFE" w14:textId="77777777" w:rsidTr="000738C3">
        <w:trPr>
          <w:trHeight w:val="233"/>
          <w:tblHeader/>
          <w:jc w:val="center"/>
        </w:trPr>
        <w:tc>
          <w:tcPr>
            <w:tcW w:w="3990" w:type="pct"/>
            <w:gridSpan w:val="2"/>
            <w:shd w:val="clear" w:color="auto" w:fill="FFFFFF" w:themeFill="background1"/>
          </w:tcPr>
          <w:p w14:paraId="513F56F9" w14:textId="77777777" w:rsidR="008D2E61" w:rsidRPr="00A64D52" w:rsidRDefault="008D2E61" w:rsidP="000738C3">
            <w:pPr>
              <w:widowControl w:val="0"/>
              <w:jc w:val="left"/>
              <w:rPr>
                <w:sz w:val="20"/>
                <w:szCs w:val="20"/>
              </w:rPr>
            </w:pPr>
            <w:r w:rsidRPr="00A64D52">
              <w:rPr>
                <w:sz w:val="20"/>
                <w:szCs w:val="20"/>
              </w:rPr>
              <w:t>Amount requested for renewal (phase IX) (US $):</w:t>
            </w:r>
          </w:p>
        </w:tc>
        <w:tc>
          <w:tcPr>
            <w:tcW w:w="1010" w:type="pct"/>
            <w:shd w:val="clear" w:color="auto" w:fill="auto"/>
          </w:tcPr>
          <w:p w14:paraId="05F8605C" w14:textId="77777777" w:rsidR="008D2E61" w:rsidRPr="00A64D52" w:rsidRDefault="008D2E61" w:rsidP="000738C3">
            <w:pPr>
              <w:widowControl w:val="0"/>
              <w:jc w:val="right"/>
              <w:rPr>
                <w:sz w:val="20"/>
                <w:szCs w:val="20"/>
              </w:rPr>
            </w:pPr>
            <w:r w:rsidRPr="00A64D52">
              <w:rPr>
                <w:sz w:val="20"/>
                <w:szCs w:val="20"/>
              </w:rPr>
              <w:t>450,429</w:t>
            </w:r>
          </w:p>
        </w:tc>
      </w:tr>
      <w:tr w:rsidR="008D2E61" w:rsidRPr="00A64D52" w14:paraId="02FEDBA3" w14:textId="77777777" w:rsidTr="000738C3">
        <w:trPr>
          <w:trHeight w:val="233"/>
          <w:tblHeader/>
          <w:jc w:val="center"/>
        </w:trPr>
        <w:tc>
          <w:tcPr>
            <w:tcW w:w="3990" w:type="pct"/>
            <w:gridSpan w:val="2"/>
          </w:tcPr>
          <w:p w14:paraId="0E6AB424" w14:textId="77777777" w:rsidR="008D2E61" w:rsidRPr="00A64D52" w:rsidRDefault="008D2E61" w:rsidP="000738C3">
            <w:pPr>
              <w:widowControl w:val="0"/>
              <w:jc w:val="left"/>
              <w:rPr>
                <w:sz w:val="20"/>
                <w:szCs w:val="20"/>
              </w:rPr>
            </w:pPr>
            <w:r w:rsidRPr="00A64D52">
              <w:rPr>
                <w:sz w:val="20"/>
                <w:szCs w:val="20"/>
              </w:rPr>
              <w:t xml:space="preserve">Amount recommended for approval for phase IX (US $): </w:t>
            </w:r>
          </w:p>
        </w:tc>
        <w:tc>
          <w:tcPr>
            <w:tcW w:w="1010" w:type="pct"/>
            <w:shd w:val="clear" w:color="auto" w:fill="auto"/>
          </w:tcPr>
          <w:p w14:paraId="2E8D6F98" w14:textId="77777777" w:rsidR="008D2E61" w:rsidRPr="00A64D52" w:rsidRDefault="008D2E61" w:rsidP="000738C3">
            <w:pPr>
              <w:widowControl w:val="0"/>
              <w:jc w:val="right"/>
              <w:rPr>
                <w:sz w:val="20"/>
                <w:szCs w:val="20"/>
              </w:rPr>
            </w:pPr>
            <w:r w:rsidRPr="00A64D52">
              <w:rPr>
                <w:sz w:val="20"/>
                <w:szCs w:val="20"/>
              </w:rPr>
              <w:t>450,429</w:t>
            </w:r>
          </w:p>
        </w:tc>
      </w:tr>
      <w:tr w:rsidR="008D2E61" w:rsidRPr="00A64D52" w14:paraId="3D02ACC9" w14:textId="77777777" w:rsidTr="000738C3">
        <w:trPr>
          <w:trHeight w:val="233"/>
          <w:tblHeader/>
          <w:jc w:val="center"/>
        </w:trPr>
        <w:tc>
          <w:tcPr>
            <w:tcW w:w="3990" w:type="pct"/>
            <w:gridSpan w:val="2"/>
          </w:tcPr>
          <w:p w14:paraId="063C9F49" w14:textId="77777777" w:rsidR="008D2E61" w:rsidRPr="00A64D52" w:rsidRDefault="008D2E61" w:rsidP="000738C3">
            <w:pPr>
              <w:widowControl w:val="0"/>
              <w:jc w:val="left"/>
              <w:rPr>
                <w:sz w:val="20"/>
                <w:szCs w:val="20"/>
              </w:rPr>
            </w:pPr>
            <w:r w:rsidRPr="00A64D52">
              <w:rPr>
                <w:sz w:val="20"/>
                <w:szCs w:val="20"/>
              </w:rPr>
              <w:t>Agency support costs (US $):</w:t>
            </w:r>
          </w:p>
        </w:tc>
        <w:tc>
          <w:tcPr>
            <w:tcW w:w="1010" w:type="pct"/>
            <w:shd w:val="clear" w:color="auto" w:fill="auto"/>
          </w:tcPr>
          <w:p w14:paraId="5EB7674C" w14:textId="77777777" w:rsidR="008D2E61" w:rsidRPr="00A64D52" w:rsidRDefault="008D2E61" w:rsidP="000738C3">
            <w:pPr>
              <w:widowControl w:val="0"/>
              <w:jc w:val="right"/>
              <w:rPr>
                <w:sz w:val="20"/>
                <w:szCs w:val="20"/>
              </w:rPr>
            </w:pPr>
            <w:r w:rsidRPr="00A64D52">
              <w:rPr>
                <w:sz w:val="20"/>
                <w:szCs w:val="20"/>
              </w:rPr>
              <w:t>0</w:t>
            </w:r>
          </w:p>
        </w:tc>
      </w:tr>
      <w:tr w:rsidR="008D2E61" w:rsidRPr="00A64D52" w14:paraId="1B2397E0" w14:textId="77777777" w:rsidTr="000738C3">
        <w:trPr>
          <w:trHeight w:val="233"/>
          <w:tblHeader/>
          <w:jc w:val="center"/>
        </w:trPr>
        <w:tc>
          <w:tcPr>
            <w:tcW w:w="3990" w:type="pct"/>
            <w:gridSpan w:val="2"/>
          </w:tcPr>
          <w:p w14:paraId="2AAB71F0" w14:textId="77777777" w:rsidR="008D2E61" w:rsidRPr="00A64D52" w:rsidRDefault="008D2E61" w:rsidP="000738C3">
            <w:pPr>
              <w:widowControl w:val="0"/>
              <w:jc w:val="left"/>
              <w:rPr>
                <w:sz w:val="20"/>
                <w:szCs w:val="20"/>
              </w:rPr>
            </w:pPr>
            <w:r w:rsidRPr="00A64D52">
              <w:rPr>
                <w:sz w:val="20"/>
                <w:szCs w:val="20"/>
              </w:rPr>
              <w:t>Total cost of institutional strengthening phase IX to the Multilateral Fund (US $):</w:t>
            </w:r>
          </w:p>
        </w:tc>
        <w:tc>
          <w:tcPr>
            <w:tcW w:w="1010" w:type="pct"/>
            <w:shd w:val="clear" w:color="auto" w:fill="auto"/>
          </w:tcPr>
          <w:p w14:paraId="0E3ED2A4" w14:textId="77777777" w:rsidR="008D2E61" w:rsidRPr="00A64D52" w:rsidRDefault="008D2E61" w:rsidP="000738C3">
            <w:pPr>
              <w:widowControl w:val="0"/>
              <w:jc w:val="right"/>
              <w:rPr>
                <w:sz w:val="20"/>
                <w:szCs w:val="20"/>
              </w:rPr>
            </w:pPr>
            <w:r w:rsidRPr="00A64D52">
              <w:rPr>
                <w:sz w:val="20"/>
                <w:szCs w:val="20"/>
              </w:rPr>
              <w:t>450,429</w:t>
            </w:r>
          </w:p>
        </w:tc>
      </w:tr>
      <w:tr w:rsidR="008D2E61" w:rsidRPr="00A64D52" w14:paraId="09DC8354" w14:textId="77777777" w:rsidTr="000738C3">
        <w:trPr>
          <w:trHeight w:val="233"/>
          <w:tblHeader/>
          <w:jc w:val="center"/>
        </w:trPr>
        <w:tc>
          <w:tcPr>
            <w:tcW w:w="3990" w:type="pct"/>
            <w:gridSpan w:val="2"/>
          </w:tcPr>
          <w:p w14:paraId="3F862BFD" w14:textId="77777777" w:rsidR="008D2E61" w:rsidRPr="00A64D52" w:rsidRDefault="008D2E61" w:rsidP="000738C3">
            <w:pPr>
              <w:widowControl w:val="0"/>
              <w:jc w:val="left"/>
              <w:rPr>
                <w:sz w:val="20"/>
                <w:szCs w:val="20"/>
              </w:rPr>
            </w:pPr>
            <w:r w:rsidRPr="00A64D52">
              <w:rPr>
                <w:sz w:val="20"/>
                <w:szCs w:val="20"/>
              </w:rPr>
              <w:t>Date of approval of country programme:</w:t>
            </w:r>
          </w:p>
        </w:tc>
        <w:tc>
          <w:tcPr>
            <w:tcW w:w="1010" w:type="pct"/>
            <w:shd w:val="clear" w:color="auto" w:fill="FFFFFF" w:themeFill="background1"/>
          </w:tcPr>
          <w:p w14:paraId="19526AEB" w14:textId="77777777" w:rsidR="008D2E61" w:rsidRPr="00A64D52" w:rsidRDefault="008D2E61" w:rsidP="000738C3">
            <w:pPr>
              <w:widowControl w:val="0"/>
              <w:jc w:val="right"/>
              <w:rPr>
                <w:sz w:val="20"/>
                <w:szCs w:val="20"/>
              </w:rPr>
            </w:pPr>
            <w:r w:rsidRPr="00A64D52">
              <w:rPr>
                <w:sz w:val="20"/>
                <w:szCs w:val="20"/>
              </w:rPr>
              <w:t>1998</w:t>
            </w:r>
          </w:p>
        </w:tc>
      </w:tr>
      <w:tr w:rsidR="008D2E61" w:rsidRPr="00A64D52" w14:paraId="7CCDE0BD" w14:textId="77777777" w:rsidTr="000738C3">
        <w:trPr>
          <w:trHeight w:val="233"/>
          <w:tblHeader/>
          <w:jc w:val="center"/>
        </w:trPr>
        <w:tc>
          <w:tcPr>
            <w:tcW w:w="3990" w:type="pct"/>
            <w:gridSpan w:val="2"/>
            <w:tcBorders>
              <w:bottom w:val="single" w:sz="4" w:space="0" w:color="auto"/>
            </w:tcBorders>
          </w:tcPr>
          <w:p w14:paraId="6BA6EBB4" w14:textId="77777777" w:rsidR="008D2E61" w:rsidRPr="00A64D52" w:rsidRDefault="008D2E61" w:rsidP="000738C3">
            <w:pPr>
              <w:widowControl w:val="0"/>
              <w:jc w:val="left"/>
              <w:rPr>
                <w:sz w:val="20"/>
                <w:szCs w:val="20"/>
              </w:rPr>
            </w:pPr>
            <w:r w:rsidRPr="00A64D52">
              <w:rPr>
                <w:sz w:val="20"/>
                <w:szCs w:val="20"/>
              </w:rPr>
              <w:t>Date of approval of HCFC phase-out management plan:</w:t>
            </w:r>
          </w:p>
        </w:tc>
        <w:tc>
          <w:tcPr>
            <w:tcW w:w="1010" w:type="pct"/>
            <w:tcBorders>
              <w:bottom w:val="single" w:sz="4" w:space="0" w:color="auto"/>
            </w:tcBorders>
            <w:shd w:val="clear" w:color="auto" w:fill="FFFFFF" w:themeFill="background1"/>
          </w:tcPr>
          <w:p w14:paraId="7DAD4F73" w14:textId="77777777" w:rsidR="008D2E61" w:rsidRPr="00A64D52" w:rsidRDefault="008D2E61" w:rsidP="000738C3">
            <w:pPr>
              <w:widowControl w:val="0"/>
              <w:jc w:val="right"/>
              <w:rPr>
                <w:sz w:val="20"/>
                <w:szCs w:val="20"/>
              </w:rPr>
            </w:pPr>
            <w:r w:rsidRPr="00A64D52">
              <w:rPr>
                <w:sz w:val="20"/>
                <w:szCs w:val="20"/>
              </w:rPr>
              <w:t>2012</w:t>
            </w:r>
          </w:p>
        </w:tc>
      </w:tr>
      <w:tr w:rsidR="008D2E61" w:rsidRPr="00A64D52" w14:paraId="616DC1BD" w14:textId="77777777" w:rsidTr="000738C3">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0133BD82" w14:textId="4304E52D" w:rsidR="008D2E61" w:rsidRPr="009670C7" w:rsidRDefault="008D2E61" w:rsidP="000738C3">
            <w:pPr>
              <w:widowControl w:val="0"/>
              <w:spacing w:before="20"/>
              <w:jc w:val="left"/>
              <w:rPr>
                <w:sz w:val="18"/>
                <w:szCs w:val="18"/>
              </w:rPr>
            </w:pPr>
            <w:r w:rsidRPr="009670C7">
              <w:rPr>
                <w:color w:val="000000" w:themeColor="text1"/>
                <w:sz w:val="18"/>
                <w:szCs w:val="18"/>
              </w:rPr>
              <w:t>Baseline consumption of controlled substances (ODP tonnes</w:t>
            </w:r>
            <w:r w:rsidR="00A64D52" w:rsidRPr="009670C7">
              <w:rPr>
                <w:color w:val="000000" w:themeColor="text1"/>
                <w:sz w:val="18"/>
                <w:szCs w:val="18"/>
              </w:rPr>
              <w:t xml:space="preserve"> for ODS</w:t>
            </w:r>
            <w:r w:rsidRPr="009670C7">
              <w:rPr>
                <w:color w:val="000000" w:themeColor="text1"/>
                <w:sz w:val="18"/>
                <w:szCs w:val="18"/>
              </w:rPr>
              <w:t>/CO</w:t>
            </w:r>
            <w:r w:rsidRPr="009670C7">
              <w:rPr>
                <w:color w:val="000000" w:themeColor="text1"/>
                <w:sz w:val="18"/>
                <w:szCs w:val="18"/>
                <w:vertAlign w:val="subscript"/>
              </w:rPr>
              <w:t>2</w:t>
            </w:r>
            <w:r w:rsidRPr="009670C7">
              <w:rPr>
                <w:color w:val="000000" w:themeColor="text1"/>
                <w:sz w:val="18"/>
                <w:szCs w:val="18"/>
              </w:rPr>
              <w:t>-eq tonnes</w:t>
            </w:r>
            <w:r w:rsidR="00A64D52" w:rsidRPr="009670C7">
              <w:rPr>
                <w:color w:val="000000" w:themeColor="text1"/>
                <w:sz w:val="18"/>
                <w:szCs w:val="18"/>
              </w:rPr>
              <w:t xml:space="preserve"> for HFCs</w:t>
            </w:r>
            <w:r w:rsidRPr="009670C7">
              <w:rPr>
                <w:color w:val="000000" w:themeColor="text1"/>
                <w:sz w:val="18"/>
                <w:szCs w:val="18"/>
              </w:rPr>
              <w:t>):</w:t>
            </w:r>
          </w:p>
        </w:tc>
        <w:tc>
          <w:tcPr>
            <w:tcW w:w="1010" w:type="pct"/>
            <w:tcBorders>
              <w:top w:val="single" w:sz="4" w:space="0" w:color="auto"/>
              <w:left w:val="single" w:sz="4" w:space="0" w:color="auto"/>
              <w:bottom w:val="nil"/>
              <w:right w:val="single" w:sz="4" w:space="0" w:color="auto"/>
            </w:tcBorders>
            <w:shd w:val="clear" w:color="auto" w:fill="FFFFFF" w:themeFill="background1"/>
            <w:vAlign w:val="bottom"/>
          </w:tcPr>
          <w:p w14:paraId="38F9C7AB" w14:textId="77777777" w:rsidR="008D2E61" w:rsidRPr="00A64D52" w:rsidRDefault="008D2E61" w:rsidP="000738C3">
            <w:pPr>
              <w:widowControl w:val="0"/>
              <w:jc w:val="right"/>
              <w:rPr>
                <w:sz w:val="20"/>
                <w:szCs w:val="20"/>
                <w:highlight w:val="yellow"/>
              </w:rPr>
            </w:pPr>
          </w:p>
        </w:tc>
      </w:tr>
      <w:tr w:rsidR="008D2E61" w:rsidRPr="00A64D52" w14:paraId="383814F5" w14:textId="77777777" w:rsidTr="000738C3">
        <w:trPr>
          <w:trHeight w:val="233"/>
          <w:tblHeader/>
          <w:jc w:val="center"/>
        </w:trPr>
        <w:tc>
          <w:tcPr>
            <w:tcW w:w="3990" w:type="pct"/>
            <w:gridSpan w:val="2"/>
            <w:tcBorders>
              <w:top w:val="nil"/>
              <w:left w:val="single" w:sz="4" w:space="0" w:color="auto"/>
              <w:bottom w:val="nil"/>
              <w:right w:val="single" w:sz="4" w:space="0" w:color="auto"/>
            </w:tcBorders>
          </w:tcPr>
          <w:p w14:paraId="4AAE5410" w14:textId="77777777" w:rsidR="008D2E61" w:rsidRPr="00A64D52" w:rsidRDefault="008D2E61" w:rsidP="000738C3">
            <w:pPr>
              <w:widowControl w:val="0"/>
              <w:ind w:left="360" w:hanging="360"/>
              <w:jc w:val="left"/>
              <w:rPr>
                <w:sz w:val="20"/>
                <w:szCs w:val="20"/>
              </w:rPr>
            </w:pPr>
            <w:r w:rsidRPr="00A64D52">
              <w:rPr>
                <w:sz w:val="20"/>
                <w:szCs w:val="20"/>
              </w:rPr>
              <w:t>(a)</w:t>
            </w:r>
            <w:r w:rsidRPr="00A64D52">
              <w:rPr>
                <w:sz w:val="20"/>
                <w:szCs w:val="20"/>
              </w:rPr>
              <w:tab/>
              <w:t>Annex A, Group I (CFCs) (average 1995-1997)</w:t>
            </w:r>
          </w:p>
        </w:tc>
        <w:tc>
          <w:tcPr>
            <w:tcW w:w="1010" w:type="pct"/>
            <w:tcBorders>
              <w:top w:val="nil"/>
              <w:left w:val="single" w:sz="4" w:space="0" w:color="auto"/>
              <w:bottom w:val="nil"/>
              <w:right w:val="single" w:sz="4" w:space="0" w:color="auto"/>
            </w:tcBorders>
            <w:shd w:val="clear" w:color="auto" w:fill="FFFFFF" w:themeFill="background1"/>
            <w:vAlign w:val="bottom"/>
          </w:tcPr>
          <w:p w14:paraId="1CDBD2F0" w14:textId="77777777" w:rsidR="008D2E61" w:rsidRPr="00A64D52" w:rsidRDefault="008D2E61" w:rsidP="000738C3">
            <w:pPr>
              <w:widowControl w:val="0"/>
              <w:jc w:val="right"/>
              <w:rPr>
                <w:sz w:val="20"/>
                <w:szCs w:val="20"/>
              </w:rPr>
            </w:pPr>
            <w:r w:rsidRPr="00A64D52">
              <w:rPr>
                <w:sz w:val="20"/>
                <w:szCs w:val="20"/>
              </w:rPr>
              <w:t>1,796.1</w:t>
            </w:r>
          </w:p>
        </w:tc>
      </w:tr>
      <w:tr w:rsidR="008D2E61" w:rsidRPr="00A64D52" w14:paraId="5402DA50" w14:textId="77777777" w:rsidTr="000738C3">
        <w:trPr>
          <w:trHeight w:val="233"/>
          <w:tblHeader/>
          <w:jc w:val="center"/>
        </w:trPr>
        <w:tc>
          <w:tcPr>
            <w:tcW w:w="3990" w:type="pct"/>
            <w:gridSpan w:val="2"/>
            <w:tcBorders>
              <w:top w:val="nil"/>
              <w:left w:val="single" w:sz="4" w:space="0" w:color="auto"/>
              <w:bottom w:val="nil"/>
              <w:right w:val="single" w:sz="4" w:space="0" w:color="auto"/>
            </w:tcBorders>
          </w:tcPr>
          <w:p w14:paraId="5A88D7B0" w14:textId="77777777" w:rsidR="008D2E61" w:rsidRPr="00A64D52" w:rsidRDefault="008D2E61" w:rsidP="000738C3">
            <w:pPr>
              <w:widowControl w:val="0"/>
              <w:ind w:left="360" w:hanging="360"/>
              <w:jc w:val="left"/>
              <w:rPr>
                <w:sz w:val="20"/>
                <w:szCs w:val="20"/>
              </w:rPr>
            </w:pPr>
            <w:r w:rsidRPr="00A64D52">
              <w:rPr>
                <w:sz w:val="20"/>
                <w:szCs w:val="20"/>
              </w:rPr>
              <w:t>(b)</w:t>
            </w:r>
            <w:r w:rsidRPr="00A64D52">
              <w:rPr>
                <w:sz w:val="20"/>
                <w:szCs w:val="20"/>
              </w:rPr>
              <w:tab/>
              <w:t>Annex A, Group II (halons) (average 1995-1997)</w:t>
            </w:r>
          </w:p>
        </w:tc>
        <w:tc>
          <w:tcPr>
            <w:tcW w:w="1010" w:type="pct"/>
            <w:tcBorders>
              <w:top w:val="nil"/>
              <w:left w:val="single" w:sz="4" w:space="0" w:color="auto"/>
              <w:bottom w:val="nil"/>
              <w:right w:val="single" w:sz="4" w:space="0" w:color="auto"/>
            </w:tcBorders>
            <w:shd w:val="clear" w:color="auto" w:fill="FFFFFF" w:themeFill="background1"/>
            <w:vAlign w:val="bottom"/>
          </w:tcPr>
          <w:p w14:paraId="4EC76F3A" w14:textId="77777777" w:rsidR="008D2E61" w:rsidRPr="00A64D52" w:rsidRDefault="008D2E61" w:rsidP="000738C3">
            <w:pPr>
              <w:widowControl w:val="0"/>
              <w:jc w:val="right"/>
              <w:rPr>
                <w:sz w:val="20"/>
                <w:szCs w:val="20"/>
              </w:rPr>
            </w:pPr>
            <w:r w:rsidRPr="00A64D52">
              <w:rPr>
                <w:sz w:val="20"/>
                <w:szCs w:val="20"/>
              </w:rPr>
              <w:t>140.0</w:t>
            </w:r>
          </w:p>
        </w:tc>
      </w:tr>
      <w:tr w:rsidR="008D2E61" w:rsidRPr="00A64D52" w14:paraId="6C558F6A" w14:textId="77777777" w:rsidTr="000738C3">
        <w:trPr>
          <w:trHeight w:val="233"/>
          <w:tblHeader/>
          <w:jc w:val="center"/>
        </w:trPr>
        <w:tc>
          <w:tcPr>
            <w:tcW w:w="3990" w:type="pct"/>
            <w:gridSpan w:val="2"/>
            <w:tcBorders>
              <w:top w:val="nil"/>
              <w:left w:val="single" w:sz="4" w:space="0" w:color="auto"/>
              <w:bottom w:val="nil"/>
              <w:right w:val="single" w:sz="4" w:space="0" w:color="auto"/>
            </w:tcBorders>
          </w:tcPr>
          <w:p w14:paraId="0C7E0B87" w14:textId="77777777" w:rsidR="008D2E61" w:rsidRPr="00A64D52" w:rsidRDefault="008D2E61" w:rsidP="000738C3">
            <w:pPr>
              <w:widowControl w:val="0"/>
              <w:ind w:left="360" w:hanging="360"/>
              <w:jc w:val="left"/>
              <w:rPr>
                <w:sz w:val="20"/>
                <w:szCs w:val="20"/>
              </w:rPr>
            </w:pPr>
            <w:r w:rsidRPr="00A64D52">
              <w:rPr>
                <w:sz w:val="20"/>
                <w:szCs w:val="20"/>
              </w:rPr>
              <w:t>(c)</w:t>
            </w:r>
            <w:r w:rsidRPr="00A64D52">
              <w:rPr>
                <w:sz w:val="20"/>
                <w:szCs w:val="20"/>
              </w:rPr>
              <w:tab/>
              <w:t>Annex B, Group II (carbon tetrachloride)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5A8CF310" w14:textId="77777777" w:rsidR="008D2E61" w:rsidRPr="00A64D52" w:rsidRDefault="008D2E61" w:rsidP="000738C3">
            <w:pPr>
              <w:widowControl w:val="0"/>
              <w:jc w:val="right"/>
              <w:rPr>
                <w:sz w:val="20"/>
                <w:szCs w:val="20"/>
              </w:rPr>
            </w:pPr>
            <w:r w:rsidRPr="00A64D52">
              <w:rPr>
                <w:sz w:val="20"/>
                <w:szCs w:val="20"/>
              </w:rPr>
              <w:t>0.0</w:t>
            </w:r>
          </w:p>
        </w:tc>
      </w:tr>
      <w:tr w:rsidR="008D2E61" w:rsidRPr="00A64D52" w14:paraId="1693DC76" w14:textId="77777777" w:rsidTr="000738C3">
        <w:trPr>
          <w:trHeight w:val="233"/>
          <w:tblHeader/>
          <w:jc w:val="center"/>
        </w:trPr>
        <w:tc>
          <w:tcPr>
            <w:tcW w:w="3990" w:type="pct"/>
            <w:gridSpan w:val="2"/>
            <w:tcBorders>
              <w:top w:val="nil"/>
              <w:left w:val="single" w:sz="4" w:space="0" w:color="auto"/>
              <w:bottom w:val="nil"/>
              <w:right w:val="single" w:sz="4" w:space="0" w:color="auto"/>
            </w:tcBorders>
          </w:tcPr>
          <w:p w14:paraId="296BD736" w14:textId="77777777" w:rsidR="008D2E61" w:rsidRPr="00A64D52" w:rsidRDefault="008D2E61" w:rsidP="000738C3">
            <w:pPr>
              <w:widowControl w:val="0"/>
              <w:ind w:left="360" w:hanging="360"/>
              <w:jc w:val="left"/>
              <w:rPr>
                <w:sz w:val="20"/>
                <w:szCs w:val="20"/>
              </w:rPr>
            </w:pPr>
            <w:r w:rsidRPr="00A64D52">
              <w:rPr>
                <w:sz w:val="20"/>
                <w:szCs w:val="20"/>
              </w:rPr>
              <w:t>(d)</w:t>
            </w:r>
            <w:r w:rsidRPr="00A64D52">
              <w:rPr>
                <w:sz w:val="20"/>
                <w:szCs w:val="20"/>
              </w:rPr>
              <w:tab/>
              <w:t>Annex B, Group III (methyl chloroform)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292BF647" w14:textId="77777777" w:rsidR="008D2E61" w:rsidRPr="00A64D52" w:rsidRDefault="008D2E61" w:rsidP="000738C3">
            <w:pPr>
              <w:widowControl w:val="0"/>
              <w:jc w:val="right"/>
              <w:rPr>
                <w:sz w:val="20"/>
                <w:szCs w:val="20"/>
              </w:rPr>
            </w:pPr>
            <w:r w:rsidRPr="00A64D52">
              <w:rPr>
                <w:sz w:val="20"/>
                <w:szCs w:val="20"/>
              </w:rPr>
              <w:t>0.9</w:t>
            </w:r>
          </w:p>
        </w:tc>
      </w:tr>
      <w:tr w:rsidR="008D2E61" w:rsidRPr="00A64D52" w14:paraId="0D748800" w14:textId="77777777" w:rsidTr="000738C3">
        <w:trPr>
          <w:trHeight w:val="233"/>
          <w:tblHeader/>
          <w:jc w:val="center"/>
        </w:trPr>
        <w:tc>
          <w:tcPr>
            <w:tcW w:w="3990" w:type="pct"/>
            <w:gridSpan w:val="2"/>
            <w:tcBorders>
              <w:top w:val="nil"/>
              <w:left w:val="single" w:sz="4" w:space="0" w:color="auto"/>
              <w:bottom w:val="nil"/>
              <w:right w:val="single" w:sz="4" w:space="0" w:color="auto"/>
            </w:tcBorders>
          </w:tcPr>
          <w:p w14:paraId="417D461A" w14:textId="77777777" w:rsidR="008D2E61" w:rsidRPr="00A64D52" w:rsidRDefault="008D2E61" w:rsidP="000738C3">
            <w:pPr>
              <w:widowControl w:val="0"/>
              <w:spacing w:after="20"/>
              <w:ind w:left="360" w:hanging="360"/>
              <w:jc w:val="left"/>
              <w:rPr>
                <w:sz w:val="20"/>
                <w:szCs w:val="20"/>
              </w:rPr>
            </w:pPr>
            <w:r w:rsidRPr="00A64D52">
              <w:rPr>
                <w:sz w:val="20"/>
                <w:szCs w:val="20"/>
              </w:rPr>
              <w:t>(e)</w:t>
            </w:r>
            <w:r w:rsidRPr="00A64D52">
              <w:rPr>
                <w:sz w:val="20"/>
                <w:szCs w:val="20"/>
              </w:rPr>
              <w:tab/>
              <w:t>Annex C, Group I (HCFCs) (average 2009-2010)</w:t>
            </w:r>
          </w:p>
        </w:tc>
        <w:tc>
          <w:tcPr>
            <w:tcW w:w="1010" w:type="pct"/>
            <w:tcBorders>
              <w:top w:val="nil"/>
              <w:left w:val="single" w:sz="4" w:space="0" w:color="auto"/>
              <w:bottom w:val="nil"/>
              <w:right w:val="single" w:sz="4" w:space="0" w:color="auto"/>
            </w:tcBorders>
            <w:shd w:val="clear" w:color="auto" w:fill="FFFFFF" w:themeFill="background1"/>
            <w:vAlign w:val="bottom"/>
          </w:tcPr>
          <w:p w14:paraId="7DF725DD" w14:textId="77777777" w:rsidR="008D2E61" w:rsidRPr="00A64D52" w:rsidRDefault="008D2E61" w:rsidP="000738C3">
            <w:pPr>
              <w:widowControl w:val="0"/>
              <w:jc w:val="right"/>
              <w:rPr>
                <w:sz w:val="20"/>
                <w:szCs w:val="20"/>
              </w:rPr>
            </w:pPr>
            <w:r w:rsidRPr="00A64D52">
              <w:rPr>
                <w:sz w:val="20"/>
                <w:szCs w:val="20"/>
              </w:rPr>
              <w:t>158.2</w:t>
            </w:r>
          </w:p>
        </w:tc>
      </w:tr>
      <w:tr w:rsidR="008D2E61" w:rsidRPr="00A64D52" w14:paraId="6E0BC6A7" w14:textId="77777777" w:rsidTr="000738C3">
        <w:trPr>
          <w:trHeight w:val="233"/>
          <w:tblHeader/>
          <w:jc w:val="center"/>
        </w:trPr>
        <w:tc>
          <w:tcPr>
            <w:tcW w:w="3990" w:type="pct"/>
            <w:gridSpan w:val="2"/>
            <w:tcBorders>
              <w:top w:val="nil"/>
              <w:bottom w:val="nil"/>
            </w:tcBorders>
          </w:tcPr>
          <w:p w14:paraId="4A920D17" w14:textId="77777777" w:rsidR="008D2E61" w:rsidRPr="00A64D52" w:rsidRDefault="008D2E61" w:rsidP="000738C3">
            <w:pPr>
              <w:widowControl w:val="0"/>
              <w:spacing w:after="20"/>
              <w:ind w:left="360" w:hanging="360"/>
              <w:jc w:val="left"/>
              <w:rPr>
                <w:sz w:val="20"/>
                <w:szCs w:val="20"/>
              </w:rPr>
            </w:pPr>
            <w:r w:rsidRPr="00A64D52">
              <w:rPr>
                <w:sz w:val="20"/>
                <w:szCs w:val="20"/>
              </w:rPr>
              <w:t>(f)</w:t>
            </w:r>
            <w:r w:rsidRPr="00A64D52">
              <w:rPr>
                <w:sz w:val="20"/>
                <w:szCs w:val="20"/>
              </w:rPr>
              <w:tab/>
              <w:t>Annex E (methyl bromide) (average 1995-1998)</w:t>
            </w:r>
          </w:p>
        </w:tc>
        <w:tc>
          <w:tcPr>
            <w:tcW w:w="1010" w:type="pct"/>
            <w:tcBorders>
              <w:top w:val="nil"/>
              <w:bottom w:val="nil"/>
            </w:tcBorders>
            <w:shd w:val="clear" w:color="auto" w:fill="FFFFFF" w:themeFill="background1"/>
            <w:vAlign w:val="bottom"/>
          </w:tcPr>
          <w:p w14:paraId="600D01D2" w14:textId="77777777" w:rsidR="008D2E61" w:rsidRPr="00A64D52" w:rsidRDefault="008D2E61" w:rsidP="000738C3">
            <w:pPr>
              <w:widowControl w:val="0"/>
              <w:jc w:val="right"/>
              <w:rPr>
                <w:sz w:val="20"/>
                <w:szCs w:val="20"/>
              </w:rPr>
            </w:pPr>
            <w:r w:rsidRPr="00A64D52">
              <w:rPr>
                <w:sz w:val="20"/>
                <w:szCs w:val="20"/>
              </w:rPr>
              <w:t>54.5</w:t>
            </w:r>
          </w:p>
        </w:tc>
      </w:tr>
      <w:tr w:rsidR="008D2E61" w:rsidRPr="00A64D52" w14:paraId="0D06CEEB" w14:textId="77777777" w:rsidTr="000738C3">
        <w:trPr>
          <w:trHeight w:val="233"/>
          <w:tblHeader/>
          <w:jc w:val="center"/>
        </w:trPr>
        <w:tc>
          <w:tcPr>
            <w:tcW w:w="3990" w:type="pct"/>
            <w:gridSpan w:val="2"/>
            <w:tcBorders>
              <w:top w:val="nil"/>
              <w:bottom w:val="single" w:sz="4" w:space="0" w:color="auto"/>
            </w:tcBorders>
          </w:tcPr>
          <w:p w14:paraId="54D0EE0D" w14:textId="77777777" w:rsidR="008D2E61" w:rsidRPr="00A64D52" w:rsidRDefault="008D2E61" w:rsidP="000738C3">
            <w:pPr>
              <w:widowControl w:val="0"/>
              <w:spacing w:after="20"/>
              <w:ind w:left="360" w:hanging="360"/>
              <w:jc w:val="left"/>
              <w:rPr>
                <w:sz w:val="20"/>
                <w:szCs w:val="20"/>
              </w:rPr>
            </w:pPr>
            <w:r w:rsidRPr="00A64D52">
              <w:rPr>
                <w:color w:val="000000" w:themeColor="text1"/>
                <w:sz w:val="20"/>
                <w:szCs w:val="20"/>
              </w:rPr>
              <w:t>(g)</w:t>
            </w:r>
            <w:r w:rsidRPr="00A64D52">
              <w:rPr>
                <w:color w:val="000000" w:themeColor="text1"/>
                <w:sz w:val="20"/>
                <w:szCs w:val="20"/>
              </w:rPr>
              <w:tab/>
              <w:t>Annex F (HFCs) (average 2020-2022 plus 65% of HCFC baseline)</w:t>
            </w:r>
          </w:p>
        </w:tc>
        <w:tc>
          <w:tcPr>
            <w:tcW w:w="1010" w:type="pct"/>
            <w:tcBorders>
              <w:top w:val="nil"/>
              <w:bottom w:val="single" w:sz="4" w:space="0" w:color="auto"/>
            </w:tcBorders>
            <w:shd w:val="clear" w:color="auto" w:fill="FFFFFF" w:themeFill="background1"/>
            <w:vAlign w:val="bottom"/>
          </w:tcPr>
          <w:p w14:paraId="6E494C73" w14:textId="77777777" w:rsidR="008D2E61" w:rsidRPr="00A64D52" w:rsidRDefault="008D2E61" w:rsidP="000738C3">
            <w:pPr>
              <w:widowControl w:val="0"/>
              <w:jc w:val="right"/>
              <w:rPr>
                <w:sz w:val="20"/>
                <w:szCs w:val="20"/>
              </w:rPr>
            </w:pPr>
            <w:r w:rsidRPr="00A64D52">
              <w:rPr>
                <w:sz w:val="20"/>
                <w:szCs w:val="20"/>
              </w:rPr>
              <w:t>Not available</w:t>
            </w:r>
          </w:p>
        </w:tc>
      </w:tr>
      <w:tr w:rsidR="008D2E61" w:rsidRPr="00A64D52" w14:paraId="056776C1" w14:textId="77777777" w:rsidTr="000738C3">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593CB9A7" w14:textId="77777777" w:rsidR="008D2E61" w:rsidRPr="00A64D52" w:rsidRDefault="008D2E61" w:rsidP="000738C3">
            <w:pPr>
              <w:widowControl w:val="0"/>
              <w:spacing w:before="20"/>
              <w:jc w:val="left"/>
              <w:rPr>
                <w:sz w:val="20"/>
                <w:szCs w:val="20"/>
              </w:rPr>
            </w:pPr>
            <w:r w:rsidRPr="00A64D52">
              <w:rPr>
                <w:sz w:val="20"/>
                <w:szCs w:val="20"/>
              </w:rPr>
              <w:t>Latest reported ODS consumption (2022) (ODP tonnes) as per Article 7:</w:t>
            </w:r>
          </w:p>
        </w:tc>
        <w:tc>
          <w:tcPr>
            <w:tcW w:w="1010" w:type="pct"/>
            <w:tcBorders>
              <w:top w:val="single" w:sz="4" w:space="0" w:color="auto"/>
              <w:left w:val="single" w:sz="4" w:space="0" w:color="auto"/>
              <w:bottom w:val="nil"/>
              <w:right w:val="single" w:sz="4" w:space="0" w:color="auto"/>
            </w:tcBorders>
            <w:shd w:val="clear" w:color="auto" w:fill="FFFFFF" w:themeFill="background1"/>
          </w:tcPr>
          <w:p w14:paraId="09AB22EC" w14:textId="77777777" w:rsidR="008D2E61" w:rsidRPr="00A64D52" w:rsidRDefault="008D2E61" w:rsidP="000738C3">
            <w:pPr>
              <w:widowControl w:val="0"/>
              <w:spacing w:before="20"/>
              <w:jc w:val="right"/>
              <w:rPr>
                <w:sz w:val="20"/>
                <w:szCs w:val="20"/>
              </w:rPr>
            </w:pPr>
          </w:p>
        </w:tc>
      </w:tr>
      <w:tr w:rsidR="008D2E61" w:rsidRPr="00A64D52" w14:paraId="1E5EC2F5" w14:textId="77777777" w:rsidTr="000738C3">
        <w:trPr>
          <w:trHeight w:val="233"/>
          <w:tblHeader/>
          <w:jc w:val="center"/>
        </w:trPr>
        <w:tc>
          <w:tcPr>
            <w:tcW w:w="3990" w:type="pct"/>
            <w:gridSpan w:val="2"/>
            <w:tcBorders>
              <w:top w:val="nil"/>
              <w:left w:val="single" w:sz="4" w:space="0" w:color="auto"/>
              <w:bottom w:val="nil"/>
              <w:right w:val="single" w:sz="4" w:space="0" w:color="auto"/>
            </w:tcBorders>
          </w:tcPr>
          <w:p w14:paraId="6D43745F" w14:textId="77777777" w:rsidR="008D2E61" w:rsidRPr="00A64D52" w:rsidRDefault="008D2E61" w:rsidP="000738C3">
            <w:pPr>
              <w:widowControl w:val="0"/>
              <w:ind w:left="360" w:hanging="360"/>
              <w:jc w:val="left"/>
              <w:rPr>
                <w:sz w:val="20"/>
                <w:szCs w:val="20"/>
              </w:rPr>
            </w:pPr>
            <w:r w:rsidRPr="00A64D52">
              <w:rPr>
                <w:sz w:val="20"/>
                <w:szCs w:val="20"/>
              </w:rPr>
              <w:t>(a)</w:t>
            </w:r>
            <w:r w:rsidRPr="00A64D52">
              <w:rPr>
                <w:sz w:val="20"/>
                <w:szCs w:val="20"/>
              </w:rPr>
              <w:tab/>
              <w:t>Annex A, Group I (CFCs)</w:t>
            </w:r>
          </w:p>
        </w:tc>
        <w:tc>
          <w:tcPr>
            <w:tcW w:w="1010" w:type="pct"/>
            <w:tcBorders>
              <w:top w:val="nil"/>
              <w:left w:val="single" w:sz="4" w:space="0" w:color="auto"/>
              <w:bottom w:val="nil"/>
              <w:right w:val="single" w:sz="4" w:space="0" w:color="auto"/>
            </w:tcBorders>
            <w:shd w:val="clear" w:color="auto" w:fill="FFFFFF" w:themeFill="background1"/>
            <w:vAlign w:val="bottom"/>
          </w:tcPr>
          <w:p w14:paraId="4FD44B6F" w14:textId="77777777" w:rsidR="008D2E61" w:rsidRPr="00A64D52" w:rsidRDefault="008D2E61" w:rsidP="000738C3">
            <w:pPr>
              <w:widowControl w:val="0"/>
              <w:jc w:val="right"/>
              <w:rPr>
                <w:sz w:val="20"/>
                <w:szCs w:val="20"/>
              </w:rPr>
            </w:pPr>
            <w:r w:rsidRPr="00A64D52">
              <w:rPr>
                <w:sz w:val="20"/>
                <w:szCs w:val="20"/>
              </w:rPr>
              <w:t>0.00</w:t>
            </w:r>
          </w:p>
        </w:tc>
      </w:tr>
      <w:tr w:rsidR="008D2E61" w:rsidRPr="00A64D52" w14:paraId="02DE4883" w14:textId="77777777" w:rsidTr="000738C3">
        <w:trPr>
          <w:trHeight w:val="233"/>
          <w:tblHeader/>
          <w:jc w:val="center"/>
        </w:trPr>
        <w:tc>
          <w:tcPr>
            <w:tcW w:w="3990" w:type="pct"/>
            <w:gridSpan w:val="2"/>
            <w:tcBorders>
              <w:top w:val="nil"/>
              <w:left w:val="single" w:sz="4" w:space="0" w:color="auto"/>
              <w:bottom w:val="nil"/>
              <w:right w:val="single" w:sz="4" w:space="0" w:color="auto"/>
            </w:tcBorders>
          </w:tcPr>
          <w:p w14:paraId="3469FE7B" w14:textId="77777777" w:rsidR="008D2E61" w:rsidRPr="00A64D52" w:rsidRDefault="008D2E61" w:rsidP="000738C3">
            <w:pPr>
              <w:widowControl w:val="0"/>
              <w:ind w:left="360" w:hanging="360"/>
              <w:jc w:val="left"/>
              <w:rPr>
                <w:sz w:val="20"/>
                <w:szCs w:val="20"/>
              </w:rPr>
            </w:pPr>
            <w:r w:rsidRPr="00A64D52">
              <w:rPr>
                <w:sz w:val="20"/>
                <w:szCs w:val="20"/>
              </w:rPr>
              <w:t>(b)</w:t>
            </w:r>
            <w:r w:rsidRPr="00A64D52">
              <w:rPr>
                <w:sz w:val="20"/>
                <w:szCs w:val="20"/>
              </w:rPr>
              <w:tab/>
              <w:t>Annex A, Group II (halons)</w:t>
            </w:r>
          </w:p>
        </w:tc>
        <w:tc>
          <w:tcPr>
            <w:tcW w:w="1010" w:type="pct"/>
            <w:tcBorders>
              <w:top w:val="nil"/>
              <w:left w:val="single" w:sz="4" w:space="0" w:color="auto"/>
              <w:bottom w:val="nil"/>
              <w:right w:val="single" w:sz="4" w:space="0" w:color="auto"/>
            </w:tcBorders>
            <w:shd w:val="clear" w:color="auto" w:fill="FFFFFF" w:themeFill="background1"/>
            <w:vAlign w:val="bottom"/>
          </w:tcPr>
          <w:p w14:paraId="6154877A" w14:textId="77777777" w:rsidR="008D2E61" w:rsidRPr="00A64D52" w:rsidRDefault="008D2E61" w:rsidP="000738C3">
            <w:pPr>
              <w:widowControl w:val="0"/>
              <w:jc w:val="right"/>
              <w:rPr>
                <w:sz w:val="20"/>
                <w:szCs w:val="20"/>
              </w:rPr>
            </w:pPr>
            <w:r w:rsidRPr="00A64D52">
              <w:rPr>
                <w:sz w:val="20"/>
                <w:szCs w:val="20"/>
              </w:rPr>
              <w:t>0.00</w:t>
            </w:r>
          </w:p>
        </w:tc>
      </w:tr>
      <w:tr w:rsidR="008D2E61" w:rsidRPr="00A64D52" w14:paraId="5065966A" w14:textId="77777777" w:rsidTr="000738C3">
        <w:trPr>
          <w:trHeight w:val="233"/>
          <w:tblHeader/>
          <w:jc w:val="center"/>
        </w:trPr>
        <w:tc>
          <w:tcPr>
            <w:tcW w:w="3990" w:type="pct"/>
            <w:gridSpan w:val="2"/>
            <w:tcBorders>
              <w:top w:val="nil"/>
              <w:left w:val="single" w:sz="4" w:space="0" w:color="auto"/>
              <w:bottom w:val="nil"/>
              <w:right w:val="single" w:sz="4" w:space="0" w:color="auto"/>
            </w:tcBorders>
          </w:tcPr>
          <w:p w14:paraId="2490805D" w14:textId="77777777" w:rsidR="008D2E61" w:rsidRPr="00A64D52" w:rsidRDefault="008D2E61" w:rsidP="000738C3">
            <w:pPr>
              <w:widowControl w:val="0"/>
              <w:ind w:left="360" w:hanging="360"/>
              <w:jc w:val="left"/>
              <w:rPr>
                <w:sz w:val="20"/>
                <w:szCs w:val="20"/>
              </w:rPr>
            </w:pPr>
            <w:r w:rsidRPr="00A64D52">
              <w:rPr>
                <w:sz w:val="20"/>
                <w:szCs w:val="20"/>
              </w:rPr>
              <w:t>(c)</w:t>
            </w:r>
            <w:r w:rsidRPr="00A64D52">
              <w:rPr>
                <w:sz w:val="20"/>
                <w:szCs w:val="20"/>
              </w:rPr>
              <w:tab/>
              <w:t>Annex B, Group II (carbon tetrachloride)</w:t>
            </w:r>
          </w:p>
        </w:tc>
        <w:tc>
          <w:tcPr>
            <w:tcW w:w="1010" w:type="pct"/>
            <w:tcBorders>
              <w:top w:val="nil"/>
              <w:left w:val="single" w:sz="4" w:space="0" w:color="auto"/>
              <w:bottom w:val="nil"/>
              <w:right w:val="single" w:sz="4" w:space="0" w:color="auto"/>
            </w:tcBorders>
            <w:shd w:val="clear" w:color="auto" w:fill="FFFFFF" w:themeFill="background1"/>
            <w:vAlign w:val="bottom"/>
          </w:tcPr>
          <w:p w14:paraId="56994129" w14:textId="77777777" w:rsidR="008D2E61" w:rsidRPr="00A64D52" w:rsidRDefault="008D2E61" w:rsidP="000738C3">
            <w:pPr>
              <w:widowControl w:val="0"/>
              <w:jc w:val="right"/>
              <w:rPr>
                <w:sz w:val="20"/>
                <w:szCs w:val="20"/>
              </w:rPr>
            </w:pPr>
            <w:r w:rsidRPr="00A64D52">
              <w:rPr>
                <w:sz w:val="20"/>
                <w:szCs w:val="20"/>
              </w:rPr>
              <w:t>0.00</w:t>
            </w:r>
          </w:p>
        </w:tc>
      </w:tr>
      <w:tr w:rsidR="008D2E61" w:rsidRPr="00A64D52" w14:paraId="0B9DE7E1" w14:textId="77777777" w:rsidTr="000738C3">
        <w:trPr>
          <w:trHeight w:val="233"/>
          <w:tblHeader/>
          <w:jc w:val="center"/>
        </w:trPr>
        <w:tc>
          <w:tcPr>
            <w:tcW w:w="3990" w:type="pct"/>
            <w:gridSpan w:val="2"/>
            <w:tcBorders>
              <w:top w:val="nil"/>
              <w:left w:val="single" w:sz="4" w:space="0" w:color="auto"/>
              <w:bottom w:val="nil"/>
              <w:right w:val="single" w:sz="4" w:space="0" w:color="auto"/>
            </w:tcBorders>
          </w:tcPr>
          <w:p w14:paraId="64483626" w14:textId="77777777" w:rsidR="008D2E61" w:rsidRPr="00A64D52" w:rsidRDefault="008D2E61" w:rsidP="000738C3">
            <w:pPr>
              <w:widowControl w:val="0"/>
              <w:ind w:left="360" w:hanging="360"/>
              <w:jc w:val="left"/>
              <w:rPr>
                <w:sz w:val="20"/>
                <w:szCs w:val="20"/>
              </w:rPr>
            </w:pPr>
            <w:r w:rsidRPr="00A64D52">
              <w:rPr>
                <w:sz w:val="20"/>
                <w:szCs w:val="20"/>
              </w:rPr>
              <w:t>(d)</w:t>
            </w:r>
            <w:r w:rsidRPr="00A64D52">
              <w:rPr>
                <w:sz w:val="20"/>
                <w:szCs w:val="20"/>
              </w:rPr>
              <w:tab/>
              <w:t>Annex B, Group III (methyl chloroform)</w:t>
            </w:r>
          </w:p>
        </w:tc>
        <w:tc>
          <w:tcPr>
            <w:tcW w:w="1010" w:type="pct"/>
            <w:tcBorders>
              <w:top w:val="nil"/>
              <w:left w:val="single" w:sz="4" w:space="0" w:color="auto"/>
              <w:bottom w:val="nil"/>
              <w:right w:val="single" w:sz="4" w:space="0" w:color="auto"/>
            </w:tcBorders>
            <w:shd w:val="clear" w:color="auto" w:fill="FFFFFF" w:themeFill="background1"/>
            <w:vAlign w:val="bottom"/>
          </w:tcPr>
          <w:p w14:paraId="4152413F" w14:textId="77777777" w:rsidR="008D2E61" w:rsidRPr="00A64D52" w:rsidRDefault="008D2E61" w:rsidP="000738C3">
            <w:pPr>
              <w:widowControl w:val="0"/>
              <w:jc w:val="right"/>
              <w:rPr>
                <w:sz w:val="20"/>
                <w:szCs w:val="20"/>
              </w:rPr>
            </w:pPr>
            <w:r w:rsidRPr="00A64D52">
              <w:rPr>
                <w:sz w:val="20"/>
                <w:szCs w:val="20"/>
              </w:rPr>
              <w:t>0.00</w:t>
            </w:r>
          </w:p>
        </w:tc>
      </w:tr>
      <w:tr w:rsidR="008D2E61" w:rsidRPr="00A64D52" w14:paraId="2A32B2A4" w14:textId="77777777" w:rsidTr="000738C3">
        <w:trPr>
          <w:trHeight w:val="233"/>
          <w:tblHeader/>
          <w:jc w:val="center"/>
        </w:trPr>
        <w:tc>
          <w:tcPr>
            <w:tcW w:w="3990" w:type="pct"/>
            <w:gridSpan w:val="2"/>
            <w:tcBorders>
              <w:top w:val="nil"/>
              <w:left w:val="single" w:sz="4" w:space="0" w:color="auto"/>
              <w:bottom w:val="nil"/>
              <w:right w:val="single" w:sz="4" w:space="0" w:color="auto"/>
            </w:tcBorders>
          </w:tcPr>
          <w:p w14:paraId="43D55BFC" w14:textId="77777777" w:rsidR="008D2E61" w:rsidRPr="00A64D52" w:rsidRDefault="008D2E61" w:rsidP="000738C3">
            <w:pPr>
              <w:widowControl w:val="0"/>
              <w:ind w:left="360" w:hanging="360"/>
              <w:jc w:val="left"/>
              <w:rPr>
                <w:sz w:val="20"/>
                <w:szCs w:val="20"/>
              </w:rPr>
            </w:pPr>
            <w:r w:rsidRPr="00A64D52">
              <w:rPr>
                <w:sz w:val="20"/>
                <w:szCs w:val="20"/>
              </w:rPr>
              <w:t>(e)</w:t>
            </w:r>
            <w:r w:rsidRPr="00A64D52">
              <w:rPr>
                <w:sz w:val="20"/>
                <w:szCs w:val="20"/>
              </w:rPr>
              <w:tab/>
              <w:t>Annex C, Group I (HCFCs)</w:t>
            </w:r>
          </w:p>
        </w:tc>
        <w:tc>
          <w:tcPr>
            <w:tcW w:w="1010" w:type="pct"/>
            <w:tcBorders>
              <w:top w:val="nil"/>
              <w:left w:val="single" w:sz="4" w:space="0" w:color="auto"/>
              <w:bottom w:val="nil"/>
              <w:right w:val="single" w:sz="4" w:space="0" w:color="auto"/>
            </w:tcBorders>
            <w:shd w:val="clear" w:color="auto" w:fill="FFFFFF" w:themeFill="background1"/>
            <w:vAlign w:val="bottom"/>
          </w:tcPr>
          <w:p w14:paraId="6B36A3B1" w14:textId="77777777" w:rsidR="008D2E61" w:rsidRPr="00A64D52" w:rsidRDefault="008D2E61" w:rsidP="000738C3">
            <w:pPr>
              <w:widowControl w:val="0"/>
              <w:jc w:val="right"/>
              <w:rPr>
                <w:sz w:val="20"/>
                <w:szCs w:val="20"/>
              </w:rPr>
            </w:pPr>
            <w:r w:rsidRPr="00A64D52">
              <w:rPr>
                <w:sz w:val="20"/>
                <w:szCs w:val="20"/>
              </w:rPr>
              <w:t>93.07</w:t>
            </w:r>
          </w:p>
        </w:tc>
      </w:tr>
      <w:tr w:rsidR="008D2E61" w:rsidRPr="00A64D52" w14:paraId="08DE1DA7" w14:textId="77777777" w:rsidTr="000738C3">
        <w:trPr>
          <w:trHeight w:val="233"/>
          <w:tblHeader/>
          <w:jc w:val="center"/>
        </w:trPr>
        <w:tc>
          <w:tcPr>
            <w:tcW w:w="3990" w:type="pct"/>
            <w:gridSpan w:val="2"/>
            <w:tcBorders>
              <w:top w:val="nil"/>
              <w:left w:val="single" w:sz="4" w:space="0" w:color="auto"/>
              <w:bottom w:val="nil"/>
              <w:right w:val="single" w:sz="4" w:space="0" w:color="auto"/>
            </w:tcBorders>
          </w:tcPr>
          <w:p w14:paraId="75FC026F" w14:textId="77777777" w:rsidR="008D2E61" w:rsidRPr="00A64D52" w:rsidRDefault="008D2E61" w:rsidP="000738C3">
            <w:pPr>
              <w:widowControl w:val="0"/>
              <w:ind w:left="360" w:hanging="360"/>
              <w:jc w:val="left"/>
              <w:rPr>
                <w:sz w:val="20"/>
                <w:szCs w:val="20"/>
              </w:rPr>
            </w:pPr>
            <w:r w:rsidRPr="00A64D52">
              <w:rPr>
                <w:sz w:val="20"/>
                <w:szCs w:val="20"/>
              </w:rPr>
              <w:t>(f)</w:t>
            </w:r>
            <w:r w:rsidRPr="00A64D52">
              <w:rPr>
                <w:sz w:val="20"/>
                <w:szCs w:val="20"/>
              </w:rPr>
              <w:tab/>
              <w:t>Annex E (methyl bromide)</w:t>
            </w:r>
          </w:p>
        </w:tc>
        <w:tc>
          <w:tcPr>
            <w:tcW w:w="1010" w:type="pct"/>
            <w:tcBorders>
              <w:top w:val="nil"/>
              <w:left w:val="single" w:sz="4" w:space="0" w:color="auto"/>
              <w:bottom w:val="nil"/>
              <w:right w:val="single" w:sz="4" w:space="0" w:color="auto"/>
            </w:tcBorders>
            <w:shd w:val="clear" w:color="auto" w:fill="FFFFFF" w:themeFill="background1"/>
            <w:vAlign w:val="bottom"/>
          </w:tcPr>
          <w:p w14:paraId="5FF659C1" w14:textId="77777777" w:rsidR="008D2E61" w:rsidRPr="00A64D52" w:rsidRDefault="008D2E61" w:rsidP="000738C3">
            <w:pPr>
              <w:widowControl w:val="0"/>
              <w:jc w:val="right"/>
              <w:rPr>
                <w:sz w:val="20"/>
                <w:szCs w:val="20"/>
              </w:rPr>
            </w:pPr>
            <w:r w:rsidRPr="00A64D52">
              <w:rPr>
                <w:sz w:val="20"/>
                <w:szCs w:val="20"/>
              </w:rPr>
              <w:t>0.00</w:t>
            </w:r>
          </w:p>
        </w:tc>
      </w:tr>
      <w:tr w:rsidR="008D2E61" w:rsidRPr="00A64D52" w14:paraId="2569A9AB" w14:textId="77777777" w:rsidTr="000738C3">
        <w:trPr>
          <w:trHeight w:val="233"/>
          <w:tblHeader/>
          <w:jc w:val="center"/>
        </w:trPr>
        <w:tc>
          <w:tcPr>
            <w:tcW w:w="3990" w:type="pct"/>
            <w:gridSpan w:val="2"/>
            <w:tcBorders>
              <w:top w:val="nil"/>
              <w:left w:val="single" w:sz="4" w:space="0" w:color="auto"/>
              <w:bottom w:val="nil"/>
              <w:right w:val="single" w:sz="4" w:space="0" w:color="auto"/>
            </w:tcBorders>
          </w:tcPr>
          <w:p w14:paraId="4C244FA8" w14:textId="77777777" w:rsidR="008D2E61" w:rsidRPr="00A64D52" w:rsidRDefault="008D2E61" w:rsidP="000738C3">
            <w:pPr>
              <w:widowControl w:val="0"/>
              <w:tabs>
                <w:tab w:val="left" w:pos="6752"/>
                <w:tab w:val="right" w:pos="7560"/>
              </w:tabs>
              <w:ind w:left="6480" w:right="-108"/>
              <w:jc w:val="left"/>
              <w:rPr>
                <w:sz w:val="20"/>
                <w:szCs w:val="20"/>
              </w:rPr>
            </w:pPr>
            <w:r w:rsidRPr="00A64D52">
              <w:rPr>
                <w:sz w:val="20"/>
                <w:szCs w:val="20"/>
              </w:rPr>
              <w:tab/>
              <w:t>Total:</w:t>
            </w:r>
          </w:p>
        </w:tc>
        <w:tc>
          <w:tcPr>
            <w:tcW w:w="1010" w:type="pct"/>
            <w:tcBorders>
              <w:top w:val="nil"/>
              <w:left w:val="single" w:sz="4" w:space="0" w:color="auto"/>
              <w:bottom w:val="nil"/>
              <w:right w:val="single" w:sz="4" w:space="0" w:color="auto"/>
            </w:tcBorders>
            <w:shd w:val="clear" w:color="auto" w:fill="FFFFFF" w:themeFill="background1"/>
            <w:vAlign w:val="bottom"/>
          </w:tcPr>
          <w:p w14:paraId="2810BE85" w14:textId="77777777" w:rsidR="008D2E61" w:rsidRPr="00A64D52" w:rsidRDefault="008D2E61" w:rsidP="000738C3">
            <w:pPr>
              <w:widowControl w:val="0"/>
              <w:jc w:val="right"/>
              <w:rPr>
                <w:sz w:val="20"/>
                <w:szCs w:val="20"/>
              </w:rPr>
            </w:pPr>
            <w:r w:rsidRPr="00A64D52">
              <w:rPr>
                <w:sz w:val="20"/>
                <w:szCs w:val="20"/>
              </w:rPr>
              <w:t>93.07</w:t>
            </w:r>
          </w:p>
        </w:tc>
      </w:tr>
      <w:tr w:rsidR="008D2E61" w:rsidRPr="00A64D52" w14:paraId="3F18EFA2" w14:textId="77777777" w:rsidTr="000738C3">
        <w:trPr>
          <w:trHeight w:val="233"/>
          <w:tblHeader/>
          <w:jc w:val="center"/>
        </w:trPr>
        <w:tc>
          <w:tcPr>
            <w:tcW w:w="3990" w:type="pct"/>
            <w:gridSpan w:val="2"/>
            <w:tcBorders>
              <w:top w:val="nil"/>
              <w:left w:val="single" w:sz="4" w:space="0" w:color="auto"/>
              <w:bottom w:val="single" w:sz="4" w:space="0" w:color="auto"/>
              <w:right w:val="single" w:sz="4" w:space="0" w:color="auto"/>
            </w:tcBorders>
          </w:tcPr>
          <w:p w14:paraId="619EC52F" w14:textId="1D71EC7D" w:rsidR="008D2E61" w:rsidRPr="00A64D52" w:rsidRDefault="00A64D52" w:rsidP="000738C3">
            <w:pPr>
              <w:widowControl w:val="0"/>
              <w:ind w:left="360" w:hanging="360"/>
              <w:jc w:val="left"/>
              <w:rPr>
                <w:sz w:val="20"/>
                <w:szCs w:val="20"/>
              </w:rPr>
            </w:pPr>
            <w:r w:rsidRPr="00A64D52">
              <w:rPr>
                <w:sz w:val="20"/>
                <w:szCs w:val="20"/>
              </w:rPr>
              <w:t>Latest reported Annex F (HFCs) consumption (2022) (CO</w:t>
            </w:r>
            <w:r w:rsidRPr="00142303">
              <w:rPr>
                <w:sz w:val="20"/>
                <w:szCs w:val="20"/>
                <w:vertAlign w:val="subscript"/>
              </w:rPr>
              <w:t>2</w:t>
            </w:r>
            <w:r w:rsidRPr="00A64D52">
              <w:rPr>
                <w:sz w:val="20"/>
                <w:szCs w:val="20"/>
              </w:rPr>
              <w:t>-eq tonnes) as per Article 7</w:t>
            </w:r>
          </w:p>
        </w:tc>
        <w:tc>
          <w:tcPr>
            <w:tcW w:w="1010" w:type="pct"/>
            <w:tcBorders>
              <w:top w:val="nil"/>
              <w:left w:val="single" w:sz="4" w:space="0" w:color="auto"/>
              <w:bottom w:val="single" w:sz="4" w:space="0" w:color="auto"/>
              <w:right w:val="single" w:sz="4" w:space="0" w:color="auto"/>
            </w:tcBorders>
            <w:shd w:val="clear" w:color="auto" w:fill="FFFFFF" w:themeFill="background1"/>
            <w:vAlign w:val="bottom"/>
          </w:tcPr>
          <w:p w14:paraId="22FF8187" w14:textId="77777777" w:rsidR="008D2E61" w:rsidRPr="00A64D52" w:rsidRDefault="008D2E61" w:rsidP="000738C3">
            <w:pPr>
              <w:widowControl w:val="0"/>
              <w:jc w:val="right"/>
              <w:rPr>
                <w:sz w:val="20"/>
                <w:szCs w:val="20"/>
              </w:rPr>
            </w:pPr>
            <w:r w:rsidRPr="00A64D52">
              <w:rPr>
                <w:sz w:val="20"/>
                <w:szCs w:val="20"/>
              </w:rPr>
              <w:t>Not available</w:t>
            </w:r>
          </w:p>
        </w:tc>
      </w:tr>
      <w:tr w:rsidR="008D2E61" w:rsidRPr="00A64D52" w14:paraId="20F71EEF" w14:textId="77777777" w:rsidTr="000738C3">
        <w:trPr>
          <w:trHeight w:val="233"/>
          <w:tblHeader/>
          <w:jc w:val="center"/>
        </w:trPr>
        <w:tc>
          <w:tcPr>
            <w:tcW w:w="3990" w:type="pct"/>
            <w:gridSpan w:val="2"/>
            <w:tcBorders>
              <w:top w:val="nil"/>
              <w:left w:val="single" w:sz="4" w:space="0" w:color="auto"/>
              <w:bottom w:val="single" w:sz="4" w:space="0" w:color="auto"/>
              <w:right w:val="single" w:sz="4" w:space="0" w:color="auto"/>
            </w:tcBorders>
          </w:tcPr>
          <w:p w14:paraId="3AAE00A7" w14:textId="77777777" w:rsidR="008D2E61" w:rsidRPr="00A64D52" w:rsidRDefault="008D2E61" w:rsidP="000738C3">
            <w:pPr>
              <w:widowControl w:val="0"/>
              <w:jc w:val="left"/>
              <w:rPr>
                <w:sz w:val="20"/>
                <w:szCs w:val="20"/>
              </w:rPr>
            </w:pPr>
            <w:r w:rsidRPr="00A64D52">
              <w:rPr>
                <w:sz w:val="20"/>
                <w:szCs w:val="20"/>
              </w:rPr>
              <w:t>Year of reported country programme implementation data:</w:t>
            </w:r>
          </w:p>
        </w:tc>
        <w:tc>
          <w:tcPr>
            <w:tcW w:w="1010" w:type="pct"/>
            <w:tcBorders>
              <w:top w:val="nil"/>
              <w:left w:val="single" w:sz="4" w:space="0" w:color="auto"/>
              <w:bottom w:val="single" w:sz="4" w:space="0" w:color="auto"/>
              <w:right w:val="single" w:sz="4" w:space="0" w:color="auto"/>
            </w:tcBorders>
            <w:shd w:val="clear" w:color="auto" w:fill="FFFFFF" w:themeFill="background1"/>
          </w:tcPr>
          <w:p w14:paraId="405BE899" w14:textId="77777777" w:rsidR="008D2E61" w:rsidRPr="00A64D52" w:rsidRDefault="008D2E61" w:rsidP="000738C3">
            <w:pPr>
              <w:widowControl w:val="0"/>
              <w:jc w:val="right"/>
              <w:rPr>
                <w:sz w:val="20"/>
                <w:szCs w:val="20"/>
                <w:highlight w:val="yellow"/>
              </w:rPr>
            </w:pPr>
            <w:r w:rsidRPr="00A64D52">
              <w:rPr>
                <w:sz w:val="20"/>
                <w:szCs w:val="20"/>
              </w:rPr>
              <w:t>2022</w:t>
            </w:r>
          </w:p>
        </w:tc>
      </w:tr>
      <w:tr w:rsidR="008D2E61" w:rsidRPr="00A64D52" w14:paraId="6FC5C2AE" w14:textId="77777777" w:rsidTr="000738C3">
        <w:trPr>
          <w:trHeight w:val="233"/>
          <w:tblHeader/>
          <w:jc w:val="center"/>
        </w:trPr>
        <w:tc>
          <w:tcPr>
            <w:tcW w:w="3990" w:type="pct"/>
            <w:gridSpan w:val="2"/>
            <w:tcBorders>
              <w:top w:val="single" w:sz="4" w:space="0" w:color="auto"/>
            </w:tcBorders>
          </w:tcPr>
          <w:p w14:paraId="436A7923" w14:textId="77777777" w:rsidR="008D2E61" w:rsidRPr="00A64D52" w:rsidRDefault="008D2E61" w:rsidP="000738C3">
            <w:pPr>
              <w:widowControl w:val="0"/>
              <w:jc w:val="left"/>
              <w:rPr>
                <w:sz w:val="20"/>
                <w:szCs w:val="20"/>
              </w:rPr>
            </w:pPr>
            <w:r w:rsidRPr="00A64D52">
              <w:rPr>
                <w:sz w:val="20"/>
                <w:szCs w:val="20"/>
              </w:rPr>
              <w:t>Amount approved for projects (as at June 2023) (US $):</w:t>
            </w:r>
          </w:p>
        </w:tc>
        <w:tc>
          <w:tcPr>
            <w:tcW w:w="1010" w:type="pct"/>
            <w:tcBorders>
              <w:top w:val="single" w:sz="4" w:space="0" w:color="auto"/>
            </w:tcBorders>
            <w:shd w:val="clear" w:color="auto" w:fill="auto"/>
            <w:vAlign w:val="bottom"/>
          </w:tcPr>
          <w:p w14:paraId="66B60409" w14:textId="77777777" w:rsidR="008D2E61" w:rsidRPr="00A64D52" w:rsidRDefault="008D2E61" w:rsidP="000738C3">
            <w:pPr>
              <w:widowControl w:val="0"/>
              <w:jc w:val="right"/>
              <w:rPr>
                <w:sz w:val="20"/>
                <w:szCs w:val="20"/>
                <w:highlight w:val="yellow"/>
              </w:rPr>
            </w:pPr>
            <w:r w:rsidRPr="00A64D52">
              <w:rPr>
                <w:sz w:val="20"/>
                <w:szCs w:val="20"/>
              </w:rPr>
              <w:t>6,694,665</w:t>
            </w:r>
          </w:p>
        </w:tc>
      </w:tr>
      <w:tr w:rsidR="008D2E61" w:rsidRPr="00A64D52" w14:paraId="39646982" w14:textId="77777777" w:rsidTr="000738C3">
        <w:trPr>
          <w:trHeight w:val="170"/>
          <w:tblHeader/>
          <w:jc w:val="center"/>
        </w:trPr>
        <w:tc>
          <w:tcPr>
            <w:tcW w:w="3990" w:type="pct"/>
            <w:gridSpan w:val="2"/>
          </w:tcPr>
          <w:p w14:paraId="10CA7F41" w14:textId="77777777" w:rsidR="008D2E61" w:rsidRPr="00A64D52" w:rsidRDefault="008D2E61" w:rsidP="000738C3">
            <w:pPr>
              <w:widowControl w:val="0"/>
              <w:jc w:val="left"/>
              <w:rPr>
                <w:sz w:val="20"/>
                <w:szCs w:val="20"/>
              </w:rPr>
            </w:pPr>
            <w:r w:rsidRPr="00A64D52">
              <w:rPr>
                <w:sz w:val="20"/>
                <w:szCs w:val="20"/>
              </w:rPr>
              <w:t>Amount disbursed (as at December 2022) (US $):</w:t>
            </w:r>
          </w:p>
        </w:tc>
        <w:tc>
          <w:tcPr>
            <w:tcW w:w="1010" w:type="pct"/>
            <w:shd w:val="clear" w:color="auto" w:fill="auto"/>
            <w:vAlign w:val="center"/>
          </w:tcPr>
          <w:p w14:paraId="4380A5C6" w14:textId="77777777" w:rsidR="008D2E61" w:rsidRPr="00A64D52" w:rsidRDefault="008D2E61" w:rsidP="000738C3">
            <w:pPr>
              <w:widowControl w:val="0"/>
              <w:jc w:val="right"/>
              <w:rPr>
                <w:sz w:val="20"/>
                <w:szCs w:val="20"/>
                <w:highlight w:val="yellow"/>
              </w:rPr>
            </w:pPr>
            <w:r w:rsidRPr="00A64D52">
              <w:rPr>
                <w:sz w:val="20"/>
                <w:szCs w:val="20"/>
              </w:rPr>
              <w:t>6,524,666</w:t>
            </w:r>
          </w:p>
        </w:tc>
      </w:tr>
      <w:tr w:rsidR="008D2E61" w:rsidRPr="00A64D52" w14:paraId="4A89018F" w14:textId="77777777" w:rsidTr="000738C3">
        <w:trPr>
          <w:trHeight w:val="233"/>
          <w:tblHeader/>
          <w:jc w:val="center"/>
        </w:trPr>
        <w:tc>
          <w:tcPr>
            <w:tcW w:w="3990" w:type="pct"/>
            <w:gridSpan w:val="2"/>
          </w:tcPr>
          <w:p w14:paraId="5C306C21" w14:textId="77777777" w:rsidR="008D2E61" w:rsidRPr="00A64D52" w:rsidRDefault="008D2E61" w:rsidP="000738C3">
            <w:pPr>
              <w:widowControl w:val="0"/>
              <w:jc w:val="left"/>
              <w:rPr>
                <w:sz w:val="20"/>
                <w:szCs w:val="20"/>
              </w:rPr>
            </w:pPr>
            <w:r w:rsidRPr="00A64D52">
              <w:rPr>
                <w:sz w:val="20"/>
                <w:szCs w:val="20"/>
              </w:rPr>
              <w:t>ODS to be phased out (as at June 2023) (ODP tonnes):</w:t>
            </w:r>
          </w:p>
        </w:tc>
        <w:tc>
          <w:tcPr>
            <w:tcW w:w="1010" w:type="pct"/>
            <w:shd w:val="clear" w:color="auto" w:fill="auto"/>
            <w:vAlign w:val="bottom"/>
          </w:tcPr>
          <w:p w14:paraId="48B107E7" w14:textId="77777777" w:rsidR="008D2E61" w:rsidRPr="00A64D52" w:rsidRDefault="008D2E61" w:rsidP="000738C3">
            <w:pPr>
              <w:widowControl w:val="0"/>
              <w:jc w:val="right"/>
              <w:rPr>
                <w:sz w:val="20"/>
                <w:szCs w:val="20"/>
              </w:rPr>
            </w:pPr>
            <w:r w:rsidRPr="00A64D52">
              <w:rPr>
                <w:sz w:val="20"/>
                <w:szCs w:val="20"/>
              </w:rPr>
              <w:t>1,105.6</w:t>
            </w:r>
          </w:p>
        </w:tc>
      </w:tr>
      <w:tr w:rsidR="008D2E61" w:rsidRPr="00A64D52" w14:paraId="7E22D624" w14:textId="77777777" w:rsidTr="000738C3">
        <w:trPr>
          <w:trHeight w:val="233"/>
          <w:tblHeader/>
          <w:jc w:val="center"/>
        </w:trPr>
        <w:tc>
          <w:tcPr>
            <w:tcW w:w="3990" w:type="pct"/>
            <w:gridSpan w:val="2"/>
          </w:tcPr>
          <w:p w14:paraId="050DA039" w14:textId="77777777" w:rsidR="008D2E61" w:rsidRPr="00A64D52" w:rsidRDefault="008D2E61" w:rsidP="000738C3">
            <w:pPr>
              <w:widowControl w:val="0"/>
              <w:jc w:val="left"/>
              <w:rPr>
                <w:sz w:val="20"/>
                <w:szCs w:val="20"/>
              </w:rPr>
            </w:pPr>
            <w:r w:rsidRPr="00A64D52">
              <w:rPr>
                <w:sz w:val="20"/>
                <w:szCs w:val="20"/>
              </w:rPr>
              <w:t>ODS phased out (as at December 2022) (ODP tonnes):</w:t>
            </w:r>
          </w:p>
        </w:tc>
        <w:tc>
          <w:tcPr>
            <w:tcW w:w="1010" w:type="pct"/>
            <w:shd w:val="clear" w:color="auto" w:fill="auto"/>
          </w:tcPr>
          <w:p w14:paraId="76C852F1" w14:textId="77777777" w:rsidR="008D2E61" w:rsidRPr="00A64D52" w:rsidRDefault="008D2E61" w:rsidP="000738C3">
            <w:pPr>
              <w:widowControl w:val="0"/>
              <w:jc w:val="right"/>
              <w:rPr>
                <w:sz w:val="20"/>
                <w:szCs w:val="20"/>
              </w:rPr>
            </w:pPr>
            <w:r w:rsidRPr="00A64D52">
              <w:rPr>
                <w:sz w:val="20"/>
                <w:szCs w:val="20"/>
              </w:rPr>
              <w:t>493.9</w:t>
            </w:r>
          </w:p>
        </w:tc>
      </w:tr>
    </w:tbl>
    <w:p w14:paraId="197E272E" w14:textId="77777777" w:rsidR="008D2E61" w:rsidRPr="00466B81" w:rsidRDefault="008D2E61" w:rsidP="008D2E61">
      <w:pPr>
        <w:widowControl w:val="0"/>
        <w:rPr>
          <w:highlight w:val="yellow"/>
        </w:rPr>
      </w:pPr>
    </w:p>
    <w:p w14:paraId="17B1CC2E" w14:textId="77777777" w:rsidR="008D2E61" w:rsidRDefault="008D2E61" w:rsidP="008D2E61">
      <w:pPr>
        <w:pStyle w:val="Heading1"/>
        <w:widowControl w:val="0"/>
      </w:pPr>
      <w:r w:rsidRPr="0009287F">
        <w:t>Summary of activities and funds approved by the Executive Committee:</w:t>
      </w:r>
    </w:p>
    <w:tbl>
      <w:tblPr>
        <w:tblStyle w:val="TableGrid"/>
        <w:tblW w:w="4962" w:type="pct"/>
        <w:tblLayout w:type="fixed"/>
        <w:tblLook w:val="01E0" w:firstRow="1" w:lastRow="1" w:firstColumn="1" w:lastColumn="1" w:noHBand="0" w:noVBand="0"/>
      </w:tblPr>
      <w:tblGrid>
        <w:gridCol w:w="7406"/>
        <w:gridCol w:w="1873"/>
      </w:tblGrid>
      <w:tr w:rsidR="008D2E61" w:rsidRPr="00E168AD" w14:paraId="1761ED2B" w14:textId="77777777" w:rsidTr="000738C3">
        <w:tc>
          <w:tcPr>
            <w:tcW w:w="3991" w:type="pct"/>
            <w:tcBorders>
              <w:bottom w:val="single" w:sz="4" w:space="0" w:color="auto"/>
            </w:tcBorders>
          </w:tcPr>
          <w:p w14:paraId="1AF2CA98" w14:textId="77777777" w:rsidR="008D2E61" w:rsidRPr="00E168AD" w:rsidRDefault="008D2E61" w:rsidP="000738C3">
            <w:pPr>
              <w:widowControl w:val="0"/>
              <w:jc w:val="left"/>
              <w:rPr>
                <w:b/>
                <w:sz w:val="20"/>
              </w:rPr>
            </w:pPr>
            <w:r w:rsidRPr="00E168AD">
              <w:rPr>
                <w:b/>
                <w:sz w:val="20"/>
              </w:rPr>
              <w:t>Summary of activities</w:t>
            </w:r>
          </w:p>
          <w:p w14:paraId="6F52E070" w14:textId="77777777" w:rsidR="008D2E61" w:rsidRPr="00E168AD" w:rsidRDefault="008D2E61" w:rsidP="000738C3">
            <w:pPr>
              <w:widowControl w:val="0"/>
              <w:jc w:val="left"/>
              <w:rPr>
                <w:b/>
                <w:sz w:val="20"/>
              </w:rPr>
            </w:pPr>
          </w:p>
        </w:tc>
        <w:tc>
          <w:tcPr>
            <w:tcW w:w="1009" w:type="pct"/>
            <w:tcBorders>
              <w:bottom w:val="single" w:sz="4" w:space="0" w:color="auto"/>
            </w:tcBorders>
          </w:tcPr>
          <w:p w14:paraId="597923DE" w14:textId="77777777" w:rsidR="008D2E61" w:rsidRPr="00E168AD" w:rsidRDefault="008D2E61" w:rsidP="000738C3">
            <w:pPr>
              <w:widowControl w:val="0"/>
              <w:jc w:val="center"/>
              <w:rPr>
                <w:b/>
                <w:sz w:val="20"/>
              </w:rPr>
            </w:pPr>
            <w:r w:rsidRPr="00E168AD">
              <w:rPr>
                <w:b/>
                <w:sz w:val="20"/>
              </w:rPr>
              <w:t>Funds approved (US $)</w:t>
            </w:r>
          </w:p>
        </w:tc>
      </w:tr>
      <w:tr w:rsidR="008D2E61" w:rsidRPr="00E168AD" w14:paraId="1E1A0F1E" w14:textId="77777777" w:rsidTr="000738C3">
        <w:tc>
          <w:tcPr>
            <w:tcW w:w="3991" w:type="pct"/>
            <w:tcBorders>
              <w:top w:val="single" w:sz="4" w:space="0" w:color="auto"/>
              <w:left w:val="single" w:sz="4" w:space="0" w:color="auto"/>
              <w:bottom w:val="single" w:sz="4" w:space="0" w:color="auto"/>
              <w:right w:val="single" w:sz="4" w:space="0" w:color="auto"/>
            </w:tcBorders>
          </w:tcPr>
          <w:p w14:paraId="22D44538" w14:textId="77777777" w:rsidR="008D2E61" w:rsidRPr="00E168AD" w:rsidRDefault="008D2E61" w:rsidP="000738C3">
            <w:pPr>
              <w:widowControl w:val="0"/>
              <w:ind w:left="360" w:hanging="360"/>
              <w:jc w:val="left"/>
              <w:rPr>
                <w:sz w:val="20"/>
              </w:rPr>
            </w:pPr>
            <w:r w:rsidRPr="00E168AD">
              <w:rPr>
                <w:sz w:val="20"/>
              </w:rPr>
              <w:t>(a)</w:t>
            </w:r>
            <w:r>
              <w:rPr>
                <w:sz w:val="20"/>
              </w:rPr>
              <w:tab/>
            </w:r>
            <w:r w:rsidRPr="00E168AD">
              <w:rPr>
                <w:sz w:val="20"/>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44702A78" w14:textId="77777777" w:rsidR="008D2E61" w:rsidRPr="00BC59C8" w:rsidRDefault="008D2E61" w:rsidP="000738C3">
            <w:pPr>
              <w:widowControl w:val="0"/>
              <w:jc w:val="right"/>
              <w:rPr>
                <w:sz w:val="20"/>
              </w:rPr>
            </w:pPr>
            <w:r w:rsidRPr="00002133">
              <w:rPr>
                <w:sz w:val="20"/>
              </w:rPr>
              <w:t>2,612,856</w:t>
            </w:r>
          </w:p>
        </w:tc>
      </w:tr>
      <w:tr w:rsidR="008D2E61" w:rsidRPr="00E168AD" w14:paraId="6564A242" w14:textId="77777777" w:rsidTr="000738C3">
        <w:tc>
          <w:tcPr>
            <w:tcW w:w="3991" w:type="pct"/>
            <w:tcBorders>
              <w:top w:val="single" w:sz="4" w:space="0" w:color="auto"/>
              <w:left w:val="single" w:sz="4" w:space="0" w:color="auto"/>
              <w:bottom w:val="single" w:sz="4" w:space="0" w:color="auto"/>
              <w:right w:val="single" w:sz="4" w:space="0" w:color="auto"/>
            </w:tcBorders>
          </w:tcPr>
          <w:p w14:paraId="68C2BD59" w14:textId="77777777" w:rsidR="008D2E61" w:rsidRPr="00E168AD" w:rsidRDefault="008D2E61" w:rsidP="000738C3">
            <w:pPr>
              <w:widowControl w:val="0"/>
              <w:ind w:left="360" w:hanging="360"/>
              <w:jc w:val="left"/>
              <w:rPr>
                <w:sz w:val="20"/>
              </w:rPr>
            </w:pPr>
            <w:r w:rsidRPr="00E168AD">
              <w:rPr>
                <w:sz w:val="20"/>
              </w:rPr>
              <w:t>(b)</w:t>
            </w:r>
            <w:r>
              <w:rPr>
                <w:sz w:val="20"/>
              </w:rPr>
              <w:tab/>
            </w:r>
            <w:r w:rsidRPr="00E168AD">
              <w:rPr>
                <w:sz w:val="20"/>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11E6FC2A" w14:textId="77777777" w:rsidR="008D2E61" w:rsidRPr="00BC59C8" w:rsidRDefault="008D2E61" w:rsidP="000738C3">
            <w:pPr>
              <w:widowControl w:val="0"/>
              <w:jc w:val="right"/>
              <w:rPr>
                <w:sz w:val="20"/>
              </w:rPr>
            </w:pPr>
            <w:r w:rsidRPr="00E17D97">
              <w:rPr>
                <w:sz w:val="20"/>
              </w:rPr>
              <w:t>1,131,466</w:t>
            </w:r>
          </w:p>
        </w:tc>
      </w:tr>
      <w:tr w:rsidR="008D2E61" w:rsidRPr="00E168AD" w14:paraId="121530F2" w14:textId="77777777" w:rsidTr="000738C3">
        <w:tc>
          <w:tcPr>
            <w:tcW w:w="3991" w:type="pct"/>
            <w:tcBorders>
              <w:top w:val="single" w:sz="4" w:space="0" w:color="auto"/>
              <w:left w:val="single" w:sz="4" w:space="0" w:color="auto"/>
              <w:bottom w:val="single" w:sz="4" w:space="0" w:color="auto"/>
              <w:right w:val="single" w:sz="4" w:space="0" w:color="auto"/>
            </w:tcBorders>
          </w:tcPr>
          <w:p w14:paraId="60B1B75C" w14:textId="77777777" w:rsidR="008D2E61" w:rsidRPr="00E168AD" w:rsidRDefault="008D2E61" w:rsidP="000738C3">
            <w:pPr>
              <w:widowControl w:val="0"/>
              <w:ind w:left="360" w:hanging="360"/>
              <w:jc w:val="left"/>
              <w:rPr>
                <w:sz w:val="20"/>
              </w:rPr>
            </w:pPr>
            <w:r w:rsidRPr="00E168AD">
              <w:rPr>
                <w:sz w:val="20"/>
              </w:rPr>
              <w:t>(c)</w:t>
            </w:r>
            <w:r>
              <w:rPr>
                <w:sz w:val="20"/>
              </w:rPr>
              <w:tab/>
            </w:r>
            <w:r w:rsidRPr="00E168AD">
              <w:rPr>
                <w:sz w:val="20"/>
              </w:rPr>
              <w:t>Project preparation, technical assistance, training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1CD42827" w14:textId="77777777" w:rsidR="008D2E61" w:rsidRPr="00BC59C8" w:rsidRDefault="008D2E61" w:rsidP="000738C3">
            <w:pPr>
              <w:widowControl w:val="0"/>
              <w:jc w:val="right"/>
              <w:rPr>
                <w:sz w:val="20"/>
              </w:rPr>
            </w:pPr>
            <w:r w:rsidRPr="00E17D97">
              <w:rPr>
                <w:sz w:val="20"/>
              </w:rPr>
              <w:t>2,950,343</w:t>
            </w:r>
          </w:p>
        </w:tc>
      </w:tr>
      <w:tr w:rsidR="008D2E61" w:rsidRPr="00E168AD" w14:paraId="1E7D051B" w14:textId="77777777" w:rsidTr="000738C3">
        <w:tc>
          <w:tcPr>
            <w:tcW w:w="3991" w:type="pct"/>
            <w:tcBorders>
              <w:top w:val="single" w:sz="4" w:space="0" w:color="auto"/>
              <w:left w:val="single" w:sz="4" w:space="0" w:color="auto"/>
              <w:bottom w:val="single" w:sz="4" w:space="0" w:color="auto"/>
              <w:right w:val="single" w:sz="4" w:space="0" w:color="auto"/>
            </w:tcBorders>
          </w:tcPr>
          <w:p w14:paraId="5203600C" w14:textId="77777777" w:rsidR="008D2E61" w:rsidRPr="00E168AD" w:rsidRDefault="008D2E61" w:rsidP="000738C3">
            <w:pPr>
              <w:widowControl w:val="0"/>
              <w:tabs>
                <w:tab w:val="left" w:pos="6551"/>
              </w:tabs>
              <w:ind w:left="6548" w:right="-209"/>
              <w:rPr>
                <w:sz w:val="20"/>
              </w:rPr>
            </w:pPr>
            <w:r w:rsidRPr="00E168AD">
              <w:rPr>
                <w:sz w:val="20"/>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668885AC" w14:textId="77777777" w:rsidR="008D2E61" w:rsidRPr="00BC59C8" w:rsidRDefault="008D2E61" w:rsidP="000738C3">
            <w:pPr>
              <w:widowControl w:val="0"/>
              <w:jc w:val="right"/>
              <w:rPr>
                <w:sz w:val="20"/>
              </w:rPr>
            </w:pPr>
            <w:r w:rsidRPr="000D03AA">
              <w:rPr>
                <w:sz w:val="20"/>
              </w:rPr>
              <w:t>6,694,665</w:t>
            </w:r>
          </w:p>
        </w:tc>
      </w:tr>
      <w:tr w:rsidR="008D2E61" w:rsidRPr="00466B81" w14:paraId="3D427FC1" w14:textId="77777777" w:rsidTr="000738C3">
        <w:tc>
          <w:tcPr>
            <w:tcW w:w="3991" w:type="pct"/>
            <w:tcBorders>
              <w:top w:val="single" w:sz="4" w:space="0" w:color="auto"/>
              <w:left w:val="single" w:sz="4" w:space="0" w:color="auto"/>
              <w:bottom w:val="single" w:sz="4" w:space="0" w:color="auto"/>
              <w:right w:val="single" w:sz="4" w:space="0" w:color="auto"/>
            </w:tcBorders>
          </w:tcPr>
          <w:p w14:paraId="3D39ACAF" w14:textId="77777777" w:rsidR="008D2E61" w:rsidRPr="00E168AD" w:rsidRDefault="008D2E61" w:rsidP="000738C3">
            <w:pPr>
              <w:widowControl w:val="0"/>
              <w:ind w:left="360" w:hanging="360"/>
              <w:jc w:val="left"/>
              <w:rPr>
                <w:sz w:val="20"/>
              </w:rPr>
            </w:pPr>
            <w:r w:rsidRPr="00E168AD">
              <w:rPr>
                <w:sz w:val="20"/>
              </w:rPr>
              <w:t>(d)</w:t>
            </w:r>
            <w:r>
              <w:rPr>
                <w:sz w:val="20"/>
              </w:rPr>
              <w:tab/>
            </w:r>
            <w:r w:rsidRPr="00E168AD">
              <w:rPr>
                <w:sz w:val="20"/>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68A2812D" w14:textId="77777777" w:rsidR="008D2E61" w:rsidRPr="004A4F10" w:rsidRDefault="008D2E61" w:rsidP="000738C3">
            <w:pPr>
              <w:widowControl w:val="0"/>
              <w:jc w:val="right"/>
              <w:rPr>
                <w:sz w:val="20"/>
                <w:highlight w:val="yellow"/>
              </w:rPr>
            </w:pPr>
            <w:r w:rsidRPr="00407C97">
              <w:rPr>
                <w:sz w:val="20"/>
              </w:rPr>
              <w:t>0</w:t>
            </w:r>
          </w:p>
        </w:tc>
      </w:tr>
    </w:tbl>
    <w:p w14:paraId="3B2BD1E0" w14:textId="77777777" w:rsidR="008D2E61" w:rsidRDefault="008D2E61" w:rsidP="008D2E61">
      <w:pPr>
        <w:widowControl w:val="0"/>
      </w:pPr>
    </w:p>
    <w:p w14:paraId="1B9F3221" w14:textId="4E4C18A4" w:rsidR="008D2E61" w:rsidRPr="00407C97" w:rsidRDefault="008D2E61" w:rsidP="00546383">
      <w:pPr>
        <w:keepNext/>
        <w:spacing w:after="240"/>
        <w:jc w:val="left"/>
        <w:rPr>
          <w:u w:val="single"/>
          <w:lang w:val="en-GB"/>
        </w:rPr>
      </w:pPr>
      <w:r w:rsidRPr="00407C97">
        <w:rPr>
          <w:u w:val="single"/>
          <w:lang w:val="en-GB"/>
        </w:rPr>
        <w:lastRenderedPageBreak/>
        <w:t>Progress report</w:t>
      </w:r>
    </w:p>
    <w:p w14:paraId="4552E9EA" w14:textId="1E11AD38" w:rsidR="008D2E61" w:rsidRPr="00407C97" w:rsidRDefault="008D2E61" w:rsidP="008D2E61">
      <w:pPr>
        <w:pStyle w:val="Heading1"/>
      </w:pPr>
      <w:r>
        <w:t xml:space="preserve">Although phase VIII of the </w:t>
      </w:r>
      <w:r w:rsidR="00E34623">
        <w:t>IS</w:t>
      </w:r>
      <w:r>
        <w:t xml:space="preserve"> project for Yemen was approved at the end of 2014 to be implemented in 2015-2016, </w:t>
      </w:r>
      <w:r w:rsidR="00112742">
        <w:t xml:space="preserve">the country </w:t>
      </w:r>
      <w:r>
        <w:t>was unable to implement</w:t>
      </w:r>
      <w:r w:rsidR="007A54CC">
        <w:t xml:space="preserve"> it</w:t>
      </w:r>
      <w:r>
        <w:t xml:space="preserve"> due to civil war and the cessation of NOU activities until 2020. In 2021, the new Government was established and arrangements for reinstating the NOU </w:t>
      </w:r>
      <w:r w:rsidR="00CC39F1">
        <w:t xml:space="preserve">functions </w:t>
      </w:r>
      <w:r>
        <w:t>started. Despite the warfare complications on the ground, Yemen in collaboration with UNEP</w:t>
      </w:r>
      <w:r w:rsidR="00CC39F1">
        <w:t xml:space="preserve"> as implementing agency</w:t>
      </w:r>
      <w:r>
        <w:t xml:space="preserve">, successfully implemented </w:t>
      </w:r>
      <w:r w:rsidR="0065310F">
        <w:t xml:space="preserve">phase VIII of the </w:t>
      </w:r>
      <w:r>
        <w:t xml:space="preserve">IS project during 2022 and 2023. Adopting an on-site </w:t>
      </w:r>
      <w:r w:rsidR="004646FE">
        <w:t xml:space="preserve">focal points </w:t>
      </w:r>
      <w:r>
        <w:t xml:space="preserve">enabled the NOU to overcome security and movement difficulties on the ground, and monitor and control imports, uses and illegal trade of ODSs and facilitate the Article 7 and country programme data reporting, which were mostly done in a timely manner for 2020-2021.  </w:t>
      </w:r>
    </w:p>
    <w:p w14:paraId="18E48C41" w14:textId="77777777" w:rsidR="008D2E61" w:rsidRPr="00407C97" w:rsidRDefault="008D2E61" w:rsidP="008D2E61">
      <w:pPr>
        <w:widowControl w:val="0"/>
        <w:spacing w:after="240"/>
      </w:pPr>
      <w:r w:rsidRPr="00407C97">
        <w:rPr>
          <w:u w:val="single"/>
          <w:lang w:val="en-GB"/>
        </w:rPr>
        <w:t>Plan of action</w:t>
      </w:r>
    </w:p>
    <w:p w14:paraId="12E54FB7" w14:textId="36F94C2E" w:rsidR="008D2E61" w:rsidRPr="00B671F8" w:rsidRDefault="008D2E61" w:rsidP="008D2E61">
      <w:pPr>
        <w:pStyle w:val="Heading1"/>
        <w:widowControl w:val="0"/>
        <w:rPr>
          <w:sz w:val="24"/>
          <w:szCs w:val="24"/>
        </w:rPr>
      </w:pPr>
      <w:r w:rsidRPr="00B671F8">
        <w:rPr>
          <w:rStyle w:val="normaltextrun"/>
          <w:color w:val="000000"/>
          <w:shd w:val="clear" w:color="auto" w:fill="FFFFFF"/>
          <w:lang w:val="en-GB"/>
        </w:rPr>
        <w:t>Despite political tensions, the NOU</w:t>
      </w:r>
      <w:r>
        <w:rPr>
          <w:rStyle w:val="normaltextrun"/>
          <w:color w:val="000000"/>
          <w:shd w:val="clear" w:color="auto" w:fill="FFFFFF"/>
          <w:lang w:val="en-GB"/>
        </w:rPr>
        <w:t>,</w:t>
      </w:r>
      <w:r w:rsidRPr="00B671F8">
        <w:rPr>
          <w:rStyle w:val="normaltextrun"/>
          <w:color w:val="000000"/>
          <w:shd w:val="clear" w:color="auto" w:fill="FFFFFF"/>
          <w:lang w:val="en-GB"/>
        </w:rPr>
        <w:t xml:space="preserve"> as per its roles</w:t>
      </w:r>
      <w:r>
        <w:rPr>
          <w:rStyle w:val="normaltextrun"/>
          <w:color w:val="000000"/>
          <w:shd w:val="clear" w:color="auto" w:fill="FFFFFF"/>
          <w:lang w:val="en-GB"/>
        </w:rPr>
        <w:t>,</w:t>
      </w:r>
      <w:r w:rsidRPr="00B671F8">
        <w:rPr>
          <w:rStyle w:val="normaltextrun"/>
          <w:color w:val="000000"/>
          <w:shd w:val="clear" w:color="auto" w:fill="FFFFFF"/>
          <w:lang w:val="en-GB"/>
        </w:rPr>
        <w:t xml:space="preserve"> will design a coordination framework during phase IX to continue and expand its collaborations with </w:t>
      </w:r>
      <w:r w:rsidR="002C0225">
        <w:rPr>
          <w:rStyle w:val="normaltextrun"/>
          <w:color w:val="000000"/>
          <w:shd w:val="clear" w:color="auto" w:fill="FFFFFF"/>
          <w:lang w:val="en-GB"/>
        </w:rPr>
        <w:t xml:space="preserve">relevant </w:t>
      </w:r>
      <w:r w:rsidRPr="00B671F8">
        <w:rPr>
          <w:rStyle w:val="normaltextrun"/>
          <w:color w:val="000000"/>
          <w:shd w:val="clear" w:color="auto" w:fill="FFFFFF"/>
          <w:lang w:val="en-GB"/>
        </w:rPr>
        <w:t>stakeholders</w:t>
      </w:r>
      <w:r w:rsidR="00CC2531">
        <w:rPr>
          <w:rStyle w:val="normaltextrun"/>
          <w:color w:val="000000"/>
          <w:shd w:val="clear" w:color="auto" w:fill="FFFFFF"/>
          <w:lang w:val="en-GB"/>
        </w:rPr>
        <w:t xml:space="preserve"> in</w:t>
      </w:r>
      <w:r w:rsidRPr="00B671F8">
        <w:rPr>
          <w:rStyle w:val="normaltextrun"/>
          <w:color w:val="000000"/>
          <w:shd w:val="clear" w:color="auto" w:fill="FFFFFF"/>
          <w:lang w:val="en-GB"/>
        </w:rPr>
        <w:t xml:space="preserve"> </w:t>
      </w:r>
      <w:r w:rsidR="00CC2531">
        <w:rPr>
          <w:rStyle w:val="normaltextrun"/>
          <w:color w:val="000000"/>
          <w:shd w:val="clear" w:color="auto" w:fill="FFFFFF"/>
          <w:lang w:val="en-GB"/>
        </w:rPr>
        <w:t>G</w:t>
      </w:r>
      <w:r w:rsidR="00CC2531" w:rsidRPr="00B671F8">
        <w:rPr>
          <w:rStyle w:val="normaltextrun"/>
          <w:color w:val="000000"/>
          <w:shd w:val="clear" w:color="auto" w:fill="FFFFFF"/>
          <w:lang w:val="en-GB"/>
        </w:rPr>
        <w:t xml:space="preserve">overnment </w:t>
      </w:r>
      <w:r>
        <w:rPr>
          <w:rStyle w:val="normaltextrun"/>
          <w:color w:val="000000"/>
          <w:shd w:val="clear" w:color="auto" w:fill="FFFFFF"/>
          <w:lang w:val="en-GB"/>
        </w:rPr>
        <w:t xml:space="preserve">and </w:t>
      </w:r>
      <w:r w:rsidRPr="00B671F8">
        <w:rPr>
          <w:rStyle w:val="normaltextrun"/>
          <w:color w:val="000000"/>
          <w:shd w:val="clear" w:color="auto" w:fill="FFFFFF"/>
          <w:lang w:val="en-GB"/>
        </w:rPr>
        <w:t>private sectors. The NOU will intensify and facilitate discussions on the Kigali Amendment</w:t>
      </w:r>
      <w:r>
        <w:rPr>
          <w:rStyle w:val="normaltextrun"/>
          <w:color w:val="000000"/>
          <w:shd w:val="clear" w:color="auto" w:fill="FFFFFF"/>
          <w:lang w:val="en-GB"/>
        </w:rPr>
        <w:t xml:space="preserve"> </w:t>
      </w:r>
      <w:r w:rsidRPr="00B671F8">
        <w:rPr>
          <w:rStyle w:val="normaltextrun"/>
          <w:color w:val="000000"/>
          <w:shd w:val="clear" w:color="auto" w:fill="FFFFFF"/>
          <w:lang w:val="en-GB"/>
        </w:rPr>
        <w:t xml:space="preserve">among relevant ministries, government agencies and institutions and relevant HFC sectors, to press toward ratification of </w:t>
      </w:r>
      <w:r>
        <w:rPr>
          <w:rStyle w:val="normaltextrun"/>
          <w:color w:val="000000"/>
          <w:shd w:val="clear" w:color="auto" w:fill="FFFFFF"/>
          <w:lang w:val="en-GB"/>
        </w:rPr>
        <w:t xml:space="preserve">the </w:t>
      </w:r>
      <w:r w:rsidRPr="00B671F8">
        <w:rPr>
          <w:rStyle w:val="normaltextrun"/>
          <w:color w:val="000000"/>
          <w:shd w:val="clear" w:color="auto" w:fill="FFFFFF"/>
          <w:lang w:val="en-GB"/>
        </w:rPr>
        <w:t>Kigali Amendment</w:t>
      </w:r>
      <w:r>
        <w:rPr>
          <w:rStyle w:val="normaltextrun"/>
          <w:color w:val="000000"/>
          <w:shd w:val="clear" w:color="auto" w:fill="FFFFFF"/>
          <w:lang w:val="en-GB"/>
        </w:rPr>
        <w:t>,</w:t>
      </w:r>
      <w:r w:rsidRPr="00B671F8">
        <w:rPr>
          <w:rStyle w:val="normaltextrun"/>
          <w:color w:val="000000"/>
          <w:shd w:val="clear" w:color="auto" w:fill="FFFFFF"/>
          <w:lang w:val="en-GB"/>
        </w:rPr>
        <w:t xml:space="preserve"> as well as to set up procedures for HFC monitor</w:t>
      </w:r>
      <w:r>
        <w:rPr>
          <w:rStyle w:val="normaltextrun"/>
          <w:color w:val="000000"/>
          <w:shd w:val="clear" w:color="auto" w:fill="FFFFFF"/>
          <w:lang w:val="en-GB"/>
        </w:rPr>
        <w:t>ing</w:t>
      </w:r>
      <w:r w:rsidRPr="00B671F8">
        <w:rPr>
          <w:rStyle w:val="normaltextrun"/>
          <w:color w:val="000000"/>
          <w:shd w:val="clear" w:color="auto" w:fill="FFFFFF"/>
          <w:lang w:val="en-GB"/>
        </w:rPr>
        <w:t xml:space="preserve"> and control and reporting voluntarily</w:t>
      </w:r>
      <w:r w:rsidRPr="00B671F8">
        <w:rPr>
          <w:rStyle w:val="normaltextrun"/>
          <w:color w:val="FF0000"/>
          <w:shd w:val="clear" w:color="auto" w:fill="FFFFFF"/>
          <w:lang w:val="en-GB"/>
        </w:rPr>
        <w:t xml:space="preserve">. </w:t>
      </w:r>
      <w:r w:rsidRPr="00AF208D">
        <w:rPr>
          <w:rStyle w:val="normaltextrun"/>
          <w:shd w:val="clear" w:color="auto" w:fill="FFFFFF"/>
          <w:lang w:val="en-GB"/>
        </w:rPr>
        <w:t xml:space="preserve">The NOU </w:t>
      </w:r>
      <w:r w:rsidRPr="00B671F8">
        <w:rPr>
          <w:rStyle w:val="normaltextrun"/>
          <w:color w:val="000000"/>
          <w:shd w:val="clear" w:color="auto" w:fill="FFFFFF"/>
          <w:lang w:val="en-GB"/>
        </w:rPr>
        <w:t xml:space="preserve">will continue producing </w:t>
      </w:r>
      <w:r w:rsidR="00DC6DB2" w:rsidRPr="00DC6DB2">
        <w:rPr>
          <w:rStyle w:val="normaltextrun"/>
          <w:color w:val="000000"/>
          <w:shd w:val="clear" w:color="auto" w:fill="FFFFFF"/>
          <w:lang w:val="en-GB"/>
        </w:rPr>
        <w:t xml:space="preserve">awareness materials </w:t>
      </w:r>
      <w:r w:rsidR="0074486D">
        <w:rPr>
          <w:rStyle w:val="normaltextrun"/>
          <w:color w:val="000000"/>
          <w:shd w:val="clear" w:color="auto" w:fill="FFFFFF"/>
          <w:lang w:val="en-GB"/>
        </w:rPr>
        <w:t xml:space="preserve">and programmes </w:t>
      </w:r>
      <w:r w:rsidR="00C813F4">
        <w:rPr>
          <w:rStyle w:val="normaltextrun"/>
          <w:color w:val="000000"/>
          <w:shd w:val="clear" w:color="auto" w:fill="FFFFFF"/>
          <w:lang w:val="en-GB"/>
        </w:rPr>
        <w:t>for</w:t>
      </w:r>
      <w:r w:rsidR="00DC6DB2">
        <w:rPr>
          <w:rStyle w:val="normaltextrun"/>
          <w:color w:val="000000"/>
          <w:shd w:val="clear" w:color="auto" w:fill="FFFFFF"/>
          <w:lang w:val="en-GB"/>
        </w:rPr>
        <w:t xml:space="preserve"> the </w:t>
      </w:r>
      <w:r w:rsidRPr="00B671F8">
        <w:rPr>
          <w:rStyle w:val="normaltextrun"/>
          <w:color w:val="000000"/>
          <w:shd w:val="clear" w:color="auto" w:fill="FFFFFF"/>
          <w:lang w:val="en-GB"/>
        </w:rPr>
        <w:t>public and industry and preparing M</w:t>
      </w:r>
      <w:r>
        <w:rPr>
          <w:rStyle w:val="normaltextrun"/>
          <w:color w:val="000000"/>
          <w:shd w:val="clear" w:color="auto" w:fill="FFFFFF"/>
          <w:lang w:val="en-GB"/>
        </w:rPr>
        <w:t>ontreal Protocol</w:t>
      </w:r>
      <w:r w:rsidRPr="00B671F8">
        <w:rPr>
          <w:rStyle w:val="normaltextrun"/>
          <w:color w:val="000000"/>
          <w:shd w:val="clear" w:color="auto" w:fill="FFFFFF"/>
          <w:lang w:val="en-GB"/>
        </w:rPr>
        <w:t xml:space="preserve"> reports.</w:t>
      </w:r>
      <w:r w:rsidRPr="00B671F8">
        <w:rPr>
          <w:rStyle w:val="eop"/>
          <w:color w:val="000000"/>
          <w:shd w:val="clear" w:color="auto" w:fill="FFFFFF"/>
        </w:rPr>
        <w:t> </w:t>
      </w:r>
    </w:p>
    <w:p w14:paraId="022FD881" w14:textId="77777777" w:rsidR="008D2E61" w:rsidRPr="00256F84" w:rsidRDefault="008D2E61" w:rsidP="008D2E61">
      <w:pPr>
        <w:widowControl w:val="0"/>
        <w:spacing w:after="240"/>
        <w:rPr>
          <w:u w:val="single"/>
          <w:lang w:val="en-GB"/>
        </w:rPr>
      </w:pPr>
      <w:r w:rsidRPr="00256F84">
        <w:rPr>
          <w:u w:val="single"/>
          <w:lang w:val="en-GB"/>
        </w:rPr>
        <w:t>Sustainability and risk assessment</w:t>
      </w:r>
    </w:p>
    <w:p w14:paraId="0091891C" w14:textId="797CEF89" w:rsidR="008D2E61" w:rsidRPr="00B671F8" w:rsidRDefault="008D2E61" w:rsidP="008D2E61">
      <w:pPr>
        <w:pStyle w:val="Heading1"/>
        <w:rPr>
          <w:sz w:val="24"/>
          <w:szCs w:val="24"/>
        </w:rPr>
      </w:pPr>
      <w:r>
        <w:rPr>
          <w:rStyle w:val="normaltextrun"/>
          <w:color w:val="000000"/>
          <w:shd w:val="clear" w:color="auto" w:fill="FFFFFF"/>
          <w:lang w:val="en-GB"/>
        </w:rPr>
        <w:t xml:space="preserve">The </w:t>
      </w:r>
      <w:r w:rsidRPr="00B671F8">
        <w:rPr>
          <w:rStyle w:val="normaltextrun"/>
          <w:color w:val="000000"/>
          <w:shd w:val="clear" w:color="auto" w:fill="FFFFFF"/>
          <w:lang w:val="en-GB"/>
        </w:rPr>
        <w:t xml:space="preserve">NOU will enhance support to the </w:t>
      </w:r>
      <w:r w:rsidR="00C813F4" w:rsidRPr="00B671F8">
        <w:rPr>
          <w:rStyle w:val="normaltextrun"/>
          <w:color w:val="000000"/>
          <w:shd w:val="clear" w:color="auto" w:fill="FFFFFF"/>
          <w:lang w:val="en-GB"/>
        </w:rPr>
        <w:t>focal p</w:t>
      </w:r>
      <w:r w:rsidRPr="00B671F8">
        <w:rPr>
          <w:rStyle w:val="normaltextrun"/>
          <w:color w:val="000000"/>
          <w:shd w:val="clear" w:color="auto" w:fill="FFFFFF"/>
          <w:lang w:val="en-GB"/>
        </w:rPr>
        <w:t>oints in the regions by building their capacities to overcome the risk of non-compliance toward the 2025 M</w:t>
      </w:r>
      <w:r>
        <w:rPr>
          <w:rStyle w:val="normaltextrun"/>
          <w:color w:val="000000"/>
          <w:shd w:val="clear" w:color="auto" w:fill="FFFFFF"/>
          <w:lang w:val="en-GB"/>
        </w:rPr>
        <w:t xml:space="preserve">ontreal </w:t>
      </w:r>
      <w:r w:rsidRPr="00B671F8">
        <w:rPr>
          <w:rStyle w:val="normaltextrun"/>
          <w:color w:val="000000"/>
          <w:shd w:val="clear" w:color="auto" w:fill="FFFFFF"/>
          <w:lang w:val="en-GB"/>
        </w:rPr>
        <w:t>P</w:t>
      </w:r>
      <w:r>
        <w:rPr>
          <w:rStyle w:val="normaltextrun"/>
          <w:color w:val="000000"/>
          <w:shd w:val="clear" w:color="auto" w:fill="FFFFFF"/>
          <w:lang w:val="en-GB"/>
        </w:rPr>
        <w:t>rotocol</w:t>
      </w:r>
      <w:r w:rsidRPr="00B671F8">
        <w:rPr>
          <w:rStyle w:val="normaltextrun"/>
          <w:color w:val="000000"/>
          <w:shd w:val="clear" w:color="auto" w:fill="FFFFFF"/>
          <w:lang w:val="en-GB"/>
        </w:rPr>
        <w:t xml:space="preserve"> </w:t>
      </w:r>
      <w:r w:rsidR="008D6F0A">
        <w:rPr>
          <w:rStyle w:val="normaltextrun"/>
          <w:color w:val="000000"/>
          <w:shd w:val="clear" w:color="auto" w:fill="FFFFFF"/>
          <w:lang w:val="en-GB"/>
        </w:rPr>
        <w:t xml:space="preserve">target for </w:t>
      </w:r>
      <w:r w:rsidRPr="00B671F8">
        <w:rPr>
          <w:rStyle w:val="normaltextrun"/>
          <w:color w:val="000000"/>
          <w:shd w:val="clear" w:color="auto" w:fill="FFFFFF"/>
          <w:lang w:val="en-GB"/>
        </w:rPr>
        <w:t xml:space="preserve">reductions in HCFC imports, on one hand. On the other hand, </w:t>
      </w:r>
      <w:r>
        <w:rPr>
          <w:rStyle w:val="normaltextrun"/>
          <w:color w:val="000000"/>
          <w:shd w:val="clear" w:color="auto" w:fill="FFFFFF"/>
          <w:lang w:val="en-GB"/>
        </w:rPr>
        <w:t xml:space="preserve">the </w:t>
      </w:r>
      <w:r w:rsidRPr="00B671F8">
        <w:rPr>
          <w:rStyle w:val="normaltextrun"/>
          <w:color w:val="000000"/>
          <w:shd w:val="clear" w:color="auto" w:fill="FFFFFF"/>
          <w:lang w:val="en-GB"/>
        </w:rPr>
        <w:t xml:space="preserve">NOU will speed up the actions toward setting up and enforcing provisions </w:t>
      </w:r>
      <w:r>
        <w:rPr>
          <w:rStyle w:val="normaltextrun"/>
          <w:color w:val="000000"/>
          <w:shd w:val="clear" w:color="auto" w:fill="FFFFFF"/>
          <w:lang w:val="en-GB"/>
        </w:rPr>
        <w:t xml:space="preserve">of a </w:t>
      </w:r>
      <w:r w:rsidRPr="00B671F8">
        <w:rPr>
          <w:rStyle w:val="normaltextrun"/>
          <w:color w:val="000000"/>
          <w:shd w:val="clear" w:color="auto" w:fill="FFFFFF"/>
          <w:lang w:val="en-GB"/>
        </w:rPr>
        <w:t xml:space="preserve">ban on </w:t>
      </w:r>
      <w:r w:rsidR="00C81CCF">
        <w:rPr>
          <w:rStyle w:val="normaltextrun"/>
          <w:color w:val="000000"/>
          <w:shd w:val="clear" w:color="auto" w:fill="FFFFFF"/>
          <w:lang w:val="en-GB"/>
        </w:rPr>
        <w:t xml:space="preserve">the </w:t>
      </w:r>
      <w:r w:rsidRPr="00B671F8">
        <w:rPr>
          <w:rStyle w:val="normaltextrun"/>
          <w:color w:val="000000"/>
          <w:shd w:val="clear" w:color="auto" w:fill="FFFFFF"/>
          <w:lang w:val="en-GB"/>
        </w:rPr>
        <w:t>import of HCFC-</w:t>
      </w:r>
      <w:r w:rsidR="00C81CCF">
        <w:rPr>
          <w:rStyle w:val="normaltextrun"/>
          <w:color w:val="000000"/>
          <w:shd w:val="clear" w:color="auto" w:fill="FFFFFF"/>
          <w:lang w:val="en-GB"/>
        </w:rPr>
        <w:t>based</w:t>
      </w:r>
      <w:r w:rsidR="00C81CCF" w:rsidRPr="00B671F8">
        <w:rPr>
          <w:rStyle w:val="normaltextrun"/>
          <w:color w:val="000000"/>
          <w:shd w:val="clear" w:color="auto" w:fill="FFFFFF"/>
          <w:lang w:val="en-GB"/>
        </w:rPr>
        <w:t xml:space="preserve"> </w:t>
      </w:r>
      <w:r w:rsidRPr="00B671F8">
        <w:rPr>
          <w:rStyle w:val="normaltextrun"/>
          <w:color w:val="000000"/>
          <w:shd w:val="clear" w:color="auto" w:fill="FFFFFF"/>
          <w:lang w:val="en-GB"/>
        </w:rPr>
        <w:t>equipment. </w:t>
      </w:r>
      <w:r w:rsidRPr="00B671F8">
        <w:rPr>
          <w:rStyle w:val="eop"/>
          <w:color w:val="000000"/>
          <w:shd w:val="clear" w:color="auto" w:fill="FFFFFF"/>
        </w:rPr>
        <w:t> </w:t>
      </w:r>
    </w:p>
    <w:p w14:paraId="2A6F42C0" w14:textId="77777777" w:rsidR="00E85409" w:rsidRPr="009B0D30" w:rsidRDefault="00E85409" w:rsidP="004E7F9C"/>
    <w:p w14:paraId="09608DD4" w14:textId="77777777" w:rsidR="00E85409" w:rsidRPr="009B0D30" w:rsidRDefault="00E85409" w:rsidP="004E7F9C"/>
    <w:p w14:paraId="582DBBD5" w14:textId="77777777" w:rsidR="00E85409" w:rsidRPr="009B0D30" w:rsidRDefault="00E85409" w:rsidP="004E7F9C"/>
    <w:p w14:paraId="70878FF5" w14:textId="77777777" w:rsidR="00705EFC" w:rsidRDefault="00705EFC" w:rsidP="004E7F9C">
      <w:pPr>
        <w:sectPr w:rsidR="00705EFC" w:rsidSect="00E45DD7">
          <w:headerReference w:type="even" r:id="rId20"/>
          <w:headerReference w:type="default"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docGrid w:linePitch="299"/>
        </w:sectPr>
      </w:pPr>
    </w:p>
    <w:p w14:paraId="68584EAC" w14:textId="77777777" w:rsidR="00AC113B" w:rsidRPr="00ED69A7" w:rsidRDefault="00AC113B" w:rsidP="00AC113B">
      <w:pPr>
        <w:widowControl w:val="0"/>
        <w:spacing w:after="120"/>
        <w:jc w:val="center"/>
        <w:outlineLvl w:val="0"/>
        <w:rPr>
          <w:b/>
          <w:caps/>
          <w:color w:val="000000" w:themeColor="text1"/>
        </w:rPr>
      </w:pPr>
      <w:r w:rsidRPr="00ED69A7">
        <w:rPr>
          <w:b/>
          <w:color w:val="000000" w:themeColor="text1"/>
        </w:rPr>
        <w:lastRenderedPageBreak/>
        <w:t>Annex</w:t>
      </w:r>
      <w:r w:rsidRPr="00ED69A7">
        <w:rPr>
          <w:b/>
          <w:caps/>
          <w:color w:val="000000" w:themeColor="text1"/>
        </w:rPr>
        <w:t xml:space="preserve"> II</w:t>
      </w:r>
    </w:p>
    <w:p w14:paraId="1ECEFA26" w14:textId="77777777" w:rsidR="00AC113B" w:rsidRPr="00ED69A7" w:rsidRDefault="00AC113B" w:rsidP="00AC113B">
      <w:pPr>
        <w:widowControl w:val="0"/>
        <w:jc w:val="center"/>
        <w:outlineLvl w:val="0"/>
        <w:rPr>
          <w:b/>
          <w:caps/>
          <w:color w:val="000000" w:themeColor="text1"/>
        </w:rPr>
      </w:pPr>
      <w:r w:rsidRPr="00ED69A7">
        <w:rPr>
          <w:b/>
          <w:caps/>
          <w:color w:val="000000" w:themeColor="text1"/>
        </w:rPr>
        <w:t>DRAFT VIEWS EXPRESSED BY THE EXECUTIVE COMMITTEE ON RENEWAL OF</w:t>
      </w:r>
    </w:p>
    <w:p w14:paraId="055F393C" w14:textId="77777777" w:rsidR="00AC113B" w:rsidRPr="00ED69A7" w:rsidRDefault="00AC113B" w:rsidP="00AC113B">
      <w:pPr>
        <w:widowControl w:val="0"/>
        <w:jc w:val="center"/>
        <w:outlineLvl w:val="0"/>
        <w:rPr>
          <w:b/>
          <w:caps/>
          <w:color w:val="000000" w:themeColor="text1"/>
        </w:rPr>
      </w:pPr>
      <w:r w:rsidRPr="00ED69A7">
        <w:rPr>
          <w:b/>
          <w:caps/>
          <w:color w:val="000000" w:themeColor="text1"/>
        </w:rPr>
        <w:t xml:space="preserve">INSTITUTIONAL STRENGTHENING PROJECTS SUBMITTED TO THE </w:t>
      </w:r>
      <w:r>
        <w:rPr>
          <w:b/>
          <w:caps/>
          <w:color w:val="000000" w:themeColor="text1"/>
        </w:rPr>
        <w:t>93</w:t>
      </w:r>
      <w:r w:rsidRPr="00D651DB">
        <w:rPr>
          <w:b/>
          <w:caps/>
          <w:color w:val="000000" w:themeColor="text1"/>
          <w:vertAlign w:val="superscript"/>
        </w:rPr>
        <w:t>rd</w:t>
      </w:r>
      <w:r>
        <w:rPr>
          <w:b/>
          <w:caps/>
          <w:color w:val="000000" w:themeColor="text1"/>
        </w:rPr>
        <w:t xml:space="preserve"> </w:t>
      </w:r>
      <w:r w:rsidRPr="00ED69A7">
        <w:rPr>
          <w:b/>
          <w:caps/>
          <w:color w:val="000000" w:themeColor="text1"/>
        </w:rPr>
        <w:t>MEETING</w:t>
      </w:r>
    </w:p>
    <w:p w14:paraId="31235378" w14:textId="77777777" w:rsidR="00AC113B" w:rsidRPr="00ED69A7" w:rsidRDefault="00AC113B" w:rsidP="00AC113B">
      <w:pPr>
        <w:rPr>
          <w:color w:val="000000" w:themeColor="text1"/>
        </w:rPr>
      </w:pPr>
    </w:p>
    <w:p w14:paraId="3345DD90" w14:textId="77777777" w:rsidR="00AC113B" w:rsidRPr="00ED69A7" w:rsidRDefault="00AC113B" w:rsidP="00AC113B">
      <w:pPr>
        <w:spacing w:after="240"/>
        <w:rPr>
          <w:b/>
          <w:bCs/>
          <w:color w:val="000000" w:themeColor="text1"/>
        </w:rPr>
      </w:pPr>
      <w:r>
        <w:rPr>
          <w:b/>
          <w:bCs/>
          <w:color w:val="000000" w:themeColor="text1"/>
        </w:rPr>
        <w:t>Antigua and Barbuda</w:t>
      </w:r>
    </w:p>
    <w:p w14:paraId="1A51B548" w14:textId="26B1E7A7" w:rsidR="00AC113B" w:rsidRPr="00AC113B" w:rsidRDefault="00AC113B" w:rsidP="003E7253">
      <w:pPr>
        <w:pStyle w:val="Heading1"/>
        <w:numPr>
          <w:ilvl w:val="0"/>
          <w:numId w:val="13"/>
        </w:numPr>
        <w:tabs>
          <w:tab w:val="clear" w:pos="0"/>
        </w:tabs>
        <w:rPr>
          <w:color w:val="000000" w:themeColor="text1"/>
        </w:rPr>
      </w:pPr>
      <w:r w:rsidRPr="00AC113B">
        <w:rPr>
          <w:color w:val="000000" w:themeColor="text1"/>
        </w:rPr>
        <w:t>The Executive Committee reviewed the report presented with the request for the renewal of the institutional strengthening project for Antigua and Barbuda (phase V) and noted with appreciation that the Government of Antigua and Barbuda ha</w:t>
      </w:r>
      <w:r w:rsidR="00FA6B56">
        <w:rPr>
          <w:color w:val="000000" w:themeColor="text1"/>
        </w:rPr>
        <w:t>d</w:t>
      </w:r>
      <w:r w:rsidRPr="00AC113B">
        <w:rPr>
          <w:color w:val="000000" w:themeColor="text1"/>
        </w:rPr>
        <w:t xml:space="preserve"> reported the country </w:t>
      </w:r>
      <w:r w:rsidR="00530E61" w:rsidRPr="00AC113B">
        <w:rPr>
          <w:color w:val="000000" w:themeColor="text1"/>
        </w:rPr>
        <w:t>p</w:t>
      </w:r>
      <w:r w:rsidRPr="00AC113B">
        <w:rPr>
          <w:color w:val="000000" w:themeColor="text1"/>
        </w:rPr>
        <w:t xml:space="preserve">rogramme </w:t>
      </w:r>
      <w:r w:rsidR="00530E61">
        <w:rPr>
          <w:color w:val="000000" w:themeColor="text1"/>
        </w:rPr>
        <w:t>d</w:t>
      </w:r>
      <w:r w:rsidRPr="00AC113B">
        <w:rPr>
          <w:color w:val="000000" w:themeColor="text1"/>
        </w:rPr>
        <w:t xml:space="preserve">ata and Article 7 data to the Fund and Ozone Secretariats, respectively, indicating that the country is in compliance with the Montreal Protocol. The Committee also noted that the Government monitored the implementation of the licensing and quota system and monitored its borders to guard against illegal trade. The Committee welcomed that the Government established an Independent Oversight Advisory Committee which is expected to play a greater role in guiding and supporting the </w:t>
      </w:r>
      <w:r w:rsidR="000A6D3A">
        <w:rPr>
          <w:color w:val="000000" w:themeColor="text1"/>
        </w:rPr>
        <w:t>national ozone unit</w:t>
      </w:r>
      <w:r w:rsidR="000A6D3A" w:rsidRPr="00AC113B">
        <w:rPr>
          <w:color w:val="000000" w:themeColor="text1"/>
        </w:rPr>
        <w:t xml:space="preserve"> </w:t>
      </w:r>
      <w:r w:rsidR="00E40AD4">
        <w:rPr>
          <w:color w:val="000000" w:themeColor="text1"/>
        </w:rPr>
        <w:t>for</w:t>
      </w:r>
      <w:r w:rsidR="00BC7F18">
        <w:rPr>
          <w:color w:val="000000" w:themeColor="text1"/>
        </w:rPr>
        <w:t xml:space="preserve"> the</w:t>
      </w:r>
      <w:r w:rsidR="00E40AD4" w:rsidRPr="00AC113B">
        <w:rPr>
          <w:color w:val="000000" w:themeColor="text1"/>
        </w:rPr>
        <w:t xml:space="preserve"> </w:t>
      </w:r>
      <w:r w:rsidRPr="00AC113B">
        <w:rPr>
          <w:color w:val="000000" w:themeColor="text1"/>
        </w:rPr>
        <w:t xml:space="preserve">implementation of activities. The Committee is hopeful that the Government of Antigua and Barbuda will continue the implementation of the </w:t>
      </w:r>
      <w:r w:rsidR="00BC7F18">
        <w:rPr>
          <w:color w:val="000000" w:themeColor="text1"/>
        </w:rPr>
        <w:t>institutional strengthening</w:t>
      </w:r>
      <w:r w:rsidR="00BC7F18" w:rsidRPr="00AC113B">
        <w:rPr>
          <w:color w:val="000000" w:themeColor="text1"/>
        </w:rPr>
        <w:t xml:space="preserve"> </w:t>
      </w:r>
      <w:r w:rsidRPr="00AC113B">
        <w:rPr>
          <w:color w:val="000000" w:themeColor="text1"/>
        </w:rPr>
        <w:t>project with success and sustain HCFC phase</w:t>
      </w:r>
      <w:r w:rsidR="007B639E">
        <w:rPr>
          <w:color w:val="000000" w:themeColor="text1"/>
        </w:rPr>
        <w:noBreakHyphen/>
      </w:r>
      <w:r w:rsidRPr="00AC113B">
        <w:rPr>
          <w:color w:val="000000" w:themeColor="text1"/>
        </w:rPr>
        <w:t>out achievements.</w:t>
      </w:r>
    </w:p>
    <w:p w14:paraId="4BA44813" w14:textId="77777777" w:rsidR="00AC113B" w:rsidRPr="00ED69A7" w:rsidRDefault="00AC113B" w:rsidP="00AC113B">
      <w:pPr>
        <w:spacing w:after="240"/>
        <w:rPr>
          <w:b/>
          <w:bCs/>
          <w:color w:val="000000" w:themeColor="text1"/>
        </w:rPr>
      </w:pPr>
      <w:r>
        <w:rPr>
          <w:b/>
          <w:bCs/>
          <w:color w:val="000000" w:themeColor="text1"/>
        </w:rPr>
        <w:t>Benin</w:t>
      </w:r>
    </w:p>
    <w:p w14:paraId="786DCE3A" w14:textId="0EAA42F7" w:rsidR="00AC113B" w:rsidRDefault="00AC113B" w:rsidP="00E401C2">
      <w:pPr>
        <w:pStyle w:val="Heading1"/>
        <w:numPr>
          <w:ilvl w:val="0"/>
          <w:numId w:val="11"/>
        </w:numPr>
        <w:rPr>
          <w:color w:val="000000" w:themeColor="text1"/>
        </w:rPr>
      </w:pPr>
      <w:r w:rsidRPr="001838BC">
        <w:rPr>
          <w:color w:val="000000" w:themeColor="text1"/>
        </w:rPr>
        <w:t>The</w:t>
      </w:r>
      <w:r w:rsidRPr="00EC05D6">
        <w:rPr>
          <w:color w:val="000000" w:themeColor="text1"/>
        </w:rPr>
        <w:t xml:space="preserve"> </w:t>
      </w:r>
      <w:r w:rsidRPr="006120D5">
        <w:rPr>
          <w:color w:val="000000" w:themeColor="text1"/>
        </w:rPr>
        <w:t xml:space="preserve">Executive Committee reviewed the report </w:t>
      </w:r>
      <w:r w:rsidRPr="00923AB3">
        <w:rPr>
          <w:color w:val="000000" w:themeColor="text1"/>
        </w:rPr>
        <w:t xml:space="preserve">presented with the request for the renewal of the institutional strengthening project for </w:t>
      </w:r>
      <w:r>
        <w:rPr>
          <w:color w:val="000000" w:themeColor="text1"/>
        </w:rPr>
        <w:t>Benin</w:t>
      </w:r>
      <w:r w:rsidRPr="006120D5">
        <w:rPr>
          <w:color w:val="000000" w:themeColor="text1"/>
        </w:rPr>
        <w:t xml:space="preserve"> and commended the country for submitting</w:t>
      </w:r>
      <w:r w:rsidR="005B5BE2">
        <w:rPr>
          <w:color w:val="000000" w:themeColor="text1"/>
        </w:rPr>
        <w:t xml:space="preserve"> Article 7 data and country programme data for</w:t>
      </w:r>
      <w:r w:rsidRPr="006120D5">
        <w:rPr>
          <w:color w:val="000000" w:themeColor="text1"/>
        </w:rPr>
        <w:t xml:space="preserve"> 2021 and 2022 to the Ozone</w:t>
      </w:r>
      <w:r>
        <w:rPr>
          <w:color w:val="000000" w:themeColor="text1"/>
        </w:rPr>
        <w:t xml:space="preserve"> and Fund</w:t>
      </w:r>
      <w:r w:rsidRPr="006120D5">
        <w:rPr>
          <w:color w:val="000000" w:themeColor="text1"/>
        </w:rPr>
        <w:t xml:space="preserve"> Secretariat</w:t>
      </w:r>
      <w:r>
        <w:rPr>
          <w:color w:val="000000" w:themeColor="text1"/>
        </w:rPr>
        <w:t>s</w:t>
      </w:r>
      <w:r w:rsidRPr="006120D5">
        <w:rPr>
          <w:color w:val="000000" w:themeColor="text1"/>
        </w:rPr>
        <w:t xml:space="preserve">, </w:t>
      </w:r>
      <w:r w:rsidR="00B8299F">
        <w:rPr>
          <w:color w:val="000000" w:themeColor="text1"/>
        </w:rPr>
        <w:t xml:space="preserve">respectively, </w:t>
      </w:r>
      <w:r w:rsidR="00DB72F7">
        <w:rPr>
          <w:color w:val="000000" w:themeColor="text1"/>
        </w:rPr>
        <w:t>indicating that the country is</w:t>
      </w:r>
      <w:r w:rsidR="00DB72F7" w:rsidRPr="006120D5">
        <w:rPr>
          <w:color w:val="000000" w:themeColor="text1"/>
        </w:rPr>
        <w:t xml:space="preserve"> </w:t>
      </w:r>
      <w:r w:rsidRPr="006120D5">
        <w:rPr>
          <w:color w:val="000000" w:themeColor="text1"/>
        </w:rPr>
        <w:t>compliance with the Montreal Protocol. The Committee also acknowledged Benin's significant strides in phasing out ODS consumption during the project period</w:t>
      </w:r>
      <w:r>
        <w:rPr>
          <w:color w:val="000000" w:themeColor="text1"/>
        </w:rPr>
        <w:t xml:space="preserve"> by</w:t>
      </w:r>
      <w:r w:rsidRPr="006120D5">
        <w:rPr>
          <w:color w:val="000000" w:themeColor="text1"/>
        </w:rPr>
        <w:t xml:space="preserve"> enforc</w:t>
      </w:r>
      <w:r>
        <w:rPr>
          <w:color w:val="000000" w:themeColor="text1"/>
        </w:rPr>
        <w:t>ing</w:t>
      </w:r>
      <w:r w:rsidRPr="006120D5">
        <w:rPr>
          <w:color w:val="000000" w:themeColor="text1"/>
        </w:rPr>
        <w:t xml:space="preserve"> ODS import controls through a licensing and quota system and provid</w:t>
      </w:r>
      <w:r>
        <w:rPr>
          <w:color w:val="000000" w:themeColor="text1"/>
        </w:rPr>
        <w:t>ing</w:t>
      </w:r>
      <w:r w:rsidRPr="006120D5">
        <w:rPr>
          <w:color w:val="000000" w:themeColor="text1"/>
        </w:rPr>
        <w:t xml:space="preserve"> training to customs officers and refrigeration technicians. The Committee </w:t>
      </w:r>
      <w:r>
        <w:rPr>
          <w:color w:val="000000" w:themeColor="text1"/>
        </w:rPr>
        <w:t>appreciates</w:t>
      </w:r>
      <w:r w:rsidRPr="006120D5">
        <w:rPr>
          <w:color w:val="000000" w:themeColor="text1"/>
        </w:rPr>
        <w:t xml:space="preserve"> Benin's efforts in reducing HCFC and HFC consumption and looks forward to the country's continued successful implementation of its HPMP and </w:t>
      </w:r>
      <w:r w:rsidR="00930606">
        <w:rPr>
          <w:color w:val="000000" w:themeColor="text1"/>
        </w:rPr>
        <w:t>institutional strengthening</w:t>
      </w:r>
      <w:r w:rsidR="00930606" w:rsidRPr="006120D5">
        <w:rPr>
          <w:color w:val="000000" w:themeColor="text1"/>
        </w:rPr>
        <w:t xml:space="preserve"> </w:t>
      </w:r>
      <w:r w:rsidRPr="006120D5">
        <w:rPr>
          <w:color w:val="000000" w:themeColor="text1"/>
        </w:rPr>
        <w:t>project, aiming for a 67.5</w:t>
      </w:r>
      <w:r w:rsidR="00930606">
        <w:rPr>
          <w:color w:val="000000" w:themeColor="text1"/>
        </w:rPr>
        <w:t> per cent</w:t>
      </w:r>
      <w:r w:rsidR="00930606" w:rsidRPr="006120D5">
        <w:rPr>
          <w:color w:val="000000" w:themeColor="text1"/>
        </w:rPr>
        <w:t xml:space="preserve"> </w:t>
      </w:r>
      <w:r w:rsidRPr="006120D5">
        <w:rPr>
          <w:color w:val="000000" w:themeColor="text1"/>
        </w:rPr>
        <w:t>reduction in HCFC consumption by January 1, 2025, as mandated by the Montreal Protocol.</w:t>
      </w:r>
    </w:p>
    <w:p w14:paraId="278D724B" w14:textId="53373F9B" w:rsidR="00AC113B" w:rsidRPr="00ED69A7" w:rsidRDefault="00AC113B" w:rsidP="00AC113B">
      <w:pPr>
        <w:spacing w:after="240"/>
        <w:rPr>
          <w:b/>
          <w:bCs/>
          <w:color w:val="000000" w:themeColor="text1"/>
        </w:rPr>
      </w:pPr>
      <w:r>
        <w:rPr>
          <w:b/>
          <w:bCs/>
          <w:color w:val="000000" w:themeColor="text1"/>
        </w:rPr>
        <w:t>Bolivia</w:t>
      </w:r>
      <w:r w:rsidR="002F16A4">
        <w:rPr>
          <w:b/>
          <w:bCs/>
          <w:color w:val="000000" w:themeColor="text1"/>
        </w:rPr>
        <w:t xml:space="preserve"> (Plurinational State of)</w:t>
      </w:r>
    </w:p>
    <w:p w14:paraId="78667E62" w14:textId="15DEB962" w:rsidR="00AC113B" w:rsidRPr="00EC05D6" w:rsidRDefault="00AC113B" w:rsidP="00E401C2">
      <w:pPr>
        <w:pStyle w:val="Heading1"/>
        <w:numPr>
          <w:ilvl w:val="0"/>
          <w:numId w:val="11"/>
        </w:numPr>
        <w:rPr>
          <w:color w:val="000000" w:themeColor="text1"/>
        </w:rPr>
      </w:pPr>
      <w:r w:rsidRPr="00EC05D6">
        <w:rPr>
          <w:color w:val="000000" w:themeColor="text1"/>
        </w:rPr>
        <w:t>The</w:t>
      </w:r>
      <w:r w:rsidRPr="00EA2595">
        <w:rPr>
          <w:color w:val="000000" w:themeColor="text1"/>
        </w:rPr>
        <w:t xml:space="preserve"> Executive Committee reviewed the report </w:t>
      </w:r>
      <w:r>
        <w:rPr>
          <w:color w:val="000000" w:themeColor="text1"/>
        </w:rPr>
        <w:t>presented</w:t>
      </w:r>
      <w:r w:rsidRPr="00EA2595">
        <w:rPr>
          <w:color w:val="000000" w:themeColor="text1"/>
        </w:rPr>
        <w:t xml:space="preserve"> with the request for the renewal of the institutional strengthening project for the Plurinational State of Bolivia (phase XII) and noted with appreciation that the Government of the Plurinational State of Bolivia </w:t>
      </w:r>
      <w:r w:rsidR="001A39A3">
        <w:rPr>
          <w:color w:val="000000" w:themeColor="text1"/>
        </w:rPr>
        <w:t>ha</w:t>
      </w:r>
      <w:r w:rsidR="00DB72F7">
        <w:rPr>
          <w:color w:val="000000" w:themeColor="text1"/>
        </w:rPr>
        <w:t>d</w:t>
      </w:r>
      <w:r w:rsidR="001A39A3">
        <w:rPr>
          <w:color w:val="000000" w:themeColor="text1"/>
        </w:rPr>
        <w:t xml:space="preserve"> </w:t>
      </w:r>
      <w:r w:rsidRPr="00EA2595">
        <w:rPr>
          <w:color w:val="000000" w:themeColor="text1"/>
        </w:rPr>
        <w:t xml:space="preserve">reported country programme data and Article 7 data to the Fund and Ozone Secretariats, respectively, indicating that the country </w:t>
      </w:r>
      <w:r w:rsidR="007D7A4F">
        <w:rPr>
          <w:color w:val="000000" w:themeColor="text1"/>
        </w:rPr>
        <w:t xml:space="preserve">is </w:t>
      </w:r>
      <w:r w:rsidRPr="00EA2595">
        <w:rPr>
          <w:color w:val="000000" w:themeColor="text1"/>
        </w:rPr>
        <w:t xml:space="preserve">in compliance with the Montreal Protocol. The Committee further noted that the country had taken steps to phase out ODS consumption, including the implementation of HCFC import controls through the licensing and quota system, and training of customs officers and refrigeration technicians. The Committee also noted with appreciation the activities initiated to facilitate the implementation of the Kigali Amendment. The Committee acknowledged the effort required and the challenges faced by the Government of Plurinational State of Bolivia and is, therefore, hopeful that </w:t>
      </w:r>
      <w:r>
        <w:rPr>
          <w:color w:val="000000" w:themeColor="text1"/>
        </w:rPr>
        <w:t xml:space="preserve">within </w:t>
      </w:r>
      <w:r w:rsidRPr="00EA2595">
        <w:rPr>
          <w:color w:val="000000" w:themeColor="text1"/>
        </w:rPr>
        <w:t>the next three years, the Government will continue implement</w:t>
      </w:r>
      <w:r w:rsidR="008F30FF">
        <w:rPr>
          <w:color w:val="000000" w:themeColor="text1"/>
        </w:rPr>
        <w:t xml:space="preserve">ing </w:t>
      </w:r>
      <w:r w:rsidR="002A17BD">
        <w:rPr>
          <w:color w:val="000000" w:themeColor="text1"/>
        </w:rPr>
        <w:t xml:space="preserve">stage II </w:t>
      </w:r>
      <w:r w:rsidRPr="00EA2595">
        <w:rPr>
          <w:color w:val="000000" w:themeColor="text1"/>
        </w:rPr>
        <w:t xml:space="preserve">of the HCFC phase-out management plan, </w:t>
      </w:r>
      <w:r w:rsidR="006D0D18" w:rsidRPr="006D0D18">
        <w:rPr>
          <w:color w:val="000000" w:themeColor="text1"/>
        </w:rPr>
        <w:t>the institutional strengthening project</w:t>
      </w:r>
      <w:r w:rsidR="006D0D18">
        <w:rPr>
          <w:color w:val="000000" w:themeColor="text1"/>
        </w:rPr>
        <w:t>,</w:t>
      </w:r>
      <w:r w:rsidR="006D0D18" w:rsidRPr="006D0D18">
        <w:rPr>
          <w:color w:val="000000" w:themeColor="text1"/>
        </w:rPr>
        <w:t xml:space="preserve"> </w:t>
      </w:r>
      <w:r w:rsidR="006D0D18">
        <w:rPr>
          <w:color w:val="000000" w:themeColor="text1"/>
        </w:rPr>
        <w:t xml:space="preserve">and progress with </w:t>
      </w:r>
      <w:r w:rsidRPr="00EA2595">
        <w:rPr>
          <w:color w:val="000000" w:themeColor="text1"/>
        </w:rPr>
        <w:t xml:space="preserve">the preparation </w:t>
      </w:r>
      <w:r w:rsidR="00E14761">
        <w:rPr>
          <w:color w:val="000000" w:themeColor="text1"/>
        </w:rPr>
        <w:t>of</w:t>
      </w:r>
      <w:r w:rsidR="00E14761" w:rsidRPr="00EA2595">
        <w:rPr>
          <w:color w:val="000000" w:themeColor="text1"/>
        </w:rPr>
        <w:t xml:space="preserve"> </w:t>
      </w:r>
      <w:r w:rsidRPr="00EA2595">
        <w:rPr>
          <w:color w:val="000000" w:themeColor="text1"/>
        </w:rPr>
        <w:t>the Kigali HFC implementation plan</w:t>
      </w:r>
      <w:r w:rsidR="00906D63">
        <w:rPr>
          <w:color w:val="000000" w:themeColor="text1"/>
        </w:rPr>
        <w:t xml:space="preserve"> </w:t>
      </w:r>
      <w:r w:rsidR="00C75D80">
        <w:rPr>
          <w:color w:val="000000" w:themeColor="text1"/>
        </w:rPr>
        <w:t>in an effective manner</w:t>
      </w:r>
      <w:r w:rsidRPr="00EA2595">
        <w:rPr>
          <w:color w:val="000000" w:themeColor="text1"/>
        </w:rPr>
        <w:t xml:space="preserve"> to achieve 65</w:t>
      </w:r>
      <w:r w:rsidR="00731665">
        <w:rPr>
          <w:color w:val="000000" w:themeColor="text1"/>
        </w:rPr>
        <w:t> </w:t>
      </w:r>
      <w:r w:rsidRPr="00EA2595">
        <w:rPr>
          <w:color w:val="000000" w:themeColor="text1"/>
        </w:rPr>
        <w:t>per cent reduction in HCFC consumption by 1 January 2025 and to establish the foundation for the HFC phase-down under the Kigali Amendment.</w:t>
      </w:r>
    </w:p>
    <w:p w14:paraId="0F0B7F53" w14:textId="77777777" w:rsidR="00AC113B" w:rsidRPr="00ED69A7" w:rsidRDefault="00AC113B" w:rsidP="00AC113B">
      <w:pPr>
        <w:spacing w:after="240"/>
        <w:rPr>
          <w:b/>
          <w:bCs/>
          <w:color w:val="000000" w:themeColor="text1"/>
        </w:rPr>
      </w:pPr>
      <w:r>
        <w:rPr>
          <w:b/>
          <w:bCs/>
          <w:color w:val="000000" w:themeColor="text1"/>
        </w:rPr>
        <w:t>Burkina Faso</w:t>
      </w:r>
    </w:p>
    <w:p w14:paraId="4720413C" w14:textId="1C7AAF28" w:rsidR="00AC113B" w:rsidRPr="00D651DB" w:rsidRDefault="00AC113B" w:rsidP="00E401C2">
      <w:pPr>
        <w:pStyle w:val="Heading1"/>
        <w:numPr>
          <w:ilvl w:val="0"/>
          <w:numId w:val="11"/>
        </w:numPr>
      </w:pPr>
      <w:r w:rsidRPr="00EC05D6">
        <w:rPr>
          <w:color w:val="000000" w:themeColor="text1"/>
        </w:rPr>
        <w:t>The</w:t>
      </w:r>
      <w:r w:rsidRPr="00ED2910">
        <w:rPr>
          <w:color w:val="000000" w:themeColor="text1"/>
        </w:rPr>
        <w:t xml:space="preserve"> </w:t>
      </w:r>
      <w:r w:rsidRPr="00FF4232">
        <w:rPr>
          <w:color w:val="000000" w:themeColor="text1"/>
        </w:rPr>
        <w:t xml:space="preserve">Executive Committee reviewed the report </w:t>
      </w:r>
      <w:r>
        <w:rPr>
          <w:color w:val="000000" w:themeColor="text1"/>
        </w:rPr>
        <w:t>presented</w:t>
      </w:r>
      <w:r w:rsidRPr="00EA2595">
        <w:rPr>
          <w:color w:val="000000" w:themeColor="text1"/>
        </w:rPr>
        <w:t xml:space="preserve"> with the request for the renewal of the institutional strengthening project </w:t>
      </w:r>
      <w:r w:rsidRPr="00FF4232">
        <w:rPr>
          <w:color w:val="000000" w:themeColor="text1"/>
        </w:rPr>
        <w:t>for Burkina Faso (</w:t>
      </w:r>
      <w:r>
        <w:rPr>
          <w:color w:val="000000" w:themeColor="text1"/>
        </w:rPr>
        <w:t>p</w:t>
      </w:r>
      <w:r w:rsidRPr="00FF4232">
        <w:rPr>
          <w:color w:val="000000" w:themeColor="text1"/>
        </w:rPr>
        <w:t xml:space="preserve">hase XV) and </w:t>
      </w:r>
      <w:bookmarkStart w:id="7" w:name="_Hlk150872320"/>
      <w:r>
        <w:rPr>
          <w:color w:val="000000" w:themeColor="text1"/>
        </w:rPr>
        <w:t>noted with appreciation that</w:t>
      </w:r>
      <w:r w:rsidRPr="00FF4232">
        <w:rPr>
          <w:color w:val="000000" w:themeColor="text1"/>
        </w:rPr>
        <w:t xml:space="preserve"> the </w:t>
      </w:r>
      <w:r>
        <w:rPr>
          <w:color w:val="000000" w:themeColor="text1"/>
        </w:rPr>
        <w:t>Government</w:t>
      </w:r>
      <w:r w:rsidRPr="00FF4232">
        <w:rPr>
          <w:color w:val="000000" w:themeColor="text1"/>
        </w:rPr>
        <w:t xml:space="preserve"> </w:t>
      </w:r>
      <w:r w:rsidR="00DB72F7">
        <w:rPr>
          <w:color w:val="000000" w:themeColor="text1"/>
        </w:rPr>
        <w:t xml:space="preserve">had </w:t>
      </w:r>
      <w:r w:rsidRPr="00EA2595">
        <w:rPr>
          <w:color w:val="000000" w:themeColor="text1"/>
        </w:rPr>
        <w:t>reported country programme data and Article 7 data to the Fund and Ozone Secretariats, respectively, i</w:t>
      </w:r>
      <w:bookmarkEnd w:id="7"/>
      <w:r w:rsidRPr="00EA2595">
        <w:rPr>
          <w:color w:val="000000" w:themeColor="text1"/>
        </w:rPr>
        <w:t xml:space="preserve">ndicating that the country </w:t>
      </w:r>
      <w:r w:rsidR="00906D63">
        <w:rPr>
          <w:color w:val="000000" w:themeColor="text1"/>
        </w:rPr>
        <w:t xml:space="preserve">is </w:t>
      </w:r>
      <w:r w:rsidRPr="00EA2595">
        <w:rPr>
          <w:color w:val="000000" w:themeColor="text1"/>
        </w:rPr>
        <w:t xml:space="preserve">in compliance with the Montreal Protocol. </w:t>
      </w:r>
      <w:r w:rsidRPr="00FF4232">
        <w:rPr>
          <w:color w:val="000000" w:themeColor="text1"/>
        </w:rPr>
        <w:t xml:space="preserve">The Committee also </w:t>
      </w:r>
      <w:r w:rsidRPr="00FF4232">
        <w:rPr>
          <w:color w:val="000000" w:themeColor="text1"/>
        </w:rPr>
        <w:lastRenderedPageBreak/>
        <w:t>acknowledged Burkina Faso’s significant strides in phasing out ODS consumption during the project period</w:t>
      </w:r>
      <w:r>
        <w:rPr>
          <w:color w:val="000000" w:themeColor="text1"/>
        </w:rPr>
        <w:t xml:space="preserve"> by </w:t>
      </w:r>
      <w:r w:rsidRPr="00FF4232">
        <w:rPr>
          <w:color w:val="000000" w:themeColor="text1"/>
        </w:rPr>
        <w:t>enforc</w:t>
      </w:r>
      <w:r>
        <w:rPr>
          <w:color w:val="000000" w:themeColor="text1"/>
        </w:rPr>
        <w:t>ing</w:t>
      </w:r>
      <w:r w:rsidRPr="00FF4232">
        <w:rPr>
          <w:color w:val="000000" w:themeColor="text1"/>
        </w:rPr>
        <w:t xml:space="preserve"> ODS import controls through a licensing and quota system and provid</w:t>
      </w:r>
      <w:r>
        <w:rPr>
          <w:color w:val="000000" w:themeColor="text1"/>
        </w:rPr>
        <w:t>ing</w:t>
      </w:r>
      <w:r w:rsidRPr="00FF4232">
        <w:rPr>
          <w:color w:val="000000" w:themeColor="text1"/>
        </w:rPr>
        <w:t xml:space="preserve"> training to customs officers and refrigeration technicians. The Committee </w:t>
      </w:r>
      <w:r>
        <w:rPr>
          <w:color w:val="000000" w:themeColor="text1"/>
        </w:rPr>
        <w:t>appreciates</w:t>
      </w:r>
      <w:r w:rsidRPr="00FF4232">
        <w:rPr>
          <w:color w:val="000000" w:themeColor="text1"/>
        </w:rPr>
        <w:t xml:space="preserve"> Burkina Faso's efforts in reducing HCFC and HFC consumption and looks forward to the country's continued successful implementation of its </w:t>
      </w:r>
      <w:r w:rsidR="0020382F">
        <w:rPr>
          <w:color w:val="000000" w:themeColor="text1"/>
        </w:rPr>
        <w:t>HCFC phase-out management plan</w:t>
      </w:r>
      <w:r w:rsidR="0020382F" w:rsidRPr="00FF4232">
        <w:rPr>
          <w:color w:val="000000" w:themeColor="text1"/>
        </w:rPr>
        <w:t xml:space="preserve"> </w:t>
      </w:r>
      <w:r w:rsidRPr="00FF4232">
        <w:rPr>
          <w:color w:val="000000" w:themeColor="text1"/>
        </w:rPr>
        <w:t xml:space="preserve">and </w:t>
      </w:r>
      <w:r w:rsidR="00C94138">
        <w:rPr>
          <w:color w:val="000000" w:themeColor="text1"/>
        </w:rPr>
        <w:t>institutional strengthening</w:t>
      </w:r>
      <w:r w:rsidR="00C94138" w:rsidRPr="00FF4232">
        <w:rPr>
          <w:color w:val="000000" w:themeColor="text1"/>
        </w:rPr>
        <w:t xml:space="preserve"> </w:t>
      </w:r>
      <w:r w:rsidRPr="00FF4232">
        <w:rPr>
          <w:color w:val="000000" w:themeColor="text1"/>
        </w:rPr>
        <w:t xml:space="preserve">project, </w:t>
      </w:r>
      <w:r w:rsidR="00CF3133">
        <w:rPr>
          <w:color w:val="000000" w:themeColor="text1"/>
        </w:rPr>
        <w:t>to meet the</w:t>
      </w:r>
      <w:r w:rsidRPr="00FF4232">
        <w:rPr>
          <w:color w:val="000000" w:themeColor="text1"/>
        </w:rPr>
        <w:t xml:space="preserve"> 67.5</w:t>
      </w:r>
      <w:r w:rsidR="00CF3133">
        <w:rPr>
          <w:color w:val="000000" w:themeColor="text1"/>
        </w:rPr>
        <w:t xml:space="preserve"> per cent </w:t>
      </w:r>
      <w:r w:rsidRPr="00FF4232">
        <w:rPr>
          <w:color w:val="000000" w:themeColor="text1"/>
        </w:rPr>
        <w:t xml:space="preserve">reduction in HCFC consumption by </w:t>
      </w:r>
      <w:r w:rsidR="00335E09">
        <w:rPr>
          <w:color w:val="000000" w:themeColor="text1"/>
        </w:rPr>
        <w:t xml:space="preserve">1 </w:t>
      </w:r>
      <w:r w:rsidRPr="00FF4232">
        <w:rPr>
          <w:color w:val="000000" w:themeColor="text1"/>
        </w:rPr>
        <w:t>January 2025.</w:t>
      </w:r>
    </w:p>
    <w:p w14:paraId="3B736979" w14:textId="51255CFA" w:rsidR="00AC113B" w:rsidRPr="00ED69A7" w:rsidRDefault="00AC113B" w:rsidP="00AC113B">
      <w:pPr>
        <w:spacing w:after="240"/>
        <w:rPr>
          <w:b/>
          <w:bCs/>
          <w:color w:val="000000" w:themeColor="text1"/>
        </w:rPr>
      </w:pPr>
      <w:r>
        <w:rPr>
          <w:b/>
          <w:bCs/>
          <w:color w:val="000000" w:themeColor="text1"/>
        </w:rPr>
        <w:t>Cook Islands</w:t>
      </w:r>
      <w:r w:rsidR="00987B3B">
        <w:rPr>
          <w:b/>
          <w:bCs/>
          <w:color w:val="000000" w:themeColor="text1"/>
        </w:rPr>
        <w:t xml:space="preserve"> (the)</w:t>
      </w:r>
    </w:p>
    <w:p w14:paraId="55A21628" w14:textId="4D0A0C8F" w:rsidR="00AC113B" w:rsidRPr="00D561F9" w:rsidRDefault="00AC113B" w:rsidP="00E401C2">
      <w:pPr>
        <w:pStyle w:val="Heading1"/>
        <w:numPr>
          <w:ilvl w:val="0"/>
          <w:numId w:val="11"/>
        </w:numPr>
        <w:rPr>
          <w:color w:val="000000" w:themeColor="text1"/>
        </w:rPr>
      </w:pPr>
      <w:r w:rsidRPr="00D561F9">
        <w:rPr>
          <w:color w:val="000000" w:themeColor="text1"/>
        </w:rPr>
        <w:t>The</w:t>
      </w:r>
      <w:r w:rsidRPr="006B6A27">
        <w:rPr>
          <w:color w:val="000000" w:themeColor="text1"/>
        </w:rPr>
        <w:t xml:space="preserve"> Executive Committee reviewed the report presented with the request for the renewal of the institutional strengthening (IS) project for Cook Islands (phase VII) and noted with appreciation that the Government of the Cook Islands </w:t>
      </w:r>
      <w:r w:rsidR="00B51BC0" w:rsidRPr="006B6A27">
        <w:rPr>
          <w:color w:val="000000" w:themeColor="text1"/>
        </w:rPr>
        <w:t>ha</w:t>
      </w:r>
      <w:r w:rsidR="00B51BC0">
        <w:rPr>
          <w:color w:val="000000" w:themeColor="text1"/>
        </w:rPr>
        <w:t>d</w:t>
      </w:r>
      <w:r w:rsidR="00B51BC0" w:rsidRPr="006B6A27">
        <w:rPr>
          <w:color w:val="000000" w:themeColor="text1"/>
        </w:rPr>
        <w:t xml:space="preserve"> </w:t>
      </w:r>
      <w:r w:rsidRPr="006B6A27">
        <w:rPr>
          <w:color w:val="000000" w:themeColor="text1"/>
        </w:rPr>
        <w:t xml:space="preserve">reported the country programme data and Article 7 data to the Fund and Ozone Secretariats, respectively, indicating that the country is in compliance with the Montreal Protocol. The Committee noted that the </w:t>
      </w:r>
      <w:r>
        <w:rPr>
          <w:color w:val="000000" w:themeColor="text1"/>
        </w:rPr>
        <w:t>G</w:t>
      </w:r>
      <w:r w:rsidRPr="006B6A27">
        <w:rPr>
          <w:color w:val="000000" w:themeColor="text1"/>
        </w:rPr>
        <w:t xml:space="preserve">overnment implemented </w:t>
      </w:r>
      <w:r w:rsidR="00E73BED">
        <w:rPr>
          <w:color w:val="000000" w:themeColor="text1"/>
        </w:rPr>
        <w:t xml:space="preserve">the </w:t>
      </w:r>
      <w:r w:rsidRPr="006B6A27">
        <w:rPr>
          <w:color w:val="000000" w:themeColor="text1"/>
        </w:rPr>
        <w:t xml:space="preserve">recommendations from </w:t>
      </w:r>
      <w:r w:rsidR="00E11CBE">
        <w:rPr>
          <w:color w:val="000000" w:themeColor="text1"/>
        </w:rPr>
        <w:t xml:space="preserve">the </w:t>
      </w:r>
      <w:r w:rsidRPr="006B6A27">
        <w:rPr>
          <w:color w:val="000000" w:themeColor="text1"/>
        </w:rPr>
        <w:t>verification of HCFC consumption to further strengthen the HFC trade control and sustained compliance with the Montreal Protocol HCFC phase</w:t>
      </w:r>
      <w:r w:rsidR="00BE0E00">
        <w:rPr>
          <w:color w:val="000000" w:themeColor="text1"/>
        </w:rPr>
        <w:noBreakHyphen/>
      </w:r>
      <w:r w:rsidRPr="006B6A27">
        <w:rPr>
          <w:color w:val="000000" w:themeColor="text1"/>
        </w:rPr>
        <w:t xml:space="preserve">out obligations and maximum allowable consumption as agreed with the </w:t>
      </w:r>
      <w:r>
        <w:rPr>
          <w:color w:val="000000" w:themeColor="text1"/>
        </w:rPr>
        <w:t>Committee</w:t>
      </w:r>
      <w:r w:rsidRPr="006B6A27">
        <w:rPr>
          <w:color w:val="000000" w:themeColor="text1"/>
        </w:rPr>
        <w:t>. The Committee is hopeful that</w:t>
      </w:r>
      <w:r>
        <w:rPr>
          <w:color w:val="000000" w:themeColor="text1"/>
        </w:rPr>
        <w:t xml:space="preserve"> </w:t>
      </w:r>
      <w:r w:rsidRPr="006B6A27">
        <w:rPr>
          <w:color w:val="000000" w:themeColor="text1"/>
        </w:rPr>
        <w:t xml:space="preserve">the Government of </w:t>
      </w:r>
      <w:r w:rsidR="004614BE">
        <w:rPr>
          <w:color w:val="000000" w:themeColor="text1"/>
        </w:rPr>
        <w:t xml:space="preserve">the </w:t>
      </w:r>
      <w:r w:rsidRPr="006B6A27">
        <w:rPr>
          <w:color w:val="000000" w:themeColor="text1"/>
        </w:rPr>
        <w:t xml:space="preserve">Cook Islands will continue </w:t>
      </w:r>
      <w:r w:rsidR="006C0091">
        <w:rPr>
          <w:color w:val="000000" w:themeColor="text1"/>
        </w:rPr>
        <w:t>implementing</w:t>
      </w:r>
      <w:r w:rsidRPr="006B6A27">
        <w:rPr>
          <w:color w:val="000000" w:themeColor="text1"/>
        </w:rPr>
        <w:t xml:space="preserve"> the </w:t>
      </w:r>
      <w:r w:rsidR="004614BE">
        <w:rPr>
          <w:color w:val="000000" w:themeColor="text1"/>
        </w:rPr>
        <w:t>institutional strengthening</w:t>
      </w:r>
      <w:r w:rsidR="004614BE" w:rsidRPr="006B6A27">
        <w:rPr>
          <w:color w:val="000000" w:themeColor="text1"/>
        </w:rPr>
        <w:t xml:space="preserve"> </w:t>
      </w:r>
      <w:r w:rsidRPr="006B6A27">
        <w:rPr>
          <w:color w:val="000000" w:themeColor="text1"/>
        </w:rPr>
        <w:t>project with success and sustain HCFC phase</w:t>
      </w:r>
      <w:r w:rsidR="006C0091">
        <w:rPr>
          <w:color w:val="000000" w:themeColor="text1"/>
        </w:rPr>
        <w:noBreakHyphen/>
      </w:r>
      <w:r w:rsidRPr="006B6A27">
        <w:rPr>
          <w:color w:val="000000" w:themeColor="text1"/>
        </w:rPr>
        <w:t>out achievements and initiate the HFC phase-down as stipulated in the Kigali Amendment.</w:t>
      </w:r>
    </w:p>
    <w:p w14:paraId="4638D625" w14:textId="77777777" w:rsidR="00AC113B" w:rsidRPr="00ED69A7" w:rsidRDefault="00AC113B" w:rsidP="00AC113B">
      <w:pPr>
        <w:spacing w:after="240"/>
        <w:rPr>
          <w:b/>
          <w:bCs/>
          <w:color w:val="000000" w:themeColor="text1"/>
        </w:rPr>
      </w:pPr>
      <w:r>
        <w:rPr>
          <w:b/>
          <w:bCs/>
          <w:color w:val="000000" w:themeColor="text1"/>
        </w:rPr>
        <w:t>Dominica</w:t>
      </w:r>
    </w:p>
    <w:p w14:paraId="0D7C2C93" w14:textId="299E611B" w:rsidR="00AC113B" w:rsidRPr="00D651DB" w:rsidRDefault="00AC113B" w:rsidP="00E401C2">
      <w:pPr>
        <w:pStyle w:val="Heading1"/>
        <w:numPr>
          <w:ilvl w:val="0"/>
          <w:numId w:val="11"/>
        </w:numPr>
      </w:pPr>
      <w:r w:rsidRPr="0047112A">
        <w:rPr>
          <w:color w:val="000000" w:themeColor="text1"/>
        </w:rPr>
        <w:t>The</w:t>
      </w:r>
      <w:r w:rsidRPr="003A0B9E">
        <w:rPr>
          <w:color w:val="000000" w:themeColor="text1"/>
        </w:rPr>
        <w:t xml:space="preserve"> Executive Committee </w:t>
      </w:r>
      <w:r>
        <w:rPr>
          <w:color w:val="000000" w:themeColor="text1"/>
        </w:rPr>
        <w:t>reviewed</w:t>
      </w:r>
      <w:r w:rsidRPr="003A0B9E">
        <w:rPr>
          <w:color w:val="000000" w:themeColor="text1"/>
        </w:rPr>
        <w:t xml:space="preserve"> the report presented with the request for the renewal of the institutional strengthening project for Dominica (phase VII) and expressed its appreciation to the Government of Dominica for </w:t>
      </w:r>
      <w:r w:rsidR="00142303" w:rsidRPr="006B6A27">
        <w:rPr>
          <w:color w:val="000000" w:themeColor="text1"/>
        </w:rPr>
        <w:t>report</w:t>
      </w:r>
      <w:r w:rsidR="00142303">
        <w:rPr>
          <w:color w:val="000000" w:themeColor="text1"/>
        </w:rPr>
        <w:t>ing</w:t>
      </w:r>
      <w:r w:rsidR="00142303" w:rsidRPr="006B6A27">
        <w:rPr>
          <w:color w:val="000000" w:themeColor="text1"/>
        </w:rPr>
        <w:t xml:space="preserve"> the country programme data and Article 7 data to the Fund and Ozone Secretariats, respectively, indicating that the country is in compliance with the Montreal </w:t>
      </w:r>
      <w:r w:rsidR="009670C7" w:rsidRPr="006B6A27">
        <w:rPr>
          <w:color w:val="000000" w:themeColor="text1"/>
        </w:rPr>
        <w:t>Protocol.</w:t>
      </w:r>
      <w:r w:rsidRPr="003A0B9E">
        <w:rPr>
          <w:color w:val="000000" w:themeColor="text1"/>
        </w:rPr>
        <w:t xml:space="preserve"> The Committee acknowledge</w:t>
      </w:r>
      <w:r>
        <w:rPr>
          <w:color w:val="000000" w:themeColor="text1"/>
        </w:rPr>
        <w:t>d</w:t>
      </w:r>
      <w:r w:rsidRPr="003A0B9E">
        <w:rPr>
          <w:color w:val="000000" w:themeColor="text1"/>
        </w:rPr>
        <w:t xml:space="preserve"> the challenges and difficulties that the country faced in its implementation due to the lingering effects of Hurricane Maria compounded by the COVID-19 pandemic and administrative challenges within the NOU and Government. The Committee appreciate</w:t>
      </w:r>
      <w:r>
        <w:rPr>
          <w:color w:val="000000" w:themeColor="text1"/>
        </w:rPr>
        <w:t>d</w:t>
      </w:r>
      <w:r w:rsidRPr="003A0B9E">
        <w:rPr>
          <w:color w:val="000000" w:themeColor="text1"/>
        </w:rPr>
        <w:t xml:space="preserve"> the dedication of the </w:t>
      </w:r>
      <w:r>
        <w:rPr>
          <w:color w:val="000000" w:themeColor="text1"/>
        </w:rPr>
        <w:t>n</w:t>
      </w:r>
      <w:r w:rsidRPr="003A0B9E">
        <w:rPr>
          <w:color w:val="000000" w:themeColor="text1"/>
        </w:rPr>
        <w:t xml:space="preserve">ew Ozone Officer and </w:t>
      </w:r>
      <w:r w:rsidR="00CD64AD">
        <w:rPr>
          <w:color w:val="000000" w:themeColor="text1"/>
        </w:rPr>
        <w:t xml:space="preserve">the </w:t>
      </w:r>
      <w:r w:rsidRPr="003A0B9E">
        <w:rPr>
          <w:color w:val="000000" w:themeColor="text1"/>
        </w:rPr>
        <w:t xml:space="preserve">reorganized </w:t>
      </w:r>
      <w:r w:rsidR="00606E33" w:rsidRPr="003A0B9E">
        <w:rPr>
          <w:color w:val="000000" w:themeColor="text1"/>
        </w:rPr>
        <w:t>national ozone unit</w:t>
      </w:r>
      <w:r w:rsidRPr="003A0B9E">
        <w:rPr>
          <w:color w:val="000000" w:themeColor="text1"/>
        </w:rPr>
        <w:t xml:space="preserve"> </w:t>
      </w:r>
      <w:r w:rsidR="001972AC">
        <w:rPr>
          <w:color w:val="000000" w:themeColor="text1"/>
        </w:rPr>
        <w:t>as well as the</w:t>
      </w:r>
      <w:r w:rsidR="001972AC" w:rsidRPr="003A0B9E">
        <w:rPr>
          <w:color w:val="000000" w:themeColor="text1"/>
        </w:rPr>
        <w:t xml:space="preserve"> </w:t>
      </w:r>
      <w:r w:rsidRPr="003A0B9E">
        <w:rPr>
          <w:color w:val="000000" w:themeColor="text1"/>
        </w:rPr>
        <w:t>work done to address the delays. The Committee encourage</w:t>
      </w:r>
      <w:r>
        <w:rPr>
          <w:color w:val="000000" w:themeColor="text1"/>
        </w:rPr>
        <w:t>d</w:t>
      </w:r>
      <w:r w:rsidRPr="003A0B9E">
        <w:rPr>
          <w:color w:val="000000" w:themeColor="text1"/>
        </w:rPr>
        <w:t xml:space="preserve"> the Government to build on the measures put in place to ensure that the </w:t>
      </w:r>
      <w:r>
        <w:rPr>
          <w:color w:val="000000" w:themeColor="text1"/>
        </w:rPr>
        <w:t>c</w:t>
      </w:r>
      <w:r w:rsidRPr="003A0B9E">
        <w:rPr>
          <w:color w:val="000000" w:themeColor="text1"/>
        </w:rPr>
        <w:t xml:space="preserve">ountry maintains momentum as it seeks to remain compliant with the Montreal Protocol and implement activities under </w:t>
      </w:r>
      <w:r w:rsidR="00FD0B97">
        <w:rPr>
          <w:color w:val="000000" w:themeColor="text1"/>
        </w:rPr>
        <w:t xml:space="preserve">stage I of the </w:t>
      </w:r>
      <w:r w:rsidR="002A4769">
        <w:rPr>
          <w:color w:val="000000" w:themeColor="text1"/>
        </w:rPr>
        <w:t xml:space="preserve">HCFC phase-out management </w:t>
      </w:r>
      <w:r w:rsidR="00D83B39">
        <w:rPr>
          <w:color w:val="000000" w:themeColor="text1"/>
        </w:rPr>
        <w:t>plan</w:t>
      </w:r>
      <w:r w:rsidR="002A4769" w:rsidRPr="003A0B9E">
        <w:rPr>
          <w:color w:val="000000" w:themeColor="text1"/>
        </w:rPr>
        <w:t xml:space="preserve"> </w:t>
      </w:r>
      <w:r w:rsidRPr="003A0B9E">
        <w:rPr>
          <w:color w:val="000000" w:themeColor="text1"/>
        </w:rPr>
        <w:t>and upcoming</w:t>
      </w:r>
      <w:r>
        <w:rPr>
          <w:color w:val="000000" w:themeColor="text1"/>
        </w:rPr>
        <w:t xml:space="preserve"> </w:t>
      </w:r>
      <w:r w:rsidR="00045EA4">
        <w:rPr>
          <w:color w:val="000000" w:themeColor="text1"/>
        </w:rPr>
        <w:t>institutional strengthening</w:t>
      </w:r>
      <w:r w:rsidR="00045EA4" w:rsidRPr="003A0B9E">
        <w:rPr>
          <w:color w:val="000000" w:themeColor="text1"/>
        </w:rPr>
        <w:t xml:space="preserve"> </w:t>
      </w:r>
      <w:r w:rsidRPr="003A0B9E">
        <w:rPr>
          <w:color w:val="000000" w:themeColor="text1"/>
        </w:rPr>
        <w:t xml:space="preserve">activities.  </w:t>
      </w:r>
    </w:p>
    <w:p w14:paraId="6FC6C2CA" w14:textId="77777777" w:rsidR="00AC113B" w:rsidRPr="00ED69A7" w:rsidRDefault="00AC113B" w:rsidP="00AC113B">
      <w:pPr>
        <w:spacing w:after="240"/>
        <w:rPr>
          <w:b/>
          <w:bCs/>
          <w:color w:val="000000" w:themeColor="text1"/>
        </w:rPr>
      </w:pPr>
      <w:r>
        <w:rPr>
          <w:b/>
          <w:bCs/>
          <w:color w:val="000000" w:themeColor="text1"/>
        </w:rPr>
        <w:t>Gabon</w:t>
      </w:r>
    </w:p>
    <w:p w14:paraId="372BB2D9" w14:textId="287AD5C8" w:rsidR="00AC113B" w:rsidRPr="00D651DB" w:rsidRDefault="00AC113B" w:rsidP="00E401C2">
      <w:pPr>
        <w:pStyle w:val="Heading1"/>
        <w:numPr>
          <w:ilvl w:val="0"/>
          <w:numId w:val="11"/>
        </w:numPr>
      </w:pPr>
      <w:r w:rsidRPr="0047112A">
        <w:rPr>
          <w:color w:val="000000" w:themeColor="text1"/>
        </w:rPr>
        <w:t>The</w:t>
      </w:r>
      <w:r w:rsidRPr="003A0B9E">
        <w:rPr>
          <w:color w:val="000000" w:themeColor="text1"/>
        </w:rPr>
        <w:t xml:space="preserve"> Executive Committee reviewed the report presented with the request for the renewal of the institutional strengthening project for Gabon</w:t>
      </w:r>
      <w:r>
        <w:rPr>
          <w:color w:val="000000" w:themeColor="text1"/>
        </w:rPr>
        <w:t xml:space="preserve"> </w:t>
      </w:r>
      <w:r w:rsidRPr="003A0B9E">
        <w:rPr>
          <w:color w:val="000000" w:themeColor="text1"/>
        </w:rPr>
        <w:t>(</w:t>
      </w:r>
      <w:r>
        <w:rPr>
          <w:color w:val="000000" w:themeColor="text1"/>
        </w:rPr>
        <w:t>p</w:t>
      </w:r>
      <w:r w:rsidRPr="003A0B9E">
        <w:rPr>
          <w:color w:val="000000" w:themeColor="text1"/>
        </w:rPr>
        <w:t xml:space="preserve">hase XII) and </w:t>
      </w:r>
      <w:r>
        <w:rPr>
          <w:color w:val="000000" w:themeColor="text1"/>
        </w:rPr>
        <w:t>noted with appreciation that</w:t>
      </w:r>
      <w:r w:rsidRPr="00FF4232">
        <w:rPr>
          <w:color w:val="000000" w:themeColor="text1"/>
        </w:rPr>
        <w:t xml:space="preserve"> the </w:t>
      </w:r>
      <w:r>
        <w:rPr>
          <w:color w:val="000000" w:themeColor="text1"/>
        </w:rPr>
        <w:t>Government</w:t>
      </w:r>
      <w:r w:rsidRPr="00FF4232">
        <w:rPr>
          <w:color w:val="000000" w:themeColor="text1"/>
        </w:rPr>
        <w:t xml:space="preserve"> </w:t>
      </w:r>
      <w:r w:rsidRPr="00EA2595">
        <w:rPr>
          <w:color w:val="000000" w:themeColor="text1"/>
        </w:rPr>
        <w:t xml:space="preserve">reported country programme data and Article 7 data to the Fund and Ozone Secretariats, respectively, </w:t>
      </w:r>
      <w:r w:rsidR="0077701F">
        <w:rPr>
          <w:color w:val="000000" w:themeColor="text1"/>
        </w:rPr>
        <w:t xml:space="preserve">indicating that the country is </w:t>
      </w:r>
      <w:r w:rsidR="00991498">
        <w:rPr>
          <w:color w:val="000000" w:themeColor="text1"/>
        </w:rPr>
        <w:t>in</w:t>
      </w:r>
      <w:r w:rsidR="0077701F" w:rsidRPr="003A0B9E">
        <w:rPr>
          <w:color w:val="000000" w:themeColor="text1"/>
        </w:rPr>
        <w:t xml:space="preserve"> </w:t>
      </w:r>
      <w:r w:rsidRPr="003A0B9E">
        <w:rPr>
          <w:color w:val="000000" w:themeColor="text1"/>
        </w:rPr>
        <w:t>compliance with the Montreal Protocol. The Committee also acknowledged Gabon’s significant strides in phasing out ODS consumption during the project period</w:t>
      </w:r>
      <w:r>
        <w:rPr>
          <w:color w:val="000000" w:themeColor="text1"/>
        </w:rPr>
        <w:t xml:space="preserve"> including by</w:t>
      </w:r>
      <w:r w:rsidRPr="003A0B9E">
        <w:rPr>
          <w:color w:val="000000" w:themeColor="text1"/>
        </w:rPr>
        <w:t xml:space="preserve"> enforc</w:t>
      </w:r>
      <w:r>
        <w:rPr>
          <w:color w:val="000000" w:themeColor="text1"/>
        </w:rPr>
        <w:t>ing</w:t>
      </w:r>
      <w:r w:rsidRPr="003A0B9E">
        <w:rPr>
          <w:color w:val="000000" w:themeColor="text1"/>
        </w:rPr>
        <w:t xml:space="preserve"> ODS import controls through a licensing and quota system and provid</w:t>
      </w:r>
      <w:r>
        <w:rPr>
          <w:color w:val="000000" w:themeColor="text1"/>
        </w:rPr>
        <w:t>ing</w:t>
      </w:r>
      <w:r w:rsidRPr="003A0B9E">
        <w:rPr>
          <w:color w:val="000000" w:themeColor="text1"/>
        </w:rPr>
        <w:t xml:space="preserve"> training to customs officers. The Committee </w:t>
      </w:r>
      <w:r>
        <w:rPr>
          <w:color w:val="000000" w:themeColor="text1"/>
        </w:rPr>
        <w:t>appreciated</w:t>
      </w:r>
      <w:r w:rsidRPr="003A0B9E">
        <w:rPr>
          <w:color w:val="000000" w:themeColor="text1"/>
        </w:rPr>
        <w:t xml:space="preserve"> Gabon’s efforts in reducing HCFC and HFC consumption and looks forward to the country's continued successful implementation of its </w:t>
      </w:r>
      <w:r w:rsidR="004C30E5">
        <w:rPr>
          <w:color w:val="000000" w:themeColor="text1"/>
        </w:rPr>
        <w:t>HCFC phase-out management plan</w:t>
      </w:r>
      <w:r w:rsidR="004C30E5" w:rsidRPr="003A0B9E">
        <w:rPr>
          <w:color w:val="000000" w:themeColor="text1"/>
        </w:rPr>
        <w:t xml:space="preserve"> </w:t>
      </w:r>
      <w:r w:rsidRPr="003A0B9E">
        <w:rPr>
          <w:color w:val="000000" w:themeColor="text1"/>
        </w:rPr>
        <w:t xml:space="preserve">and </w:t>
      </w:r>
      <w:r w:rsidR="004C30E5">
        <w:rPr>
          <w:color w:val="000000" w:themeColor="text1"/>
        </w:rPr>
        <w:t>institutional strengthening</w:t>
      </w:r>
      <w:r w:rsidR="004C30E5" w:rsidRPr="003A0B9E">
        <w:rPr>
          <w:color w:val="000000" w:themeColor="text1"/>
        </w:rPr>
        <w:t xml:space="preserve"> </w:t>
      </w:r>
      <w:r w:rsidRPr="003A0B9E">
        <w:rPr>
          <w:color w:val="000000" w:themeColor="text1"/>
        </w:rPr>
        <w:t xml:space="preserve">project, </w:t>
      </w:r>
      <w:r w:rsidR="004C30E5">
        <w:rPr>
          <w:color w:val="000000" w:themeColor="text1"/>
        </w:rPr>
        <w:t>to meet the</w:t>
      </w:r>
      <w:r w:rsidRPr="003A0B9E">
        <w:rPr>
          <w:color w:val="000000" w:themeColor="text1"/>
        </w:rPr>
        <w:t xml:space="preserve"> 67.5</w:t>
      </w:r>
      <w:r w:rsidR="004C30E5">
        <w:rPr>
          <w:color w:val="000000" w:themeColor="text1"/>
        </w:rPr>
        <w:t> per cent</w:t>
      </w:r>
      <w:r w:rsidRPr="003A0B9E">
        <w:rPr>
          <w:color w:val="000000" w:themeColor="text1"/>
        </w:rPr>
        <w:t xml:space="preserve"> reduction in HCFC consumption by </w:t>
      </w:r>
      <w:r w:rsidR="00686073">
        <w:rPr>
          <w:color w:val="000000" w:themeColor="text1"/>
        </w:rPr>
        <w:t>1 </w:t>
      </w:r>
      <w:r w:rsidRPr="003A0B9E">
        <w:rPr>
          <w:color w:val="000000" w:themeColor="text1"/>
        </w:rPr>
        <w:t>January</w:t>
      </w:r>
      <w:r w:rsidR="00686073">
        <w:rPr>
          <w:color w:val="000000" w:themeColor="text1"/>
        </w:rPr>
        <w:t> </w:t>
      </w:r>
      <w:r w:rsidRPr="003A0B9E">
        <w:rPr>
          <w:color w:val="000000" w:themeColor="text1"/>
        </w:rPr>
        <w:t>2025, as mandated by the Montreal Protocol.</w:t>
      </w:r>
    </w:p>
    <w:p w14:paraId="2279053A" w14:textId="77777777" w:rsidR="00AC113B" w:rsidRPr="00ED69A7" w:rsidRDefault="00AC113B" w:rsidP="00142303">
      <w:pPr>
        <w:keepNext/>
        <w:spacing w:after="240"/>
        <w:rPr>
          <w:b/>
          <w:bCs/>
          <w:color w:val="000000" w:themeColor="text1"/>
        </w:rPr>
      </w:pPr>
      <w:r>
        <w:rPr>
          <w:b/>
          <w:bCs/>
          <w:color w:val="000000" w:themeColor="text1"/>
        </w:rPr>
        <w:t>Guyana</w:t>
      </w:r>
    </w:p>
    <w:p w14:paraId="17CA461C" w14:textId="745F3FF8" w:rsidR="00AC113B" w:rsidRPr="00D651DB" w:rsidRDefault="00AC113B" w:rsidP="00142303">
      <w:pPr>
        <w:pStyle w:val="Heading1"/>
        <w:keepNext/>
        <w:numPr>
          <w:ilvl w:val="0"/>
          <w:numId w:val="11"/>
        </w:numPr>
      </w:pPr>
      <w:r w:rsidRPr="0047112A">
        <w:rPr>
          <w:color w:val="000000" w:themeColor="text1"/>
        </w:rPr>
        <w:t>The</w:t>
      </w:r>
      <w:r w:rsidRPr="003A0B9E">
        <w:rPr>
          <w:color w:val="000000" w:themeColor="text1"/>
        </w:rPr>
        <w:t xml:space="preserve"> Executive Committee review</w:t>
      </w:r>
      <w:r>
        <w:rPr>
          <w:color w:val="000000" w:themeColor="text1"/>
        </w:rPr>
        <w:t>ed</w:t>
      </w:r>
      <w:r w:rsidRPr="003A0B9E">
        <w:rPr>
          <w:color w:val="000000" w:themeColor="text1"/>
        </w:rPr>
        <w:t xml:space="preserve"> the report presented with the request for the renewal of the institutional strengthening project for Guyana (phase IX) and expressed its appreciation to the Government of Guyana for </w:t>
      </w:r>
      <w:r w:rsidR="00954F10" w:rsidRPr="002248EE">
        <w:rPr>
          <w:color w:val="000000" w:themeColor="text1"/>
        </w:rPr>
        <w:t>report</w:t>
      </w:r>
      <w:r w:rsidR="00954F10">
        <w:rPr>
          <w:color w:val="000000" w:themeColor="text1"/>
        </w:rPr>
        <w:t>ing</w:t>
      </w:r>
      <w:r w:rsidR="00954F10" w:rsidRPr="002248EE">
        <w:rPr>
          <w:color w:val="000000" w:themeColor="text1"/>
        </w:rPr>
        <w:t xml:space="preserve"> country programme data and Article 7 data to the Fund and Ozone Secretariats, respectively, indicating that the country</w:t>
      </w:r>
      <w:r w:rsidR="00954F10">
        <w:rPr>
          <w:color w:val="000000" w:themeColor="text1"/>
        </w:rPr>
        <w:t xml:space="preserve"> is</w:t>
      </w:r>
      <w:r w:rsidR="00954F10" w:rsidRPr="002248EE">
        <w:rPr>
          <w:color w:val="000000" w:themeColor="text1"/>
        </w:rPr>
        <w:t xml:space="preserve"> in compliance with the Montreal Protocol</w:t>
      </w:r>
      <w:r w:rsidRPr="003A0B9E">
        <w:rPr>
          <w:color w:val="000000" w:themeColor="text1"/>
        </w:rPr>
        <w:t xml:space="preserve">. The Committee </w:t>
      </w:r>
      <w:r w:rsidRPr="003A0B9E">
        <w:rPr>
          <w:color w:val="000000" w:themeColor="text1"/>
        </w:rPr>
        <w:lastRenderedPageBreak/>
        <w:t>acknowledge</w:t>
      </w:r>
      <w:r>
        <w:rPr>
          <w:color w:val="000000" w:themeColor="text1"/>
        </w:rPr>
        <w:t>d</w:t>
      </w:r>
      <w:r w:rsidRPr="003A0B9E">
        <w:rPr>
          <w:color w:val="000000" w:themeColor="text1"/>
        </w:rPr>
        <w:t xml:space="preserve"> the challenges and difficulties that the country faced in its implementation due to the lingering effects of the COVID-19 pandemic and administrative challenges within the NOU and Government. The Committee appreciate</w:t>
      </w:r>
      <w:r>
        <w:rPr>
          <w:color w:val="000000" w:themeColor="text1"/>
        </w:rPr>
        <w:t>d</w:t>
      </w:r>
      <w:r w:rsidRPr="003A0B9E">
        <w:rPr>
          <w:color w:val="000000" w:themeColor="text1"/>
        </w:rPr>
        <w:t xml:space="preserve"> the dedication of the Ozone Officer and Ozone Assistant and the work done to achieve successful results. The Committee encourage</w:t>
      </w:r>
      <w:r>
        <w:rPr>
          <w:color w:val="000000" w:themeColor="text1"/>
        </w:rPr>
        <w:t>d</w:t>
      </w:r>
      <w:r w:rsidRPr="003A0B9E">
        <w:rPr>
          <w:color w:val="000000" w:themeColor="text1"/>
        </w:rPr>
        <w:t xml:space="preserve"> the Government to build </w:t>
      </w:r>
      <w:r>
        <w:rPr>
          <w:color w:val="000000" w:themeColor="text1"/>
        </w:rPr>
        <w:t>up</w:t>
      </w:r>
      <w:r w:rsidRPr="003A0B9E">
        <w:rPr>
          <w:color w:val="000000" w:themeColor="text1"/>
        </w:rPr>
        <w:t xml:space="preserve">on the measures put in place to ensure that the </w:t>
      </w:r>
      <w:r>
        <w:rPr>
          <w:color w:val="000000" w:themeColor="text1"/>
        </w:rPr>
        <w:t>c</w:t>
      </w:r>
      <w:r w:rsidRPr="003A0B9E">
        <w:rPr>
          <w:color w:val="000000" w:themeColor="text1"/>
        </w:rPr>
        <w:t xml:space="preserve">ountry maintains momentum as it seeks to remain compliant with the Montreal Protocol and implement activities under </w:t>
      </w:r>
      <w:r w:rsidR="00AA2BD8">
        <w:rPr>
          <w:color w:val="000000" w:themeColor="text1"/>
        </w:rPr>
        <w:t xml:space="preserve">stage II of the HCFC phase-out management </w:t>
      </w:r>
      <w:r w:rsidR="00954F10">
        <w:rPr>
          <w:color w:val="000000" w:themeColor="text1"/>
        </w:rPr>
        <w:t xml:space="preserve">plan </w:t>
      </w:r>
      <w:r w:rsidR="00954F10" w:rsidRPr="003A0B9E">
        <w:rPr>
          <w:color w:val="000000" w:themeColor="text1"/>
        </w:rPr>
        <w:t>and</w:t>
      </w:r>
      <w:r w:rsidRPr="003A0B9E">
        <w:rPr>
          <w:color w:val="000000" w:themeColor="text1"/>
        </w:rPr>
        <w:t xml:space="preserve"> upcoming </w:t>
      </w:r>
      <w:r w:rsidR="00D17E83">
        <w:rPr>
          <w:color w:val="000000" w:themeColor="text1"/>
        </w:rPr>
        <w:t>institutional strengthening</w:t>
      </w:r>
      <w:r w:rsidR="00D17E83" w:rsidRPr="003A0B9E">
        <w:rPr>
          <w:color w:val="000000" w:themeColor="text1"/>
        </w:rPr>
        <w:t xml:space="preserve"> </w:t>
      </w:r>
      <w:r w:rsidRPr="003A0B9E">
        <w:rPr>
          <w:color w:val="000000" w:themeColor="text1"/>
        </w:rPr>
        <w:t xml:space="preserve">activities.  </w:t>
      </w:r>
    </w:p>
    <w:p w14:paraId="45F050F3" w14:textId="77777777" w:rsidR="00AC113B" w:rsidRPr="00ED69A7" w:rsidRDefault="00AC113B" w:rsidP="00AC113B">
      <w:pPr>
        <w:spacing w:after="240"/>
        <w:rPr>
          <w:b/>
          <w:bCs/>
          <w:color w:val="000000" w:themeColor="text1"/>
        </w:rPr>
      </w:pPr>
      <w:r>
        <w:rPr>
          <w:b/>
          <w:bCs/>
          <w:color w:val="000000" w:themeColor="text1"/>
        </w:rPr>
        <w:t>Iraq</w:t>
      </w:r>
    </w:p>
    <w:p w14:paraId="2F5E5DA2" w14:textId="25DCA8FD" w:rsidR="00AC113B" w:rsidRPr="003A0B9E" w:rsidRDefault="00AC113B" w:rsidP="00E401C2">
      <w:pPr>
        <w:pStyle w:val="Heading1"/>
        <w:numPr>
          <w:ilvl w:val="0"/>
          <w:numId w:val="11"/>
        </w:numPr>
        <w:rPr>
          <w:color w:val="000000" w:themeColor="text1"/>
        </w:rPr>
      </w:pPr>
      <w:r w:rsidRPr="003A0B9E">
        <w:rPr>
          <w:color w:val="000000" w:themeColor="text1"/>
        </w:rPr>
        <w:t>The Executive Committee reviewed the report presented with the institutional strengthening project renewal request for Iraq</w:t>
      </w:r>
      <w:r>
        <w:rPr>
          <w:color w:val="000000" w:themeColor="text1"/>
        </w:rPr>
        <w:t xml:space="preserve"> (phase VI)</w:t>
      </w:r>
      <w:r w:rsidRPr="003A0B9E">
        <w:rPr>
          <w:color w:val="000000" w:themeColor="text1"/>
        </w:rPr>
        <w:t xml:space="preserve"> and note</w:t>
      </w:r>
      <w:r>
        <w:rPr>
          <w:color w:val="000000" w:themeColor="text1"/>
        </w:rPr>
        <w:t>d</w:t>
      </w:r>
      <w:r w:rsidRPr="003A0B9E">
        <w:rPr>
          <w:color w:val="000000" w:themeColor="text1"/>
        </w:rPr>
        <w:t xml:space="preserve"> with appreciation that </w:t>
      </w:r>
      <w:r w:rsidR="00D17E83">
        <w:rPr>
          <w:color w:val="000000" w:themeColor="text1"/>
        </w:rPr>
        <w:t>the country</w:t>
      </w:r>
      <w:r w:rsidR="00D17E83" w:rsidRPr="003A0B9E">
        <w:rPr>
          <w:color w:val="000000" w:themeColor="text1"/>
        </w:rPr>
        <w:t xml:space="preserve"> </w:t>
      </w:r>
      <w:r w:rsidR="009C537F">
        <w:rPr>
          <w:color w:val="000000" w:themeColor="text1"/>
        </w:rPr>
        <w:t xml:space="preserve">had </w:t>
      </w:r>
      <w:r w:rsidRPr="003A0B9E">
        <w:rPr>
          <w:color w:val="000000" w:themeColor="text1"/>
        </w:rPr>
        <w:t>reported Article</w:t>
      </w:r>
      <w:r w:rsidR="003851A2">
        <w:rPr>
          <w:color w:val="000000" w:themeColor="text1"/>
        </w:rPr>
        <w:t> </w:t>
      </w:r>
      <w:r w:rsidRPr="003A0B9E">
        <w:rPr>
          <w:color w:val="000000" w:themeColor="text1"/>
        </w:rPr>
        <w:t xml:space="preserve">7 data </w:t>
      </w:r>
      <w:r w:rsidR="003851A2" w:rsidRPr="003851A2">
        <w:rPr>
          <w:color w:val="000000" w:themeColor="text1"/>
        </w:rPr>
        <w:t xml:space="preserve">and country programme data </w:t>
      </w:r>
      <w:r w:rsidR="009C537F">
        <w:rPr>
          <w:color w:val="000000" w:themeColor="text1"/>
        </w:rPr>
        <w:t xml:space="preserve">for 2022 </w:t>
      </w:r>
      <w:r w:rsidRPr="003A0B9E">
        <w:rPr>
          <w:color w:val="000000" w:themeColor="text1"/>
        </w:rPr>
        <w:t xml:space="preserve">to the Ozone </w:t>
      </w:r>
      <w:r w:rsidR="003851A2">
        <w:rPr>
          <w:color w:val="000000" w:themeColor="text1"/>
        </w:rPr>
        <w:t xml:space="preserve">and Fund </w:t>
      </w:r>
      <w:r w:rsidRPr="003A0B9E">
        <w:rPr>
          <w:color w:val="000000" w:themeColor="text1"/>
        </w:rPr>
        <w:t>Secretariat</w:t>
      </w:r>
      <w:r w:rsidR="003851A2">
        <w:rPr>
          <w:color w:val="000000" w:themeColor="text1"/>
        </w:rPr>
        <w:t>s, respectively,</w:t>
      </w:r>
      <w:r w:rsidRPr="003A0B9E">
        <w:rPr>
          <w:color w:val="000000" w:themeColor="text1"/>
        </w:rPr>
        <w:t xml:space="preserve"> indicating that the country is in compliance with the Montreal Protocol. The </w:t>
      </w:r>
      <w:r>
        <w:rPr>
          <w:color w:val="000000" w:themeColor="text1"/>
        </w:rPr>
        <w:t>Committee</w:t>
      </w:r>
      <w:r w:rsidRPr="003A0B9E">
        <w:rPr>
          <w:color w:val="000000" w:themeColor="text1"/>
        </w:rPr>
        <w:t xml:space="preserve"> </w:t>
      </w:r>
      <w:r>
        <w:rPr>
          <w:color w:val="000000" w:themeColor="text1"/>
        </w:rPr>
        <w:t>noted</w:t>
      </w:r>
      <w:r w:rsidRPr="003A0B9E">
        <w:rPr>
          <w:color w:val="000000" w:themeColor="text1"/>
        </w:rPr>
        <w:t xml:space="preserve"> that the ongoing coordination with stakeholders, government</w:t>
      </w:r>
      <w:r>
        <w:rPr>
          <w:color w:val="000000" w:themeColor="text1"/>
        </w:rPr>
        <w:t xml:space="preserve"> and </w:t>
      </w:r>
      <w:r w:rsidRPr="003A0B9E">
        <w:rPr>
          <w:color w:val="000000" w:themeColor="text1"/>
        </w:rPr>
        <w:t xml:space="preserve">private sectors </w:t>
      </w:r>
      <w:r>
        <w:rPr>
          <w:color w:val="000000" w:themeColor="text1"/>
        </w:rPr>
        <w:t>should</w:t>
      </w:r>
      <w:r w:rsidRPr="003A0B9E">
        <w:rPr>
          <w:color w:val="000000" w:themeColor="text1"/>
        </w:rPr>
        <w:t xml:space="preserve"> be enhanced to ensure their full engagement in implementing the ongoing </w:t>
      </w:r>
      <w:r w:rsidR="009A27C8">
        <w:rPr>
          <w:color w:val="000000" w:themeColor="text1"/>
        </w:rPr>
        <w:t>Multilateral Fund</w:t>
      </w:r>
      <w:r w:rsidR="009A27C8">
        <w:rPr>
          <w:color w:val="000000" w:themeColor="text1"/>
        </w:rPr>
        <w:noBreakHyphen/>
      </w:r>
      <w:r w:rsidR="00970C90">
        <w:rPr>
          <w:color w:val="000000" w:themeColor="text1"/>
        </w:rPr>
        <w:t>supported</w:t>
      </w:r>
      <w:r w:rsidR="00970C90" w:rsidRPr="003A0B9E">
        <w:rPr>
          <w:color w:val="000000" w:themeColor="text1"/>
        </w:rPr>
        <w:t xml:space="preserve"> </w:t>
      </w:r>
      <w:r w:rsidRPr="003A0B9E">
        <w:rPr>
          <w:color w:val="000000" w:themeColor="text1"/>
        </w:rPr>
        <w:t>projects including the implementation of stage</w:t>
      </w:r>
      <w:r w:rsidR="00970C90">
        <w:rPr>
          <w:color w:val="000000" w:themeColor="text1"/>
        </w:rPr>
        <w:t> </w:t>
      </w:r>
      <w:r w:rsidRPr="003A0B9E">
        <w:rPr>
          <w:color w:val="000000" w:themeColor="text1"/>
        </w:rPr>
        <w:t>II</w:t>
      </w:r>
      <w:r>
        <w:rPr>
          <w:color w:val="000000" w:themeColor="text1"/>
        </w:rPr>
        <w:t xml:space="preserve"> of the </w:t>
      </w:r>
      <w:r w:rsidR="009A27C8">
        <w:rPr>
          <w:color w:val="000000" w:themeColor="text1"/>
        </w:rPr>
        <w:t>HCFC phase-out management plan</w:t>
      </w:r>
      <w:r w:rsidR="00836CB7">
        <w:rPr>
          <w:color w:val="000000" w:themeColor="text1"/>
        </w:rPr>
        <w:t xml:space="preserve"> (HPMP)</w:t>
      </w:r>
      <w:r w:rsidR="009A27C8" w:rsidRPr="003A0B9E">
        <w:rPr>
          <w:color w:val="000000" w:themeColor="text1"/>
        </w:rPr>
        <w:t xml:space="preserve"> </w:t>
      </w:r>
      <w:r w:rsidRPr="003A0B9E">
        <w:rPr>
          <w:color w:val="000000" w:themeColor="text1"/>
        </w:rPr>
        <w:t xml:space="preserve">to achieve </w:t>
      </w:r>
      <w:r>
        <w:rPr>
          <w:color w:val="000000" w:themeColor="text1"/>
        </w:rPr>
        <w:t xml:space="preserve">the </w:t>
      </w:r>
      <w:r w:rsidRPr="003A0B9E">
        <w:rPr>
          <w:color w:val="000000" w:themeColor="text1"/>
        </w:rPr>
        <w:t xml:space="preserve">2025 reduction target as per </w:t>
      </w:r>
      <w:r w:rsidR="005F3E2E">
        <w:rPr>
          <w:color w:val="000000" w:themeColor="text1"/>
        </w:rPr>
        <w:t xml:space="preserve">the </w:t>
      </w:r>
      <w:r w:rsidRPr="003A0B9E">
        <w:rPr>
          <w:color w:val="000000" w:themeColor="text1"/>
        </w:rPr>
        <w:t xml:space="preserve">Montreal Protocol. The Committee </w:t>
      </w:r>
      <w:r>
        <w:rPr>
          <w:color w:val="000000" w:themeColor="text1"/>
        </w:rPr>
        <w:t>appreciated</w:t>
      </w:r>
      <w:r w:rsidRPr="003A0B9E">
        <w:rPr>
          <w:color w:val="000000" w:themeColor="text1"/>
        </w:rPr>
        <w:t xml:space="preserve"> the efforts of </w:t>
      </w:r>
      <w:r>
        <w:rPr>
          <w:color w:val="000000" w:themeColor="text1"/>
        </w:rPr>
        <w:t xml:space="preserve">the Government of </w:t>
      </w:r>
      <w:r w:rsidRPr="003A0B9E">
        <w:rPr>
          <w:color w:val="000000" w:themeColor="text1"/>
        </w:rPr>
        <w:t>I</w:t>
      </w:r>
      <w:r>
        <w:rPr>
          <w:color w:val="000000" w:themeColor="text1"/>
        </w:rPr>
        <w:t>raq</w:t>
      </w:r>
      <w:r w:rsidRPr="003A0B9E">
        <w:rPr>
          <w:color w:val="000000" w:themeColor="text1"/>
        </w:rPr>
        <w:t xml:space="preserve"> to facilitate the ratification of the Kigali Amendment.</w:t>
      </w:r>
      <w:r>
        <w:rPr>
          <w:color w:val="000000" w:themeColor="text1"/>
        </w:rPr>
        <w:t xml:space="preserve"> The Committee also noted that</w:t>
      </w:r>
      <w:r w:rsidRPr="003A0B9E">
        <w:rPr>
          <w:color w:val="000000" w:themeColor="text1"/>
        </w:rPr>
        <w:t xml:space="preserve"> Iraq continue</w:t>
      </w:r>
      <w:r w:rsidR="009E4C78">
        <w:rPr>
          <w:color w:val="000000" w:themeColor="text1"/>
        </w:rPr>
        <w:t>d</w:t>
      </w:r>
      <w:r w:rsidRPr="003A0B9E">
        <w:rPr>
          <w:color w:val="000000" w:themeColor="text1"/>
        </w:rPr>
        <w:t xml:space="preserve"> the effective operation of the HCFC quota and licensing system and operationalize the updated system that includes HFCs as required under Kigali Amendment to ensure sustainability of phase</w:t>
      </w:r>
      <w:r w:rsidR="00287AA3">
        <w:rPr>
          <w:color w:val="000000" w:themeColor="text1"/>
        </w:rPr>
        <w:t>-</w:t>
      </w:r>
      <w:r w:rsidRPr="003A0B9E">
        <w:rPr>
          <w:color w:val="000000" w:themeColor="text1"/>
        </w:rPr>
        <w:t>out achieved and comply with future reduction targets.</w:t>
      </w:r>
      <w:r>
        <w:rPr>
          <w:color w:val="000000" w:themeColor="text1"/>
        </w:rPr>
        <w:t xml:space="preserve"> </w:t>
      </w:r>
      <w:r w:rsidRPr="003A0B9E">
        <w:rPr>
          <w:color w:val="000000" w:themeColor="text1"/>
        </w:rPr>
        <w:t xml:space="preserve">The Committee therefore is hopeful that, within the next three years, Iraq will continue with the implementation of its </w:t>
      </w:r>
      <w:r w:rsidR="00836CB7">
        <w:rPr>
          <w:color w:val="000000" w:themeColor="text1"/>
        </w:rPr>
        <w:t>HPMP</w:t>
      </w:r>
      <w:r w:rsidRPr="003A0B9E">
        <w:rPr>
          <w:color w:val="000000" w:themeColor="text1"/>
        </w:rPr>
        <w:t xml:space="preserve"> and </w:t>
      </w:r>
      <w:r w:rsidR="00836CB7" w:rsidRPr="003A0B9E">
        <w:rPr>
          <w:color w:val="000000" w:themeColor="text1"/>
        </w:rPr>
        <w:t>institutional strengthening</w:t>
      </w:r>
      <w:r w:rsidRPr="003A0B9E">
        <w:rPr>
          <w:color w:val="000000" w:themeColor="text1"/>
        </w:rPr>
        <w:t xml:space="preserve"> project activities with success to prepare the country for further reduction in HCFC consumption under </w:t>
      </w:r>
      <w:r w:rsidR="00956742">
        <w:rPr>
          <w:color w:val="000000" w:themeColor="text1"/>
        </w:rPr>
        <w:t xml:space="preserve">the </w:t>
      </w:r>
      <w:r w:rsidRPr="003A0B9E">
        <w:rPr>
          <w:color w:val="000000" w:themeColor="text1"/>
        </w:rPr>
        <w:t>Montreal Protocol and initiate the required activities under the Kigali Amendment.</w:t>
      </w:r>
    </w:p>
    <w:p w14:paraId="523AE425" w14:textId="77777777" w:rsidR="00AC113B" w:rsidRPr="00ED69A7" w:rsidRDefault="00AC113B" w:rsidP="00AC113B">
      <w:pPr>
        <w:spacing w:after="240"/>
        <w:rPr>
          <w:b/>
          <w:bCs/>
          <w:color w:val="000000" w:themeColor="text1"/>
        </w:rPr>
      </w:pPr>
      <w:r>
        <w:rPr>
          <w:b/>
          <w:bCs/>
          <w:color w:val="000000" w:themeColor="text1"/>
        </w:rPr>
        <w:t>Madagascar</w:t>
      </w:r>
    </w:p>
    <w:p w14:paraId="384F468B" w14:textId="1D4BABAF" w:rsidR="00AC113B" w:rsidRPr="00D651DB" w:rsidRDefault="00AC113B" w:rsidP="00E401C2">
      <w:pPr>
        <w:pStyle w:val="Heading1"/>
        <w:numPr>
          <w:ilvl w:val="0"/>
          <w:numId w:val="11"/>
        </w:numPr>
      </w:pPr>
      <w:r w:rsidRPr="0047112A">
        <w:rPr>
          <w:color w:val="000000" w:themeColor="text1"/>
        </w:rPr>
        <w:t>The</w:t>
      </w:r>
      <w:r w:rsidRPr="009039B0">
        <w:rPr>
          <w:color w:val="000000" w:themeColor="text1"/>
        </w:rPr>
        <w:t xml:space="preserve"> Executive Committee reviewed the report </w:t>
      </w:r>
      <w:r w:rsidRPr="003A0B9E">
        <w:rPr>
          <w:color w:val="000000" w:themeColor="text1"/>
        </w:rPr>
        <w:t xml:space="preserve">presented with the institutional strengthening project renewal request </w:t>
      </w:r>
      <w:r w:rsidRPr="009039B0">
        <w:rPr>
          <w:color w:val="000000" w:themeColor="text1"/>
        </w:rPr>
        <w:t>for Madagascar</w:t>
      </w:r>
      <w:r>
        <w:rPr>
          <w:color w:val="000000" w:themeColor="text1"/>
        </w:rPr>
        <w:t xml:space="preserve"> </w:t>
      </w:r>
      <w:r w:rsidRPr="009039B0">
        <w:rPr>
          <w:color w:val="000000" w:themeColor="text1"/>
        </w:rPr>
        <w:t>(</w:t>
      </w:r>
      <w:r>
        <w:rPr>
          <w:color w:val="000000" w:themeColor="text1"/>
        </w:rPr>
        <w:t>p</w:t>
      </w:r>
      <w:r w:rsidRPr="009039B0">
        <w:rPr>
          <w:color w:val="000000" w:themeColor="text1"/>
        </w:rPr>
        <w:t xml:space="preserve">hase X) and </w:t>
      </w:r>
      <w:r>
        <w:rPr>
          <w:color w:val="000000" w:themeColor="text1"/>
        </w:rPr>
        <w:t>noted with appreciation that</w:t>
      </w:r>
      <w:r w:rsidRPr="00FF4232">
        <w:rPr>
          <w:color w:val="000000" w:themeColor="text1"/>
        </w:rPr>
        <w:t xml:space="preserve"> the </w:t>
      </w:r>
      <w:r>
        <w:rPr>
          <w:color w:val="000000" w:themeColor="text1"/>
        </w:rPr>
        <w:t>Government</w:t>
      </w:r>
      <w:r w:rsidRPr="00FF4232">
        <w:rPr>
          <w:color w:val="000000" w:themeColor="text1"/>
        </w:rPr>
        <w:t xml:space="preserve"> </w:t>
      </w:r>
      <w:r w:rsidR="009C537F">
        <w:rPr>
          <w:color w:val="000000" w:themeColor="text1"/>
        </w:rPr>
        <w:t xml:space="preserve">had </w:t>
      </w:r>
      <w:r w:rsidRPr="00EA2595">
        <w:rPr>
          <w:color w:val="000000" w:themeColor="text1"/>
        </w:rPr>
        <w:t xml:space="preserve">reported country programme data and Article 7 data to the Fund and Ozone Secretariats, respectively, </w:t>
      </w:r>
      <w:r w:rsidR="003B0092">
        <w:rPr>
          <w:color w:val="000000" w:themeColor="text1"/>
        </w:rPr>
        <w:t>indicating that the country is in</w:t>
      </w:r>
      <w:r w:rsidR="003B0092" w:rsidRPr="003A0B9E">
        <w:rPr>
          <w:color w:val="000000" w:themeColor="text1"/>
        </w:rPr>
        <w:t xml:space="preserve"> </w:t>
      </w:r>
      <w:r w:rsidRPr="003A0B9E">
        <w:rPr>
          <w:color w:val="000000" w:themeColor="text1"/>
        </w:rPr>
        <w:t>compliance with the Montreal Protocol.</w:t>
      </w:r>
      <w:r w:rsidRPr="009039B0">
        <w:rPr>
          <w:color w:val="000000" w:themeColor="text1"/>
        </w:rPr>
        <w:t xml:space="preserve"> The Committee acknowledged Madagascar's significant strides in phasing out ODS consumption during the project period</w:t>
      </w:r>
      <w:r>
        <w:rPr>
          <w:color w:val="000000" w:themeColor="text1"/>
        </w:rPr>
        <w:t xml:space="preserve"> through the enforcement of</w:t>
      </w:r>
      <w:r w:rsidRPr="009039B0">
        <w:rPr>
          <w:color w:val="000000" w:themeColor="text1"/>
        </w:rPr>
        <w:t xml:space="preserve"> ODS import controls through a licensing and quota system and provid</w:t>
      </w:r>
      <w:r>
        <w:rPr>
          <w:color w:val="000000" w:themeColor="text1"/>
        </w:rPr>
        <w:t>ing</w:t>
      </w:r>
      <w:r w:rsidRPr="009039B0">
        <w:rPr>
          <w:color w:val="000000" w:themeColor="text1"/>
        </w:rPr>
        <w:t xml:space="preserve"> training to customs officers and refrigeration technicians. The Committee </w:t>
      </w:r>
      <w:r>
        <w:rPr>
          <w:color w:val="000000" w:themeColor="text1"/>
        </w:rPr>
        <w:t>appreciated</w:t>
      </w:r>
      <w:r w:rsidRPr="009039B0">
        <w:rPr>
          <w:color w:val="000000" w:themeColor="text1"/>
        </w:rPr>
        <w:t xml:space="preserve"> Madagascar's efforts in reducing HCFC consumption and looks forward to the country's continued successful implementation of its </w:t>
      </w:r>
      <w:r w:rsidR="00434D6B">
        <w:rPr>
          <w:color w:val="000000" w:themeColor="text1"/>
        </w:rPr>
        <w:t>HCFC phase-out management plan</w:t>
      </w:r>
      <w:r w:rsidR="00434D6B" w:rsidRPr="009039B0">
        <w:rPr>
          <w:color w:val="000000" w:themeColor="text1"/>
        </w:rPr>
        <w:t xml:space="preserve"> </w:t>
      </w:r>
      <w:r w:rsidRPr="009039B0">
        <w:rPr>
          <w:color w:val="000000" w:themeColor="text1"/>
        </w:rPr>
        <w:t xml:space="preserve">and </w:t>
      </w:r>
      <w:r w:rsidR="00434D6B">
        <w:rPr>
          <w:color w:val="000000" w:themeColor="text1"/>
        </w:rPr>
        <w:t>institutional strengthening</w:t>
      </w:r>
      <w:r w:rsidR="00434D6B" w:rsidRPr="009039B0">
        <w:rPr>
          <w:color w:val="000000" w:themeColor="text1"/>
        </w:rPr>
        <w:t xml:space="preserve"> </w:t>
      </w:r>
      <w:r w:rsidRPr="009039B0">
        <w:rPr>
          <w:color w:val="000000" w:themeColor="text1"/>
        </w:rPr>
        <w:t xml:space="preserve">project, </w:t>
      </w:r>
      <w:r w:rsidR="00434D6B">
        <w:rPr>
          <w:color w:val="000000" w:themeColor="text1"/>
        </w:rPr>
        <w:t>to meet</w:t>
      </w:r>
      <w:r w:rsidRPr="009039B0">
        <w:rPr>
          <w:color w:val="000000" w:themeColor="text1"/>
        </w:rPr>
        <w:t xml:space="preserve"> a 67.5</w:t>
      </w:r>
      <w:r w:rsidR="0060531C">
        <w:rPr>
          <w:color w:val="000000" w:themeColor="text1"/>
        </w:rPr>
        <w:t xml:space="preserve"> per cent </w:t>
      </w:r>
      <w:r w:rsidRPr="009039B0">
        <w:rPr>
          <w:color w:val="000000" w:themeColor="text1"/>
        </w:rPr>
        <w:t xml:space="preserve">reduction in HCFC consumption by </w:t>
      </w:r>
      <w:r w:rsidR="00C17644">
        <w:rPr>
          <w:color w:val="000000" w:themeColor="text1"/>
        </w:rPr>
        <w:t>1 </w:t>
      </w:r>
      <w:r w:rsidRPr="009039B0">
        <w:rPr>
          <w:color w:val="000000" w:themeColor="text1"/>
        </w:rPr>
        <w:t>January 2025, as mandated by the Montreal Protocol.</w:t>
      </w:r>
    </w:p>
    <w:p w14:paraId="545219F0" w14:textId="77777777" w:rsidR="00AC113B" w:rsidRPr="00ED69A7" w:rsidRDefault="00AC113B" w:rsidP="00AC113B">
      <w:pPr>
        <w:spacing w:after="240"/>
        <w:rPr>
          <w:b/>
          <w:bCs/>
          <w:color w:val="000000" w:themeColor="text1"/>
        </w:rPr>
      </w:pPr>
      <w:r>
        <w:rPr>
          <w:b/>
          <w:bCs/>
          <w:color w:val="000000" w:themeColor="text1"/>
        </w:rPr>
        <w:t>Mauritius</w:t>
      </w:r>
    </w:p>
    <w:p w14:paraId="6CB9E50D" w14:textId="4C6724AC" w:rsidR="00AC113B" w:rsidRPr="00D651DB" w:rsidRDefault="00AC113B" w:rsidP="00E401C2">
      <w:pPr>
        <w:pStyle w:val="Heading1"/>
        <w:numPr>
          <w:ilvl w:val="0"/>
          <w:numId w:val="11"/>
        </w:numPr>
      </w:pPr>
      <w:r w:rsidRPr="0047112A">
        <w:rPr>
          <w:color w:val="000000" w:themeColor="text1"/>
        </w:rPr>
        <w:t>The</w:t>
      </w:r>
      <w:r w:rsidRPr="009039B0">
        <w:rPr>
          <w:color w:val="000000" w:themeColor="text1"/>
        </w:rPr>
        <w:t xml:space="preserve"> Executive Committee reviewed the report </w:t>
      </w:r>
      <w:r>
        <w:rPr>
          <w:color w:val="000000" w:themeColor="text1"/>
        </w:rPr>
        <w:t>presented</w:t>
      </w:r>
      <w:r w:rsidRPr="009039B0">
        <w:rPr>
          <w:color w:val="000000" w:themeColor="text1"/>
        </w:rPr>
        <w:t xml:space="preserve"> with the request for the renewal of the institutional strengthening project for Mauritius (phase VIII) and noted with appreciation that the Government of Mauritius had reported country programme data and Article 7 data to the Fund and Ozone Secretariats, respectively, indicating that the country is in compliance with the Montreal Protocol. The Committee further noted that Mauritius had taken steps to phase out HCFC consumption including implementation of HCFC import controls through the licensing and quota system</w:t>
      </w:r>
      <w:r w:rsidR="00D77D6A">
        <w:rPr>
          <w:color w:val="000000" w:themeColor="text1"/>
        </w:rPr>
        <w:t>;</w:t>
      </w:r>
      <w:r w:rsidRPr="009039B0">
        <w:rPr>
          <w:color w:val="000000" w:themeColor="text1"/>
        </w:rPr>
        <w:t xml:space="preserve"> </w:t>
      </w:r>
      <w:r w:rsidR="00D77D6A">
        <w:rPr>
          <w:color w:val="000000" w:themeColor="text1"/>
        </w:rPr>
        <w:t xml:space="preserve">maintaining </w:t>
      </w:r>
      <w:r w:rsidRPr="009039B0">
        <w:rPr>
          <w:color w:val="000000" w:themeColor="text1"/>
        </w:rPr>
        <w:t xml:space="preserve">close collaboration with </w:t>
      </w:r>
      <w:r w:rsidR="00ED69E7">
        <w:rPr>
          <w:color w:val="000000" w:themeColor="text1"/>
        </w:rPr>
        <w:t xml:space="preserve">the </w:t>
      </w:r>
      <w:r w:rsidR="00D77D6A">
        <w:rPr>
          <w:color w:val="000000" w:themeColor="text1"/>
        </w:rPr>
        <w:t>C</w:t>
      </w:r>
      <w:r w:rsidR="00D77D6A" w:rsidRPr="009039B0">
        <w:rPr>
          <w:color w:val="000000" w:themeColor="text1"/>
        </w:rPr>
        <w:t xml:space="preserve">ustoms </w:t>
      </w:r>
      <w:r w:rsidR="00735E03">
        <w:rPr>
          <w:color w:val="000000" w:themeColor="text1"/>
        </w:rPr>
        <w:t>office</w:t>
      </w:r>
      <w:r w:rsidR="00032A3F">
        <w:rPr>
          <w:color w:val="000000" w:themeColor="text1"/>
        </w:rPr>
        <w:t xml:space="preserve">; </w:t>
      </w:r>
      <w:r w:rsidRPr="009039B0">
        <w:rPr>
          <w:color w:val="000000" w:themeColor="text1"/>
        </w:rPr>
        <w:t>and training of refrigeration technicians. The Committee acknowledged</w:t>
      </w:r>
      <w:r>
        <w:rPr>
          <w:color w:val="000000" w:themeColor="text1"/>
        </w:rPr>
        <w:t xml:space="preserve"> the</w:t>
      </w:r>
      <w:r w:rsidRPr="009039B0">
        <w:rPr>
          <w:color w:val="000000" w:themeColor="text1"/>
        </w:rPr>
        <w:t xml:space="preserve"> efforts of the country in establishing</w:t>
      </w:r>
      <w:r>
        <w:rPr>
          <w:color w:val="000000" w:themeColor="text1"/>
        </w:rPr>
        <w:t xml:space="preserve"> its</w:t>
      </w:r>
      <w:r w:rsidRPr="009039B0">
        <w:rPr>
          <w:color w:val="000000" w:themeColor="text1"/>
        </w:rPr>
        <w:t xml:space="preserve"> HFC licensing system</w:t>
      </w:r>
      <w:r w:rsidR="0002418E">
        <w:rPr>
          <w:color w:val="000000" w:themeColor="text1"/>
        </w:rPr>
        <w:t>,</w:t>
      </w:r>
      <w:r w:rsidRPr="009039B0">
        <w:rPr>
          <w:color w:val="000000" w:themeColor="text1"/>
        </w:rPr>
        <w:t xml:space="preserve"> and is therefore confident that</w:t>
      </w:r>
      <w:r w:rsidR="00E71C5D">
        <w:rPr>
          <w:color w:val="000000" w:themeColor="text1"/>
        </w:rPr>
        <w:t>,</w:t>
      </w:r>
      <w:r w:rsidRPr="009039B0">
        <w:rPr>
          <w:color w:val="000000" w:themeColor="text1"/>
        </w:rPr>
        <w:t xml:space="preserve"> </w:t>
      </w:r>
      <w:r w:rsidR="00E71C5D">
        <w:rPr>
          <w:color w:val="000000" w:themeColor="text1"/>
        </w:rPr>
        <w:t xml:space="preserve">in the next three </w:t>
      </w:r>
      <w:r w:rsidR="004F0E83">
        <w:rPr>
          <w:color w:val="000000" w:themeColor="text1"/>
        </w:rPr>
        <w:t xml:space="preserve">years, </w:t>
      </w:r>
      <w:r w:rsidRPr="009039B0">
        <w:rPr>
          <w:color w:val="000000" w:themeColor="text1"/>
        </w:rPr>
        <w:t>the Government of Mauritius will continue implementing HCFC phase</w:t>
      </w:r>
      <w:r w:rsidR="00ED69E7">
        <w:rPr>
          <w:color w:val="000000" w:themeColor="text1"/>
        </w:rPr>
        <w:noBreakHyphen/>
      </w:r>
      <w:r w:rsidRPr="009039B0">
        <w:rPr>
          <w:color w:val="000000" w:themeColor="text1"/>
        </w:rPr>
        <w:t xml:space="preserve">out activities and the institutional strengthening project and will submit the Kigali HFC implementation plan to </w:t>
      </w:r>
      <w:r w:rsidR="00182C99">
        <w:rPr>
          <w:color w:val="000000" w:themeColor="text1"/>
        </w:rPr>
        <w:t xml:space="preserve">enable the country to comply </w:t>
      </w:r>
      <w:r w:rsidR="00431F8B">
        <w:rPr>
          <w:color w:val="000000" w:themeColor="text1"/>
        </w:rPr>
        <w:t>with the obligations under</w:t>
      </w:r>
      <w:r w:rsidRPr="009039B0">
        <w:rPr>
          <w:color w:val="000000" w:themeColor="text1"/>
        </w:rPr>
        <w:t xml:space="preserve"> the Montreal Protocol </w:t>
      </w:r>
      <w:r w:rsidR="00431F8B">
        <w:rPr>
          <w:color w:val="000000" w:themeColor="text1"/>
        </w:rPr>
        <w:t>and its Kigali Amendment</w:t>
      </w:r>
      <w:r w:rsidRPr="009039B0">
        <w:rPr>
          <w:color w:val="000000" w:themeColor="text1"/>
        </w:rPr>
        <w:t>.</w:t>
      </w:r>
    </w:p>
    <w:p w14:paraId="32950DE6" w14:textId="29A4C9C3" w:rsidR="00AC113B" w:rsidRPr="00ED69A7" w:rsidRDefault="00AC113B" w:rsidP="00AC113B">
      <w:pPr>
        <w:spacing w:after="240"/>
        <w:rPr>
          <w:b/>
          <w:bCs/>
          <w:color w:val="000000" w:themeColor="text1"/>
        </w:rPr>
      </w:pPr>
      <w:r>
        <w:rPr>
          <w:b/>
          <w:bCs/>
          <w:color w:val="000000" w:themeColor="text1"/>
        </w:rPr>
        <w:lastRenderedPageBreak/>
        <w:t>Micronesia (</w:t>
      </w:r>
      <w:r w:rsidR="004C27B4">
        <w:rPr>
          <w:b/>
          <w:bCs/>
          <w:color w:val="000000" w:themeColor="text1"/>
        </w:rPr>
        <w:t xml:space="preserve">Federated </w:t>
      </w:r>
      <w:r>
        <w:rPr>
          <w:b/>
          <w:bCs/>
          <w:color w:val="000000" w:themeColor="text1"/>
        </w:rPr>
        <w:t>States of)</w:t>
      </w:r>
    </w:p>
    <w:p w14:paraId="1B42F2DE" w14:textId="2746DC81" w:rsidR="00AC113B" w:rsidRPr="00D651DB" w:rsidRDefault="00AC113B" w:rsidP="00E401C2">
      <w:pPr>
        <w:pStyle w:val="Heading1"/>
        <w:numPr>
          <w:ilvl w:val="0"/>
          <w:numId w:val="11"/>
        </w:numPr>
      </w:pPr>
      <w:r w:rsidRPr="0047112A">
        <w:rPr>
          <w:color w:val="000000" w:themeColor="text1"/>
        </w:rPr>
        <w:t>The</w:t>
      </w:r>
      <w:r w:rsidRPr="005C6B1C">
        <w:rPr>
          <w:color w:val="000000" w:themeColor="text1"/>
        </w:rPr>
        <w:t xml:space="preserve"> Executive Committee reviewed the report presented with the request for the renewal of the institutional strengthening project for the Federated States of Micronesia (phase IX) and noted with appreciation that the Government of the </w:t>
      </w:r>
      <w:r w:rsidR="005E5843" w:rsidRPr="005E5843">
        <w:rPr>
          <w:color w:val="000000" w:themeColor="text1"/>
        </w:rPr>
        <w:t>Federated States of Micronesia</w:t>
      </w:r>
      <w:r w:rsidRPr="005C6B1C">
        <w:rPr>
          <w:color w:val="000000" w:themeColor="text1"/>
        </w:rPr>
        <w:t xml:space="preserve"> had reported country programme data and Article 7 data to the Fund and Ozone Secretariats, respectively, indicating that the country is in compliance with the Montreal Protocol. The Committee noted that the country continued to implement the H</w:t>
      </w:r>
      <w:r w:rsidR="00872024">
        <w:rPr>
          <w:color w:val="000000" w:themeColor="text1"/>
        </w:rPr>
        <w:t>C</w:t>
      </w:r>
      <w:r w:rsidRPr="005C6B1C">
        <w:rPr>
          <w:color w:val="000000" w:themeColor="text1"/>
        </w:rPr>
        <w:t>FC licensing system and is implementing the HCFC phase</w:t>
      </w:r>
      <w:r w:rsidR="00BD1646">
        <w:rPr>
          <w:color w:val="000000" w:themeColor="text1"/>
        </w:rPr>
        <w:noBreakHyphen/>
      </w:r>
      <w:r w:rsidRPr="005C6B1C">
        <w:rPr>
          <w:color w:val="000000" w:themeColor="text1"/>
        </w:rPr>
        <w:t>out management plan, conducting information outreach and awareness</w:t>
      </w:r>
      <w:r w:rsidR="00D62FC7">
        <w:rPr>
          <w:color w:val="000000" w:themeColor="text1"/>
        </w:rPr>
        <w:noBreakHyphen/>
      </w:r>
      <w:r w:rsidRPr="005C6B1C">
        <w:rPr>
          <w:color w:val="000000" w:themeColor="text1"/>
        </w:rPr>
        <w:t>raising activities and participating in regional network meetings. The Committee is hopeful that</w:t>
      </w:r>
      <w:r>
        <w:rPr>
          <w:color w:val="000000" w:themeColor="text1"/>
        </w:rPr>
        <w:t xml:space="preserve"> </w:t>
      </w:r>
      <w:r w:rsidRPr="005C6B1C">
        <w:rPr>
          <w:color w:val="000000" w:themeColor="text1"/>
        </w:rPr>
        <w:t xml:space="preserve">the Government of </w:t>
      </w:r>
      <w:r w:rsidR="00152773">
        <w:rPr>
          <w:color w:val="000000" w:themeColor="text1"/>
        </w:rPr>
        <w:t xml:space="preserve">the </w:t>
      </w:r>
      <w:r w:rsidR="00152773" w:rsidRPr="00152773">
        <w:rPr>
          <w:color w:val="000000" w:themeColor="text1"/>
        </w:rPr>
        <w:t>Federated States of Micronesia</w:t>
      </w:r>
      <w:r w:rsidRPr="005C6B1C">
        <w:rPr>
          <w:color w:val="000000" w:themeColor="text1"/>
        </w:rPr>
        <w:t xml:space="preserve"> will continue the implementation of the </w:t>
      </w:r>
      <w:r w:rsidR="00152773">
        <w:rPr>
          <w:color w:val="000000" w:themeColor="text1"/>
        </w:rPr>
        <w:t>institutional strengthening</w:t>
      </w:r>
      <w:r w:rsidR="00152773" w:rsidRPr="005C6B1C">
        <w:rPr>
          <w:color w:val="000000" w:themeColor="text1"/>
        </w:rPr>
        <w:t xml:space="preserve"> </w:t>
      </w:r>
      <w:r w:rsidRPr="005C6B1C">
        <w:rPr>
          <w:color w:val="000000" w:themeColor="text1"/>
        </w:rPr>
        <w:t>project with success to sustain the momentum of HCFC phase</w:t>
      </w:r>
      <w:r w:rsidR="002A2E38">
        <w:rPr>
          <w:color w:val="000000" w:themeColor="text1"/>
        </w:rPr>
        <w:noBreakHyphen/>
      </w:r>
      <w:r w:rsidRPr="005C6B1C">
        <w:rPr>
          <w:color w:val="000000" w:themeColor="text1"/>
        </w:rPr>
        <w:t>out and meet the future control measures of the Montreal Protocol and its Kigali Amendment.</w:t>
      </w:r>
    </w:p>
    <w:p w14:paraId="726BFEF8" w14:textId="77777777" w:rsidR="00AC113B" w:rsidRPr="00ED69A7" w:rsidRDefault="00AC113B" w:rsidP="00AC113B">
      <w:pPr>
        <w:spacing w:after="240"/>
        <w:rPr>
          <w:b/>
          <w:bCs/>
          <w:color w:val="000000" w:themeColor="text1"/>
        </w:rPr>
      </w:pPr>
      <w:r>
        <w:rPr>
          <w:b/>
          <w:bCs/>
          <w:color w:val="000000" w:themeColor="text1"/>
        </w:rPr>
        <w:t>Paraguay</w:t>
      </w:r>
    </w:p>
    <w:p w14:paraId="34216582" w14:textId="0CB8D3DF" w:rsidR="00AC113B" w:rsidRPr="00E1421F" w:rsidRDefault="00AC113B" w:rsidP="00E401C2">
      <w:pPr>
        <w:pStyle w:val="Heading1"/>
        <w:numPr>
          <w:ilvl w:val="0"/>
          <w:numId w:val="11"/>
        </w:numPr>
        <w:rPr>
          <w:b/>
          <w:bCs/>
          <w:color w:val="000000" w:themeColor="text1"/>
        </w:rPr>
      </w:pPr>
      <w:r w:rsidRPr="002248EE">
        <w:rPr>
          <w:color w:val="000000" w:themeColor="text1"/>
        </w:rPr>
        <w:t xml:space="preserve">The Executive Committee reviewed the report submitted with the request for the renewal of the institutional strengthening project for Paraguay (phase XII) and noted with appreciation that the Government of Paraguay </w:t>
      </w:r>
      <w:r w:rsidR="002A2E38">
        <w:rPr>
          <w:color w:val="000000" w:themeColor="text1"/>
        </w:rPr>
        <w:t xml:space="preserve">had </w:t>
      </w:r>
      <w:r w:rsidRPr="002248EE">
        <w:rPr>
          <w:color w:val="000000" w:themeColor="text1"/>
        </w:rPr>
        <w:t>reported country programme data and Article 7 data to the Fund and Ozone Secretariats, respectively, indicating that the country</w:t>
      </w:r>
      <w:r w:rsidR="005C227F">
        <w:rPr>
          <w:color w:val="000000" w:themeColor="text1"/>
        </w:rPr>
        <w:t xml:space="preserve"> is</w:t>
      </w:r>
      <w:r w:rsidRPr="002248EE">
        <w:rPr>
          <w:color w:val="000000" w:themeColor="text1"/>
        </w:rPr>
        <w:t xml:space="preserve"> in compliance with the Montreal Protocol. The Committee is pleased that the country has successfully trained refrigeration technicians on good refrigeration practices and safe handling of alternative substances, gained stakeholders</w:t>
      </w:r>
      <w:r>
        <w:rPr>
          <w:color w:val="000000" w:themeColor="text1"/>
        </w:rPr>
        <w:t>’</w:t>
      </w:r>
      <w:r w:rsidRPr="002248EE">
        <w:rPr>
          <w:color w:val="000000" w:themeColor="text1"/>
        </w:rPr>
        <w:t xml:space="preserve"> support through</w:t>
      </w:r>
      <w:r>
        <w:rPr>
          <w:color w:val="000000" w:themeColor="text1"/>
        </w:rPr>
        <w:t xml:space="preserve"> the </w:t>
      </w:r>
      <w:r w:rsidRPr="002248EE">
        <w:rPr>
          <w:color w:val="000000" w:themeColor="text1"/>
        </w:rPr>
        <w:t xml:space="preserve">steering committee, and is committed to the formulation of norms </w:t>
      </w:r>
      <w:r>
        <w:rPr>
          <w:color w:val="000000" w:themeColor="text1"/>
        </w:rPr>
        <w:t xml:space="preserve">and </w:t>
      </w:r>
      <w:r w:rsidRPr="002248EE">
        <w:rPr>
          <w:color w:val="000000" w:themeColor="text1"/>
        </w:rPr>
        <w:t>standards for the safe handling of alternative refrigerants. The Committee also noted with appreciation the activities initiated to facilitate the implementation of the Kigali Amendment. The Committee acknowledged the effort required and the challenges faced by the Government of Paraguay</w:t>
      </w:r>
      <w:r w:rsidR="0029529A">
        <w:rPr>
          <w:color w:val="000000" w:themeColor="text1"/>
        </w:rPr>
        <w:t>,</w:t>
      </w:r>
      <w:r w:rsidRPr="002248EE">
        <w:rPr>
          <w:color w:val="000000" w:themeColor="text1"/>
        </w:rPr>
        <w:t xml:space="preserve"> and is therefore hopeful that</w:t>
      </w:r>
      <w:r w:rsidR="00F812F4">
        <w:rPr>
          <w:color w:val="000000" w:themeColor="text1"/>
        </w:rPr>
        <w:t>,</w:t>
      </w:r>
      <w:r w:rsidRPr="002248EE">
        <w:rPr>
          <w:color w:val="000000" w:themeColor="text1"/>
        </w:rPr>
        <w:t xml:space="preserve"> </w:t>
      </w:r>
      <w:r>
        <w:rPr>
          <w:color w:val="000000" w:themeColor="text1"/>
        </w:rPr>
        <w:t xml:space="preserve">within </w:t>
      </w:r>
      <w:r w:rsidRPr="002248EE">
        <w:rPr>
          <w:color w:val="000000" w:themeColor="text1"/>
        </w:rPr>
        <w:t xml:space="preserve">the next three years, the Government will continue </w:t>
      </w:r>
      <w:r w:rsidR="00F812F4">
        <w:rPr>
          <w:color w:val="000000" w:themeColor="text1"/>
        </w:rPr>
        <w:t>implementing</w:t>
      </w:r>
      <w:r w:rsidRPr="002248EE">
        <w:rPr>
          <w:color w:val="000000" w:themeColor="text1"/>
        </w:rPr>
        <w:t xml:space="preserve"> the HCFC phase</w:t>
      </w:r>
      <w:r w:rsidR="00922EC1">
        <w:rPr>
          <w:color w:val="000000" w:themeColor="text1"/>
        </w:rPr>
        <w:noBreakHyphen/>
      </w:r>
      <w:r w:rsidRPr="002248EE">
        <w:rPr>
          <w:color w:val="000000" w:themeColor="text1"/>
        </w:rPr>
        <w:t>out management plan</w:t>
      </w:r>
      <w:r w:rsidR="005F3F56">
        <w:rPr>
          <w:color w:val="000000" w:themeColor="text1"/>
        </w:rPr>
        <w:t xml:space="preserve"> </w:t>
      </w:r>
      <w:r w:rsidR="005F3F56" w:rsidRPr="005F3F56">
        <w:rPr>
          <w:color w:val="000000" w:themeColor="text1"/>
        </w:rPr>
        <w:t>and institutional strengthening project activities</w:t>
      </w:r>
      <w:r w:rsidRPr="002248EE">
        <w:rPr>
          <w:color w:val="000000" w:themeColor="text1"/>
        </w:rPr>
        <w:t xml:space="preserve">, </w:t>
      </w:r>
      <w:r w:rsidR="0090280E">
        <w:rPr>
          <w:color w:val="000000" w:themeColor="text1"/>
        </w:rPr>
        <w:t>and will prepare</w:t>
      </w:r>
      <w:r w:rsidRPr="002248EE">
        <w:rPr>
          <w:color w:val="000000" w:themeColor="text1"/>
        </w:rPr>
        <w:t xml:space="preserve"> the Kigali HFC implementation plan to achieve 67.5</w:t>
      </w:r>
      <w:r w:rsidR="00CE08CF">
        <w:rPr>
          <w:color w:val="000000" w:themeColor="text1"/>
        </w:rPr>
        <w:t> </w:t>
      </w:r>
      <w:r w:rsidRPr="002248EE">
        <w:rPr>
          <w:color w:val="000000" w:themeColor="text1"/>
        </w:rPr>
        <w:t>per cent reduction in HCFC consumption by 1 January 2025 and to establish the foundation for the HFC phase</w:t>
      </w:r>
      <w:r w:rsidR="007821D4">
        <w:rPr>
          <w:color w:val="000000" w:themeColor="text1"/>
        </w:rPr>
        <w:noBreakHyphen/>
      </w:r>
      <w:r w:rsidRPr="002248EE">
        <w:rPr>
          <w:color w:val="000000" w:themeColor="text1"/>
        </w:rPr>
        <w:t>down under the Kigali Amendment.</w:t>
      </w:r>
    </w:p>
    <w:p w14:paraId="003FF7FC" w14:textId="77777777" w:rsidR="00AC113B" w:rsidRPr="002248EE" w:rsidRDefault="00AC113B" w:rsidP="00AC113B">
      <w:pPr>
        <w:pStyle w:val="Heading1"/>
        <w:numPr>
          <w:ilvl w:val="0"/>
          <w:numId w:val="0"/>
        </w:numPr>
        <w:rPr>
          <w:b/>
          <w:bCs/>
          <w:color w:val="000000" w:themeColor="text1"/>
        </w:rPr>
      </w:pPr>
      <w:r>
        <w:rPr>
          <w:b/>
          <w:bCs/>
          <w:color w:val="000000" w:themeColor="text1"/>
        </w:rPr>
        <w:t>Saint Lucia</w:t>
      </w:r>
    </w:p>
    <w:p w14:paraId="3119242A" w14:textId="675AF3C6" w:rsidR="00AC113B" w:rsidRPr="003C6841" w:rsidRDefault="00AC113B" w:rsidP="00E401C2">
      <w:pPr>
        <w:pStyle w:val="Heading1"/>
        <w:numPr>
          <w:ilvl w:val="0"/>
          <w:numId w:val="11"/>
        </w:numPr>
        <w:rPr>
          <w:b/>
          <w:bCs/>
          <w:color w:val="000000" w:themeColor="text1"/>
        </w:rPr>
      </w:pPr>
      <w:r w:rsidRPr="003C6841">
        <w:rPr>
          <w:color w:val="000000" w:themeColor="text1"/>
        </w:rPr>
        <w:t xml:space="preserve">The Executive Committee reviewed the report presented with the request for the renewal of the institutional strengthening (IS) project for Saint Lucia (phase XII) and expressed its appreciation to the Government of Saint Lucia for </w:t>
      </w:r>
      <w:r w:rsidR="00872024" w:rsidRPr="002248EE">
        <w:rPr>
          <w:color w:val="000000" w:themeColor="text1"/>
        </w:rPr>
        <w:t>report</w:t>
      </w:r>
      <w:r w:rsidR="00872024">
        <w:rPr>
          <w:color w:val="000000" w:themeColor="text1"/>
        </w:rPr>
        <w:t xml:space="preserve">ing </w:t>
      </w:r>
      <w:r w:rsidR="00872024" w:rsidRPr="002248EE">
        <w:rPr>
          <w:color w:val="000000" w:themeColor="text1"/>
        </w:rPr>
        <w:t>country programme data and Article 7 data to the Fund and Ozone Secretariats, respectively, indicating that the country</w:t>
      </w:r>
      <w:r w:rsidR="00872024">
        <w:rPr>
          <w:color w:val="000000" w:themeColor="text1"/>
        </w:rPr>
        <w:t xml:space="preserve"> is</w:t>
      </w:r>
      <w:r w:rsidR="00872024" w:rsidRPr="002248EE">
        <w:rPr>
          <w:color w:val="000000" w:themeColor="text1"/>
        </w:rPr>
        <w:t xml:space="preserve"> in compliance with the Montreal Protocol.</w:t>
      </w:r>
      <w:r w:rsidRPr="003C6841">
        <w:rPr>
          <w:color w:val="000000" w:themeColor="text1"/>
        </w:rPr>
        <w:t xml:space="preserve"> The Committee acknowledged the progress made </w:t>
      </w:r>
      <w:r w:rsidR="00963899">
        <w:rPr>
          <w:color w:val="000000" w:themeColor="text1"/>
        </w:rPr>
        <w:t xml:space="preserve">in the previous phase </w:t>
      </w:r>
      <w:r w:rsidRPr="003C6841">
        <w:rPr>
          <w:color w:val="000000" w:themeColor="text1"/>
        </w:rPr>
        <w:t xml:space="preserve">despite the COVID-19 pandemic. The Committee appreciated the dedication of the National Ozone Officer and </w:t>
      </w:r>
      <w:r w:rsidR="007944A8" w:rsidRPr="003C6841">
        <w:rPr>
          <w:color w:val="000000" w:themeColor="text1"/>
        </w:rPr>
        <w:t>national ozone unit</w:t>
      </w:r>
      <w:r w:rsidRPr="003C6841">
        <w:rPr>
          <w:color w:val="000000" w:themeColor="text1"/>
        </w:rPr>
        <w:t xml:space="preserve"> and the work done to maintain compliance. The Committee commended the Government for its continued and decisive measures taken to ensure that the </w:t>
      </w:r>
      <w:r w:rsidR="004956E9">
        <w:rPr>
          <w:color w:val="000000" w:themeColor="text1"/>
        </w:rPr>
        <w:t>c</w:t>
      </w:r>
      <w:r w:rsidR="004956E9" w:rsidRPr="003C6841">
        <w:rPr>
          <w:color w:val="000000" w:themeColor="text1"/>
        </w:rPr>
        <w:t xml:space="preserve">ountry </w:t>
      </w:r>
      <w:r w:rsidRPr="003C6841">
        <w:rPr>
          <w:color w:val="000000" w:themeColor="text1"/>
        </w:rPr>
        <w:t xml:space="preserve">maintains momentum in the implementation of Montreal Protocol activities including under </w:t>
      </w:r>
      <w:r w:rsidR="00F70E15">
        <w:rPr>
          <w:color w:val="000000" w:themeColor="text1"/>
        </w:rPr>
        <w:t xml:space="preserve">stage II of </w:t>
      </w:r>
      <w:r w:rsidRPr="003C6841">
        <w:rPr>
          <w:color w:val="000000" w:themeColor="text1"/>
        </w:rPr>
        <w:t xml:space="preserve">the </w:t>
      </w:r>
      <w:r w:rsidR="00F70E15">
        <w:rPr>
          <w:color w:val="000000" w:themeColor="text1"/>
        </w:rPr>
        <w:t>HCFC phase-out management plan</w:t>
      </w:r>
      <w:r w:rsidRPr="003C6841">
        <w:rPr>
          <w:color w:val="000000" w:themeColor="text1"/>
        </w:rPr>
        <w:t xml:space="preserve"> and </w:t>
      </w:r>
      <w:r w:rsidR="00EA2628">
        <w:rPr>
          <w:color w:val="000000" w:themeColor="text1"/>
        </w:rPr>
        <w:t xml:space="preserve">the </w:t>
      </w:r>
      <w:r w:rsidRPr="003C6841">
        <w:rPr>
          <w:color w:val="000000" w:themeColor="text1"/>
        </w:rPr>
        <w:t>upcoming activities</w:t>
      </w:r>
      <w:r w:rsidR="00BD06B2">
        <w:rPr>
          <w:color w:val="000000" w:themeColor="text1"/>
        </w:rPr>
        <w:t xml:space="preserve"> for HFC phase-down</w:t>
      </w:r>
      <w:r w:rsidRPr="003C6841">
        <w:rPr>
          <w:color w:val="000000" w:themeColor="text1"/>
        </w:rPr>
        <w:t xml:space="preserve">.  </w:t>
      </w:r>
    </w:p>
    <w:p w14:paraId="2C8D19C8" w14:textId="77777777" w:rsidR="00AC113B" w:rsidRPr="003C6841" w:rsidRDefault="00AC113B" w:rsidP="003E02A9">
      <w:pPr>
        <w:pStyle w:val="Heading1"/>
        <w:keepNext/>
        <w:numPr>
          <w:ilvl w:val="0"/>
          <w:numId w:val="0"/>
        </w:numPr>
        <w:rPr>
          <w:b/>
          <w:bCs/>
          <w:color w:val="000000" w:themeColor="text1"/>
        </w:rPr>
      </w:pPr>
      <w:r w:rsidRPr="003C6841">
        <w:rPr>
          <w:b/>
          <w:bCs/>
          <w:color w:val="000000" w:themeColor="text1"/>
        </w:rPr>
        <w:t>Solomon Islands</w:t>
      </w:r>
    </w:p>
    <w:p w14:paraId="3C22CA33" w14:textId="48C65ABF" w:rsidR="00AC113B" w:rsidRPr="00D651DB" w:rsidRDefault="00AC113B" w:rsidP="003E02A9">
      <w:pPr>
        <w:pStyle w:val="Heading1"/>
        <w:keepNext/>
        <w:numPr>
          <w:ilvl w:val="0"/>
          <w:numId w:val="11"/>
        </w:numPr>
      </w:pPr>
      <w:r w:rsidRPr="0047112A">
        <w:rPr>
          <w:color w:val="000000" w:themeColor="text1"/>
        </w:rPr>
        <w:t xml:space="preserve">The </w:t>
      </w:r>
      <w:r w:rsidRPr="003D755B">
        <w:rPr>
          <w:color w:val="000000" w:themeColor="text1"/>
        </w:rPr>
        <w:t>Executive Committee reviewed the report presented with the request for the renewal of the institutional strengthening (IS) project for the Solomon Islands (phase X) and noted with appreciation that the Government of the Solomon Islands had reported country programme data and Article 7 data to the Fund and Ozone Secretariats, respectively, indicating that the country is in compliance with the Montreal Protocol. The Committee noted that the country continued to implement the H</w:t>
      </w:r>
      <w:r w:rsidR="00872024">
        <w:rPr>
          <w:color w:val="000000" w:themeColor="text1"/>
        </w:rPr>
        <w:t>C</w:t>
      </w:r>
      <w:r w:rsidRPr="003D755B">
        <w:rPr>
          <w:color w:val="000000" w:themeColor="text1"/>
        </w:rPr>
        <w:t>FC licensing system and is implementing the HCFC phase</w:t>
      </w:r>
      <w:r w:rsidR="003F65BE">
        <w:rPr>
          <w:color w:val="000000" w:themeColor="text1"/>
        </w:rPr>
        <w:noBreakHyphen/>
      </w:r>
      <w:r w:rsidRPr="003D755B">
        <w:rPr>
          <w:color w:val="000000" w:themeColor="text1"/>
        </w:rPr>
        <w:t>out management plan, conducting information outreach and awareness</w:t>
      </w:r>
      <w:r w:rsidR="00EE2C9F">
        <w:rPr>
          <w:color w:val="000000" w:themeColor="text1"/>
        </w:rPr>
        <w:noBreakHyphen/>
      </w:r>
      <w:r w:rsidRPr="003D755B">
        <w:rPr>
          <w:color w:val="000000" w:themeColor="text1"/>
        </w:rPr>
        <w:t>raising activities and participating in regional network meetings. The Committee is hopeful tha</w:t>
      </w:r>
      <w:r>
        <w:rPr>
          <w:color w:val="000000" w:themeColor="text1"/>
        </w:rPr>
        <w:t>t</w:t>
      </w:r>
      <w:r w:rsidRPr="003D755B">
        <w:rPr>
          <w:color w:val="000000" w:themeColor="text1"/>
        </w:rPr>
        <w:t xml:space="preserve"> the Government of Solomon Islands will continue </w:t>
      </w:r>
      <w:r w:rsidR="00D44811">
        <w:rPr>
          <w:color w:val="000000" w:themeColor="text1"/>
        </w:rPr>
        <w:t>implementing</w:t>
      </w:r>
      <w:r w:rsidRPr="003D755B">
        <w:rPr>
          <w:color w:val="000000" w:themeColor="text1"/>
        </w:rPr>
        <w:t xml:space="preserve"> the </w:t>
      </w:r>
      <w:r w:rsidR="00D44811">
        <w:rPr>
          <w:color w:val="000000" w:themeColor="text1"/>
        </w:rPr>
        <w:t>institut</w:t>
      </w:r>
      <w:r w:rsidR="00CB4DB3">
        <w:rPr>
          <w:color w:val="000000" w:themeColor="text1"/>
        </w:rPr>
        <w:t>ional strengthening</w:t>
      </w:r>
      <w:r w:rsidR="00D44811" w:rsidRPr="003D755B">
        <w:rPr>
          <w:color w:val="000000" w:themeColor="text1"/>
        </w:rPr>
        <w:t xml:space="preserve"> </w:t>
      </w:r>
      <w:r w:rsidRPr="003D755B">
        <w:rPr>
          <w:color w:val="000000" w:themeColor="text1"/>
        </w:rPr>
        <w:t xml:space="preserve">project with </w:t>
      </w:r>
      <w:r w:rsidRPr="003D755B">
        <w:rPr>
          <w:color w:val="000000" w:themeColor="text1"/>
        </w:rPr>
        <w:lastRenderedPageBreak/>
        <w:t>success to sustain the momentum of HCFC phase</w:t>
      </w:r>
      <w:r w:rsidR="00CB4DB3">
        <w:rPr>
          <w:color w:val="000000" w:themeColor="text1"/>
        </w:rPr>
        <w:noBreakHyphen/>
      </w:r>
      <w:r w:rsidRPr="003D755B">
        <w:rPr>
          <w:color w:val="000000" w:themeColor="text1"/>
        </w:rPr>
        <w:t>out and meet the future control measures of the Montreal Protocol and its Kigali Amendment.</w:t>
      </w:r>
    </w:p>
    <w:p w14:paraId="1DB3D761" w14:textId="77777777" w:rsidR="00AC113B" w:rsidRPr="00ED69A7" w:rsidRDefault="00AC113B" w:rsidP="00AC113B">
      <w:pPr>
        <w:keepNext/>
        <w:spacing w:after="240"/>
        <w:rPr>
          <w:b/>
          <w:bCs/>
          <w:color w:val="000000" w:themeColor="text1"/>
        </w:rPr>
      </w:pPr>
      <w:r>
        <w:rPr>
          <w:b/>
          <w:bCs/>
          <w:color w:val="000000" w:themeColor="text1"/>
        </w:rPr>
        <w:t>Somalia</w:t>
      </w:r>
    </w:p>
    <w:p w14:paraId="175A5758" w14:textId="471D0EE8" w:rsidR="00AC113B" w:rsidRPr="00D651DB" w:rsidRDefault="00AC113B" w:rsidP="00E401C2">
      <w:pPr>
        <w:pStyle w:val="Heading1"/>
        <w:numPr>
          <w:ilvl w:val="0"/>
          <w:numId w:val="11"/>
        </w:numPr>
      </w:pPr>
      <w:r w:rsidRPr="0047112A">
        <w:rPr>
          <w:color w:val="000000" w:themeColor="text1"/>
        </w:rPr>
        <w:t xml:space="preserve">The </w:t>
      </w:r>
      <w:r w:rsidRPr="003D755B">
        <w:rPr>
          <w:color w:val="000000" w:themeColor="text1"/>
        </w:rPr>
        <w:t>Executive Committee reviewed the request for the renewal of the institutional strengthening project for Somalia (phase VI) and noted with appreciation that the Government of Somalia had reported country programme data and Article 7 data to the Fund Secretariat and Ozone Secretariats, respectively, indicating that the country is in compliance with the Montreal Protocol. The Committee also noted that Somali</w:t>
      </w:r>
      <w:r w:rsidR="00CB4DB3">
        <w:rPr>
          <w:color w:val="000000" w:themeColor="text1"/>
        </w:rPr>
        <w:t>a</w:t>
      </w:r>
      <w:r w:rsidRPr="003D755B">
        <w:rPr>
          <w:color w:val="000000" w:themeColor="text1"/>
        </w:rPr>
        <w:t xml:space="preserve"> has taken steps towards finalizing the review process of the ODS Regulations to include issues </w:t>
      </w:r>
      <w:r w:rsidR="009043C7">
        <w:rPr>
          <w:color w:val="000000" w:themeColor="text1"/>
        </w:rPr>
        <w:t>relating to</w:t>
      </w:r>
      <w:r w:rsidR="009043C7" w:rsidRPr="003D755B">
        <w:rPr>
          <w:color w:val="000000" w:themeColor="text1"/>
        </w:rPr>
        <w:t xml:space="preserve"> </w:t>
      </w:r>
      <w:r w:rsidRPr="003D755B">
        <w:rPr>
          <w:color w:val="000000" w:themeColor="text1"/>
        </w:rPr>
        <w:t>the Kigali Amendment. The Committee acknowledged the efforts of the Government of Somalia and is, therefore, confident that the country will continue its gradual reduction of HCFC consumption to achieve the 67.5 per cent required under the Montreal Protocol by 1 January 2025 and complete phase</w:t>
      </w:r>
      <w:r w:rsidR="002D0B97">
        <w:rPr>
          <w:color w:val="000000" w:themeColor="text1"/>
        </w:rPr>
        <w:noBreakHyphen/>
      </w:r>
      <w:r w:rsidRPr="003D755B">
        <w:rPr>
          <w:color w:val="000000" w:themeColor="text1"/>
        </w:rPr>
        <w:t xml:space="preserve">out by 1 January 2030. In addition, the Committee is hopeful that Somalia will submit the Kigali HFC implementation plan </w:t>
      </w:r>
      <w:r w:rsidR="002F23DF">
        <w:rPr>
          <w:color w:val="000000" w:themeColor="text1"/>
        </w:rPr>
        <w:t>and will initiate the HFC phase-down in accordance with the Kigali Amendment</w:t>
      </w:r>
      <w:r w:rsidRPr="003D755B">
        <w:rPr>
          <w:color w:val="000000" w:themeColor="text1"/>
        </w:rPr>
        <w:t>.</w:t>
      </w:r>
    </w:p>
    <w:p w14:paraId="7FD579CC" w14:textId="40D1B40C" w:rsidR="00AC113B" w:rsidRPr="00ED69A7" w:rsidRDefault="00AC113B" w:rsidP="00AC113B">
      <w:pPr>
        <w:keepNext/>
        <w:spacing w:after="240"/>
        <w:rPr>
          <w:b/>
          <w:bCs/>
          <w:color w:val="000000" w:themeColor="text1"/>
        </w:rPr>
      </w:pPr>
      <w:r>
        <w:rPr>
          <w:b/>
          <w:bCs/>
          <w:color w:val="000000" w:themeColor="text1"/>
        </w:rPr>
        <w:t>Timor</w:t>
      </w:r>
      <w:r w:rsidR="00970CB7">
        <w:rPr>
          <w:b/>
          <w:bCs/>
          <w:color w:val="000000" w:themeColor="text1"/>
        </w:rPr>
        <w:noBreakHyphen/>
      </w:r>
      <w:r>
        <w:rPr>
          <w:b/>
          <w:bCs/>
          <w:color w:val="000000" w:themeColor="text1"/>
        </w:rPr>
        <w:t>Leste</w:t>
      </w:r>
    </w:p>
    <w:p w14:paraId="3BAE751B" w14:textId="1D29D807" w:rsidR="00AC113B" w:rsidRPr="00AC113B" w:rsidRDefault="00AC113B" w:rsidP="00E401C2">
      <w:pPr>
        <w:pStyle w:val="Heading1"/>
        <w:numPr>
          <w:ilvl w:val="0"/>
          <w:numId w:val="11"/>
        </w:numPr>
        <w:rPr>
          <w:color w:val="000000" w:themeColor="text1"/>
        </w:rPr>
      </w:pPr>
      <w:r w:rsidRPr="00AC113B">
        <w:rPr>
          <w:color w:val="000000" w:themeColor="text1"/>
        </w:rPr>
        <w:t>The Executive Committee reviewed the report presented with the request for the renewal of the institutional strengthening project for Timor</w:t>
      </w:r>
      <w:r w:rsidR="00460F88">
        <w:rPr>
          <w:color w:val="000000" w:themeColor="text1"/>
        </w:rPr>
        <w:noBreakHyphen/>
      </w:r>
      <w:r w:rsidRPr="00AC113B">
        <w:rPr>
          <w:color w:val="000000" w:themeColor="text1"/>
        </w:rPr>
        <w:t>Leste (phase VII) and noted with appreciation that the Government of Timor</w:t>
      </w:r>
      <w:r w:rsidR="00D51A42">
        <w:rPr>
          <w:color w:val="000000" w:themeColor="text1"/>
        </w:rPr>
        <w:t>-</w:t>
      </w:r>
      <w:r w:rsidRPr="00AC113B">
        <w:rPr>
          <w:color w:val="000000" w:themeColor="text1"/>
        </w:rPr>
        <w:t>Leste had reported country programme data and Article 7 data to the Fund and Ozone Secretariats, respectively, indicating that the country is in compliance with the Montreal Protocol. The Committee noted that the country is implementing the HCFC phase</w:t>
      </w:r>
      <w:r w:rsidR="00FD770B">
        <w:rPr>
          <w:color w:val="000000" w:themeColor="text1"/>
        </w:rPr>
        <w:noBreakHyphen/>
      </w:r>
      <w:r w:rsidRPr="00AC113B">
        <w:rPr>
          <w:color w:val="000000" w:themeColor="text1"/>
        </w:rPr>
        <w:t>out management plan and has progressed with the national consultations for the ratification of the Kigali Amendment, conducted information outreach and awareness</w:t>
      </w:r>
      <w:r w:rsidR="00820FDE">
        <w:rPr>
          <w:color w:val="000000" w:themeColor="text1"/>
        </w:rPr>
        <w:noBreakHyphen/>
      </w:r>
      <w:r w:rsidRPr="00AC113B">
        <w:rPr>
          <w:color w:val="000000" w:themeColor="text1"/>
        </w:rPr>
        <w:t>raising activities</w:t>
      </w:r>
      <w:r w:rsidR="003A37CF">
        <w:rPr>
          <w:color w:val="000000" w:themeColor="text1"/>
        </w:rPr>
        <w:t>,</w:t>
      </w:r>
      <w:r w:rsidRPr="00AC113B">
        <w:rPr>
          <w:color w:val="000000" w:themeColor="text1"/>
        </w:rPr>
        <w:t xml:space="preserve"> and participated in regional network meetings. The Committee is hopeful that the Government of Timor</w:t>
      </w:r>
      <w:r w:rsidR="00684C2C">
        <w:rPr>
          <w:color w:val="000000" w:themeColor="text1"/>
        </w:rPr>
        <w:noBreakHyphen/>
      </w:r>
      <w:r w:rsidRPr="00AC113B">
        <w:rPr>
          <w:color w:val="000000" w:themeColor="text1"/>
        </w:rPr>
        <w:t xml:space="preserve">Leste will continue the implementation of the </w:t>
      </w:r>
      <w:r w:rsidR="00684C2C">
        <w:rPr>
          <w:color w:val="000000" w:themeColor="text1"/>
        </w:rPr>
        <w:t>institutional strengthening</w:t>
      </w:r>
      <w:r w:rsidR="00684C2C" w:rsidRPr="00AC113B">
        <w:rPr>
          <w:color w:val="000000" w:themeColor="text1"/>
        </w:rPr>
        <w:t xml:space="preserve"> </w:t>
      </w:r>
      <w:r w:rsidRPr="00AC113B">
        <w:rPr>
          <w:color w:val="000000" w:themeColor="text1"/>
        </w:rPr>
        <w:t>project with success to sustain the momentum of HCFC phase</w:t>
      </w:r>
      <w:r w:rsidR="00684C2C">
        <w:rPr>
          <w:color w:val="000000" w:themeColor="text1"/>
        </w:rPr>
        <w:noBreakHyphen/>
      </w:r>
      <w:r w:rsidRPr="00AC113B">
        <w:rPr>
          <w:color w:val="000000" w:themeColor="text1"/>
        </w:rPr>
        <w:t>out, facilitate the ratification of the Kigali Amendment</w:t>
      </w:r>
      <w:r w:rsidR="001217F4">
        <w:rPr>
          <w:color w:val="000000" w:themeColor="text1"/>
        </w:rPr>
        <w:t>,</w:t>
      </w:r>
      <w:r w:rsidRPr="00AC113B">
        <w:rPr>
          <w:color w:val="000000" w:themeColor="text1"/>
        </w:rPr>
        <w:t xml:space="preserve"> and meet the future control measures of the Montreal Protocol and its Kigali Amendment.</w:t>
      </w:r>
    </w:p>
    <w:p w14:paraId="2ECF5929" w14:textId="77777777" w:rsidR="00AC113B" w:rsidRPr="00F8416B" w:rsidRDefault="00AC113B" w:rsidP="00AC113B">
      <w:pPr>
        <w:pStyle w:val="Heading1"/>
        <w:numPr>
          <w:ilvl w:val="0"/>
          <w:numId w:val="0"/>
        </w:numPr>
        <w:rPr>
          <w:b/>
          <w:bCs/>
          <w:color w:val="000000" w:themeColor="text1"/>
        </w:rPr>
      </w:pPr>
      <w:r>
        <w:rPr>
          <w:b/>
          <w:bCs/>
          <w:color w:val="000000" w:themeColor="text1"/>
        </w:rPr>
        <w:t>Togo</w:t>
      </w:r>
    </w:p>
    <w:p w14:paraId="639C5741" w14:textId="4D73E070" w:rsidR="00AC113B" w:rsidRPr="00354450" w:rsidRDefault="00AC113B" w:rsidP="00E401C2">
      <w:pPr>
        <w:pStyle w:val="Heading1"/>
        <w:numPr>
          <w:ilvl w:val="0"/>
          <w:numId w:val="11"/>
        </w:numPr>
        <w:rPr>
          <w:b/>
          <w:bCs/>
          <w:color w:val="000000" w:themeColor="text1"/>
        </w:rPr>
      </w:pPr>
      <w:r w:rsidRPr="00354450">
        <w:rPr>
          <w:color w:val="000000" w:themeColor="text1"/>
        </w:rPr>
        <w:t xml:space="preserve">The Executive Committee reviewed the report </w:t>
      </w:r>
      <w:r w:rsidRPr="00F8416B">
        <w:rPr>
          <w:color w:val="000000" w:themeColor="text1"/>
        </w:rPr>
        <w:t xml:space="preserve">presented with the request for the renewal of the institutional strengthening project </w:t>
      </w:r>
      <w:r w:rsidRPr="00354450">
        <w:rPr>
          <w:color w:val="000000" w:themeColor="text1"/>
        </w:rPr>
        <w:t>for Togo</w:t>
      </w:r>
      <w:r>
        <w:rPr>
          <w:color w:val="000000" w:themeColor="text1"/>
        </w:rPr>
        <w:t xml:space="preserve"> </w:t>
      </w:r>
      <w:r w:rsidRPr="00354450">
        <w:rPr>
          <w:color w:val="000000" w:themeColor="text1"/>
        </w:rPr>
        <w:t>(</w:t>
      </w:r>
      <w:r>
        <w:rPr>
          <w:color w:val="000000" w:themeColor="text1"/>
        </w:rPr>
        <w:t>p</w:t>
      </w:r>
      <w:r w:rsidRPr="00354450">
        <w:rPr>
          <w:color w:val="000000" w:themeColor="text1"/>
        </w:rPr>
        <w:t xml:space="preserve">hase XII) and </w:t>
      </w:r>
      <w:r w:rsidRPr="00F8416B">
        <w:rPr>
          <w:color w:val="000000" w:themeColor="text1"/>
        </w:rPr>
        <w:t xml:space="preserve">noted with appreciation that the Government of </w:t>
      </w:r>
      <w:r>
        <w:rPr>
          <w:color w:val="000000" w:themeColor="text1"/>
        </w:rPr>
        <w:t>Togo</w:t>
      </w:r>
      <w:r w:rsidRPr="00F8416B">
        <w:rPr>
          <w:color w:val="000000" w:themeColor="text1"/>
        </w:rPr>
        <w:t xml:space="preserve"> had reported country programme data and Article 7 data to the Fund and Ozone Secretariats, respectively</w:t>
      </w:r>
      <w:r w:rsidRPr="00354450">
        <w:rPr>
          <w:color w:val="000000" w:themeColor="text1"/>
        </w:rPr>
        <w:t xml:space="preserve">, </w:t>
      </w:r>
      <w:r w:rsidR="001217F4">
        <w:rPr>
          <w:color w:val="000000" w:themeColor="text1"/>
        </w:rPr>
        <w:t xml:space="preserve">indicating that the country is in </w:t>
      </w:r>
      <w:r w:rsidRPr="00354450">
        <w:rPr>
          <w:color w:val="000000" w:themeColor="text1"/>
        </w:rPr>
        <w:t>compliance with the Montreal Protocol. The Committee also acknowledged Togo’s significant strides in phasing out ODS and HFC consumption during the project period</w:t>
      </w:r>
      <w:r>
        <w:rPr>
          <w:color w:val="000000" w:themeColor="text1"/>
        </w:rPr>
        <w:t xml:space="preserve"> by</w:t>
      </w:r>
      <w:r w:rsidRPr="00354450">
        <w:rPr>
          <w:color w:val="000000" w:themeColor="text1"/>
        </w:rPr>
        <w:t xml:space="preserve"> enforc</w:t>
      </w:r>
      <w:r>
        <w:rPr>
          <w:color w:val="000000" w:themeColor="text1"/>
        </w:rPr>
        <w:t>ing</w:t>
      </w:r>
      <w:r w:rsidRPr="00354450">
        <w:rPr>
          <w:color w:val="000000" w:themeColor="text1"/>
        </w:rPr>
        <w:t xml:space="preserve"> ODS and HFC import controls through a licensing and quota system and provid</w:t>
      </w:r>
      <w:r>
        <w:rPr>
          <w:color w:val="000000" w:themeColor="text1"/>
        </w:rPr>
        <w:t xml:space="preserve">ing </w:t>
      </w:r>
      <w:r w:rsidRPr="00354450">
        <w:rPr>
          <w:color w:val="000000" w:themeColor="text1"/>
        </w:rPr>
        <w:t xml:space="preserve">training to customs officers and refrigeration technicians. The Committee </w:t>
      </w:r>
      <w:r>
        <w:rPr>
          <w:color w:val="000000" w:themeColor="text1"/>
        </w:rPr>
        <w:t>noted with appreciation</w:t>
      </w:r>
      <w:r w:rsidRPr="00354450">
        <w:rPr>
          <w:color w:val="000000" w:themeColor="text1"/>
        </w:rPr>
        <w:t xml:space="preserve"> Togo’s efforts in reducing HCFC and HFC consumption and looks forward to the country's continued successful implementation of </w:t>
      </w:r>
      <w:r w:rsidR="004C23E0">
        <w:rPr>
          <w:color w:val="000000" w:themeColor="text1"/>
        </w:rPr>
        <w:t xml:space="preserve">stage II of </w:t>
      </w:r>
      <w:r w:rsidR="0098339A">
        <w:rPr>
          <w:color w:val="000000" w:themeColor="text1"/>
        </w:rPr>
        <w:t>the</w:t>
      </w:r>
      <w:r w:rsidR="004C23E0">
        <w:rPr>
          <w:color w:val="000000" w:themeColor="text1"/>
        </w:rPr>
        <w:t xml:space="preserve"> </w:t>
      </w:r>
      <w:r w:rsidR="00964B98">
        <w:rPr>
          <w:color w:val="000000" w:themeColor="text1"/>
        </w:rPr>
        <w:t xml:space="preserve">HCFC phase-out management </w:t>
      </w:r>
      <w:r w:rsidR="004C11DD">
        <w:rPr>
          <w:color w:val="000000" w:themeColor="text1"/>
        </w:rPr>
        <w:t>plan</w:t>
      </w:r>
      <w:r w:rsidR="00964B98" w:rsidRPr="00354450">
        <w:rPr>
          <w:color w:val="000000" w:themeColor="text1"/>
        </w:rPr>
        <w:t xml:space="preserve"> </w:t>
      </w:r>
      <w:r w:rsidRPr="00354450">
        <w:rPr>
          <w:color w:val="000000" w:themeColor="text1"/>
        </w:rPr>
        <w:t xml:space="preserve">and </w:t>
      </w:r>
      <w:r w:rsidR="004C11DD">
        <w:rPr>
          <w:color w:val="000000" w:themeColor="text1"/>
        </w:rPr>
        <w:t xml:space="preserve">institutional strengthening </w:t>
      </w:r>
      <w:r w:rsidRPr="00354450">
        <w:rPr>
          <w:color w:val="000000" w:themeColor="text1"/>
        </w:rPr>
        <w:t xml:space="preserve">project </w:t>
      </w:r>
      <w:r w:rsidR="004C11DD">
        <w:rPr>
          <w:color w:val="000000" w:themeColor="text1"/>
        </w:rPr>
        <w:t>to meet the</w:t>
      </w:r>
      <w:r w:rsidRPr="00354450">
        <w:rPr>
          <w:color w:val="000000" w:themeColor="text1"/>
        </w:rPr>
        <w:t xml:space="preserve"> 67.5</w:t>
      </w:r>
      <w:r w:rsidR="004C11DD">
        <w:rPr>
          <w:color w:val="000000" w:themeColor="text1"/>
        </w:rPr>
        <w:t xml:space="preserve"> per cent </w:t>
      </w:r>
      <w:r w:rsidRPr="00354450">
        <w:rPr>
          <w:color w:val="000000" w:themeColor="text1"/>
        </w:rPr>
        <w:t xml:space="preserve">reduction in HCFC consumption by </w:t>
      </w:r>
      <w:r w:rsidR="002A0636">
        <w:rPr>
          <w:color w:val="000000" w:themeColor="text1"/>
        </w:rPr>
        <w:t>1 </w:t>
      </w:r>
      <w:r w:rsidRPr="00354450">
        <w:rPr>
          <w:color w:val="000000" w:themeColor="text1"/>
        </w:rPr>
        <w:t>January</w:t>
      </w:r>
      <w:r w:rsidR="002A0636">
        <w:rPr>
          <w:color w:val="000000" w:themeColor="text1"/>
        </w:rPr>
        <w:t> </w:t>
      </w:r>
      <w:r w:rsidRPr="00354450">
        <w:rPr>
          <w:color w:val="000000" w:themeColor="text1"/>
        </w:rPr>
        <w:t>2025, as mandated by the Montreal Protocol</w:t>
      </w:r>
      <w:r w:rsidR="000865F2">
        <w:rPr>
          <w:color w:val="000000" w:themeColor="text1"/>
        </w:rPr>
        <w:t xml:space="preserve"> </w:t>
      </w:r>
      <w:r w:rsidR="003A451D">
        <w:rPr>
          <w:color w:val="000000" w:themeColor="text1"/>
        </w:rPr>
        <w:t xml:space="preserve">and </w:t>
      </w:r>
      <w:r w:rsidR="00766490">
        <w:rPr>
          <w:color w:val="000000" w:themeColor="text1"/>
        </w:rPr>
        <w:t>preparation for</w:t>
      </w:r>
      <w:r w:rsidR="003A451D">
        <w:rPr>
          <w:color w:val="000000" w:themeColor="text1"/>
        </w:rPr>
        <w:t xml:space="preserve"> HFC phase</w:t>
      </w:r>
      <w:r w:rsidR="00766490">
        <w:rPr>
          <w:color w:val="000000" w:themeColor="text1"/>
        </w:rPr>
        <w:noBreakHyphen/>
      </w:r>
      <w:r w:rsidR="003A451D">
        <w:rPr>
          <w:color w:val="000000" w:themeColor="text1"/>
        </w:rPr>
        <w:t>down in accordance wit</w:t>
      </w:r>
      <w:r w:rsidR="006005BD">
        <w:rPr>
          <w:color w:val="000000" w:themeColor="text1"/>
        </w:rPr>
        <w:t>h</w:t>
      </w:r>
      <w:r w:rsidR="003A451D">
        <w:rPr>
          <w:color w:val="000000" w:themeColor="text1"/>
        </w:rPr>
        <w:t xml:space="preserve"> the Kigali Amendment</w:t>
      </w:r>
      <w:r w:rsidRPr="00354450">
        <w:rPr>
          <w:color w:val="000000" w:themeColor="text1"/>
        </w:rPr>
        <w:t>.</w:t>
      </w:r>
    </w:p>
    <w:p w14:paraId="7FCC3EE3" w14:textId="77777777" w:rsidR="00AC113B" w:rsidRPr="00354450" w:rsidRDefault="00AC113B" w:rsidP="00AC113B">
      <w:pPr>
        <w:pStyle w:val="Heading1"/>
        <w:numPr>
          <w:ilvl w:val="0"/>
          <w:numId w:val="0"/>
        </w:numPr>
        <w:rPr>
          <w:b/>
          <w:bCs/>
          <w:color w:val="000000" w:themeColor="text1"/>
        </w:rPr>
      </w:pPr>
      <w:r>
        <w:rPr>
          <w:b/>
          <w:bCs/>
          <w:color w:val="000000" w:themeColor="text1"/>
        </w:rPr>
        <w:t>Yemen</w:t>
      </w:r>
    </w:p>
    <w:p w14:paraId="262DC3AD" w14:textId="1A3BC07D" w:rsidR="00E85409" w:rsidRDefault="00AC113B" w:rsidP="00E401C2">
      <w:pPr>
        <w:pStyle w:val="Heading1"/>
        <w:numPr>
          <w:ilvl w:val="0"/>
          <w:numId w:val="11"/>
        </w:numPr>
        <w:spacing w:after="0"/>
        <w:rPr>
          <w:color w:val="000000" w:themeColor="text1"/>
        </w:rPr>
      </w:pPr>
      <w:r w:rsidRPr="003D27F0">
        <w:rPr>
          <w:color w:val="000000" w:themeColor="text1"/>
        </w:rPr>
        <w:t>The Executive Committee reviewed the report presented with the request for the renewal of the institutional strengthening project for Yemen (phase IX) and noted with appreciation that the Government of Yemen ha</w:t>
      </w:r>
      <w:r w:rsidR="00E155D2">
        <w:rPr>
          <w:color w:val="000000" w:themeColor="text1"/>
        </w:rPr>
        <w:t>d</w:t>
      </w:r>
      <w:r w:rsidRPr="003D27F0">
        <w:rPr>
          <w:color w:val="000000" w:themeColor="text1"/>
        </w:rPr>
        <w:t xml:space="preserve"> resumed activities and </w:t>
      </w:r>
      <w:r w:rsidR="00E155D2">
        <w:rPr>
          <w:color w:val="000000" w:themeColor="text1"/>
        </w:rPr>
        <w:t>had</w:t>
      </w:r>
      <w:r w:rsidR="00E155D2" w:rsidRPr="003D27F0">
        <w:rPr>
          <w:color w:val="000000" w:themeColor="text1"/>
        </w:rPr>
        <w:t xml:space="preserve"> </w:t>
      </w:r>
      <w:r w:rsidR="00E155D2">
        <w:rPr>
          <w:color w:val="000000" w:themeColor="text1"/>
        </w:rPr>
        <w:t>reported</w:t>
      </w:r>
      <w:r w:rsidR="00E155D2" w:rsidRPr="003D27F0">
        <w:rPr>
          <w:color w:val="000000" w:themeColor="text1"/>
        </w:rPr>
        <w:t xml:space="preserve"> </w:t>
      </w:r>
      <w:r w:rsidRPr="003D27F0">
        <w:rPr>
          <w:color w:val="000000" w:themeColor="text1"/>
        </w:rPr>
        <w:t xml:space="preserve">country programme data and Article 7 data to the Fund and Ozone Secretariats, respectively, indicating that the country is in compliance with the Montreal Protocol. The Committee noted that by adopting on-site </w:t>
      </w:r>
      <w:r w:rsidR="00E155D2">
        <w:rPr>
          <w:color w:val="000000" w:themeColor="text1"/>
        </w:rPr>
        <w:t>f</w:t>
      </w:r>
      <w:r w:rsidR="00E155D2" w:rsidRPr="003D27F0">
        <w:rPr>
          <w:color w:val="000000" w:themeColor="text1"/>
        </w:rPr>
        <w:t xml:space="preserve">ocal </w:t>
      </w:r>
      <w:r w:rsidR="00E155D2">
        <w:rPr>
          <w:color w:val="000000" w:themeColor="text1"/>
        </w:rPr>
        <w:t>p</w:t>
      </w:r>
      <w:r w:rsidR="00E155D2" w:rsidRPr="003D27F0">
        <w:rPr>
          <w:color w:val="000000" w:themeColor="text1"/>
        </w:rPr>
        <w:t xml:space="preserve">oints </w:t>
      </w:r>
      <w:r w:rsidRPr="003D27F0">
        <w:rPr>
          <w:color w:val="000000" w:themeColor="text1"/>
        </w:rPr>
        <w:t xml:space="preserve">the </w:t>
      </w:r>
      <w:r w:rsidR="000B1A49">
        <w:rPr>
          <w:color w:val="000000" w:themeColor="text1"/>
        </w:rPr>
        <w:t>national ozone unit</w:t>
      </w:r>
      <w:r w:rsidR="000B1A49" w:rsidRPr="003D27F0">
        <w:rPr>
          <w:color w:val="000000" w:themeColor="text1"/>
        </w:rPr>
        <w:t xml:space="preserve"> </w:t>
      </w:r>
      <w:r w:rsidRPr="003D27F0">
        <w:rPr>
          <w:color w:val="000000" w:themeColor="text1"/>
        </w:rPr>
        <w:t xml:space="preserve">was able to overcome security and movement difficulties on the ground and </w:t>
      </w:r>
      <w:r w:rsidR="00075B87">
        <w:rPr>
          <w:color w:val="000000" w:themeColor="text1"/>
        </w:rPr>
        <w:t xml:space="preserve">that the NOU </w:t>
      </w:r>
      <w:r w:rsidRPr="003D27F0">
        <w:rPr>
          <w:color w:val="000000" w:themeColor="text1"/>
        </w:rPr>
        <w:t>monitor</w:t>
      </w:r>
      <w:r w:rsidR="00557BC0">
        <w:rPr>
          <w:color w:val="000000" w:themeColor="text1"/>
        </w:rPr>
        <w:t>s</w:t>
      </w:r>
      <w:r w:rsidRPr="003D27F0">
        <w:rPr>
          <w:color w:val="000000" w:themeColor="text1"/>
        </w:rPr>
        <w:t xml:space="preserve"> and control</w:t>
      </w:r>
      <w:r w:rsidR="00557BC0">
        <w:rPr>
          <w:color w:val="000000" w:themeColor="text1"/>
        </w:rPr>
        <w:t>s</w:t>
      </w:r>
      <w:r w:rsidRPr="003D27F0">
        <w:rPr>
          <w:color w:val="000000" w:themeColor="text1"/>
        </w:rPr>
        <w:t xml:space="preserve"> imports, use and illegal trade of ODS. The Committee is hopeful that, the Government of Yemen will </w:t>
      </w:r>
      <w:r w:rsidRPr="003D27F0">
        <w:rPr>
          <w:color w:val="000000" w:themeColor="text1"/>
        </w:rPr>
        <w:lastRenderedPageBreak/>
        <w:t xml:space="preserve">continue </w:t>
      </w:r>
      <w:r w:rsidR="00006A80">
        <w:rPr>
          <w:color w:val="000000" w:themeColor="text1"/>
        </w:rPr>
        <w:t xml:space="preserve">implementing </w:t>
      </w:r>
      <w:r w:rsidRPr="003D27F0">
        <w:rPr>
          <w:color w:val="000000" w:themeColor="text1"/>
        </w:rPr>
        <w:t xml:space="preserve">the </w:t>
      </w:r>
      <w:r w:rsidR="00006A80">
        <w:rPr>
          <w:color w:val="000000" w:themeColor="text1"/>
        </w:rPr>
        <w:t>institutional strengthening</w:t>
      </w:r>
      <w:r w:rsidR="00006A80" w:rsidRPr="003D27F0">
        <w:rPr>
          <w:color w:val="000000" w:themeColor="text1"/>
        </w:rPr>
        <w:t xml:space="preserve"> </w:t>
      </w:r>
      <w:r w:rsidRPr="003D27F0">
        <w:rPr>
          <w:color w:val="000000" w:themeColor="text1"/>
        </w:rPr>
        <w:t>project with success and sustain HCFC phase</w:t>
      </w:r>
      <w:r w:rsidR="00006A80">
        <w:rPr>
          <w:color w:val="000000" w:themeColor="text1"/>
        </w:rPr>
        <w:t>-</w:t>
      </w:r>
      <w:r w:rsidRPr="003D27F0">
        <w:rPr>
          <w:color w:val="000000" w:themeColor="text1"/>
        </w:rPr>
        <w:t>out achievements, promote the ratification of Kigali Amendment among government agencies and institutions and relevant sectors</w:t>
      </w:r>
      <w:r w:rsidR="009E2513">
        <w:rPr>
          <w:color w:val="000000" w:themeColor="text1"/>
        </w:rPr>
        <w:t>,</w:t>
      </w:r>
      <w:r w:rsidRPr="003D27F0">
        <w:rPr>
          <w:color w:val="000000" w:themeColor="text1"/>
        </w:rPr>
        <w:t xml:space="preserve"> as well as set up procedures for HFC monitoring, control and voluntary reporting.</w:t>
      </w:r>
    </w:p>
    <w:p w14:paraId="2B2D75ED" w14:textId="77777777" w:rsidR="00437AE8" w:rsidRDefault="00437AE8" w:rsidP="00437AE8"/>
    <w:p w14:paraId="5286D415" w14:textId="77777777" w:rsidR="00437AE8" w:rsidRDefault="00437AE8" w:rsidP="00437AE8"/>
    <w:p w14:paraId="0538EA0A" w14:textId="77777777" w:rsidR="00437AE8" w:rsidRPr="003E02A9" w:rsidRDefault="00437AE8" w:rsidP="003E02A9"/>
    <w:p w14:paraId="495D0E01" w14:textId="77777777" w:rsidR="003E7253" w:rsidRPr="003E7253" w:rsidRDefault="003E7253" w:rsidP="003E7253">
      <w:pPr>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E7253" w:rsidRPr="003E7253" w14:paraId="1C105151" w14:textId="77777777" w:rsidTr="000738C3">
        <w:tc>
          <w:tcPr>
            <w:tcW w:w="1915" w:type="dxa"/>
          </w:tcPr>
          <w:p w14:paraId="672A0D2D" w14:textId="77777777" w:rsidR="003E7253" w:rsidRPr="003E7253" w:rsidRDefault="003E7253" w:rsidP="000738C3">
            <w:pPr>
              <w:rPr>
                <w:sz w:val="10"/>
                <w:szCs w:val="10"/>
              </w:rPr>
            </w:pPr>
          </w:p>
        </w:tc>
        <w:tc>
          <w:tcPr>
            <w:tcW w:w="1915" w:type="dxa"/>
          </w:tcPr>
          <w:p w14:paraId="53486019" w14:textId="77777777" w:rsidR="003E7253" w:rsidRPr="003E7253" w:rsidRDefault="003E7253" w:rsidP="000738C3">
            <w:pPr>
              <w:rPr>
                <w:sz w:val="10"/>
                <w:szCs w:val="10"/>
              </w:rPr>
            </w:pPr>
          </w:p>
        </w:tc>
        <w:tc>
          <w:tcPr>
            <w:tcW w:w="1915" w:type="dxa"/>
            <w:tcBorders>
              <w:bottom w:val="single" w:sz="4" w:space="0" w:color="auto"/>
            </w:tcBorders>
          </w:tcPr>
          <w:p w14:paraId="1A9B7660" w14:textId="77777777" w:rsidR="003E7253" w:rsidRPr="003E7253" w:rsidRDefault="003E7253" w:rsidP="000738C3">
            <w:pPr>
              <w:rPr>
                <w:sz w:val="10"/>
                <w:szCs w:val="10"/>
              </w:rPr>
            </w:pPr>
          </w:p>
        </w:tc>
        <w:tc>
          <w:tcPr>
            <w:tcW w:w="1915" w:type="dxa"/>
          </w:tcPr>
          <w:p w14:paraId="59190BCD" w14:textId="77777777" w:rsidR="003E7253" w:rsidRPr="003E7253" w:rsidRDefault="003E7253" w:rsidP="000738C3">
            <w:pPr>
              <w:rPr>
                <w:sz w:val="10"/>
                <w:szCs w:val="10"/>
              </w:rPr>
            </w:pPr>
          </w:p>
        </w:tc>
        <w:tc>
          <w:tcPr>
            <w:tcW w:w="1916" w:type="dxa"/>
          </w:tcPr>
          <w:p w14:paraId="30E6A9E4" w14:textId="77777777" w:rsidR="003E7253" w:rsidRPr="003E7253" w:rsidRDefault="003E7253" w:rsidP="000738C3">
            <w:pPr>
              <w:rPr>
                <w:sz w:val="10"/>
                <w:szCs w:val="10"/>
              </w:rPr>
            </w:pPr>
          </w:p>
        </w:tc>
      </w:tr>
    </w:tbl>
    <w:p w14:paraId="146BF76D" w14:textId="77777777" w:rsidR="00E85409" w:rsidRPr="003E7253" w:rsidRDefault="00E85409" w:rsidP="003E7253">
      <w:pPr>
        <w:rPr>
          <w:sz w:val="10"/>
          <w:szCs w:val="10"/>
        </w:rPr>
      </w:pPr>
    </w:p>
    <w:sectPr w:rsidR="00E85409" w:rsidRPr="003E7253" w:rsidSect="00E45DD7">
      <w:headerReference w:type="even" r:id="rId25"/>
      <w:headerReference w:type="default" r:id="rId26"/>
      <w:footerReference w:type="default" r:id="rId2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7BF86" w14:textId="77777777" w:rsidR="003B7245" w:rsidRDefault="003B7245" w:rsidP="004A504B">
      <w:r>
        <w:separator/>
      </w:r>
    </w:p>
  </w:endnote>
  <w:endnote w:type="continuationSeparator" w:id="0">
    <w:p w14:paraId="2FEF906D" w14:textId="77777777" w:rsidR="003B7245" w:rsidRDefault="003B7245" w:rsidP="004A504B">
      <w:r>
        <w:continuationSeparator/>
      </w:r>
    </w:p>
  </w:endnote>
  <w:endnote w:type="continuationNotice" w:id="1">
    <w:p w14:paraId="36C6E3A4" w14:textId="77777777" w:rsidR="003B7245" w:rsidRDefault="003B72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C1D4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BE3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2E41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7D567A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EDB80" w14:textId="77777777" w:rsidR="00E45DD7" w:rsidRPr="0033525D" w:rsidRDefault="00E45DD7">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1D11B" w14:textId="77777777" w:rsidR="00A04B34" w:rsidRDefault="00A04B34" w:rsidP="00A04B34">
    <w:pP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1A60" w14:textId="77777777" w:rsidR="005F4485" w:rsidRPr="0033525D" w:rsidRDefault="005F4485">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5D0CD" w14:textId="77777777" w:rsidR="003B7245" w:rsidRDefault="003B7245" w:rsidP="004A504B">
      <w:r>
        <w:separator/>
      </w:r>
    </w:p>
  </w:footnote>
  <w:footnote w:type="continuationSeparator" w:id="0">
    <w:p w14:paraId="435747C6" w14:textId="77777777" w:rsidR="003B7245" w:rsidRDefault="003B7245" w:rsidP="004A504B">
      <w:r>
        <w:continuationSeparator/>
      </w:r>
    </w:p>
  </w:footnote>
  <w:footnote w:type="continuationNotice" w:id="1">
    <w:p w14:paraId="0FF93681" w14:textId="77777777" w:rsidR="003B7245" w:rsidRDefault="003B7245"/>
  </w:footnote>
  <w:footnote w:id="2">
    <w:p w14:paraId="5A16CE04"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2B4CE8">
        <w:rPr>
          <w:lang w:val="en-US"/>
        </w:rPr>
        <w:t>3</w:t>
      </w:r>
      <w:r w:rsidRPr="001E1147">
        <w:rPr>
          <w:lang w:val="en-US"/>
        </w:rPr>
        <w:t>/1</w:t>
      </w:r>
    </w:p>
  </w:footnote>
  <w:footnote w:id="3">
    <w:p w14:paraId="21D38210" w14:textId="77777777" w:rsidR="00337CEB" w:rsidRPr="009E5CDC" w:rsidRDefault="00337CEB" w:rsidP="006838BE">
      <w:pPr>
        <w:rPr>
          <w:b/>
          <w:bCs/>
          <w:color w:val="000000" w:themeColor="text1"/>
          <w:sz w:val="18"/>
          <w:szCs w:val="18"/>
        </w:rPr>
      </w:pPr>
      <w:r>
        <w:rPr>
          <w:rStyle w:val="FootnoteReference"/>
        </w:rPr>
        <w:footnoteRef/>
      </w:r>
      <w:r>
        <w:rPr>
          <w:color w:val="000000" w:themeColor="text1"/>
          <w:sz w:val="18"/>
          <w:szCs w:val="18"/>
        </w:rPr>
        <w:t xml:space="preserve"> Herein referred to </w:t>
      </w:r>
      <w:r w:rsidRPr="00E24E7E">
        <w:rPr>
          <w:color w:val="000000" w:themeColor="text1"/>
          <w:sz w:val="18"/>
          <w:szCs w:val="18"/>
        </w:rPr>
        <w:t xml:space="preserve">as preparation of a national plan and inventory of banks of used or unwanted controlled substances </w:t>
      </w:r>
    </w:p>
    <w:p w14:paraId="4A316220" w14:textId="77777777" w:rsidR="00337CEB" w:rsidRPr="007D0DC9" w:rsidRDefault="00337CEB" w:rsidP="006838BE">
      <w:pPr>
        <w:pStyle w:val="FootnoteText"/>
      </w:pPr>
    </w:p>
  </w:footnote>
  <w:footnote w:id="4">
    <w:p w14:paraId="79B41077" w14:textId="77777777" w:rsidR="00411FCE" w:rsidRDefault="00411FCE" w:rsidP="00411FCE">
      <w:pPr>
        <w:pStyle w:val="FootnoteText"/>
      </w:pPr>
      <w:r>
        <w:rPr>
          <w:rStyle w:val="FootnoteReference"/>
        </w:rPr>
        <w:footnoteRef/>
      </w:r>
      <w:r>
        <w:t xml:space="preserve"> Decision 91/63: (b) t</w:t>
      </w:r>
      <w:r w:rsidRPr="00740801">
        <w:t>o approve the revised format for terminal reports and requests for the extension of IS funding and the corresponding performance indicators</w:t>
      </w:r>
      <w:r>
        <w:t>; and (c) t</w:t>
      </w:r>
      <w:r w:rsidRPr="00D733F9">
        <w:t>o request Article 5 countries, through the bilateral and implementing agencies, to use the revised format referred to in subparagraph (b) above for all requests for IS renewal as of the first meeting of the Executive Committee in 2023</w:t>
      </w:r>
      <w:r>
        <w:t>.</w:t>
      </w:r>
    </w:p>
  </w:footnote>
  <w:footnote w:id="5">
    <w:p w14:paraId="2FEE7F9D" w14:textId="77777777" w:rsidR="00337CEB" w:rsidRPr="007A41C9" w:rsidRDefault="00337CEB" w:rsidP="00337CEB">
      <w:pPr>
        <w:jc w:val="left"/>
      </w:pPr>
      <w:r w:rsidRPr="007A41C9">
        <w:rPr>
          <w:rStyle w:val="FootnoteReference"/>
          <w:sz w:val="20"/>
          <w:szCs w:val="20"/>
        </w:rPr>
        <w:footnoteRef/>
      </w:r>
      <w:r w:rsidRPr="007A41C9">
        <w:rPr>
          <w:sz w:val="20"/>
          <w:szCs w:val="20"/>
        </w:rPr>
        <w:t xml:space="preserve"> </w:t>
      </w:r>
      <w:r w:rsidRPr="00481704">
        <w:rPr>
          <w:sz w:val="20"/>
          <w:szCs w:val="20"/>
        </w:rPr>
        <w:t>UNEP/OzL.Pro/ExCom/93/3</w:t>
      </w:r>
      <w:r>
        <w:rPr>
          <w:sz w:val="20"/>
          <w:szCs w:val="20"/>
        </w:rPr>
        <w:t xml:space="preserve">5 </w:t>
      </w:r>
    </w:p>
  </w:footnote>
  <w:footnote w:id="6">
    <w:p w14:paraId="6BA288BE" w14:textId="77777777" w:rsidR="00337CEB" w:rsidRDefault="00337CEB" w:rsidP="00337CEB">
      <w:pPr>
        <w:pStyle w:val="FootnoteText"/>
      </w:pPr>
      <w:r>
        <w:rPr>
          <w:rStyle w:val="FootnoteReference"/>
        </w:rPr>
        <w:footnoteRef/>
      </w:r>
      <w:r>
        <w:t xml:space="preserve"> </w:t>
      </w:r>
      <w:r>
        <w:rPr>
          <w:lang w:val="en-US"/>
        </w:rPr>
        <w:t>Inclusion of stage III of HPMPs in the business plan is allowed only for those countries with an approved stage II of HPMPs with reduction targets below the 2025 compliance targets</w:t>
      </w:r>
      <w:r>
        <w:t>.</w:t>
      </w:r>
    </w:p>
  </w:footnote>
  <w:footnote w:id="7">
    <w:p w14:paraId="5ADCACF9" w14:textId="13739B91" w:rsidR="002A0586" w:rsidRDefault="002A0586">
      <w:pPr>
        <w:pStyle w:val="FootnoteText"/>
      </w:pPr>
      <w:r>
        <w:rPr>
          <w:rStyle w:val="FootnoteReference"/>
        </w:rPr>
        <w:footnoteRef/>
      </w:r>
      <w:r>
        <w:t xml:space="preserve"> </w:t>
      </w:r>
      <w:r w:rsidRPr="002A0586">
        <w:t>Annex XVII of document UNEP/OzL.Pro/ExCom/91/72</w:t>
      </w:r>
    </w:p>
  </w:footnote>
  <w:footnote w:id="8">
    <w:p w14:paraId="25CD5497" w14:textId="767A1145" w:rsidR="00256468" w:rsidRPr="003322AB" w:rsidRDefault="00256468" w:rsidP="00256468">
      <w:pPr>
        <w:pStyle w:val="FootnoteText"/>
        <w:rPr>
          <w:lang w:val="en-US"/>
        </w:rPr>
      </w:pPr>
      <w:r>
        <w:rPr>
          <w:rStyle w:val="FootnoteReference"/>
        </w:rPr>
        <w:footnoteRef/>
      </w:r>
      <w:r>
        <w:t xml:space="preserve"> </w:t>
      </w:r>
      <w:r w:rsidRPr="00481704">
        <w:t>UNEP/OzL.Pro/ExCom/93/3</w:t>
      </w:r>
      <w:r>
        <w:t>7</w:t>
      </w:r>
    </w:p>
  </w:footnote>
  <w:footnote w:id="9">
    <w:p w14:paraId="68795BD2" w14:textId="77777777" w:rsidR="00014DE8" w:rsidRPr="003322AB" w:rsidRDefault="00014DE8" w:rsidP="00014DE8">
      <w:pPr>
        <w:pStyle w:val="FootnoteText"/>
        <w:rPr>
          <w:lang w:val="en-US"/>
        </w:rPr>
      </w:pPr>
      <w:r>
        <w:rPr>
          <w:rStyle w:val="FootnoteReference"/>
        </w:rPr>
        <w:footnoteRef/>
      </w:r>
      <w:r>
        <w:t xml:space="preserve"> </w:t>
      </w:r>
      <w:r w:rsidRPr="00481704">
        <w:t>UNEP/OzL.Pro/ExCom/93/3</w:t>
      </w:r>
      <w:r>
        <w:t xml:space="preserve">5 </w:t>
      </w:r>
    </w:p>
  </w:footnote>
  <w:footnote w:id="10">
    <w:p w14:paraId="3F2B3FF9" w14:textId="77777777" w:rsidR="00FF494A" w:rsidRPr="00424EEB" w:rsidRDefault="00FF494A" w:rsidP="00FF494A">
      <w:pPr>
        <w:pStyle w:val="FootnoteText"/>
        <w:rPr>
          <w:lang w:val="en-US"/>
        </w:rPr>
      </w:pPr>
      <w:r>
        <w:rPr>
          <w:rStyle w:val="FootnoteReference"/>
        </w:rPr>
        <w:footnoteRef/>
      </w:r>
      <w:r>
        <w:t xml:space="preserve"> </w:t>
      </w:r>
      <w:r w:rsidRPr="00481704">
        <w:t>UNEP/OzL.Pro/ExCom/93/</w:t>
      </w:r>
      <w:r>
        <w:t>32</w:t>
      </w:r>
    </w:p>
  </w:footnote>
  <w:footnote w:id="11">
    <w:p w14:paraId="4204DE12" w14:textId="7814CF28" w:rsidR="006F36BD" w:rsidRDefault="006F36BD" w:rsidP="006F36BD">
      <w:pPr>
        <w:pStyle w:val="FootnoteText"/>
      </w:pPr>
      <w:r>
        <w:rPr>
          <w:rStyle w:val="FootnoteReference"/>
        </w:rPr>
        <w:footnoteRef/>
      </w:r>
      <w:r>
        <w:t xml:space="preserve"> </w:t>
      </w:r>
      <w:bookmarkStart w:id="3" w:name="_Hlk103268289"/>
      <w:r>
        <w:t xml:space="preserve">Date of ratification (or acceptance) of the Kigali Amendment: </w:t>
      </w:r>
      <w:bookmarkEnd w:id="3"/>
      <w:r w:rsidR="005823AE">
        <w:t>Eritrea (</w:t>
      </w:r>
      <w:r w:rsidR="00454024">
        <w:t xml:space="preserve">7 February 2023), </w:t>
      </w:r>
      <w:r w:rsidR="005823AE">
        <w:t>Georgia</w:t>
      </w:r>
      <w:r w:rsidR="00454024">
        <w:t xml:space="preserve"> (11 July 2023)</w:t>
      </w:r>
      <w:r w:rsidR="005823AE">
        <w:t>, Mali</w:t>
      </w:r>
      <w:r w:rsidR="00454024">
        <w:t xml:space="preserve"> (</w:t>
      </w:r>
      <w:r w:rsidR="00E71F25">
        <w:t>22 September 2023)</w:t>
      </w:r>
      <w:r w:rsidR="005823AE">
        <w:t>, Moldova</w:t>
      </w:r>
      <w:r w:rsidR="00E71F25">
        <w:t xml:space="preserve"> (22 September </w:t>
      </w:r>
      <w:r w:rsidR="00B3109C">
        <w:t>2023)</w:t>
      </w:r>
      <w:r w:rsidR="005823AE">
        <w:t xml:space="preserve">, and </w:t>
      </w:r>
      <w:r w:rsidR="005823AE" w:rsidRPr="000621D4">
        <w:t>Saint Vincent and the Grenadines</w:t>
      </w:r>
      <w:r w:rsidR="00B3109C">
        <w:t xml:space="preserve"> (7 </w:t>
      </w:r>
      <w:r w:rsidR="00DD1B5D">
        <w:t>November</w:t>
      </w:r>
      <w:r w:rsidR="00B3109C">
        <w:t xml:space="preserve"> 2023)</w:t>
      </w:r>
      <w:r w:rsidR="00B70C5A">
        <w:t>.</w:t>
      </w:r>
    </w:p>
  </w:footnote>
  <w:footnote w:id="12">
    <w:p w14:paraId="41509434" w14:textId="77777777" w:rsidR="00BA1DE4" w:rsidRPr="00BB3056" w:rsidRDefault="00BA1DE4" w:rsidP="00BA1DE4">
      <w:pPr>
        <w:pStyle w:val="FootnoteText"/>
        <w:rPr>
          <w:lang w:val="en-US"/>
        </w:rPr>
      </w:pPr>
      <w:r>
        <w:rPr>
          <w:rStyle w:val="FootnoteReference"/>
        </w:rPr>
        <w:footnoteRef/>
      </w:r>
      <w:r>
        <w:t xml:space="preserve"> </w:t>
      </w:r>
      <w:r>
        <w:rPr>
          <w:lang w:val="en-US"/>
        </w:rPr>
        <w:t>Ibid.</w:t>
      </w:r>
    </w:p>
  </w:footnote>
  <w:footnote w:id="13">
    <w:p w14:paraId="0DEA0864" w14:textId="77777777" w:rsidR="008D2E61" w:rsidRPr="00580B20" w:rsidRDefault="008D2E61" w:rsidP="008D2E61">
      <w:pPr>
        <w:pStyle w:val="FootnoteText"/>
        <w:rPr>
          <w:lang w:val="en-US"/>
        </w:rPr>
      </w:pPr>
      <w:r w:rsidRPr="00580B20">
        <w:rPr>
          <w:rStyle w:val="FootnoteReference"/>
        </w:rPr>
        <w:footnoteRef/>
      </w:r>
      <w:r w:rsidRPr="00580B20">
        <w:t xml:space="preserve"> </w:t>
      </w:r>
      <w:r w:rsidRPr="00580B20">
        <w:rPr>
          <w:lang w:val="en-US"/>
        </w:rPr>
        <w:t>Data as at December 2022 are based on document UNEP/OzL.Pro/ExCom</w:t>
      </w:r>
      <w:r w:rsidRPr="00D61D31">
        <w:rPr>
          <w:lang w:val="en-US"/>
        </w:rPr>
        <w:t>/93/1</w:t>
      </w:r>
      <w:r>
        <w:rPr>
          <w:lang w:val="en-US"/>
        </w:rPr>
        <w:t>7</w:t>
      </w:r>
      <w:r w:rsidRPr="00D61D31">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DBA4" w14:textId="603C957B" w:rsidR="00DC6A10" w:rsidRPr="0033525D" w:rsidRDefault="00A97BA1">
    <w:r>
      <w:fldChar w:fldCharType="begin"/>
    </w:r>
    <w:r>
      <w:instrText xml:space="preserve"> DOCPROPERTY "Document number"  \* MERGEFORMAT </w:instrText>
    </w:r>
    <w:r>
      <w:fldChar w:fldCharType="separate"/>
    </w:r>
    <w:r w:rsidR="001A6BE6">
      <w:t>UNEP/OzL.Pro/ExCom/93/36</w:t>
    </w:r>
    <w:r>
      <w:fldChar w:fldCharType="end"/>
    </w:r>
  </w:p>
  <w:p w14:paraId="512D0F99" w14:textId="77777777" w:rsidR="00DC6A10" w:rsidRPr="0033525D" w:rsidRDefault="00DC6A10"/>
  <w:p w14:paraId="48BC456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2F599" w14:textId="0D000EEC" w:rsidR="00DC6A10" w:rsidRPr="0033525D" w:rsidRDefault="00A97BA1">
    <w:pPr>
      <w:jc w:val="right"/>
    </w:pPr>
    <w:r>
      <w:fldChar w:fldCharType="begin"/>
    </w:r>
    <w:r>
      <w:instrText xml:space="preserve"> DOCPROPERTY "Document number"  \* MERGEFORMAT </w:instrText>
    </w:r>
    <w:r>
      <w:fldChar w:fldCharType="separate"/>
    </w:r>
    <w:r w:rsidR="001A6BE6">
      <w:t>UNEP/OzL.Pro/ExCom/93/36</w:t>
    </w:r>
    <w:r>
      <w:fldChar w:fldCharType="end"/>
    </w:r>
  </w:p>
  <w:p w14:paraId="6B54CD84" w14:textId="77777777" w:rsidR="00DC6A10" w:rsidRPr="0033525D" w:rsidRDefault="00DC6A10"/>
  <w:p w14:paraId="2F5D2030"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F3748" w14:textId="77777777" w:rsidR="00E45DD7" w:rsidRPr="0033525D" w:rsidRDefault="00A97BA1">
    <w:r>
      <w:fldChar w:fldCharType="begin"/>
    </w:r>
    <w:r>
      <w:instrText xml:space="preserve"> DOCPROPERTY "Document number"  \* MERGEFORMAT </w:instrText>
    </w:r>
    <w:r>
      <w:fldChar w:fldCharType="separate"/>
    </w:r>
    <w:r w:rsidR="00E45DD7">
      <w:t>UNEP/OzL.Pro/ExCom/93/36</w:t>
    </w:r>
    <w:r>
      <w:fldChar w:fldCharType="end"/>
    </w:r>
  </w:p>
  <w:p w14:paraId="2178BFF7" w14:textId="6FA6201F" w:rsidR="00E45DD7" w:rsidRPr="0033525D" w:rsidRDefault="00E45DD7">
    <w:r>
      <w:t>Annex I</w:t>
    </w:r>
  </w:p>
  <w:p w14:paraId="3069357B" w14:textId="77777777" w:rsidR="00E45DD7" w:rsidRPr="0033525D" w:rsidRDefault="00E45DD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66237" w14:textId="77777777" w:rsidR="00A04B34" w:rsidRPr="0033525D" w:rsidRDefault="00A97BA1">
    <w:pPr>
      <w:jc w:val="right"/>
    </w:pPr>
    <w:r>
      <w:fldChar w:fldCharType="begin"/>
    </w:r>
    <w:r>
      <w:instrText xml:space="preserve"> DOCPROPERTY "Document number"  \* MERGEFORMAT </w:instrText>
    </w:r>
    <w:r>
      <w:fldChar w:fldCharType="separate"/>
    </w:r>
    <w:r w:rsidR="00A04B34">
      <w:t>UNEP/OzL.Pro/ExCom/93/36</w:t>
    </w:r>
    <w:r>
      <w:fldChar w:fldCharType="end"/>
    </w:r>
  </w:p>
  <w:p w14:paraId="327278CD" w14:textId="07203D2A" w:rsidR="00A04B34" w:rsidRPr="0033525D" w:rsidRDefault="00A04B34" w:rsidP="00A04B34">
    <w:pPr>
      <w:jc w:val="right"/>
    </w:pPr>
    <w:r>
      <w:tab/>
    </w:r>
    <w:r>
      <w:tab/>
      <w:t>Annex I</w:t>
    </w:r>
  </w:p>
  <w:p w14:paraId="6C911960" w14:textId="77777777" w:rsidR="00A04B34" w:rsidRPr="0033525D" w:rsidRDefault="00A04B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DBE50" w14:textId="77777777" w:rsidR="00A04B34" w:rsidRDefault="00A04B3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4E3CF" w14:textId="77777777" w:rsidR="005F4485" w:rsidRPr="0033525D" w:rsidRDefault="00A97BA1">
    <w:r>
      <w:fldChar w:fldCharType="begin"/>
    </w:r>
    <w:r>
      <w:instrText xml:space="preserve"> DOCPROPERTY "Document number"  \* MERGEFORMAT </w:instrText>
    </w:r>
    <w:r>
      <w:fldChar w:fldCharType="separate"/>
    </w:r>
    <w:r w:rsidR="005F4485">
      <w:t>UNEP/OzL.Pro/ExCom/93/36</w:t>
    </w:r>
    <w:r>
      <w:fldChar w:fldCharType="end"/>
    </w:r>
  </w:p>
  <w:p w14:paraId="641428EE" w14:textId="7F327A8B" w:rsidR="005F4485" w:rsidRPr="0033525D" w:rsidRDefault="005F4485">
    <w:r>
      <w:t>Annex II</w:t>
    </w:r>
  </w:p>
  <w:p w14:paraId="74731D28" w14:textId="77777777" w:rsidR="005F4485" w:rsidRPr="0033525D" w:rsidRDefault="005F448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CFFCE" w14:textId="77777777" w:rsidR="00705EFC" w:rsidRPr="0033525D" w:rsidRDefault="00A97BA1">
    <w:pPr>
      <w:jc w:val="right"/>
    </w:pPr>
    <w:r>
      <w:fldChar w:fldCharType="begin"/>
    </w:r>
    <w:r>
      <w:instrText xml:space="preserve"> DOCPROPERTY "Document number"  \* MERGEFORMAT </w:instrText>
    </w:r>
    <w:r>
      <w:fldChar w:fldCharType="separate"/>
    </w:r>
    <w:r w:rsidR="00705EFC">
      <w:t>UNEP/OzL.Pro/ExCom/93/36</w:t>
    </w:r>
    <w:r>
      <w:fldChar w:fldCharType="end"/>
    </w:r>
  </w:p>
  <w:p w14:paraId="311E4F9D" w14:textId="3D23A84F" w:rsidR="00705EFC" w:rsidRPr="0033525D" w:rsidRDefault="00705EFC" w:rsidP="00A04B34">
    <w:pPr>
      <w:jc w:val="right"/>
    </w:pPr>
    <w:r>
      <w:tab/>
    </w:r>
    <w:r>
      <w:tab/>
      <w:t>Annex II</w:t>
    </w:r>
  </w:p>
  <w:p w14:paraId="72E10257" w14:textId="77777777" w:rsidR="00705EFC" w:rsidRPr="0033525D" w:rsidRDefault="00705E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20EB4E8"/>
    <w:lvl w:ilvl="0">
      <w:start w:val="1"/>
      <w:numFmt w:val="decimal"/>
      <w:pStyle w:val="Heading1"/>
      <w:lvlText w:val="%1."/>
      <w:lvlJc w:val="left"/>
      <w:pPr>
        <w:tabs>
          <w:tab w:val="num" w:pos="0"/>
        </w:tabs>
        <w:ind w:left="0" w:firstLine="0"/>
      </w:pPr>
      <w:rPr>
        <w:b w:val="0"/>
        <w:bCs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5"/>
  </w:num>
  <w:num w:numId="9" w16cid:durableId="444007775">
    <w:abstractNumId w:val="2"/>
  </w:num>
  <w:num w:numId="10" w16cid:durableId="20966320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6920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22676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211268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4350587">
    <w:abstractNumId w:val="0"/>
  </w:num>
  <w:num w:numId="15" w16cid:durableId="2103648759">
    <w:abstractNumId w:val="0"/>
  </w:num>
  <w:num w:numId="16" w16cid:durableId="915629404">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7147D"/>
    <w:rsid w:val="000003E1"/>
    <w:rsid w:val="00000FED"/>
    <w:rsid w:val="00002DCC"/>
    <w:rsid w:val="0000434E"/>
    <w:rsid w:val="00006A80"/>
    <w:rsid w:val="00006CB8"/>
    <w:rsid w:val="00007981"/>
    <w:rsid w:val="00011808"/>
    <w:rsid w:val="00014DE8"/>
    <w:rsid w:val="000153FC"/>
    <w:rsid w:val="000176FA"/>
    <w:rsid w:val="000211A9"/>
    <w:rsid w:val="00021238"/>
    <w:rsid w:val="0002418E"/>
    <w:rsid w:val="00024687"/>
    <w:rsid w:val="000265CA"/>
    <w:rsid w:val="00031260"/>
    <w:rsid w:val="00032A3F"/>
    <w:rsid w:val="00036754"/>
    <w:rsid w:val="0003681A"/>
    <w:rsid w:val="00036970"/>
    <w:rsid w:val="000372B7"/>
    <w:rsid w:val="000401BA"/>
    <w:rsid w:val="0004034C"/>
    <w:rsid w:val="000424EF"/>
    <w:rsid w:val="00045EA4"/>
    <w:rsid w:val="00046088"/>
    <w:rsid w:val="00046599"/>
    <w:rsid w:val="00050B6E"/>
    <w:rsid w:val="00050F6E"/>
    <w:rsid w:val="00055012"/>
    <w:rsid w:val="00061EC2"/>
    <w:rsid w:val="000621D4"/>
    <w:rsid w:val="0006284D"/>
    <w:rsid w:val="0006435C"/>
    <w:rsid w:val="00066CE8"/>
    <w:rsid w:val="0007286B"/>
    <w:rsid w:val="000732CE"/>
    <w:rsid w:val="00073A43"/>
    <w:rsid w:val="00075125"/>
    <w:rsid w:val="00075B87"/>
    <w:rsid w:val="000761A6"/>
    <w:rsid w:val="00077031"/>
    <w:rsid w:val="000800EF"/>
    <w:rsid w:val="00080DF2"/>
    <w:rsid w:val="00080ED0"/>
    <w:rsid w:val="00081992"/>
    <w:rsid w:val="00081A5F"/>
    <w:rsid w:val="00083844"/>
    <w:rsid w:val="000842A3"/>
    <w:rsid w:val="00085B8F"/>
    <w:rsid w:val="000865F2"/>
    <w:rsid w:val="00086730"/>
    <w:rsid w:val="00090248"/>
    <w:rsid w:val="00090481"/>
    <w:rsid w:val="00096B9E"/>
    <w:rsid w:val="000A0B68"/>
    <w:rsid w:val="000A138A"/>
    <w:rsid w:val="000A13E1"/>
    <w:rsid w:val="000A34EF"/>
    <w:rsid w:val="000A3732"/>
    <w:rsid w:val="000A3826"/>
    <w:rsid w:val="000A459F"/>
    <w:rsid w:val="000A5DC5"/>
    <w:rsid w:val="000A6C21"/>
    <w:rsid w:val="000A6C26"/>
    <w:rsid w:val="000A6D3A"/>
    <w:rsid w:val="000B1A49"/>
    <w:rsid w:val="000B2A66"/>
    <w:rsid w:val="000B3096"/>
    <w:rsid w:val="000B36C8"/>
    <w:rsid w:val="000B73C6"/>
    <w:rsid w:val="000C0EC0"/>
    <w:rsid w:val="000C41DD"/>
    <w:rsid w:val="000D106E"/>
    <w:rsid w:val="000D52A4"/>
    <w:rsid w:val="000D66D4"/>
    <w:rsid w:val="000E07BC"/>
    <w:rsid w:val="000E2E21"/>
    <w:rsid w:val="000F1CD4"/>
    <w:rsid w:val="000F4103"/>
    <w:rsid w:val="000F70A7"/>
    <w:rsid w:val="000F75E5"/>
    <w:rsid w:val="000F7BBB"/>
    <w:rsid w:val="0010218D"/>
    <w:rsid w:val="00102963"/>
    <w:rsid w:val="0010306D"/>
    <w:rsid w:val="0010341E"/>
    <w:rsid w:val="00105BDE"/>
    <w:rsid w:val="0010624F"/>
    <w:rsid w:val="00112742"/>
    <w:rsid w:val="00113CCA"/>
    <w:rsid w:val="001170E7"/>
    <w:rsid w:val="00120ECC"/>
    <w:rsid w:val="0012152F"/>
    <w:rsid w:val="001217F4"/>
    <w:rsid w:val="00121C55"/>
    <w:rsid w:val="001221A9"/>
    <w:rsid w:val="00122F25"/>
    <w:rsid w:val="00126878"/>
    <w:rsid w:val="0013081F"/>
    <w:rsid w:val="001310A8"/>
    <w:rsid w:val="0013176D"/>
    <w:rsid w:val="00133C61"/>
    <w:rsid w:val="0013408B"/>
    <w:rsid w:val="00134310"/>
    <w:rsid w:val="001358C0"/>
    <w:rsid w:val="00135980"/>
    <w:rsid w:val="0013786F"/>
    <w:rsid w:val="00137F6E"/>
    <w:rsid w:val="00142303"/>
    <w:rsid w:val="001442B6"/>
    <w:rsid w:val="001454B3"/>
    <w:rsid w:val="00146DB9"/>
    <w:rsid w:val="00147041"/>
    <w:rsid w:val="00151CE3"/>
    <w:rsid w:val="00152773"/>
    <w:rsid w:val="001531EC"/>
    <w:rsid w:val="00155102"/>
    <w:rsid w:val="00155559"/>
    <w:rsid w:val="00155987"/>
    <w:rsid w:val="00156D52"/>
    <w:rsid w:val="00160B35"/>
    <w:rsid w:val="0016209D"/>
    <w:rsid w:val="00163FFC"/>
    <w:rsid w:val="00164719"/>
    <w:rsid w:val="00164968"/>
    <w:rsid w:val="00166FC4"/>
    <w:rsid w:val="001677AC"/>
    <w:rsid w:val="00173553"/>
    <w:rsid w:val="00175EDB"/>
    <w:rsid w:val="001804EA"/>
    <w:rsid w:val="00182C99"/>
    <w:rsid w:val="00182D0E"/>
    <w:rsid w:val="00183F2F"/>
    <w:rsid w:val="00185C5F"/>
    <w:rsid w:val="00190A61"/>
    <w:rsid w:val="0019281B"/>
    <w:rsid w:val="00193D72"/>
    <w:rsid w:val="00196844"/>
    <w:rsid w:val="00197179"/>
    <w:rsid w:val="001972AC"/>
    <w:rsid w:val="00197EFF"/>
    <w:rsid w:val="001A2215"/>
    <w:rsid w:val="001A3342"/>
    <w:rsid w:val="001A39A3"/>
    <w:rsid w:val="001A3E3D"/>
    <w:rsid w:val="001A6BE6"/>
    <w:rsid w:val="001A6D3F"/>
    <w:rsid w:val="001A7049"/>
    <w:rsid w:val="001B142C"/>
    <w:rsid w:val="001B1E40"/>
    <w:rsid w:val="001B3DE7"/>
    <w:rsid w:val="001B770D"/>
    <w:rsid w:val="001C1398"/>
    <w:rsid w:val="001C19FD"/>
    <w:rsid w:val="001C4798"/>
    <w:rsid w:val="001C764E"/>
    <w:rsid w:val="001D2BF7"/>
    <w:rsid w:val="001D4D80"/>
    <w:rsid w:val="001E1052"/>
    <w:rsid w:val="001E199A"/>
    <w:rsid w:val="001E21B1"/>
    <w:rsid w:val="001E2CC0"/>
    <w:rsid w:val="001E2F93"/>
    <w:rsid w:val="001E39FC"/>
    <w:rsid w:val="001E4554"/>
    <w:rsid w:val="001E61E5"/>
    <w:rsid w:val="001F061A"/>
    <w:rsid w:val="001F2159"/>
    <w:rsid w:val="001F53FD"/>
    <w:rsid w:val="001F6827"/>
    <w:rsid w:val="0020382F"/>
    <w:rsid w:val="00205D4D"/>
    <w:rsid w:val="002075B6"/>
    <w:rsid w:val="00210B8B"/>
    <w:rsid w:val="00210FE0"/>
    <w:rsid w:val="00211EB7"/>
    <w:rsid w:val="00214863"/>
    <w:rsid w:val="002156B4"/>
    <w:rsid w:val="00220996"/>
    <w:rsid w:val="00223576"/>
    <w:rsid w:val="00224FCD"/>
    <w:rsid w:val="00226DE6"/>
    <w:rsid w:val="00235279"/>
    <w:rsid w:val="00236DFE"/>
    <w:rsid w:val="00242819"/>
    <w:rsid w:val="002430AE"/>
    <w:rsid w:val="00243F07"/>
    <w:rsid w:val="00245CD1"/>
    <w:rsid w:val="002469FB"/>
    <w:rsid w:val="0025296F"/>
    <w:rsid w:val="00253222"/>
    <w:rsid w:val="0025358C"/>
    <w:rsid w:val="00254942"/>
    <w:rsid w:val="00256468"/>
    <w:rsid w:val="002571E5"/>
    <w:rsid w:val="00261C13"/>
    <w:rsid w:val="00262847"/>
    <w:rsid w:val="002645AD"/>
    <w:rsid w:val="0027078B"/>
    <w:rsid w:val="0027128D"/>
    <w:rsid w:val="00273BF4"/>
    <w:rsid w:val="00281AFE"/>
    <w:rsid w:val="00281BB2"/>
    <w:rsid w:val="00287553"/>
    <w:rsid w:val="00287AA3"/>
    <w:rsid w:val="00287CA3"/>
    <w:rsid w:val="002903A7"/>
    <w:rsid w:val="0029529A"/>
    <w:rsid w:val="0029674A"/>
    <w:rsid w:val="002974FA"/>
    <w:rsid w:val="00297B0E"/>
    <w:rsid w:val="002A03C3"/>
    <w:rsid w:val="002A0586"/>
    <w:rsid w:val="002A0636"/>
    <w:rsid w:val="002A17BD"/>
    <w:rsid w:val="002A2E38"/>
    <w:rsid w:val="002A3325"/>
    <w:rsid w:val="002A3445"/>
    <w:rsid w:val="002A44E2"/>
    <w:rsid w:val="002A4769"/>
    <w:rsid w:val="002A56DE"/>
    <w:rsid w:val="002B1A0B"/>
    <w:rsid w:val="002B254E"/>
    <w:rsid w:val="002B4CE8"/>
    <w:rsid w:val="002B72E9"/>
    <w:rsid w:val="002B7651"/>
    <w:rsid w:val="002C0225"/>
    <w:rsid w:val="002C7998"/>
    <w:rsid w:val="002D0B97"/>
    <w:rsid w:val="002D0CD7"/>
    <w:rsid w:val="002D3063"/>
    <w:rsid w:val="002D3622"/>
    <w:rsid w:val="002D4B1B"/>
    <w:rsid w:val="002E06EF"/>
    <w:rsid w:val="002E19AB"/>
    <w:rsid w:val="002E6E84"/>
    <w:rsid w:val="002F16A4"/>
    <w:rsid w:val="002F1E53"/>
    <w:rsid w:val="002F23DF"/>
    <w:rsid w:val="002F2749"/>
    <w:rsid w:val="002F2CAA"/>
    <w:rsid w:val="002F6055"/>
    <w:rsid w:val="002F64B4"/>
    <w:rsid w:val="002F70F7"/>
    <w:rsid w:val="0030052C"/>
    <w:rsid w:val="0030171D"/>
    <w:rsid w:val="00303677"/>
    <w:rsid w:val="0030520E"/>
    <w:rsid w:val="0030537E"/>
    <w:rsid w:val="0031122A"/>
    <w:rsid w:val="00312194"/>
    <w:rsid w:val="0031462E"/>
    <w:rsid w:val="003169A2"/>
    <w:rsid w:val="003306E1"/>
    <w:rsid w:val="00331216"/>
    <w:rsid w:val="003319F0"/>
    <w:rsid w:val="003320E4"/>
    <w:rsid w:val="003322AB"/>
    <w:rsid w:val="0033525D"/>
    <w:rsid w:val="00335E09"/>
    <w:rsid w:val="00336796"/>
    <w:rsid w:val="00337CEB"/>
    <w:rsid w:val="00340061"/>
    <w:rsid w:val="0034092B"/>
    <w:rsid w:val="003414F3"/>
    <w:rsid w:val="003416AA"/>
    <w:rsid w:val="003455E7"/>
    <w:rsid w:val="00345F12"/>
    <w:rsid w:val="00346A87"/>
    <w:rsid w:val="00350B23"/>
    <w:rsid w:val="0035613E"/>
    <w:rsid w:val="00363EE9"/>
    <w:rsid w:val="00372886"/>
    <w:rsid w:val="00376128"/>
    <w:rsid w:val="0037742E"/>
    <w:rsid w:val="00377632"/>
    <w:rsid w:val="00377D56"/>
    <w:rsid w:val="00377F45"/>
    <w:rsid w:val="0038245A"/>
    <w:rsid w:val="003840E6"/>
    <w:rsid w:val="003851A2"/>
    <w:rsid w:val="00385CFC"/>
    <w:rsid w:val="00387D37"/>
    <w:rsid w:val="00390227"/>
    <w:rsid w:val="003925A2"/>
    <w:rsid w:val="0039337A"/>
    <w:rsid w:val="0039563A"/>
    <w:rsid w:val="0039767B"/>
    <w:rsid w:val="003A0A84"/>
    <w:rsid w:val="003A3189"/>
    <w:rsid w:val="003A37CF"/>
    <w:rsid w:val="003A3CA7"/>
    <w:rsid w:val="003A451D"/>
    <w:rsid w:val="003A497E"/>
    <w:rsid w:val="003A4FE9"/>
    <w:rsid w:val="003A6FF3"/>
    <w:rsid w:val="003B0092"/>
    <w:rsid w:val="003B0F28"/>
    <w:rsid w:val="003B248F"/>
    <w:rsid w:val="003B33BD"/>
    <w:rsid w:val="003B569D"/>
    <w:rsid w:val="003B7245"/>
    <w:rsid w:val="003C31BE"/>
    <w:rsid w:val="003C3C0E"/>
    <w:rsid w:val="003C459B"/>
    <w:rsid w:val="003C6226"/>
    <w:rsid w:val="003D0ECC"/>
    <w:rsid w:val="003D25C9"/>
    <w:rsid w:val="003D27F0"/>
    <w:rsid w:val="003D2985"/>
    <w:rsid w:val="003D42A6"/>
    <w:rsid w:val="003D4F21"/>
    <w:rsid w:val="003D4FAC"/>
    <w:rsid w:val="003D77EC"/>
    <w:rsid w:val="003E02A9"/>
    <w:rsid w:val="003E1426"/>
    <w:rsid w:val="003E5DD7"/>
    <w:rsid w:val="003E7253"/>
    <w:rsid w:val="003E7906"/>
    <w:rsid w:val="003F000F"/>
    <w:rsid w:val="003F36A6"/>
    <w:rsid w:val="003F3C50"/>
    <w:rsid w:val="003F409E"/>
    <w:rsid w:val="003F6104"/>
    <w:rsid w:val="003F65BE"/>
    <w:rsid w:val="004019A8"/>
    <w:rsid w:val="0040332F"/>
    <w:rsid w:val="00406202"/>
    <w:rsid w:val="00406A6A"/>
    <w:rsid w:val="00406B22"/>
    <w:rsid w:val="00407147"/>
    <w:rsid w:val="004078FA"/>
    <w:rsid w:val="00411FCE"/>
    <w:rsid w:val="00414CFE"/>
    <w:rsid w:val="00417EB9"/>
    <w:rsid w:val="0042105D"/>
    <w:rsid w:val="00423EA2"/>
    <w:rsid w:val="0042449A"/>
    <w:rsid w:val="004277BB"/>
    <w:rsid w:val="00430D11"/>
    <w:rsid w:val="00430E45"/>
    <w:rsid w:val="00431E08"/>
    <w:rsid w:val="00431F8B"/>
    <w:rsid w:val="004328A7"/>
    <w:rsid w:val="00434BC7"/>
    <w:rsid w:val="00434C74"/>
    <w:rsid w:val="00434D6B"/>
    <w:rsid w:val="004368B1"/>
    <w:rsid w:val="00437AE8"/>
    <w:rsid w:val="004423CB"/>
    <w:rsid w:val="00442ECF"/>
    <w:rsid w:val="00452959"/>
    <w:rsid w:val="00454024"/>
    <w:rsid w:val="0045403B"/>
    <w:rsid w:val="0045460E"/>
    <w:rsid w:val="00456EB4"/>
    <w:rsid w:val="00457827"/>
    <w:rsid w:val="00457ED2"/>
    <w:rsid w:val="00460F88"/>
    <w:rsid w:val="004614BE"/>
    <w:rsid w:val="0046205F"/>
    <w:rsid w:val="0046241B"/>
    <w:rsid w:val="004643E1"/>
    <w:rsid w:val="004646FE"/>
    <w:rsid w:val="00466908"/>
    <w:rsid w:val="0046782F"/>
    <w:rsid w:val="004718F3"/>
    <w:rsid w:val="00471E51"/>
    <w:rsid w:val="00475040"/>
    <w:rsid w:val="00475BF7"/>
    <w:rsid w:val="00476F1E"/>
    <w:rsid w:val="0048316C"/>
    <w:rsid w:val="00484609"/>
    <w:rsid w:val="00485A28"/>
    <w:rsid w:val="00485BEE"/>
    <w:rsid w:val="0048604C"/>
    <w:rsid w:val="00486B27"/>
    <w:rsid w:val="00490C06"/>
    <w:rsid w:val="0049332D"/>
    <w:rsid w:val="00493D40"/>
    <w:rsid w:val="00493EE3"/>
    <w:rsid w:val="004956E9"/>
    <w:rsid w:val="004967B6"/>
    <w:rsid w:val="004A0334"/>
    <w:rsid w:val="004A153F"/>
    <w:rsid w:val="004A5024"/>
    <w:rsid w:val="004A504B"/>
    <w:rsid w:val="004A6911"/>
    <w:rsid w:val="004A71D5"/>
    <w:rsid w:val="004B0915"/>
    <w:rsid w:val="004B37C5"/>
    <w:rsid w:val="004B43D6"/>
    <w:rsid w:val="004B54E0"/>
    <w:rsid w:val="004B621E"/>
    <w:rsid w:val="004B7384"/>
    <w:rsid w:val="004B75A3"/>
    <w:rsid w:val="004B7A8E"/>
    <w:rsid w:val="004C11DD"/>
    <w:rsid w:val="004C1782"/>
    <w:rsid w:val="004C23E0"/>
    <w:rsid w:val="004C27B4"/>
    <w:rsid w:val="004C2841"/>
    <w:rsid w:val="004C30E5"/>
    <w:rsid w:val="004C3225"/>
    <w:rsid w:val="004C4269"/>
    <w:rsid w:val="004D2165"/>
    <w:rsid w:val="004D3E4E"/>
    <w:rsid w:val="004D4C44"/>
    <w:rsid w:val="004D6236"/>
    <w:rsid w:val="004D7F90"/>
    <w:rsid w:val="004E08E1"/>
    <w:rsid w:val="004E34EA"/>
    <w:rsid w:val="004E4DBB"/>
    <w:rsid w:val="004E4E41"/>
    <w:rsid w:val="004E73DB"/>
    <w:rsid w:val="004E7A61"/>
    <w:rsid w:val="004E7E9E"/>
    <w:rsid w:val="004E7F9C"/>
    <w:rsid w:val="004F0E83"/>
    <w:rsid w:val="004F3493"/>
    <w:rsid w:val="004F5143"/>
    <w:rsid w:val="004F54F7"/>
    <w:rsid w:val="00501047"/>
    <w:rsid w:val="005038F9"/>
    <w:rsid w:val="005044A8"/>
    <w:rsid w:val="00505E8A"/>
    <w:rsid w:val="00507F9C"/>
    <w:rsid w:val="00512585"/>
    <w:rsid w:val="005125D6"/>
    <w:rsid w:val="00512B09"/>
    <w:rsid w:val="00516EF0"/>
    <w:rsid w:val="005220ED"/>
    <w:rsid w:val="0052423B"/>
    <w:rsid w:val="00530E61"/>
    <w:rsid w:val="0053125F"/>
    <w:rsid w:val="0053177A"/>
    <w:rsid w:val="0053266D"/>
    <w:rsid w:val="005332AE"/>
    <w:rsid w:val="00533796"/>
    <w:rsid w:val="00533B1F"/>
    <w:rsid w:val="00533D83"/>
    <w:rsid w:val="00537343"/>
    <w:rsid w:val="0053771B"/>
    <w:rsid w:val="00537BE6"/>
    <w:rsid w:val="00544C78"/>
    <w:rsid w:val="0054583C"/>
    <w:rsid w:val="00546383"/>
    <w:rsid w:val="00550A56"/>
    <w:rsid w:val="00550B55"/>
    <w:rsid w:val="0055166F"/>
    <w:rsid w:val="005516F3"/>
    <w:rsid w:val="005558D7"/>
    <w:rsid w:val="00555D75"/>
    <w:rsid w:val="00556472"/>
    <w:rsid w:val="00556F78"/>
    <w:rsid w:val="005570A3"/>
    <w:rsid w:val="00557BC0"/>
    <w:rsid w:val="00560DF0"/>
    <w:rsid w:val="005630E9"/>
    <w:rsid w:val="005632E9"/>
    <w:rsid w:val="005647BB"/>
    <w:rsid w:val="0056759C"/>
    <w:rsid w:val="005701D9"/>
    <w:rsid w:val="00573C73"/>
    <w:rsid w:val="00574F84"/>
    <w:rsid w:val="0057553C"/>
    <w:rsid w:val="00577F17"/>
    <w:rsid w:val="005823AE"/>
    <w:rsid w:val="00583602"/>
    <w:rsid w:val="00584436"/>
    <w:rsid w:val="00584CE5"/>
    <w:rsid w:val="00587E69"/>
    <w:rsid w:val="00592035"/>
    <w:rsid w:val="0059207A"/>
    <w:rsid w:val="005929B3"/>
    <w:rsid w:val="00592A0D"/>
    <w:rsid w:val="0059513E"/>
    <w:rsid w:val="005A0073"/>
    <w:rsid w:val="005A2AB1"/>
    <w:rsid w:val="005A4C67"/>
    <w:rsid w:val="005A679A"/>
    <w:rsid w:val="005A6AA4"/>
    <w:rsid w:val="005A6D9F"/>
    <w:rsid w:val="005B0697"/>
    <w:rsid w:val="005B0B1E"/>
    <w:rsid w:val="005B12D3"/>
    <w:rsid w:val="005B48FF"/>
    <w:rsid w:val="005B53C3"/>
    <w:rsid w:val="005B5BE2"/>
    <w:rsid w:val="005C1E32"/>
    <w:rsid w:val="005C227F"/>
    <w:rsid w:val="005C6354"/>
    <w:rsid w:val="005C670D"/>
    <w:rsid w:val="005C78A1"/>
    <w:rsid w:val="005D00E9"/>
    <w:rsid w:val="005D2F16"/>
    <w:rsid w:val="005D363F"/>
    <w:rsid w:val="005E17DE"/>
    <w:rsid w:val="005E2FE0"/>
    <w:rsid w:val="005E3422"/>
    <w:rsid w:val="005E3CBB"/>
    <w:rsid w:val="005E5555"/>
    <w:rsid w:val="005E5843"/>
    <w:rsid w:val="005F3E2E"/>
    <w:rsid w:val="005F3F56"/>
    <w:rsid w:val="005F4485"/>
    <w:rsid w:val="006005BD"/>
    <w:rsid w:val="00601103"/>
    <w:rsid w:val="00604C15"/>
    <w:rsid w:val="0060531C"/>
    <w:rsid w:val="00606E33"/>
    <w:rsid w:val="006079BB"/>
    <w:rsid w:val="00613367"/>
    <w:rsid w:val="006158D5"/>
    <w:rsid w:val="006174E8"/>
    <w:rsid w:val="006227A4"/>
    <w:rsid w:val="00623410"/>
    <w:rsid w:val="00625D83"/>
    <w:rsid w:val="00625DF3"/>
    <w:rsid w:val="00627065"/>
    <w:rsid w:val="00630611"/>
    <w:rsid w:val="00632D5B"/>
    <w:rsid w:val="00633734"/>
    <w:rsid w:val="00633AD7"/>
    <w:rsid w:val="0063529B"/>
    <w:rsid w:val="006441E3"/>
    <w:rsid w:val="0064725A"/>
    <w:rsid w:val="006475AC"/>
    <w:rsid w:val="00651984"/>
    <w:rsid w:val="00652344"/>
    <w:rsid w:val="006528E0"/>
    <w:rsid w:val="0065310F"/>
    <w:rsid w:val="006559BF"/>
    <w:rsid w:val="006623E7"/>
    <w:rsid w:val="00662B80"/>
    <w:rsid w:val="0066768F"/>
    <w:rsid w:val="00670F6C"/>
    <w:rsid w:val="00675CE9"/>
    <w:rsid w:val="00676E58"/>
    <w:rsid w:val="00680CFF"/>
    <w:rsid w:val="006838BE"/>
    <w:rsid w:val="00684C2C"/>
    <w:rsid w:val="006852C7"/>
    <w:rsid w:val="006852CE"/>
    <w:rsid w:val="00686073"/>
    <w:rsid w:val="006864A1"/>
    <w:rsid w:val="00687B31"/>
    <w:rsid w:val="006927E4"/>
    <w:rsid w:val="00692866"/>
    <w:rsid w:val="00692D14"/>
    <w:rsid w:val="00693D84"/>
    <w:rsid w:val="00696E72"/>
    <w:rsid w:val="006A1CBD"/>
    <w:rsid w:val="006A1E4F"/>
    <w:rsid w:val="006A50F3"/>
    <w:rsid w:val="006A6880"/>
    <w:rsid w:val="006A7A3B"/>
    <w:rsid w:val="006B304D"/>
    <w:rsid w:val="006B344B"/>
    <w:rsid w:val="006B3A2E"/>
    <w:rsid w:val="006B65C7"/>
    <w:rsid w:val="006B6C18"/>
    <w:rsid w:val="006B7700"/>
    <w:rsid w:val="006C0091"/>
    <w:rsid w:val="006C1727"/>
    <w:rsid w:val="006C2055"/>
    <w:rsid w:val="006C32FD"/>
    <w:rsid w:val="006C39CE"/>
    <w:rsid w:val="006C3D98"/>
    <w:rsid w:val="006D0D18"/>
    <w:rsid w:val="006D0FCC"/>
    <w:rsid w:val="006D20A7"/>
    <w:rsid w:val="006D21F5"/>
    <w:rsid w:val="006D274D"/>
    <w:rsid w:val="006D3038"/>
    <w:rsid w:val="006D3089"/>
    <w:rsid w:val="006D476D"/>
    <w:rsid w:val="006D533F"/>
    <w:rsid w:val="006E1046"/>
    <w:rsid w:val="006E126D"/>
    <w:rsid w:val="006E1FC3"/>
    <w:rsid w:val="006E369E"/>
    <w:rsid w:val="006E5685"/>
    <w:rsid w:val="006E715F"/>
    <w:rsid w:val="006F19A4"/>
    <w:rsid w:val="006F2B13"/>
    <w:rsid w:val="006F36BD"/>
    <w:rsid w:val="006F4A46"/>
    <w:rsid w:val="00702059"/>
    <w:rsid w:val="00702A82"/>
    <w:rsid w:val="00704CE9"/>
    <w:rsid w:val="00705EFC"/>
    <w:rsid w:val="0070616B"/>
    <w:rsid w:val="00706295"/>
    <w:rsid w:val="00706FDA"/>
    <w:rsid w:val="00710501"/>
    <w:rsid w:val="00711F9A"/>
    <w:rsid w:val="00713810"/>
    <w:rsid w:val="00714D19"/>
    <w:rsid w:val="0072141F"/>
    <w:rsid w:val="00726EB3"/>
    <w:rsid w:val="007303A5"/>
    <w:rsid w:val="00730B3E"/>
    <w:rsid w:val="00731423"/>
    <w:rsid w:val="00731665"/>
    <w:rsid w:val="007336BD"/>
    <w:rsid w:val="0073420B"/>
    <w:rsid w:val="00735E03"/>
    <w:rsid w:val="00735FA7"/>
    <w:rsid w:val="00736367"/>
    <w:rsid w:val="00737566"/>
    <w:rsid w:val="00741A39"/>
    <w:rsid w:val="00743C57"/>
    <w:rsid w:val="0074486D"/>
    <w:rsid w:val="00745573"/>
    <w:rsid w:val="00746873"/>
    <w:rsid w:val="0074760E"/>
    <w:rsid w:val="00750E15"/>
    <w:rsid w:val="00754ABA"/>
    <w:rsid w:val="00760E35"/>
    <w:rsid w:val="00762BF4"/>
    <w:rsid w:val="00763903"/>
    <w:rsid w:val="00766490"/>
    <w:rsid w:val="00767311"/>
    <w:rsid w:val="00770A20"/>
    <w:rsid w:val="00772DEF"/>
    <w:rsid w:val="00775775"/>
    <w:rsid w:val="0077701F"/>
    <w:rsid w:val="00777A02"/>
    <w:rsid w:val="007821D4"/>
    <w:rsid w:val="00782B0D"/>
    <w:rsid w:val="0078480B"/>
    <w:rsid w:val="00787B49"/>
    <w:rsid w:val="007910AA"/>
    <w:rsid w:val="007944A8"/>
    <w:rsid w:val="0079781A"/>
    <w:rsid w:val="007A07BB"/>
    <w:rsid w:val="007A1546"/>
    <w:rsid w:val="007A228C"/>
    <w:rsid w:val="007A368E"/>
    <w:rsid w:val="007A54CC"/>
    <w:rsid w:val="007A5868"/>
    <w:rsid w:val="007B04CE"/>
    <w:rsid w:val="007B639E"/>
    <w:rsid w:val="007B6456"/>
    <w:rsid w:val="007B6871"/>
    <w:rsid w:val="007B7A2F"/>
    <w:rsid w:val="007C1058"/>
    <w:rsid w:val="007C1B44"/>
    <w:rsid w:val="007C32EE"/>
    <w:rsid w:val="007C3D33"/>
    <w:rsid w:val="007C7B67"/>
    <w:rsid w:val="007D0521"/>
    <w:rsid w:val="007D122C"/>
    <w:rsid w:val="007D294A"/>
    <w:rsid w:val="007D47D2"/>
    <w:rsid w:val="007D544F"/>
    <w:rsid w:val="007D6EC0"/>
    <w:rsid w:val="007D7A4F"/>
    <w:rsid w:val="007D7E1D"/>
    <w:rsid w:val="007E503C"/>
    <w:rsid w:val="007E72D6"/>
    <w:rsid w:val="007F1727"/>
    <w:rsid w:val="007F55E4"/>
    <w:rsid w:val="007F7138"/>
    <w:rsid w:val="008026B8"/>
    <w:rsid w:val="00802D58"/>
    <w:rsid w:val="0080345C"/>
    <w:rsid w:val="00803FB9"/>
    <w:rsid w:val="00805A13"/>
    <w:rsid w:val="00810582"/>
    <w:rsid w:val="0081117C"/>
    <w:rsid w:val="00814DEA"/>
    <w:rsid w:val="008177D9"/>
    <w:rsid w:val="00820C0A"/>
    <w:rsid w:val="00820FDE"/>
    <w:rsid w:val="00822389"/>
    <w:rsid w:val="008232A8"/>
    <w:rsid w:val="008232AF"/>
    <w:rsid w:val="008237AA"/>
    <w:rsid w:val="00824915"/>
    <w:rsid w:val="0082522F"/>
    <w:rsid w:val="0082552A"/>
    <w:rsid w:val="00825C30"/>
    <w:rsid w:val="00831979"/>
    <w:rsid w:val="008320F8"/>
    <w:rsid w:val="008350C5"/>
    <w:rsid w:val="00836CB7"/>
    <w:rsid w:val="00841BAB"/>
    <w:rsid w:val="0084511B"/>
    <w:rsid w:val="00847070"/>
    <w:rsid w:val="00851352"/>
    <w:rsid w:val="00851FF5"/>
    <w:rsid w:val="00852C1A"/>
    <w:rsid w:val="00857077"/>
    <w:rsid w:val="00863230"/>
    <w:rsid w:val="0086324F"/>
    <w:rsid w:val="00863783"/>
    <w:rsid w:val="00863C85"/>
    <w:rsid w:val="008646D7"/>
    <w:rsid w:val="00865BD0"/>
    <w:rsid w:val="0086776D"/>
    <w:rsid w:val="00870B20"/>
    <w:rsid w:val="00870DC8"/>
    <w:rsid w:val="00871393"/>
    <w:rsid w:val="0087147D"/>
    <w:rsid w:val="008717D8"/>
    <w:rsid w:val="00872024"/>
    <w:rsid w:val="0087215C"/>
    <w:rsid w:val="00874AAF"/>
    <w:rsid w:val="00875D25"/>
    <w:rsid w:val="00880194"/>
    <w:rsid w:val="00880D39"/>
    <w:rsid w:val="00880E35"/>
    <w:rsid w:val="00880F56"/>
    <w:rsid w:val="00883754"/>
    <w:rsid w:val="00883BD1"/>
    <w:rsid w:val="008875FE"/>
    <w:rsid w:val="00887B81"/>
    <w:rsid w:val="00887CCD"/>
    <w:rsid w:val="00887F8E"/>
    <w:rsid w:val="00890446"/>
    <w:rsid w:val="008918FE"/>
    <w:rsid w:val="00891AED"/>
    <w:rsid w:val="00891C19"/>
    <w:rsid w:val="00896234"/>
    <w:rsid w:val="00897232"/>
    <w:rsid w:val="00897E43"/>
    <w:rsid w:val="008A0CFD"/>
    <w:rsid w:val="008A1B7B"/>
    <w:rsid w:val="008B1C59"/>
    <w:rsid w:val="008B483A"/>
    <w:rsid w:val="008B5FF1"/>
    <w:rsid w:val="008B65DE"/>
    <w:rsid w:val="008B6BCD"/>
    <w:rsid w:val="008B7CD7"/>
    <w:rsid w:val="008C222B"/>
    <w:rsid w:val="008C5738"/>
    <w:rsid w:val="008C5A5B"/>
    <w:rsid w:val="008C75C0"/>
    <w:rsid w:val="008C7A1E"/>
    <w:rsid w:val="008C7EAD"/>
    <w:rsid w:val="008D0960"/>
    <w:rsid w:val="008D0CFE"/>
    <w:rsid w:val="008D2134"/>
    <w:rsid w:val="008D2E61"/>
    <w:rsid w:val="008D6152"/>
    <w:rsid w:val="008D6F0A"/>
    <w:rsid w:val="008D736E"/>
    <w:rsid w:val="008E0539"/>
    <w:rsid w:val="008E2CE2"/>
    <w:rsid w:val="008E6C68"/>
    <w:rsid w:val="008E7922"/>
    <w:rsid w:val="008E7BA9"/>
    <w:rsid w:val="008F0F81"/>
    <w:rsid w:val="008F25C3"/>
    <w:rsid w:val="008F27BF"/>
    <w:rsid w:val="008F2E64"/>
    <w:rsid w:val="008F30FF"/>
    <w:rsid w:val="008F579A"/>
    <w:rsid w:val="00900DDF"/>
    <w:rsid w:val="00901930"/>
    <w:rsid w:val="00901D1C"/>
    <w:rsid w:val="00901F49"/>
    <w:rsid w:val="009020E5"/>
    <w:rsid w:val="0090280E"/>
    <w:rsid w:val="009043C7"/>
    <w:rsid w:val="00905821"/>
    <w:rsid w:val="00906D63"/>
    <w:rsid w:val="00912AA0"/>
    <w:rsid w:val="00912B90"/>
    <w:rsid w:val="00913F09"/>
    <w:rsid w:val="009142EC"/>
    <w:rsid w:val="009154C3"/>
    <w:rsid w:val="0091676D"/>
    <w:rsid w:val="00922BCF"/>
    <w:rsid w:val="00922EC1"/>
    <w:rsid w:val="009232CB"/>
    <w:rsid w:val="00923540"/>
    <w:rsid w:val="00923AD8"/>
    <w:rsid w:val="009262E8"/>
    <w:rsid w:val="009265A3"/>
    <w:rsid w:val="00926767"/>
    <w:rsid w:val="00930606"/>
    <w:rsid w:val="00935C4C"/>
    <w:rsid w:val="009361D5"/>
    <w:rsid w:val="00936FEF"/>
    <w:rsid w:val="009371BA"/>
    <w:rsid w:val="009407C4"/>
    <w:rsid w:val="009428A4"/>
    <w:rsid w:val="0094471F"/>
    <w:rsid w:val="00946FAA"/>
    <w:rsid w:val="00952C1D"/>
    <w:rsid w:val="00954F10"/>
    <w:rsid w:val="00956742"/>
    <w:rsid w:val="00956EFD"/>
    <w:rsid w:val="00961819"/>
    <w:rsid w:val="00963899"/>
    <w:rsid w:val="00964B98"/>
    <w:rsid w:val="009659F4"/>
    <w:rsid w:val="009670C7"/>
    <w:rsid w:val="00970C90"/>
    <w:rsid w:val="00970CB7"/>
    <w:rsid w:val="00970D60"/>
    <w:rsid w:val="00972868"/>
    <w:rsid w:val="00972F7E"/>
    <w:rsid w:val="0098339A"/>
    <w:rsid w:val="00984FFA"/>
    <w:rsid w:val="00987030"/>
    <w:rsid w:val="00987B3B"/>
    <w:rsid w:val="00987F74"/>
    <w:rsid w:val="00991498"/>
    <w:rsid w:val="00992BBF"/>
    <w:rsid w:val="0099390E"/>
    <w:rsid w:val="009960E5"/>
    <w:rsid w:val="00996608"/>
    <w:rsid w:val="009A2742"/>
    <w:rsid w:val="009A27C8"/>
    <w:rsid w:val="009A534A"/>
    <w:rsid w:val="009A7ADC"/>
    <w:rsid w:val="009B0D30"/>
    <w:rsid w:val="009C19B7"/>
    <w:rsid w:val="009C537F"/>
    <w:rsid w:val="009C5ABB"/>
    <w:rsid w:val="009D03D8"/>
    <w:rsid w:val="009D0A30"/>
    <w:rsid w:val="009D156F"/>
    <w:rsid w:val="009D17C8"/>
    <w:rsid w:val="009D1C65"/>
    <w:rsid w:val="009D1D29"/>
    <w:rsid w:val="009D3ACB"/>
    <w:rsid w:val="009D6000"/>
    <w:rsid w:val="009D7BD8"/>
    <w:rsid w:val="009D7C51"/>
    <w:rsid w:val="009E0324"/>
    <w:rsid w:val="009E196C"/>
    <w:rsid w:val="009E2249"/>
    <w:rsid w:val="009E2513"/>
    <w:rsid w:val="009E4291"/>
    <w:rsid w:val="009E4C78"/>
    <w:rsid w:val="009E6A0A"/>
    <w:rsid w:val="009F36BF"/>
    <w:rsid w:val="009F3C90"/>
    <w:rsid w:val="009F575A"/>
    <w:rsid w:val="009F5BAE"/>
    <w:rsid w:val="00A018FB"/>
    <w:rsid w:val="00A04B34"/>
    <w:rsid w:val="00A07701"/>
    <w:rsid w:val="00A10907"/>
    <w:rsid w:val="00A111B6"/>
    <w:rsid w:val="00A11826"/>
    <w:rsid w:val="00A13B55"/>
    <w:rsid w:val="00A13F63"/>
    <w:rsid w:val="00A20171"/>
    <w:rsid w:val="00A21426"/>
    <w:rsid w:val="00A22500"/>
    <w:rsid w:val="00A2250F"/>
    <w:rsid w:val="00A2312F"/>
    <w:rsid w:val="00A26D27"/>
    <w:rsid w:val="00A312A2"/>
    <w:rsid w:val="00A33312"/>
    <w:rsid w:val="00A335E1"/>
    <w:rsid w:val="00A346E5"/>
    <w:rsid w:val="00A35407"/>
    <w:rsid w:val="00A376EE"/>
    <w:rsid w:val="00A41D8A"/>
    <w:rsid w:val="00A42A99"/>
    <w:rsid w:val="00A50BE4"/>
    <w:rsid w:val="00A5151A"/>
    <w:rsid w:val="00A53B9F"/>
    <w:rsid w:val="00A572AC"/>
    <w:rsid w:val="00A57A7F"/>
    <w:rsid w:val="00A57E0A"/>
    <w:rsid w:val="00A60D42"/>
    <w:rsid w:val="00A64D52"/>
    <w:rsid w:val="00A66B83"/>
    <w:rsid w:val="00A7174C"/>
    <w:rsid w:val="00A7693B"/>
    <w:rsid w:val="00A76AA3"/>
    <w:rsid w:val="00A773C9"/>
    <w:rsid w:val="00A823F6"/>
    <w:rsid w:val="00A8719E"/>
    <w:rsid w:val="00A911BF"/>
    <w:rsid w:val="00A97BA1"/>
    <w:rsid w:val="00AA0A89"/>
    <w:rsid w:val="00AA2BD8"/>
    <w:rsid w:val="00AA5368"/>
    <w:rsid w:val="00AA6429"/>
    <w:rsid w:val="00AA68D3"/>
    <w:rsid w:val="00AB03C7"/>
    <w:rsid w:val="00AB150A"/>
    <w:rsid w:val="00AB1A5E"/>
    <w:rsid w:val="00AB5BA0"/>
    <w:rsid w:val="00AC01AA"/>
    <w:rsid w:val="00AC113B"/>
    <w:rsid w:val="00AC48B1"/>
    <w:rsid w:val="00AC4F72"/>
    <w:rsid w:val="00AD2375"/>
    <w:rsid w:val="00AE482E"/>
    <w:rsid w:val="00AE4A65"/>
    <w:rsid w:val="00AF076E"/>
    <w:rsid w:val="00AF27BA"/>
    <w:rsid w:val="00AF45DE"/>
    <w:rsid w:val="00AF5BCC"/>
    <w:rsid w:val="00AF741A"/>
    <w:rsid w:val="00AF7DA2"/>
    <w:rsid w:val="00B01ADB"/>
    <w:rsid w:val="00B04161"/>
    <w:rsid w:val="00B056F9"/>
    <w:rsid w:val="00B07AF9"/>
    <w:rsid w:val="00B11E3D"/>
    <w:rsid w:val="00B14AB1"/>
    <w:rsid w:val="00B14D2C"/>
    <w:rsid w:val="00B14EBD"/>
    <w:rsid w:val="00B17E82"/>
    <w:rsid w:val="00B273B5"/>
    <w:rsid w:val="00B3109C"/>
    <w:rsid w:val="00B32941"/>
    <w:rsid w:val="00B35496"/>
    <w:rsid w:val="00B41C10"/>
    <w:rsid w:val="00B4575A"/>
    <w:rsid w:val="00B45A2B"/>
    <w:rsid w:val="00B47411"/>
    <w:rsid w:val="00B51BC0"/>
    <w:rsid w:val="00B542BD"/>
    <w:rsid w:val="00B547A4"/>
    <w:rsid w:val="00B55B84"/>
    <w:rsid w:val="00B575BA"/>
    <w:rsid w:val="00B615C1"/>
    <w:rsid w:val="00B70C5A"/>
    <w:rsid w:val="00B71608"/>
    <w:rsid w:val="00B75F10"/>
    <w:rsid w:val="00B76429"/>
    <w:rsid w:val="00B8053D"/>
    <w:rsid w:val="00B8289B"/>
    <w:rsid w:val="00B8299F"/>
    <w:rsid w:val="00B8405E"/>
    <w:rsid w:val="00B86471"/>
    <w:rsid w:val="00B91288"/>
    <w:rsid w:val="00B956D4"/>
    <w:rsid w:val="00B97446"/>
    <w:rsid w:val="00BA0A95"/>
    <w:rsid w:val="00BA1DE4"/>
    <w:rsid w:val="00BA487F"/>
    <w:rsid w:val="00BA4F37"/>
    <w:rsid w:val="00BA6356"/>
    <w:rsid w:val="00BA68FD"/>
    <w:rsid w:val="00BA7011"/>
    <w:rsid w:val="00BA7432"/>
    <w:rsid w:val="00BA7601"/>
    <w:rsid w:val="00BB2764"/>
    <w:rsid w:val="00BB2CF3"/>
    <w:rsid w:val="00BB3819"/>
    <w:rsid w:val="00BC04FF"/>
    <w:rsid w:val="00BC1AA0"/>
    <w:rsid w:val="00BC2495"/>
    <w:rsid w:val="00BC314A"/>
    <w:rsid w:val="00BC4EC1"/>
    <w:rsid w:val="00BC6190"/>
    <w:rsid w:val="00BC684A"/>
    <w:rsid w:val="00BC7EB9"/>
    <w:rsid w:val="00BC7F18"/>
    <w:rsid w:val="00BD00DC"/>
    <w:rsid w:val="00BD06B2"/>
    <w:rsid w:val="00BD0BC7"/>
    <w:rsid w:val="00BD1646"/>
    <w:rsid w:val="00BD2643"/>
    <w:rsid w:val="00BD3AE3"/>
    <w:rsid w:val="00BD493A"/>
    <w:rsid w:val="00BD4A92"/>
    <w:rsid w:val="00BD4C4A"/>
    <w:rsid w:val="00BD56B1"/>
    <w:rsid w:val="00BD6558"/>
    <w:rsid w:val="00BE0E00"/>
    <w:rsid w:val="00BE2817"/>
    <w:rsid w:val="00BE499D"/>
    <w:rsid w:val="00BE5D94"/>
    <w:rsid w:val="00BF2AD7"/>
    <w:rsid w:val="00BF2F76"/>
    <w:rsid w:val="00BF3022"/>
    <w:rsid w:val="00BF3214"/>
    <w:rsid w:val="00BF4001"/>
    <w:rsid w:val="00BF5573"/>
    <w:rsid w:val="00BF693D"/>
    <w:rsid w:val="00BF74F2"/>
    <w:rsid w:val="00C032A0"/>
    <w:rsid w:val="00C04BC3"/>
    <w:rsid w:val="00C066FF"/>
    <w:rsid w:val="00C10397"/>
    <w:rsid w:val="00C105F1"/>
    <w:rsid w:val="00C127FD"/>
    <w:rsid w:val="00C15867"/>
    <w:rsid w:val="00C17644"/>
    <w:rsid w:val="00C17C86"/>
    <w:rsid w:val="00C20AFB"/>
    <w:rsid w:val="00C22398"/>
    <w:rsid w:val="00C2296D"/>
    <w:rsid w:val="00C23155"/>
    <w:rsid w:val="00C25EBA"/>
    <w:rsid w:val="00C26475"/>
    <w:rsid w:val="00C33867"/>
    <w:rsid w:val="00C40172"/>
    <w:rsid w:val="00C40C41"/>
    <w:rsid w:val="00C41446"/>
    <w:rsid w:val="00C416CF"/>
    <w:rsid w:val="00C43AF8"/>
    <w:rsid w:val="00C45885"/>
    <w:rsid w:val="00C46554"/>
    <w:rsid w:val="00C50F22"/>
    <w:rsid w:val="00C51BB1"/>
    <w:rsid w:val="00C52DDC"/>
    <w:rsid w:val="00C57971"/>
    <w:rsid w:val="00C603E4"/>
    <w:rsid w:val="00C6273F"/>
    <w:rsid w:val="00C65BD7"/>
    <w:rsid w:val="00C718D8"/>
    <w:rsid w:val="00C72AEB"/>
    <w:rsid w:val="00C75D80"/>
    <w:rsid w:val="00C75E1C"/>
    <w:rsid w:val="00C76BA4"/>
    <w:rsid w:val="00C80FDC"/>
    <w:rsid w:val="00C813F4"/>
    <w:rsid w:val="00C81CCF"/>
    <w:rsid w:val="00C83A48"/>
    <w:rsid w:val="00C84764"/>
    <w:rsid w:val="00C85630"/>
    <w:rsid w:val="00C85865"/>
    <w:rsid w:val="00C85E85"/>
    <w:rsid w:val="00C927E5"/>
    <w:rsid w:val="00C94138"/>
    <w:rsid w:val="00C95DCA"/>
    <w:rsid w:val="00C961D8"/>
    <w:rsid w:val="00C9722D"/>
    <w:rsid w:val="00CA2EAE"/>
    <w:rsid w:val="00CA34E5"/>
    <w:rsid w:val="00CA4AC1"/>
    <w:rsid w:val="00CA5049"/>
    <w:rsid w:val="00CA59FB"/>
    <w:rsid w:val="00CB0316"/>
    <w:rsid w:val="00CB0B11"/>
    <w:rsid w:val="00CB248E"/>
    <w:rsid w:val="00CB426A"/>
    <w:rsid w:val="00CB4DB3"/>
    <w:rsid w:val="00CB5354"/>
    <w:rsid w:val="00CC2531"/>
    <w:rsid w:val="00CC39F1"/>
    <w:rsid w:val="00CC3C9E"/>
    <w:rsid w:val="00CC40EC"/>
    <w:rsid w:val="00CC49E6"/>
    <w:rsid w:val="00CC6A14"/>
    <w:rsid w:val="00CC70A3"/>
    <w:rsid w:val="00CD4442"/>
    <w:rsid w:val="00CD53C3"/>
    <w:rsid w:val="00CD574E"/>
    <w:rsid w:val="00CD64AD"/>
    <w:rsid w:val="00CD6F54"/>
    <w:rsid w:val="00CE08CF"/>
    <w:rsid w:val="00CE4C22"/>
    <w:rsid w:val="00CE682C"/>
    <w:rsid w:val="00CE76E5"/>
    <w:rsid w:val="00CF3133"/>
    <w:rsid w:val="00CF41EC"/>
    <w:rsid w:val="00CF5D04"/>
    <w:rsid w:val="00CF6049"/>
    <w:rsid w:val="00CF76E9"/>
    <w:rsid w:val="00D00BB3"/>
    <w:rsid w:val="00D018DC"/>
    <w:rsid w:val="00D03141"/>
    <w:rsid w:val="00D047CE"/>
    <w:rsid w:val="00D04DE4"/>
    <w:rsid w:val="00D0574F"/>
    <w:rsid w:val="00D0593D"/>
    <w:rsid w:val="00D06101"/>
    <w:rsid w:val="00D063F1"/>
    <w:rsid w:val="00D074F6"/>
    <w:rsid w:val="00D138E5"/>
    <w:rsid w:val="00D142B2"/>
    <w:rsid w:val="00D14F22"/>
    <w:rsid w:val="00D178F8"/>
    <w:rsid w:val="00D17E83"/>
    <w:rsid w:val="00D21ACF"/>
    <w:rsid w:val="00D23DFB"/>
    <w:rsid w:val="00D253CE"/>
    <w:rsid w:val="00D31238"/>
    <w:rsid w:val="00D339ED"/>
    <w:rsid w:val="00D42F71"/>
    <w:rsid w:val="00D43E5D"/>
    <w:rsid w:val="00D44811"/>
    <w:rsid w:val="00D45133"/>
    <w:rsid w:val="00D46CD0"/>
    <w:rsid w:val="00D4741C"/>
    <w:rsid w:val="00D51A42"/>
    <w:rsid w:val="00D52DBA"/>
    <w:rsid w:val="00D531E5"/>
    <w:rsid w:val="00D53564"/>
    <w:rsid w:val="00D57918"/>
    <w:rsid w:val="00D62A85"/>
    <w:rsid w:val="00D62FC7"/>
    <w:rsid w:val="00D6338D"/>
    <w:rsid w:val="00D71675"/>
    <w:rsid w:val="00D71E14"/>
    <w:rsid w:val="00D71E7B"/>
    <w:rsid w:val="00D72E35"/>
    <w:rsid w:val="00D73DC6"/>
    <w:rsid w:val="00D742DF"/>
    <w:rsid w:val="00D74C1A"/>
    <w:rsid w:val="00D75320"/>
    <w:rsid w:val="00D754C1"/>
    <w:rsid w:val="00D77393"/>
    <w:rsid w:val="00D77A35"/>
    <w:rsid w:val="00D77D6A"/>
    <w:rsid w:val="00D81B3E"/>
    <w:rsid w:val="00D83B39"/>
    <w:rsid w:val="00D86FA6"/>
    <w:rsid w:val="00D90C70"/>
    <w:rsid w:val="00D90E49"/>
    <w:rsid w:val="00D92AA4"/>
    <w:rsid w:val="00D93B85"/>
    <w:rsid w:val="00D9605B"/>
    <w:rsid w:val="00D96ADE"/>
    <w:rsid w:val="00DA0CE2"/>
    <w:rsid w:val="00DA209A"/>
    <w:rsid w:val="00DA2387"/>
    <w:rsid w:val="00DA27BE"/>
    <w:rsid w:val="00DB08CB"/>
    <w:rsid w:val="00DB18E4"/>
    <w:rsid w:val="00DB3533"/>
    <w:rsid w:val="00DB5C4E"/>
    <w:rsid w:val="00DB72F7"/>
    <w:rsid w:val="00DC05C6"/>
    <w:rsid w:val="00DC1AE5"/>
    <w:rsid w:val="00DC4297"/>
    <w:rsid w:val="00DC59F2"/>
    <w:rsid w:val="00DC6A10"/>
    <w:rsid w:val="00DC6DB2"/>
    <w:rsid w:val="00DD1B5D"/>
    <w:rsid w:val="00DD2F2A"/>
    <w:rsid w:val="00DD51C9"/>
    <w:rsid w:val="00DE10C4"/>
    <w:rsid w:val="00DE184A"/>
    <w:rsid w:val="00DE657E"/>
    <w:rsid w:val="00DE6AFF"/>
    <w:rsid w:val="00DF088C"/>
    <w:rsid w:val="00DF3007"/>
    <w:rsid w:val="00DF4704"/>
    <w:rsid w:val="00DF636E"/>
    <w:rsid w:val="00DF63D8"/>
    <w:rsid w:val="00DF6C88"/>
    <w:rsid w:val="00DF79D9"/>
    <w:rsid w:val="00E01637"/>
    <w:rsid w:val="00E024AA"/>
    <w:rsid w:val="00E06622"/>
    <w:rsid w:val="00E1190B"/>
    <w:rsid w:val="00E11CBE"/>
    <w:rsid w:val="00E14761"/>
    <w:rsid w:val="00E155D2"/>
    <w:rsid w:val="00E15C77"/>
    <w:rsid w:val="00E17605"/>
    <w:rsid w:val="00E17D2B"/>
    <w:rsid w:val="00E235A6"/>
    <w:rsid w:val="00E2481E"/>
    <w:rsid w:val="00E250F1"/>
    <w:rsid w:val="00E25F32"/>
    <w:rsid w:val="00E27B0F"/>
    <w:rsid w:val="00E32FF0"/>
    <w:rsid w:val="00E34623"/>
    <w:rsid w:val="00E3550D"/>
    <w:rsid w:val="00E36929"/>
    <w:rsid w:val="00E401C2"/>
    <w:rsid w:val="00E40AD4"/>
    <w:rsid w:val="00E44F67"/>
    <w:rsid w:val="00E45DD7"/>
    <w:rsid w:val="00E4759D"/>
    <w:rsid w:val="00E51F84"/>
    <w:rsid w:val="00E5263B"/>
    <w:rsid w:val="00E52838"/>
    <w:rsid w:val="00E52BD9"/>
    <w:rsid w:val="00E54F5D"/>
    <w:rsid w:val="00E55453"/>
    <w:rsid w:val="00E55613"/>
    <w:rsid w:val="00E57769"/>
    <w:rsid w:val="00E607FA"/>
    <w:rsid w:val="00E614E0"/>
    <w:rsid w:val="00E62F04"/>
    <w:rsid w:val="00E64171"/>
    <w:rsid w:val="00E64BE8"/>
    <w:rsid w:val="00E71C5D"/>
    <w:rsid w:val="00E71F25"/>
    <w:rsid w:val="00E7384C"/>
    <w:rsid w:val="00E73BED"/>
    <w:rsid w:val="00E73F7F"/>
    <w:rsid w:val="00E753E8"/>
    <w:rsid w:val="00E76F7A"/>
    <w:rsid w:val="00E774B1"/>
    <w:rsid w:val="00E815D1"/>
    <w:rsid w:val="00E8539D"/>
    <w:rsid w:val="00E85409"/>
    <w:rsid w:val="00E95867"/>
    <w:rsid w:val="00EA0FDB"/>
    <w:rsid w:val="00EA2628"/>
    <w:rsid w:val="00EA429F"/>
    <w:rsid w:val="00EA4F9E"/>
    <w:rsid w:val="00EA5069"/>
    <w:rsid w:val="00EA54F5"/>
    <w:rsid w:val="00EA6222"/>
    <w:rsid w:val="00EA63CA"/>
    <w:rsid w:val="00EA6D3B"/>
    <w:rsid w:val="00EB00AD"/>
    <w:rsid w:val="00EB08E2"/>
    <w:rsid w:val="00EB136C"/>
    <w:rsid w:val="00EB1B19"/>
    <w:rsid w:val="00EB347F"/>
    <w:rsid w:val="00EB40F6"/>
    <w:rsid w:val="00EB480E"/>
    <w:rsid w:val="00EB5EC6"/>
    <w:rsid w:val="00EB620B"/>
    <w:rsid w:val="00EB7247"/>
    <w:rsid w:val="00EB7BA6"/>
    <w:rsid w:val="00EB7FC9"/>
    <w:rsid w:val="00EC4BED"/>
    <w:rsid w:val="00EC4ED0"/>
    <w:rsid w:val="00EC780B"/>
    <w:rsid w:val="00ED27E8"/>
    <w:rsid w:val="00ED69E7"/>
    <w:rsid w:val="00ED7137"/>
    <w:rsid w:val="00ED7FD3"/>
    <w:rsid w:val="00EE1116"/>
    <w:rsid w:val="00EE2C9F"/>
    <w:rsid w:val="00EE439C"/>
    <w:rsid w:val="00EE6317"/>
    <w:rsid w:val="00EF06EA"/>
    <w:rsid w:val="00EF3DE3"/>
    <w:rsid w:val="00EF4D4F"/>
    <w:rsid w:val="00EF7024"/>
    <w:rsid w:val="00F03F69"/>
    <w:rsid w:val="00F04050"/>
    <w:rsid w:val="00F07604"/>
    <w:rsid w:val="00F07899"/>
    <w:rsid w:val="00F07E9F"/>
    <w:rsid w:val="00F1258F"/>
    <w:rsid w:val="00F12BE5"/>
    <w:rsid w:val="00F15BBE"/>
    <w:rsid w:val="00F16CFB"/>
    <w:rsid w:val="00F21088"/>
    <w:rsid w:val="00F26219"/>
    <w:rsid w:val="00F327E7"/>
    <w:rsid w:val="00F34256"/>
    <w:rsid w:val="00F35746"/>
    <w:rsid w:val="00F40ADA"/>
    <w:rsid w:val="00F41ECF"/>
    <w:rsid w:val="00F44516"/>
    <w:rsid w:val="00F447C7"/>
    <w:rsid w:val="00F44B37"/>
    <w:rsid w:val="00F459B4"/>
    <w:rsid w:val="00F46530"/>
    <w:rsid w:val="00F47ACA"/>
    <w:rsid w:val="00F5211B"/>
    <w:rsid w:val="00F526BF"/>
    <w:rsid w:val="00F554A9"/>
    <w:rsid w:val="00F55F1A"/>
    <w:rsid w:val="00F63F73"/>
    <w:rsid w:val="00F70E15"/>
    <w:rsid w:val="00F716FD"/>
    <w:rsid w:val="00F7526D"/>
    <w:rsid w:val="00F76858"/>
    <w:rsid w:val="00F80355"/>
    <w:rsid w:val="00F812F4"/>
    <w:rsid w:val="00F82BAC"/>
    <w:rsid w:val="00F82E8F"/>
    <w:rsid w:val="00F86A23"/>
    <w:rsid w:val="00F86EC8"/>
    <w:rsid w:val="00F87C43"/>
    <w:rsid w:val="00F93A61"/>
    <w:rsid w:val="00F950D3"/>
    <w:rsid w:val="00FA2966"/>
    <w:rsid w:val="00FA5722"/>
    <w:rsid w:val="00FA6B56"/>
    <w:rsid w:val="00FB0C81"/>
    <w:rsid w:val="00FB1EB2"/>
    <w:rsid w:val="00FB28B3"/>
    <w:rsid w:val="00FB3B35"/>
    <w:rsid w:val="00FC2200"/>
    <w:rsid w:val="00FC2540"/>
    <w:rsid w:val="00FC2876"/>
    <w:rsid w:val="00FC4CD1"/>
    <w:rsid w:val="00FC4E83"/>
    <w:rsid w:val="00FC6591"/>
    <w:rsid w:val="00FD051B"/>
    <w:rsid w:val="00FD0B97"/>
    <w:rsid w:val="00FD4FFD"/>
    <w:rsid w:val="00FD770B"/>
    <w:rsid w:val="00FE5858"/>
    <w:rsid w:val="00FE6845"/>
    <w:rsid w:val="00FF0204"/>
    <w:rsid w:val="00FF3AED"/>
    <w:rsid w:val="00FF3B64"/>
    <w:rsid w:val="00FF49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9E07B"/>
  <w15:docId w15:val="{934AECF8-752A-4EE5-B881-21624CBB6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05D"/>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F36BD"/>
    <w:pPr>
      <w:spacing w:after="160" w:line="240" w:lineRule="exact"/>
    </w:pPr>
    <w:rPr>
      <w:sz w:val="20"/>
      <w:szCs w:val="20"/>
      <w:vertAlign w:val="superscript"/>
      <w:lang w:val="en-US"/>
    </w:rPr>
  </w:style>
  <w:style w:type="paragraph" w:styleId="Revision">
    <w:name w:val="Revision"/>
    <w:hidden/>
    <w:uiPriority w:val="99"/>
    <w:semiHidden/>
    <w:rsid w:val="00DB5C4E"/>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E2CC0"/>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8D2E61"/>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8D2E61"/>
    <w:rPr>
      <w:sz w:val="22"/>
      <w:szCs w:val="22"/>
      <w:lang w:val="en-CA"/>
    </w:rPr>
  </w:style>
  <w:style w:type="character" w:customStyle="1" w:styleId="Heading5Char">
    <w:name w:val="Heading 5 Char"/>
    <w:basedOn w:val="DefaultParagraphFont"/>
    <w:link w:val="Heading5"/>
    <w:rsid w:val="008D2E61"/>
    <w:rPr>
      <w:sz w:val="22"/>
      <w:szCs w:val="22"/>
      <w:lang w:val="en-CA"/>
    </w:rPr>
  </w:style>
  <w:style w:type="character" w:customStyle="1" w:styleId="Heading6Char">
    <w:name w:val="Heading 6 Char"/>
    <w:basedOn w:val="DefaultParagraphFont"/>
    <w:link w:val="Heading6"/>
    <w:rsid w:val="008D2E61"/>
    <w:rPr>
      <w:rFonts w:ascii="Arial" w:hAnsi="Arial"/>
      <w:i/>
      <w:sz w:val="22"/>
      <w:szCs w:val="22"/>
      <w:lang w:val="en-CA"/>
    </w:rPr>
  </w:style>
  <w:style w:type="character" w:customStyle="1" w:styleId="Heading7Char">
    <w:name w:val="Heading 7 Char"/>
    <w:basedOn w:val="DefaultParagraphFont"/>
    <w:link w:val="Heading7"/>
    <w:rsid w:val="008D2E61"/>
    <w:rPr>
      <w:rFonts w:ascii="Arial" w:hAnsi="Arial"/>
      <w:sz w:val="22"/>
      <w:szCs w:val="22"/>
      <w:lang w:val="en-CA"/>
    </w:rPr>
  </w:style>
  <w:style w:type="character" w:customStyle="1" w:styleId="Heading8Char">
    <w:name w:val="Heading 8 Char"/>
    <w:basedOn w:val="DefaultParagraphFont"/>
    <w:link w:val="Heading8"/>
    <w:rsid w:val="008D2E61"/>
    <w:rPr>
      <w:b/>
      <w:sz w:val="22"/>
      <w:szCs w:val="22"/>
      <w:lang w:val="en-CA"/>
    </w:rPr>
  </w:style>
  <w:style w:type="character" w:customStyle="1" w:styleId="Heading9Char">
    <w:name w:val="Heading 9 Char"/>
    <w:basedOn w:val="DefaultParagraphFont"/>
    <w:link w:val="Heading9"/>
    <w:rsid w:val="008D2E61"/>
    <w:rPr>
      <w:rFonts w:ascii="Arial" w:hAnsi="Arial"/>
      <w:i/>
      <w:sz w:val="18"/>
      <w:szCs w:val="22"/>
      <w:lang w:val="en-CA"/>
    </w:rPr>
  </w:style>
  <w:style w:type="character" w:customStyle="1" w:styleId="HeaderChar">
    <w:name w:val="Header Char"/>
    <w:basedOn w:val="DefaultParagraphFont"/>
    <w:link w:val="Header"/>
    <w:rsid w:val="008D2E61"/>
    <w:rPr>
      <w:sz w:val="22"/>
      <w:szCs w:val="22"/>
      <w:lang w:val="en-CA"/>
    </w:rPr>
  </w:style>
  <w:style w:type="character" w:customStyle="1" w:styleId="FooterChar">
    <w:name w:val="Footer Char"/>
    <w:basedOn w:val="DefaultParagraphFont"/>
    <w:link w:val="Footer"/>
    <w:semiHidden/>
    <w:rsid w:val="008D2E61"/>
    <w:rPr>
      <w:sz w:val="22"/>
      <w:szCs w:val="22"/>
      <w:lang w:val="en-CA"/>
    </w:rPr>
  </w:style>
  <w:style w:type="character" w:customStyle="1" w:styleId="BodyText3Char">
    <w:name w:val="Body Text 3 Char"/>
    <w:basedOn w:val="DefaultParagraphFont"/>
    <w:link w:val="BodyText3"/>
    <w:semiHidden/>
    <w:rsid w:val="008D2E61"/>
    <w:rPr>
      <w:sz w:val="16"/>
      <w:szCs w:val="16"/>
      <w:lang w:val="en-CA"/>
    </w:rPr>
  </w:style>
  <w:style w:type="character" w:customStyle="1" w:styleId="BodyTextIndent3Char">
    <w:name w:val="Body Text Indent 3 Char"/>
    <w:basedOn w:val="DefaultParagraphFont"/>
    <w:link w:val="BodyTextIndent3"/>
    <w:semiHidden/>
    <w:rsid w:val="008D2E61"/>
    <w:rPr>
      <w:sz w:val="16"/>
      <w:szCs w:val="16"/>
      <w:lang w:val="en-CA"/>
    </w:rPr>
  </w:style>
  <w:style w:type="character" w:customStyle="1" w:styleId="PlainTextChar">
    <w:name w:val="Plain Text Char"/>
    <w:basedOn w:val="DefaultParagraphFont"/>
    <w:link w:val="PlainText"/>
    <w:semiHidden/>
    <w:rsid w:val="008D2E61"/>
    <w:rPr>
      <w:rFonts w:ascii="Courier New" w:hAnsi="Courier New" w:cs="Courier New"/>
      <w:szCs w:val="22"/>
      <w:lang w:val="en-CA"/>
    </w:rPr>
  </w:style>
  <w:style w:type="character" w:customStyle="1" w:styleId="SubtitleChar">
    <w:name w:val="Subtitle Char"/>
    <w:basedOn w:val="DefaultParagraphFont"/>
    <w:link w:val="Subtitle"/>
    <w:rsid w:val="008D2E61"/>
    <w:rPr>
      <w:rFonts w:ascii="Arial" w:hAnsi="Arial" w:cs="Arial"/>
      <w:sz w:val="22"/>
      <w:szCs w:val="22"/>
      <w:lang w:val="en-CA"/>
    </w:rPr>
  </w:style>
  <w:style w:type="character" w:customStyle="1" w:styleId="TitleChar">
    <w:name w:val="Title Char"/>
    <w:basedOn w:val="DefaultParagraphFont"/>
    <w:link w:val="Title"/>
    <w:rsid w:val="008D2E61"/>
    <w:rPr>
      <w:rFonts w:ascii="Arial" w:hAnsi="Arial" w:cs="Arial"/>
      <w:b/>
      <w:bCs/>
      <w:kern w:val="28"/>
      <w:sz w:val="22"/>
      <w:szCs w:val="22"/>
      <w:lang w:val="en-CA"/>
    </w:rPr>
  </w:style>
  <w:style w:type="character" w:customStyle="1" w:styleId="DateChar">
    <w:name w:val="Date Char"/>
    <w:basedOn w:val="DefaultParagraphFont"/>
    <w:link w:val="Date"/>
    <w:rsid w:val="008D2E61"/>
    <w:rPr>
      <w:sz w:val="22"/>
      <w:szCs w:val="22"/>
      <w:lang w:val="en-CA"/>
    </w:rPr>
  </w:style>
  <w:style w:type="table" w:customStyle="1" w:styleId="TableGrid10">
    <w:name w:val="Table Grid1"/>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8D2E61"/>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2E61"/>
    <w:pPr>
      <w:ind w:left="720"/>
      <w:contextualSpacing/>
    </w:pPr>
    <w:rPr>
      <w:lang w:val="en-US"/>
    </w:rPr>
  </w:style>
  <w:style w:type="table" w:customStyle="1" w:styleId="TableGrid87">
    <w:name w:val="Table Grid87"/>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8D2E61"/>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D2E61"/>
  </w:style>
  <w:style w:type="character" w:customStyle="1" w:styleId="eop">
    <w:name w:val="eop"/>
    <w:basedOn w:val="DefaultParagraphFont"/>
    <w:rsid w:val="008D2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7659858">
      <w:bodyDiv w:val="1"/>
      <w:marLeft w:val="0"/>
      <w:marRight w:val="0"/>
      <w:marTop w:val="0"/>
      <w:marBottom w:val="0"/>
      <w:divBdr>
        <w:top w:val="none" w:sz="0" w:space="0" w:color="auto"/>
        <w:left w:val="none" w:sz="0" w:space="0" w:color="auto"/>
        <w:bottom w:val="none" w:sz="0" w:space="0" w:color="auto"/>
        <w:right w:val="none" w:sz="0" w:space="0" w:color="auto"/>
      </w:divBdr>
    </w:div>
    <w:div w:id="325665887">
      <w:bodyDiv w:val="1"/>
      <w:marLeft w:val="0"/>
      <w:marRight w:val="0"/>
      <w:marTop w:val="0"/>
      <w:marBottom w:val="0"/>
      <w:divBdr>
        <w:top w:val="none" w:sz="0" w:space="0" w:color="auto"/>
        <w:left w:val="none" w:sz="0" w:space="0" w:color="auto"/>
        <w:bottom w:val="none" w:sz="0" w:space="0" w:color="auto"/>
        <w:right w:val="none" w:sz="0" w:space="0" w:color="auto"/>
      </w:divBdr>
    </w:div>
    <w:div w:id="46524455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7070743">
      <w:bodyDiv w:val="1"/>
      <w:marLeft w:val="0"/>
      <w:marRight w:val="0"/>
      <w:marTop w:val="0"/>
      <w:marBottom w:val="0"/>
      <w:divBdr>
        <w:top w:val="none" w:sz="0" w:space="0" w:color="auto"/>
        <w:left w:val="none" w:sz="0" w:space="0" w:color="auto"/>
        <w:bottom w:val="none" w:sz="0" w:space="0" w:color="auto"/>
        <w:right w:val="none" w:sz="0" w:space="0" w:color="auto"/>
      </w:divBdr>
    </w:div>
    <w:div w:id="799611770">
      <w:bodyDiv w:val="1"/>
      <w:marLeft w:val="0"/>
      <w:marRight w:val="0"/>
      <w:marTop w:val="0"/>
      <w:marBottom w:val="0"/>
      <w:divBdr>
        <w:top w:val="none" w:sz="0" w:space="0" w:color="auto"/>
        <w:left w:val="none" w:sz="0" w:space="0" w:color="auto"/>
        <w:bottom w:val="none" w:sz="0" w:space="0" w:color="auto"/>
        <w:right w:val="none" w:sz="0" w:space="0" w:color="auto"/>
      </w:divBdr>
    </w:div>
    <w:div w:id="989022552">
      <w:bodyDiv w:val="1"/>
      <w:marLeft w:val="0"/>
      <w:marRight w:val="0"/>
      <w:marTop w:val="0"/>
      <w:marBottom w:val="0"/>
      <w:divBdr>
        <w:top w:val="none" w:sz="0" w:space="0" w:color="auto"/>
        <w:left w:val="none" w:sz="0" w:space="0" w:color="auto"/>
        <w:bottom w:val="none" w:sz="0" w:space="0" w:color="auto"/>
        <w:right w:val="none" w:sz="0" w:space="0" w:color="auto"/>
      </w:divBdr>
    </w:div>
    <w:div w:id="1314217692">
      <w:bodyDiv w:val="1"/>
      <w:marLeft w:val="0"/>
      <w:marRight w:val="0"/>
      <w:marTop w:val="0"/>
      <w:marBottom w:val="0"/>
      <w:divBdr>
        <w:top w:val="none" w:sz="0" w:space="0" w:color="auto"/>
        <w:left w:val="none" w:sz="0" w:space="0" w:color="auto"/>
        <w:bottom w:val="none" w:sz="0" w:space="0" w:color="auto"/>
        <w:right w:val="none" w:sz="0" w:space="0" w:color="auto"/>
      </w:divBdr>
    </w:div>
    <w:div w:id="1397431637">
      <w:bodyDiv w:val="1"/>
      <w:marLeft w:val="0"/>
      <w:marRight w:val="0"/>
      <w:marTop w:val="0"/>
      <w:marBottom w:val="0"/>
      <w:divBdr>
        <w:top w:val="none" w:sz="0" w:space="0" w:color="auto"/>
        <w:left w:val="none" w:sz="0" w:space="0" w:color="auto"/>
        <w:bottom w:val="none" w:sz="0" w:space="0" w:color="auto"/>
        <w:right w:val="none" w:sz="0" w:space="0" w:color="auto"/>
      </w:divBdr>
    </w:div>
    <w:div w:id="1590305498">
      <w:bodyDiv w:val="1"/>
      <w:marLeft w:val="0"/>
      <w:marRight w:val="0"/>
      <w:marTop w:val="0"/>
      <w:marBottom w:val="0"/>
      <w:divBdr>
        <w:top w:val="none" w:sz="0" w:space="0" w:color="auto"/>
        <w:left w:val="none" w:sz="0" w:space="0" w:color="auto"/>
        <w:bottom w:val="none" w:sz="0" w:space="0" w:color="auto"/>
        <w:right w:val="none" w:sz="0" w:space="0" w:color="auto"/>
      </w:divBdr>
    </w:div>
    <w:div w:id="1680501910">
      <w:bodyDiv w:val="1"/>
      <w:marLeft w:val="0"/>
      <w:marRight w:val="0"/>
      <w:marTop w:val="0"/>
      <w:marBottom w:val="0"/>
      <w:divBdr>
        <w:top w:val="none" w:sz="0" w:space="0" w:color="auto"/>
        <w:left w:val="none" w:sz="0" w:space="0" w:color="auto"/>
        <w:bottom w:val="none" w:sz="0" w:space="0" w:color="auto"/>
        <w:right w:val="none" w:sz="0" w:space="0" w:color="auto"/>
      </w:divBdr>
    </w:div>
    <w:div w:id="1811247776">
      <w:bodyDiv w:val="1"/>
      <w:marLeft w:val="0"/>
      <w:marRight w:val="0"/>
      <w:marTop w:val="0"/>
      <w:marBottom w:val="0"/>
      <w:divBdr>
        <w:top w:val="none" w:sz="0" w:space="0" w:color="auto"/>
        <w:left w:val="none" w:sz="0" w:space="0" w:color="auto"/>
        <w:bottom w:val="none" w:sz="0" w:space="0" w:color="auto"/>
        <w:right w:val="none" w:sz="0" w:space="0" w:color="auto"/>
      </w:divBdr>
    </w:div>
    <w:div w:id="1847554988">
      <w:bodyDiv w:val="1"/>
      <w:marLeft w:val="0"/>
      <w:marRight w:val="0"/>
      <w:marTop w:val="0"/>
      <w:marBottom w:val="0"/>
      <w:divBdr>
        <w:top w:val="none" w:sz="0" w:space="0" w:color="auto"/>
        <w:left w:val="none" w:sz="0" w:space="0" w:color="auto"/>
        <w:bottom w:val="none" w:sz="0" w:space="0" w:color="auto"/>
        <w:right w:val="none" w:sz="0" w:space="0" w:color="auto"/>
      </w:divBdr>
    </w:div>
    <w:div w:id="1872063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UNEP/OzL.Pro/ExCom/93/36</Document_x0020_Number>
    <DocumentType xmlns="64e33b30-101d-41de-b951-961aab25ea29">Pre-session</DocumentType>
    <Agreements xmlns="16802030-d49a-4281-84e9-c9b4b5b3b6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00AB52AC-46E7-4D2F-A073-8DAAA62AE5E2}"/>
</file>

<file path=docProps/app.xml><?xml version="1.0" encoding="utf-8"?>
<Properties xmlns="http://schemas.openxmlformats.org/officeDocument/2006/extended-properties" xmlns:vt="http://schemas.openxmlformats.org/officeDocument/2006/docPropsVTypes">
  <Template>Eec93G</Template>
  <TotalTime>0</TotalTime>
  <Pages>44</Pages>
  <Words>19299</Words>
  <Characters>110007</Characters>
  <Application>Microsoft Office Word</Application>
  <DocSecurity>0</DocSecurity>
  <Lines>916</Lines>
  <Paragraphs>258</Paragraphs>
  <ScaleCrop>false</ScaleCrop>
  <HeadingPairs>
    <vt:vector size="2" baseType="variant">
      <vt:variant>
        <vt:lpstr>Title</vt:lpstr>
      </vt:variant>
      <vt:variant>
        <vt:i4>1</vt:i4>
      </vt:variant>
    </vt:vector>
  </HeadingPairs>
  <TitlesOfParts>
    <vt:vector size="1" baseType="lpstr">
      <vt:lpstr>UNEP’s WORK PROGRAMME AMENDMENTS FOR 2023</vt:lpstr>
    </vt:vector>
  </TitlesOfParts>
  <Company>UNMFS</Company>
  <LinksUpToDate>false</LinksUpToDate>
  <CharactersWithSpaces>129048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work programme amendments for 2023 (part I)</dc:title>
  <dc:creator>Kaleen  McNamara</dc:creator>
  <cp:lastModifiedBy>Kaleen Mcnamara</cp:lastModifiedBy>
  <cp:revision>2</cp:revision>
  <cp:lastPrinted>2001-05-26T16:40:00Z</cp:lastPrinted>
  <dcterms:created xsi:type="dcterms:W3CDTF">2023-11-23T18:20:00Z</dcterms:created>
  <dcterms:modified xsi:type="dcterms:W3CDTF">2023-11-23T18:20:00Z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UNEP/OzL.Pro/ExCom/93/36</vt:lpwstr>
  </property>
  <property fmtid="{D5CDD505-2E9C-101B-9397-08002B2CF9AE}" pid="3" name="Revision date">
    <vt:lpwstr>11/23/2023</vt:lpwstr>
  </property>
  <property fmtid="{D5CDD505-2E9C-101B-9397-08002B2CF9AE}" pid="4" name="ContentTypeId">
    <vt:lpwstr>0x010100ACCC32FA650A11469F51D62853381E1C</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y fmtid="{D5CDD505-2E9C-101B-9397-08002B2CF9AE}" pid="9" name="Part I: Online/Part II: In Person">
    <vt:lpwstr>Part I</vt:lpwstr>
  </property>
</Properties>
</file>