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922F8" w14:paraId="271A6CD9" w14:textId="77777777" w:rsidTr="009C59F7">
        <w:trPr>
          <w:trHeight w:val="720"/>
        </w:trPr>
        <w:tc>
          <w:tcPr>
            <w:tcW w:w="5490" w:type="dxa"/>
            <w:gridSpan w:val="2"/>
            <w:tcBorders>
              <w:bottom w:val="single" w:sz="18" w:space="0" w:color="auto"/>
            </w:tcBorders>
          </w:tcPr>
          <w:p w14:paraId="66BBD9E1" w14:textId="1D08C66C" w:rsidR="00C15867" w:rsidRPr="008922F8" w:rsidRDefault="00C15867" w:rsidP="00620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922F8">
              <w:rPr>
                <w:rFonts w:ascii="Univers" w:hAnsi="Univers"/>
                <w:b/>
                <w:sz w:val="28"/>
                <w:szCs w:val="28"/>
              </w:rPr>
              <w:t>UNITED</w:t>
            </w:r>
            <w:r w:rsidRPr="008922F8">
              <w:rPr>
                <w:rFonts w:ascii="Univers" w:hAnsi="Univers"/>
                <w:b/>
                <w:sz w:val="28"/>
                <w:szCs w:val="28"/>
              </w:rPr>
              <w:br/>
              <w:t>NATIONS</w:t>
            </w:r>
          </w:p>
        </w:tc>
        <w:tc>
          <w:tcPr>
            <w:tcW w:w="4590" w:type="dxa"/>
            <w:tcBorders>
              <w:bottom w:val="single" w:sz="18" w:space="0" w:color="auto"/>
            </w:tcBorders>
          </w:tcPr>
          <w:p w14:paraId="4FA27975" w14:textId="77777777" w:rsidR="00C15867" w:rsidRPr="008922F8" w:rsidRDefault="00C15867" w:rsidP="00620F5C">
            <w:pPr>
              <w:suppressAutoHyphens/>
              <w:jc w:val="right"/>
              <w:rPr>
                <w:sz w:val="52"/>
                <w:szCs w:val="52"/>
              </w:rPr>
            </w:pPr>
            <w:r w:rsidRPr="008922F8">
              <w:rPr>
                <w:rFonts w:ascii="Univers Bold" w:hAnsi="Univers Bold"/>
                <w:b/>
                <w:sz w:val="72"/>
              </w:rPr>
              <w:t>EP</w:t>
            </w:r>
          </w:p>
        </w:tc>
      </w:tr>
      <w:tr w:rsidR="00C15867" w:rsidRPr="008922F8"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4031A54A" w:rsidR="00C15867" w:rsidRPr="008922F8" w:rsidRDefault="00E52838" w:rsidP="00620F5C">
            <w:pPr>
              <w:suppressAutoHyphens/>
              <w:spacing w:before="120"/>
            </w:pPr>
            <w:r w:rsidRPr="008922F8">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8922F8" w:rsidRDefault="00C15867" w:rsidP="00620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922F8">
              <w:rPr>
                <w:rFonts w:ascii="Univers" w:hAnsi="Univers"/>
                <w:b/>
                <w:sz w:val="32"/>
              </w:rPr>
              <w:t>United Nations</w:t>
            </w:r>
          </w:p>
          <w:p w14:paraId="7E039A82" w14:textId="77777777" w:rsidR="00C15867" w:rsidRPr="008922F8" w:rsidRDefault="00C15867" w:rsidP="00620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922F8">
              <w:rPr>
                <w:rFonts w:ascii="Univers" w:hAnsi="Univers"/>
                <w:b/>
                <w:sz w:val="32"/>
              </w:rPr>
              <w:t>Environment</w:t>
            </w:r>
          </w:p>
          <w:p w14:paraId="6B4B7884" w14:textId="77777777" w:rsidR="00C15867" w:rsidRPr="008922F8" w:rsidRDefault="00C15867" w:rsidP="00620F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922F8">
              <w:rPr>
                <w:rFonts w:ascii="Univers" w:hAnsi="Univers"/>
                <w:b/>
                <w:sz w:val="32"/>
              </w:rPr>
              <w:t>Programme</w:t>
            </w:r>
          </w:p>
          <w:p w14:paraId="495B5391" w14:textId="77777777" w:rsidR="00C15867" w:rsidRPr="008922F8" w:rsidRDefault="00C15867" w:rsidP="00620F5C">
            <w:pPr>
              <w:suppressAutoHyphens/>
              <w:spacing w:before="720"/>
              <w:ind w:left="158"/>
            </w:pPr>
          </w:p>
        </w:tc>
        <w:tc>
          <w:tcPr>
            <w:tcW w:w="4590" w:type="dxa"/>
            <w:tcBorders>
              <w:top w:val="nil"/>
              <w:left w:val="nil"/>
              <w:bottom w:val="single" w:sz="36" w:space="0" w:color="auto"/>
              <w:right w:val="nil"/>
            </w:tcBorders>
          </w:tcPr>
          <w:p w14:paraId="4FA1C601" w14:textId="77777777" w:rsidR="00C15867" w:rsidRPr="008922F8" w:rsidRDefault="00C15867" w:rsidP="00620F5C">
            <w:pPr>
              <w:suppressAutoHyphens/>
            </w:pPr>
            <w:r w:rsidRPr="008922F8">
              <w:t>Distr.</w:t>
            </w:r>
          </w:p>
          <w:p w14:paraId="0C35F686" w14:textId="77777777" w:rsidR="00923540" w:rsidRPr="008922F8" w:rsidRDefault="00923540" w:rsidP="00620F5C">
            <w:pPr>
              <w:suppressAutoHyphens/>
            </w:pPr>
            <w:r w:rsidRPr="008922F8">
              <w:t>GENERAL</w:t>
            </w:r>
          </w:p>
          <w:p w14:paraId="0D3F2436" w14:textId="77777777" w:rsidR="00C15867" w:rsidRPr="008922F8" w:rsidRDefault="00C15867" w:rsidP="00620F5C">
            <w:pPr>
              <w:suppressAutoHyphens/>
            </w:pPr>
          </w:p>
          <w:p w14:paraId="4A5CE191" w14:textId="77777777" w:rsidR="00C15867" w:rsidRPr="008922F8" w:rsidRDefault="00C15867" w:rsidP="00620F5C">
            <w:pPr>
              <w:suppressAutoHyphens/>
            </w:pPr>
          </w:p>
          <w:p w14:paraId="6846491F" w14:textId="003410D9" w:rsidR="00C15867" w:rsidRPr="008922F8" w:rsidRDefault="007E0040" w:rsidP="00620F5C">
            <w:pPr>
              <w:suppressAutoHyphens/>
            </w:pPr>
            <w:fldSimple w:instr=" DOCPROPERTY &quot;Document number&quot;  \* MERGEFORMAT ">
              <w:r w:rsidR="007A4737">
                <w:t>UNEP/OzL.Pro/ExCom/91/46</w:t>
              </w:r>
            </w:fldSimple>
          </w:p>
          <w:p w14:paraId="6B70151B" w14:textId="7D17EA64" w:rsidR="00C15867" w:rsidRPr="008922F8" w:rsidRDefault="00BC2495" w:rsidP="00620F5C">
            <w:pPr>
              <w:suppressAutoHyphens/>
            </w:pPr>
            <w:r w:rsidRPr="008922F8">
              <w:fldChar w:fldCharType="begin"/>
            </w:r>
            <w:r w:rsidR="00851352" w:rsidRPr="008922F8">
              <w:instrText xml:space="preserve"> DOCPROPERTY "Revision date" \@ "d MMMM YYYY"  \* MERGEFORMAT </w:instrText>
            </w:r>
            <w:r w:rsidRPr="008922F8">
              <w:fldChar w:fldCharType="separate"/>
            </w:r>
            <w:r w:rsidR="007A4737">
              <w:t>10 November 2022</w:t>
            </w:r>
            <w:r w:rsidRPr="008922F8">
              <w:fldChar w:fldCharType="end"/>
            </w:r>
          </w:p>
          <w:p w14:paraId="45E6ADC3" w14:textId="77777777" w:rsidR="00C15867" w:rsidRPr="008922F8" w:rsidRDefault="00C15867" w:rsidP="00620F5C">
            <w:pPr>
              <w:suppressAutoHyphens/>
              <w:rPr>
                <w:caps/>
              </w:rPr>
            </w:pPr>
          </w:p>
          <w:p w14:paraId="3DA4DC8B" w14:textId="77777777" w:rsidR="00C15867" w:rsidRPr="008922F8" w:rsidRDefault="00C15867" w:rsidP="00620F5C">
            <w:pPr>
              <w:suppressAutoHyphens/>
            </w:pPr>
            <w:r w:rsidRPr="008922F8">
              <w:t>ORIGINAL: ENGLISH</w:t>
            </w:r>
          </w:p>
        </w:tc>
      </w:tr>
    </w:tbl>
    <w:p w14:paraId="37938094" w14:textId="77777777" w:rsidR="00CA59FB" w:rsidRPr="008922F8" w:rsidRDefault="00C15867" w:rsidP="00620F5C">
      <w:pPr>
        <w:suppressAutoHyphens/>
        <w:jc w:val="left"/>
      </w:pPr>
      <w:r w:rsidRPr="008922F8">
        <w:t>EXECUTIVE COMMITTEE OF</w:t>
      </w:r>
      <w:r w:rsidRPr="008922F8">
        <w:br/>
        <w:t xml:space="preserve">  THE MULTILATERAL FUND FOR THE</w:t>
      </w:r>
      <w:r w:rsidRPr="008922F8">
        <w:br/>
        <w:t xml:space="preserve">  IMPLEMENTATION OF THE MONTREAL PROTOCOL</w:t>
      </w:r>
      <w:r w:rsidRPr="008922F8">
        <w:br/>
      </w:r>
      <w:r w:rsidR="00CA59FB" w:rsidRPr="008922F8">
        <w:t>Ninety-first Meeting</w:t>
      </w:r>
    </w:p>
    <w:p w14:paraId="30B87D1E" w14:textId="431554CE" w:rsidR="00CA59FB" w:rsidRPr="008922F8" w:rsidRDefault="00CA59FB" w:rsidP="00620F5C">
      <w:pPr>
        <w:suppressAutoHyphens/>
        <w:jc w:val="left"/>
      </w:pPr>
      <w:r w:rsidRPr="008922F8">
        <w:t>Montreal, 5-9 December 2022</w:t>
      </w:r>
    </w:p>
    <w:p w14:paraId="24634CF0" w14:textId="52ECEDE4" w:rsidR="00643975" w:rsidRPr="008922F8" w:rsidRDefault="002B3565" w:rsidP="00620F5C">
      <w:pPr>
        <w:suppressAutoHyphens/>
        <w:jc w:val="left"/>
      </w:pPr>
      <w:bookmarkStart w:id="0" w:name="_Hlk117684343"/>
      <w:r w:rsidRPr="002B3565">
        <w:t>Item 9(</w:t>
      </w:r>
      <w:r w:rsidR="00C30EB9">
        <w:t>c</w:t>
      </w:r>
      <w:r w:rsidRPr="002B3565">
        <w:t>) of the provisional agenda</w:t>
      </w:r>
      <w:r w:rsidR="00537267" w:rsidRPr="008922F8">
        <w:rPr>
          <w:rStyle w:val="FootnoteReference"/>
        </w:rPr>
        <w:footnoteReference w:id="1"/>
      </w:r>
    </w:p>
    <w:bookmarkEnd w:id="0"/>
    <w:p w14:paraId="30A4A916" w14:textId="77777777" w:rsidR="00C15867" w:rsidRPr="008922F8" w:rsidRDefault="00C15867" w:rsidP="00620F5C">
      <w:pPr>
        <w:suppressAutoHyphens/>
        <w:jc w:val="left"/>
      </w:pPr>
    </w:p>
    <w:p w14:paraId="180A366E" w14:textId="19125FDB" w:rsidR="00437B20" w:rsidRPr="008922F8" w:rsidRDefault="00437B20" w:rsidP="00620F5C">
      <w:pPr>
        <w:suppressAutoHyphens/>
      </w:pPr>
    </w:p>
    <w:p w14:paraId="5AD6CF3C" w14:textId="1F1EF42B" w:rsidR="00437B20" w:rsidRPr="008922F8" w:rsidRDefault="00437B20" w:rsidP="00620F5C">
      <w:pPr>
        <w:suppressAutoHyphens/>
        <w:jc w:val="center"/>
        <w:rPr>
          <w:b/>
        </w:rPr>
      </w:pPr>
      <w:r w:rsidRPr="008922F8">
        <w:rPr>
          <w:b/>
        </w:rPr>
        <w:t xml:space="preserve">PROJECT PROPOSAL: </w:t>
      </w:r>
      <w:r w:rsidR="00FC782D" w:rsidRPr="008922F8">
        <w:rPr>
          <w:b/>
        </w:rPr>
        <w:t>MONTENEGRO</w:t>
      </w:r>
    </w:p>
    <w:p w14:paraId="7DD91041" w14:textId="77777777" w:rsidR="00437B20" w:rsidRPr="008922F8" w:rsidRDefault="00437B20" w:rsidP="00620F5C">
      <w:pPr>
        <w:suppressAutoHyphens/>
      </w:pPr>
    </w:p>
    <w:p w14:paraId="0B517731" w14:textId="77777777" w:rsidR="00437B20" w:rsidRPr="008922F8" w:rsidRDefault="00437B20" w:rsidP="00620F5C">
      <w:pPr>
        <w:suppressAutoHyphens/>
      </w:pPr>
    </w:p>
    <w:p w14:paraId="4F5643BA" w14:textId="47350145" w:rsidR="00437B20" w:rsidRPr="008922F8" w:rsidRDefault="00437B20" w:rsidP="00620F5C">
      <w:pPr>
        <w:suppressAutoHyphens/>
        <w:ind w:firstLine="720"/>
      </w:pPr>
      <w:r w:rsidRPr="008922F8">
        <w:t xml:space="preserve">This document consists of the comments and recommendation of the Secretariat on the following project proposal: </w:t>
      </w:r>
    </w:p>
    <w:p w14:paraId="3B7127DD" w14:textId="77777777" w:rsidR="00437B20" w:rsidRPr="008922F8" w:rsidRDefault="00437B20" w:rsidP="00620F5C">
      <w:pPr>
        <w:suppressAutoHyphens/>
      </w:pPr>
    </w:p>
    <w:p w14:paraId="7F131555" w14:textId="77777777" w:rsidR="00437B20" w:rsidRPr="008922F8" w:rsidRDefault="00437B20" w:rsidP="00620F5C">
      <w:pPr>
        <w:suppressAutoHyphens/>
        <w:rPr>
          <w:u w:val="single"/>
        </w:rPr>
      </w:pPr>
      <w:r w:rsidRPr="008922F8">
        <w:rPr>
          <w:u w:val="single"/>
        </w:rPr>
        <w:t>Phase-out</w:t>
      </w:r>
    </w:p>
    <w:p w14:paraId="1A266C18" w14:textId="77777777" w:rsidR="00437B20" w:rsidRPr="008922F8" w:rsidRDefault="00437B20" w:rsidP="00620F5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8922F8" w14:paraId="1F07E3B6" w14:textId="77777777" w:rsidTr="00692233">
        <w:tc>
          <w:tcPr>
            <w:tcW w:w="6941" w:type="dxa"/>
          </w:tcPr>
          <w:p w14:paraId="4F0DA544" w14:textId="3B646ECA" w:rsidR="00437B20" w:rsidRPr="008922F8" w:rsidRDefault="00437B20" w:rsidP="00620F5C">
            <w:pPr>
              <w:pStyle w:val="ListParagraph"/>
              <w:numPr>
                <w:ilvl w:val="0"/>
                <w:numId w:val="10"/>
              </w:numPr>
              <w:suppressAutoHyphens/>
              <w:ind w:hanging="830"/>
              <w:jc w:val="left"/>
              <w:rPr>
                <w:lang w:val="en-CA"/>
              </w:rPr>
            </w:pPr>
            <w:r w:rsidRPr="008922F8">
              <w:rPr>
                <w:lang w:val="en-CA"/>
              </w:rPr>
              <w:t>HCFC phase-out management plan (stage </w:t>
            </w:r>
            <w:r w:rsidR="006F064E" w:rsidRPr="008922F8">
              <w:rPr>
                <w:lang w:val="en-CA"/>
              </w:rPr>
              <w:t>II</w:t>
            </w:r>
            <w:r w:rsidR="00643975" w:rsidRPr="008922F8">
              <w:rPr>
                <w:lang w:val="en-CA"/>
              </w:rPr>
              <w:t>,</w:t>
            </w:r>
            <w:r w:rsidRPr="008922F8">
              <w:rPr>
                <w:lang w:val="en-CA"/>
              </w:rPr>
              <w:t xml:space="preserve"> </w:t>
            </w:r>
            <w:r w:rsidR="00EB55C1" w:rsidRPr="008922F8">
              <w:rPr>
                <w:lang w:val="en-CA"/>
              </w:rPr>
              <w:t>second</w:t>
            </w:r>
            <w:r w:rsidR="0007244E" w:rsidRPr="008922F8">
              <w:rPr>
                <w:lang w:val="en-CA"/>
              </w:rPr>
              <w:t> </w:t>
            </w:r>
            <w:r w:rsidRPr="008922F8">
              <w:rPr>
                <w:lang w:val="en-CA"/>
              </w:rPr>
              <w:t>tranche)</w:t>
            </w:r>
          </w:p>
        </w:tc>
        <w:tc>
          <w:tcPr>
            <w:tcW w:w="2409" w:type="dxa"/>
          </w:tcPr>
          <w:p w14:paraId="598A05A8" w14:textId="16FB19F2" w:rsidR="00437B20" w:rsidRPr="008922F8" w:rsidRDefault="00FC782D" w:rsidP="00620F5C">
            <w:pPr>
              <w:suppressAutoHyphens/>
              <w:jc w:val="right"/>
            </w:pPr>
            <w:r w:rsidRPr="008922F8">
              <w:t>UNIDO</w:t>
            </w:r>
          </w:p>
        </w:tc>
      </w:tr>
    </w:tbl>
    <w:p w14:paraId="0CB78341" w14:textId="77777777" w:rsidR="00437B20" w:rsidRPr="008922F8" w:rsidRDefault="00437B20" w:rsidP="00620F5C">
      <w:pPr>
        <w:suppressAutoHyphens/>
      </w:pPr>
    </w:p>
    <w:p w14:paraId="773308AF" w14:textId="77777777" w:rsidR="00437B20" w:rsidRPr="008922F8" w:rsidRDefault="00437B20" w:rsidP="00620F5C">
      <w:pPr>
        <w:suppressAutoHyphens/>
      </w:pPr>
    </w:p>
    <w:p w14:paraId="7BE12AFD" w14:textId="77777777" w:rsidR="00437B20" w:rsidRPr="008922F8" w:rsidRDefault="00437B20" w:rsidP="00620F5C">
      <w:pPr>
        <w:suppressAutoHyphens/>
      </w:pPr>
    </w:p>
    <w:p w14:paraId="083B3136" w14:textId="77777777" w:rsidR="00437B20" w:rsidRPr="008922F8" w:rsidRDefault="00437B20" w:rsidP="00620F5C">
      <w:pPr>
        <w:suppressAutoHyphens/>
      </w:pPr>
      <w:r w:rsidRPr="008922F8">
        <w:br w:type="page"/>
      </w:r>
    </w:p>
    <w:p w14:paraId="4CE50AF1" w14:textId="77777777" w:rsidR="00C30065" w:rsidRDefault="00C30065" w:rsidP="00620F5C">
      <w:pPr>
        <w:suppressAutoHyphens/>
        <w:jc w:val="center"/>
        <w:rPr>
          <w:b/>
        </w:rPr>
      </w:pPr>
    </w:p>
    <w:p w14:paraId="2F47BD2F" w14:textId="77777777" w:rsidR="00C30065" w:rsidRDefault="00C30065" w:rsidP="00620F5C">
      <w:pPr>
        <w:suppressAutoHyphens/>
        <w:jc w:val="center"/>
        <w:rPr>
          <w:b/>
        </w:rPr>
      </w:pPr>
    </w:p>
    <w:p w14:paraId="61DB9D7C" w14:textId="09E19CC4" w:rsidR="00437B20" w:rsidRPr="008922F8" w:rsidRDefault="00437B20" w:rsidP="00620F5C">
      <w:pPr>
        <w:suppressAutoHyphens/>
        <w:jc w:val="center"/>
        <w:rPr>
          <w:b/>
        </w:rPr>
      </w:pPr>
      <w:r w:rsidRPr="008922F8">
        <w:rPr>
          <w:b/>
        </w:rPr>
        <w:t>PROJECT EVALUATION SHEET – MULTI-YEAR PROJECTS</w:t>
      </w:r>
    </w:p>
    <w:p w14:paraId="407DB460" w14:textId="77777777" w:rsidR="008A6F28" w:rsidRPr="008922F8" w:rsidRDefault="008A6F28" w:rsidP="00620F5C">
      <w:pPr>
        <w:suppressAutoHyphens/>
        <w:jc w:val="center"/>
        <w:rPr>
          <w:b/>
        </w:rPr>
      </w:pPr>
    </w:p>
    <w:p w14:paraId="403E77D8" w14:textId="0741D919" w:rsidR="00437B20" w:rsidRPr="007A4737" w:rsidRDefault="00FC782D" w:rsidP="00620F5C">
      <w:pPr>
        <w:suppressAutoHyphens/>
        <w:jc w:val="center"/>
        <w:rPr>
          <w:b/>
          <w:bCs/>
        </w:rPr>
      </w:pPr>
      <w:r w:rsidRPr="007A4737">
        <w:rPr>
          <w:b/>
          <w:bCs/>
        </w:rPr>
        <w:t>Montenegro</w:t>
      </w:r>
    </w:p>
    <w:p w14:paraId="2F470F44" w14:textId="77777777" w:rsidR="00830019" w:rsidRPr="008922F8" w:rsidRDefault="00830019" w:rsidP="00620F5C">
      <w:pPr>
        <w:suppressAutoHyphens/>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39481A" w:rsidRPr="008922F8" w14:paraId="457FE69C" w14:textId="77777777" w:rsidTr="008C07B5">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AF6D1B6" w14:textId="77777777" w:rsidR="0039481A" w:rsidRPr="008922F8" w:rsidRDefault="0039481A" w:rsidP="00620F5C">
            <w:pPr>
              <w:suppressAutoHyphens/>
              <w:jc w:val="left"/>
              <w:rPr>
                <w:b/>
                <w:sz w:val="20"/>
                <w:szCs w:val="20"/>
              </w:rPr>
            </w:pPr>
            <w:r w:rsidRPr="008922F8">
              <w:rPr>
                <w:b/>
                <w:sz w:val="20"/>
                <w:szCs w:val="20"/>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19D815F3" w14:textId="77777777" w:rsidR="0039481A" w:rsidRPr="008922F8" w:rsidRDefault="0039481A" w:rsidP="00620F5C">
            <w:pPr>
              <w:suppressAutoHyphens/>
              <w:jc w:val="center"/>
              <w:rPr>
                <w:b/>
                <w:sz w:val="20"/>
                <w:szCs w:val="20"/>
              </w:rPr>
            </w:pPr>
            <w:r w:rsidRPr="008922F8">
              <w:rPr>
                <w:b/>
                <w:sz w:val="20"/>
                <w:szCs w:val="20"/>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11CED53C" w14:textId="77777777" w:rsidR="0039481A" w:rsidRPr="008922F8" w:rsidRDefault="0039481A" w:rsidP="00620F5C">
            <w:pPr>
              <w:suppressAutoHyphens/>
              <w:jc w:val="center"/>
              <w:rPr>
                <w:b/>
                <w:sz w:val="20"/>
                <w:szCs w:val="20"/>
              </w:rPr>
            </w:pPr>
            <w:r w:rsidRPr="008922F8">
              <w:rPr>
                <w:b/>
                <w:sz w:val="20"/>
                <w:szCs w:val="20"/>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46D71CFD" w14:textId="77777777" w:rsidR="0039481A" w:rsidRPr="008922F8" w:rsidRDefault="0039481A" w:rsidP="00620F5C">
            <w:pPr>
              <w:suppressAutoHyphens/>
              <w:jc w:val="center"/>
              <w:rPr>
                <w:b/>
                <w:sz w:val="20"/>
                <w:szCs w:val="20"/>
              </w:rPr>
            </w:pPr>
            <w:r w:rsidRPr="008922F8">
              <w:rPr>
                <w:b/>
                <w:sz w:val="20"/>
                <w:szCs w:val="20"/>
              </w:rPr>
              <w:t>CONTROL MEASURE</w:t>
            </w:r>
          </w:p>
        </w:tc>
      </w:tr>
      <w:tr w:rsidR="0039481A" w:rsidRPr="008922F8" w14:paraId="5CA7C6E9" w14:textId="77777777" w:rsidTr="008C07B5">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6BEBA33" w14:textId="557E5ABD" w:rsidR="0039481A" w:rsidRPr="008922F8" w:rsidRDefault="0039481A" w:rsidP="00620F5C">
            <w:pPr>
              <w:suppressAutoHyphens/>
              <w:jc w:val="center"/>
              <w:rPr>
                <w:sz w:val="20"/>
                <w:szCs w:val="20"/>
              </w:rPr>
            </w:pPr>
            <w:r w:rsidRPr="008922F8">
              <w:rPr>
                <w:sz w:val="20"/>
                <w:szCs w:val="20"/>
              </w:rPr>
              <w:t>HCFC phase-out plan (stage </w:t>
            </w:r>
            <w:r w:rsidR="001509E4" w:rsidRPr="008922F8">
              <w:rPr>
                <w:sz w:val="20"/>
                <w:szCs w:val="20"/>
              </w:rPr>
              <w:t>II)</w:t>
            </w:r>
          </w:p>
        </w:tc>
        <w:tc>
          <w:tcPr>
            <w:tcW w:w="2127" w:type="dxa"/>
            <w:tcBorders>
              <w:top w:val="single" w:sz="4" w:space="0" w:color="666699"/>
              <w:left w:val="single" w:sz="4" w:space="0" w:color="666699"/>
              <w:bottom w:val="single" w:sz="4" w:space="0" w:color="666699"/>
              <w:right w:val="single" w:sz="4" w:space="0" w:color="666699"/>
            </w:tcBorders>
            <w:vAlign w:val="center"/>
          </w:tcPr>
          <w:p w14:paraId="6DFA13F6" w14:textId="3E4CEE08" w:rsidR="0039481A" w:rsidRPr="008922F8" w:rsidRDefault="00FC782D" w:rsidP="00620F5C">
            <w:pPr>
              <w:suppressAutoHyphens/>
              <w:jc w:val="center"/>
              <w:rPr>
                <w:sz w:val="20"/>
                <w:szCs w:val="20"/>
              </w:rPr>
            </w:pPr>
            <w:r w:rsidRPr="008922F8">
              <w:rPr>
                <w:color w:val="000000" w:themeColor="text1"/>
                <w:sz w:val="20"/>
                <w:szCs w:val="20"/>
              </w:rPr>
              <w:t>UNIDO</w:t>
            </w:r>
            <w:r w:rsidR="001509E4" w:rsidRPr="008922F8">
              <w:rPr>
                <w:color w:val="000000" w:themeColor="text1"/>
                <w:sz w:val="20"/>
                <w:szCs w:val="20"/>
              </w:rPr>
              <w:t xml:space="preserve"> (lead)</w:t>
            </w:r>
          </w:p>
        </w:tc>
        <w:tc>
          <w:tcPr>
            <w:tcW w:w="2409" w:type="dxa"/>
            <w:tcBorders>
              <w:top w:val="single" w:sz="4" w:space="0" w:color="666699"/>
              <w:left w:val="single" w:sz="4" w:space="0" w:color="666699"/>
              <w:bottom w:val="single" w:sz="4" w:space="0" w:color="666699"/>
              <w:right w:val="single" w:sz="4" w:space="0" w:color="666699"/>
            </w:tcBorders>
            <w:vAlign w:val="center"/>
          </w:tcPr>
          <w:p w14:paraId="2DDCB19D" w14:textId="63ED845E" w:rsidR="0039481A" w:rsidRPr="008922F8" w:rsidRDefault="00EB55C1" w:rsidP="00620F5C">
            <w:pPr>
              <w:suppressAutoHyphens/>
              <w:jc w:val="center"/>
              <w:rPr>
                <w:sz w:val="20"/>
                <w:szCs w:val="20"/>
              </w:rPr>
            </w:pPr>
            <w:r w:rsidRPr="008922F8">
              <w:rPr>
                <w:sz w:val="20"/>
                <w:szCs w:val="20"/>
              </w:rPr>
              <w:t>85</w:t>
            </w:r>
            <w:r w:rsidRPr="008922F8">
              <w:rPr>
                <w:sz w:val="20"/>
                <w:szCs w:val="20"/>
                <w:vertAlign w:val="superscript"/>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0696A796" w14:textId="718A8A62" w:rsidR="0039481A" w:rsidRPr="008922F8" w:rsidRDefault="00491E80" w:rsidP="00620F5C">
            <w:pPr>
              <w:suppressAutoHyphens/>
              <w:jc w:val="center"/>
              <w:rPr>
                <w:sz w:val="20"/>
                <w:szCs w:val="20"/>
              </w:rPr>
            </w:pPr>
            <w:r w:rsidRPr="008922F8">
              <w:rPr>
                <w:sz w:val="20"/>
                <w:szCs w:val="20"/>
              </w:rPr>
              <w:t>100</w:t>
            </w:r>
            <w:r w:rsidR="003A04AE" w:rsidRPr="008922F8">
              <w:rPr>
                <w:sz w:val="20"/>
                <w:szCs w:val="20"/>
              </w:rPr>
              <w:t>%</w:t>
            </w:r>
            <w:r w:rsidR="00183415" w:rsidRPr="008922F8">
              <w:rPr>
                <w:sz w:val="20"/>
                <w:szCs w:val="20"/>
              </w:rPr>
              <w:t xml:space="preserve"> </w:t>
            </w:r>
            <w:r w:rsidR="008C07B5" w:rsidRPr="008922F8">
              <w:rPr>
                <w:sz w:val="20"/>
                <w:szCs w:val="20"/>
              </w:rPr>
              <w:t xml:space="preserve">phase-out </w:t>
            </w:r>
            <w:r w:rsidR="002D61B6" w:rsidRPr="008922F8">
              <w:rPr>
                <w:sz w:val="20"/>
                <w:szCs w:val="20"/>
              </w:rPr>
              <w:t>by 20</w:t>
            </w:r>
            <w:r w:rsidRPr="008922F8">
              <w:rPr>
                <w:sz w:val="20"/>
                <w:szCs w:val="20"/>
              </w:rPr>
              <w:t>25</w:t>
            </w:r>
          </w:p>
        </w:tc>
      </w:tr>
    </w:tbl>
    <w:p w14:paraId="2B86B2EF" w14:textId="77777777" w:rsidR="0039481A" w:rsidRPr="008922F8" w:rsidRDefault="0039481A" w:rsidP="00620F5C">
      <w:pPr>
        <w:suppressAutoHyphens/>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39481A" w:rsidRPr="008922F8" w14:paraId="3060F626" w14:textId="77777777" w:rsidTr="0039481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8922F8" w:rsidRDefault="0039481A" w:rsidP="00620F5C">
            <w:pPr>
              <w:suppressAutoHyphens/>
              <w:jc w:val="left"/>
              <w:rPr>
                <w:b/>
                <w:sz w:val="20"/>
                <w:szCs w:val="20"/>
              </w:rPr>
            </w:pPr>
            <w:r w:rsidRPr="008922F8">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086B794" w14:textId="19F14C4C" w:rsidR="0039481A" w:rsidRPr="008922F8" w:rsidRDefault="0039481A" w:rsidP="00620F5C">
            <w:pPr>
              <w:suppressAutoHyphens/>
              <w:jc w:val="center"/>
              <w:rPr>
                <w:sz w:val="20"/>
                <w:szCs w:val="20"/>
              </w:rPr>
            </w:pPr>
            <w:r w:rsidRPr="008922F8">
              <w:rPr>
                <w:sz w:val="20"/>
                <w:szCs w:val="20"/>
              </w:rPr>
              <w:t>Year: 2021</w:t>
            </w:r>
          </w:p>
        </w:tc>
        <w:tc>
          <w:tcPr>
            <w:tcW w:w="2400" w:type="dxa"/>
            <w:tcBorders>
              <w:top w:val="single" w:sz="4" w:space="0" w:color="666699"/>
              <w:left w:val="single" w:sz="4" w:space="0" w:color="666699"/>
              <w:bottom w:val="single" w:sz="4" w:space="0" w:color="666699"/>
              <w:right w:val="single" w:sz="4" w:space="0" w:color="666699"/>
            </w:tcBorders>
            <w:hideMark/>
          </w:tcPr>
          <w:p w14:paraId="6B3D793C" w14:textId="16F8A5D6" w:rsidR="0039481A" w:rsidRPr="008922F8" w:rsidRDefault="002E7FE2" w:rsidP="00620F5C">
            <w:pPr>
              <w:suppressAutoHyphens/>
              <w:jc w:val="right"/>
              <w:rPr>
                <w:sz w:val="20"/>
                <w:szCs w:val="20"/>
              </w:rPr>
            </w:pPr>
            <w:r w:rsidRPr="008922F8">
              <w:rPr>
                <w:sz w:val="20"/>
                <w:szCs w:val="20"/>
              </w:rPr>
              <w:t>0.10</w:t>
            </w:r>
            <w:r w:rsidR="00B3293B">
              <w:rPr>
                <w:sz w:val="20"/>
                <w:szCs w:val="20"/>
              </w:rPr>
              <w:t> ODP </w:t>
            </w:r>
            <w:r w:rsidR="0039481A" w:rsidRPr="008922F8">
              <w:rPr>
                <w:sz w:val="20"/>
                <w:szCs w:val="20"/>
              </w:rPr>
              <w:t>tonnes</w:t>
            </w:r>
          </w:p>
        </w:tc>
      </w:tr>
    </w:tbl>
    <w:p w14:paraId="12CFD351" w14:textId="77777777" w:rsidR="0039481A" w:rsidRPr="008922F8" w:rsidRDefault="0039481A" w:rsidP="00620F5C">
      <w:pPr>
        <w:suppressAutoHyphens/>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8922F8" w14:paraId="1AEF5767" w14:textId="77777777" w:rsidTr="00B94152">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8922F8" w:rsidRDefault="0039481A" w:rsidP="00620F5C">
            <w:pPr>
              <w:suppressAutoHyphens/>
              <w:jc w:val="left"/>
              <w:rPr>
                <w:b/>
                <w:sz w:val="20"/>
                <w:szCs w:val="20"/>
              </w:rPr>
            </w:pPr>
            <w:r w:rsidRPr="008922F8">
              <w:rPr>
                <w:b/>
                <w:sz w:val="20"/>
                <w:szCs w:val="20"/>
              </w:rPr>
              <w:t>(III) LATEST COUNTRY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8922F8" w:rsidRDefault="0039481A" w:rsidP="00620F5C">
            <w:pPr>
              <w:suppressAutoHyphens/>
              <w:jc w:val="right"/>
              <w:rPr>
                <w:b/>
                <w:sz w:val="20"/>
                <w:szCs w:val="20"/>
              </w:rPr>
            </w:pPr>
            <w:r w:rsidRPr="008922F8">
              <w:rPr>
                <w:b/>
                <w:sz w:val="20"/>
                <w:szCs w:val="20"/>
              </w:rPr>
              <w:t>Year: 2021</w:t>
            </w:r>
          </w:p>
        </w:tc>
      </w:tr>
      <w:tr w:rsidR="0039481A" w:rsidRPr="008922F8" w14:paraId="5B66F1E1"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8922F8" w:rsidRDefault="0039481A" w:rsidP="00620F5C">
            <w:pPr>
              <w:suppressAutoHyphens/>
              <w:jc w:val="center"/>
              <w:rPr>
                <w:sz w:val="20"/>
                <w:szCs w:val="20"/>
              </w:rPr>
            </w:pPr>
            <w:r w:rsidRPr="008922F8">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8922F8" w:rsidRDefault="0039481A" w:rsidP="00620F5C">
            <w:pPr>
              <w:suppressAutoHyphens/>
              <w:jc w:val="center"/>
              <w:rPr>
                <w:sz w:val="20"/>
                <w:szCs w:val="20"/>
              </w:rPr>
            </w:pPr>
            <w:r w:rsidRPr="008922F8">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8922F8" w:rsidRDefault="0039481A" w:rsidP="00620F5C">
            <w:pPr>
              <w:suppressAutoHyphens/>
              <w:jc w:val="center"/>
              <w:rPr>
                <w:sz w:val="20"/>
                <w:szCs w:val="20"/>
              </w:rPr>
            </w:pPr>
            <w:r w:rsidRPr="008922F8">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6D58F7DB" w14:textId="77777777" w:rsidR="0039481A" w:rsidRPr="008922F8" w:rsidRDefault="0039481A" w:rsidP="00620F5C">
            <w:pPr>
              <w:suppressAutoHyphens/>
              <w:jc w:val="center"/>
              <w:rPr>
                <w:sz w:val="20"/>
                <w:szCs w:val="20"/>
              </w:rPr>
            </w:pPr>
            <w:r w:rsidRPr="008922F8">
              <w:rPr>
                <w:sz w:val="20"/>
                <w:szCs w:val="20"/>
              </w:rPr>
              <w:t>Fire 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8922F8" w:rsidRDefault="0039481A" w:rsidP="00620F5C">
            <w:pPr>
              <w:suppressAutoHyphens/>
              <w:jc w:val="center"/>
              <w:rPr>
                <w:sz w:val="20"/>
                <w:szCs w:val="20"/>
              </w:rPr>
            </w:pPr>
            <w:r w:rsidRPr="008922F8">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15585CA6" w14:textId="77777777" w:rsidR="0039481A" w:rsidRPr="008922F8" w:rsidRDefault="0039481A" w:rsidP="00620F5C">
            <w:pPr>
              <w:suppressAutoHyphens/>
              <w:jc w:val="center"/>
              <w:rPr>
                <w:sz w:val="20"/>
                <w:szCs w:val="20"/>
              </w:rPr>
            </w:pPr>
            <w:r w:rsidRPr="008922F8">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79E7028D" w14:textId="77777777" w:rsidR="0039481A" w:rsidRPr="008922F8" w:rsidRDefault="0039481A" w:rsidP="00620F5C">
            <w:pPr>
              <w:suppressAutoHyphens/>
              <w:jc w:val="center"/>
              <w:rPr>
                <w:sz w:val="20"/>
                <w:szCs w:val="20"/>
              </w:rPr>
            </w:pPr>
            <w:r w:rsidRPr="008922F8">
              <w:rPr>
                <w:sz w:val="20"/>
                <w:szCs w:val="20"/>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2E59C88B" w14:textId="77777777" w:rsidR="0039481A" w:rsidRPr="008922F8" w:rsidRDefault="0039481A" w:rsidP="00620F5C">
            <w:pPr>
              <w:suppressAutoHyphens/>
              <w:jc w:val="center"/>
              <w:rPr>
                <w:sz w:val="20"/>
                <w:szCs w:val="20"/>
              </w:rPr>
            </w:pPr>
            <w:r w:rsidRPr="008922F8">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8922F8" w:rsidRDefault="0039481A" w:rsidP="00620F5C">
            <w:pPr>
              <w:suppressAutoHyphens/>
              <w:jc w:val="center"/>
              <w:rPr>
                <w:sz w:val="20"/>
                <w:szCs w:val="20"/>
              </w:rPr>
            </w:pPr>
            <w:r w:rsidRPr="008922F8">
              <w:rPr>
                <w:sz w:val="20"/>
                <w:szCs w:val="20"/>
              </w:rPr>
              <w:t>Total sector consumption</w:t>
            </w:r>
          </w:p>
        </w:tc>
      </w:tr>
      <w:tr w:rsidR="0039481A" w:rsidRPr="008922F8" w14:paraId="252F37C1" w14:textId="77777777" w:rsidTr="00B9415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8922F8" w:rsidRDefault="0039481A" w:rsidP="00620F5C">
            <w:pPr>
              <w:suppressAutoHyphens/>
              <w:jc w:val="center"/>
              <w:rPr>
                <w:sz w:val="20"/>
                <w:szCs w:val="20"/>
              </w:rPr>
            </w:pPr>
            <w:r w:rsidRPr="008922F8">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8922F8" w:rsidRDefault="0039481A" w:rsidP="00620F5C">
            <w:pPr>
              <w:suppressAutoHyphens/>
              <w:jc w:val="center"/>
              <w:rPr>
                <w:sz w:val="20"/>
                <w:szCs w:val="20"/>
              </w:rPr>
            </w:pPr>
            <w:r w:rsidRPr="008922F8">
              <w:rPr>
                <w:sz w:val="20"/>
                <w:szCs w:val="20"/>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8922F8" w:rsidRDefault="0039481A" w:rsidP="00620F5C">
            <w:pPr>
              <w:suppressAutoHyphens/>
              <w:jc w:val="center"/>
              <w:rPr>
                <w:sz w:val="20"/>
                <w:szCs w:val="20"/>
              </w:rPr>
            </w:pPr>
            <w:r w:rsidRPr="008922F8">
              <w:rPr>
                <w:sz w:val="20"/>
                <w:szCs w:val="20"/>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8922F8" w:rsidRDefault="0039481A" w:rsidP="00620F5C">
            <w:pPr>
              <w:suppressAutoHyphens/>
              <w:jc w:val="center"/>
              <w:rPr>
                <w:sz w:val="20"/>
                <w:szCs w:val="20"/>
              </w:rPr>
            </w:pPr>
          </w:p>
        </w:tc>
      </w:tr>
      <w:tr w:rsidR="00B94152" w:rsidRPr="008922F8" w14:paraId="45E82256" w14:textId="77777777" w:rsidTr="00B9415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8922F8" w:rsidRDefault="00B94152" w:rsidP="00620F5C">
            <w:pPr>
              <w:suppressAutoHyphens/>
              <w:jc w:val="left"/>
              <w:rPr>
                <w:sz w:val="20"/>
                <w:szCs w:val="20"/>
              </w:rPr>
            </w:pPr>
            <w:r w:rsidRPr="008922F8">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3E021F19" w14:textId="77777777" w:rsidR="00B94152" w:rsidRPr="008922F8" w:rsidRDefault="00B94152" w:rsidP="00620F5C">
            <w:pPr>
              <w:suppressAutoHyphens/>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726FC7D6" w14:textId="77777777" w:rsidR="00B94152" w:rsidRPr="008922F8" w:rsidRDefault="00B94152" w:rsidP="00620F5C">
            <w:pPr>
              <w:suppressAutoHyphens/>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45526111" w14:textId="77777777" w:rsidR="00B94152" w:rsidRPr="008922F8" w:rsidRDefault="00B94152" w:rsidP="00620F5C">
            <w:pPr>
              <w:suppressAutoHyphens/>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04629AA0" w14:textId="77777777" w:rsidR="00B94152" w:rsidRPr="008922F8" w:rsidRDefault="00B94152" w:rsidP="00620F5C">
            <w:pPr>
              <w:suppressAutoHyphens/>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55D2B09C" w14:textId="559C870C" w:rsidR="00B94152" w:rsidRPr="008922F8" w:rsidRDefault="00AE54E3" w:rsidP="00620F5C">
            <w:pPr>
              <w:suppressAutoHyphens/>
              <w:jc w:val="right"/>
              <w:rPr>
                <w:sz w:val="20"/>
                <w:szCs w:val="20"/>
              </w:rPr>
            </w:pPr>
            <w:r w:rsidRPr="008922F8">
              <w:rPr>
                <w:sz w:val="20"/>
                <w:szCs w:val="20"/>
              </w:rPr>
              <w:t>0.10</w:t>
            </w:r>
          </w:p>
        </w:tc>
        <w:tc>
          <w:tcPr>
            <w:tcW w:w="851" w:type="dxa"/>
            <w:tcBorders>
              <w:top w:val="single" w:sz="4" w:space="0" w:color="666699"/>
              <w:left w:val="single" w:sz="4" w:space="0" w:color="666699"/>
              <w:bottom w:val="single" w:sz="4" w:space="0" w:color="666699"/>
              <w:right w:val="single" w:sz="4" w:space="0" w:color="666699"/>
            </w:tcBorders>
          </w:tcPr>
          <w:p w14:paraId="0ECE2B43" w14:textId="77777777" w:rsidR="00B94152" w:rsidRPr="008922F8" w:rsidRDefault="00B94152" w:rsidP="00620F5C">
            <w:pPr>
              <w:suppressAutoHyphens/>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165E73F9" w14:textId="77777777" w:rsidR="00B94152" w:rsidRPr="008922F8" w:rsidRDefault="00B94152" w:rsidP="00620F5C">
            <w:pPr>
              <w:suppressAutoHyphens/>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4093C7A3" w14:textId="77777777" w:rsidR="00B94152" w:rsidRPr="008922F8" w:rsidRDefault="00B94152" w:rsidP="00620F5C">
            <w:pPr>
              <w:suppressAutoHyphens/>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005E8A31" w14:textId="770435E9" w:rsidR="00B94152" w:rsidRPr="008922F8" w:rsidRDefault="00AE54E3" w:rsidP="00620F5C">
            <w:pPr>
              <w:suppressAutoHyphens/>
              <w:jc w:val="right"/>
              <w:rPr>
                <w:sz w:val="20"/>
                <w:szCs w:val="20"/>
              </w:rPr>
            </w:pPr>
            <w:r w:rsidRPr="008922F8">
              <w:rPr>
                <w:color w:val="000000" w:themeColor="text1"/>
                <w:sz w:val="20"/>
                <w:szCs w:val="20"/>
              </w:rPr>
              <w:t>0</w:t>
            </w:r>
            <w:r w:rsidR="008922F8" w:rsidRPr="008922F8">
              <w:rPr>
                <w:color w:val="000000" w:themeColor="text1"/>
                <w:sz w:val="20"/>
                <w:szCs w:val="20"/>
              </w:rPr>
              <w:t>.</w:t>
            </w:r>
            <w:r w:rsidRPr="008922F8">
              <w:rPr>
                <w:color w:val="000000" w:themeColor="text1"/>
                <w:sz w:val="20"/>
                <w:szCs w:val="20"/>
              </w:rPr>
              <w:t>10</w:t>
            </w:r>
          </w:p>
        </w:tc>
      </w:tr>
    </w:tbl>
    <w:p w14:paraId="1AF421E3" w14:textId="77777777" w:rsidR="0039481A" w:rsidRPr="008922F8" w:rsidRDefault="0039481A" w:rsidP="00620F5C">
      <w:pPr>
        <w:suppressAutoHyphens/>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39481A" w:rsidRPr="008922F8" w14:paraId="70416901"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8922F8" w:rsidRDefault="0039481A" w:rsidP="00620F5C">
            <w:pPr>
              <w:suppressAutoHyphens/>
              <w:jc w:val="left"/>
              <w:rPr>
                <w:b/>
                <w:sz w:val="20"/>
                <w:szCs w:val="20"/>
              </w:rPr>
            </w:pPr>
            <w:r w:rsidRPr="008922F8">
              <w:rPr>
                <w:b/>
                <w:sz w:val="20"/>
                <w:szCs w:val="20"/>
              </w:rPr>
              <w:t>(IV) CONSUMPTION DATA (ODP tonnes)</w:t>
            </w:r>
          </w:p>
        </w:tc>
      </w:tr>
      <w:tr w:rsidR="0039481A" w:rsidRPr="008922F8" w14:paraId="6CA8CFFB"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62E3797A" w:rsidR="0039481A" w:rsidRPr="008922F8" w:rsidRDefault="0039481A" w:rsidP="00620F5C">
            <w:pPr>
              <w:suppressAutoHyphens/>
              <w:jc w:val="center"/>
              <w:rPr>
                <w:sz w:val="20"/>
                <w:szCs w:val="20"/>
              </w:rPr>
            </w:pPr>
            <w:r w:rsidRPr="008922F8">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23472686" w:rsidR="0039481A" w:rsidRPr="008922F8" w:rsidRDefault="002E7FE2" w:rsidP="00620F5C">
            <w:pPr>
              <w:suppressAutoHyphens/>
              <w:jc w:val="right"/>
              <w:rPr>
                <w:sz w:val="20"/>
                <w:szCs w:val="20"/>
              </w:rPr>
            </w:pPr>
            <w:r w:rsidRPr="008922F8">
              <w:rPr>
                <w:color w:val="000000" w:themeColor="text1"/>
                <w:sz w:val="20"/>
                <w:szCs w:val="20"/>
              </w:rPr>
              <w:t>0.80</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8922F8" w:rsidRDefault="0039481A" w:rsidP="00620F5C">
            <w:pPr>
              <w:suppressAutoHyphens/>
              <w:jc w:val="center"/>
              <w:rPr>
                <w:sz w:val="20"/>
                <w:szCs w:val="20"/>
              </w:rPr>
            </w:pPr>
            <w:r w:rsidRPr="008922F8">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06B519BB" w14:textId="53E1DDD8" w:rsidR="0039481A" w:rsidRPr="008922F8" w:rsidRDefault="002E7FE2" w:rsidP="00620F5C">
            <w:pPr>
              <w:suppressAutoHyphens/>
              <w:jc w:val="right"/>
              <w:rPr>
                <w:sz w:val="20"/>
                <w:szCs w:val="20"/>
              </w:rPr>
            </w:pPr>
            <w:r w:rsidRPr="00F25300">
              <w:rPr>
                <w:color w:val="000000" w:themeColor="text1"/>
                <w:sz w:val="20"/>
                <w:szCs w:val="20"/>
              </w:rPr>
              <w:t>0.80</w:t>
            </w:r>
          </w:p>
        </w:tc>
      </w:tr>
      <w:tr w:rsidR="0039481A" w:rsidRPr="004F32E5" w14:paraId="5FDFD218" w14:textId="77777777" w:rsidTr="003948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33FC11A" w14:textId="45C743C7" w:rsidR="0039481A" w:rsidRPr="004F32E5" w:rsidRDefault="0039481A" w:rsidP="00620F5C">
            <w:pPr>
              <w:suppressAutoHyphens/>
              <w:jc w:val="center"/>
              <w:rPr>
                <w:b/>
                <w:sz w:val="20"/>
                <w:szCs w:val="20"/>
              </w:rPr>
            </w:pPr>
            <w:r w:rsidRPr="004F32E5">
              <w:rPr>
                <w:b/>
                <w:sz w:val="20"/>
                <w:szCs w:val="20"/>
              </w:rPr>
              <w:t>CONSUMPTION ELIGIBLE FOR FUNDING</w:t>
            </w:r>
          </w:p>
        </w:tc>
      </w:tr>
      <w:tr w:rsidR="0039481A" w:rsidRPr="004F32E5" w14:paraId="51AAF54F" w14:textId="77777777" w:rsidTr="00B94152">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4F32E5" w:rsidRDefault="0039481A" w:rsidP="00620F5C">
            <w:pPr>
              <w:suppressAutoHyphens/>
              <w:jc w:val="center"/>
              <w:rPr>
                <w:sz w:val="20"/>
                <w:szCs w:val="20"/>
              </w:rPr>
            </w:pPr>
            <w:r w:rsidRPr="004F32E5">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4C81B0EE" w:rsidR="0039481A" w:rsidRPr="004F32E5" w:rsidRDefault="00356FC1" w:rsidP="00620F5C">
            <w:pPr>
              <w:suppressAutoHyphens/>
              <w:jc w:val="right"/>
              <w:rPr>
                <w:sz w:val="20"/>
                <w:szCs w:val="20"/>
              </w:rPr>
            </w:pPr>
            <w:r w:rsidRPr="004F32E5">
              <w:rPr>
                <w:sz w:val="20"/>
                <w:szCs w:val="20"/>
              </w:rPr>
              <w:t>0.8</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4F32E5" w:rsidRDefault="0039481A" w:rsidP="00620F5C">
            <w:pPr>
              <w:suppressAutoHyphens/>
              <w:jc w:val="center"/>
              <w:rPr>
                <w:i/>
                <w:sz w:val="20"/>
                <w:szCs w:val="20"/>
              </w:rPr>
            </w:pPr>
            <w:r w:rsidRPr="004F32E5">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77E61B1C" w14:textId="2F29420A" w:rsidR="0039481A" w:rsidRPr="004F32E5" w:rsidRDefault="005E0B13" w:rsidP="00620F5C">
            <w:pPr>
              <w:suppressAutoHyphens/>
              <w:jc w:val="right"/>
              <w:rPr>
                <w:sz w:val="20"/>
                <w:szCs w:val="20"/>
              </w:rPr>
            </w:pPr>
            <w:r w:rsidRPr="004F32E5">
              <w:rPr>
                <w:color w:val="000000" w:themeColor="text1"/>
                <w:sz w:val="20"/>
                <w:szCs w:val="20"/>
              </w:rPr>
              <w:t xml:space="preserve"> 0</w:t>
            </w:r>
          </w:p>
        </w:tc>
      </w:tr>
    </w:tbl>
    <w:p w14:paraId="2691C685" w14:textId="77777777" w:rsidR="0039481A" w:rsidRPr="004F32E5" w:rsidRDefault="0039481A" w:rsidP="00620F5C">
      <w:pPr>
        <w:suppressAutoHyphens/>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39481A" w:rsidRPr="004F32E5" w14:paraId="23B1A9F9" w14:textId="77777777" w:rsidTr="0039481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4F32E5" w:rsidRDefault="0039481A" w:rsidP="00620F5C">
            <w:pPr>
              <w:suppressAutoHyphens/>
              <w:jc w:val="left"/>
              <w:rPr>
                <w:b/>
                <w:sz w:val="20"/>
                <w:szCs w:val="20"/>
              </w:rPr>
            </w:pPr>
            <w:r w:rsidRPr="004F32E5">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4F32E5" w:rsidRDefault="0039481A" w:rsidP="00620F5C">
            <w:pPr>
              <w:suppressAutoHyphens/>
              <w:jc w:val="center"/>
              <w:rPr>
                <w:b/>
                <w:sz w:val="20"/>
                <w:szCs w:val="20"/>
              </w:rPr>
            </w:pPr>
            <w:r w:rsidRPr="004F32E5">
              <w:rPr>
                <w:b/>
                <w:sz w:val="20"/>
                <w:szCs w:val="20"/>
              </w:rPr>
              <w:t>2022</w:t>
            </w:r>
          </w:p>
        </w:tc>
        <w:tc>
          <w:tcPr>
            <w:tcW w:w="731"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4F32E5" w:rsidRDefault="0039481A" w:rsidP="00620F5C">
            <w:pPr>
              <w:suppressAutoHyphens/>
              <w:jc w:val="center"/>
              <w:rPr>
                <w:b/>
                <w:sz w:val="20"/>
                <w:szCs w:val="20"/>
              </w:rPr>
            </w:pPr>
            <w:r w:rsidRPr="004F32E5">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4F32E5" w:rsidRDefault="0039481A" w:rsidP="00620F5C">
            <w:pPr>
              <w:suppressAutoHyphens/>
              <w:jc w:val="center"/>
              <w:rPr>
                <w:b/>
                <w:sz w:val="20"/>
                <w:szCs w:val="20"/>
              </w:rPr>
            </w:pPr>
            <w:r w:rsidRPr="004F32E5">
              <w:rPr>
                <w:b/>
                <w:sz w:val="20"/>
                <w:szCs w:val="20"/>
              </w:rPr>
              <w:t>2024</w:t>
            </w:r>
          </w:p>
        </w:tc>
        <w:tc>
          <w:tcPr>
            <w:tcW w:w="768"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4F32E5" w:rsidRDefault="0039481A" w:rsidP="00620F5C">
            <w:pPr>
              <w:suppressAutoHyphens/>
              <w:jc w:val="center"/>
              <w:rPr>
                <w:b/>
                <w:sz w:val="20"/>
                <w:szCs w:val="20"/>
              </w:rPr>
            </w:pPr>
            <w:r w:rsidRPr="004F32E5">
              <w:rPr>
                <w:b/>
                <w:sz w:val="20"/>
                <w:szCs w:val="20"/>
              </w:rPr>
              <w:t>Total</w:t>
            </w:r>
          </w:p>
        </w:tc>
      </w:tr>
      <w:tr w:rsidR="00633D26" w:rsidRPr="008922F8" w14:paraId="4B3CF2F3" w14:textId="77777777" w:rsidTr="00633D26">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2EB02473" w:rsidR="00633D26" w:rsidRPr="004F32E5" w:rsidRDefault="00FC782D" w:rsidP="00620F5C">
            <w:pPr>
              <w:suppressAutoHyphens/>
              <w:jc w:val="center"/>
              <w:rPr>
                <w:sz w:val="20"/>
                <w:szCs w:val="20"/>
              </w:rPr>
            </w:pPr>
            <w:r w:rsidRPr="004F32E5">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3210137A" w14:textId="77777777" w:rsidR="00633D26" w:rsidRPr="004F32E5" w:rsidRDefault="00633D26" w:rsidP="00620F5C">
            <w:pPr>
              <w:suppressAutoHyphens/>
              <w:jc w:val="left"/>
              <w:rPr>
                <w:sz w:val="20"/>
                <w:szCs w:val="20"/>
              </w:rPr>
            </w:pPr>
            <w:r w:rsidRPr="004F32E5">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2DC80411" w14:textId="161E91CB" w:rsidR="00633D26" w:rsidRPr="004F32E5" w:rsidRDefault="00E205E1" w:rsidP="00620F5C">
            <w:pPr>
              <w:suppressAutoHyphens/>
              <w:jc w:val="right"/>
              <w:rPr>
                <w:sz w:val="20"/>
                <w:szCs w:val="20"/>
              </w:rPr>
            </w:pPr>
            <w:r w:rsidRPr="004F32E5">
              <w:rPr>
                <w:sz w:val="20"/>
                <w:szCs w:val="20"/>
              </w:rPr>
              <w:t>0.23</w:t>
            </w:r>
          </w:p>
        </w:tc>
        <w:tc>
          <w:tcPr>
            <w:tcW w:w="731" w:type="pct"/>
            <w:tcBorders>
              <w:top w:val="single" w:sz="4" w:space="0" w:color="666699"/>
              <w:left w:val="single" w:sz="4" w:space="0" w:color="666699"/>
              <w:bottom w:val="single" w:sz="4" w:space="0" w:color="666699"/>
              <w:right w:val="single" w:sz="4" w:space="0" w:color="666699"/>
            </w:tcBorders>
          </w:tcPr>
          <w:p w14:paraId="6D50C45C" w14:textId="2DCBD271" w:rsidR="00633D26" w:rsidRPr="004F32E5" w:rsidRDefault="00E205E1" w:rsidP="00620F5C">
            <w:pPr>
              <w:suppressAutoHyphens/>
              <w:jc w:val="right"/>
              <w:rPr>
                <w:sz w:val="20"/>
                <w:szCs w:val="20"/>
              </w:rPr>
            </w:pPr>
            <w:r w:rsidRPr="004F32E5">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4E89E280" w14:textId="7F550DA4" w:rsidR="00633D26" w:rsidRPr="004F32E5" w:rsidRDefault="00E205E1" w:rsidP="00620F5C">
            <w:pPr>
              <w:suppressAutoHyphens/>
              <w:jc w:val="right"/>
              <w:rPr>
                <w:sz w:val="20"/>
                <w:szCs w:val="20"/>
              </w:rPr>
            </w:pPr>
            <w:r w:rsidRPr="004F32E5">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C323B1" w14:textId="16460087" w:rsidR="00633D26" w:rsidRPr="008922F8" w:rsidRDefault="00E205E1" w:rsidP="00620F5C">
            <w:pPr>
              <w:suppressAutoHyphens/>
              <w:jc w:val="right"/>
              <w:rPr>
                <w:sz w:val="20"/>
                <w:szCs w:val="20"/>
              </w:rPr>
            </w:pPr>
            <w:r w:rsidRPr="004F32E5">
              <w:rPr>
                <w:sz w:val="20"/>
                <w:szCs w:val="20"/>
              </w:rPr>
              <w:t>0.23</w:t>
            </w:r>
          </w:p>
        </w:tc>
      </w:tr>
      <w:tr w:rsidR="00633D26" w:rsidRPr="008922F8" w14:paraId="2817AC2F" w14:textId="77777777" w:rsidTr="00633D26">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633D26" w:rsidRPr="008922F8" w:rsidRDefault="00633D26" w:rsidP="00620F5C">
            <w:pPr>
              <w:suppressAutoHyphens/>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BE382F2" w14:textId="3DF4A93A" w:rsidR="00633D26" w:rsidRPr="008922F8" w:rsidRDefault="00633D26" w:rsidP="00620F5C">
            <w:pPr>
              <w:suppressAutoHyphens/>
              <w:jc w:val="left"/>
              <w:rPr>
                <w:sz w:val="20"/>
                <w:szCs w:val="20"/>
              </w:rPr>
            </w:pPr>
            <w:r w:rsidRPr="008922F8">
              <w:rPr>
                <w:sz w:val="20"/>
                <w:szCs w:val="20"/>
              </w:rPr>
              <w:t>Funding (</w:t>
            </w:r>
            <w:r w:rsidR="00B3293B">
              <w:rPr>
                <w:sz w:val="20"/>
                <w:szCs w:val="20"/>
              </w:rPr>
              <w:t>US $</w:t>
            </w:r>
            <w:r w:rsidRPr="008922F8">
              <w:rPr>
                <w:sz w:val="20"/>
                <w:szCs w:val="20"/>
              </w:rPr>
              <w:t>)</w:t>
            </w:r>
          </w:p>
        </w:tc>
        <w:tc>
          <w:tcPr>
            <w:tcW w:w="731" w:type="pct"/>
            <w:tcBorders>
              <w:top w:val="single" w:sz="4" w:space="0" w:color="666699"/>
              <w:left w:val="single" w:sz="4" w:space="0" w:color="666699"/>
              <w:bottom w:val="single" w:sz="4" w:space="0" w:color="666699"/>
              <w:right w:val="single" w:sz="4" w:space="0" w:color="666699"/>
            </w:tcBorders>
          </w:tcPr>
          <w:p w14:paraId="12237D85" w14:textId="5CCC0DE7" w:rsidR="00633D26" w:rsidRPr="008922F8" w:rsidRDefault="00E205E1" w:rsidP="00620F5C">
            <w:pPr>
              <w:suppressAutoHyphens/>
              <w:jc w:val="right"/>
              <w:rPr>
                <w:sz w:val="20"/>
                <w:szCs w:val="20"/>
              </w:rPr>
            </w:pPr>
            <w:r w:rsidRPr="008922F8">
              <w:rPr>
                <w:sz w:val="20"/>
                <w:szCs w:val="20"/>
              </w:rPr>
              <w:t>294,250</w:t>
            </w:r>
          </w:p>
        </w:tc>
        <w:tc>
          <w:tcPr>
            <w:tcW w:w="731" w:type="pct"/>
            <w:tcBorders>
              <w:top w:val="single" w:sz="4" w:space="0" w:color="666699"/>
              <w:left w:val="single" w:sz="4" w:space="0" w:color="666699"/>
              <w:bottom w:val="single" w:sz="4" w:space="0" w:color="666699"/>
              <w:right w:val="single" w:sz="4" w:space="0" w:color="666699"/>
            </w:tcBorders>
          </w:tcPr>
          <w:p w14:paraId="769317AD" w14:textId="1B3E4969" w:rsidR="00633D26" w:rsidRPr="008922F8" w:rsidRDefault="00E205E1" w:rsidP="00620F5C">
            <w:pPr>
              <w:suppressAutoHyphens/>
              <w:jc w:val="right"/>
              <w:rPr>
                <w:sz w:val="20"/>
                <w:szCs w:val="20"/>
              </w:rPr>
            </w:pPr>
            <w:r w:rsidRPr="008922F8">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0400492E" w14:textId="3F93099A" w:rsidR="00633D26" w:rsidRPr="008922F8" w:rsidRDefault="00E205E1" w:rsidP="00620F5C">
            <w:pPr>
              <w:suppressAutoHyphens/>
              <w:jc w:val="right"/>
              <w:rPr>
                <w:sz w:val="20"/>
                <w:szCs w:val="20"/>
              </w:rPr>
            </w:pPr>
            <w:r w:rsidRPr="008922F8">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040A9B" w14:textId="25D33D38" w:rsidR="00633D26" w:rsidRPr="008922F8" w:rsidRDefault="00AF0BC9" w:rsidP="00620F5C">
            <w:pPr>
              <w:suppressAutoHyphens/>
              <w:jc w:val="right"/>
              <w:rPr>
                <w:sz w:val="20"/>
                <w:szCs w:val="20"/>
              </w:rPr>
            </w:pPr>
            <w:r w:rsidRPr="008922F8">
              <w:rPr>
                <w:sz w:val="20"/>
                <w:szCs w:val="20"/>
              </w:rPr>
              <w:t>294,250</w:t>
            </w:r>
          </w:p>
        </w:tc>
      </w:tr>
    </w:tbl>
    <w:p w14:paraId="4B506602" w14:textId="6AEBC643" w:rsidR="0039481A" w:rsidRPr="008922F8" w:rsidRDefault="0039481A" w:rsidP="00620F5C">
      <w:pPr>
        <w:suppressAutoHyphens/>
        <w:jc w:val="center"/>
        <w:rPr>
          <w:sz w:val="20"/>
          <w:szCs w:val="20"/>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75"/>
        <w:gridCol w:w="810"/>
        <w:gridCol w:w="1350"/>
        <w:gridCol w:w="1080"/>
        <w:gridCol w:w="900"/>
        <w:gridCol w:w="1080"/>
        <w:gridCol w:w="900"/>
        <w:gridCol w:w="900"/>
        <w:gridCol w:w="900"/>
        <w:gridCol w:w="990"/>
      </w:tblGrid>
      <w:tr w:rsidR="002E7FE2" w:rsidRPr="008922F8" w14:paraId="04524C30" w14:textId="77777777" w:rsidTr="008922F8">
        <w:trPr>
          <w:trHeight w:val="286"/>
        </w:trPr>
        <w:tc>
          <w:tcPr>
            <w:tcW w:w="3235" w:type="dxa"/>
            <w:gridSpan w:val="3"/>
            <w:tcBorders>
              <w:top w:val="single" w:sz="4" w:space="0" w:color="666699"/>
              <w:left w:val="single" w:sz="4" w:space="0" w:color="666699"/>
              <w:bottom w:val="single" w:sz="4" w:space="0" w:color="666699"/>
              <w:right w:val="single" w:sz="4" w:space="0" w:color="666699"/>
            </w:tcBorders>
            <w:hideMark/>
          </w:tcPr>
          <w:p w14:paraId="66663277" w14:textId="77777777" w:rsidR="002E7FE2" w:rsidRPr="008922F8" w:rsidRDefault="002E7FE2" w:rsidP="00620F5C">
            <w:pPr>
              <w:suppressAutoHyphens/>
              <w:spacing w:afterLines="20" w:after="48"/>
              <w:jc w:val="left"/>
              <w:rPr>
                <w:b/>
                <w:sz w:val="20"/>
                <w:szCs w:val="20"/>
              </w:rPr>
            </w:pPr>
            <w:r w:rsidRPr="008922F8">
              <w:rPr>
                <w:b/>
                <w:sz w:val="20"/>
                <w:szCs w:val="20"/>
              </w:rPr>
              <w:t>(VI) PROJECT DATA</w:t>
            </w:r>
          </w:p>
        </w:tc>
        <w:tc>
          <w:tcPr>
            <w:tcW w:w="1080" w:type="dxa"/>
            <w:tcBorders>
              <w:top w:val="single" w:sz="4" w:space="0" w:color="666699"/>
              <w:left w:val="single" w:sz="4" w:space="0" w:color="666699"/>
              <w:bottom w:val="single" w:sz="4" w:space="0" w:color="666699"/>
              <w:right w:val="single" w:sz="4" w:space="0" w:color="666699"/>
            </w:tcBorders>
            <w:hideMark/>
          </w:tcPr>
          <w:p w14:paraId="79AAF3F7" w14:textId="2A1AFAA4" w:rsidR="002E7FE2" w:rsidRPr="008922F8" w:rsidRDefault="002E7FE2" w:rsidP="00620F5C">
            <w:pPr>
              <w:suppressAutoHyphens/>
              <w:spacing w:afterLines="20" w:after="48"/>
              <w:jc w:val="center"/>
              <w:rPr>
                <w:b/>
                <w:sz w:val="20"/>
                <w:szCs w:val="20"/>
              </w:rPr>
            </w:pPr>
            <w:r w:rsidRPr="008922F8">
              <w:rPr>
                <w:b/>
                <w:sz w:val="20"/>
                <w:szCs w:val="20"/>
              </w:rPr>
              <w:t>2020</w:t>
            </w:r>
          </w:p>
        </w:tc>
        <w:tc>
          <w:tcPr>
            <w:tcW w:w="900" w:type="dxa"/>
            <w:tcBorders>
              <w:top w:val="single" w:sz="4" w:space="0" w:color="666699"/>
              <w:left w:val="single" w:sz="4" w:space="0" w:color="666699"/>
              <w:bottom w:val="single" w:sz="4" w:space="0" w:color="666699"/>
              <w:right w:val="single" w:sz="4" w:space="0" w:color="666699"/>
            </w:tcBorders>
            <w:hideMark/>
          </w:tcPr>
          <w:p w14:paraId="2E5E4AC9" w14:textId="434BFC64" w:rsidR="002E7FE2" w:rsidRPr="008922F8" w:rsidRDefault="002E7FE2" w:rsidP="00620F5C">
            <w:pPr>
              <w:suppressAutoHyphens/>
              <w:spacing w:afterLines="20" w:after="48"/>
              <w:jc w:val="center"/>
              <w:rPr>
                <w:b/>
                <w:sz w:val="20"/>
                <w:szCs w:val="20"/>
              </w:rPr>
            </w:pPr>
            <w:r w:rsidRPr="008922F8">
              <w:rPr>
                <w:b/>
                <w:sz w:val="20"/>
                <w:szCs w:val="20"/>
              </w:rPr>
              <w:t>2021</w:t>
            </w:r>
          </w:p>
        </w:tc>
        <w:tc>
          <w:tcPr>
            <w:tcW w:w="1080" w:type="dxa"/>
            <w:tcBorders>
              <w:top w:val="single" w:sz="4" w:space="0" w:color="666699"/>
              <w:left w:val="single" w:sz="4" w:space="0" w:color="666699"/>
              <w:bottom w:val="single" w:sz="4" w:space="0" w:color="666699"/>
              <w:right w:val="single" w:sz="4" w:space="0" w:color="666699"/>
            </w:tcBorders>
            <w:hideMark/>
          </w:tcPr>
          <w:p w14:paraId="11F6E19E" w14:textId="25A99974" w:rsidR="002E7FE2" w:rsidRPr="008922F8" w:rsidRDefault="002E7FE2" w:rsidP="00620F5C">
            <w:pPr>
              <w:suppressAutoHyphens/>
              <w:spacing w:afterLines="20" w:after="48"/>
              <w:jc w:val="center"/>
              <w:rPr>
                <w:b/>
                <w:sz w:val="20"/>
                <w:szCs w:val="20"/>
              </w:rPr>
            </w:pPr>
            <w:r w:rsidRPr="008922F8">
              <w:rPr>
                <w:b/>
                <w:sz w:val="20"/>
                <w:szCs w:val="20"/>
              </w:rPr>
              <w:t>2022</w:t>
            </w:r>
          </w:p>
        </w:tc>
        <w:tc>
          <w:tcPr>
            <w:tcW w:w="900" w:type="dxa"/>
            <w:tcBorders>
              <w:top w:val="single" w:sz="4" w:space="0" w:color="666699"/>
              <w:left w:val="single" w:sz="4" w:space="0" w:color="666699"/>
              <w:bottom w:val="single" w:sz="4" w:space="0" w:color="666699"/>
              <w:right w:val="single" w:sz="4" w:space="0" w:color="666699"/>
            </w:tcBorders>
            <w:hideMark/>
          </w:tcPr>
          <w:p w14:paraId="473A33C1" w14:textId="41BDB490" w:rsidR="002E7FE2" w:rsidRPr="008922F8" w:rsidRDefault="002E7FE2" w:rsidP="00620F5C">
            <w:pPr>
              <w:suppressAutoHyphens/>
              <w:spacing w:afterLines="20" w:after="48"/>
              <w:jc w:val="center"/>
              <w:rPr>
                <w:b/>
                <w:sz w:val="20"/>
                <w:szCs w:val="20"/>
              </w:rPr>
            </w:pPr>
            <w:r w:rsidRPr="008922F8">
              <w:rPr>
                <w:b/>
                <w:sz w:val="20"/>
                <w:szCs w:val="20"/>
              </w:rPr>
              <w:t>2023</w:t>
            </w:r>
          </w:p>
        </w:tc>
        <w:tc>
          <w:tcPr>
            <w:tcW w:w="900" w:type="dxa"/>
            <w:tcBorders>
              <w:top w:val="single" w:sz="4" w:space="0" w:color="666699"/>
              <w:left w:val="single" w:sz="4" w:space="0" w:color="666699"/>
              <w:bottom w:val="single" w:sz="4" w:space="0" w:color="666699"/>
              <w:right w:val="single" w:sz="4" w:space="0" w:color="666699"/>
            </w:tcBorders>
            <w:hideMark/>
          </w:tcPr>
          <w:p w14:paraId="1EE04649" w14:textId="27B9BEF2" w:rsidR="002E7FE2" w:rsidRPr="008922F8" w:rsidRDefault="002E7FE2" w:rsidP="00620F5C">
            <w:pPr>
              <w:suppressAutoHyphens/>
              <w:spacing w:afterLines="20" w:after="48"/>
              <w:jc w:val="center"/>
              <w:rPr>
                <w:b/>
                <w:sz w:val="20"/>
                <w:szCs w:val="20"/>
              </w:rPr>
            </w:pPr>
            <w:r w:rsidRPr="008922F8">
              <w:rPr>
                <w:b/>
                <w:sz w:val="20"/>
                <w:szCs w:val="20"/>
              </w:rPr>
              <w:t>2024</w:t>
            </w:r>
          </w:p>
        </w:tc>
        <w:tc>
          <w:tcPr>
            <w:tcW w:w="900" w:type="dxa"/>
            <w:tcBorders>
              <w:top w:val="single" w:sz="4" w:space="0" w:color="666699"/>
              <w:left w:val="single" w:sz="4" w:space="0" w:color="666699"/>
              <w:bottom w:val="single" w:sz="4" w:space="0" w:color="666699"/>
              <w:right w:val="single" w:sz="4" w:space="0" w:color="666699"/>
            </w:tcBorders>
          </w:tcPr>
          <w:p w14:paraId="050550BB" w14:textId="7F32F7CE" w:rsidR="002E7FE2" w:rsidRPr="008922F8" w:rsidRDefault="002E7FE2" w:rsidP="00620F5C">
            <w:pPr>
              <w:suppressAutoHyphens/>
              <w:spacing w:afterLines="20" w:after="48"/>
              <w:jc w:val="center"/>
              <w:rPr>
                <w:b/>
                <w:sz w:val="20"/>
                <w:szCs w:val="20"/>
              </w:rPr>
            </w:pPr>
            <w:r w:rsidRPr="008922F8">
              <w:rPr>
                <w:b/>
                <w:sz w:val="20"/>
                <w:szCs w:val="20"/>
              </w:rPr>
              <w:t>2025</w:t>
            </w:r>
          </w:p>
        </w:tc>
        <w:tc>
          <w:tcPr>
            <w:tcW w:w="990" w:type="dxa"/>
            <w:tcBorders>
              <w:top w:val="single" w:sz="4" w:space="0" w:color="666699"/>
              <w:left w:val="single" w:sz="4" w:space="0" w:color="666699"/>
              <w:bottom w:val="single" w:sz="4" w:space="0" w:color="666699"/>
              <w:right w:val="single" w:sz="4" w:space="0" w:color="666699"/>
            </w:tcBorders>
            <w:hideMark/>
          </w:tcPr>
          <w:p w14:paraId="1CF529D3" w14:textId="5F7ACC87" w:rsidR="002E7FE2" w:rsidRPr="008922F8" w:rsidRDefault="002E7FE2" w:rsidP="00620F5C">
            <w:pPr>
              <w:suppressAutoHyphens/>
              <w:spacing w:afterLines="20" w:after="48"/>
              <w:jc w:val="center"/>
              <w:rPr>
                <w:b/>
                <w:sz w:val="20"/>
                <w:szCs w:val="20"/>
              </w:rPr>
            </w:pPr>
            <w:r w:rsidRPr="008922F8">
              <w:rPr>
                <w:b/>
                <w:sz w:val="20"/>
                <w:szCs w:val="20"/>
              </w:rPr>
              <w:t>Total</w:t>
            </w:r>
          </w:p>
        </w:tc>
      </w:tr>
      <w:tr w:rsidR="00746608" w:rsidRPr="008922F8" w14:paraId="07702941" w14:textId="77777777" w:rsidTr="008922F8">
        <w:trPr>
          <w:trHeight w:val="170"/>
        </w:trPr>
        <w:tc>
          <w:tcPr>
            <w:tcW w:w="3235" w:type="dxa"/>
            <w:gridSpan w:val="3"/>
            <w:tcBorders>
              <w:top w:val="single" w:sz="4" w:space="0" w:color="666699"/>
              <w:left w:val="single" w:sz="4" w:space="0" w:color="666699"/>
              <w:bottom w:val="single" w:sz="4" w:space="0" w:color="666699"/>
              <w:right w:val="single" w:sz="4" w:space="0" w:color="666699"/>
            </w:tcBorders>
            <w:hideMark/>
          </w:tcPr>
          <w:p w14:paraId="64417A51" w14:textId="003C0414" w:rsidR="00746608" w:rsidRPr="008922F8" w:rsidRDefault="00746608" w:rsidP="00620F5C">
            <w:pPr>
              <w:suppressAutoHyphens/>
              <w:spacing w:afterLines="20" w:after="48"/>
              <w:jc w:val="left"/>
              <w:rPr>
                <w:sz w:val="20"/>
                <w:szCs w:val="20"/>
              </w:rPr>
            </w:pPr>
            <w:r w:rsidRPr="008922F8">
              <w:rPr>
                <w:sz w:val="20"/>
                <w:szCs w:val="20"/>
              </w:rPr>
              <w:t>Montreal Protocol consumption limits</w:t>
            </w:r>
          </w:p>
        </w:tc>
        <w:tc>
          <w:tcPr>
            <w:tcW w:w="1080" w:type="dxa"/>
            <w:tcBorders>
              <w:top w:val="single" w:sz="4" w:space="0" w:color="666699"/>
              <w:left w:val="single" w:sz="4" w:space="0" w:color="666699"/>
              <w:bottom w:val="single" w:sz="4" w:space="0" w:color="666699"/>
              <w:right w:val="single" w:sz="4" w:space="0" w:color="666699"/>
            </w:tcBorders>
          </w:tcPr>
          <w:p w14:paraId="3EFE6E10" w14:textId="5753685C" w:rsidR="00746608" w:rsidRPr="008922F8" w:rsidRDefault="00746608" w:rsidP="00620F5C">
            <w:pPr>
              <w:suppressAutoHyphens/>
              <w:spacing w:afterLines="20" w:after="48"/>
              <w:jc w:val="right"/>
              <w:rPr>
                <w:sz w:val="20"/>
                <w:szCs w:val="20"/>
              </w:rPr>
            </w:pPr>
            <w:r w:rsidRPr="008922F8">
              <w:rPr>
                <w:sz w:val="20"/>
                <w:szCs w:val="20"/>
              </w:rPr>
              <w:t>0.52</w:t>
            </w:r>
          </w:p>
        </w:tc>
        <w:tc>
          <w:tcPr>
            <w:tcW w:w="900" w:type="dxa"/>
            <w:tcBorders>
              <w:top w:val="single" w:sz="4" w:space="0" w:color="666699"/>
              <w:left w:val="single" w:sz="4" w:space="0" w:color="666699"/>
              <w:bottom w:val="single" w:sz="4" w:space="0" w:color="666699"/>
              <w:right w:val="single" w:sz="4" w:space="0" w:color="666699"/>
            </w:tcBorders>
          </w:tcPr>
          <w:p w14:paraId="41D12039" w14:textId="35D78663" w:rsidR="00746608" w:rsidRPr="008922F8" w:rsidRDefault="00746608" w:rsidP="00620F5C">
            <w:pPr>
              <w:suppressAutoHyphens/>
              <w:spacing w:afterLines="20" w:after="48"/>
              <w:jc w:val="right"/>
              <w:rPr>
                <w:sz w:val="20"/>
                <w:szCs w:val="20"/>
              </w:rPr>
            </w:pPr>
            <w:r w:rsidRPr="008922F8">
              <w:rPr>
                <w:sz w:val="20"/>
                <w:szCs w:val="20"/>
              </w:rPr>
              <w:t>0.52</w:t>
            </w:r>
          </w:p>
        </w:tc>
        <w:tc>
          <w:tcPr>
            <w:tcW w:w="1080" w:type="dxa"/>
            <w:tcBorders>
              <w:top w:val="single" w:sz="4" w:space="0" w:color="666699"/>
              <w:left w:val="single" w:sz="4" w:space="0" w:color="666699"/>
              <w:bottom w:val="single" w:sz="4" w:space="0" w:color="666699"/>
              <w:right w:val="single" w:sz="4" w:space="0" w:color="666699"/>
            </w:tcBorders>
          </w:tcPr>
          <w:p w14:paraId="0FA2AB45" w14:textId="284B4C33" w:rsidR="00746608" w:rsidRPr="008922F8" w:rsidRDefault="00746608" w:rsidP="00620F5C">
            <w:pPr>
              <w:suppressAutoHyphens/>
              <w:spacing w:afterLines="20" w:after="48"/>
              <w:jc w:val="right"/>
              <w:rPr>
                <w:sz w:val="20"/>
                <w:szCs w:val="20"/>
              </w:rPr>
            </w:pPr>
            <w:r w:rsidRPr="008922F8">
              <w:rPr>
                <w:sz w:val="20"/>
                <w:szCs w:val="20"/>
              </w:rPr>
              <w:t>0.52</w:t>
            </w:r>
          </w:p>
        </w:tc>
        <w:tc>
          <w:tcPr>
            <w:tcW w:w="900" w:type="dxa"/>
            <w:tcBorders>
              <w:top w:val="single" w:sz="4" w:space="0" w:color="666699"/>
              <w:left w:val="single" w:sz="4" w:space="0" w:color="666699"/>
              <w:bottom w:val="single" w:sz="4" w:space="0" w:color="666699"/>
              <w:right w:val="single" w:sz="4" w:space="0" w:color="666699"/>
            </w:tcBorders>
          </w:tcPr>
          <w:p w14:paraId="6E9125DE" w14:textId="6BB6F7E6" w:rsidR="00746608" w:rsidRPr="008922F8" w:rsidRDefault="00746608" w:rsidP="00620F5C">
            <w:pPr>
              <w:suppressAutoHyphens/>
              <w:spacing w:afterLines="20" w:after="48"/>
              <w:jc w:val="right"/>
              <w:rPr>
                <w:sz w:val="20"/>
                <w:szCs w:val="20"/>
              </w:rPr>
            </w:pPr>
            <w:r w:rsidRPr="008922F8">
              <w:rPr>
                <w:sz w:val="20"/>
                <w:szCs w:val="20"/>
              </w:rPr>
              <w:t>0.52</w:t>
            </w:r>
          </w:p>
        </w:tc>
        <w:tc>
          <w:tcPr>
            <w:tcW w:w="900" w:type="dxa"/>
            <w:tcBorders>
              <w:top w:val="single" w:sz="4" w:space="0" w:color="666699"/>
              <w:left w:val="single" w:sz="4" w:space="0" w:color="666699"/>
              <w:bottom w:val="single" w:sz="4" w:space="0" w:color="666699"/>
              <w:right w:val="single" w:sz="4" w:space="0" w:color="666699"/>
            </w:tcBorders>
          </w:tcPr>
          <w:p w14:paraId="5166B181" w14:textId="6551154F" w:rsidR="00746608" w:rsidRPr="008922F8" w:rsidRDefault="00746608" w:rsidP="00620F5C">
            <w:pPr>
              <w:suppressAutoHyphens/>
              <w:spacing w:afterLines="20" w:after="48"/>
              <w:jc w:val="right"/>
              <w:rPr>
                <w:sz w:val="20"/>
                <w:szCs w:val="20"/>
              </w:rPr>
            </w:pPr>
            <w:r w:rsidRPr="008922F8">
              <w:rPr>
                <w:sz w:val="20"/>
                <w:szCs w:val="20"/>
              </w:rPr>
              <w:t>0.52</w:t>
            </w:r>
          </w:p>
        </w:tc>
        <w:tc>
          <w:tcPr>
            <w:tcW w:w="900" w:type="dxa"/>
            <w:tcBorders>
              <w:top w:val="single" w:sz="4" w:space="0" w:color="666699"/>
              <w:left w:val="single" w:sz="4" w:space="0" w:color="666699"/>
              <w:bottom w:val="single" w:sz="4" w:space="0" w:color="666699"/>
              <w:right w:val="single" w:sz="4" w:space="0" w:color="666699"/>
            </w:tcBorders>
          </w:tcPr>
          <w:p w14:paraId="118293DB" w14:textId="72AB611F" w:rsidR="00746608" w:rsidRPr="008922F8" w:rsidRDefault="00746608" w:rsidP="00620F5C">
            <w:pPr>
              <w:suppressAutoHyphens/>
              <w:spacing w:afterLines="20" w:after="48"/>
              <w:jc w:val="right"/>
              <w:rPr>
                <w:sz w:val="20"/>
                <w:szCs w:val="20"/>
              </w:rPr>
            </w:pPr>
            <w:r w:rsidRPr="008922F8">
              <w:rPr>
                <w:sz w:val="20"/>
                <w:szCs w:val="20"/>
              </w:rPr>
              <w:t>0.26</w:t>
            </w:r>
          </w:p>
        </w:tc>
        <w:tc>
          <w:tcPr>
            <w:tcW w:w="990" w:type="dxa"/>
            <w:tcBorders>
              <w:top w:val="single" w:sz="4" w:space="0" w:color="666699"/>
              <w:left w:val="single" w:sz="4" w:space="0" w:color="666699"/>
              <w:bottom w:val="single" w:sz="4" w:space="0" w:color="666699"/>
              <w:right w:val="single" w:sz="4" w:space="0" w:color="666699"/>
            </w:tcBorders>
            <w:hideMark/>
          </w:tcPr>
          <w:p w14:paraId="6BB48571" w14:textId="37F6C8D0" w:rsidR="00746608" w:rsidRPr="008922F8" w:rsidRDefault="00746608" w:rsidP="00620F5C">
            <w:pPr>
              <w:suppressAutoHyphens/>
              <w:spacing w:afterLines="20" w:after="48"/>
              <w:jc w:val="right"/>
              <w:rPr>
                <w:sz w:val="20"/>
                <w:szCs w:val="20"/>
              </w:rPr>
            </w:pPr>
            <w:r w:rsidRPr="008922F8">
              <w:rPr>
                <w:sz w:val="20"/>
                <w:szCs w:val="20"/>
              </w:rPr>
              <w:t>n/a</w:t>
            </w:r>
          </w:p>
        </w:tc>
      </w:tr>
      <w:tr w:rsidR="00746608" w:rsidRPr="008922F8" w14:paraId="583296C5" w14:textId="77777777" w:rsidTr="008922F8">
        <w:trPr>
          <w:trHeight w:val="80"/>
        </w:trPr>
        <w:tc>
          <w:tcPr>
            <w:tcW w:w="3235" w:type="dxa"/>
            <w:gridSpan w:val="3"/>
            <w:tcBorders>
              <w:top w:val="single" w:sz="4" w:space="0" w:color="666699"/>
              <w:left w:val="single" w:sz="4" w:space="0" w:color="666699"/>
              <w:bottom w:val="single" w:sz="4" w:space="0" w:color="666699"/>
              <w:right w:val="single" w:sz="4" w:space="0" w:color="666699"/>
            </w:tcBorders>
            <w:hideMark/>
          </w:tcPr>
          <w:p w14:paraId="74EB56FC" w14:textId="081831CD" w:rsidR="00746608" w:rsidRPr="008922F8" w:rsidRDefault="00746608" w:rsidP="00620F5C">
            <w:pPr>
              <w:suppressAutoHyphens/>
              <w:spacing w:afterLines="20" w:after="48"/>
              <w:jc w:val="left"/>
              <w:rPr>
                <w:sz w:val="20"/>
                <w:szCs w:val="20"/>
              </w:rPr>
            </w:pPr>
            <w:r w:rsidRPr="008922F8">
              <w:rPr>
                <w:sz w:val="20"/>
                <w:szCs w:val="20"/>
              </w:rPr>
              <w:t>Maximum allowable consumption (ODP tonnes)</w:t>
            </w:r>
          </w:p>
        </w:tc>
        <w:tc>
          <w:tcPr>
            <w:tcW w:w="1080" w:type="dxa"/>
            <w:tcBorders>
              <w:top w:val="single" w:sz="4" w:space="0" w:color="666699"/>
              <w:left w:val="single" w:sz="4" w:space="0" w:color="666699"/>
              <w:bottom w:val="single" w:sz="4" w:space="0" w:color="666699"/>
              <w:right w:val="single" w:sz="4" w:space="0" w:color="666699"/>
            </w:tcBorders>
          </w:tcPr>
          <w:p w14:paraId="0375007B" w14:textId="33B9D1E8" w:rsidR="00746608" w:rsidRPr="008922F8" w:rsidRDefault="00746608" w:rsidP="00620F5C">
            <w:pPr>
              <w:suppressAutoHyphens/>
              <w:spacing w:afterLines="20" w:after="48"/>
              <w:jc w:val="right"/>
              <w:rPr>
                <w:sz w:val="20"/>
                <w:szCs w:val="20"/>
              </w:rPr>
            </w:pPr>
            <w:r w:rsidRPr="008922F8">
              <w:rPr>
                <w:sz w:val="20"/>
                <w:szCs w:val="20"/>
              </w:rPr>
              <w:t>0.52</w:t>
            </w:r>
          </w:p>
        </w:tc>
        <w:tc>
          <w:tcPr>
            <w:tcW w:w="900" w:type="dxa"/>
            <w:tcBorders>
              <w:top w:val="single" w:sz="4" w:space="0" w:color="666699"/>
              <w:left w:val="single" w:sz="4" w:space="0" w:color="666699"/>
              <w:bottom w:val="single" w:sz="4" w:space="0" w:color="666699"/>
              <w:right w:val="single" w:sz="4" w:space="0" w:color="666699"/>
            </w:tcBorders>
          </w:tcPr>
          <w:p w14:paraId="3AA016C5" w14:textId="7AB67DA1" w:rsidR="00746608" w:rsidRPr="008922F8" w:rsidRDefault="00746608" w:rsidP="00620F5C">
            <w:pPr>
              <w:suppressAutoHyphens/>
              <w:spacing w:afterLines="20" w:after="48"/>
              <w:jc w:val="right"/>
              <w:rPr>
                <w:sz w:val="20"/>
                <w:szCs w:val="20"/>
              </w:rPr>
            </w:pPr>
            <w:r w:rsidRPr="008922F8">
              <w:rPr>
                <w:sz w:val="20"/>
                <w:szCs w:val="20"/>
              </w:rPr>
              <w:t>0.39</w:t>
            </w:r>
          </w:p>
        </w:tc>
        <w:tc>
          <w:tcPr>
            <w:tcW w:w="1080" w:type="dxa"/>
            <w:tcBorders>
              <w:top w:val="single" w:sz="4" w:space="0" w:color="666699"/>
              <w:left w:val="single" w:sz="4" w:space="0" w:color="666699"/>
              <w:bottom w:val="single" w:sz="4" w:space="0" w:color="666699"/>
              <w:right w:val="single" w:sz="4" w:space="0" w:color="666699"/>
            </w:tcBorders>
          </w:tcPr>
          <w:p w14:paraId="668FC4AF" w14:textId="45FE8D36" w:rsidR="00746608" w:rsidRPr="008922F8" w:rsidRDefault="00746608" w:rsidP="00620F5C">
            <w:pPr>
              <w:suppressAutoHyphens/>
              <w:spacing w:afterLines="20" w:after="48"/>
              <w:jc w:val="right"/>
              <w:rPr>
                <w:sz w:val="20"/>
                <w:szCs w:val="20"/>
              </w:rPr>
            </w:pPr>
            <w:r w:rsidRPr="008922F8">
              <w:rPr>
                <w:sz w:val="20"/>
                <w:szCs w:val="20"/>
              </w:rPr>
              <w:t>0.23</w:t>
            </w:r>
          </w:p>
        </w:tc>
        <w:tc>
          <w:tcPr>
            <w:tcW w:w="900" w:type="dxa"/>
            <w:tcBorders>
              <w:top w:val="single" w:sz="4" w:space="0" w:color="666699"/>
              <w:left w:val="single" w:sz="4" w:space="0" w:color="666699"/>
              <w:bottom w:val="single" w:sz="4" w:space="0" w:color="666699"/>
              <w:right w:val="single" w:sz="4" w:space="0" w:color="666699"/>
            </w:tcBorders>
          </w:tcPr>
          <w:p w14:paraId="34794F95" w14:textId="517C370B" w:rsidR="00746608" w:rsidRPr="008922F8" w:rsidRDefault="00746608" w:rsidP="00620F5C">
            <w:pPr>
              <w:suppressAutoHyphens/>
              <w:spacing w:afterLines="20" w:after="48"/>
              <w:jc w:val="right"/>
              <w:rPr>
                <w:sz w:val="20"/>
                <w:szCs w:val="20"/>
              </w:rPr>
            </w:pPr>
            <w:r w:rsidRPr="008922F8">
              <w:rPr>
                <w:sz w:val="20"/>
                <w:szCs w:val="20"/>
              </w:rPr>
              <w:t>0.15</w:t>
            </w:r>
          </w:p>
        </w:tc>
        <w:tc>
          <w:tcPr>
            <w:tcW w:w="900" w:type="dxa"/>
            <w:tcBorders>
              <w:top w:val="single" w:sz="4" w:space="0" w:color="666699"/>
              <w:left w:val="single" w:sz="4" w:space="0" w:color="666699"/>
              <w:bottom w:val="single" w:sz="4" w:space="0" w:color="666699"/>
              <w:right w:val="single" w:sz="4" w:space="0" w:color="666699"/>
            </w:tcBorders>
          </w:tcPr>
          <w:p w14:paraId="2CEED116" w14:textId="25588673" w:rsidR="00746608" w:rsidRPr="008922F8" w:rsidRDefault="00746608" w:rsidP="00620F5C">
            <w:pPr>
              <w:suppressAutoHyphens/>
              <w:spacing w:afterLines="20" w:after="48"/>
              <w:jc w:val="right"/>
              <w:rPr>
                <w:sz w:val="20"/>
                <w:szCs w:val="20"/>
              </w:rPr>
            </w:pPr>
            <w:r w:rsidRPr="008922F8">
              <w:rPr>
                <w:sz w:val="20"/>
                <w:szCs w:val="20"/>
              </w:rPr>
              <w:t>0.08</w:t>
            </w:r>
          </w:p>
        </w:tc>
        <w:tc>
          <w:tcPr>
            <w:tcW w:w="900" w:type="dxa"/>
            <w:tcBorders>
              <w:top w:val="single" w:sz="4" w:space="0" w:color="666699"/>
              <w:left w:val="single" w:sz="4" w:space="0" w:color="666699"/>
              <w:bottom w:val="single" w:sz="4" w:space="0" w:color="666699"/>
              <w:right w:val="single" w:sz="4" w:space="0" w:color="666699"/>
            </w:tcBorders>
          </w:tcPr>
          <w:p w14:paraId="0E81B108" w14:textId="502AC15E" w:rsidR="00746608" w:rsidRPr="008922F8" w:rsidRDefault="00746608" w:rsidP="00620F5C">
            <w:pPr>
              <w:suppressAutoHyphens/>
              <w:spacing w:afterLines="20" w:after="48"/>
              <w:jc w:val="right"/>
              <w:rPr>
                <w:sz w:val="20"/>
                <w:szCs w:val="20"/>
              </w:rPr>
            </w:pPr>
            <w:r w:rsidRPr="008922F8">
              <w:rPr>
                <w:sz w:val="20"/>
                <w:szCs w:val="20"/>
              </w:rPr>
              <w:t>0</w:t>
            </w:r>
          </w:p>
        </w:tc>
        <w:tc>
          <w:tcPr>
            <w:tcW w:w="990" w:type="dxa"/>
            <w:tcBorders>
              <w:top w:val="single" w:sz="4" w:space="0" w:color="666699"/>
              <w:left w:val="single" w:sz="4" w:space="0" w:color="666699"/>
              <w:bottom w:val="single" w:sz="4" w:space="0" w:color="666699"/>
              <w:right w:val="single" w:sz="4" w:space="0" w:color="666699"/>
            </w:tcBorders>
            <w:hideMark/>
          </w:tcPr>
          <w:p w14:paraId="60D7F72E" w14:textId="596EE630" w:rsidR="00746608" w:rsidRPr="008922F8" w:rsidRDefault="00746608" w:rsidP="00620F5C">
            <w:pPr>
              <w:suppressAutoHyphens/>
              <w:spacing w:afterLines="20" w:after="48"/>
              <w:jc w:val="right"/>
              <w:rPr>
                <w:sz w:val="20"/>
                <w:szCs w:val="20"/>
              </w:rPr>
            </w:pPr>
            <w:r w:rsidRPr="008922F8">
              <w:rPr>
                <w:sz w:val="20"/>
                <w:szCs w:val="20"/>
              </w:rPr>
              <w:t>n/a</w:t>
            </w:r>
          </w:p>
        </w:tc>
      </w:tr>
      <w:tr w:rsidR="00746608" w:rsidRPr="008922F8" w14:paraId="01C86D78" w14:textId="77777777" w:rsidTr="008922F8">
        <w:trPr>
          <w:trHeight w:val="343"/>
        </w:trPr>
        <w:tc>
          <w:tcPr>
            <w:tcW w:w="1075"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01F7C856" w:rsidR="00746608" w:rsidRPr="008922F8" w:rsidRDefault="00746608" w:rsidP="00620F5C">
            <w:pPr>
              <w:suppressAutoHyphens/>
              <w:spacing w:afterLines="20" w:after="48"/>
              <w:jc w:val="left"/>
              <w:rPr>
                <w:sz w:val="20"/>
                <w:szCs w:val="20"/>
              </w:rPr>
            </w:pPr>
            <w:r w:rsidRPr="008922F8">
              <w:rPr>
                <w:sz w:val="20"/>
                <w:szCs w:val="20"/>
              </w:rPr>
              <w:t>Funding agreed in principle (</w:t>
            </w:r>
            <w:r w:rsidR="00B3293B">
              <w:rPr>
                <w:sz w:val="20"/>
                <w:szCs w:val="20"/>
              </w:rPr>
              <w:t>US $</w:t>
            </w:r>
            <w:r w:rsidRPr="008922F8">
              <w:rPr>
                <w:sz w:val="20"/>
                <w:szCs w:val="20"/>
              </w:rPr>
              <w:t>)</w:t>
            </w:r>
          </w:p>
        </w:tc>
        <w:tc>
          <w:tcPr>
            <w:tcW w:w="810"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78DCFD6A" w:rsidR="00746608" w:rsidRPr="008922F8" w:rsidRDefault="00746608" w:rsidP="00620F5C">
            <w:pPr>
              <w:suppressAutoHyphens/>
              <w:spacing w:afterLines="20" w:after="48"/>
              <w:jc w:val="center"/>
              <w:rPr>
                <w:sz w:val="20"/>
                <w:szCs w:val="20"/>
              </w:rPr>
            </w:pPr>
            <w:r w:rsidRPr="008922F8">
              <w:rPr>
                <w:color w:val="000000" w:themeColor="text1"/>
                <w:sz w:val="20"/>
                <w:szCs w:val="20"/>
              </w:rPr>
              <w:t>UNIDO</w:t>
            </w:r>
          </w:p>
        </w:tc>
        <w:tc>
          <w:tcPr>
            <w:tcW w:w="1350" w:type="dxa"/>
            <w:tcBorders>
              <w:top w:val="single" w:sz="4" w:space="0" w:color="666699"/>
              <w:left w:val="single" w:sz="4" w:space="0" w:color="666699"/>
              <w:bottom w:val="single" w:sz="4" w:space="0" w:color="666699"/>
              <w:right w:val="single" w:sz="4" w:space="0" w:color="666699"/>
            </w:tcBorders>
            <w:hideMark/>
          </w:tcPr>
          <w:p w14:paraId="4F98F26F" w14:textId="77777777" w:rsidR="00746608" w:rsidRPr="008922F8" w:rsidRDefault="00746608" w:rsidP="00620F5C">
            <w:pPr>
              <w:suppressAutoHyphens/>
              <w:spacing w:afterLines="20" w:after="48"/>
              <w:jc w:val="left"/>
              <w:rPr>
                <w:sz w:val="20"/>
                <w:szCs w:val="20"/>
              </w:rPr>
            </w:pPr>
            <w:r w:rsidRPr="008922F8">
              <w:rPr>
                <w:sz w:val="20"/>
                <w:szCs w:val="20"/>
              </w:rPr>
              <w:t>Project costs</w:t>
            </w:r>
          </w:p>
        </w:tc>
        <w:tc>
          <w:tcPr>
            <w:tcW w:w="1080" w:type="dxa"/>
            <w:tcBorders>
              <w:top w:val="single" w:sz="4" w:space="0" w:color="666699"/>
              <w:left w:val="single" w:sz="4" w:space="0" w:color="666699"/>
              <w:bottom w:val="single" w:sz="4" w:space="0" w:color="666699"/>
              <w:right w:val="single" w:sz="4" w:space="0" w:color="666699"/>
            </w:tcBorders>
          </w:tcPr>
          <w:p w14:paraId="39995FB8" w14:textId="00B93CBF" w:rsidR="00746608" w:rsidRPr="008922F8" w:rsidRDefault="00746608" w:rsidP="00620F5C">
            <w:pPr>
              <w:suppressAutoHyphens/>
              <w:spacing w:afterLines="20" w:after="48"/>
              <w:jc w:val="right"/>
              <w:rPr>
                <w:color w:val="000000"/>
                <w:sz w:val="20"/>
                <w:szCs w:val="20"/>
                <w:lang w:eastAsia="en-CA"/>
              </w:rPr>
            </w:pPr>
            <w:r w:rsidRPr="008922F8">
              <w:rPr>
                <w:sz w:val="20"/>
                <w:szCs w:val="20"/>
              </w:rPr>
              <w:t>296,500</w:t>
            </w:r>
          </w:p>
        </w:tc>
        <w:tc>
          <w:tcPr>
            <w:tcW w:w="900" w:type="dxa"/>
            <w:tcBorders>
              <w:top w:val="single" w:sz="4" w:space="0" w:color="666699"/>
              <w:left w:val="single" w:sz="4" w:space="0" w:color="666699"/>
              <w:bottom w:val="single" w:sz="4" w:space="0" w:color="666699"/>
              <w:right w:val="single" w:sz="4" w:space="0" w:color="666699"/>
            </w:tcBorders>
          </w:tcPr>
          <w:p w14:paraId="4BF9F60D" w14:textId="5D5C11D3"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1080" w:type="dxa"/>
            <w:tcBorders>
              <w:top w:val="single" w:sz="4" w:space="0" w:color="666699"/>
              <w:left w:val="single" w:sz="4" w:space="0" w:color="666699"/>
              <w:bottom w:val="single" w:sz="4" w:space="0" w:color="666699"/>
              <w:right w:val="single" w:sz="4" w:space="0" w:color="666699"/>
            </w:tcBorders>
          </w:tcPr>
          <w:p w14:paraId="5EF818FB" w14:textId="3024AC76" w:rsidR="00746608" w:rsidRPr="008922F8" w:rsidRDefault="00746608" w:rsidP="00620F5C">
            <w:pPr>
              <w:suppressAutoHyphens/>
              <w:spacing w:afterLines="20" w:after="48"/>
              <w:jc w:val="right"/>
              <w:rPr>
                <w:color w:val="000000"/>
                <w:sz w:val="20"/>
                <w:szCs w:val="20"/>
                <w:lang w:eastAsia="en-CA"/>
              </w:rPr>
            </w:pPr>
            <w:r w:rsidRPr="008922F8">
              <w:rPr>
                <w:sz w:val="20"/>
                <w:szCs w:val="20"/>
              </w:rPr>
              <w:t>275,000</w:t>
            </w:r>
          </w:p>
        </w:tc>
        <w:tc>
          <w:tcPr>
            <w:tcW w:w="900" w:type="dxa"/>
            <w:tcBorders>
              <w:top w:val="single" w:sz="4" w:space="0" w:color="666699"/>
              <w:left w:val="single" w:sz="4" w:space="0" w:color="666699"/>
              <w:bottom w:val="single" w:sz="4" w:space="0" w:color="666699"/>
              <w:right w:val="single" w:sz="4" w:space="0" w:color="666699"/>
            </w:tcBorders>
          </w:tcPr>
          <w:p w14:paraId="6EE34340" w14:textId="09F903E3"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Pr>
          <w:p w14:paraId="1F97E7F0" w14:textId="3116C6D9"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Pr>
          <w:p w14:paraId="33E96FF6" w14:textId="51D75330" w:rsidR="00746608" w:rsidRPr="008922F8" w:rsidRDefault="00746608" w:rsidP="00620F5C">
            <w:pPr>
              <w:suppressAutoHyphens/>
              <w:spacing w:afterLines="20" w:after="48"/>
              <w:jc w:val="right"/>
              <w:rPr>
                <w:color w:val="000000"/>
                <w:sz w:val="20"/>
                <w:szCs w:val="20"/>
                <w:lang w:eastAsia="en-CA"/>
              </w:rPr>
            </w:pPr>
            <w:r w:rsidRPr="008922F8">
              <w:rPr>
                <w:sz w:val="20"/>
                <w:szCs w:val="20"/>
              </w:rPr>
              <w:t>64,000</w:t>
            </w:r>
          </w:p>
        </w:tc>
        <w:tc>
          <w:tcPr>
            <w:tcW w:w="990" w:type="dxa"/>
            <w:tcBorders>
              <w:top w:val="single" w:sz="4" w:space="0" w:color="666699"/>
              <w:left w:val="single" w:sz="4" w:space="0" w:color="666699"/>
              <w:bottom w:val="single" w:sz="4" w:space="0" w:color="666699"/>
              <w:right w:val="single" w:sz="4" w:space="0" w:color="666699"/>
            </w:tcBorders>
          </w:tcPr>
          <w:p w14:paraId="21A99511" w14:textId="4C9F48E8" w:rsidR="00746608" w:rsidRPr="008922F8" w:rsidRDefault="00746608" w:rsidP="00620F5C">
            <w:pPr>
              <w:suppressAutoHyphens/>
              <w:spacing w:afterLines="20" w:after="48"/>
              <w:jc w:val="right"/>
              <w:rPr>
                <w:color w:val="000000"/>
                <w:sz w:val="20"/>
                <w:szCs w:val="20"/>
                <w:lang w:eastAsia="en-CA"/>
              </w:rPr>
            </w:pPr>
            <w:r w:rsidRPr="008922F8">
              <w:rPr>
                <w:sz w:val="20"/>
                <w:szCs w:val="20"/>
              </w:rPr>
              <w:t>635,500</w:t>
            </w:r>
          </w:p>
        </w:tc>
      </w:tr>
      <w:tr w:rsidR="00746608" w:rsidRPr="008922F8" w14:paraId="335E54C8" w14:textId="77777777" w:rsidTr="008922F8">
        <w:trPr>
          <w:trHeight w:val="344"/>
        </w:trPr>
        <w:tc>
          <w:tcPr>
            <w:tcW w:w="1075"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746608" w:rsidRPr="008922F8" w:rsidRDefault="00746608" w:rsidP="00620F5C">
            <w:pPr>
              <w:suppressAutoHyphens/>
              <w:rPr>
                <w:sz w:val="20"/>
                <w:szCs w:val="20"/>
              </w:rPr>
            </w:pPr>
          </w:p>
        </w:tc>
        <w:tc>
          <w:tcPr>
            <w:tcW w:w="810"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746608" w:rsidRPr="008922F8" w:rsidRDefault="00746608" w:rsidP="00620F5C">
            <w:pPr>
              <w:suppressAutoHyphens/>
              <w:jc w:val="center"/>
              <w:rPr>
                <w:sz w:val="20"/>
                <w:szCs w:val="20"/>
              </w:rPr>
            </w:pPr>
          </w:p>
        </w:tc>
        <w:tc>
          <w:tcPr>
            <w:tcW w:w="1350" w:type="dxa"/>
            <w:tcBorders>
              <w:top w:val="single" w:sz="4" w:space="0" w:color="666699"/>
              <w:left w:val="single" w:sz="4" w:space="0" w:color="666699"/>
              <w:bottom w:val="single" w:sz="4" w:space="0" w:color="666699"/>
              <w:right w:val="single" w:sz="4" w:space="0" w:color="666699"/>
            </w:tcBorders>
            <w:hideMark/>
          </w:tcPr>
          <w:p w14:paraId="1C384089" w14:textId="77777777" w:rsidR="00746608" w:rsidRPr="008922F8" w:rsidRDefault="00746608" w:rsidP="00620F5C">
            <w:pPr>
              <w:suppressAutoHyphens/>
              <w:spacing w:afterLines="20" w:after="48"/>
              <w:jc w:val="left"/>
              <w:rPr>
                <w:sz w:val="20"/>
                <w:szCs w:val="20"/>
              </w:rPr>
            </w:pPr>
            <w:r w:rsidRPr="008922F8">
              <w:rPr>
                <w:sz w:val="20"/>
                <w:szCs w:val="20"/>
              </w:rPr>
              <w:t>Support costs</w:t>
            </w:r>
          </w:p>
        </w:tc>
        <w:tc>
          <w:tcPr>
            <w:tcW w:w="1080" w:type="dxa"/>
            <w:tcBorders>
              <w:top w:val="single" w:sz="4" w:space="0" w:color="666699"/>
              <w:left w:val="single" w:sz="4" w:space="0" w:color="666699"/>
              <w:bottom w:val="single" w:sz="4" w:space="0" w:color="666699"/>
              <w:right w:val="single" w:sz="4" w:space="0" w:color="666699"/>
            </w:tcBorders>
          </w:tcPr>
          <w:p w14:paraId="351082ED" w14:textId="15BCB869" w:rsidR="00746608" w:rsidRPr="008922F8" w:rsidRDefault="00746608" w:rsidP="00620F5C">
            <w:pPr>
              <w:suppressAutoHyphens/>
              <w:spacing w:afterLines="20" w:after="48"/>
              <w:jc w:val="right"/>
              <w:rPr>
                <w:color w:val="000000"/>
                <w:sz w:val="20"/>
                <w:szCs w:val="20"/>
                <w:lang w:eastAsia="en-CA"/>
              </w:rPr>
            </w:pPr>
            <w:r w:rsidRPr="008922F8">
              <w:rPr>
                <w:sz w:val="20"/>
                <w:szCs w:val="20"/>
              </w:rPr>
              <w:t>20,755</w:t>
            </w:r>
          </w:p>
        </w:tc>
        <w:tc>
          <w:tcPr>
            <w:tcW w:w="900" w:type="dxa"/>
            <w:tcBorders>
              <w:top w:val="single" w:sz="4" w:space="0" w:color="666699"/>
              <w:left w:val="single" w:sz="4" w:space="0" w:color="666699"/>
              <w:bottom w:val="single" w:sz="4" w:space="0" w:color="666699"/>
              <w:right w:val="single" w:sz="4" w:space="0" w:color="666699"/>
            </w:tcBorders>
          </w:tcPr>
          <w:p w14:paraId="557B944D" w14:textId="03FB5C9B"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1080" w:type="dxa"/>
            <w:tcBorders>
              <w:top w:val="single" w:sz="4" w:space="0" w:color="666699"/>
              <w:left w:val="single" w:sz="4" w:space="0" w:color="666699"/>
              <w:bottom w:val="single" w:sz="4" w:space="0" w:color="666699"/>
              <w:right w:val="single" w:sz="4" w:space="0" w:color="666699"/>
            </w:tcBorders>
          </w:tcPr>
          <w:p w14:paraId="5AC3F893" w14:textId="5D1C4C39" w:rsidR="00746608" w:rsidRPr="008922F8" w:rsidRDefault="00746608" w:rsidP="00620F5C">
            <w:pPr>
              <w:suppressAutoHyphens/>
              <w:spacing w:afterLines="20" w:after="48"/>
              <w:jc w:val="right"/>
              <w:rPr>
                <w:color w:val="000000"/>
                <w:sz w:val="20"/>
                <w:szCs w:val="20"/>
                <w:lang w:eastAsia="en-CA"/>
              </w:rPr>
            </w:pPr>
            <w:r w:rsidRPr="008922F8">
              <w:rPr>
                <w:sz w:val="20"/>
                <w:szCs w:val="20"/>
              </w:rPr>
              <w:t>19,250</w:t>
            </w:r>
          </w:p>
        </w:tc>
        <w:tc>
          <w:tcPr>
            <w:tcW w:w="900" w:type="dxa"/>
            <w:tcBorders>
              <w:top w:val="single" w:sz="4" w:space="0" w:color="666699"/>
              <w:left w:val="single" w:sz="4" w:space="0" w:color="666699"/>
              <w:bottom w:val="single" w:sz="4" w:space="0" w:color="666699"/>
              <w:right w:val="single" w:sz="4" w:space="0" w:color="666699"/>
            </w:tcBorders>
          </w:tcPr>
          <w:p w14:paraId="2B241185" w14:textId="21A4FD1A"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Pr>
          <w:p w14:paraId="21C0F2C3" w14:textId="518E927B" w:rsidR="00746608" w:rsidRPr="008922F8" w:rsidRDefault="00746608" w:rsidP="00620F5C">
            <w:pPr>
              <w:suppressAutoHyphens/>
              <w:spacing w:afterLines="20" w:after="48"/>
              <w:jc w:val="right"/>
              <w:rPr>
                <w:color w:val="000000"/>
                <w:sz w:val="20"/>
                <w:szCs w:val="20"/>
                <w:lang w:eastAsia="en-CA"/>
              </w:rPr>
            </w:pPr>
            <w:r w:rsidRPr="008922F8">
              <w:rPr>
                <w:sz w:val="20"/>
                <w:szCs w:val="20"/>
              </w:rPr>
              <w:t>0</w:t>
            </w:r>
          </w:p>
        </w:tc>
        <w:tc>
          <w:tcPr>
            <w:tcW w:w="900" w:type="dxa"/>
            <w:tcBorders>
              <w:top w:val="single" w:sz="4" w:space="0" w:color="666699"/>
              <w:left w:val="single" w:sz="4" w:space="0" w:color="666699"/>
              <w:bottom w:val="single" w:sz="4" w:space="0" w:color="666699"/>
              <w:right w:val="single" w:sz="4" w:space="0" w:color="666699"/>
            </w:tcBorders>
          </w:tcPr>
          <w:p w14:paraId="4658B2A2" w14:textId="65964FD3" w:rsidR="00746608" w:rsidRPr="008922F8" w:rsidRDefault="00746608" w:rsidP="00620F5C">
            <w:pPr>
              <w:suppressAutoHyphens/>
              <w:spacing w:afterLines="20" w:after="48"/>
              <w:jc w:val="right"/>
              <w:rPr>
                <w:color w:val="000000"/>
                <w:sz w:val="20"/>
                <w:szCs w:val="20"/>
                <w:lang w:eastAsia="en-CA"/>
              </w:rPr>
            </w:pPr>
            <w:r w:rsidRPr="008922F8">
              <w:rPr>
                <w:sz w:val="20"/>
                <w:szCs w:val="20"/>
              </w:rPr>
              <w:t>4,480</w:t>
            </w:r>
          </w:p>
        </w:tc>
        <w:tc>
          <w:tcPr>
            <w:tcW w:w="990" w:type="dxa"/>
            <w:tcBorders>
              <w:top w:val="single" w:sz="4" w:space="0" w:color="666699"/>
              <w:left w:val="single" w:sz="4" w:space="0" w:color="666699"/>
              <w:bottom w:val="single" w:sz="4" w:space="0" w:color="666699"/>
              <w:right w:val="single" w:sz="4" w:space="0" w:color="666699"/>
            </w:tcBorders>
          </w:tcPr>
          <w:p w14:paraId="022DD558" w14:textId="52813502" w:rsidR="00746608" w:rsidRPr="008922F8" w:rsidRDefault="00746608" w:rsidP="00620F5C">
            <w:pPr>
              <w:suppressAutoHyphens/>
              <w:spacing w:afterLines="20" w:after="48"/>
              <w:jc w:val="right"/>
              <w:rPr>
                <w:color w:val="000000"/>
                <w:sz w:val="20"/>
                <w:szCs w:val="20"/>
                <w:lang w:eastAsia="en-CA"/>
              </w:rPr>
            </w:pPr>
            <w:r w:rsidRPr="008922F8">
              <w:rPr>
                <w:sz w:val="20"/>
                <w:szCs w:val="20"/>
              </w:rPr>
              <w:t>44,485</w:t>
            </w:r>
          </w:p>
        </w:tc>
      </w:tr>
      <w:tr w:rsidR="00746608" w:rsidRPr="008922F8" w14:paraId="22498B42" w14:textId="77777777" w:rsidTr="008922F8">
        <w:trPr>
          <w:trHeight w:val="344"/>
        </w:trPr>
        <w:tc>
          <w:tcPr>
            <w:tcW w:w="1885"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72FFDE1A" w:rsidR="00746608" w:rsidRPr="008922F8" w:rsidRDefault="00746608" w:rsidP="00620F5C">
            <w:pPr>
              <w:suppressAutoHyphens/>
              <w:spacing w:afterLines="20" w:after="48"/>
              <w:jc w:val="left"/>
              <w:rPr>
                <w:sz w:val="20"/>
                <w:szCs w:val="20"/>
              </w:rPr>
            </w:pPr>
            <w:r w:rsidRPr="008922F8">
              <w:rPr>
                <w:sz w:val="20"/>
                <w:szCs w:val="20"/>
              </w:rPr>
              <w:t>Funds approved by ExCom (</w:t>
            </w:r>
            <w:r w:rsidR="00B3293B">
              <w:rPr>
                <w:sz w:val="20"/>
                <w:szCs w:val="20"/>
              </w:rPr>
              <w:t>US $</w:t>
            </w:r>
            <w:r w:rsidRPr="008922F8">
              <w:rPr>
                <w:sz w:val="20"/>
                <w:szCs w:val="20"/>
              </w:rPr>
              <w:t>)</w:t>
            </w:r>
          </w:p>
        </w:tc>
        <w:tc>
          <w:tcPr>
            <w:tcW w:w="1350" w:type="dxa"/>
            <w:tcBorders>
              <w:top w:val="single" w:sz="4" w:space="0" w:color="666699"/>
              <w:left w:val="single" w:sz="4" w:space="0" w:color="666699"/>
              <w:bottom w:val="single" w:sz="4" w:space="0" w:color="666699"/>
              <w:right w:val="single" w:sz="4" w:space="0" w:color="666699"/>
            </w:tcBorders>
            <w:hideMark/>
          </w:tcPr>
          <w:p w14:paraId="34B98E6B" w14:textId="77777777" w:rsidR="00746608" w:rsidRPr="008922F8" w:rsidRDefault="00746608" w:rsidP="00620F5C">
            <w:pPr>
              <w:suppressAutoHyphens/>
              <w:spacing w:afterLines="20" w:after="48"/>
              <w:jc w:val="left"/>
              <w:rPr>
                <w:sz w:val="20"/>
                <w:szCs w:val="20"/>
              </w:rPr>
            </w:pPr>
            <w:r w:rsidRPr="008922F8">
              <w:rPr>
                <w:sz w:val="20"/>
                <w:szCs w:val="20"/>
              </w:rPr>
              <w:t>Project costs</w:t>
            </w:r>
          </w:p>
        </w:tc>
        <w:tc>
          <w:tcPr>
            <w:tcW w:w="1080" w:type="dxa"/>
            <w:tcBorders>
              <w:top w:val="single" w:sz="4" w:space="0" w:color="666699"/>
              <w:left w:val="single" w:sz="4" w:space="0" w:color="666699"/>
              <w:bottom w:val="single" w:sz="4" w:space="0" w:color="666699"/>
              <w:right w:val="single" w:sz="4" w:space="0" w:color="666699"/>
            </w:tcBorders>
          </w:tcPr>
          <w:p w14:paraId="4D996D19" w14:textId="339299CE" w:rsidR="00746608" w:rsidRPr="008922F8" w:rsidRDefault="00746608" w:rsidP="00620F5C">
            <w:pPr>
              <w:suppressAutoHyphens/>
              <w:spacing w:afterLines="20" w:after="48"/>
              <w:jc w:val="right"/>
              <w:rPr>
                <w:color w:val="000000"/>
                <w:sz w:val="20"/>
                <w:szCs w:val="20"/>
                <w:lang w:eastAsia="en-CA"/>
              </w:rPr>
            </w:pPr>
            <w:r w:rsidRPr="008922F8">
              <w:rPr>
                <w:sz w:val="20"/>
                <w:szCs w:val="20"/>
              </w:rPr>
              <w:t>296,500</w:t>
            </w:r>
          </w:p>
        </w:tc>
        <w:tc>
          <w:tcPr>
            <w:tcW w:w="900" w:type="dxa"/>
            <w:tcBorders>
              <w:top w:val="single" w:sz="4" w:space="0" w:color="666699"/>
              <w:left w:val="single" w:sz="4" w:space="0" w:color="666699"/>
              <w:bottom w:val="single" w:sz="4" w:space="0" w:color="666699"/>
              <w:right w:val="single" w:sz="4" w:space="0" w:color="666699"/>
            </w:tcBorders>
            <w:vAlign w:val="center"/>
          </w:tcPr>
          <w:p w14:paraId="11FB23D6" w14:textId="3880783E" w:rsidR="00746608" w:rsidRPr="008922F8" w:rsidRDefault="00746608" w:rsidP="00620F5C">
            <w:pPr>
              <w:suppressAutoHyphens/>
              <w:spacing w:afterLines="20" w:after="48"/>
              <w:jc w:val="right"/>
              <w:rPr>
                <w:color w:val="000000"/>
                <w:sz w:val="20"/>
                <w:szCs w:val="20"/>
                <w:lang w:eastAsia="en-CA"/>
              </w:rPr>
            </w:pPr>
            <w:r w:rsidRPr="008922F8">
              <w:rPr>
                <w:color w:val="000000"/>
                <w:sz w:val="20"/>
                <w:szCs w:val="20"/>
                <w:lang w:eastAsia="en-CA"/>
              </w:rPr>
              <w:t>0</w:t>
            </w:r>
          </w:p>
        </w:tc>
        <w:tc>
          <w:tcPr>
            <w:tcW w:w="1080" w:type="dxa"/>
            <w:tcBorders>
              <w:top w:val="single" w:sz="4" w:space="0" w:color="666699"/>
              <w:left w:val="single" w:sz="4" w:space="0" w:color="666699"/>
              <w:bottom w:val="single" w:sz="4" w:space="0" w:color="666699"/>
              <w:right w:val="single" w:sz="4" w:space="0" w:color="666699"/>
            </w:tcBorders>
            <w:vAlign w:val="center"/>
          </w:tcPr>
          <w:p w14:paraId="474837BA" w14:textId="05282D30"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388EAF17" w14:textId="66EBF523"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54DFDAFF"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tcPr>
          <w:p w14:paraId="0199A125" w14:textId="77777777" w:rsidR="00746608" w:rsidRPr="008922F8" w:rsidRDefault="00746608" w:rsidP="00620F5C">
            <w:pPr>
              <w:suppressAutoHyphens/>
              <w:spacing w:afterLines="20" w:after="48"/>
              <w:jc w:val="right"/>
              <w:rPr>
                <w:color w:val="000000"/>
                <w:sz w:val="20"/>
                <w:szCs w:val="20"/>
                <w:lang w:eastAsia="en-CA"/>
              </w:rPr>
            </w:pPr>
          </w:p>
        </w:tc>
        <w:tc>
          <w:tcPr>
            <w:tcW w:w="990" w:type="dxa"/>
            <w:tcBorders>
              <w:top w:val="single" w:sz="4" w:space="0" w:color="666699"/>
              <w:left w:val="single" w:sz="4" w:space="0" w:color="666699"/>
              <w:bottom w:val="single" w:sz="4" w:space="0" w:color="666699"/>
              <w:right w:val="single" w:sz="4" w:space="0" w:color="666699"/>
            </w:tcBorders>
          </w:tcPr>
          <w:p w14:paraId="2AE15A14" w14:textId="685761B5" w:rsidR="00746608" w:rsidRPr="008922F8" w:rsidRDefault="00746608" w:rsidP="00620F5C">
            <w:pPr>
              <w:suppressAutoHyphens/>
              <w:spacing w:afterLines="20" w:after="48"/>
              <w:jc w:val="right"/>
              <w:rPr>
                <w:color w:val="000000"/>
                <w:sz w:val="20"/>
                <w:szCs w:val="20"/>
                <w:lang w:eastAsia="en-CA"/>
              </w:rPr>
            </w:pPr>
            <w:r w:rsidRPr="008922F8">
              <w:rPr>
                <w:sz w:val="20"/>
                <w:szCs w:val="20"/>
              </w:rPr>
              <w:t>296,500</w:t>
            </w:r>
          </w:p>
        </w:tc>
      </w:tr>
      <w:tr w:rsidR="00746608" w:rsidRPr="008922F8" w14:paraId="3A5658D9" w14:textId="77777777" w:rsidTr="008922F8">
        <w:trPr>
          <w:trHeight w:val="344"/>
        </w:trPr>
        <w:tc>
          <w:tcPr>
            <w:tcW w:w="1885" w:type="dxa"/>
            <w:gridSpan w:val="2"/>
            <w:vMerge/>
            <w:tcBorders>
              <w:top w:val="single" w:sz="4" w:space="0" w:color="666699"/>
              <w:left w:val="single" w:sz="4" w:space="0" w:color="666699"/>
              <w:bottom w:val="single" w:sz="4" w:space="0" w:color="666699"/>
              <w:right w:val="single" w:sz="4" w:space="0" w:color="666699"/>
            </w:tcBorders>
            <w:vAlign w:val="center"/>
            <w:hideMark/>
          </w:tcPr>
          <w:p w14:paraId="7A701C38" w14:textId="77777777" w:rsidR="00746608" w:rsidRPr="008922F8" w:rsidRDefault="00746608" w:rsidP="00620F5C">
            <w:pPr>
              <w:suppressAutoHyphens/>
              <w:rPr>
                <w:sz w:val="20"/>
                <w:szCs w:val="20"/>
              </w:rPr>
            </w:pPr>
          </w:p>
        </w:tc>
        <w:tc>
          <w:tcPr>
            <w:tcW w:w="1350" w:type="dxa"/>
            <w:tcBorders>
              <w:top w:val="single" w:sz="4" w:space="0" w:color="666699"/>
              <w:left w:val="single" w:sz="4" w:space="0" w:color="666699"/>
              <w:bottom w:val="single" w:sz="4" w:space="0" w:color="666699"/>
              <w:right w:val="single" w:sz="4" w:space="0" w:color="666699"/>
            </w:tcBorders>
            <w:hideMark/>
          </w:tcPr>
          <w:p w14:paraId="39F787DB" w14:textId="77777777" w:rsidR="00746608" w:rsidRPr="008922F8" w:rsidRDefault="00746608" w:rsidP="00620F5C">
            <w:pPr>
              <w:suppressAutoHyphens/>
              <w:spacing w:afterLines="20" w:after="48"/>
              <w:jc w:val="left"/>
              <w:rPr>
                <w:sz w:val="20"/>
                <w:szCs w:val="20"/>
              </w:rPr>
            </w:pPr>
            <w:r w:rsidRPr="008922F8">
              <w:rPr>
                <w:sz w:val="20"/>
                <w:szCs w:val="20"/>
              </w:rPr>
              <w:t>Support costs</w:t>
            </w:r>
          </w:p>
        </w:tc>
        <w:tc>
          <w:tcPr>
            <w:tcW w:w="1080" w:type="dxa"/>
            <w:tcBorders>
              <w:top w:val="single" w:sz="4" w:space="0" w:color="666699"/>
              <w:left w:val="single" w:sz="4" w:space="0" w:color="666699"/>
              <w:bottom w:val="single" w:sz="4" w:space="0" w:color="666699"/>
              <w:right w:val="single" w:sz="4" w:space="0" w:color="666699"/>
            </w:tcBorders>
          </w:tcPr>
          <w:p w14:paraId="6823AB9B" w14:textId="1A235612" w:rsidR="00746608" w:rsidRPr="008922F8" w:rsidRDefault="00746608" w:rsidP="00620F5C">
            <w:pPr>
              <w:suppressAutoHyphens/>
              <w:spacing w:afterLines="20" w:after="48"/>
              <w:jc w:val="right"/>
              <w:rPr>
                <w:color w:val="000000"/>
                <w:sz w:val="20"/>
                <w:szCs w:val="20"/>
                <w:lang w:eastAsia="en-CA"/>
              </w:rPr>
            </w:pPr>
            <w:r w:rsidRPr="008922F8">
              <w:rPr>
                <w:sz w:val="20"/>
                <w:szCs w:val="20"/>
              </w:rPr>
              <w:t>20,755</w:t>
            </w:r>
          </w:p>
        </w:tc>
        <w:tc>
          <w:tcPr>
            <w:tcW w:w="900" w:type="dxa"/>
            <w:tcBorders>
              <w:top w:val="single" w:sz="4" w:space="0" w:color="666699"/>
              <w:left w:val="single" w:sz="4" w:space="0" w:color="666699"/>
              <w:bottom w:val="single" w:sz="4" w:space="0" w:color="666699"/>
              <w:right w:val="single" w:sz="4" w:space="0" w:color="666699"/>
            </w:tcBorders>
            <w:vAlign w:val="center"/>
          </w:tcPr>
          <w:p w14:paraId="3B7B4B5A" w14:textId="3391AA61" w:rsidR="00746608" w:rsidRPr="008922F8" w:rsidRDefault="00746608" w:rsidP="00620F5C">
            <w:pPr>
              <w:suppressAutoHyphens/>
              <w:spacing w:afterLines="20" w:after="48"/>
              <w:jc w:val="right"/>
              <w:rPr>
                <w:color w:val="000000"/>
                <w:sz w:val="20"/>
                <w:szCs w:val="20"/>
                <w:lang w:eastAsia="en-CA"/>
              </w:rPr>
            </w:pPr>
            <w:r w:rsidRPr="008922F8">
              <w:rPr>
                <w:color w:val="000000"/>
                <w:sz w:val="20"/>
                <w:szCs w:val="20"/>
                <w:lang w:eastAsia="en-CA"/>
              </w:rPr>
              <w:t>0</w:t>
            </w:r>
          </w:p>
        </w:tc>
        <w:tc>
          <w:tcPr>
            <w:tcW w:w="1080" w:type="dxa"/>
            <w:tcBorders>
              <w:top w:val="single" w:sz="4" w:space="0" w:color="666699"/>
              <w:left w:val="single" w:sz="4" w:space="0" w:color="666699"/>
              <w:bottom w:val="single" w:sz="4" w:space="0" w:color="666699"/>
              <w:right w:val="single" w:sz="4" w:space="0" w:color="666699"/>
            </w:tcBorders>
            <w:vAlign w:val="center"/>
          </w:tcPr>
          <w:p w14:paraId="08845E66" w14:textId="2ACFDFC9"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59261CD6" w14:textId="09B2C8D9"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262D16E9"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tcPr>
          <w:p w14:paraId="74979FFD" w14:textId="77777777" w:rsidR="00746608" w:rsidRPr="008922F8" w:rsidRDefault="00746608" w:rsidP="00620F5C">
            <w:pPr>
              <w:suppressAutoHyphens/>
              <w:spacing w:afterLines="20" w:after="48"/>
              <w:jc w:val="right"/>
              <w:rPr>
                <w:color w:val="000000"/>
                <w:sz w:val="20"/>
                <w:szCs w:val="20"/>
                <w:lang w:eastAsia="en-CA"/>
              </w:rPr>
            </w:pPr>
          </w:p>
        </w:tc>
        <w:tc>
          <w:tcPr>
            <w:tcW w:w="990" w:type="dxa"/>
            <w:tcBorders>
              <w:top w:val="single" w:sz="4" w:space="0" w:color="666699"/>
              <w:left w:val="single" w:sz="4" w:space="0" w:color="666699"/>
              <w:bottom w:val="single" w:sz="4" w:space="0" w:color="666699"/>
              <w:right w:val="single" w:sz="4" w:space="0" w:color="666699"/>
            </w:tcBorders>
          </w:tcPr>
          <w:p w14:paraId="2AD4A1F7" w14:textId="7B4C4859" w:rsidR="00746608" w:rsidRPr="008922F8" w:rsidRDefault="00746608" w:rsidP="00620F5C">
            <w:pPr>
              <w:suppressAutoHyphens/>
              <w:spacing w:afterLines="20" w:after="48"/>
              <w:jc w:val="right"/>
              <w:rPr>
                <w:color w:val="000000"/>
                <w:sz w:val="20"/>
                <w:szCs w:val="20"/>
                <w:lang w:eastAsia="en-CA"/>
              </w:rPr>
            </w:pPr>
            <w:r w:rsidRPr="008922F8">
              <w:rPr>
                <w:sz w:val="20"/>
                <w:szCs w:val="20"/>
              </w:rPr>
              <w:t>20,755</w:t>
            </w:r>
          </w:p>
        </w:tc>
      </w:tr>
      <w:tr w:rsidR="00746608" w:rsidRPr="008922F8" w14:paraId="611A07A7" w14:textId="77777777" w:rsidTr="008922F8">
        <w:trPr>
          <w:trHeight w:val="344"/>
        </w:trPr>
        <w:tc>
          <w:tcPr>
            <w:tcW w:w="1885"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41E7C0F5" w:rsidR="00746608" w:rsidRPr="008922F8" w:rsidRDefault="00746608" w:rsidP="00620F5C">
            <w:pPr>
              <w:suppressAutoHyphens/>
              <w:spacing w:afterLines="20" w:after="48"/>
              <w:jc w:val="left"/>
              <w:rPr>
                <w:sz w:val="20"/>
                <w:szCs w:val="20"/>
              </w:rPr>
            </w:pPr>
            <w:r w:rsidRPr="008922F8">
              <w:rPr>
                <w:sz w:val="20"/>
                <w:szCs w:val="20"/>
              </w:rPr>
              <w:t>Total funds recommended for approval at this meeting (</w:t>
            </w:r>
            <w:r w:rsidR="00B3293B">
              <w:rPr>
                <w:sz w:val="20"/>
                <w:szCs w:val="20"/>
              </w:rPr>
              <w:t>US $</w:t>
            </w:r>
            <w:r w:rsidRPr="008922F8">
              <w:rPr>
                <w:sz w:val="20"/>
                <w:szCs w:val="20"/>
              </w:rPr>
              <w:t>)</w:t>
            </w:r>
          </w:p>
        </w:tc>
        <w:tc>
          <w:tcPr>
            <w:tcW w:w="1350" w:type="dxa"/>
            <w:tcBorders>
              <w:top w:val="single" w:sz="4" w:space="0" w:color="666699"/>
              <w:left w:val="single" w:sz="4" w:space="0" w:color="666699"/>
              <w:bottom w:val="single" w:sz="4" w:space="0" w:color="666699"/>
              <w:right w:val="single" w:sz="4" w:space="0" w:color="666699"/>
            </w:tcBorders>
            <w:vAlign w:val="center"/>
            <w:hideMark/>
          </w:tcPr>
          <w:p w14:paraId="6919F005" w14:textId="77777777" w:rsidR="00746608" w:rsidRPr="008922F8" w:rsidRDefault="00746608" w:rsidP="00620F5C">
            <w:pPr>
              <w:suppressAutoHyphens/>
              <w:spacing w:afterLines="20" w:after="48"/>
              <w:jc w:val="left"/>
              <w:rPr>
                <w:sz w:val="20"/>
                <w:szCs w:val="20"/>
              </w:rPr>
            </w:pPr>
            <w:r w:rsidRPr="008922F8">
              <w:rPr>
                <w:sz w:val="20"/>
                <w:szCs w:val="20"/>
              </w:rPr>
              <w:t>Project costs</w:t>
            </w:r>
          </w:p>
        </w:tc>
        <w:tc>
          <w:tcPr>
            <w:tcW w:w="1080" w:type="dxa"/>
            <w:tcBorders>
              <w:top w:val="single" w:sz="4" w:space="0" w:color="666699"/>
              <w:left w:val="single" w:sz="4" w:space="0" w:color="666699"/>
              <w:bottom w:val="single" w:sz="4" w:space="0" w:color="666699"/>
              <w:right w:val="single" w:sz="4" w:space="0" w:color="666699"/>
            </w:tcBorders>
            <w:vAlign w:val="center"/>
          </w:tcPr>
          <w:p w14:paraId="2319DBCA"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3211A468" w14:textId="77777777" w:rsidR="00746608" w:rsidRPr="008922F8" w:rsidRDefault="00746608" w:rsidP="00620F5C">
            <w:pPr>
              <w:suppressAutoHyphens/>
              <w:spacing w:afterLines="20" w:after="48"/>
              <w:jc w:val="right"/>
              <w:rPr>
                <w:color w:val="000000"/>
                <w:sz w:val="20"/>
                <w:szCs w:val="20"/>
                <w:lang w:eastAsia="en-CA"/>
              </w:rPr>
            </w:pPr>
          </w:p>
        </w:tc>
        <w:tc>
          <w:tcPr>
            <w:tcW w:w="1080" w:type="dxa"/>
            <w:tcBorders>
              <w:top w:val="single" w:sz="4" w:space="0" w:color="666699"/>
              <w:left w:val="single" w:sz="4" w:space="0" w:color="666699"/>
              <w:bottom w:val="single" w:sz="4" w:space="0" w:color="666699"/>
              <w:right w:val="single" w:sz="4" w:space="0" w:color="666699"/>
            </w:tcBorders>
          </w:tcPr>
          <w:p w14:paraId="5ED53CF3" w14:textId="380ECD72" w:rsidR="00746608" w:rsidRPr="008922F8" w:rsidRDefault="00746608" w:rsidP="00620F5C">
            <w:pPr>
              <w:suppressAutoHyphens/>
              <w:spacing w:afterLines="20" w:after="48"/>
              <w:jc w:val="right"/>
              <w:rPr>
                <w:color w:val="000000"/>
                <w:sz w:val="20"/>
                <w:szCs w:val="20"/>
                <w:lang w:eastAsia="en-CA"/>
              </w:rPr>
            </w:pPr>
            <w:r w:rsidRPr="008922F8">
              <w:rPr>
                <w:sz w:val="20"/>
                <w:szCs w:val="20"/>
              </w:rPr>
              <w:t>275,000</w:t>
            </w:r>
          </w:p>
        </w:tc>
        <w:tc>
          <w:tcPr>
            <w:tcW w:w="900" w:type="dxa"/>
            <w:tcBorders>
              <w:top w:val="single" w:sz="4" w:space="0" w:color="666699"/>
              <w:left w:val="single" w:sz="4" w:space="0" w:color="666699"/>
              <w:bottom w:val="single" w:sz="4" w:space="0" w:color="666699"/>
              <w:right w:val="single" w:sz="4" w:space="0" w:color="666699"/>
            </w:tcBorders>
            <w:vAlign w:val="center"/>
          </w:tcPr>
          <w:p w14:paraId="35902027"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752E44E4" w14:textId="326ECDCC"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tcPr>
          <w:p w14:paraId="23C17111" w14:textId="77777777" w:rsidR="00746608" w:rsidRPr="008922F8" w:rsidRDefault="00746608" w:rsidP="00620F5C">
            <w:pPr>
              <w:suppressAutoHyphens/>
              <w:spacing w:afterLines="20" w:after="48"/>
              <w:jc w:val="right"/>
              <w:rPr>
                <w:color w:val="000000"/>
                <w:sz w:val="20"/>
                <w:szCs w:val="20"/>
                <w:lang w:eastAsia="en-CA"/>
              </w:rPr>
            </w:pPr>
          </w:p>
        </w:tc>
        <w:tc>
          <w:tcPr>
            <w:tcW w:w="990" w:type="dxa"/>
            <w:tcBorders>
              <w:top w:val="single" w:sz="4" w:space="0" w:color="666699"/>
              <w:left w:val="single" w:sz="4" w:space="0" w:color="666699"/>
              <w:bottom w:val="single" w:sz="4" w:space="0" w:color="666699"/>
              <w:right w:val="single" w:sz="4" w:space="0" w:color="666699"/>
            </w:tcBorders>
          </w:tcPr>
          <w:p w14:paraId="0B15DF09" w14:textId="25F2BDD8" w:rsidR="00746608" w:rsidRPr="008922F8" w:rsidRDefault="00746608" w:rsidP="00620F5C">
            <w:pPr>
              <w:suppressAutoHyphens/>
              <w:spacing w:afterLines="20" w:after="48"/>
              <w:jc w:val="right"/>
              <w:rPr>
                <w:color w:val="000000"/>
                <w:sz w:val="20"/>
                <w:szCs w:val="20"/>
                <w:lang w:eastAsia="en-CA"/>
              </w:rPr>
            </w:pPr>
            <w:r w:rsidRPr="008922F8">
              <w:rPr>
                <w:sz w:val="20"/>
                <w:szCs w:val="20"/>
              </w:rPr>
              <w:t>275,000</w:t>
            </w:r>
          </w:p>
        </w:tc>
      </w:tr>
      <w:tr w:rsidR="00746608" w:rsidRPr="008922F8" w14:paraId="46048083" w14:textId="77777777" w:rsidTr="008922F8">
        <w:trPr>
          <w:trHeight w:val="344"/>
        </w:trPr>
        <w:tc>
          <w:tcPr>
            <w:tcW w:w="1885"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746608" w:rsidRPr="008922F8" w:rsidRDefault="00746608" w:rsidP="00620F5C">
            <w:pPr>
              <w:suppressAutoHyphens/>
              <w:rPr>
                <w:sz w:val="20"/>
                <w:szCs w:val="20"/>
              </w:rPr>
            </w:pPr>
          </w:p>
        </w:tc>
        <w:tc>
          <w:tcPr>
            <w:tcW w:w="1350" w:type="dxa"/>
            <w:tcBorders>
              <w:top w:val="single" w:sz="4" w:space="0" w:color="666699"/>
              <w:left w:val="single" w:sz="4" w:space="0" w:color="666699"/>
              <w:bottom w:val="single" w:sz="4" w:space="0" w:color="666699"/>
              <w:right w:val="single" w:sz="4" w:space="0" w:color="666699"/>
            </w:tcBorders>
            <w:vAlign w:val="center"/>
            <w:hideMark/>
          </w:tcPr>
          <w:p w14:paraId="45B740A6" w14:textId="77777777" w:rsidR="00746608" w:rsidRPr="008922F8" w:rsidRDefault="00746608" w:rsidP="00620F5C">
            <w:pPr>
              <w:suppressAutoHyphens/>
              <w:spacing w:afterLines="20" w:after="48"/>
              <w:jc w:val="left"/>
              <w:rPr>
                <w:sz w:val="20"/>
                <w:szCs w:val="20"/>
              </w:rPr>
            </w:pPr>
            <w:r w:rsidRPr="008922F8">
              <w:rPr>
                <w:sz w:val="20"/>
                <w:szCs w:val="20"/>
              </w:rPr>
              <w:t>Support costs</w:t>
            </w:r>
          </w:p>
        </w:tc>
        <w:tc>
          <w:tcPr>
            <w:tcW w:w="1080" w:type="dxa"/>
            <w:tcBorders>
              <w:top w:val="single" w:sz="4" w:space="0" w:color="666699"/>
              <w:left w:val="single" w:sz="4" w:space="0" w:color="666699"/>
              <w:bottom w:val="single" w:sz="4" w:space="0" w:color="666699"/>
              <w:right w:val="single" w:sz="4" w:space="0" w:color="666699"/>
            </w:tcBorders>
            <w:vAlign w:val="center"/>
          </w:tcPr>
          <w:p w14:paraId="2237EC6F"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567626C7" w14:textId="77777777" w:rsidR="00746608" w:rsidRPr="008922F8" w:rsidRDefault="00746608" w:rsidP="00620F5C">
            <w:pPr>
              <w:suppressAutoHyphens/>
              <w:spacing w:afterLines="20" w:after="48"/>
              <w:jc w:val="right"/>
              <w:rPr>
                <w:color w:val="000000"/>
                <w:sz w:val="20"/>
                <w:szCs w:val="20"/>
                <w:lang w:eastAsia="en-CA"/>
              </w:rPr>
            </w:pPr>
          </w:p>
        </w:tc>
        <w:tc>
          <w:tcPr>
            <w:tcW w:w="1080" w:type="dxa"/>
            <w:tcBorders>
              <w:top w:val="single" w:sz="4" w:space="0" w:color="666699"/>
              <w:left w:val="single" w:sz="4" w:space="0" w:color="666699"/>
              <w:bottom w:val="single" w:sz="4" w:space="0" w:color="666699"/>
              <w:right w:val="single" w:sz="4" w:space="0" w:color="666699"/>
            </w:tcBorders>
          </w:tcPr>
          <w:p w14:paraId="49A3B137" w14:textId="2AEC6A21" w:rsidR="00746608" w:rsidRPr="008922F8" w:rsidRDefault="00746608" w:rsidP="00620F5C">
            <w:pPr>
              <w:suppressAutoHyphens/>
              <w:spacing w:afterLines="20" w:after="48"/>
              <w:jc w:val="right"/>
              <w:rPr>
                <w:color w:val="000000"/>
                <w:sz w:val="20"/>
                <w:szCs w:val="20"/>
                <w:lang w:eastAsia="en-CA"/>
              </w:rPr>
            </w:pPr>
            <w:r w:rsidRPr="008922F8">
              <w:rPr>
                <w:sz w:val="20"/>
                <w:szCs w:val="20"/>
              </w:rPr>
              <w:t>19,250</w:t>
            </w:r>
          </w:p>
        </w:tc>
        <w:tc>
          <w:tcPr>
            <w:tcW w:w="900" w:type="dxa"/>
            <w:tcBorders>
              <w:top w:val="single" w:sz="4" w:space="0" w:color="666699"/>
              <w:left w:val="single" w:sz="4" w:space="0" w:color="666699"/>
              <w:bottom w:val="single" w:sz="4" w:space="0" w:color="666699"/>
              <w:right w:val="single" w:sz="4" w:space="0" w:color="666699"/>
            </w:tcBorders>
            <w:vAlign w:val="center"/>
          </w:tcPr>
          <w:p w14:paraId="27D27561" w14:textId="77777777"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vAlign w:val="center"/>
          </w:tcPr>
          <w:p w14:paraId="4FEDE161" w14:textId="44483A6D" w:rsidR="00746608" w:rsidRPr="008922F8" w:rsidRDefault="00746608" w:rsidP="00620F5C">
            <w:pPr>
              <w:suppressAutoHyphens/>
              <w:spacing w:afterLines="20" w:after="48"/>
              <w:jc w:val="right"/>
              <w:rPr>
                <w:color w:val="000000"/>
                <w:sz w:val="20"/>
                <w:szCs w:val="20"/>
                <w:lang w:eastAsia="en-CA"/>
              </w:rPr>
            </w:pPr>
          </w:p>
        </w:tc>
        <w:tc>
          <w:tcPr>
            <w:tcW w:w="900" w:type="dxa"/>
            <w:tcBorders>
              <w:top w:val="single" w:sz="4" w:space="0" w:color="666699"/>
              <w:left w:val="single" w:sz="4" w:space="0" w:color="666699"/>
              <w:bottom w:val="single" w:sz="4" w:space="0" w:color="666699"/>
              <w:right w:val="single" w:sz="4" w:space="0" w:color="666699"/>
            </w:tcBorders>
          </w:tcPr>
          <w:p w14:paraId="667DA726" w14:textId="77777777" w:rsidR="00746608" w:rsidRPr="008922F8" w:rsidRDefault="00746608" w:rsidP="00620F5C">
            <w:pPr>
              <w:suppressAutoHyphens/>
              <w:spacing w:afterLines="20" w:after="48"/>
              <w:jc w:val="right"/>
              <w:rPr>
                <w:color w:val="000000"/>
                <w:sz w:val="20"/>
                <w:szCs w:val="20"/>
                <w:lang w:eastAsia="en-CA"/>
              </w:rPr>
            </w:pPr>
          </w:p>
        </w:tc>
        <w:tc>
          <w:tcPr>
            <w:tcW w:w="990" w:type="dxa"/>
            <w:tcBorders>
              <w:top w:val="single" w:sz="4" w:space="0" w:color="666699"/>
              <w:left w:val="single" w:sz="4" w:space="0" w:color="666699"/>
              <w:bottom w:val="single" w:sz="4" w:space="0" w:color="666699"/>
              <w:right w:val="single" w:sz="4" w:space="0" w:color="666699"/>
            </w:tcBorders>
          </w:tcPr>
          <w:p w14:paraId="73EC2997" w14:textId="6C69CA74" w:rsidR="00746608" w:rsidRPr="008922F8" w:rsidRDefault="00746608" w:rsidP="00620F5C">
            <w:pPr>
              <w:suppressAutoHyphens/>
              <w:spacing w:afterLines="20" w:after="48"/>
              <w:jc w:val="right"/>
              <w:rPr>
                <w:color w:val="000000"/>
                <w:sz w:val="20"/>
                <w:szCs w:val="20"/>
                <w:lang w:eastAsia="en-CA"/>
              </w:rPr>
            </w:pPr>
            <w:r w:rsidRPr="008922F8">
              <w:rPr>
                <w:sz w:val="20"/>
                <w:szCs w:val="20"/>
              </w:rPr>
              <w:t>19,250</w:t>
            </w:r>
          </w:p>
        </w:tc>
      </w:tr>
    </w:tbl>
    <w:p w14:paraId="1634259E" w14:textId="77777777" w:rsidR="0039481A" w:rsidRPr="008922F8" w:rsidRDefault="0039481A" w:rsidP="00620F5C">
      <w:pPr>
        <w:suppressAutoHyphens/>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39481A" w:rsidRPr="008922F8" w14:paraId="08429530" w14:textId="77777777" w:rsidTr="003948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77777777" w:rsidR="0039481A" w:rsidRPr="008922F8" w:rsidRDefault="0039481A" w:rsidP="00620F5C">
            <w:pPr>
              <w:suppressAutoHyphens/>
              <w:spacing w:after="60"/>
              <w:jc w:val="left"/>
              <w:rPr>
                <w:b/>
                <w:sz w:val="20"/>
                <w:szCs w:val="20"/>
              </w:rPr>
            </w:pPr>
            <w:r w:rsidRPr="008922F8">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623D8D7" w14:textId="3C16A588" w:rsidR="0039481A" w:rsidRPr="008922F8" w:rsidRDefault="00831938" w:rsidP="00620F5C">
            <w:pPr>
              <w:suppressAutoHyphens/>
              <w:spacing w:after="60"/>
              <w:jc w:val="center"/>
              <w:rPr>
                <w:sz w:val="20"/>
                <w:szCs w:val="20"/>
              </w:rPr>
            </w:pPr>
            <w:r w:rsidRPr="00F25300">
              <w:rPr>
                <w:sz w:val="20"/>
                <w:szCs w:val="20"/>
              </w:rPr>
              <w:t>Blanket approval</w:t>
            </w:r>
          </w:p>
        </w:tc>
      </w:tr>
    </w:tbl>
    <w:p w14:paraId="6DC47D1F" w14:textId="77777777" w:rsidR="00437B20" w:rsidRPr="008922F8" w:rsidRDefault="00437B20" w:rsidP="00620F5C">
      <w:pPr>
        <w:suppressAutoHyphens/>
      </w:pPr>
      <w:r w:rsidRPr="008922F8">
        <w:br w:type="page"/>
      </w:r>
    </w:p>
    <w:p w14:paraId="794173AD" w14:textId="77777777" w:rsidR="00C30065" w:rsidRDefault="00C30065" w:rsidP="00620F5C">
      <w:pPr>
        <w:suppressAutoHyphens/>
        <w:jc w:val="center"/>
        <w:rPr>
          <w:b/>
        </w:rPr>
      </w:pPr>
    </w:p>
    <w:p w14:paraId="2600F5AA" w14:textId="6E316D78" w:rsidR="00437B20" w:rsidRPr="008922F8" w:rsidRDefault="00437B20" w:rsidP="00620F5C">
      <w:pPr>
        <w:suppressAutoHyphens/>
        <w:jc w:val="center"/>
        <w:rPr>
          <w:b/>
        </w:rPr>
      </w:pPr>
      <w:r w:rsidRPr="008922F8">
        <w:rPr>
          <w:b/>
        </w:rPr>
        <w:t>PROJECT DESCRIPTION</w:t>
      </w:r>
    </w:p>
    <w:p w14:paraId="0DDD47B6" w14:textId="77777777" w:rsidR="00437B20" w:rsidRPr="008922F8" w:rsidRDefault="00437B20" w:rsidP="00620F5C">
      <w:pPr>
        <w:suppressAutoHyphens/>
      </w:pPr>
    </w:p>
    <w:p w14:paraId="415DCFD8" w14:textId="5D8C1010" w:rsidR="00670DE2" w:rsidRPr="00E9140F" w:rsidRDefault="00437B20" w:rsidP="00620F5C">
      <w:pPr>
        <w:pStyle w:val="Heading1"/>
        <w:suppressAutoHyphens/>
      </w:pPr>
      <w:r w:rsidRPr="008922F8">
        <w:t xml:space="preserve">On behalf of the Government of </w:t>
      </w:r>
      <w:r w:rsidR="00FC782D" w:rsidRPr="008922F8">
        <w:t>Montenegro</w:t>
      </w:r>
      <w:r w:rsidRPr="008922F8">
        <w:t xml:space="preserve">, </w:t>
      </w:r>
      <w:r w:rsidR="00FC782D" w:rsidRPr="008922F8">
        <w:t>UNIDO</w:t>
      </w:r>
      <w:r w:rsidRPr="008922F8">
        <w:t xml:space="preserve"> as the designated implementing agency has submitted a request for funding for the</w:t>
      </w:r>
      <w:r w:rsidR="00C521D3" w:rsidRPr="008922F8">
        <w:t xml:space="preserve"> second</w:t>
      </w:r>
      <w:r w:rsidRPr="008922F8">
        <w:t xml:space="preserve"> tranche of stage </w:t>
      </w:r>
      <w:r w:rsidR="006F064E" w:rsidRPr="008922F8">
        <w:t xml:space="preserve">II </w:t>
      </w:r>
      <w:r w:rsidRPr="008922F8">
        <w:t xml:space="preserve">of the HCFC phase-out management plan (HPMP), at the amount of </w:t>
      </w:r>
      <w:r w:rsidR="00B3293B">
        <w:t>US $</w:t>
      </w:r>
      <w:r w:rsidR="00C521D3" w:rsidRPr="008922F8">
        <w:t>275,000</w:t>
      </w:r>
      <w:r w:rsidRPr="008922F8">
        <w:t xml:space="preserve">, plus agency support costs of </w:t>
      </w:r>
      <w:r w:rsidR="00B3293B">
        <w:t>US $</w:t>
      </w:r>
      <w:r w:rsidR="00B131AA" w:rsidRPr="008922F8">
        <w:t>19,250</w:t>
      </w:r>
      <w:r w:rsidRPr="008922F8">
        <w:t>.</w:t>
      </w:r>
      <w:r w:rsidRPr="008922F8">
        <w:rPr>
          <w:rStyle w:val="FootnoteReference"/>
        </w:rPr>
        <w:footnoteReference w:id="2"/>
      </w:r>
      <w:r w:rsidRPr="008922F8">
        <w:t xml:space="preserve"> The submission includes a progress report on the implementation of the </w:t>
      </w:r>
      <w:r w:rsidR="00B131AA" w:rsidRPr="008922F8">
        <w:t>first</w:t>
      </w:r>
      <w:r w:rsidRPr="008922F8">
        <w:t xml:space="preserve"> tranche</w:t>
      </w:r>
      <w:r w:rsidR="00753CB7">
        <w:t xml:space="preserve">, a report on institutional strengthening </w:t>
      </w:r>
      <w:r w:rsidR="00D03211">
        <w:t xml:space="preserve">(IS) </w:t>
      </w:r>
      <w:r w:rsidR="00753CB7">
        <w:t xml:space="preserve">activities in line with the format approved in </w:t>
      </w:r>
      <w:r w:rsidR="00F44FBC">
        <w:t>decision </w:t>
      </w:r>
      <w:r w:rsidR="00753CB7">
        <w:t>74/51</w:t>
      </w:r>
      <w:r w:rsidRPr="00247F90">
        <w:t>, the verification report on HCFC consumption for 202</w:t>
      </w:r>
      <w:r w:rsidR="00B131AA" w:rsidRPr="00247F90">
        <w:t xml:space="preserve">0 and </w:t>
      </w:r>
      <w:r w:rsidRPr="00247F90">
        <w:t xml:space="preserve">2021, and the tranche implementation plan </w:t>
      </w:r>
      <w:r w:rsidRPr="00E9140F">
        <w:t>for 202</w:t>
      </w:r>
      <w:r w:rsidR="00B9077B" w:rsidRPr="00E9140F">
        <w:t>3</w:t>
      </w:r>
      <w:r w:rsidRPr="00E9140F">
        <w:t xml:space="preserve"> </w:t>
      </w:r>
      <w:r w:rsidR="00546F09" w:rsidRPr="00E9140F">
        <w:t xml:space="preserve">to </w:t>
      </w:r>
      <w:r w:rsidR="00A27A24" w:rsidRPr="00E9140F">
        <w:t>202</w:t>
      </w:r>
      <w:r w:rsidR="00271908" w:rsidRPr="00E9140F">
        <w:t>5</w:t>
      </w:r>
      <w:r w:rsidR="00546F09" w:rsidRPr="00E9140F">
        <w:t xml:space="preserve">. </w:t>
      </w:r>
    </w:p>
    <w:p w14:paraId="23E8C8D0" w14:textId="77777777" w:rsidR="00437B20" w:rsidRPr="008922F8" w:rsidRDefault="00437B20" w:rsidP="00620F5C">
      <w:pPr>
        <w:suppressAutoHyphens/>
        <w:rPr>
          <w:u w:val="single"/>
        </w:rPr>
      </w:pPr>
      <w:r w:rsidRPr="00425CA1">
        <w:rPr>
          <w:u w:val="single"/>
        </w:rPr>
        <w:t>Report on HCFC consumption</w:t>
      </w:r>
    </w:p>
    <w:p w14:paraId="346C87CA" w14:textId="77777777" w:rsidR="00437B20" w:rsidRPr="008922F8" w:rsidRDefault="00437B20" w:rsidP="00620F5C">
      <w:pPr>
        <w:suppressAutoHyphens/>
      </w:pPr>
    </w:p>
    <w:p w14:paraId="42A21B03" w14:textId="4E483F54" w:rsidR="00437B20" w:rsidRPr="008922F8" w:rsidRDefault="00437B20" w:rsidP="00620F5C">
      <w:pPr>
        <w:pStyle w:val="Heading1"/>
        <w:suppressAutoHyphens/>
      </w:pPr>
      <w:r w:rsidRPr="008922F8">
        <w:t xml:space="preserve">The Government of </w:t>
      </w:r>
      <w:r w:rsidR="00FC782D" w:rsidRPr="008922F8">
        <w:t>Montenegro</w:t>
      </w:r>
      <w:r w:rsidRPr="008922F8">
        <w:t xml:space="preserve"> reported a consumption of </w:t>
      </w:r>
      <w:r w:rsidR="00B131AA" w:rsidRPr="008922F8">
        <w:t>0.10</w:t>
      </w:r>
      <w:r w:rsidR="00B3293B">
        <w:t> ODP </w:t>
      </w:r>
      <w:r w:rsidRPr="008922F8">
        <w:t xml:space="preserve">tonnes of HCFC in 2021, which is </w:t>
      </w:r>
      <w:r w:rsidR="00B131AA" w:rsidRPr="008922F8">
        <w:t>88</w:t>
      </w:r>
      <w:r w:rsidRPr="008922F8">
        <w:t> per cent below the HCFC baseline for compliance. The 2017</w:t>
      </w:r>
      <w:r w:rsidRPr="008922F8">
        <w:noBreakHyphen/>
        <w:t xml:space="preserve">2021 HCFC consumption is shown in </w:t>
      </w:r>
      <w:r w:rsidR="00F242EE" w:rsidRPr="008922F8">
        <w:t>t</w:t>
      </w:r>
      <w:r w:rsidRPr="008922F8">
        <w:t xml:space="preserve">able 1. </w:t>
      </w:r>
    </w:p>
    <w:p w14:paraId="2FCBFD8E" w14:textId="1B3E0FAD" w:rsidR="00437B20" w:rsidRPr="008922F8" w:rsidRDefault="00437B20" w:rsidP="00620F5C">
      <w:pPr>
        <w:suppressAutoHyphens/>
        <w:rPr>
          <w:b/>
        </w:rPr>
      </w:pPr>
      <w:r w:rsidRPr="008922F8">
        <w:rPr>
          <w:b/>
        </w:rPr>
        <w:t xml:space="preserve">Table 1. HCFC consumption in </w:t>
      </w:r>
      <w:r w:rsidR="00FC782D" w:rsidRPr="008922F8">
        <w:rPr>
          <w:b/>
        </w:rPr>
        <w:t>Montenegro</w:t>
      </w:r>
      <w:r w:rsidRPr="008922F8">
        <w:rPr>
          <w:b/>
        </w:rPr>
        <w:t xml:space="preserve"> (2017-2021 Article 7 data)</w:t>
      </w:r>
    </w:p>
    <w:tbl>
      <w:tblPr>
        <w:tblW w:w="4998" w:type="pct"/>
        <w:tblLook w:val="04A0" w:firstRow="1" w:lastRow="0" w:firstColumn="1" w:lastColumn="0" w:noHBand="0" w:noVBand="1"/>
      </w:tblPr>
      <w:tblGrid>
        <w:gridCol w:w="2336"/>
        <w:gridCol w:w="1168"/>
        <w:gridCol w:w="1170"/>
        <w:gridCol w:w="1168"/>
        <w:gridCol w:w="1168"/>
        <w:gridCol w:w="1168"/>
        <w:gridCol w:w="1168"/>
      </w:tblGrid>
      <w:tr w:rsidR="00746608" w:rsidRPr="008922F8" w14:paraId="15446762" w14:textId="77777777" w:rsidTr="00A620AD">
        <w:trPr>
          <w:trHeight w:val="248"/>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8EE5B0" w14:textId="77777777" w:rsidR="00746608" w:rsidRPr="008922F8" w:rsidRDefault="00746608" w:rsidP="00620F5C">
            <w:pPr>
              <w:suppressAutoHyphens/>
              <w:jc w:val="left"/>
              <w:rPr>
                <w:b/>
                <w:bCs/>
                <w:color w:val="000000"/>
                <w:sz w:val="21"/>
                <w:szCs w:val="21"/>
              </w:rPr>
            </w:pPr>
            <w:r w:rsidRPr="008922F8">
              <w:rPr>
                <w:b/>
                <w:bCs/>
                <w:color w:val="000000"/>
                <w:sz w:val="21"/>
                <w:szCs w:val="21"/>
              </w:rPr>
              <w:t>HCFC-22</w:t>
            </w:r>
          </w:p>
        </w:tc>
        <w:tc>
          <w:tcPr>
            <w:tcW w:w="625" w:type="pct"/>
            <w:tcBorders>
              <w:top w:val="single" w:sz="4" w:space="0" w:color="auto"/>
              <w:left w:val="single" w:sz="4" w:space="0" w:color="auto"/>
              <w:bottom w:val="single" w:sz="4" w:space="0" w:color="auto"/>
              <w:right w:val="single" w:sz="4" w:space="0" w:color="auto"/>
            </w:tcBorders>
          </w:tcPr>
          <w:p w14:paraId="0A7ADAEC" w14:textId="77777777" w:rsidR="00746608" w:rsidRPr="008922F8" w:rsidRDefault="00746608" w:rsidP="00620F5C">
            <w:pPr>
              <w:suppressAutoHyphens/>
              <w:jc w:val="center"/>
              <w:rPr>
                <w:b/>
                <w:bCs/>
                <w:color w:val="000000"/>
                <w:sz w:val="21"/>
                <w:szCs w:val="21"/>
              </w:rPr>
            </w:pPr>
            <w:r w:rsidRPr="008922F8">
              <w:rPr>
                <w:b/>
                <w:bCs/>
                <w:color w:val="000000"/>
                <w:sz w:val="21"/>
                <w:szCs w:val="21"/>
              </w:rPr>
              <w:t>2017</w:t>
            </w:r>
          </w:p>
        </w:tc>
        <w:tc>
          <w:tcPr>
            <w:tcW w:w="626" w:type="pct"/>
            <w:tcBorders>
              <w:top w:val="single" w:sz="4" w:space="0" w:color="auto"/>
              <w:left w:val="single" w:sz="4" w:space="0" w:color="auto"/>
              <w:bottom w:val="single" w:sz="4" w:space="0" w:color="auto"/>
              <w:right w:val="single" w:sz="4" w:space="0" w:color="auto"/>
            </w:tcBorders>
          </w:tcPr>
          <w:p w14:paraId="262D3BB8" w14:textId="77777777" w:rsidR="00746608" w:rsidRPr="008922F8" w:rsidRDefault="00746608" w:rsidP="00620F5C">
            <w:pPr>
              <w:suppressAutoHyphens/>
              <w:jc w:val="center"/>
              <w:rPr>
                <w:b/>
                <w:bCs/>
                <w:color w:val="000000"/>
                <w:sz w:val="21"/>
                <w:szCs w:val="21"/>
              </w:rPr>
            </w:pPr>
            <w:r w:rsidRPr="008922F8">
              <w:rPr>
                <w:b/>
                <w:bCs/>
                <w:color w:val="000000"/>
                <w:sz w:val="21"/>
                <w:szCs w:val="21"/>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3058CD39" w14:textId="77777777" w:rsidR="00746608" w:rsidRPr="008922F8" w:rsidRDefault="00746608" w:rsidP="00620F5C">
            <w:pPr>
              <w:suppressAutoHyphens/>
              <w:jc w:val="center"/>
              <w:rPr>
                <w:b/>
                <w:bCs/>
                <w:color w:val="000000"/>
                <w:sz w:val="21"/>
                <w:szCs w:val="21"/>
              </w:rPr>
            </w:pPr>
            <w:r w:rsidRPr="008922F8">
              <w:rPr>
                <w:b/>
                <w:bCs/>
                <w:color w:val="000000"/>
                <w:sz w:val="21"/>
                <w:szCs w:val="21"/>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5483E95A" w14:textId="6A76AD31" w:rsidR="00746608" w:rsidRPr="008922F8" w:rsidRDefault="00746608" w:rsidP="00620F5C">
            <w:pPr>
              <w:suppressAutoHyphens/>
              <w:jc w:val="center"/>
              <w:rPr>
                <w:b/>
                <w:bCs/>
                <w:color w:val="000000"/>
                <w:sz w:val="21"/>
                <w:szCs w:val="21"/>
              </w:rPr>
            </w:pPr>
            <w:r w:rsidRPr="008922F8">
              <w:rPr>
                <w:b/>
                <w:bCs/>
                <w:color w:val="000000"/>
                <w:sz w:val="21"/>
                <w:szCs w:val="21"/>
              </w:rPr>
              <w:t>202</w:t>
            </w:r>
            <w:r w:rsidR="00194807" w:rsidRPr="008922F8">
              <w:rPr>
                <w:b/>
                <w:bCs/>
                <w:color w:val="000000"/>
                <w:sz w:val="21"/>
                <w:szCs w:val="21"/>
              </w:rPr>
              <w:t>0</w:t>
            </w:r>
          </w:p>
        </w:tc>
        <w:tc>
          <w:tcPr>
            <w:tcW w:w="625" w:type="pct"/>
            <w:tcBorders>
              <w:top w:val="single" w:sz="4" w:space="0" w:color="auto"/>
              <w:left w:val="single" w:sz="4" w:space="0" w:color="auto"/>
              <w:bottom w:val="single" w:sz="4" w:space="0" w:color="auto"/>
              <w:right w:val="single" w:sz="4" w:space="0" w:color="auto"/>
            </w:tcBorders>
          </w:tcPr>
          <w:p w14:paraId="639C04AC" w14:textId="00FEB9B8" w:rsidR="00746608" w:rsidRPr="008922F8" w:rsidRDefault="00746608" w:rsidP="00620F5C">
            <w:pPr>
              <w:suppressAutoHyphens/>
              <w:jc w:val="center"/>
              <w:rPr>
                <w:b/>
                <w:bCs/>
                <w:color w:val="000000"/>
                <w:sz w:val="21"/>
                <w:szCs w:val="21"/>
              </w:rPr>
            </w:pPr>
            <w:r w:rsidRPr="008922F8">
              <w:rPr>
                <w:b/>
                <w:bCs/>
                <w:color w:val="000000"/>
                <w:sz w:val="21"/>
                <w:szCs w:val="21"/>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5D334" w14:textId="7A276613" w:rsidR="00746608" w:rsidRPr="008922F8" w:rsidRDefault="00746608" w:rsidP="00620F5C">
            <w:pPr>
              <w:suppressAutoHyphens/>
              <w:jc w:val="center"/>
              <w:rPr>
                <w:b/>
                <w:bCs/>
                <w:color w:val="000000"/>
                <w:sz w:val="21"/>
                <w:szCs w:val="21"/>
              </w:rPr>
            </w:pPr>
            <w:r w:rsidRPr="008922F8">
              <w:rPr>
                <w:b/>
                <w:bCs/>
                <w:color w:val="000000"/>
                <w:sz w:val="21"/>
                <w:szCs w:val="21"/>
              </w:rPr>
              <w:t>Baseline</w:t>
            </w:r>
          </w:p>
        </w:tc>
      </w:tr>
      <w:tr w:rsidR="00746608" w:rsidRPr="008922F8" w14:paraId="159AEE3F" w14:textId="77777777" w:rsidTr="00746608">
        <w:trPr>
          <w:trHeight w:val="2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3EC6E1" w14:textId="77777777" w:rsidR="00746608" w:rsidRPr="008922F8" w:rsidRDefault="00746608" w:rsidP="00620F5C">
            <w:pPr>
              <w:suppressAutoHyphens/>
              <w:jc w:val="left"/>
              <w:rPr>
                <w:bCs/>
                <w:color w:val="000000"/>
                <w:sz w:val="21"/>
                <w:szCs w:val="21"/>
              </w:rPr>
            </w:pPr>
            <w:r w:rsidRPr="008922F8">
              <w:rPr>
                <w:bCs/>
                <w:color w:val="000000"/>
                <w:sz w:val="21"/>
                <w:szCs w:val="21"/>
              </w:rPr>
              <w:t>Metric tonnes (mt)</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24A8E44" w14:textId="77777777" w:rsidR="00746608" w:rsidRPr="008922F8" w:rsidRDefault="00746608" w:rsidP="00620F5C">
            <w:pPr>
              <w:suppressAutoHyphens/>
              <w:jc w:val="right"/>
              <w:rPr>
                <w:sz w:val="21"/>
                <w:szCs w:val="21"/>
              </w:rPr>
            </w:pPr>
            <w:r w:rsidRPr="008922F8">
              <w:rPr>
                <w:sz w:val="21"/>
                <w:szCs w:val="21"/>
              </w:rPr>
              <w:t>3.54</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140A962" w14:textId="77777777" w:rsidR="00746608" w:rsidRPr="008922F8" w:rsidRDefault="00746608" w:rsidP="00620F5C">
            <w:pPr>
              <w:suppressAutoHyphens/>
              <w:jc w:val="right"/>
              <w:rPr>
                <w:rFonts w:eastAsiaTheme="minorHAnsi"/>
                <w:color w:val="000000"/>
                <w:sz w:val="21"/>
                <w:szCs w:val="21"/>
              </w:rPr>
            </w:pPr>
            <w:r w:rsidRPr="008922F8">
              <w:rPr>
                <w:rFonts w:eastAsiaTheme="minorHAnsi"/>
                <w:color w:val="000000"/>
                <w:sz w:val="21"/>
                <w:szCs w:val="21"/>
              </w:rPr>
              <w:t>3.09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8AEF6E9" w14:textId="77777777" w:rsidR="00746608" w:rsidRPr="008922F8" w:rsidRDefault="00746608" w:rsidP="00620F5C">
            <w:pPr>
              <w:suppressAutoHyphens/>
              <w:jc w:val="right"/>
              <w:rPr>
                <w:color w:val="000000"/>
                <w:sz w:val="21"/>
                <w:szCs w:val="21"/>
              </w:rPr>
            </w:pPr>
            <w:r w:rsidRPr="008922F8">
              <w:rPr>
                <w:color w:val="000000"/>
                <w:sz w:val="21"/>
                <w:szCs w:val="21"/>
              </w:rPr>
              <w:t>0.94</w:t>
            </w:r>
          </w:p>
        </w:tc>
        <w:tc>
          <w:tcPr>
            <w:tcW w:w="625" w:type="pct"/>
            <w:tcBorders>
              <w:top w:val="nil"/>
              <w:left w:val="single" w:sz="4" w:space="0" w:color="auto"/>
              <w:bottom w:val="single" w:sz="4" w:space="0" w:color="auto"/>
              <w:right w:val="single" w:sz="4" w:space="0" w:color="auto"/>
            </w:tcBorders>
          </w:tcPr>
          <w:p w14:paraId="19C6A71B" w14:textId="24C5830A" w:rsidR="00746608" w:rsidRPr="008922F8" w:rsidRDefault="00AE54E3" w:rsidP="00620F5C">
            <w:pPr>
              <w:suppressAutoHyphens/>
              <w:jc w:val="right"/>
              <w:rPr>
                <w:bCs/>
                <w:color w:val="000000"/>
                <w:sz w:val="21"/>
                <w:szCs w:val="21"/>
              </w:rPr>
            </w:pPr>
            <w:r w:rsidRPr="008922F8">
              <w:rPr>
                <w:bCs/>
                <w:color w:val="000000"/>
                <w:sz w:val="21"/>
                <w:szCs w:val="21"/>
              </w:rPr>
              <w:t>2.45</w:t>
            </w:r>
          </w:p>
        </w:tc>
        <w:tc>
          <w:tcPr>
            <w:tcW w:w="625" w:type="pct"/>
            <w:tcBorders>
              <w:top w:val="nil"/>
              <w:left w:val="single" w:sz="4" w:space="0" w:color="auto"/>
              <w:bottom w:val="single" w:sz="4" w:space="0" w:color="auto"/>
              <w:right w:val="single" w:sz="4" w:space="0" w:color="auto"/>
            </w:tcBorders>
          </w:tcPr>
          <w:p w14:paraId="75056616" w14:textId="273D1BF5" w:rsidR="00746608" w:rsidRPr="008922F8" w:rsidRDefault="00AE54E3" w:rsidP="00620F5C">
            <w:pPr>
              <w:suppressAutoHyphens/>
              <w:jc w:val="right"/>
              <w:rPr>
                <w:bCs/>
                <w:color w:val="000000"/>
                <w:sz w:val="21"/>
                <w:szCs w:val="21"/>
              </w:rPr>
            </w:pPr>
            <w:r w:rsidRPr="008922F8">
              <w:rPr>
                <w:bCs/>
                <w:color w:val="000000"/>
                <w:sz w:val="21"/>
                <w:szCs w:val="21"/>
              </w:rPr>
              <w:t>1.89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3B43081C" w14:textId="6E663ECC" w:rsidR="00746608" w:rsidRPr="008922F8" w:rsidRDefault="00746608" w:rsidP="00620F5C">
            <w:pPr>
              <w:suppressAutoHyphens/>
              <w:jc w:val="right"/>
              <w:rPr>
                <w:bCs/>
                <w:color w:val="000000"/>
                <w:sz w:val="21"/>
                <w:szCs w:val="21"/>
              </w:rPr>
            </w:pPr>
            <w:r w:rsidRPr="008922F8">
              <w:rPr>
                <w:bCs/>
                <w:color w:val="000000"/>
                <w:sz w:val="21"/>
                <w:szCs w:val="21"/>
              </w:rPr>
              <w:t>13.9</w:t>
            </w:r>
            <w:r w:rsidR="00AE54E3" w:rsidRPr="008922F8">
              <w:rPr>
                <w:bCs/>
                <w:color w:val="000000"/>
                <w:sz w:val="21"/>
                <w:szCs w:val="21"/>
              </w:rPr>
              <w:t>0</w:t>
            </w:r>
          </w:p>
        </w:tc>
      </w:tr>
      <w:tr w:rsidR="00746608" w:rsidRPr="00102315" w14:paraId="207AA3E1" w14:textId="77777777" w:rsidTr="00746608">
        <w:trPr>
          <w:trHeight w:val="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B292B8" w14:textId="77777777" w:rsidR="00746608" w:rsidRPr="00102315" w:rsidRDefault="00746608" w:rsidP="00620F5C">
            <w:pPr>
              <w:suppressAutoHyphens/>
              <w:jc w:val="left"/>
              <w:rPr>
                <w:color w:val="000000"/>
                <w:sz w:val="21"/>
                <w:szCs w:val="21"/>
              </w:rPr>
            </w:pPr>
            <w:r w:rsidRPr="00102315">
              <w:rPr>
                <w:bCs/>
                <w:color w:val="000000"/>
                <w:sz w:val="21"/>
                <w:szCs w:val="21"/>
              </w:rPr>
              <w:t>ODP tonnes</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81F2BB" w14:textId="77777777" w:rsidR="00746608" w:rsidRPr="00102315" w:rsidRDefault="00746608" w:rsidP="00620F5C">
            <w:pPr>
              <w:suppressAutoHyphens/>
              <w:jc w:val="right"/>
              <w:rPr>
                <w:sz w:val="21"/>
                <w:szCs w:val="21"/>
              </w:rPr>
            </w:pPr>
            <w:r w:rsidRPr="00102315">
              <w:rPr>
                <w:sz w:val="21"/>
                <w:szCs w:val="21"/>
              </w:rPr>
              <w:t>0.19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F49EFFC" w14:textId="77777777" w:rsidR="00746608" w:rsidRPr="00102315" w:rsidRDefault="00746608" w:rsidP="00620F5C">
            <w:pPr>
              <w:suppressAutoHyphens/>
              <w:jc w:val="right"/>
              <w:rPr>
                <w:rFonts w:eastAsiaTheme="minorHAnsi"/>
                <w:color w:val="000000"/>
                <w:sz w:val="21"/>
                <w:szCs w:val="21"/>
              </w:rPr>
            </w:pPr>
            <w:r w:rsidRPr="00102315">
              <w:rPr>
                <w:rFonts w:eastAsiaTheme="minorHAnsi"/>
                <w:color w:val="000000"/>
                <w:sz w:val="21"/>
                <w:szCs w:val="21"/>
              </w:rPr>
              <w:t>0.17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28880A5" w14:textId="77777777" w:rsidR="00746608" w:rsidRPr="00102315" w:rsidRDefault="00746608" w:rsidP="00620F5C">
            <w:pPr>
              <w:suppressAutoHyphens/>
              <w:jc w:val="right"/>
              <w:rPr>
                <w:rFonts w:eastAsiaTheme="minorHAnsi"/>
                <w:color w:val="000000"/>
                <w:sz w:val="21"/>
                <w:szCs w:val="21"/>
              </w:rPr>
            </w:pPr>
            <w:r w:rsidRPr="00102315">
              <w:rPr>
                <w:rFonts w:eastAsiaTheme="minorHAnsi"/>
                <w:color w:val="000000"/>
                <w:sz w:val="21"/>
                <w:szCs w:val="21"/>
              </w:rPr>
              <w:t>0.05</w:t>
            </w:r>
          </w:p>
        </w:tc>
        <w:tc>
          <w:tcPr>
            <w:tcW w:w="625" w:type="pct"/>
            <w:tcBorders>
              <w:top w:val="nil"/>
              <w:left w:val="single" w:sz="4" w:space="0" w:color="auto"/>
              <w:bottom w:val="single" w:sz="4" w:space="0" w:color="auto"/>
              <w:right w:val="single" w:sz="4" w:space="0" w:color="auto"/>
            </w:tcBorders>
          </w:tcPr>
          <w:p w14:paraId="509CBB76" w14:textId="08785E71" w:rsidR="00746608" w:rsidRPr="00102315" w:rsidRDefault="00AE54E3" w:rsidP="00620F5C">
            <w:pPr>
              <w:suppressAutoHyphens/>
              <w:jc w:val="right"/>
              <w:rPr>
                <w:rFonts w:eastAsiaTheme="minorHAnsi"/>
                <w:color w:val="000000"/>
                <w:sz w:val="21"/>
                <w:szCs w:val="21"/>
              </w:rPr>
            </w:pPr>
            <w:r w:rsidRPr="00102315">
              <w:rPr>
                <w:rFonts w:eastAsiaTheme="minorHAnsi"/>
                <w:color w:val="000000"/>
                <w:sz w:val="21"/>
                <w:szCs w:val="21"/>
              </w:rPr>
              <w:t>0.13</w:t>
            </w:r>
          </w:p>
        </w:tc>
        <w:tc>
          <w:tcPr>
            <w:tcW w:w="625" w:type="pct"/>
            <w:tcBorders>
              <w:top w:val="nil"/>
              <w:left w:val="single" w:sz="4" w:space="0" w:color="auto"/>
              <w:bottom w:val="single" w:sz="4" w:space="0" w:color="auto"/>
              <w:right w:val="single" w:sz="4" w:space="0" w:color="auto"/>
            </w:tcBorders>
          </w:tcPr>
          <w:p w14:paraId="27D08B7D" w14:textId="7CB7D07C" w:rsidR="00746608" w:rsidRPr="00102315" w:rsidRDefault="00AE54E3" w:rsidP="00620F5C">
            <w:pPr>
              <w:suppressAutoHyphens/>
              <w:jc w:val="right"/>
              <w:rPr>
                <w:rFonts w:eastAsiaTheme="minorHAnsi"/>
                <w:color w:val="000000"/>
                <w:sz w:val="21"/>
                <w:szCs w:val="21"/>
              </w:rPr>
            </w:pPr>
            <w:r w:rsidRPr="00102315">
              <w:rPr>
                <w:rFonts w:eastAsiaTheme="minorHAnsi"/>
                <w:color w:val="000000"/>
                <w:sz w:val="21"/>
                <w:szCs w:val="21"/>
              </w:rPr>
              <w:t>0.10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9BC1B92" w14:textId="63840C2C" w:rsidR="00746608" w:rsidRPr="00102315" w:rsidRDefault="00746608" w:rsidP="00620F5C">
            <w:pPr>
              <w:suppressAutoHyphens/>
              <w:jc w:val="right"/>
              <w:rPr>
                <w:rFonts w:eastAsiaTheme="minorHAnsi"/>
                <w:color w:val="000000"/>
                <w:sz w:val="21"/>
                <w:szCs w:val="21"/>
              </w:rPr>
            </w:pPr>
            <w:r w:rsidRPr="00102315">
              <w:rPr>
                <w:rFonts w:eastAsiaTheme="minorHAnsi"/>
                <w:color w:val="000000"/>
                <w:sz w:val="21"/>
                <w:szCs w:val="21"/>
              </w:rPr>
              <w:t>0.8</w:t>
            </w:r>
            <w:r w:rsidR="00AE54E3" w:rsidRPr="00102315">
              <w:rPr>
                <w:rFonts w:eastAsiaTheme="minorHAnsi"/>
                <w:color w:val="000000"/>
                <w:sz w:val="21"/>
                <w:szCs w:val="21"/>
              </w:rPr>
              <w:t>0</w:t>
            </w:r>
          </w:p>
        </w:tc>
      </w:tr>
    </w:tbl>
    <w:p w14:paraId="08372AF3" w14:textId="77777777" w:rsidR="00437B20" w:rsidRPr="00102315" w:rsidRDefault="00437B20" w:rsidP="00620F5C">
      <w:pPr>
        <w:suppressAutoHyphens/>
      </w:pPr>
    </w:p>
    <w:p w14:paraId="7F8B8B9F" w14:textId="52AEDDBE" w:rsidR="0004369D" w:rsidRDefault="00102315" w:rsidP="00620F5C">
      <w:pPr>
        <w:pStyle w:val="Heading1"/>
        <w:suppressAutoHyphens/>
        <w:rPr>
          <w:rFonts w:eastAsia="Calibri"/>
        </w:rPr>
      </w:pPr>
      <w:r w:rsidRPr="00102315">
        <w:rPr>
          <w:rFonts w:eastAsia="Calibri"/>
        </w:rPr>
        <w:t>HCFC</w:t>
      </w:r>
      <w:r w:rsidR="00FC2FA3">
        <w:rPr>
          <w:rFonts w:eastAsia="Calibri"/>
        </w:rPr>
        <w:t>-22</w:t>
      </w:r>
      <w:r w:rsidRPr="00102315">
        <w:rPr>
          <w:rFonts w:eastAsia="Calibri"/>
        </w:rPr>
        <w:t xml:space="preserve"> consumption</w:t>
      </w:r>
      <w:r w:rsidR="0004369D">
        <w:rPr>
          <w:rFonts w:eastAsia="Calibri"/>
        </w:rPr>
        <w:t>,</w:t>
      </w:r>
      <w:r w:rsidR="00C968EF" w:rsidRPr="006C5743">
        <w:t xml:space="preserve"> which is used exclusively to service RAC equipment, </w:t>
      </w:r>
      <w:r w:rsidR="00C968EF">
        <w:t xml:space="preserve">has </w:t>
      </w:r>
      <w:r w:rsidRPr="00102315">
        <w:rPr>
          <w:rFonts w:eastAsia="Calibri"/>
        </w:rPr>
        <w:t>decreased since 2017</w:t>
      </w:r>
      <w:r w:rsidR="00C968EF">
        <w:rPr>
          <w:rFonts w:eastAsia="Calibri"/>
        </w:rPr>
        <w:t xml:space="preserve"> and </w:t>
      </w:r>
      <w:r w:rsidRPr="00102315">
        <w:rPr>
          <w:rFonts w:eastAsia="Calibri"/>
        </w:rPr>
        <w:t xml:space="preserve">remains significantly below the maximum allowable consumption in the HPMP Agreement as a result of </w:t>
      </w:r>
      <w:r w:rsidR="00FB6AEB" w:rsidRPr="00102315">
        <w:rPr>
          <w:rFonts w:eastAsia="Calibri"/>
        </w:rPr>
        <w:t xml:space="preserve">the </w:t>
      </w:r>
      <w:r w:rsidR="00546F09" w:rsidRPr="00102315">
        <w:rPr>
          <w:rFonts w:eastAsia="Calibri"/>
        </w:rPr>
        <w:t xml:space="preserve">implementation </w:t>
      </w:r>
      <w:r w:rsidR="004C79A2">
        <w:rPr>
          <w:rFonts w:eastAsia="Calibri"/>
        </w:rPr>
        <w:t xml:space="preserve">of </w:t>
      </w:r>
      <w:r w:rsidR="00546F09" w:rsidRPr="00102315">
        <w:rPr>
          <w:rFonts w:eastAsia="Calibri"/>
        </w:rPr>
        <w:t>HPMP activities</w:t>
      </w:r>
      <w:r w:rsidR="00FB6AEB" w:rsidRPr="00102315">
        <w:rPr>
          <w:rFonts w:eastAsia="Calibri"/>
        </w:rPr>
        <w:t xml:space="preserve"> and </w:t>
      </w:r>
      <w:r w:rsidR="003C3FE6" w:rsidRPr="00102315">
        <w:rPr>
          <w:rFonts w:eastAsia="Calibri"/>
        </w:rPr>
        <w:t>legislati</w:t>
      </w:r>
      <w:r w:rsidR="003C3FE6">
        <w:rPr>
          <w:rFonts w:eastAsia="Calibri"/>
        </w:rPr>
        <w:t>ve</w:t>
      </w:r>
      <w:r w:rsidR="003C3FE6" w:rsidRPr="00102315">
        <w:rPr>
          <w:rFonts w:eastAsia="Calibri"/>
        </w:rPr>
        <w:t xml:space="preserve"> </w:t>
      </w:r>
      <w:r w:rsidR="00546F09" w:rsidRPr="00102315">
        <w:rPr>
          <w:rFonts w:eastAsia="Calibri"/>
        </w:rPr>
        <w:t xml:space="preserve">provisions </w:t>
      </w:r>
      <w:r w:rsidR="00FB6AEB" w:rsidRPr="00102315">
        <w:rPr>
          <w:rFonts w:eastAsia="Calibri"/>
        </w:rPr>
        <w:t xml:space="preserve">including the </w:t>
      </w:r>
      <w:r w:rsidR="00546F09" w:rsidRPr="00102315">
        <w:rPr>
          <w:rFonts w:eastAsia="Calibri"/>
        </w:rPr>
        <w:t xml:space="preserve">ban </w:t>
      </w:r>
      <w:r w:rsidR="00FB6AEB" w:rsidRPr="00102315">
        <w:rPr>
          <w:rFonts w:eastAsia="Calibri"/>
        </w:rPr>
        <w:t xml:space="preserve">on the </w:t>
      </w:r>
      <w:r w:rsidR="00546F09" w:rsidRPr="00102315">
        <w:rPr>
          <w:rFonts w:eastAsia="Calibri"/>
        </w:rPr>
        <w:t>import of HCFC</w:t>
      </w:r>
      <w:r w:rsidR="00FB6AEB" w:rsidRPr="00102315">
        <w:rPr>
          <w:rFonts w:eastAsia="Calibri"/>
        </w:rPr>
        <w:t>-based</w:t>
      </w:r>
      <w:r w:rsidR="00546F09" w:rsidRPr="00102315">
        <w:rPr>
          <w:rFonts w:eastAsia="Calibri"/>
        </w:rPr>
        <w:t xml:space="preserve"> equipment since 2012</w:t>
      </w:r>
      <w:r w:rsidR="0004369D">
        <w:rPr>
          <w:rFonts w:eastAsia="Calibri"/>
        </w:rPr>
        <w:t>.</w:t>
      </w:r>
      <w:r w:rsidR="00CE37B3">
        <w:rPr>
          <w:rFonts w:eastAsia="Calibri"/>
        </w:rPr>
        <w:t xml:space="preserve"> </w:t>
      </w:r>
      <w:r w:rsidR="003C3FE6">
        <w:rPr>
          <w:rFonts w:eastAsia="Calibri"/>
        </w:rPr>
        <w:t>The i</w:t>
      </w:r>
      <w:r w:rsidR="00CE37B3" w:rsidRPr="00CE37B3">
        <w:rPr>
          <w:rFonts w:eastAsia="Calibri"/>
        </w:rPr>
        <w:t>mport</w:t>
      </w:r>
      <w:r w:rsidR="003C3FE6">
        <w:rPr>
          <w:rFonts w:eastAsia="Calibri"/>
        </w:rPr>
        <w:t>ing</w:t>
      </w:r>
      <w:r w:rsidR="00CE37B3" w:rsidRPr="00CE37B3">
        <w:rPr>
          <w:rFonts w:eastAsia="Calibri"/>
        </w:rPr>
        <w:t xml:space="preserve"> of non-HCFC</w:t>
      </w:r>
      <w:r w:rsidR="003C3FE6">
        <w:rPr>
          <w:rFonts w:eastAsia="Calibri"/>
        </w:rPr>
        <w:t>-</w:t>
      </w:r>
      <w:r w:rsidR="00CE37B3" w:rsidRPr="00CE37B3">
        <w:rPr>
          <w:rFonts w:eastAsia="Calibri"/>
        </w:rPr>
        <w:t>based RAC equipment</w:t>
      </w:r>
      <w:r w:rsidR="00CE37B3">
        <w:rPr>
          <w:rFonts w:eastAsia="Calibri"/>
        </w:rPr>
        <w:t xml:space="preserve"> has also</w:t>
      </w:r>
      <w:r w:rsidR="00CE37B3" w:rsidRPr="00CE37B3">
        <w:rPr>
          <w:rFonts w:eastAsia="Calibri"/>
        </w:rPr>
        <w:t xml:space="preserve"> reduced demand for HCFC refrigerant</w:t>
      </w:r>
      <w:r w:rsidR="00CE37B3">
        <w:rPr>
          <w:rFonts w:eastAsia="Calibri"/>
        </w:rPr>
        <w:t>.</w:t>
      </w:r>
      <w:r w:rsidR="00D931B4">
        <w:rPr>
          <w:rFonts w:eastAsia="Calibri"/>
        </w:rPr>
        <w:t xml:space="preserve"> </w:t>
      </w:r>
    </w:p>
    <w:p w14:paraId="4C6A20B6" w14:textId="784DFBB8" w:rsidR="00437B20" w:rsidRPr="0004369D" w:rsidRDefault="00437B20" w:rsidP="00620F5C">
      <w:pPr>
        <w:pStyle w:val="Heading1"/>
        <w:numPr>
          <w:ilvl w:val="0"/>
          <w:numId w:val="0"/>
        </w:numPr>
        <w:suppressAutoHyphens/>
        <w:rPr>
          <w:i/>
        </w:rPr>
      </w:pPr>
      <w:r w:rsidRPr="0004369D">
        <w:rPr>
          <w:i/>
        </w:rPr>
        <w:t xml:space="preserve">Country programme (CP) implementation report </w:t>
      </w:r>
    </w:p>
    <w:p w14:paraId="285194A8" w14:textId="3CAC9298" w:rsidR="00437B20" w:rsidRPr="008922F8" w:rsidRDefault="00437B20" w:rsidP="00620F5C">
      <w:pPr>
        <w:pStyle w:val="Heading1"/>
        <w:suppressAutoHyphens/>
      </w:pPr>
      <w:r w:rsidRPr="008922F8">
        <w:t xml:space="preserve">The Government of </w:t>
      </w:r>
      <w:r w:rsidR="00FC782D" w:rsidRPr="008922F8">
        <w:t>Montenegro</w:t>
      </w:r>
      <w:r w:rsidRPr="008922F8">
        <w:t xml:space="preserve"> reported HCFC sector consumption data under the </w:t>
      </w:r>
      <w:r w:rsidR="00C34924">
        <w:t xml:space="preserve">2020 and </w:t>
      </w:r>
      <w:r w:rsidRPr="008922F8">
        <w:t>20</w:t>
      </w:r>
      <w:r w:rsidR="00B131AA" w:rsidRPr="008922F8">
        <w:t>21</w:t>
      </w:r>
      <w:r w:rsidRPr="008922F8">
        <w:t xml:space="preserve"> CP implementation report that is consistent with the data reported under Article 7 of the Montreal Protocol. </w:t>
      </w:r>
    </w:p>
    <w:p w14:paraId="6A70277A" w14:textId="2B3C5415" w:rsidR="00437B20" w:rsidRPr="008922F8" w:rsidRDefault="00437B20" w:rsidP="00620F5C">
      <w:pPr>
        <w:suppressAutoHyphens/>
        <w:rPr>
          <w:i/>
        </w:rPr>
      </w:pPr>
      <w:r w:rsidRPr="008922F8">
        <w:rPr>
          <w:i/>
        </w:rPr>
        <w:t xml:space="preserve">Verification report </w:t>
      </w:r>
    </w:p>
    <w:p w14:paraId="6BA75865" w14:textId="77777777" w:rsidR="00437B20" w:rsidRPr="008922F8" w:rsidRDefault="00437B20" w:rsidP="00620F5C">
      <w:pPr>
        <w:suppressAutoHyphens/>
      </w:pPr>
    </w:p>
    <w:p w14:paraId="08B8A292" w14:textId="508A9D40" w:rsidR="007B7E55" w:rsidRPr="007B7E55" w:rsidRDefault="00BD2E65" w:rsidP="00620F5C">
      <w:pPr>
        <w:pStyle w:val="Heading1"/>
        <w:suppressAutoHyphens/>
      </w:pPr>
      <w:r w:rsidRPr="006C6ABD">
        <w:rPr>
          <w:rFonts w:eastAsia="Calibri"/>
          <w:color w:val="000000" w:themeColor="text1"/>
        </w:rPr>
        <w:t xml:space="preserve">The </w:t>
      </w:r>
      <w:r w:rsidR="008F47CD" w:rsidRPr="006C6ABD">
        <w:rPr>
          <w:rFonts w:eastAsia="Calibri"/>
          <w:color w:val="000000" w:themeColor="text1"/>
        </w:rPr>
        <w:t xml:space="preserve">verification report confirmed that the Government </w:t>
      </w:r>
      <w:r w:rsidRPr="006C6ABD">
        <w:rPr>
          <w:rFonts w:eastAsia="Calibri"/>
          <w:color w:val="000000" w:themeColor="text1"/>
        </w:rPr>
        <w:t>continue</w:t>
      </w:r>
      <w:r w:rsidR="000247F1" w:rsidRPr="006C6ABD">
        <w:rPr>
          <w:rFonts w:eastAsia="Calibri"/>
          <w:color w:val="000000" w:themeColor="text1"/>
        </w:rPr>
        <w:t>s</w:t>
      </w:r>
      <w:r w:rsidRPr="006C6ABD">
        <w:rPr>
          <w:rFonts w:eastAsia="Calibri"/>
          <w:color w:val="000000" w:themeColor="text1"/>
        </w:rPr>
        <w:t xml:space="preserve"> </w:t>
      </w:r>
      <w:r w:rsidR="008F47CD" w:rsidRPr="006C6ABD">
        <w:rPr>
          <w:rFonts w:eastAsia="Calibri"/>
          <w:color w:val="000000" w:themeColor="text1"/>
        </w:rPr>
        <w:t xml:space="preserve">to implement a licensing and quota system for HCFC imports </w:t>
      </w:r>
      <w:r w:rsidRPr="006C6ABD">
        <w:rPr>
          <w:rFonts w:eastAsia="Calibri"/>
          <w:color w:val="000000" w:themeColor="text1"/>
        </w:rPr>
        <w:t>and exports</w:t>
      </w:r>
      <w:r w:rsidR="0031583A" w:rsidRPr="006C6ABD">
        <w:rPr>
          <w:rFonts w:eastAsia="Calibri"/>
          <w:color w:val="000000" w:themeColor="text1"/>
        </w:rPr>
        <w:t>,</w:t>
      </w:r>
      <w:r w:rsidRPr="006C6ABD">
        <w:rPr>
          <w:rFonts w:eastAsia="Calibri"/>
          <w:color w:val="000000" w:themeColor="text1"/>
        </w:rPr>
        <w:t xml:space="preserve"> that the total consumption of HCFCs reported under Article</w:t>
      </w:r>
      <w:r w:rsidR="003B14BB">
        <w:rPr>
          <w:rFonts w:eastAsia="Calibri"/>
          <w:color w:val="000000" w:themeColor="text1"/>
        </w:rPr>
        <w:t> </w:t>
      </w:r>
      <w:r w:rsidRPr="006C6ABD">
        <w:rPr>
          <w:rFonts w:eastAsia="Calibri"/>
          <w:color w:val="000000" w:themeColor="text1"/>
        </w:rPr>
        <w:t xml:space="preserve">7 </w:t>
      </w:r>
      <w:r w:rsidR="003B14BB">
        <w:rPr>
          <w:rFonts w:eastAsia="Calibri"/>
          <w:color w:val="000000" w:themeColor="text1"/>
        </w:rPr>
        <w:t xml:space="preserve">of the Montreal Protocol </w:t>
      </w:r>
      <w:r w:rsidRPr="006C6ABD">
        <w:rPr>
          <w:rFonts w:eastAsia="Calibri"/>
          <w:color w:val="000000" w:themeColor="text1"/>
        </w:rPr>
        <w:t>for 2020 and 2021 was correct (as shown in table 1 above),</w:t>
      </w:r>
      <w:r w:rsidR="004D627A" w:rsidRPr="006C6ABD">
        <w:rPr>
          <w:rFonts w:eastAsia="Calibri"/>
          <w:color w:val="000000" w:themeColor="text1"/>
        </w:rPr>
        <w:t xml:space="preserve"> and that the </w:t>
      </w:r>
      <w:r w:rsidR="004D627A" w:rsidRPr="006C6ABD">
        <w:t>national certification scheme for RAC servic</w:t>
      </w:r>
      <w:r w:rsidR="003C3FE6">
        <w:t>ing</w:t>
      </w:r>
      <w:r w:rsidR="004D627A" w:rsidRPr="006C6ABD">
        <w:t xml:space="preserve"> technicians is operating.</w:t>
      </w:r>
      <w:r w:rsidR="0030715E" w:rsidRPr="006C6ABD">
        <w:t xml:space="preserve"> </w:t>
      </w:r>
      <w:r w:rsidR="00CA1A63" w:rsidRPr="00CA1A63">
        <w:t xml:space="preserve">The verification report </w:t>
      </w:r>
      <w:r w:rsidR="00CA1A63">
        <w:t xml:space="preserve">also </w:t>
      </w:r>
      <w:r w:rsidR="00CA1A63" w:rsidRPr="00CA1A63">
        <w:t>reviewed imported quantities of HFCs</w:t>
      </w:r>
      <w:r w:rsidR="00CA1A63">
        <w:t xml:space="preserve">, including </w:t>
      </w:r>
      <w:r w:rsidR="00CA1A63" w:rsidRPr="00CA1A63">
        <w:t>HFC-32, HFC</w:t>
      </w:r>
      <w:r w:rsidR="004C79A2">
        <w:t>-</w:t>
      </w:r>
      <w:r w:rsidR="00CA1A63" w:rsidRPr="00CA1A63">
        <w:t xml:space="preserve">134a, R-404A, R-407C, R-410A, and HFC-365mfc (a component of pre-blended polyols), which </w:t>
      </w:r>
      <w:r w:rsidR="00CA1A63">
        <w:t xml:space="preserve">confirmed </w:t>
      </w:r>
      <w:r w:rsidR="00CA1A63" w:rsidRPr="00CA1A63">
        <w:t xml:space="preserve">the quantities </w:t>
      </w:r>
      <w:r w:rsidR="00CA1A63">
        <w:t xml:space="preserve">reported </w:t>
      </w:r>
      <w:r w:rsidR="00CA1A63" w:rsidRPr="00CA1A63">
        <w:t>in the CP data for 2019 to 2021.</w:t>
      </w:r>
    </w:p>
    <w:p w14:paraId="7BC90BD7" w14:textId="34E7F951" w:rsidR="006B3360" w:rsidRPr="006C6ABD" w:rsidRDefault="00C10EE4" w:rsidP="00620F5C">
      <w:pPr>
        <w:pStyle w:val="Heading1"/>
        <w:suppressAutoHyphens/>
      </w:pPr>
      <w:r w:rsidRPr="006C6ABD">
        <w:t xml:space="preserve">The verification report recommended </w:t>
      </w:r>
      <w:r w:rsidRPr="006C6ABD">
        <w:rPr>
          <w:i/>
          <w:iCs/>
        </w:rPr>
        <w:t>inter alia</w:t>
      </w:r>
      <w:r w:rsidRPr="006C6ABD">
        <w:t xml:space="preserve"> </w:t>
      </w:r>
      <w:r w:rsidR="0031583A" w:rsidRPr="006C6ABD">
        <w:t xml:space="preserve">focusing </w:t>
      </w:r>
      <w:r w:rsidR="000C07A6" w:rsidRPr="006C6ABD">
        <w:t xml:space="preserve">workshops </w:t>
      </w:r>
      <w:r w:rsidRPr="006C6ABD">
        <w:t xml:space="preserve">for </w:t>
      </w:r>
      <w:r w:rsidR="000C07A6" w:rsidRPr="006C6ABD">
        <w:t xml:space="preserve">importers and RAC </w:t>
      </w:r>
      <w:r w:rsidR="000C07A6" w:rsidRPr="006C6ABD">
        <w:rPr>
          <w:color w:val="000000" w:themeColor="text1"/>
        </w:rPr>
        <w:t xml:space="preserve">companies </w:t>
      </w:r>
      <w:r w:rsidRPr="006C6ABD">
        <w:rPr>
          <w:color w:val="000000" w:themeColor="text1"/>
        </w:rPr>
        <w:t xml:space="preserve">on </w:t>
      </w:r>
      <w:r w:rsidR="00ED09E5" w:rsidRPr="006C6ABD">
        <w:rPr>
          <w:color w:val="000000" w:themeColor="text1"/>
        </w:rPr>
        <w:t xml:space="preserve">filling the forms related to their annual reporting </w:t>
      </w:r>
      <w:r w:rsidR="000C07A6" w:rsidRPr="006C6ABD">
        <w:rPr>
          <w:color w:val="000000" w:themeColor="text1"/>
        </w:rPr>
        <w:t xml:space="preserve">obligations </w:t>
      </w:r>
      <w:r w:rsidR="00ED09E5" w:rsidRPr="006C6ABD">
        <w:rPr>
          <w:color w:val="000000" w:themeColor="text1"/>
        </w:rPr>
        <w:t>(imports/exports</w:t>
      </w:r>
      <w:r w:rsidR="00341E0E" w:rsidRPr="006C6ABD">
        <w:rPr>
          <w:color w:val="000000" w:themeColor="text1"/>
        </w:rPr>
        <w:t xml:space="preserve"> of substances and equipment</w:t>
      </w:r>
      <w:r w:rsidR="00ED09E5" w:rsidRPr="006C6ABD">
        <w:rPr>
          <w:color w:val="000000" w:themeColor="text1"/>
        </w:rPr>
        <w:t xml:space="preserve">, </w:t>
      </w:r>
      <w:r w:rsidR="00770A6D">
        <w:rPr>
          <w:color w:val="000000" w:themeColor="text1"/>
        </w:rPr>
        <w:t>recovery and recycling (</w:t>
      </w:r>
      <w:r w:rsidR="00ED09E5" w:rsidRPr="006C6ABD">
        <w:rPr>
          <w:color w:val="000000" w:themeColor="text1"/>
        </w:rPr>
        <w:t>R&amp;R</w:t>
      </w:r>
      <w:r w:rsidR="00770A6D">
        <w:rPr>
          <w:color w:val="000000" w:themeColor="text1"/>
        </w:rPr>
        <w:t>)</w:t>
      </w:r>
      <w:r w:rsidR="00341E0E" w:rsidRPr="006C6ABD">
        <w:rPr>
          <w:color w:val="000000" w:themeColor="text1"/>
        </w:rPr>
        <w:t>)</w:t>
      </w:r>
      <w:r w:rsidR="00770A6D">
        <w:rPr>
          <w:color w:val="000000" w:themeColor="text1"/>
        </w:rPr>
        <w:t xml:space="preserve"> and </w:t>
      </w:r>
      <w:r w:rsidR="00F0246D" w:rsidRPr="006C6ABD">
        <w:rPr>
          <w:color w:val="000000" w:themeColor="text1"/>
        </w:rPr>
        <w:t>consider</w:t>
      </w:r>
      <w:r w:rsidR="009B7048">
        <w:rPr>
          <w:color w:val="000000" w:themeColor="text1"/>
        </w:rPr>
        <w:t>ing</w:t>
      </w:r>
      <w:r w:rsidR="00F0246D" w:rsidRPr="006C6ABD">
        <w:rPr>
          <w:color w:val="000000" w:themeColor="text1"/>
        </w:rPr>
        <w:t xml:space="preserve"> the </w:t>
      </w:r>
      <w:r w:rsidR="000C07A6" w:rsidRPr="006C6ABD">
        <w:rPr>
          <w:color w:val="000000" w:themeColor="text1"/>
        </w:rPr>
        <w:t xml:space="preserve">need for </w:t>
      </w:r>
      <w:r w:rsidR="006B3360" w:rsidRPr="006C6ABD">
        <w:rPr>
          <w:color w:val="000000" w:themeColor="text1"/>
        </w:rPr>
        <w:t>guidelines</w:t>
      </w:r>
      <w:r w:rsidR="00341E0E" w:rsidRPr="006C6ABD">
        <w:rPr>
          <w:color w:val="000000" w:themeColor="text1"/>
        </w:rPr>
        <w:t xml:space="preserve"> or </w:t>
      </w:r>
      <w:r w:rsidR="000C07A6" w:rsidRPr="006C6ABD">
        <w:rPr>
          <w:color w:val="000000" w:themeColor="text1"/>
        </w:rPr>
        <w:t xml:space="preserve">video instructions </w:t>
      </w:r>
      <w:r w:rsidRPr="006C6ABD">
        <w:rPr>
          <w:color w:val="000000" w:themeColor="text1"/>
        </w:rPr>
        <w:t xml:space="preserve">for </w:t>
      </w:r>
      <w:r w:rsidR="009B7048">
        <w:rPr>
          <w:color w:val="000000" w:themeColor="text1"/>
        </w:rPr>
        <w:t xml:space="preserve">form </w:t>
      </w:r>
      <w:r w:rsidR="006B3360" w:rsidRPr="006C6ABD">
        <w:rPr>
          <w:color w:val="000000" w:themeColor="text1"/>
        </w:rPr>
        <w:t>filling</w:t>
      </w:r>
      <w:r w:rsidRPr="006C6ABD">
        <w:rPr>
          <w:color w:val="000000" w:themeColor="text1"/>
        </w:rPr>
        <w:t xml:space="preserve">; </w:t>
      </w:r>
      <w:r w:rsidR="00341E0E" w:rsidRPr="006C6ABD">
        <w:rPr>
          <w:color w:val="000000" w:themeColor="text1"/>
        </w:rPr>
        <w:t xml:space="preserve">considering an </w:t>
      </w:r>
      <w:r w:rsidRPr="006C6ABD">
        <w:rPr>
          <w:color w:val="000000" w:themeColor="text1"/>
        </w:rPr>
        <w:t xml:space="preserve">extension </w:t>
      </w:r>
      <w:r w:rsidR="00341E0E" w:rsidRPr="006C6ABD">
        <w:rPr>
          <w:color w:val="000000" w:themeColor="text1"/>
        </w:rPr>
        <w:t xml:space="preserve">of </w:t>
      </w:r>
      <w:r w:rsidR="000C07A6" w:rsidRPr="006C6ABD">
        <w:rPr>
          <w:color w:val="000000" w:themeColor="text1"/>
        </w:rPr>
        <w:t xml:space="preserve">the deadline for the </w:t>
      </w:r>
      <w:r w:rsidR="006B3360" w:rsidRPr="006C6ABD">
        <w:rPr>
          <w:color w:val="000000" w:themeColor="text1"/>
        </w:rPr>
        <w:t xml:space="preserve">submission of annual </w:t>
      </w:r>
      <w:r w:rsidR="007A4737">
        <w:rPr>
          <w:color w:val="000000" w:themeColor="text1"/>
        </w:rPr>
        <w:t xml:space="preserve">imports </w:t>
      </w:r>
      <w:r w:rsidR="006B3360" w:rsidRPr="006C6ABD">
        <w:rPr>
          <w:color w:val="000000" w:themeColor="text1"/>
        </w:rPr>
        <w:t xml:space="preserve">reports </w:t>
      </w:r>
      <w:r w:rsidR="00F0246D" w:rsidRPr="006C6ABD">
        <w:rPr>
          <w:color w:val="000000" w:themeColor="text1"/>
        </w:rPr>
        <w:t xml:space="preserve">from stakeholders </w:t>
      </w:r>
      <w:r w:rsidR="006B3360" w:rsidRPr="006C6ABD">
        <w:rPr>
          <w:color w:val="000000" w:themeColor="text1"/>
        </w:rPr>
        <w:t>from 31 January to the end of February;</w:t>
      </w:r>
      <w:r w:rsidR="000C07A6" w:rsidRPr="006C6ABD">
        <w:rPr>
          <w:color w:val="000000" w:themeColor="text1"/>
        </w:rPr>
        <w:t xml:space="preserve"> </w:t>
      </w:r>
      <w:r w:rsidR="004C79A2">
        <w:rPr>
          <w:color w:val="000000" w:themeColor="text1"/>
        </w:rPr>
        <w:t xml:space="preserve">and </w:t>
      </w:r>
      <w:r w:rsidR="006B3360" w:rsidRPr="006C6ABD">
        <w:rPr>
          <w:color w:val="000000" w:themeColor="text1"/>
        </w:rPr>
        <w:t>training for custom</w:t>
      </w:r>
      <w:r w:rsidR="003C3FE6">
        <w:rPr>
          <w:color w:val="000000" w:themeColor="text1"/>
        </w:rPr>
        <w:t>s</w:t>
      </w:r>
      <w:r w:rsidR="006B3360" w:rsidRPr="006C6ABD">
        <w:rPr>
          <w:color w:val="000000" w:themeColor="text1"/>
        </w:rPr>
        <w:t xml:space="preserve"> officers based on </w:t>
      </w:r>
      <w:r w:rsidR="000C07A6" w:rsidRPr="006C6ABD">
        <w:rPr>
          <w:color w:val="000000" w:themeColor="text1"/>
        </w:rPr>
        <w:t xml:space="preserve">the </w:t>
      </w:r>
      <w:r w:rsidR="00341E0E" w:rsidRPr="006C6ABD">
        <w:rPr>
          <w:color w:val="000000" w:themeColor="text1"/>
        </w:rPr>
        <w:t xml:space="preserve">new </w:t>
      </w:r>
      <w:r w:rsidR="000C07A6" w:rsidRPr="006C6ABD">
        <w:rPr>
          <w:color w:val="000000" w:themeColor="text1"/>
        </w:rPr>
        <w:t xml:space="preserve">training </w:t>
      </w:r>
      <w:r w:rsidR="006B3360" w:rsidRPr="006C6ABD">
        <w:rPr>
          <w:color w:val="000000" w:themeColor="text1"/>
        </w:rPr>
        <w:t>manual.</w:t>
      </w:r>
      <w:r w:rsidR="00EE3008" w:rsidRPr="006C6ABD">
        <w:rPr>
          <w:color w:val="000000" w:themeColor="text1"/>
        </w:rPr>
        <w:t xml:space="preserve"> </w:t>
      </w:r>
      <w:r w:rsidR="004E7F1A" w:rsidRPr="006C6ABD">
        <w:rPr>
          <w:color w:val="000000" w:themeColor="text1"/>
        </w:rPr>
        <w:t xml:space="preserve">UNIDO confirmed </w:t>
      </w:r>
      <w:r w:rsidR="003C3FE6">
        <w:rPr>
          <w:color w:val="000000" w:themeColor="text1"/>
        </w:rPr>
        <w:t xml:space="preserve">that </w:t>
      </w:r>
      <w:r w:rsidR="004E7F1A" w:rsidRPr="006C6ABD">
        <w:rPr>
          <w:color w:val="000000" w:themeColor="text1"/>
        </w:rPr>
        <w:t xml:space="preserve">the recommendations would be addressed under </w:t>
      </w:r>
      <w:r w:rsidR="00F44FBC">
        <w:rPr>
          <w:color w:val="000000" w:themeColor="text1"/>
        </w:rPr>
        <w:t>stage </w:t>
      </w:r>
      <w:r w:rsidR="00EE3008" w:rsidRPr="006C6ABD">
        <w:rPr>
          <w:color w:val="000000" w:themeColor="text1"/>
        </w:rPr>
        <w:t>II</w:t>
      </w:r>
      <w:r w:rsidR="004E7F1A" w:rsidRPr="006C6ABD">
        <w:rPr>
          <w:color w:val="000000" w:themeColor="text1"/>
        </w:rPr>
        <w:t xml:space="preserve"> of the HPMP</w:t>
      </w:r>
      <w:r w:rsidR="00EE3008" w:rsidRPr="006C6ABD">
        <w:rPr>
          <w:color w:val="000000" w:themeColor="text1"/>
        </w:rPr>
        <w:t>.</w:t>
      </w:r>
    </w:p>
    <w:p w14:paraId="5C0072AA" w14:textId="390476AA" w:rsidR="00437B20" w:rsidRPr="008922F8" w:rsidRDefault="00437B20" w:rsidP="00F44FBC">
      <w:pPr>
        <w:keepNext/>
        <w:keepLines/>
        <w:suppressAutoHyphens/>
        <w:rPr>
          <w:u w:val="single"/>
        </w:rPr>
      </w:pPr>
      <w:r w:rsidRPr="008922F8">
        <w:rPr>
          <w:u w:val="single"/>
        </w:rPr>
        <w:lastRenderedPageBreak/>
        <w:t>Progress report on the implementation of the</w:t>
      </w:r>
      <w:r w:rsidR="00195ECB" w:rsidRPr="008922F8">
        <w:rPr>
          <w:u w:val="single"/>
        </w:rPr>
        <w:t xml:space="preserve"> first</w:t>
      </w:r>
      <w:r w:rsidRPr="008922F8">
        <w:rPr>
          <w:u w:val="single"/>
        </w:rPr>
        <w:t xml:space="preserve"> tranche of </w:t>
      </w:r>
      <w:r w:rsidR="00F44FBC">
        <w:rPr>
          <w:u w:val="single"/>
        </w:rPr>
        <w:t>stage </w:t>
      </w:r>
      <w:r w:rsidR="00102CFD">
        <w:rPr>
          <w:u w:val="single"/>
        </w:rPr>
        <w:t xml:space="preserve">II of </w:t>
      </w:r>
      <w:r w:rsidRPr="008922F8">
        <w:rPr>
          <w:u w:val="single"/>
        </w:rPr>
        <w:t>the HPMP</w:t>
      </w:r>
    </w:p>
    <w:p w14:paraId="183BC3D2" w14:textId="77777777" w:rsidR="00437B20" w:rsidRPr="008922F8" w:rsidRDefault="00437B20" w:rsidP="00F44FBC">
      <w:pPr>
        <w:keepNext/>
        <w:keepLines/>
        <w:suppressAutoHyphens/>
      </w:pPr>
    </w:p>
    <w:p w14:paraId="47D3FD85" w14:textId="6AE56EA6" w:rsidR="00437B20" w:rsidRDefault="00437B20" w:rsidP="00F44FBC">
      <w:pPr>
        <w:keepNext/>
        <w:keepLines/>
        <w:suppressAutoHyphens/>
        <w:rPr>
          <w:i/>
        </w:rPr>
      </w:pPr>
      <w:r w:rsidRPr="008922F8">
        <w:rPr>
          <w:i/>
        </w:rPr>
        <w:t>Legal framework</w:t>
      </w:r>
    </w:p>
    <w:p w14:paraId="7ED2B6A9" w14:textId="74B66202" w:rsidR="00452B6F" w:rsidRDefault="00452B6F" w:rsidP="00F44FBC">
      <w:pPr>
        <w:keepNext/>
        <w:keepLines/>
        <w:suppressAutoHyphens/>
        <w:rPr>
          <w:i/>
        </w:rPr>
      </w:pPr>
    </w:p>
    <w:p w14:paraId="17170550" w14:textId="718060D3" w:rsidR="00832858" w:rsidRPr="001260C0" w:rsidRDefault="002B2157" w:rsidP="00F44FBC">
      <w:pPr>
        <w:pStyle w:val="Heading1"/>
        <w:keepNext/>
        <w:keepLines/>
        <w:suppressAutoHyphens/>
      </w:pPr>
      <w:bookmarkStart w:id="1" w:name="_Hlk118719212"/>
      <w:r w:rsidRPr="00D1284D">
        <w:rPr>
          <w:lang w:eastAsia="fr-FR"/>
        </w:rPr>
        <w:t>T</w:t>
      </w:r>
      <w:r w:rsidRPr="00490C62">
        <w:rPr>
          <w:lang w:eastAsia="fr-FR"/>
        </w:rPr>
        <w:t>he L</w:t>
      </w:r>
      <w:r w:rsidRPr="00490C62">
        <w:t xml:space="preserve">aw on the Protection against Adverse Impacts of Climate Change (Official </w:t>
      </w:r>
      <w:r w:rsidR="00A6273B" w:rsidRPr="00490C62">
        <w:t>Gazette</w:t>
      </w:r>
      <w:r w:rsidRPr="00490C62">
        <w:t xml:space="preserve"> of MNE, no. 073/190</w:t>
      </w:r>
      <w:r w:rsidR="00CF2CF1" w:rsidRPr="00490C62">
        <w:t>)</w:t>
      </w:r>
      <w:r w:rsidRPr="00490C62">
        <w:t xml:space="preserve"> entered in</w:t>
      </w:r>
      <w:r w:rsidR="00F85613" w:rsidRPr="00490C62">
        <w:t>to</w:t>
      </w:r>
      <w:r w:rsidRPr="00490C62">
        <w:t xml:space="preserve"> force </w:t>
      </w:r>
      <w:r w:rsidR="00F85613" w:rsidRPr="00490C62">
        <w:t>on</w:t>
      </w:r>
      <w:r w:rsidRPr="00490C62">
        <w:t xml:space="preserve"> 1 January 2020</w:t>
      </w:r>
      <w:bookmarkEnd w:id="1"/>
      <w:r w:rsidR="00F85613" w:rsidRPr="00490C62">
        <w:t xml:space="preserve">. It established several </w:t>
      </w:r>
      <w:r w:rsidR="003C3FE6">
        <w:t>ban</w:t>
      </w:r>
      <w:r w:rsidR="003C3FE6" w:rsidRPr="00490C62">
        <w:t>s</w:t>
      </w:r>
      <w:r w:rsidR="00ED2BF9">
        <w:rPr>
          <w:rStyle w:val="FootnoteReference"/>
        </w:rPr>
        <w:footnoteReference w:id="3"/>
      </w:r>
      <w:r w:rsidR="00F85613" w:rsidRPr="00490C62">
        <w:t xml:space="preserve"> on </w:t>
      </w:r>
      <w:r w:rsidR="007A4737" w:rsidRPr="00490C62">
        <w:t>Ozone Depleting Substances</w:t>
      </w:r>
      <w:r w:rsidR="007A4737">
        <w:t xml:space="preserve"> (</w:t>
      </w:r>
      <w:r w:rsidR="003C3FE6">
        <w:t>ODS</w:t>
      </w:r>
      <w:r w:rsidR="007A4737">
        <w:t>)</w:t>
      </w:r>
      <w:r w:rsidR="003C3FE6">
        <w:t xml:space="preserve"> and ODS-based equipment </w:t>
      </w:r>
      <w:r w:rsidR="00F85613" w:rsidRPr="00490C62">
        <w:t xml:space="preserve">import/export, </w:t>
      </w:r>
      <w:r w:rsidR="00C92612" w:rsidRPr="00490C62">
        <w:t>trade,</w:t>
      </w:r>
      <w:r w:rsidR="00F85613" w:rsidRPr="00490C62">
        <w:t xml:space="preserve"> and handling</w:t>
      </w:r>
      <w:r w:rsidRPr="00490C62">
        <w:rPr>
          <w:lang w:eastAsia="fr-FR"/>
        </w:rPr>
        <w:t>.</w:t>
      </w:r>
      <w:r w:rsidR="00F85613" w:rsidRPr="00490C62">
        <w:rPr>
          <w:lang w:eastAsia="fr-FR"/>
        </w:rPr>
        <w:t xml:space="preserve"> </w:t>
      </w:r>
      <w:r w:rsidR="00C4499A" w:rsidRPr="00490C62">
        <w:rPr>
          <w:lang w:eastAsia="fr-FR"/>
        </w:rPr>
        <w:t>Successively</w:t>
      </w:r>
      <w:r w:rsidR="00F85613" w:rsidRPr="00490C62">
        <w:rPr>
          <w:lang w:eastAsia="fr-FR"/>
        </w:rPr>
        <w:t>, t</w:t>
      </w:r>
      <w:r w:rsidR="00452B6F" w:rsidRPr="00490C62">
        <w:t xml:space="preserve">he Regulation on </w:t>
      </w:r>
      <w:r w:rsidR="002F6718" w:rsidRPr="00490C62">
        <w:t>ODS</w:t>
      </w:r>
      <w:r w:rsidR="00452B6F" w:rsidRPr="00490C62">
        <w:t xml:space="preserve"> and alternative substances (F-gases) (Official Gazette MNE no. 079/21) was adopted in July 2021</w:t>
      </w:r>
      <w:r w:rsidR="00F85613" w:rsidRPr="00490C62">
        <w:t>. It</w:t>
      </w:r>
      <w:r w:rsidR="00872EEA" w:rsidRPr="00490C62">
        <w:t xml:space="preserve"> </w:t>
      </w:r>
      <w:r w:rsidR="00356D12" w:rsidRPr="00490C62">
        <w:t>include</w:t>
      </w:r>
      <w:r w:rsidR="00872EEA" w:rsidRPr="00490C62">
        <w:t>s</w:t>
      </w:r>
      <w:r w:rsidR="00356D12" w:rsidRPr="00490C62">
        <w:t xml:space="preserve"> </w:t>
      </w:r>
      <w:r w:rsidR="00C04A90" w:rsidRPr="00490C62">
        <w:t>p</w:t>
      </w:r>
      <w:r w:rsidR="00452B6F" w:rsidRPr="00490C62">
        <w:t xml:space="preserve">rovisions </w:t>
      </w:r>
      <w:r w:rsidR="00C04A90" w:rsidRPr="00490C62">
        <w:t>for</w:t>
      </w:r>
      <w:r w:rsidR="00452B6F" w:rsidRPr="00490C62">
        <w:t xml:space="preserve"> </w:t>
      </w:r>
      <w:r w:rsidR="00F85613" w:rsidRPr="00490C62">
        <w:t xml:space="preserve">total </w:t>
      </w:r>
      <w:r w:rsidR="00452B6F" w:rsidRPr="00490C62">
        <w:t xml:space="preserve">HCFC phase-out by 1 January 2025; </w:t>
      </w:r>
      <w:r w:rsidR="00D1284D">
        <w:t xml:space="preserve">allowing </w:t>
      </w:r>
      <w:r w:rsidR="00452B6F" w:rsidRPr="00490C62">
        <w:t xml:space="preserve">HCFC </w:t>
      </w:r>
      <w:r w:rsidR="00D1284D" w:rsidRPr="00490C62">
        <w:t xml:space="preserve">imports </w:t>
      </w:r>
      <w:r w:rsidR="00452B6F" w:rsidRPr="00490C62">
        <w:t xml:space="preserve">only for servicing existing RAC equipment; </w:t>
      </w:r>
      <w:r w:rsidR="00D1284D">
        <w:t xml:space="preserve">establishing </w:t>
      </w:r>
      <w:r w:rsidR="00452B6F" w:rsidRPr="00490C62">
        <w:t>the HFC phase</w:t>
      </w:r>
      <w:r w:rsidR="004C79A2" w:rsidRPr="00490C62">
        <w:t>-</w:t>
      </w:r>
      <w:r w:rsidR="00452B6F" w:rsidRPr="00490C62">
        <w:t xml:space="preserve">down schedule in accordance with </w:t>
      </w:r>
      <w:r w:rsidR="00356D12" w:rsidRPr="00490C62">
        <w:t xml:space="preserve">the </w:t>
      </w:r>
      <w:r w:rsidR="00452B6F" w:rsidRPr="00490C62">
        <w:t xml:space="preserve">Kigali Amendment; </w:t>
      </w:r>
      <w:r w:rsidR="00D1284D">
        <w:t xml:space="preserve">implementing </w:t>
      </w:r>
      <w:r w:rsidR="002D274D" w:rsidRPr="00490C62">
        <w:t xml:space="preserve">an HFC </w:t>
      </w:r>
      <w:r w:rsidR="00452B6F" w:rsidRPr="00490C62">
        <w:t xml:space="preserve">quota system </w:t>
      </w:r>
      <w:r w:rsidR="00F85613" w:rsidRPr="00490C62">
        <w:t xml:space="preserve">as of 1 </w:t>
      </w:r>
      <w:r w:rsidR="00452B6F" w:rsidRPr="00490C62">
        <w:t xml:space="preserve">January 2024; </w:t>
      </w:r>
      <w:r w:rsidR="00271908" w:rsidRPr="00490C62">
        <w:t xml:space="preserve">and </w:t>
      </w:r>
      <w:r w:rsidR="00872EEA" w:rsidRPr="00490C62">
        <w:t xml:space="preserve">limiting the sale of </w:t>
      </w:r>
      <w:r w:rsidR="00452B6F" w:rsidRPr="00490C62">
        <w:t>ODS/</w:t>
      </w:r>
      <w:r w:rsidR="00180E1E" w:rsidRPr="00490C62">
        <w:t>F-gas</w:t>
      </w:r>
      <w:r w:rsidR="00452B6F" w:rsidRPr="00490C62">
        <w:t xml:space="preserve">es </w:t>
      </w:r>
      <w:r w:rsidR="00356D12" w:rsidRPr="00490C62">
        <w:t xml:space="preserve">to </w:t>
      </w:r>
      <w:r w:rsidR="00452B6F" w:rsidRPr="00490C62">
        <w:t>licensed companies</w:t>
      </w:r>
      <w:r w:rsidR="00872EEA" w:rsidRPr="00490C62">
        <w:t>. Furthermore,</w:t>
      </w:r>
      <w:r w:rsidR="00580051" w:rsidRPr="00490C62">
        <w:t xml:space="preserve"> </w:t>
      </w:r>
      <w:r w:rsidR="00356D12" w:rsidRPr="00490C62">
        <w:t>RAC o</w:t>
      </w:r>
      <w:r w:rsidR="00580051" w:rsidRPr="00490C62">
        <w:t>perators must register</w:t>
      </w:r>
      <w:r w:rsidR="00580051" w:rsidRPr="006C51C9">
        <w:t xml:space="preserve"> equipment containing 3</w:t>
      </w:r>
      <w:r w:rsidR="004C79A2">
        <w:t xml:space="preserve"> </w:t>
      </w:r>
      <w:r w:rsidR="00580051" w:rsidRPr="006C51C9">
        <w:t xml:space="preserve">kg or more </w:t>
      </w:r>
      <w:r w:rsidR="002D274D" w:rsidRPr="006C51C9">
        <w:t xml:space="preserve">of </w:t>
      </w:r>
      <w:r w:rsidR="00580051" w:rsidRPr="006C51C9">
        <w:t>ODS</w:t>
      </w:r>
      <w:r w:rsidR="006C51C9" w:rsidRPr="006C51C9">
        <w:t>,</w:t>
      </w:r>
      <w:r w:rsidR="00580051" w:rsidRPr="006C51C9">
        <w:t xml:space="preserve"> </w:t>
      </w:r>
      <w:r w:rsidR="00D1284D">
        <w:t>and</w:t>
      </w:r>
      <w:r w:rsidR="006C51C9">
        <w:t xml:space="preserve"> from</w:t>
      </w:r>
      <w:r w:rsidR="006C51C9" w:rsidRPr="006C51C9">
        <w:t xml:space="preserve"> </w:t>
      </w:r>
      <w:r w:rsidR="00102CFD">
        <w:t>5</w:t>
      </w:r>
      <w:r w:rsidR="006C51C9" w:rsidRPr="006C51C9">
        <w:t xml:space="preserve"> </w:t>
      </w:r>
      <w:r w:rsidR="00580051" w:rsidRPr="006C51C9">
        <w:t xml:space="preserve">tonnes of </w:t>
      </w:r>
      <w:r w:rsidR="00356D12" w:rsidRPr="006C51C9">
        <w:t>CO</w:t>
      </w:r>
      <w:r w:rsidR="00356D12" w:rsidRPr="00F85613">
        <w:rPr>
          <w:vertAlign w:val="subscript"/>
        </w:rPr>
        <w:t>2</w:t>
      </w:r>
      <w:r w:rsidR="00356D12" w:rsidRPr="006C51C9">
        <w:t>-equivalent tonnes</w:t>
      </w:r>
      <w:r w:rsidR="00580051" w:rsidRPr="006C51C9">
        <w:t xml:space="preserve"> of </w:t>
      </w:r>
      <w:r w:rsidR="00180E1E" w:rsidRPr="006C51C9">
        <w:t>F-gas</w:t>
      </w:r>
      <w:r w:rsidR="00580051" w:rsidRPr="006C51C9">
        <w:t>es, keep service records</w:t>
      </w:r>
      <w:r w:rsidR="00B33139" w:rsidRPr="006C51C9">
        <w:t>/logbooks</w:t>
      </w:r>
      <w:r w:rsidR="00BD72FB" w:rsidRPr="006C51C9">
        <w:t xml:space="preserve">, and </w:t>
      </w:r>
      <w:r w:rsidR="00B33139" w:rsidRPr="006C51C9">
        <w:t xml:space="preserve">perform mandatory </w:t>
      </w:r>
      <w:r w:rsidR="00BD72FB" w:rsidRPr="006C51C9">
        <w:t>leak checks.</w:t>
      </w:r>
      <w:r w:rsidR="00832858" w:rsidRPr="006C51C9">
        <w:t xml:space="preserve"> </w:t>
      </w:r>
      <w:r w:rsidR="00872EEA" w:rsidRPr="006C51C9">
        <w:t xml:space="preserve">Several </w:t>
      </w:r>
      <w:r w:rsidR="00452B6F" w:rsidRPr="006C51C9">
        <w:t xml:space="preserve">Rulebooks </w:t>
      </w:r>
      <w:r w:rsidR="00872EEA" w:rsidRPr="006C51C9">
        <w:t xml:space="preserve">set </w:t>
      </w:r>
      <w:r w:rsidR="00452B6F" w:rsidRPr="006C51C9">
        <w:t xml:space="preserve">out the </w:t>
      </w:r>
      <w:r w:rsidR="00356D12" w:rsidRPr="006C51C9">
        <w:t xml:space="preserve">detailed </w:t>
      </w:r>
      <w:r w:rsidR="00452B6F" w:rsidRPr="006C51C9">
        <w:t>process</w:t>
      </w:r>
      <w:r w:rsidR="00356D12" w:rsidRPr="006C51C9">
        <w:t>es</w:t>
      </w:r>
      <w:r w:rsidR="00872EEA" w:rsidRPr="006C51C9">
        <w:t xml:space="preserve"> and necessary documents required </w:t>
      </w:r>
      <w:r w:rsidR="00356D12" w:rsidRPr="006C51C9">
        <w:t xml:space="preserve">under the </w:t>
      </w:r>
      <w:r w:rsidR="00872EEA" w:rsidRPr="001260C0">
        <w:t xml:space="preserve">recent </w:t>
      </w:r>
      <w:r w:rsidR="00356D12" w:rsidRPr="001260C0">
        <w:t>regulation</w:t>
      </w:r>
      <w:r w:rsidR="00D1284D">
        <w:t>,</w:t>
      </w:r>
      <w:r w:rsidR="00356D12" w:rsidRPr="001260C0">
        <w:t xml:space="preserve"> including </w:t>
      </w:r>
      <w:r w:rsidR="00832858" w:rsidRPr="001260C0">
        <w:t xml:space="preserve">import/export permits, RAC </w:t>
      </w:r>
      <w:r w:rsidR="00BD72FB" w:rsidRPr="001260C0">
        <w:t>licen</w:t>
      </w:r>
      <w:r w:rsidR="00872EEA" w:rsidRPr="001260C0">
        <w:t>c</w:t>
      </w:r>
      <w:r w:rsidR="00BD72FB" w:rsidRPr="001260C0">
        <w:t>es</w:t>
      </w:r>
      <w:r w:rsidR="00832858" w:rsidRPr="001260C0">
        <w:t xml:space="preserve">, </w:t>
      </w:r>
      <w:r w:rsidR="00356D12" w:rsidRPr="001260C0">
        <w:t xml:space="preserve">and </w:t>
      </w:r>
      <w:r w:rsidR="00BD72FB" w:rsidRPr="001260C0">
        <w:t>skills development for RAC personnel</w:t>
      </w:r>
      <w:r w:rsidR="00452B6F" w:rsidRPr="001260C0">
        <w:t>.</w:t>
      </w:r>
      <w:r w:rsidR="00391CD0">
        <w:t xml:space="preserve"> </w:t>
      </w:r>
      <w:r w:rsidR="00872EEA" w:rsidRPr="001260C0">
        <w:t xml:space="preserve">The </w:t>
      </w:r>
      <w:r w:rsidR="00757769">
        <w:t>H</w:t>
      </w:r>
      <w:r w:rsidR="00832858" w:rsidRPr="001260C0">
        <w:t xml:space="preserve">armonized </w:t>
      </w:r>
      <w:r w:rsidR="00757769">
        <w:t>System</w:t>
      </w:r>
      <w:r w:rsidR="00832858" w:rsidRPr="001260C0">
        <w:t>, including tariff code</w:t>
      </w:r>
      <w:r w:rsidR="00D1284D">
        <w:t>s</w:t>
      </w:r>
      <w:r w:rsidR="00832858" w:rsidRPr="001260C0">
        <w:t xml:space="preserve"> for ODS and </w:t>
      </w:r>
      <w:r w:rsidR="00180E1E">
        <w:t>F-gas</w:t>
      </w:r>
      <w:r w:rsidR="00832858" w:rsidRPr="001260C0">
        <w:t>es</w:t>
      </w:r>
      <w:r w:rsidR="00757769">
        <w:t>,</w:t>
      </w:r>
      <w:r w:rsidR="00832858" w:rsidRPr="001260C0">
        <w:t xml:space="preserve"> </w:t>
      </w:r>
      <w:r w:rsidR="00356D12" w:rsidRPr="001260C0">
        <w:t xml:space="preserve">will be </w:t>
      </w:r>
      <w:r w:rsidR="00832858" w:rsidRPr="001260C0">
        <w:t xml:space="preserve">adopted by the end of 2022. </w:t>
      </w:r>
    </w:p>
    <w:p w14:paraId="66F7DE01" w14:textId="3A113F2A" w:rsidR="00356D12" w:rsidRPr="001260C0" w:rsidRDefault="00356D12" w:rsidP="00620F5C">
      <w:pPr>
        <w:pStyle w:val="Heading1"/>
        <w:suppressAutoHyphens/>
      </w:pPr>
      <w:r w:rsidRPr="001260C0">
        <w:t xml:space="preserve">Two environmental inspectors </w:t>
      </w:r>
      <w:r w:rsidR="00D1284D">
        <w:t>received training</w:t>
      </w:r>
      <w:r w:rsidRPr="001260C0">
        <w:t xml:space="preserve"> on national </w:t>
      </w:r>
      <w:r w:rsidR="00B46B2C">
        <w:t xml:space="preserve">ODS </w:t>
      </w:r>
      <w:r w:rsidRPr="001260C0">
        <w:t>legislation, implementation of the Montreal Protocol, new refrigerants, naming and labelling of controlled substances, packaging of controlled substances, safety</w:t>
      </w:r>
      <w:r w:rsidR="00B46B2C">
        <w:t xml:space="preserve"> matters,</w:t>
      </w:r>
      <w:r w:rsidRPr="001260C0">
        <w:t xml:space="preserve"> </w:t>
      </w:r>
      <w:r w:rsidR="00D1284D">
        <w:t>with</w:t>
      </w:r>
      <w:r w:rsidR="00D1284D" w:rsidRPr="001260C0">
        <w:t xml:space="preserve"> </w:t>
      </w:r>
      <w:r w:rsidRPr="001260C0">
        <w:t>a practical session on using refrigerant identifiers.</w:t>
      </w:r>
      <w:r w:rsidR="00C92612">
        <w:t xml:space="preserve"> The inspectors were both women. </w:t>
      </w:r>
      <w:r w:rsidR="00443D39" w:rsidRPr="001260C0">
        <w:t>A new training manual for customs officers was prepared and four one-day training course</w:t>
      </w:r>
      <w:r w:rsidR="00D1284D">
        <w:t>s</w:t>
      </w:r>
      <w:r w:rsidR="00443D39" w:rsidRPr="001260C0">
        <w:t xml:space="preserve"> have been </w:t>
      </w:r>
      <w:r w:rsidR="0007654A">
        <w:t xml:space="preserve">scheduled </w:t>
      </w:r>
      <w:r w:rsidR="00425CA1">
        <w:t xml:space="preserve">for </w:t>
      </w:r>
      <w:r w:rsidR="00425CA1" w:rsidRPr="001260C0">
        <w:t>November</w:t>
      </w:r>
      <w:r w:rsidR="00443D39" w:rsidRPr="001260C0">
        <w:t xml:space="preserve"> 2022</w:t>
      </w:r>
      <w:r w:rsidR="00A30C4B">
        <w:t xml:space="preserve"> for 50 customs officers</w:t>
      </w:r>
      <w:r w:rsidR="00443D39" w:rsidRPr="001260C0">
        <w:t>.</w:t>
      </w:r>
      <w:r w:rsidR="009E4B0C">
        <w:t xml:space="preserve"> </w:t>
      </w:r>
      <w:r w:rsidR="00F62606">
        <w:t>Five r</w:t>
      </w:r>
      <w:r w:rsidR="009332D2">
        <w:t xml:space="preserve">efrigerant identifiers have been </w:t>
      </w:r>
      <w:r w:rsidR="004C79A2">
        <w:t xml:space="preserve">procured </w:t>
      </w:r>
      <w:r w:rsidR="009332D2">
        <w:t xml:space="preserve">and are due for delivery by 31 December 2022. </w:t>
      </w:r>
    </w:p>
    <w:p w14:paraId="16010AC9" w14:textId="76C30B52" w:rsidR="00437B20" w:rsidRDefault="00437B20" w:rsidP="00620F5C">
      <w:pPr>
        <w:suppressAutoHyphens/>
        <w:rPr>
          <w:i/>
        </w:rPr>
      </w:pPr>
      <w:r w:rsidRPr="008922F8">
        <w:rPr>
          <w:i/>
        </w:rPr>
        <w:t>Refrigeration servicing sector</w:t>
      </w:r>
    </w:p>
    <w:p w14:paraId="339643BF" w14:textId="26B1D313" w:rsidR="00071B74" w:rsidRDefault="00071B74" w:rsidP="00620F5C">
      <w:pPr>
        <w:suppressAutoHyphens/>
        <w:rPr>
          <w:i/>
        </w:rPr>
      </w:pPr>
    </w:p>
    <w:p w14:paraId="67850035" w14:textId="17DD74B3" w:rsidR="00200645" w:rsidRPr="004F32E5" w:rsidRDefault="00200645" w:rsidP="00620F5C">
      <w:pPr>
        <w:pStyle w:val="Heading1"/>
        <w:suppressAutoHyphens/>
      </w:pPr>
      <w:r w:rsidRPr="004F32E5">
        <w:t xml:space="preserve">The following activities were </w:t>
      </w:r>
      <w:r w:rsidR="00EC5FE3">
        <w:t>implemented</w:t>
      </w:r>
      <w:r w:rsidRPr="004F32E5">
        <w:t>:</w:t>
      </w:r>
      <w:r w:rsidR="00243015">
        <w:t xml:space="preserve"> </w:t>
      </w:r>
    </w:p>
    <w:p w14:paraId="6E1AA049" w14:textId="37627858" w:rsidR="00D162DF" w:rsidRDefault="007871B7" w:rsidP="00620F5C">
      <w:pPr>
        <w:pStyle w:val="Heading2"/>
        <w:widowControl/>
        <w:numPr>
          <w:ilvl w:val="1"/>
          <w:numId w:val="1"/>
        </w:numPr>
        <w:suppressAutoHyphens/>
        <w:rPr>
          <w:lang w:eastAsia="zh-CN"/>
        </w:rPr>
      </w:pPr>
      <w:r w:rsidRPr="004F32E5">
        <w:rPr>
          <w:lang w:eastAsia="zh-CN"/>
        </w:rPr>
        <w:t>Training and certification of two trainers according to F-gas requirements</w:t>
      </w:r>
      <w:r w:rsidR="00271488" w:rsidRPr="004F32E5">
        <w:rPr>
          <w:lang w:eastAsia="zh-CN"/>
        </w:rPr>
        <w:t>;</w:t>
      </w:r>
      <w:r w:rsidRPr="004F32E5">
        <w:rPr>
          <w:lang w:eastAsia="zh-CN"/>
        </w:rPr>
        <w:t xml:space="preserve"> </w:t>
      </w:r>
      <w:r w:rsidR="00502269" w:rsidRPr="004F32E5">
        <w:rPr>
          <w:lang w:eastAsia="zh-CN"/>
        </w:rPr>
        <w:t>t</w:t>
      </w:r>
      <w:r w:rsidR="00271488" w:rsidRPr="004F32E5">
        <w:rPr>
          <w:lang w:eastAsia="zh-CN"/>
        </w:rPr>
        <w:t xml:space="preserve">wo workshops </w:t>
      </w:r>
      <w:r w:rsidR="00502269" w:rsidRPr="004F32E5">
        <w:rPr>
          <w:lang w:eastAsia="zh-CN"/>
        </w:rPr>
        <w:t xml:space="preserve">for a total of 21 technicians </w:t>
      </w:r>
      <w:r w:rsidR="00BD7377" w:rsidRPr="004F32E5">
        <w:rPr>
          <w:lang w:eastAsia="zh-CN"/>
        </w:rPr>
        <w:t>on good service practices</w:t>
      </w:r>
      <w:r w:rsidR="00D1284D">
        <w:rPr>
          <w:lang w:eastAsia="zh-CN"/>
        </w:rPr>
        <w:t>,</w:t>
      </w:r>
      <w:r w:rsidR="00BD7377" w:rsidRPr="004F32E5">
        <w:rPr>
          <w:lang w:eastAsia="zh-CN"/>
        </w:rPr>
        <w:t xml:space="preserve"> including </w:t>
      </w:r>
      <w:r w:rsidR="00BD7377" w:rsidRPr="004F32E5">
        <w:rPr>
          <w:lang w:eastAsia="en-GB"/>
        </w:rPr>
        <w:t>a practical session on using refrigerant identifiers</w:t>
      </w:r>
      <w:r w:rsidR="00502269" w:rsidRPr="004F32E5">
        <w:rPr>
          <w:lang w:eastAsia="zh-CN"/>
        </w:rPr>
        <w:t xml:space="preserve"> (</w:t>
      </w:r>
      <w:r w:rsidR="00D162DF" w:rsidRPr="004F32E5">
        <w:rPr>
          <w:lang w:eastAsia="zh-CN"/>
        </w:rPr>
        <w:t xml:space="preserve">21 </w:t>
      </w:r>
      <w:r w:rsidR="00502269" w:rsidRPr="004F32E5">
        <w:rPr>
          <w:lang w:eastAsia="zh-CN"/>
        </w:rPr>
        <w:t xml:space="preserve">RAC </w:t>
      </w:r>
      <w:r w:rsidR="00D162DF" w:rsidRPr="004F32E5">
        <w:rPr>
          <w:lang w:eastAsia="zh-CN"/>
        </w:rPr>
        <w:t xml:space="preserve">technicians </w:t>
      </w:r>
      <w:r w:rsidR="001260C0" w:rsidRPr="004F32E5">
        <w:rPr>
          <w:lang w:eastAsia="zh-CN"/>
        </w:rPr>
        <w:t xml:space="preserve">received </w:t>
      </w:r>
      <w:r w:rsidR="0033661F">
        <w:rPr>
          <w:lang w:eastAsia="zh-CN"/>
        </w:rPr>
        <w:t xml:space="preserve">a </w:t>
      </w:r>
      <w:r w:rsidR="00D162DF" w:rsidRPr="004F32E5">
        <w:rPr>
          <w:lang w:eastAsia="zh-CN"/>
        </w:rPr>
        <w:t>certifi</w:t>
      </w:r>
      <w:r w:rsidR="001260C0" w:rsidRPr="004F32E5">
        <w:rPr>
          <w:lang w:eastAsia="zh-CN"/>
        </w:rPr>
        <w:t>cation of completion</w:t>
      </w:r>
      <w:r w:rsidR="00502269" w:rsidRPr="004F32E5">
        <w:rPr>
          <w:lang w:eastAsia="zh-CN"/>
        </w:rPr>
        <w:t>)</w:t>
      </w:r>
      <w:r w:rsidR="00D162DF" w:rsidRPr="004F32E5">
        <w:rPr>
          <w:lang w:eastAsia="zh-CN"/>
        </w:rPr>
        <w:t xml:space="preserve">; </w:t>
      </w:r>
      <w:r w:rsidR="00271488" w:rsidRPr="004F32E5">
        <w:rPr>
          <w:lang w:eastAsia="en-GB"/>
        </w:rPr>
        <w:t>electronic versions of manuals, brochures and training videos</w:t>
      </w:r>
      <w:r w:rsidR="00BD7377" w:rsidRPr="004F32E5">
        <w:rPr>
          <w:lang w:eastAsia="en-GB"/>
        </w:rPr>
        <w:t xml:space="preserve"> distributed at </w:t>
      </w:r>
      <w:r w:rsidR="00502269" w:rsidRPr="004F32E5">
        <w:rPr>
          <w:lang w:eastAsia="en-GB"/>
        </w:rPr>
        <w:t xml:space="preserve">training </w:t>
      </w:r>
      <w:r w:rsidR="00BD7377" w:rsidRPr="004F32E5">
        <w:rPr>
          <w:lang w:eastAsia="en-GB"/>
        </w:rPr>
        <w:t>workshops;</w:t>
      </w:r>
      <w:r w:rsidR="00D162DF" w:rsidRPr="004F32E5">
        <w:rPr>
          <w:lang w:eastAsia="en-GB"/>
        </w:rPr>
        <w:t xml:space="preserve"> </w:t>
      </w:r>
      <w:r w:rsidR="001260C0" w:rsidRPr="004F32E5">
        <w:rPr>
          <w:lang w:eastAsia="zh-CN"/>
        </w:rPr>
        <w:t xml:space="preserve">a draft training manual for RAC service technicians following the </w:t>
      </w:r>
      <w:r w:rsidR="00D1284D">
        <w:rPr>
          <w:lang w:eastAsia="zh-CN"/>
        </w:rPr>
        <w:t>r</w:t>
      </w:r>
      <w:r w:rsidR="00D1284D" w:rsidRPr="004F32E5">
        <w:rPr>
          <w:lang w:eastAsia="zh-CN"/>
        </w:rPr>
        <w:t xml:space="preserve">ulebook </w:t>
      </w:r>
      <w:r w:rsidR="001260C0" w:rsidRPr="004F32E5">
        <w:rPr>
          <w:lang w:eastAsia="zh-CN"/>
        </w:rPr>
        <w:t xml:space="preserve">on skill development adopted in 2021; </w:t>
      </w:r>
    </w:p>
    <w:p w14:paraId="27156A5E" w14:textId="2A281308" w:rsidR="00E9580A" w:rsidRPr="00DC52F3" w:rsidRDefault="004D780D" w:rsidP="00620F5C">
      <w:pPr>
        <w:pStyle w:val="Heading2"/>
        <w:widowControl/>
        <w:numPr>
          <w:ilvl w:val="1"/>
          <w:numId w:val="1"/>
        </w:numPr>
        <w:suppressAutoHyphens/>
      </w:pPr>
      <w:r>
        <w:t xml:space="preserve">Start of </w:t>
      </w:r>
      <w:r w:rsidR="00351329">
        <w:t>p</w:t>
      </w:r>
      <w:r w:rsidR="00DC52F3" w:rsidRPr="00DC52F3">
        <w:t xml:space="preserve">rocurement of </w:t>
      </w:r>
      <w:r w:rsidR="00E9580A" w:rsidRPr="00DC52F3">
        <w:t>four units to demonstrate the correct use of refrigerants and simulation of equipment breakdowns and repairs for the training centres</w:t>
      </w:r>
      <w:r w:rsidR="00DC52F3" w:rsidRPr="00DC52F3">
        <w:t xml:space="preserve">, and </w:t>
      </w:r>
      <w:r w:rsidR="00E9580A" w:rsidRPr="00DC52F3">
        <w:t>15 set of tools and equipment to be distributed among workshops and technicians;</w:t>
      </w:r>
      <w:r w:rsidR="000F3CF0" w:rsidRPr="00DC52F3">
        <w:t xml:space="preserve"> </w:t>
      </w:r>
      <w:r w:rsidR="009E2304">
        <w:t xml:space="preserve">and </w:t>
      </w:r>
    </w:p>
    <w:p w14:paraId="7A8823E2" w14:textId="068DD3D9" w:rsidR="00B05F06" w:rsidRDefault="004D780D" w:rsidP="00620F5C">
      <w:pPr>
        <w:pStyle w:val="Heading2"/>
        <w:widowControl/>
        <w:numPr>
          <w:ilvl w:val="1"/>
          <w:numId w:val="1"/>
        </w:numPr>
        <w:suppressAutoHyphens/>
        <w:rPr>
          <w:lang w:val="en-US" w:eastAsia="en-GB"/>
        </w:rPr>
      </w:pPr>
      <w:r>
        <w:rPr>
          <w:lang w:val="en-US" w:eastAsia="en-GB"/>
        </w:rPr>
        <w:t>Meeting between the</w:t>
      </w:r>
      <w:r w:rsidRPr="00DC52F3">
        <w:rPr>
          <w:lang w:val="en-US" w:eastAsia="en-GB"/>
        </w:rPr>
        <w:t xml:space="preserve"> </w:t>
      </w:r>
      <w:r w:rsidR="007A4737">
        <w:rPr>
          <w:lang w:val="en-US" w:eastAsia="en-GB"/>
        </w:rPr>
        <w:t>National Ozone Unit (</w:t>
      </w:r>
      <w:r w:rsidR="008005FB" w:rsidRPr="00DC52F3">
        <w:rPr>
          <w:lang w:val="en-US" w:eastAsia="en-GB"/>
        </w:rPr>
        <w:t>NOU</w:t>
      </w:r>
      <w:r w:rsidR="007A4737">
        <w:rPr>
          <w:lang w:val="en-US" w:eastAsia="en-GB"/>
        </w:rPr>
        <w:t>)</w:t>
      </w:r>
      <w:r w:rsidR="00D162DF" w:rsidRPr="00DC52F3">
        <w:rPr>
          <w:lang w:val="en-US" w:eastAsia="en-GB"/>
        </w:rPr>
        <w:t xml:space="preserve"> and </w:t>
      </w:r>
      <w:r w:rsidR="008005FB" w:rsidRPr="00DC52F3">
        <w:rPr>
          <w:lang w:val="en-US" w:eastAsia="en-GB"/>
        </w:rPr>
        <w:t>the Chamber of Economy</w:t>
      </w:r>
      <w:r>
        <w:rPr>
          <w:lang w:val="en-US" w:eastAsia="en-GB"/>
        </w:rPr>
        <w:t>, and</w:t>
      </w:r>
      <w:r w:rsidR="008005FB" w:rsidRPr="00DC52F3">
        <w:rPr>
          <w:lang w:val="en-US" w:eastAsia="en-GB"/>
        </w:rPr>
        <w:t xml:space="preserve"> </w:t>
      </w:r>
      <w:r w:rsidR="003222BD" w:rsidRPr="00DC52F3">
        <w:rPr>
          <w:lang w:val="en-US" w:eastAsia="en-GB"/>
        </w:rPr>
        <w:t xml:space="preserve">representatives </w:t>
      </w:r>
      <w:r w:rsidR="003222BD" w:rsidRPr="00CF2969">
        <w:rPr>
          <w:lang w:val="en-US" w:eastAsia="en-GB"/>
        </w:rPr>
        <w:t xml:space="preserve">from the </w:t>
      </w:r>
      <w:r w:rsidR="008005FB" w:rsidRPr="00CF2969">
        <w:rPr>
          <w:lang w:val="en-US" w:eastAsia="en-GB"/>
        </w:rPr>
        <w:t xml:space="preserve">RAC sector </w:t>
      </w:r>
      <w:r w:rsidR="002561E5" w:rsidRPr="00CF2969">
        <w:rPr>
          <w:lang w:val="en-US" w:eastAsia="en-GB"/>
        </w:rPr>
        <w:t xml:space="preserve">to </w:t>
      </w:r>
      <w:r w:rsidR="001875F0" w:rsidRPr="00CF2969">
        <w:rPr>
          <w:lang w:val="en-US" w:eastAsia="en-GB"/>
        </w:rPr>
        <w:t xml:space="preserve">agree new steps towards reestablishing </w:t>
      </w:r>
      <w:r w:rsidR="00F370A5" w:rsidRPr="00CF2969">
        <w:rPr>
          <w:lang w:val="en-US" w:eastAsia="en-GB"/>
        </w:rPr>
        <w:t xml:space="preserve">the </w:t>
      </w:r>
      <w:r w:rsidR="008005FB" w:rsidRPr="00CF2969">
        <w:rPr>
          <w:lang w:val="en-US" w:eastAsia="en-GB"/>
        </w:rPr>
        <w:t>RAC association</w:t>
      </w:r>
      <w:r w:rsidR="0073049B">
        <w:rPr>
          <w:lang w:val="en-US" w:eastAsia="en-GB"/>
        </w:rPr>
        <w:t xml:space="preserve">; following an informal renewal of the RAC association, a </w:t>
      </w:r>
      <w:r w:rsidR="00264BA2">
        <w:rPr>
          <w:lang w:val="en-US" w:eastAsia="en-GB"/>
        </w:rPr>
        <w:t xml:space="preserve">meeting was held with </w:t>
      </w:r>
      <w:r w:rsidR="00D50A05" w:rsidRPr="00CF2969">
        <w:rPr>
          <w:lang w:val="en-US" w:eastAsia="en-GB"/>
        </w:rPr>
        <w:t>representatives of importers</w:t>
      </w:r>
      <w:r w:rsidR="0073049B">
        <w:rPr>
          <w:lang w:val="en-US" w:eastAsia="en-GB"/>
        </w:rPr>
        <w:t xml:space="preserve"> </w:t>
      </w:r>
      <w:r w:rsidR="00D50A05" w:rsidRPr="00CF2969">
        <w:rPr>
          <w:lang w:val="en-US" w:eastAsia="en-GB"/>
        </w:rPr>
        <w:t xml:space="preserve">and RAC companies </w:t>
      </w:r>
      <w:r w:rsidR="00264BA2">
        <w:rPr>
          <w:lang w:val="en-US" w:eastAsia="en-GB"/>
        </w:rPr>
        <w:t xml:space="preserve">to discuss </w:t>
      </w:r>
      <w:r w:rsidR="00D50A05" w:rsidRPr="00CF2969">
        <w:rPr>
          <w:lang w:val="en-US" w:eastAsia="en-GB"/>
        </w:rPr>
        <w:t xml:space="preserve">the new </w:t>
      </w:r>
      <w:r w:rsidR="002561E5" w:rsidRPr="00CF2969">
        <w:rPr>
          <w:lang w:val="en-US" w:eastAsia="en-GB"/>
        </w:rPr>
        <w:t xml:space="preserve">national </w:t>
      </w:r>
      <w:r w:rsidR="001875F0" w:rsidRPr="00CF2969">
        <w:rPr>
          <w:lang w:val="en-US" w:eastAsia="en-GB"/>
        </w:rPr>
        <w:t>regulation</w:t>
      </w:r>
      <w:r w:rsidR="00F370A5" w:rsidRPr="00CF2969">
        <w:rPr>
          <w:lang w:val="en-US" w:eastAsia="en-GB"/>
        </w:rPr>
        <w:t>s</w:t>
      </w:r>
      <w:r w:rsidR="001875F0" w:rsidRPr="00CF2969">
        <w:rPr>
          <w:lang w:val="en-US" w:eastAsia="en-GB"/>
        </w:rPr>
        <w:t>, HPMP</w:t>
      </w:r>
      <w:r w:rsidR="00D50A05" w:rsidRPr="00CF2969">
        <w:rPr>
          <w:lang w:val="en-US" w:eastAsia="en-GB"/>
        </w:rPr>
        <w:t xml:space="preserve"> implementation</w:t>
      </w:r>
      <w:r w:rsidR="001875F0" w:rsidRPr="00CF2969">
        <w:rPr>
          <w:lang w:val="en-US" w:eastAsia="en-GB"/>
        </w:rPr>
        <w:t>, and the Kigali HFC Implementation Plan</w:t>
      </w:r>
      <w:r w:rsidR="0025272B" w:rsidRPr="00CF2969">
        <w:rPr>
          <w:lang w:val="en-US" w:eastAsia="en-GB"/>
        </w:rPr>
        <w:t>;</w:t>
      </w:r>
      <w:r w:rsidR="002561E5" w:rsidRPr="00CF2969">
        <w:rPr>
          <w:lang w:val="en-US" w:eastAsia="en-GB"/>
        </w:rPr>
        <w:t xml:space="preserve"> </w:t>
      </w:r>
      <w:r w:rsidR="00D162DF" w:rsidRPr="00CF2969">
        <w:rPr>
          <w:lang w:val="en-US" w:eastAsia="en-GB"/>
        </w:rPr>
        <w:t>i</w:t>
      </w:r>
      <w:r w:rsidR="008005FB" w:rsidRPr="00CF2969">
        <w:rPr>
          <w:lang w:val="en-US" w:eastAsia="en-GB"/>
        </w:rPr>
        <w:t xml:space="preserve">nformation </w:t>
      </w:r>
      <w:r w:rsidR="008005FB" w:rsidRPr="00CF2969">
        <w:rPr>
          <w:lang w:val="en-US" w:eastAsia="en-GB"/>
        </w:rPr>
        <w:lastRenderedPageBreak/>
        <w:t>booklet</w:t>
      </w:r>
      <w:r w:rsidR="003222BD" w:rsidRPr="00CF2969">
        <w:rPr>
          <w:lang w:val="en-US" w:eastAsia="en-GB"/>
        </w:rPr>
        <w:t>s</w:t>
      </w:r>
      <w:r w:rsidR="00D162DF" w:rsidRPr="00CF2969">
        <w:rPr>
          <w:lang w:val="en-US" w:eastAsia="en-GB"/>
        </w:rPr>
        <w:t xml:space="preserve"> on recent</w:t>
      </w:r>
      <w:r w:rsidR="003222BD" w:rsidRPr="00CF2969">
        <w:rPr>
          <w:lang w:val="en-US" w:eastAsia="en-GB"/>
        </w:rPr>
        <w:t xml:space="preserve"> </w:t>
      </w:r>
      <w:r w:rsidR="002561E5" w:rsidRPr="00CF2969">
        <w:rPr>
          <w:lang w:val="en-US" w:eastAsia="en-GB"/>
        </w:rPr>
        <w:t xml:space="preserve">legislation and ODS alternatives </w:t>
      </w:r>
      <w:r w:rsidR="00071B74">
        <w:rPr>
          <w:lang w:val="en-US" w:eastAsia="en-GB"/>
        </w:rPr>
        <w:t xml:space="preserve">were </w:t>
      </w:r>
      <w:r w:rsidR="002561E5" w:rsidRPr="00CF2969">
        <w:rPr>
          <w:lang w:val="en-US" w:eastAsia="en-GB"/>
        </w:rPr>
        <w:t xml:space="preserve">distributed to </w:t>
      </w:r>
      <w:r w:rsidR="003222BD" w:rsidRPr="00CF2969">
        <w:rPr>
          <w:lang w:val="en-US" w:eastAsia="en-GB"/>
        </w:rPr>
        <w:t>importers and RAC technicians</w:t>
      </w:r>
      <w:r w:rsidR="00D50A05" w:rsidRPr="00CF2969">
        <w:rPr>
          <w:lang w:val="en-US" w:eastAsia="en-GB"/>
        </w:rPr>
        <w:t xml:space="preserve"> </w:t>
      </w:r>
      <w:r w:rsidR="002561E5" w:rsidRPr="00CF2969">
        <w:rPr>
          <w:lang w:val="en-US" w:eastAsia="en-GB"/>
        </w:rPr>
        <w:t>;</w:t>
      </w:r>
      <w:r w:rsidR="00391CD0">
        <w:rPr>
          <w:lang w:val="en-US" w:eastAsia="en-GB"/>
        </w:rPr>
        <w:t xml:space="preserve"> </w:t>
      </w:r>
      <w:r w:rsidR="009E2304">
        <w:rPr>
          <w:lang w:val="en-US" w:eastAsia="en-GB"/>
        </w:rPr>
        <w:t xml:space="preserve">and </w:t>
      </w:r>
      <w:r w:rsidR="00071B74">
        <w:rPr>
          <w:lang w:val="en-US" w:eastAsia="en-GB"/>
        </w:rPr>
        <w:t xml:space="preserve">the </w:t>
      </w:r>
      <w:r w:rsidR="007261CF" w:rsidRPr="00CF2969">
        <w:rPr>
          <w:lang w:val="en-US" w:eastAsia="en-GB"/>
        </w:rPr>
        <w:t xml:space="preserve">code of good practices </w:t>
      </w:r>
      <w:r w:rsidR="00071B74">
        <w:rPr>
          <w:lang w:val="en-US" w:eastAsia="en-GB"/>
        </w:rPr>
        <w:t>was drafted</w:t>
      </w:r>
      <w:r w:rsidR="000F3CF0">
        <w:rPr>
          <w:lang w:val="en-US" w:eastAsia="en-GB"/>
        </w:rPr>
        <w:t>.</w:t>
      </w:r>
    </w:p>
    <w:p w14:paraId="7BAA2EED" w14:textId="77BE44F3" w:rsidR="009E692D" w:rsidRPr="00994B39" w:rsidRDefault="009E692D" w:rsidP="00620F5C">
      <w:pPr>
        <w:pStyle w:val="Heading1"/>
        <w:numPr>
          <w:ilvl w:val="0"/>
          <w:numId w:val="0"/>
        </w:numPr>
        <w:suppressAutoHyphens/>
        <w:rPr>
          <w:rStyle w:val="CommentReference"/>
          <w:i/>
          <w:sz w:val="22"/>
          <w:szCs w:val="22"/>
        </w:rPr>
      </w:pPr>
      <w:r w:rsidRPr="00994B39">
        <w:rPr>
          <w:i/>
        </w:rPr>
        <w:t>IS</w:t>
      </w:r>
    </w:p>
    <w:p w14:paraId="4AD7477D" w14:textId="7AD674F5" w:rsidR="009E692D" w:rsidRPr="00994B39" w:rsidRDefault="009E692D" w:rsidP="00620F5C">
      <w:pPr>
        <w:pStyle w:val="Heading1"/>
        <w:tabs>
          <w:tab w:val="clear" w:pos="0"/>
        </w:tabs>
        <w:suppressAutoHyphens/>
      </w:pPr>
      <w:r w:rsidRPr="00994B39">
        <w:t xml:space="preserve">The NOU reports to </w:t>
      </w:r>
      <w:r w:rsidR="004D780D">
        <w:t xml:space="preserve">the </w:t>
      </w:r>
      <w:r w:rsidR="003740CC">
        <w:t>Environmental Protection A</w:t>
      </w:r>
      <w:r w:rsidR="00C51406">
        <w:t>gency (EPA)</w:t>
      </w:r>
      <w:r w:rsidR="004D780D">
        <w:t>,</w:t>
      </w:r>
      <w:r w:rsidRPr="00994B39">
        <w:t xml:space="preserve"> which in turn is under the </w:t>
      </w:r>
      <w:r w:rsidRPr="00994B39">
        <w:rPr>
          <w:color w:val="000000"/>
          <w:lang w:val="en-US" w:eastAsia="en-GB"/>
        </w:rPr>
        <w:t>Ministry of Ecology, Spatial Planning and Urbanism</w:t>
      </w:r>
      <w:r w:rsidR="004D780D">
        <w:rPr>
          <w:color w:val="000000"/>
          <w:lang w:val="en-US" w:eastAsia="en-GB"/>
        </w:rPr>
        <w:t>.</w:t>
      </w:r>
      <w:r w:rsidRPr="00994B39">
        <w:rPr>
          <w:rStyle w:val="FootnoteReference"/>
          <w:color w:val="000000"/>
          <w:lang w:val="en-US" w:eastAsia="en-GB"/>
        </w:rPr>
        <w:footnoteReference w:id="4"/>
      </w:r>
      <w:r w:rsidRPr="00994B39">
        <w:t xml:space="preserve"> Funding </w:t>
      </w:r>
      <w:r w:rsidR="004D780D">
        <w:t>for</w:t>
      </w:r>
      <w:r w:rsidR="004D780D" w:rsidRPr="00994B39">
        <w:t xml:space="preserve"> </w:t>
      </w:r>
      <w:r w:rsidRPr="00994B39">
        <w:t>the NOU (i.e., IS project) was included under stage II of the HPMP.</w:t>
      </w:r>
      <w:r w:rsidR="00391CD0" w:rsidRPr="00994B39">
        <w:t xml:space="preserve"> </w:t>
      </w:r>
      <w:r w:rsidRPr="00994B39">
        <w:t xml:space="preserve">The following activities implemented under the first tranche related to the IS project only: </w:t>
      </w:r>
    </w:p>
    <w:p w14:paraId="14408D14" w14:textId="2EE616EB" w:rsidR="00024336" w:rsidRDefault="004D780D" w:rsidP="00620F5C">
      <w:pPr>
        <w:pStyle w:val="Heading2"/>
        <w:widowControl/>
        <w:numPr>
          <w:ilvl w:val="1"/>
          <w:numId w:val="1"/>
        </w:numPr>
        <w:suppressAutoHyphens/>
      </w:pPr>
      <w:r w:rsidRPr="00994B39">
        <w:t>Issu</w:t>
      </w:r>
      <w:r>
        <w:t xml:space="preserve">ing </w:t>
      </w:r>
      <w:r w:rsidR="009E692D" w:rsidRPr="00994B39">
        <w:t xml:space="preserve">import/export permits; </w:t>
      </w:r>
      <w:r w:rsidRPr="00994B39">
        <w:t>monitor</w:t>
      </w:r>
      <w:r>
        <w:t>ing</w:t>
      </w:r>
      <w:r w:rsidRPr="00994B39">
        <w:t xml:space="preserve"> </w:t>
      </w:r>
      <w:r w:rsidR="009E692D" w:rsidRPr="00994B39">
        <w:t>the implementation of the HCFC phase-out strategy</w:t>
      </w:r>
      <w:r w:rsidR="004F6ADE" w:rsidRPr="00994B39">
        <w:t xml:space="preserve"> including the rescheduling of activities delayed due to the </w:t>
      </w:r>
      <w:r w:rsidR="00C30EB9">
        <w:t>COVID</w:t>
      </w:r>
      <w:r w:rsidR="004F6ADE" w:rsidRPr="00994B39">
        <w:t>-19 pandemic</w:t>
      </w:r>
      <w:r w:rsidR="00D872BD" w:rsidRPr="00994B39">
        <w:t xml:space="preserve">; </w:t>
      </w:r>
      <w:r w:rsidRPr="00994B39">
        <w:t>ensur</w:t>
      </w:r>
      <w:r>
        <w:t>ing</w:t>
      </w:r>
      <w:r w:rsidRPr="00994B39">
        <w:t xml:space="preserve"> </w:t>
      </w:r>
      <w:r w:rsidR="009E692D" w:rsidRPr="00994B39">
        <w:t xml:space="preserve">liaison </w:t>
      </w:r>
      <w:r w:rsidR="00903A01" w:rsidRPr="00994B39">
        <w:t xml:space="preserve">between </w:t>
      </w:r>
      <w:r w:rsidR="009E692D" w:rsidRPr="00994B39">
        <w:t xml:space="preserve">governmental agencies involved in </w:t>
      </w:r>
      <w:r w:rsidR="00AA516F" w:rsidRPr="00994B39">
        <w:t xml:space="preserve">the control of </w:t>
      </w:r>
      <w:r w:rsidR="009E692D" w:rsidRPr="00994B39">
        <w:t xml:space="preserve">ODS </w:t>
      </w:r>
      <w:r w:rsidR="00AA516F" w:rsidRPr="00994B39">
        <w:t>and F</w:t>
      </w:r>
      <w:r w:rsidR="009E2304">
        <w:noBreakHyphen/>
      </w:r>
      <w:r w:rsidR="00AA516F" w:rsidRPr="00994B39">
        <w:t>gases</w:t>
      </w:r>
      <w:r w:rsidR="009E692D" w:rsidRPr="00994B39">
        <w:t xml:space="preserve">; </w:t>
      </w:r>
      <w:r w:rsidR="00C66D50" w:rsidRPr="00994B39">
        <w:t xml:space="preserve">issuing licenses for RAC servicing companies </w:t>
      </w:r>
      <w:r>
        <w:t>that</w:t>
      </w:r>
      <w:r w:rsidRPr="00994B39">
        <w:t xml:space="preserve"> </w:t>
      </w:r>
      <w:r w:rsidR="00C66D50" w:rsidRPr="00994B39">
        <w:t xml:space="preserve">perform the installation, maintenance and/or repair and decommissioning of products containing ODS and alternative substances; </w:t>
      </w:r>
      <w:r w:rsidRPr="00994B39">
        <w:t>conduct</w:t>
      </w:r>
      <w:r>
        <w:t>ing</w:t>
      </w:r>
      <w:r w:rsidRPr="00994B39">
        <w:t xml:space="preserve"> </w:t>
      </w:r>
      <w:r w:rsidR="009E692D" w:rsidRPr="00994B39">
        <w:t>public awareness</w:t>
      </w:r>
      <w:r w:rsidR="00063628" w:rsidRPr="00994B39">
        <w:t xml:space="preserve"> in schools and </w:t>
      </w:r>
      <w:r w:rsidRPr="00994B39">
        <w:t>celebrat</w:t>
      </w:r>
      <w:r>
        <w:t>ing</w:t>
      </w:r>
      <w:r w:rsidRPr="00994B39">
        <w:t xml:space="preserve"> </w:t>
      </w:r>
      <w:r w:rsidR="00190C01">
        <w:t xml:space="preserve">the 2021 </w:t>
      </w:r>
      <w:r w:rsidR="00D872BD" w:rsidRPr="00994B39">
        <w:t>International Ozone Day,</w:t>
      </w:r>
      <w:r w:rsidR="009E692D" w:rsidRPr="00994B39">
        <w:t xml:space="preserve"> </w:t>
      </w:r>
      <w:r w:rsidR="002D0BDD">
        <w:t>since in</w:t>
      </w:r>
      <w:r>
        <w:t>-</w:t>
      </w:r>
      <w:r w:rsidR="002D0BDD">
        <w:t xml:space="preserve">person </w:t>
      </w:r>
      <w:r w:rsidR="002D0BDD" w:rsidRPr="00994B39">
        <w:t xml:space="preserve">activities were cancelled in 2020 due to </w:t>
      </w:r>
      <w:r w:rsidR="00C30EB9">
        <w:t>COVID</w:t>
      </w:r>
      <w:r w:rsidR="00953D37">
        <w:noBreakHyphen/>
      </w:r>
      <w:r w:rsidR="002D0BDD" w:rsidRPr="00994B39">
        <w:t>19;</w:t>
      </w:r>
    </w:p>
    <w:p w14:paraId="433E3996" w14:textId="4043EC70" w:rsidR="00211521" w:rsidRDefault="009E692D" w:rsidP="00620F5C">
      <w:pPr>
        <w:pStyle w:val="Heading2"/>
        <w:widowControl/>
        <w:numPr>
          <w:ilvl w:val="1"/>
          <w:numId w:val="1"/>
        </w:numPr>
        <w:suppressAutoHyphens/>
      </w:pPr>
      <w:r w:rsidRPr="00AE5C2E">
        <w:t xml:space="preserve">Continued monitoring of ODS </w:t>
      </w:r>
      <w:r w:rsidR="00AA516F" w:rsidRPr="00AE5C2E">
        <w:t xml:space="preserve">and F-gas </w:t>
      </w:r>
      <w:r w:rsidRPr="00AE5C2E">
        <w:t xml:space="preserve">consumption </w:t>
      </w:r>
      <w:r w:rsidRPr="000F3CF0">
        <w:t>and data on recovered and recycled refrigerants</w:t>
      </w:r>
      <w:r w:rsidR="00972D2F" w:rsidRPr="000F3CF0">
        <w:t xml:space="preserve"> and the </w:t>
      </w:r>
      <w:r w:rsidR="00AA516F" w:rsidRPr="000F3CF0">
        <w:t xml:space="preserve">import/export of </w:t>
      </w:r>
      <w:r w:rsidRPr="000F3CF0">
        <w:t>HFC</w:t>
      </w:r>
      <w:r w:rsidRPr="000F3CF0">
        <w:noBreakHyphen/>
        <w:t>based equipment;</w:t>
      </w:r>
      <w:r w:rsidR="00211521" w:rsidRPr="000F3CF0">
        <w:t xml:space="preserve"> </w:t>
      </w:r>
      <w:r w:rsidR="004D780D" w:rsidRPr="00AE5C2E">
        <w:t>report</w:t>
      </w:r>
      <w:r w:rsidR="004D780D">
        <w:t>ing</w:t>
      </w:r>
      <w:r w:rsidR="004D780D" w:rsidRPr="00AE5C2E">
        <w:t xml:space="preserve"> </w:t>
      </w:r>
      <w:r w:rsidR="00425CA1" w:rsidRPr="00AE5C2E">
        <w:t>data under Article 7 of the Protocol and the CP data report</w:t>
      </w:r>
      <w:r w:rsidR="00425CA1">
        <w:t xml:space="preserve">; </w:t>
      </w:r>
      <w:r w:rsidR="004D780D">
        <w:t xml:space="preserve">and </w:t>
      </w:r>
      <w:r w:rsidR="004D780D" w:rsidRPr="000F3CF0">
        <w:t>establish</w:t>
      </w:r>
      <w:r w:rsidR="004D780D">
        <w:t xml:space="preserve">ing </w:t>
      </w:r>
      <w:r w:rsidR="000F3CF0" w:rsidRPr="000F3CF0">
        <w:t xml:space="preserve">and </w:t>
      </w:r>
      <w:r w:rsidR="004D780D" w:rsidRPr="000F3CF0">
        <w:t>updat</w:t>
      </w:r>
      <w:r w:rsidR="004D780D">
        <w:t xml:space="preserve">ing </w:t>
      </w:r>
      <w:r w:rsidR="000F3CF0" w:rsidRPr="000F3CF0">
        <w:t xml:space="preserve">an electronic system for the inventory of </w:t>
      </w:r>
      <w:r w:rsidR="000F3CF0" w:rsidRPr="000F3CF0">
        <w:rPr>
          <w:lang w:val="en-US" w:eastAsia="en-GB"/>
        </w:rPr>
        <w:t>RAC equipment, licensed service companies, certified technicians, recycled/recovered refrigerants, importers, and imports/exports of substances, and imports/exports of equipment containing ODS and alternatives;</w:t>
      </w:r>
      <w:r w:rsidR="00BB2217">
        <w:rPr>
          <w:lang w:val="en-US" w:eastAsia="en-GB"/>
        </w:rPr>
        <w:t xml:space="preserve"> and</w:t>
      </w:r>
    </w:p>
    <w:p w14:paraId="0C8043B6" w14:textId="76CCAD2D" w:rsidR="009E692D" w:rsidRDefault="004D780D" w:rsidP="00620F5C">
      <w:pPr>
        <w:pStyle w:val="Heading2"/>
        <w:widowControl/>
        <w:numPr>
          <w:ilvl w:val="1"/>
          <w:numId w:val="1"/>
        </w:numPr>
        <w:suppressAutoHyphens/>
      </w:pPr>
      <w:r w:rsidRPr="00AE5C2E">
        <w:t>Attend</w:t>
      </w:r>
      <w:r>
        <w:t>ing</w:t>
      </w:r>
      <w:r w:rsidRPr="00AE5C2E">
        <w:t xml:space="preserve"> </w:t>
      </w:r>
      <w:r w:rsidR="009E692D" w:rsidRPr="00AE5C2E">
        <w:t xml:space="preserve">expert meetings, regional UNEP Compliance Assistance Programme meetings, and </w:t>
      </w:r>
      <w:r w:rsidR="00903A01" w:rsidRPr="00AE5C2E">
        <w:t xml:space="preserve">international </w:t>
      </w:r>
      <w:r w:rsidR="009E692D" w:rsidRPr="00AE5C2E">
        <w:t>Montreal Protocol meetings</w:t>
      </w:r>
      <w:r w:rsidR="00E43CB1" w:rsidRPr="00AE5C2E">
        <w:t>,</w:t>
      </w:r>
      <w:r w:rsidR="004F6ADE" w:rsidRPr="00AE5C2E">
        <w:t xml:space="preserve"> which due to the </w:t>
      </w:r>
      <w:r w:rsidR="00C30EB9">
        <w:t>COVID</w:t>
      </w:r>
      <w:r w:rsidR="004F6ADE" w:rsidRPr="00AE5C2E">
        <w:t>-19 pandemic had been organized online</w:t>
      </w:r>
      <w:r w:rsidR="00E43CB1" w:rsidRPr="00AE5C2E">
        <w:t>;</w:t>
      </w:r>
      <w:r w:rsidR="004F6ADE" w:rsidRPr="00AE5C2E">
        <w:t xml:space="preserve"> Montenegro </w:t>
      </w:r>
      <w:r w:rsidR="00E43CB1" w:rsidRPr="00AE5C2E">
        <w:t xml:space="preserve">acted as </w:t>
      </w:r>
      <w:r w:rsidR="004F6ADE" w:rsidRPr="00AE5C2E">
        <w:t>Vice-president of the Bureau of the Thirty</w:t>
      </w:r>
      <w:r w:rsidR="00903A01" w:rsidRPr="00AE5C2E">
        <w:noBreakHyphen/>
      </w:r>
      <w:r w:rsidR="004F6ADE" w:rsidRPr="00AE5C2E">
        <w:t>Second Meeting of the Parties to the Montreal Protocol</w:t>
      </w:r>
      <w:r w:rsidR="009E692D" w:rsidRPr="00AE5C2E">
        <w:t>; an</w:t>
      </w:r>
      <w:r w:rsidR="00190C01">
        <w:t>d p</w:t>
      </w:r>
      <w:r w:rsidR="009E692D" w:rsidRPr="00025285">
        <w:t>articipat</w:t>
      </w:r>
      <w:r w:rsidR="00903A01" w:rsidRPr="00025285">
        <w:t>ed</w:t>
      </w:r>
      <w:r w:rsidR="009E692D" w:rsidRPr="00025285">
        <w:t xml:space="preserve"> in the mechanism on Informal Prior Informed Consent of Export and Import of ODS.</w:t>
      </w:r>
    </w:p>
    <w:p w14:paraId="2C880ED1" w14:textId="55B7A5DA" w:rsidR="006856B0" w:rsidRDefault="006856B0" w:rsidP="00620F5C">
      <w:pPr>
        <w:pStyle w:val="Heading1"/>
        <w:suppressAutoHyphens/>
      </w:pPr>
      <w:r>
        <w:t xml:space="preserve">During the first tranche, the country fully achieved </w:t>
      </w:r>
      <w:r w:rsidRPr="004001DC">
        <w:t>1</w:t>
      </w:r>
      <w:r w:rsidR="00DA4BAF" w:rsidRPr="004001DC">
        <w:t>4</w:t>
      </w:r>
      <w:r w:rsidRPr="004001DC">
        <w:t xml:space="preserve"> of 1</w:t>
      </w:r>
      <w:r w:rsidR="00DA4BAF" w:rsidRPr="004001DC">
        <w:t>5</w:t>
      </w:r>
      <w:r w:rsidRPr="004001DC">
        <w:t xml:space="preserve"> </w:t>
      </w:r>
      <w:r w:rsidR="002B6EF7">
        <w:t xml:space="preserve">IS </w:t>
      </w:r>
      <w:r w:rsidRPr="004001DC">
        <w:t xml:space="preserve">performance indicators, </w:t>
      </w:r>
      <w:r w:rsidR="004D780D">
        <w:t xml:space="preserve">and </w:t>
      </w:r>
      <w:r w:rsidRPr="004001DC">
        <w:t xml:space="preserve">one was partially achieved, due to implementation </w:t>
      </w:r>
      <w:r w:rsidR="004D780D">
        <w:t>challenges caused by</w:t>
      </w:r>
      <w:r w:rsidR="00DA4BAF" w:rsidRPr="004001DC">
        <w:t xml:space="preserve"> </w:t>
      </w:r>
      <w:r w:rsidRPr="004001DC">
        <w:t>the COVID-19 pandemic.</w:t>
      </w:r>
      <w:r>
        <w:t xml:space="preserve"> </w:t>
      </w:r>
    </w:p>
    <w:p w14:paraId="45DC5F64" w14:textId="7542AF9C" w:rsidR="00437B20" w:rsidRPr="00025285" w:rsidRDefault="00437B20" w:rsidP="00620F5C">
      <w:pPr>
        <w:suppressAutoHyphens/>
        <w:rPr>
          <w:i/>
        </w:rPr>
      </w:pPr>
      <w:r w:rsidRPr="00025285">
        <w:rPr>
          <w:i/>
        </w:rPr>
        <w:t>Project implementation and monitoring</w:t>
      </w:r>
    </w:p>
    <w:p w14:paraId="32444F47" w14:textId="77777777" w:rsidR="00437B20" w:rsidRPr="00025285" w:rsidRDefault="00437B20" w:rsidP="00620F5C">
      <w:pPr>
        <w:suppressAutoHyphens/>
      </w:pPr>
    </w:p>
    <w:p w14:paraId="132E47FB" w14:textId="42AA24A0" w:rsidR="00202460" w:rsidRPr="004001DC" w:rsidRDefault="002C0103" w:rsidP="00620F5C">
      <w:pPr>
        <w:pStyle w:val="Heading1"/>
        <w:suppressAutoHyphens/>
        <w:rPr>
          <w:color w:val="000000"/>
          <w:lang w:val="en-US" w:eastAsia="en-GB"/>
        </w:rPr>
      </w:pPr>
      <w:r w:rsidRPr="00025285">
        <w:t xml:space="preserve">There is no PMU established under </w:t>
      </w:r>
      <w:r w:rsidR="00F44FBC">
        <w:t>stage </w:t>
      </w:r>
      <w:r w:rsidRPr="00025285">
        <w:t xml:space="preserve">II of the HPMP for Montenegro. The NOU and UNIDO monitored the implementation of the HPMP and prepared the corresponding reports for the first tranche. </w:t>
      </w:r>
      <w:r w:rsidR="001A7C0D" w:rsidRPr="00025285">
        <w:t xml:space="preserve">In the first tranche, </w:t>
      </w:r>
      <w:r w:rsidRPr="00025285">
        <w:t xml:space="preserve">out of a budget of </w:t>
      </w:r>
      <w:r w:rsidR="00B3293B">
        <w:t>US $</w:t>
      </w:r>
      <w:r w:rsidRPr="00025285">
        <w:t xml:space="preserve">10,000, </w:t>
      </w:r>
      <w:r w:rsidR="00202460" w:rsidRPr="00025285">
        <w:t xml:space="preserve">disbursements </w:t>
      </w:r>
      <w:r w:rsidRPr="00025285">
        <w:t xml:space="preserve">as </w:t>
      </w:r>
      <w:r w:rsidR="00EE0E42" w:rsidRPr="00025285">
        <w:t>of</w:t>
      </w:r>
      <w:r w:rsidRPr="00025285">
        <w:t xml:space="preserve"> September 2022 </w:t>
      </w:r>
      <w:r w:rsidR="001A7C0D" w:rsidRPr="00025285">
        <w:t xml:space="preserve">amounted to </w:t>
      </w:r>
      <w:r w:rsidRPr="00025285">
        <w:t xml:space="preserve">a total </w:t>
      </w:r>
      <w:r w:rsidRPr="004001DC">
        <w:t xml:space="preserve">of </w:t>
      </w:r>
      <w:r w:rsidR="00B3293B">
        <w:t>US $</w:t>
      </w:r>
      <w:r w:rsidR="00202460" w:rsidRPr="004001DC">
        <w:t>4</w:t>
      </w:r>
      <w:r w:rsidR="001A7C0D" w:rsidRPr="004001DC">
        <w:t>,</w:t>
      </w:r>
      <w:r w:rsidR="00202460" w:rsidRPr="004001DC">
        <w:t>5</w:t>
      </w:r>
      <w:r w:rsidR="001A7C0D" w:rsidRPr="004001DC">
        <w:t>00</w:t>
      </w:r>
      <w:r w:rsidR="004001DC" w:rsidRPr="004001DC">
        <w:t xml:space="preserve"> including</w:t>
      </w:r>
      <w:r w:rsidR="001A7C0D" w:rsidRPr="004001DC">
        <w:t xml:space="preserve"> for </w:t>
      </w:r>
      <w:r w:rsidR="002D0BDD">
        <w:t>consultants</w:t>
      </w:r>
      <w:r w:rsidR="00202460" w:rsidRPr="004001DC">
        <w:t xml:space="preserve"> (</w:t>
      </w:r>
      <w:r w:rsidR="00B3293B">
        <w:t>US $</w:t>
      </w:r>
      <w:r w:rsidR="00202460" w:rsidRPr="004001DC">
        <w:t>2,000)</w:t>
      </w:r>
      <w:r w:rsidR="001A7C0D" w:rsidRPr="004001DC">
        <w:t>, travel</w:t>
      </w:r>
      <w:r w:rsidR="00202460" w:rsidRPr="004001DC">
        <w:t xml:space="preserve"> (</w:t>
      </w:r>
      <w:r w:rsidR="00B3293B">
        <w:t>US $</w:t>
      </w:r>
      <w:r w:rsidR="00202460" w:rsidRPr="004001DC">
        <w:t>2,000)</w:t>
      </w:r>
      <w:r w:rsidR="001A7C0D" w:rsidRPr="004001DC">
        <w:t xml:space="preserve">, and workshops/meetings </w:t>
      </w:r>
      <w:r w:rsidR="00202460" w:rsidRPr="004001DC">
        <w:t>(</w:t>
      </w:r>
      <w:r w:rsidR="00B3293B">
        <w:t>US $</w:t>
      </w:r>
      <w:r w:rsidR="00202460" w:rsidRPr="004001DC">
        <w:t xml:space="preserve">500). </w:t>
      </w:r>
    </w:p>
    <w:p w14:paraId="4519B511" w14:textId="4C7A80D4" w:rsidR="00F5236C" w:rsidRPr="004001DC" w:rsidRDefault="00437B20" w:rsidP="00620F5C">
      <w:pPr>
        <w:suppressAutoHyphens/>
        <w:rPr>
          <w:u w:val="single"/>
        </w:rPr>
      </w:pPr>
      <w:r w:rsidRPr="004001DC">
        <w:rPr>
          <w:u w:val="single"/>
        </w:rPr>
        <w:t>Level of fund disbursement</w:t>
      </w:r>
    </w:p>
    <w:p w14:paraId="12AD16FE" w14:textId="77777777" w:rsidR="00F5236C" w:rsidRPr="004001DC" w:rsidRDefault="00F5236C" w:rsidP="00620F5C">
      <w:pPr>
        <w:suppressAutoHyphens/>
      </w:pPr>
    </w:p>
    <w:p w14:paraId="01F26690" w14:textId="59DEAD09" w:rsidR="00437B20" w:rsidRPr="004001DC" w:rsidRDefault="00437B20" w:rsidP="00620F5C">
      <w:pPr>
        <w:pStyle w:val="Heading1"/>
        <w:suppressAutoHyphens/>
      </w:pPr>
      <w:r w:rsidRPr="004001DC">
        <w:t xml:space="preserve"> As of </w:t>
      </w:r>
      <w:r w:rsidR="00F5236C" w:rsidRPr="004001DC">
        <w:t>September </w:t>
      </w:r>
      <w:r w:rsidRPr="004001DC">
        <w:t xml:space="preserve">2022, of the </w:t>
      </w:r>
      <w:r w:rsidR="00B3293B">
        <w:t>US $</w:t>
      </w:r>
      <w:r w:rsidR="00F5236C" w:rsidRPr="004001DC">
        <w:t>296,500</w:t>
      </w:r>
      <w:r w:rsidRPr="004001DC">
        <w:t xml:space="preserve"> approved so far for </w:t>
      </w:r>
      <w:r w:rsidR="00FC782D" w:rsidRPr="004001DC">
        <w:t>UNIDO</w:t>
      </w:r>
      <w:r w:rsidRPr="004001DC">
        <w:t xml:space="preserve">, </w:t>
      </w:r>
      <w:r w:rsidR="00B3293B">
        <w:t>US $</w:t>
      </w:r>
      <w:r w:rsidR="007D1712" w:rsidRPr="004001DC">
        <w:t>86,464</w:t>
      </w:r>
      <w:r w:rsidRPr="004001DC">
        <w:t xml:space="preserve"> (</w:t>
      </w:r>
      <w:r w:rsidR="007D1712" w:rsidRPr="004001DC">
        <w:t>29</w:t>
      </w:r>
      <w:r w:rsidRPr="004001DC">
        <w:t xml:space="preserve"> per cent) had been disbursed. The balance of </w:t>
      </w:r>
      <w:r w:rsidR="00B3293B">
        <w:t>US $</w:t>
      </w:r>
      <w:r w:rsidR="007D1712" w:rsidRPr="004001DC">
        <w:t xml:space="preserve">210,036 </w:t>
      </w:r>
      <w:r w:rsidRPr="004001DC">
        <w:t xml:space="preserve">will be disbursed in </w:t>
      </w:r>
      <w:r w:rsidR="007D1712" w:rsidRPr="004001DC">
        <w:t>2022 and 2023</w:t>
      </w:r>
      <w:r w:rsidRPr="004001DC">
        <w:t>.</w:t>
      </w:r>
      <w:r w:rsidR="00C408A9" w:rsidRPr="004001DC">
        <w:t xml:space="preserve"> </w:t>
      </w:r>
    </w:p>
    <w:p w14:paraId="713FD132" w14:textId="3BFB09E6" w:rsidR="00437B20" w:rsidRPr="00F7423C" w:rsidRDefault="00437B20" w:rsidP="00F44FBC">
      <w:pPr>
        <w:keepNext/>
        <w:keepLines/>
        <w:suppressAutoHyphens/>
        <w:rPr>
          <w:u w:val="single"/>
        </w:rPr>
      </w:pPr>
      <w:r w:rsidRPr="00A453AF">
        <w:rPr>
          <w:u w:val="single"/>
        </w:rPr>
        <w:lastRenderedPageBreak/>
        <w:t xml:space="preserve">Implementation plan for the </w:t>
      </w:r>
      <w:r w:rsidR="00F5236C" w:rsidRPr="00A453AF">
        <w:rPr>
          <w:u w:val="single"/>
        </w:rPr>
        <w:t xml:space="preserve">second </w:t>
      </w:r>
      <w:r w:rsidRPr="00A453AF">
        <w:rPr>
          <w:u w:val="single"/>
        </w:rPr>
        <w:t>tranche of the HPMP</w:t>
      </w:r>
    </w:p>
    <w:p w14:paraId="38495AF5" w14:textId="67EA758A" w:rsidR="00437B20" w:rsidRPr="00F7423C" w:rsidRDefault="00437B20" w:rsidP="00F44FBC">
      <w:pPr>
        <w:keepNext/>
        <w:keepLines/>
        <w:suppressAutoHyphens/>
      </w:pPr>
    </w:p>
    <w:p w14:paraId="71334324" w14:textId="1DDBD217" w:rsidR="00437B20" w:rsidRPr="00F7423C" w:rsidRDefault="00437B20" w:rsidP="00F44FBC">
      <w:pPr>
        <w:pStyle w:val="Heading1"/>
        <w:keepNext/>
        <w:keepLines/>
        <w:suppressAutoHyphens/>
      </w:pPr>
      <w:r w:rsidRPr="00F7423C">
        <w:t xml:space="preserve">The following activities will be implemented between </w:t>
      </w:r>
      <w:r w:rsidR="00A60F0A" w:rsidRPr="00F7423C">
        <w:t xml:space="preserve">January </w:t>
      </w:r>
      <w:r w:rsidRPr="00F7423C">
        <w:t>202</w:t>
      </w:r>
      <w:r w:rsidR="00231FA7" w:rsidRPr="00F7423C">
        <w:t>3</w:t>
      </w:r>
      <w:r w:rsidRPr="00F7423C">
        <w:t xml:space="preserve"> and </w:t>
      </w:r>
      <w:r w:rsidR="00A60F0A" w:rsidRPr="00F7423C">
        <w:t>December 202</w:t>
      </w:r>
      <w:r w:rsidR="00A82371" w:rsidRPr="00F7423C">
        <w:t>5</w:t>
      </w:r>
      <w:r w:rsidRPr="00F7423C">
        <w:t>:</w:t>
      </w:r>
    </w:p>
    <w:p w14:paraId="46A16D0C" w14:textId="00FBC6F6" w:rsidR="004A7BB8" w:rsidRPr="00C30065" w:rsidRDefault="004A7BB8" w:rsidP="00620F5C">
      <w:pPr>
        <w:pStyle w:val="Heading2"/>
        <w:widowControl/>
        <w:numPr>
          <w:ilvl w:val="1"/>
          <w:numId w:val="1"/>
        </w:numPr>
        <w:suppressAutoHyphens/>
      </w:pPr>
      <w:r w:rsidRPr="00C30065">
        <w:rPr>
          <w:lang w:eastAsia="zh-CN"/>
        </w:rPr>
        <w:t xml:space="preserve">Training and certification of </w:t>
      </w:r>
      <w:r w:rsidR="006B3832" w:rsidRPr="00C30065">
        <w:rPr>
          <w:lang w:eastAsia="zh-CN"/>
        </w:rPr>
        <w:t>ten</w:t>
      </w:r>
      <w:r w:rsidRPr="00C30065">
        <w:rPr>
          <w:lang w:eastAsia="zh-CN"/>
        </w:rPr>
        <w:t xml:space="preserve"> trainers according to F-gas requirements</w:t>
      </w:r>
      <w:r w:rsidR="001F3ADB" w:rsidRPr="00C30065">
        <w:rPr>
          <w:lang w:eastAsia="zh-CN"/>
        </w:rPr>
        <w:t xml:space="preserve">, and </w:t>
      </w:r>
      <w:r w:rsidR="006B3832" w:rsidRPr="00C30065">
        <w:rPr>
          <w:lang w:eastAsia="zh-CN"/>
        </w:rPr>
        <w:t>34</w:t>
      </w:r>
      <w:r w:rsidR="00F44FBC" w:rsidRPr="00C30065">
        <w:rPr>
          <w:lang w:eastAsia="zh-CN"/>
        </w:rPr>
        <w:t> </w:t>
      </w:r>
      <w:r w:rsidRPr="00C30065">
        <w:t xml:space="preserve">technicians </w:t>
      </w:r>
      <w:r w:rsidR="004D780D" w:rsidRPr="00C30065">
        <w:t xml:space="preserve">in </w:t>
      </w:r>
      <w:r w:rsidRPr="00C30065">
        <w:t>good service practices, including management of natural and synthetic refrigerants</w:t>
      </w:r>
      <w:r w:rsidR="009D31E1" w:rsidRPr="00C30065">
        <w:t>; updat</w:t>
      </w:r>
      <w:r w:rsidR="004D780D" w:rsidRPr="00C30065">
        <w:t>ing</w:t>
      </w:r>
      <w:r w:rsidR="009D31E1" w:rsidRPr="00C30065">
        <w:t xml:space="preserve"> training materials </w:t>
      </w:r>
      <w:r w:rsidR="007C3A8F" w:rsidRPr="00C30065">
        <w:t xml:space="preserve">in accordance </w:t>
      </w:r>
      <w:r w:rsidR="00F7376A" w:rsidRPr="00C30065">
        <w:t xml:space="preserve">with the relevant </w:t>
      </w:r>
      <w:r w:rsidR="007C3A8F" w:rsidRPr="00C30065">
        <w:t xml:space="preserve">official </w:t>
      </w:r>
      <w:r w:rsidR="00E278A1" w:rsidRPr="00C30065">
        <w:t xml:space="preserve">national </w:t>
      </w:r>
      <w:r w:rsidR="007C3A8F" w:rsidRPr="00C30065">
        <w:t xml:space="preserve">Rulebook </w:t>
      </w:r>
      <w:r w:rsidR="00F7376A" w:rsidRPr="00C30065">
        <w:t xml:space="preserve">adopted in </w:t>
      </w:r>
      <w:r w:rsidR="007C3A8F" w:rsidRPr="00C30065">
        <w:t xml:space="preserve">2021 </w:t>
      </w:r>
      <w:r w:rsidRPr="00C30065">
        <w:t>(</w:t>
      </w:r>
      <w:r w:rsidR="00B3293B" w:rsidRPr="00C30065">
        <w:t>US $</w:t>
      </w:r>
      <w:r w:rsidR="00D46241" w:rsidRPr="00C30065">
        <w:t>84,000</w:t>
      </w:r>
      <w:r w:rsidR="0077284F" w:rsidRPr="00C30065">
        <w:t xml:space="preserve"> and remaining balance from the previous tranche</w:t>
      </w:r>
      <w:r w:rsidRPr="00C30065">
        <w:t>);</w:t>
      </w:r>
    </w:p>
    <w:p w14:paraId="107C0220" w14:textId="4747B453" w:rsidR="004A7BB8" w:rsidRPr="00C30065" w:rsidRDefault="004A7BB8" w:rsidP="00620F5C">
      <w:pPr>
        <w:pStyle w:val="Heading2"/>
        <w:widowControl/>
        <w:numPr>
          <w:ilvl w:val="1"/>
          <w:numId w:val="1"/>
        </w:numPr>
        <w:suppressAutoHyphens/>
      </w:pPr>
      <w:r w:rsidRPr="00C30065">
        <w:t>Procurement of</w:t>
      </w:r>
      <w:r w:rsidR="00D46241" w:rsidRPr="00C30065">
        <w:t xml:space="preserve"> </w:t>
      </w:r>
      <w:r w:rsidR="00205775" w:rsidRPr="00C30065">
        <w:t xml:space="preserve">one refrigerant identifier, </w:t>
      </w:r>
      <w:r w:rsidR="00D46241" w:rsidRPr="00C30065">
        <w:t xml:space="preserve">four units </w:t>
      </w:r>
      <w:r w:rsidR="004D780D" w:rsidRPr="00C30065">
        <w:t xml:space="preserve">of </w:t>
      </w:r>
      <w:r w:rsidR="00D46241" w:rsidRPr="00C30065">
        <w:t>RAC simulation equipment for the training centres</w:t>
      </w:r>
      <w:r w:rsidR="004D780D" w:rsidRPr="00C30065">
        <w:t xml:space="preserve">, </w:t>
      </w:r>
      <w:r w:rsidR="00D46241" w:rsidRPr="00C30065">
        <w:t xml:space="preserve">and 55 sets of </w:t>
      </w:r>
      <w:r w:rsidRPr="00C30065">
        <w:t>tools and equipment</w:t>
      </w:r>
      <w:r w:rsidR="00147D2E" w:rsidRPr="00C30065">
        <w:rPr>
          <w:rStyle w:val="FootnoteReference"/>
        </w:rPr>
        <w:footnoteReference w:id="5"/>
      </w:r>
      <w:r w:rsidRPr="00C30065">
        <w:t xml:space="preserve"> </w:t>
      </w:r>
      <w:r w:rsidR="009C318E" w:rsidRPr="00C30065">
        <w:t xml:space="preserve">to </w:t>
      </w:r>
      <w:r w:rsidR="00AD022C" w:rsidRPr="00C30065">
        <w:t>incentivize</w:t>
      </w:r>
      <w:r w:rsidR="009C318E" w:rsidRPr="00C30065">
        <w:t xml:space="preserve"> </w:t>
      </w:r>
      <w:r w:rsidR="00C21B35" w:rsidRPr="00C30065">
        <w:t xml:space="preserve">licensed </w:t>
      </w:r>
      <w:r w:rsidRPr="00C30065">
        <w:t>workshops and technicians</w:t>
      </w:r>
      <w:r w:rsidR="00361F9C" w:rsidRPr="00C30065">
        <w:t xml:space="preserve"> to </w:t>
      </w:r>
      <w:r w:rsidR="009C318E" w:rsidRPr="00C30065">
        <w:t xml:space="preserve">adopt </w:t>
      </w:r>
      <w:r w:rsidR="00361F9C" w:rsidRPr="00C30065">
        <w:t>new working methods</w:t>
      </w:r>
      <w:r w:rsidRPr="00C30065">
        <w:t xml:space="preserve"> (</w:t>
      </w:r>
      <w:r w:rsidR="00B3293B" w:rsidRPr="00C30065">
        <w:t>US $</w:t>
      </w:r>
      <w:r w:rsidR="00205775" w:rsidRPr="00C30065">
        <w:t>91</w:t>
      </w:r>
      <w:r w:rsidRPr="00C30065">
        <w:t>,000</w:t>
      </w:r>
      <w:r w:rsidR="0077284F" w:rsidRPr="00C30065">
        <w:t xml:space="preserve"> and remaining balance from the previous tranche)</w:t>
      </w:r>
      <w:r w:rsidRPr="00C30065">
        <w:t>);</w:t>
      </w:r>
      <w:r w:rsidR="00D931B4" w:rsidRPr="00C30065">
        <w:t xml:space="preserve"> </w:t>
      </w:r>
    </w:p>
    <w:p w14:paraId="006A4877" w14:textId="1B43C1AB" w:rsidR="004A7BB8" w:rsidRPr="00C30065" w:rsidRDefault="004D780D" w:rsidP="00620F5C">
      <w:pPr>
        <w:pStyle w:val="Heading2"/>
        <w:widowControl/>
        <w:numPr>
          <w:ilvl w:val="1"/>
          <w:numId w:val="1"/>
        </w:numPr>
        <w:suppressAutoHyphens/>
      </w:pPr>
      <w:r w:rsidRPr="00C30065">
        <w:t>Providing s</w:t>
      </w:r>
      <w:r w:rsidR="004A7BB8" w:rsidRPr="00C30065">
        <w:t xml:space="preserve">upport to the RAC association </w:t>
      </w:r>
      <w:r w:rsidRPr="00C30065">
        <w:t xml:space="preserve">to upgrade </w:t>
      </w:r>
      <w:r w:rsidR="004A7BB8" w:rsidRPr="00C30065">
        <w:t>the code of good practices (US </w:t>
      </w:r>
      <w:r w:rsidR="00361F9C" w:rsidRPr="00C30065">
        <w:t>5</w:t>
      </w:r>
      <w:r w:rsidR="004A7BB8" w:rsidRPr="00C30065">
        <w:t xml:space="preserve">,000); </w:t>
      </w:r>
    </w:p>
    <w:p w14:paraId="086AB19C" w14:textId="2C074408" w:rsidR="004A7BB8" w:rsidRPr="00C30065" w:rsidRDefault="004A7BB8" w:rsidP="00620F5C">
      <w:pPr>
        <w:pStyle w:val="Heading2"/>
        <w:widowControl/>
        <w:numPr>
          <w:ilvl w:val="1"/>
          <w:numId w:val="1"/>
        </w:numPr>
        <w:suppressAutoHyphens/>
      </w:pPr>
      <w:r w:rsidRPr="00C30065">
        <w:rPr>
          <w:lang w:eastAsia="sr-Latn-ME"/>
        </w:rPr>
        <w:t xml:space="preserve">Monitoring HPMP performance targets </w:t>
      </w:r>
      <w:r w:rsidRPr="00C30065">
        <w:t>(</w:t>
      </w:r>
      <w:r w:rsidR="00B3293B" w:rsidRPr="00C30065">
        <w:t>US $</w:t>
      </w:r>
      <w:r w:rsidR="00361F9C" w:rsidRPr="00C30065">
        <w:t>10</w:t>
      </w:r>
      <w:r w:rsidRPr="00C30065">
        <w:t>,000</w:t>
      </w:r>
      <w:r w:rsidR="0077284F" w:rsidRPr="00C30065">
        <w:t xml:space="preserve"> and remaining balance from the previous tranche</w:t>
      </w:r>
      <w:r w:rsidRPr="00C30065">
        <w:t>); and</w:t>
      </w:r>
    </w:p>
    <w:p w14:paraId="002C5FE1" w14:textId="1D24796E" w:rsidR="004A7BB8" w:rsidRPr="00F7423C" w:rsidRDefault="004A7BB8" w:rsidP="00620F5C">
      <w:pPr>
        <w:pStyle w:val="Heading2"/>
        <w:widowControl/>
        <w:numPr>
          <w:ilvl w:val="1"/>
          <w:numId w:val="1"/>
        </w:numPr>
        <w:suppressAutoHyphens/>
        <w:rPr>
          <w:lang w:eastAsia="sr-Latn-ME"/>
        </w:rPr>
      </w:pPr>
      <w:r w:rsidRPr="00F7423C">
        <w:t>Renewal of IS support (</w:t>
      </w:r>
      <w:r w:rsidR="00B3293B" w:rsidRPr="00F7423C">
        <w:t>US $</w:t>
      </w:r>
      <w:r w:rsidRPr="00F7423C">
        <w:t>85,000)</w:t>
      </w:r>
      <w:r w:rsidRPr="00F7423C">
        <w:rPr>
          <w:lang w:eastAsia="sr-Latn-ME"/>
        </w:rPr>
        <w:t>.</w:t>
      </w:r>
    </w:p>
    <w:p w14:paraId="59680A84" w14:textId="77777777" w:rsidR="004A7BB8" w:rsidRPr="004A7BB8" w:rsidRDefault="004A7BB8" w:rsidP="00620F5C">
      <w:pPr>
        <w:suppressAutoHyphens/>
      </w:pPr>
    </w:p>
    <w:p w14:paraId="1C6325C5" w14:textId="77777777" w:rsidR="00437B20" w:rsidRPr="008922F8" w:rsidRDefault="00437B20" w:rsidP="00620F5C">
      <w:pPr>
        <w:suppressAutoHyphens/>
        <w:jc w:val="center"/>
        <w:rPr>
          <w:b/>
        </w:rPr>
      </w:pPr>
      <w:r w:rsidRPr="008922F8">
        <w:rPr>
          <w:b/>
        </w:rPr>
        <w:t>SECRETARIAT’S COMMENTS AND RECOMMENDATION</w:t>
      </w:r>
    </w:p>
    <w:p w14:paraId="22ACC3E5" w14:textId="77777777" w:rsidR="00437B20" w:rsidRPr="008922F8" w:rsidRDefault="00437B20" w:rsidP="00620F5C">
      <w:pPr>
        <w:suppressAutoHyphens/>
      </w:pPr>
    </w:p>
    <w:p w14:paraId="58E3ED0D" w14:textId="3D5F176E" w:rsidR="00437B20" w:rsidRDefault="00437B20" w:rsidP="00620F5C">
      <w:pPr>
        <w:suppressAutoHyphens/>
        <w:rPr>
          <w:b/>
        </w:rPr>
      </w:pPr>
      <w:r w:rsidRPr="008922F8">
        <w:rPr>
          <w:b/>
        </w:rPr>
        <w:t>COMMENTS</w:t>
      </w:r>
    </w:p>
    <w:p w14:paraId="0412BBE5" w14:textId="4C6D0D7B" w:rsidR="00070839" w:rsidRDefault="00070839" w:rsidP="00620F5C">
      <w:pPr>
        <w:suppressAutoHyphens/>
        <w:rPr>
          <w:b/>
        </w:rPr>
      </w:pPr>
    </w:p>
    <w:p w14:paraId="776A7B9F" w14:textId="77777777" w:rsidR="005F3D45" w:rsidRPr="00442B1E" w:rsidRDefault="005F3D45" w:rsidP="00620F5C">
      <w:pPr>
        <w:pStyle w:val="Heading1"/>
        <w:numPr>
          <w:ilvl w:val="0"/>
          <w:numId w:val="0"/>
        </w:numPr>
        <w:suppressAutoHyphens/>
        <w:rPr>
          <w:bCs/>
          <w:u w:val="single"/>
        </w:rPr>
      </w:pPr>
      <w:r w:rsidRPr="00442B1E">
        <w:rPr>
          <w:bCs/>
          <w:u w:val="single"/>
        </w:rPr>
        <w:t>Status of implementation of stage I of the HPMP</w:t>
      </w:r>
    </w:p>
    <w:p w14:paraId="4B157A1F" w14:textId="7D2E72B5" w:rsidR="005F3D45" w:rsidRPr="00210248" w:rsidRDefault="001F3ADB" w:rsidP="00620F5C">
      <w:pPr>
        <w:pStyle w:val="Heading1"/>
        <w:suppressAutoHyphens/>
      </w:pPr>
      <w:r>
        <w:t xml:space="preserve">In line with </w:t>
      </w:r>
      <w:r w:rsidR="00F44FBC">
        <w:t>decision </w:t>
      </w:r>
      <w:r>
        <w:t>81/29, t</w:t>
      </w:r>
      <w:r w:rsidR="005F3D45" w:rsidRPr="002D0BDD">
        <w:t xml:space="preserve">he Secretariat </w:t>
      </w:r>
      <w:r>
        <w:t xml:space="preserve">requested UNIDO </w:t>
      </w:r>
      <w:r w:rsidR="00B20CCE">
        <w:t>about</w:t>
      </w:r>
      <w:r>
        <w:t xml:space="preserve"> </w:t>
      </w:r>
      <w:r w:rsidR="00B20CCE">
        <w:t xml:space="preserve">the </w:t>
      </w:r>
      <w:r>
        <w:t xml:space="preserve">status of submission of the project completion report (PCR) </w:t>
      </w:r>
      <w:r w:rsidR="005F3D45" w:rsidRPr="002D0BDD">
        <w:t>not</w:t>
      </w:r>
      <w:r w:rsidR="00B20CCE">
        <w:t>ing</w:t>
      </w:r>
      <w:r w:rsidR="005F3D45" w:rsidRPr="002D0BDD">
        <w:t xml:space="preserve"> that the activities under the fifth and final tranche of </w:t>
      </w:r>
      <w:r w:rsidR="00F44FBC">
        <w:t>stage </w:t>
      </w:r>
      <w:r w:rsidR="005F3D45" w:rsidRPr="002D0BDD">
        <w:t>I of the HPMP, approved at the 85</w:t>
      </w:r>
      <w:r w:rsidR="005F3D45" w:rsidRPr="002D0BDD">
        <w:rPr>
          <w:vertAlign w:val="superscript"/>
        </w:rPr>
        <w:t>th</w:t>
      </w:r>
      <w:r w:rsidR="005F3D45" w:rsidRPr="002D0BDD">
        <w:t xml:space="preserve"> meeting, have been </w:t>
      </w:r>
      <w:r w:rsidR="002D0BDD" w:rsidRPr="002D0BDD">
        <w:t>technically</w:t>
      </w:r>
      <w:r w:rsidR="005F3D45" w:rsidRPr="002D0BDD">
        <w:t xml:space="preserve"> completed and </w:t>
      </w:r>
      <w:r w:rsidR="002D0BDD" w:rsidRPr="002D0BDD">
        <w:t xml:space="preserve">the </w:t>
      </w:r>
      <w:r w:rsidR="005F3D45" w:rsidRPr="002D0BDD">
        <w:t xml:space="preserve">financial </w:t>
      </w:r>
      <w:r w:rsidR="002D0BDD" w:rsidRPr="002D0BDD">
        <w:t>completion is in progress</w:t>
      </w:r>
      <w:r w:rsidR="005F3D45" w:rsidRPr="008844B9">
        <w:t>.</w:t>
      </w:r>
      <w:r w:rsidR="005F3D45">
        <w:t xml:space="preserve"> UNIDO </w:t>
      </w:r>
      <w:r w:rsidR="00B20CCE">
        <w:t xml:space="preserve">indicated that it </w:t>
      </w:r>
      <w:r w:rsidR="005F3D45">
        <w:t>has started the process to return any balance</w:t>
      </w:r>
      <w:r w:rsidR="004D780D">
        <w:t>s</w:t>
      </w:r>
      <w:r w:rsidR="005F3D45">
        <w:t xml:space="preserve"> and financially close the project</w:t>
      </w:r>
      <w:r w:rsidR="00B20CCE">
        <w:t xml:space="preserve">, and is preparing the </w:t>
      </w:r>
      <w:r w:rsidR="005F3D45" w:rsidRPr="008844B9">
        <w:t xml:space="preserve">PCR </w:t>
      </w:r>
      <w:r w:rsidR="00B20CCE">
        <w:t xml:space="preserve">to be </w:t>
      </w:r>
      <w:r w:rsidR="005F3D45" w:rsidRPr="008844B9">
        <w:t>submitted</w:t>
      </w:r>
      <w:r w:rsidR="005F3D45">
        <w:t xml:space="preserve"> </w:t>
      </w:r>
      <w:r w:rsidR="005F3D45" w:rsidRPr="008844B9">
        <w:t>to the Secretariat</w:t>
      </w:r>
      <w:r w:rsidR="00B20CCE">
        <w:t xml:space="preserve"> in the near future</w:t>
      </w:r>
      <w:r w:rsidR="005F3D45" w:rsidRPr="008844B9">
        <w:t>.</w:t>
      </w:r>
      <w:r w:rsidR="004D780D">
        <w:t xml:space="preserve"> </w:t>
      </w:r>
      <w:r w:rsidR="005F3D45" w:rsidRPr="008844B9">
        <w:t xml:space="preserve">The Secretariat notes the </w:t>
      </w:r>
      <w:r w:rsidR="004D780D" w:rsidRPr="008844B9">
        <w:t xml:space="preserve">implementation </w:t>
      </w:r>
      <w:r w:rsidR="005F3D45" w:rsidRPr="008844B9">
        <w:t>challenges caused by the restrictive conditions under the COVID</w:t>
      </w:r>
      <w:r w:rsidR="005F3D45">
        <w:noBreakHyphen/>
      </w:r>
      <w:r w:rsidR="005F3D45" w:rsidRPr="008844B9">
        <w:t xml:space="preserve">19 pandemic, appreciates that all activities in </w:t>
      </w:r>
      <w:r w:rsidR="00F44FBC">
        <w:t>stage </w:t>
      </w:r>
      <w:r w:rsidR="005F3D45" w:rsidRPr="008844B9">
        <w:t xml:space="preserve">I </w:t>
      </w:r>
      <w:r w:rsidR="004D780D" w:rsidRPr="008844B9">
        <w:t>ha</w:t>
      </w:r>
      <w:r w:rsidR="004D780D">
        <w:t>ve</w:t>
      </w:r>
      <w:r w:rsidR="004D780D" w:rsidRPr="008844B9">
        <w:t xml:space="preserve"> </w:t>
      </w:r>
      <w:r w:rsidR="005F3D45" w:rsidRPr="008844B9">
        <w:t>been operationally completed,</w:t>
      </w:r>
      <w:r w:rsidR="005F3D45">
        <w:t xml:space="preserve"> </w:t>
      </w:r>
      <w:r w:rsidR="005F3D45" w:rsidRPr="008844B9">
        <w:t>and therefore recommends</w:t>
      </w:r>
      <w:r w:rsidR="005F3D45">
        <w:t xml:space="preserve"> </w:t>
      </w:r>
      <w:r w:rsidR="004D780D">
        <w:t xml:space="preserve">that </w:t>
      </w:r>
      <w:r w:rsidR="005F3D45" w:rsidRPr="008844B9">
        <w:t>the Executive Committee</w:t>
      </w:r>
      <w:r w:rsidR="005F3D45">
        <w:t xml:space="preserve"> </w:t>
      </w:r>
      <w:r w:rsidR="005F3D45" w:rsidRPr="008844B9">
        <w:t>consider</w:t>
      </w:r>
      <w:r w:rsidR="005F3D45">
        <w:t xml:space="preserve"> </w:t>
      </w:r>
      <w:r w:rsidR="005F3D45" w:rsidRPr="008844B9">
        <w:t>the</w:t>
      </w:r>
      <w:r w:rsidR="005F3D45">
        <w:t xml:space="preserve"> </w:t>
      </w:r>
      <w:r w:rsidR="005F3D45" w:rsidRPr="008844B9">
        <w:t>request for</w:t>
      </w:r>
      <w:r w:rsidR="005F3D45">
        <w:t xml:space="preserve"> </w:t>
      </w:r>
      <w:r w:rsidR="005F3D45" w:rsidRPr="008844B9">
        <w:t xml:space="preserve">funding for the second tranche of </w:t>
      </w:r>
      <w:r w:rsidR="00F44FBC">
        <w:t>stage </w:t>
      </w:r>
      <w:r w:rsidR="005F3D45" w:rsidRPr="008844B9">
        <w:t>II</w:t>
      </w:r>
      <w:r w:rsidR="005F3D45">
        <w:t xml:space="preserve"> </w:t>
      </w:r>
      <w:r w:rsidR="005F3D45" w:rsidRPr="008844B9">
        <w:t>of the HPMP</w:t>
      </w:r>
      <w:r w:rsidR="005F3D45">
        <w:t xml:space="preserve"> </w:t>
      </w:r>
      <w:r w:rsidR="005F3D45" w:rsidRPr="008844B9">
        <w:t>on an exceptional basis</w:t>
      </w:r>
      <w:r w:rsidR="00D860B6">
        <w:t>,</w:t>
      </w:r>
      <w:r w:rsidR="005F3D45" w:rsidRPr="008844B9">
        <w:t xml:space="preserve"> on the understanding that the funding</w:t>
      </w:r>
      <w:r w:rsidR="005F3D45">
        <w:t xml:space="preserve"> </w:t>
      </w:r>
      <w:r w:rsidR="005F3D45" w:rsidRPr="008844B9">
        <w:t>would</w:t>
      </w:r>
      <w:r w:rsidR="005F3D45">
        <w:t xml:space="preserve"> </w:t>
      </w:r>
      <w:r w:rsidR="005F3D45" w:rsidRPr="008844B9">
        <w:t xml:space="preserve">not be transferred to </w:t>
      </w:r>
      <w:r w:rsidR="005F3D45" w:rsidRPr="00210248">
        <w:t xml:space="preserve">UNIDO until the PCR for </w:t>
      </w:r>
      <w:r w:rsidR="00F44FBC">
        <w:t>stage </w:t>
      </w:r>
      <w:r w:rsidR="005F3D45" w:rsidRPr="00210248">
        <w:t>I is submitted to the Secretariat. </w:t>
      </w:r>
    </w:p>
    <w:p w14:paraId="2125BF2E" w14:textId="77777777" w:rsidR="00AD78CF" w:rsidRPr="00AD78CF" w:rsidRDefault="00AD78CF" w:rsidP="00620F5C">
      <w:pPr>
        <w:keepNext/>
        <w:suppressAutoHyphens/>
        <w:rPr>
          <w:u w:val="single"/>
        </w:rPr>
      </w:pPr>
      <w:r w:rsidRPr="00AD78CF">
        <w:rPr>
          <w:u w:val="single"/>
        </w:rPr>
        <w:t xml:space="preserve">Verification report </w:t>
      </w:r>
    </w:p>
    <w:p w14:paraId="67A5AB69" w14:textId="7670D45A" w:rsidR="000247F1" w:rsidRDefault="000247F1" w:rsidP="00620F5C">
      <w:pPr>
        <w:keepNext/>
        <w:suppressAutoHyphens/>
      </w:pPr>
    </w:p>
    <w:p w14:paraId="0B35C192" w14:textId="7B0315B0" w:rsidR="000247F1" w:rsidRPr="00606D29" w:rsidRDefault="008147CD" w:rsidP="00620F5C">
      <w:pPr>
        <w:pStyle w:val="Heading1"/>
        <w:keepNext/>
        <w:suppressAutoHyphens/>
      </w:pPr>
      <w:r>
        <w:t xml:space="preserve">At the </w:t>
      </w:r>
      <w:r w:rsidRPr="00990670">
        <w:t>85</w:t>
      </w:r>
      <w:r w:rsidRPr="007B7E55">
        <w:rPr>
          <w:vertAlign w:val="superscript"/>
        </w:rPr>
        <w:t>th</w:t>
      </w:r>
      <w:r>
        <w:t xml:space="preserve"> </w:t>
      </w:r>
      <w:r w:rsidRPr="002778DB">
        <w:t>meeting</w:t>
      </w:r>
      <w:r w:rsidR="00C92612">
        <w:t>,</w:t>
      </w:r>
      <w:r w:rsidRPr="002778DB">
        <w:t xml:space="preserve"> UNIDO was requested to include, as part of the second tranche for </w:t>
      </w:r>
      <w:r w:rsidR="00F44FBC">
        <w:t>stage </w:t>
      </w:r>
      <w:r w:rsidRPr="002778DB">
        <w:t xml:space="preserve">II of the HPMP </w:t>
      </w:r>
      <w:r w:rsidR="004D780D">
        <w:t>for</w:t>
      </w:r>
      <w:r w:rsidR="004D780D" w:rsidRPr="002778DB">
        <w:t xml:space="preserve"> </w:t>
      </w:r>
      <w:r w:rsidRPr="002778DB">
        <w:t>Montenegro, an update on progress towards implementing the recommendations in the verification report submitted to the 85</w:t>
      </w:r>
      <w:r w:rsidRPr="007B7E55">
        <w:rPr>
          <w:vertAlign w:val="superscript"/>
        </w:rPr>
        <w:t>th</w:t>
      </w:r>
      <w:r w:rsidRPr="002778DB">
        <w:t xml:space="preserve"> meeting. </w:t>
      </w:r>
      <w:r w:rsidR="00604BEA" w:rsidRPr="002778DB">
        <w:t xml:space="preserve">UNIDO confirmed that </w:t>
      </w:r>
      <w:r w:rsidRPr="002778DB">
        <w:t>all the recommendations had been or were being addressed</w:t>
      </w:r>
      <w:r w:rsidR="004D780D">
        <w:t>,</w:t>
      </w:r>
      <w:r w:rsidR="00604BEA" w:rsidRPr="002778DB">
        <w:t xml:space="preserve"> including the </w:t>
      </w:r>
      <w:r w:rsidRPr="002778DB">
        <w:t>adopt</w:t>
      </w:r>
      <w:r w:rsidR="00604BEA" w:rsidRPr="002778DB">
        <w:t xml:space="preserve">ion of </w:t>
      </w:r>
      <w:r w:rsidRPr="002778DB">
        <w:t xml:space="preserve">new regulations on disposable cylinders, the regulation on ODS and F-gases, obligations for the registration of equipment and mandatory leak checks. </w:t>
      </w:r>
      <w:r w:rsidR="00604BEA" w:rsidRPr="002778DB">
        <w:t xml:space="preserve">Furthermore, the </w:t>
      </w:r>
      <w:r w:rsidRPr="002778DB">
        <w:t xml:space="preserve">NOU is testing a database management system which was developed under the HPMP to register equipment operators, certified technicians, licensed companies, equipment, annual reports on R&amp;R, </w:t>
      </w:r>
      <w:r w:rsidRPr="002778DB">
        <w:lastRenderedPageBreak/>
        <w:t>imports/exports of substances, imports/exports of equipment, and a register of importers</w:t>
      </w:r>
      <w:r w:rsidRPr="002E2A7B">
        <w:t xml:space="preserve">. </w:t>
      </w:r>
      <w:r w:rsidR="000247F1" w:rsidRPr="00606D29">
        <w:t>The number of companies importing HFCs</w:t>
      </w:r>
      <w:r w:rsidR="00283D18" w:rsidRPr="00606D29">
        <w:t xml:space="preserve"> </w:t>
      </w:r>
      <w:r w:rsidR="000247F1" w:rsidRPr="00606D29">
        <w:t xml:space="preserve">had dropped from nine in 2019 to five in 2021. UNIDO </w:t>
      </w:r>
      <w:r w:rsidR="00283D18" w:rsidRPr="00606D29">
        <w:t xml:space="preserve">concluded </w:t>
      </w:r>
      <w:r w:rsidR="000247F1" w:rsidRPr="00606D29">
        <w:t>that this drop in importers was due to the recent</w:t>
      </w:r>
      <w:r w:rsidR="004D780D">
        <w:t>ly</w:t>
      </w:r>
      <w:r w:rsidR="000247F1" w:rsidRPr="00606D29">
        <w:t xml:space="preserve"> </w:t>
      </w:r>
      <w:r w:rsidR="00283D18" w:rsidRPr="00606D29">
        <w:t xml:space="preserve">enacted national </w:t>
      </w:r>
      <w:r w:rsidR="000247F1" w:rsidRPr="00606D29">
        <w:t>legislation</w:t>
      </w:r>
      <w:r w:rsidR="004D780D">
        <w:t>,</w:t>
      </w:r>
      <w:r w:rsidR="000247F1" w:rsidRPr="00606D29">
        <w:t xml:space="preserve"> including the ban on non-refillable cylinders and the requirement to sell ODS</w:t>
      </w:r>
      <w:r w:rsidR="00283D18" w:rsidRPr="00606D29">
        <w:t xml:space="preserve"> and </w:t>
      </w:r>
      <w:r w:rsidR="000247F1" w:rsidRPr="00606D29">
        <w:t>F</w:t>
      </w:r>
      <w:r w:rsidR="00283D18" w:rsidRPr="00606D29">
        <w:t>-</w:t>
      </w:r>
      <w:r w:rsidR="000247F1" w:rsidRPr="00606D29">
        <w:t>gases only to licensed companies.</w:t>
      </w:r>
      <w:r w:rsidR="00D931B4">
        <w:t xml:space="preserve"> </w:t>
      </w:r>
    </w:p>
    <w:p w14:paraId="6B338FC7" w14:textId="7272E43F" w:rsidR="00437B20" w:rsidRPr="008922F8" w:rsidRDefault="00437B20" w:rsidP="00620F5C">
      <w:pPr>
        <w:suppressAutoHyphens/>
        <w:rPr>
          <w:u w:val="single"/>
        </w:rPr>
      </w:pPr>
      <w:r w:rsidRPr="008922F8">
        <w:rPr>
          <w:u w:val="single"/>
        </w:rPr>
        <w:t xml:space="preserve">Progress report on the implementation of the </w:t>
      </w:r>
      <w:r w:rsidR="00EA4B70" w:rsidRPr="008922F8">
        <w:rPr>
          <w:u w:val="single"/>
        </w:rPr>
        <w:t>first</w:t>
      </w:r>
      <w:r w:rsidRPr="008922F8">
        <w:rPr>
          <w:u w:val="single"/>
        </w:rPr>
        <w:t xml:space="preserve"> tranche of the HPMP</w:t>
      </w:r>
    </w:p>
    <w:p w14:paraId="341FAD98" w14:textId="77777777" w:rsidR="00437B20" w:rsidRPr="008922F8" w:rsidRDefault="00437B20" w:rsidP="00620F5C">
      <w:pPr>
        <w:suppressAutoHyphens/>
      </w:pPr>
    </w:p>
    <w:p w14:paraId="3E537410" w14:textId="77777777" w:rsidR="00437B20" w:rsidRPr="008922F8" w:rsidRDefault="00437B20" w:rsidP="00620F5C">
      <w:pPr>
        <w:suppressAutoHyphens/>
        <w:rPr>
          <w:i/>
        </w:rPr>
      </w:pPr>
      <w:r w:rsidRPr="008922F8">
        <w:rPr>
          <w:i/>
        </w:rPr>
        <w:t>Legal framework</w:t>
      </w:r>
    </w:p>
    <w:p w14:paraId="22986D78" w14:textId="77777777" w:rsidR="00437B20" w:rsidRPr="008922F8" w:rsidRDefault="00437B20" w:rsidP="00620F5C">
      <w:pPr>
        <w:suppressAutoHyphens/>
      </w:pPr>
    </w:p>
    <w:p w14:paraId="2AF5C7CB" w14:textId="68A610D0" w:rsidR="00165D54" w:rsidRPr="007323EA" w:rsidRDefault="00165D54" w:rsidP="00620F5C">
      <w:pPr>
        <w:pStyle w:val="Heading1"/>
        <w:suppressAutoHyphens/>
      </w:pPr>
      <w:r w:rsidRPr="007323EA">
        <w:t xml:space="preserve">The Government of Montenegro has already issued HCFC import quotas for 2022 at </w:t>
      </w:r>
      <w:r w:rsidR="00ED1BCF" w:rsidRPr="007323EA">
        <w:t>0.21</w:t>
      </w:r>
      <w:r w:rsidR="00B3293B">
        <w:t> ODP </w:t>
      </w:r>
      <w:r w:rsidRPr="007323EA">
        <w:t>tonnes (</w:t>
      </w:r>
      <w:r w:rsidR="00ED1BCF" w:rsidRPr="007323EA">
        <w:t>3.8</w:t>
      </w:r>
      <w:r w:rsidRPr="007323EA">
        <w:t xml:space="preserve"> mt), which is </w:t>
      </w:r>
      <w:r w:rsidR="00ED1BCF" w:rsidRPr="007323EA">
        <w:t>60</w:t>
      </w:r>
      <w:r w:rsidR="00F44FBC">
        <w:t> per cent</w:t>
      </w:r>
      <w:r w:rsidRPr="007323EA">
        <w:t xml:space="preserve"> below the Montreal Protocol control target</w:t>
      </w:r>
      <w:r w:rsidR="00D860B6">
        <w:t>, and 9</w:t>
      </w:r>
      <w:r w:rsidR="00F44FBC">
        <w:t> per cent</w:t>
      </w:r>
      <w:r w:rsidR="00D860B6">
        <w:t xml:space="preserve"> below the target in the Agreement with the Executive Committee</w:t>
      </w:r>
      <w:r w:rsidR="00ED1BCF" w:rsidRPr="007323EA">
        <w:t>.</w:t>
      </w:r>
      <w:r w:rsidR="009318C3">
        <w:t xml:space="preserve"> </w:t>
      </w:r>
    </w:p>
    <w:p w14:paraId="0B408085" w14:textId="77777777" w:rsidR="002D0A0F" w:rsidRPr="00FF17BC" w:rsidRDefault="002D0A0F" w:rsidP="00620F5C">
      <w:pPr>
        <w:suppressAutoHyphens/>
        <w:rPr>
          <w:i/>
        </w:rPr>
      </w:pPr>
      <w:r w:rsidRPr="009A7BCB">
        <w:rPr>
          <w:i/>
        </w:rPr>
        <w:t>Refrigeration servicing sector</w:t>
      </w:r>
    </w:p>
    <w:p w14:paraId="7B9C8758" w14:textId="1118401E" w:rsidR="002D0A0F" w:rsidRPr="00FF17BC" w:rsidRDefault="002D0A0F" w:rsidP="00620F5C">
      <w:pPr>
        <w:suppressAutoHyphens/>
      </w:pPr>
    </w:p>
    <w:p w14:paraId="14FDA97C" w14:textId="7BA32C90" w:rsidR="00AE1AB6" w:rsidRPr="009A7BCB" w:rsidRDefault="004D780D" w:rsidP="00620F5C">
      <w:pPr>
        <w:pStyle w:val="Heading1"/>
        <w:suppressAutoHyphens/>
      </w:pPr>
      <w:r>
        <w:rPr>
          <w:noProof/>
        </w:rPr>
        <w:t>The</w:t>
      </w:r>
      <w:r w:rsidR="002D0A0F" w:rsidRPr="00FF17BC">
        <w:rPr>
          <w:noProof/>
        </w:rPr>
        <w:t xml:space="preserve"> COVID-19 pandemic</w:t>
      </w:r>
      <w:r>
        <w:rPr>
          <w:noProof/>
        </w:rPr>
        <w:t xml:space="preserve"> delayed the </w:t>
      </w:r>
      <w:r w:rsidR="002D0A0F" w:rsidRPr="00FF17BC">
        <w:rPr>
          <w:noProof/>
        </w:rPr>
        <w:t xml:space="preserve">implementation </w:t>
      </w:r>
      <w:r>
        <w:rPr>
          <w:noProof/>
        </w:rPr>
        <w:t xml:space="preserve">of </w:t>
      </w:r>
      <w:r w:rsidR="00E36725" w:rsidRPr="00FF17BC">
        <w:rPr>
          <w:noProof/>
        </w:rPr>
        <w:t xml:space="preserve">some </w:t>
      </w:r>
      <w:r w:rsidR="002D0A0F" w:rsidRPr="00FF17BC">
        <w:rPr>
          <w:noProof/>
        </w:rPr>
        <w:t>activities in the first tranche of stage</w:t>
      </w:r>
      <w:r w:rsidR="00D860B6">
        <w:rPr>
          <w:noProof/>
        </w:rPr>
        <w:t> </w:t>
      </w:r>
      <w:r w:rsidR="002D0A0F" w:rsidRPr="00FF17BC">
        <w:rPr>
          <w:noProof/>
        </w:rPr>
        <w:t>II</w:t>
      </w:r>
      <w:r>
        <w:rPr>
          <w:noProof/>
        </w:rPr>
        <w:t>,</w:t>
      </w:r>
      <w:r w:rsidR="00E36725" w:rsidRPr="00FF17BC">
        <w:rPr>
          <w:noProof/>
        </w:rPr>
        <w:t xml:space="preserve"> including </w:t>
      </w:r>
      <w:r>
        <w:rPr>
          <w:noProof/>
        </w:rPr>
        <w:t xml:space="preserve">the </w:t>
      </w:r>
      <w:r w:rsidR="00E36725" w:rsidRPr="00FF17BC">
        <w:rPr>
          <w:noProof/>
        </w:rPr>
        <w:t xml:space="preserve">training </w:t>
      </w:r>
      <w:r w:rsidR="005B4250">
        <w:rPr>
          <w:noProof/>
        </w:rPr>
        <w:t xml:space="preserve">of </w:t>
      </w:r>
      <w:r>
        <w:rPr>
          <w:noProof/>
        </w:rPr>
        <w:t xml:space="preserve">customs </w:t>
      </w:r>
      <w:r w:rsidR="005B4250">
        <w:rPr>
          <w:noProof/>
        </w:rPr>
        <w:t>officers and RAC technicians</w:t>
      </w:r>
      <w:r w:rsidR="007C4B15">
        <w:rPr>
          <w:noProof/>
        </w:rPr>
        <w:t xml:space="preserve">, </w:t>
      </w:r>
      <w:r>
        <w:rPr>
          <w:noProof/>
        </w:rPr>
        <w:t xml:space="preserve">as well as </w:t>
      </w:r>
      <w:r w:rsidR="007C4B15">
        <w:rPr>
          <w:noProof/>
        </w:rPr>
        <w:t xml:space="preserve">the </w:t>
      </w:r>
      <w:r w:rsidR="00E36725" w:rsidRPr="00FF17BC">
        <w:rPr>
          <w:noProof/>
        </w:rPr>
        <w:t>procurement</w:t>
      </w:r>
      <w:r w:rsidR="005B4250">
        <w:rPr>
          <w:noProof/>
        </w:rPr>
        <w:t xml:space="preserve"> of refrigerant identifiers </w:t>
      </w:r>
      <w:r w:rsidR="007C4B15">
        <w:rPr>
          <w:noProof/>
        </w:rPr>
        <w:t xml:space="preserve">for </w:t>
      </w:r>
      <w:r>
        <w:rPr>
          <w:noProof/>
        </w:rPr>
        <w:t xml:space="preserve">customs, </w:t>
      </w:r>
      <w:r w:rsidR="007C4B15">
        <w:rPr>
          <w:noProof/>
        </w:rPr>
        <w:t xml:space="preserve">and </w:t>
      </w:r>
      <w:r w:rsidR="005B4250">
        <w:rPr>
          <w:noProof/>
        </w:rPr>
        <w:t xml:space="preserve">RAC </w:t>
      </w:r>
      <w:r w:rsidR="00AB103B">
        <w:rPr>
          <w:noProof/>
        </w:rPr>
        <w:t xml:space="preserve">demonstration </w:t>
      </w:r>
      <w:r w:rsidR="005B4250">
        <w:rPr>
          <w:noProof/>
        </w:rPr>
        <w:t>units</w:t>
      </w:r>
      <w:r w:rsidR="007C4B15">
        <w:rPr>
          <w:noProof/>
        </w:rPr>
        <w:t xml:space="preserve"> for the training centre</w:t>
      </w:r>
      <w:r w:rsidR="002D0A0F" w:rsidRPr="00FF17BC">
        <w:rPr>
          <w:noProof/>
        </w:rPr>
        <w:t xml:space="preserve">. </w:t>
      </w:r>
      <w:r w:rsidR="00AE1AB6" w:rsidRPr="00FF17BC">
        <w:rPr>
          <w:noProof/>
        </w:rPr>
        <w:t xml:space="preserve">UNIDO </w:t>
      </w:r>
      <w:r>
        <w:rPr>
          <w:noProof/>
        </w:rPr>
        <w:t>report</w:t>
      </w:r>
      <w:r w:rsidRPr="00FF17BC">
        <w:rPr>
          <w:noProof/>
        </w:rPr>
        <w:t xml:space="preserve">ed </w:t>
      </w:r>
      <w:r w:rsidR="00AE1AB6" w:rsidRPr="00FF17BC">
        <w:rPr>
          <w:noProof/>
        </w:rPr>
        <w:t xml:space="preserve">that </w:t>
      </w:r>
      <w:r w:rsidR="002D0A0F" w:rsidRPr="00FF17BC">
        <w:rPr>
          <w:noProof/>
        </w:rPr>
        <w:t xml:space="preserve">activities </w:t>
      </w:r>
      <w:r w:rsidR="00883D8C">
        <w:rPr>
          <w:noProof/>
        </w:rPr>
        <w:t xml:space="preserve">under the first tranche </w:t>
      </w:r>
      <w:r w:rsidR="00195E0E">
        <w:rPr>
          <w:noProof/>
        </w:rPr>
        <w:t xml:space="preserve">of </w:t>
      </w:r>
      <w:r w:rsidR="00F44FBC">
        <w:rPr>
          <w:noProof/>
        </w:rPr>
        <w:t>stage </w:t>
      </w:r>
      <w:r w:rsidR="00195E0E">
        <w:rPr>
          <w:noProof/>
        </w:rPr>
        <w:t xml:space="preserve">II </w:t>
      </w:r>
      <w:r w:rsidR="00AE1AB6" w:rsidRPr="00FF17BC">
        <w:rPr>
          <w:noProof/>
        </w:rPr>
        <w:t xml:space="preserve">would </w:t>
      </w:r>
      <w:r w:rsidR="002D0A0F" w:rsidRPr="00FF17BC">
        <w:rPr>
          <w:noProof/>
        </w:rPr>
        <w:t>be implemented without substantive changes by the end of 2023.</w:t>
      </w:r>
      <w:r w:rsidR="00D931B4">
        <w:t xml:space="preserve"> </w:t>
      </w:r>
      <w:r w:rsidR="005E1472" w:rsidRPr="00FF17BC">
        <w:t xml:space="preserve">The Secretariat noted that the </w:t>
      </w:r>
      <w:r w:rsidR="00AE1AB6" w:rsidRPr="00FF17BC">
        <w:t xml:space="preserve">unspent balance from the first tranche of </w:t>
      </w:r>
      <w:r w:rsidR="00F44FBC">
        <w:t>stage </w:t>
      </w:r>
      <w:r w:rsidR="00AE1AB6" w:rsidRPr="00FF17BC">
        <w:t>II of the HPMP (</w:t>
      </w:r>
      <w:r w:rsidR="00B3293B">
        <w:t>US $</w:t>
      </w:r>
      <w:r w:rsidR="00AE1AB6" w:rsidRPr="00FF17BC">
        <w:t>210,036) was of a similar size to the requested second tranche (</w:t>
      </w:r>
      <w:r w:rsidR="00B3293B">
        <w:t>US $</w:t>
      </w:r>
      <w:r w:rsidR="00AE1AB6" w:rsidRPr="00FF17BC">
        <w:t>275,000)</w:t>
      </w:r>
      <w:r w:rsidR="00E36725" w:rsidRPr="00FF17BC">
        <w:t>.</w:t>
      </w:r>
      <w:r w:rsidR="00E36725" w:rsidRPr="009A7BCB">
        <w:t xml:space="preserve"> </w:t>
      </w:r>
      <w:r w:rsidR="005E1472" w:rsidRPr="009A7BCB">
        <w:t xml:space="preserve">UNIDO </w:t>
      </w:r>
      <w:r w:rsidR="00E36725" w:rsidRPr="009A7BCB">
        <w:t xml:space="preserve">assured that </w:t>
      </w:r>
      <w:r w:rsidR="00AE1AB6" w:rsidRPr="009A7BCB">
        <w:t xml:space="preserve">the Government of </w:t>
      </w:r>
      <w:r w:rsidR="007A46E3">
        <w:t>Montenegro</w:t>
      </w:r>
      <w:r w:rsidR="007A46E3" w:rsidRPr="009A7BCB">
        <w:t xml:space="preserve"> </w:t>
      </w:r>
      <w:r w:rsidR="00AE1AB6" w:rsidRPr="009A7BCB">
        <w:t xml:space="preserve">and </w:t>
      </w:r>
      <w:r w:rsidR="005E1472" w:rsidRPr="009A7BCB">
        <w:t xml:space="preserve">the implementing agency </w:t>
      </w:r>
      <w:r w:rsidR="00AE1AB6" w:rsidRPr="009A7BCB">
        <w:t xml:space="preserve">could successfully implement activities under both the first and second tranches in parallel. </w:t>
      </w:r>
    </w:p>
    <w:p w14:paraId="4D860D85" w14:textId="4A37B3FB" w:rsidR="001E5A2B" w:rsidRDefault="001959E8" w:rsidP="00620F5C">
      <w:pPr>
        <w:pStyle w:val="Heading1"/>
        <w:suppressAutoHyphens/>
      </w:pPr>
      <w:r w:rsidRPr="009A7BCB">
        <w:t xml:space="preserve">With regard to the </w:t>
      </w:r>
      <w:r w:rsidR="006B7421" w:rsidRPr="009A7BCB">
        <w:t xml:space="preserve">ongoing </w:t>
      </w:r>
      <w:r w:rsidR="00DC0F1A" w:rsidRPr="009A7BCB">
        <w:t xml:space="preserve">procurement of </w:t>
      </w:r>
      <w:r w:rsidRPr="009A7BCB">
        <w:t>demonstration units for training centres</w:t>
      </w:r>
      <w:r w:rsidR="009A7BCB" w:rsidRPr="009A7BCB">
        <w:t xml:space="preserve">, </w:t>
      </w:r>
      <w:r w:rsidR="0033661F" w:rsidRPr="009A7BCB">
        <w:t xml:space="preserve">the original plan </w:t>
      </w:r>
      <w:r w:rsidR="00DC0F1A" w:rsidRPr="009A7BCB">
        <w:t xml:space="preserve">had been </w:t>
      </w:r>
      <w:r w:rsidRPr="009A7BCB">
        <w:t xml:space="preserve">to purchase four </w:t>
      </w:r>
      <w:r w:rsidR="004D780D">
        <w:t>al</w:t>
      </w:r>
      <w:r w:rsidRPr="009A7BCB">
        <w:t>ready assembled units</w:t>
      </w:r>
      <w:r w:rsidR="004D780D">
        <w:t>,</w:t>
      </w:r>
      <w:r w:rsidRPr="009A7BCB">
        <w:t xml:space="preserve"> but higher prices </w:t>
      </w:r>
      <w:r w:rsidR="004D780D">
        <w:t>for</w:t>
      </w:r>
      <w:r w:rsidR="004D780D" w:rsidRPr="009A7BCB">
        <w:t xml:space="preserve"> </w:t>
      </w:r>
      <w:r w:rsidRPr="009A7BCB">
        <w:t>assembled units</w:t>
      </w:r>
      <w:r w:rsidR="004D780D">
        <w:t xml:space="preserve"> have led to purchasing</w:t>
      </w:r>
      <w:r w:rsidR="004D780D" w:rsidRPr="009A7BCB">
        <w:t xml:space="preserve"> </w:t>
      </w:r>
      <w:r w:rsidR="0033661F" w:rsidRPr="009A7BCB">
        <w:t xml:space="preserve">the </w:t>
      </w:r>
      <w:r w:rsidRPr="009A7BCB">
        <w:t xml:space="preserve">necessary parts </w:t>
      </w:r>
      <w:r w:rsidR="004D780D">
        <w:t xml:space="preserve">instead, which </w:t>
      </w:r>
      <w:r w:rsidR="00DC0F1A" w:rsidRPr="009A7BCB">
        <w:t xml:space="preserve">will be </w:t>
      </w:r>
      <w:r w:rsidR="0033661F" w:rsidRPr="009A7BCB">
        <w:t xml:space="preserve">assembled at the </w:t>
      </w:r>
      <w:r w:rsidRPr="009A7BCB">
        <w:t>training centre</w:t>
      </w:r>
      <w:r w:rsidR="0033661F" w:rsidRPr="009A7BCB">
        <w:t xml:space="preserve"> with </w:t>
      </w:r>
      <w:r w:rsidR="0033661F" w:rsidRPr="00B5114B">
        <w:t>technical assistance from UNIDO.</w:t>
      </w:r>
      <w:r w:rsidR="001D1560">
        <w:t xml:space="preserve"> </w:t>
      </w:r>
      <w:r w:rsidRPr="00B5114B">
        <w:t xml:space="preserve">Following shipping delays, the delivery of 15 sets of service tools and equipment is expected by early 2023. </w:t>
      </w:r>
      <w:r w:rsidR="00DC0F1A" w:rsidRPr="00B5114B">
        <w:t xml:space="preserve">The </w:t>
      </w:r>
      <w:r w:rsidRPr="00B5114B">
        <w:t xml:space="preserve">EPA/NOU will announce a public call for the allocation of the </w:t>
      </w:r>
      <w:r w:rsidR="00DC0F1A" w:rsidRPr="00B5114B">
        <w:t>service tools</w:t>
      </w:r>
      <w:r w:rsidR="00C51406">
        <w:t>.</w:t>
      </w:r>
      <w:r w:rsidR="003740CC">
        <w:rPr>
          <w:rStyle w:val="FootnoteReference"/>
        </w:rPr>
        <w:footnoteReference w:id="6"/>
      </w:r>
      <w:r w:rsidR="00391CD0" w:rsidRPr="00B5114B">
        <w:t xml:space="preserve"> </w:t>
      </w:r>
      <w:r w:rsidRPr="00B5114B">
        <w:t xml:space="preserve">The </w:t>
      </w:r>
      <w:r w:rsidR="0033661F" w:rsidRPr="00B5114B">
        <w:t xml:space="preserve">total </w:t>
      </w:r>
      <w:r w:rsidRPr="00B5114B">
        <w:t>cost of the demonstration units and the tool sets is expected to stay with</w:t>
      </w:r>
      <w:r w:rsidR="00DC0F1A" w:rsidRPr="00B5114B">
        <w:t>in</w:t>
      </w:r>
      <w:r w:rsidRPr="00B5114B">
        <w:t xml:space="preserve"> the allocated budgets. </w:t>
      </w:r>
    </w:p>
    <w:p w14:paraId="5A085F20" w14:textId="35AAB5D4" w:rsidR="00DF2292" w:rsidRPr="00387E0F" w:rsidRDefault="00686D99" w:rsidP="00620F5C">
      <w:pPr>
        <w:pStyle w:val="Heading1"/>
        <w:suppressAutoHyphens/>
      </w:pPr>
      <w:r w:rsidRPr="00387E0F">
        <w:rPr>
          <w:lang w:val="en-US" w:eastAsia="en-GB"/>
        </w:rPr>
        <w:t xml:space="preserve">The </w:t>
      </w:r>
      <w:r w:rsidRPr="00387E0F">
        <w:t>verification</w:t>
      </w:r>
      <w:r w:rsidRPr="00387E0F">
        <w:rPr>
          <w:lang w:val="en-US" w:eastAsia="en-GB"/>
        </w:rPr>
        <w:t xml:space="preserve"> report confirmed that the R&amp;R scheme recovered/recycled 2.9, 2.2, and 2.6 mt of refrigerants in 2019, 2020, and 2021, respectively (HCFC-22, HFC-134a, HFC-32, R-404A, R</w:t>
      </w:r>
      <w:r w:rsidRPr="00387E0F">
        <w:rPr>
          <w:lang w:val="en-US" w:eastAsia="en-GB"/>
        </w:rPr>
        <w:noBreakHyphen/>
        <w:t>407C, R</w:t>
      </w:r>
      <w:r w:rsidR="00F44FBC">
        <w:rPr>
          <w:lang w:val="en-US" w:eastAsia="en-GB"/>
        </w:rPr>
        <w:noBreakHyphen/>
      </w:r>
      <w:r w:rsidRPr="00387E0F">
        <w:rPr>
          <w:lang w:val="en-US" w:eastAsia="en-GB"/>
        </w:rPr>
        <w:t xml:space="preserve">410A). </w:t>
      </w:r>
      <w:r w:rsidR="00EA45A2" w:rsidRPr="00387E0F">
        <w:t>The</w:t>
      </w:r>
      <w:r w:rsidR="00EA45A2" w:rsidRPr="00387E0F">
        <w:rPr>
          <w:lang w:val="en-US" w:eastAsia="en-GB"/>
        </w:rPr>
        <w:t xml:space="preserve"> </w:t>
      </w:r>
      <w:r w:rsidR="00EA45A2" w:rsidRPr="00387E0F">
        <w:t>verification</w:t>
      </w:r>
      <w:r w:rsidR="00EA45A2" w:rsidRPr="00387E0F">
        <w:rPr>
          <w:lang w:val="en-US" w:eastAsia="en-GB"/>
        </w:rPr>
        <w:t xml:space="preserve"> report </w:t>
      </w:r>
      <w:r w:rsidRPr="00387E0F">
        <w:rPr>
          <w:lang w:val="en-US" w:eastAsia="en-GB"/>
        </w:rPr>
        <w:t xml:space="preserve">also </w:t>
      </w:r>
      <w:r w:rsidR="00EA45A2" w:rsidRPr="00387E0F">
        <w:rPr>
          <w:lang w:val="en-US" w:eastAsia="en-GB"/>
        </w:rPr>
        <w:t xml:space="preserve">noted that the </w:t>
      </w:r>
      <w:r w:rsidR="007A46E3">
        <w:rPr>
          <w:lang w:val="en-US" w:eastAsia="en-GB"/>
        </w:rPr>
        <w:t xml:space="preserve">R&amp;R </w:t>
      </w:r>
      <w:r w:rsidR="00EA45A2" w:rsidRPr="00387E0F">
        <w:rPr>
          <w:lang w:val="en-US" w:eastAsia="en-GB"/>
        </w:rPr>
        <w:t>equipment procured under the</w:t>
      </w:r>
      <w:r w:rsidR="007A46E3">
        <w:rPr>
          <w:lang w:val="en-US" w:eastAsia="en-GB"/>
        </w:rPr>
        <w:t xml:space="preserve"> CFC</w:t>
      </w:r>
      <w:r w:rsidR="00EA45A2" w:rsidRPr="00387E0F">
        <w:rPr>
          <w:lang w:val="en-US" w:eastAsia="en-GB"/>
        </w:rPr>
        <w:t xml:space="preserve"> terminal phase-out </w:t>
      </w:r>
      <w:r w:rsidR="00C51406">
        <w:rPr>
          <w:lang w:val="en-US" w:eastAsia="en-GB"/>
        </w:rPr>
        <w:t xml:space="preserve">management </w:t>
      </w:r>
      <w:r w:rsidR="00EA45A2" w:rsidRPr="00387E0F">
        <w:rPr>
          <w:lang w:val="en-US" w:eastAsia="en-GB"/>
        </w:rPr>
        <w:t xml:space="preserve">plan and </w:t>
      </w:r>
      <w:r w:rsidR="007A46E3">
        <w:rPr>
          <w:lang w:val="en-US" w:eastAsia="en-GB"/>
        </w:rPr>
        <w:t xml:space="preserve">the </w:t>
      </w:r>
      <w:r w:rsidR="00EA45A2" w:rsidRPr="00387E0F">
        <w:rPr>
          <w:lang w:val="en-US" w:eastAsia="en-GB"/>
        </w:rPr>
        <w:t>HPMP is at the end of its service life.</w:t>
      </w:r>
      <w:r w:rsidR="00D931B4" w:rsidRPr="00387E0F">
        <w:rPr>
          <w:lang w:val="en-US" w:eastAsia="en-GB"/>
        </w:rPr>
        <w:t xml:space="preserve"> </w:t>
      </w:r>
      <w:r w:rsidR="00EA45A2" w:rsidRPr="00387E0F">
        <w:rPr>
          <w:lang w:val="en-US" w:eastAsia="en-GB"/>
        </w:rPr>
        <w:t xml:space="preserve">Following a question from the Secretariat, UNIDO </w:t>
      </w:r>
      <w:r w:rsidR="004D780D">
        <w:rPr>
          <w:lang w:val="en-US" w:eastAsia="en-GB"/>
        </w:rPr>
        <w:t>report</w:t>
      </w:r>
      <w:r w:rsidR="004D780D" w:rsidRPr="00387E0F">
        <w:rPr>
          <w:lang w:val="en-US" w:eastAsia="en-GB"/>
        </w:rPr>
        <w:t xml:space="preserve">ed </w:t>
      </w:r>
      <w:r w:rsidR="00A808EC" w:rsidRPr="00387E0F">
        <w:rPr>
          <w:lang w:val="en-US" w:eastAsia="en-GB"/>
        </w:rPr>
        <w:t xml:space="preserve">that the </w:t>
      </w:r>
      <w:r w:rsidR="00A808EC" w:rsidRPr="00387E0F">
        <w:t xml:space="preserve">second tranche of funding would be used to provide improved R&amp;R equipment to training centres and RAC technicians, </w:t>
      </w:r>
      <w:r w:rsidR="004D780D">
        <w:t>to train</w:t>
      </w:r>
      <w:r w:rsidR="004D780D" w:rsidRPr="00387E0F">
        <w:t xml:space="preserve"> </w:t>
      </w:r>
      <w:r w:rsidR="00A808EC" w:rsidRPr="00387E0F">
        <w:t xml:space="preserve">trainers and RAC technicians, and </w:t>
      </w:r>
      <w:r w:rsidR="004D780D">
        <w:t>to finalize</w:t>
      </w:r>
      <w:r w:rsidR="004D780D" w:rsidRPr="00387E0F">
        <w:t xml:space="preserve"> </w:t>
      </w:r>
      <w:r w:rsidR="00A808EC" w:rsidRPr="00387E0F">
        <w:t xml:space="preserve">arrangements for the re-establishment of the RAC association. </w:t>
      </w:r>
    </w:p>
    <w:p w14:paraId="750CBB64" w14:textId="64955EF2" w:rsidR="007547C1" w:rsidRDefault="007547C1" w:rsidP="00620F5C">
      <w:pPr>
        <w:pStyle w:val="Heading1"/>
        <w:suppressAutoHyphens/>
      </w:pPr>
      <w:r w:rsidRPr="00990670">
        <w:t xml:space="preserve">The Secretariat noted that </w:t>
      </w:r>
      <w:r w:rsidR="00AC7A1E">
        <w:t xml:space="preserve">the </w:t>
      </w:r>
      <w:r w:rsidR="004D780D">
        <w:t>train-the-</w:t>
      </w:r>
      <w:r w:rsidRPr="00990670">
        <w:t xml:space="preserve">trainer component </w:t>
      </w:r>
      <w:r w:rsidR="00AC7A1E">
        <w:t xml:space="preserve">of the second tranche </w:t>
      </w:r>
      <w:r w:rsidR="004D780D">
        <w:t xml:space="preserve">of the </w:t>
      </w:r>
      <w:r w:rsidR="00AC7A1E">
        <w:t xml:space="preserve">implementation plan </w:t>
      </w:r>
      <w:r w:rsidRPr="00990670">
        <w:t>includes “training on retrofit to flammable or toxic alternatives</w:t>
      </w:r>
      <w:r w:rsidR="00D70423">
        <w:t>”</w:t>
      </w:r>
      <w:r w:rsidRPr="00990670">
        <w:t>.</w:t>
      </w:r>
      <w:r>
        <w:t xml:space="preserve"> UNIDO confirmed that </w:t>
      </w:r>
      <w:r w:rsidRPr="007107C8">
        <w:t>no physical retrofit</w:t>
      </w:r>
      <w:r>
        <w:t xml:space="preserve">ting is supported under the </w:t>
      </w:r>
      <w:r w:rsidRPr="007107C8">
        <w:t>HPMP</w:t>
      </w:r>
      <w:r w:rsidR="00AC7A1E">
        <w:t xml:space="preserve"> and that t</w:t>
      </w:r>
      <w:r w:rsidRPr="007107C8">
        <w:t xml:space="preserve">rainers will be educated on the risks and correct procedures </w:t>
      </w:r>
      <w:r w:rsidR="004D780D">
        <w:t>for</w:t>
      </w:r>
      <w:r w:rsidR="004D780D" w:rsidRPr="007107C8">
        <w:t xml:space="preserve"> </w:t>
      </w:r>
      <w:r w:rsidRPr="007107C8">
        <w:t xml:space="preserve">servicing </w:t>
      </w:r>
      <w:r w:rsidR="004D780D">
        <w:t>that involves</w:t>
      </w:r>
      <w:r w:rsidR="004D780D" w:rsidRPr="007107C8">
        <w:t xml:space="preserve"> </w:t>
      </w:r>
      <w:r w:rsidRPr="007107C8">
        <w:t>toxic</w:t>
      </w:r>
      <w:r w:rsidR="004D780D">
        <w:t xml:space="preserve"> refrigerants</w:t>
      </w:r>
      <w:r w:rsidRPr="007107C8">
        <w:t xml:space="preserve">, flammable refrigerants or </w:t>
      </w:r>
      <w:r w:rsidR="004D780D">
        <w:t xml:space="preserve">equipment that has been </w:t>
      </w:r>
      <w:r w:rsidRPr="007107C8">
        <w:t>retrofitted to flammable (or other) refrigerant</w:t>
      </w:r>
      <w:r w:rsidR="004D780D">
        <w:t>s</w:t>
      </w:r>
      <w:r w:rsidRPr="007107C8">
        <w:t>.</w:t>
      </w:r>
      <w:r w:rsidRPr="00990670">
        <w:t xml:space="preserve"> </w:t>
      </w:r>
    </w:p>
    <w:p w14:paraId="2B923772" w14:textId="77777777" w:rsidR="00437B20" w:rsidRPr="008922F8" w:rsidRDefault="00437B20" w:rsidP="00F44FBC">
      <w:pPr>
        <w:keepNext/>
        <w:keepLines/>
        <w:suppressAutoHyphens/>
        <w:rPr>
          <w:u w:val="single"/>
        </w:rPr>
      </w:pPr>
      <w:r w:rsidRPr="008922F8">
        <w:rPr>
          <w:u w:val="single"/>
        </w:rPr>
        <w:lastRenderedPageBreak/>
        <w:t>Gender policy implementation</w:t>
      </w:r>
      <w:r w:rsidRPr="008922F8">
        <w:rPr>
          <w:rStyle w:val="FootnoteReference"/>
          <w:u w:val="single"/>
        </w:rPr>
        <w:footnoteReference w:id="7"/>
      </w:r>
    </w:p>
    <w:p w14:paraId="2365E995" w14:textId="77777777" w:rsidR="00437B20" w:rsidRPr="008922F8" w:rsidRDefault="00437B20" w:rsidP="00F44FBC">
      <w:pPr>
        <w:keepNext/>
        <w:keepLines/>
        <w:suppressAutoHyphens/>
      </w:pPr>
    </w:p>
    <w:p w14:paraId="0D892FD4" w14:textId="6EBC6493" w:rsidR="008E1379" w:rsidRPr="004F32E5" w:rsidRDefault="006E1821" w:rsidP="00F44FBC">
      <w:pPr>
        <w:pStyle w:val="Heading1"/>
        <w:keepNext/>
        <w:keepLines/>
        <w:tabs>
          <w:tab w:val="clear" w:pos="0"/>
        </w:tabs>
        <w:suppressAutoHyphens/>
      </w:pPr>
      <w:r w:rsidRPr="004F32E5">
        <w:t xml:space="preserve">UNIDO reported that </w:t>
      </w:r>
      <w:r w:rsidR="004D780D" w:rsidRPr="004F32E5">
        <w:t xml:space="preserve">gender-balanced participation of </w:t>
      </w:r>
      <w:r w:rsidR="004D780D">
        <w:t>G</w:t>
      </w:r>
      <w:r w:rsidR="004D780D" w:rsidRPr="004F32E5">
        <w:t xml:space="preserve">overnment counterparts and industry representatives is being promoted </w:t>
      </w:r>
      <w:r w:rsidRPr="004F32E5">
        <w:t>d</w:t>
      </w:r>
      <w:r w:rsidR="00062C8D" w:rsidRPr="004F32E5">
        <w:t xml:space="preserve">uring implementation of </w:t>
      </w:r>
      <w:r w:rsidR="00F44FBC">
        <w:t>stage </w:t>
      </w:r>
      <w:r w:rsidRPr="004F32E5">
        <w:t xml:space="preserve">II of </w:t>
      </w:r>
      <w:r w:rsidR="00062C8D" w:rsidRPr="004F32E5">
        <w:t>the HPMP</w:t>
      </w:r>
      <w:r w:rsidR="004D780D">
        <w:t>,</w:t>
      </w:r>
      <w:r w:rsidR="00062C8D" w:rsidRPr="004F32E5">
        <w:t xml:space="preserve"> and gender</w:t>
      </w:r>
      <w:r w:rsidR="004D780D">
        <w:t>-</w:t>
      </w:r>
      <w:r w:rsidR="00062C8D" w:rsidRPr="004F32E5">
        <w:t xml:space="preserve">specific data will be collected. </w:t>
      </w:r>
      <w:r w:rsidRPr="004F32E5">
        <w:t xml:space="preserve">The country </w:t>
      </w:r>
      <w:r w:rsidR="00062C8D" w:rsidRPr="004F32E5">
        <w:t xml:space="preserve">will seek to ensure that </w:t>
      </w:r>
      <w:r w:rsidR="00C92612">
        <w:t>women</w:t>
      </w:r>
      <w:r w:rsidR="00C92612" w:rsidRPr="004F32E5">
        <w:t xml:space="preserve"> </w:t>
      </w:r>
      <w:r w:rsidR="00062C8D" w:rsidRPr="004F32E5">
        <w:t xml:space="preserve">experts in the private sector and in </w:t>
      </w:r>
      <w:r w:rsidR="004D780D">
        <w:t>G</w:t>
      </w:r>
      <w:r w:rsidR="00062C8D" w:rsidRPr="004F32E5">
        <w:t xml:space="preserve">overnment </w:t>
      </w:r>
      <w:r w:rsidR="004C335C">
        <w:t xml:space="preserve">are </w:t>
      </w:r>
      <w:r w:rsidR="00062C8D" w:rsidRPr="004F32E5">
        <w:t xml:space="preserve">given equal opportunities to participate in </w:t>
      </w:r>
      <w:r w:rsidRPr="004F32E5">
        <w:t xml:space="preserve">HPMP </w:t>
      </w:r>
      <w:r w:rsidR="00062C8D" w:rsidRPr="004F32E5">
        <w:t>activities</w:t>
      </w:r>
      <w:r w:rsidR="004D780D">
        <w:t>,</w:t>
      </w:r>
      <w:r w:rsidR="00062C8D" w:rsidRPr="004F32E5">
        <w:t xml:space="preserve"> including</w:t>
      </w:r>
      <w:r w:rsidR="004C335C">
        <w:t xml:space="preserve">, for example, </w:t>
      </w:r>
      <w:r w:rsidR="00062C8D" w:rsidRPr="004F32E5">
        <w:t xml:space="preserve">by ensuring that women and men have equal access to equipment and material provided </w:t>
      </w:r>
      <w:r w:rsidRPr="004F32E5">
        <w:t xml:space="preserve">through </w:t>
      </w:r>
      <w:r w:rsidR="00062C8D" w:rsidRPr="004F32E5">
        <w:t xml:space="preserve">training workshops, and by promoting women as trainers in the RAC sector. Gender </w:t>
      </w:r>
      <w:r w:rsidRPr="004F32E5">
        <w:t xml:space="preserve">aspects </w:t>
      </w:r>
      <w:r w:rsidR="00062C8D" w:rsidRPr="004F32E5">
        <w:t xml:space="preserve">will be </w:t>
      </w:r>
      <w:r w:rsidRPr="004F32E5">
        <w:t xml:space="preserve">incorporated into </w:t>
      </w:r>
      <w:r w:rsidR="00062C8D" w:rsidRPr="004F32E5">
        <w:t xml:space="preserve">training materials. Furthermore, all NOU, national and international experts recruited under </w:t>
      </w:r>
      <w:r w:rsidR="00F44FBC">
        <w:t>stage </w:t>
      </w:r>
      <w:r w:rsidR="00062C8D" w:rsidRPr="004F32E5">
        <w:t xml:space="preserve">II of the HPMP </w:t>
      </w:r>
      <w:r w:rsidR="004D780D">
        <w:t>must</w:t>
      </w:r>
      <w:r w:rsidR="00062C8D" w:rsidRPr="004F32E5">
        <w:t xml:space="preserve"> successfully complete the </w:t>
      </w:r>
      <w:r w:rsidRPr="004F32E5">
        <w:t xml:space="preserve">UN Women’s </w:t>
      </w:r>
      <w:r w:rsidR="00062C8D" w:rsidRPr="004F32E5">
        <w:t>online course</w:t>
      </w:r>
      <w:r w:rsidRPr="004F32E5">
        <w:t>,</w:t>
      </w:r>
      <w:r w:rsidR="00062C8D" w:rsidRPr="004F32E5">
        <w:t xml:space="preserve"> “I Know Gender”</w:t>
      </w:r>
      <w:r w:rsidRPr="004F32E5">
        <w:t>.</w:t>
      </w:r>
      <w:r w:rsidR="008E1379" w:rsidRPr="004F32E5">
        <w:t xml:space="preserve"> </w:t>
      </w:r>
    </w:p>
    <w:p w14:paraId="09D0BDE6" w14:textId="0D293466" w:rsidR="00437B20" w:rsidRPr="008922F8" w:rsidRDefault="00437B20" w:rsidP="00620F5C">
      <w:pPr>
        <w:suppressAutoHyphens/>
        <w:rPr>
          <w:u w:val="single"/>
        </w:rPr>
      </w:pPr>
      <w:r w:rsidRPr="008922F8">
        <w:rPr>
          <w:u w:val="single"/>
        </w:rPr>
        <w:t xml:space="preserve">Sustainability of the HCFC phase-out </w:t>
      </w:r>
      <w:r w:rsidR="006A5501">
        <w:rPr>
          <w:u w:val="single"/>
        </w:rPr>
        <w:t>and assessment of risks</w:t>
      </w:r>
    </w:p>
    <w:p w14:paraId="2811C50C" w14:textId="77777777" w:rsidR="00437B20" w:rsidRPr="008922F8" w:rsidRDefault="00437B20" w:rsidP="00620F5C">
      <w:pPr>
        <w:suppressAutoHyphens/>
        <w:rPr>
          <w:u w:val="single"/>
        </w:rPr>
      </w:pPr>
    </w:p>
    <w:p w14:paraId="48816918" w14:textId="42BEFDCA" w:rsidR="00D75E0D" w:rsidRDefault="00CA2C98" w:rsidP="00620F5C">
      <w:pPr>
        <w:pStyle w:val="Heading1"/>
        <w:tabs>
          <w:tab w:val="clear" w:pos="0"/>
        </w:tabs>
        <w:suppressAutoHyphens/>
      </w:pPr>
      <w:r w:rsidRPr="0060136D">
        <w:t xml:space="preserve">The sustainability of the HCFC phase-out in Montenegro is supported by </w:t>
      </w:r>
      <w:r w:rsidR="00872E29">
        <w:t xml:space="preserve">the strengthened </w:t>
      </w:r>
      <w:r w:rsidRPr="0060136D">
        <w:t>controls on the import of HCFCs and HCFC-based equipment</w:t>
      </w:r>
      <w:r w:rsidR="004D780D">
        <w:t>,</w:t>
      </w:r>
      <w:r w:rsidR="00872E29">
        <w:t xml:space="preserve"> which </w:t>
      </w:r>
      <w:r w:rsidR="0060136D">
        <w:t xml:space="preserve">aim </w:t>
      </w:r>
      <w:r w:rsidR="00872E29">
        <w:t>to support the complete phase</w:t>
      </w:r>
      <w:r w:rsidR="009D0EBC">
        <w:noBreakHyphen/>
      </w:r>
      <w:r w:rsidR="00872E29">
        <w:t xml:space="preserve">out of </w:t>
      </w:r>
      <w:r w:rsidR="0060136D" w:rsidRPr="008A7576">
        <w:t>HCFCs by 1 January 2025</w:t>
      </w:r>
      <w:r w:rsidR="0060136D">
        <w:t xml:space="preserve">. </w:t>
      </w:r>
      <w:r w:rsidR="0060136D" w:rsidRPr="008A7576">
        <w:t xml:space="preserve">HCFC imports </w:t>
      </w:r>
      <w:r w:rsidR="0060136D">
        <w:t xml:space="preserve">are permitted </w:t>
      </w:r>
      <w:r w:rsidR="0060136D" w:rsidRPr="008A7576">
        <w:t xml:space="preserve">solely to service existing equipment, </w:t>
      </w:r>
      <w:r w:rsidR="00872E29">
        <w:t xml:space="preserve">and the country </w:t>
      </w:r>
      <w:r w:rsidR="004D780D">
        <w:t xml:space="preserve">keeps </w:t>
      </w:r>
      <w:r w:rsidR="00872E29" w:rsidRPr="00D931B4">
        <w:t xml:space="preserve">a register of </w:t>
      </w:r>
      <w:r w:rsidR="0060136D" w:rsidRPr="00D931B4">
        <w:t xml:space="preserve">RAC equipment and </w:t>
      </w:r>
      <w:r w:rsidR="00872E29" w:rsidRPr="00D931B4">
        <w:t>impose</w:t>
      </w:r>
      <w:r w:rsidR="00C50465" w:rsidRPr="00D931B4">
        <w:t>s</w:t>
      </w:r>
      <w:r w:rsidR="00872E29" w:rsidRPr="00D931B4">
        <w:t xml:space="preserve"> </w:t>
      </w:r>
      <w:r w:rsidR="0060136D" w:rsidRPr="00D931B4">
        <w:t>mandatory</w:t>
      </w:r>
      <w:r w:rsidR="00872E29" w:rsidRPr="00D931B4">
        <w:t xml:space="preserve"> leak checks</w:t>
      </w:r>
      <w:r w:rsidR="0060136D" w:rsidRPr="00D931B4">
        <w:t xml:space="preserve">. </w:t>
      </w:r>
      <w:r w:rsidR="00691D74" w:rsidRPr="00D931B4">
        <w:t xml:space="preserve">The licensing and quota scheme is underpinned by </w:t>
      </w:r>
      <w:r w:rsidR="00F177B8" w:rsidRPr="00D931B4">
        <w:t xml:space="preserve">effective </w:t>
      </w:r>
      <w:r w:rsidR="0060136D" w:rsidRPr="00D931B4">
        <w:t xml:space="preserve">and constructive </w:t>
      </w:r>
      <w:r w:rsidR="00F177B8" w:rsidRPr="00D931B4">
        <w:t xml:space="preserve">communication between the </w:t>
      </w:r>
      <w:r w:rsidR="004D780D">
        <w:t>c</w:t>
      </w:r>
      <w:r w:rsidR="004D780D" w:rsidRPr="00D931B4">
        <w:t xml:space="preserve">ustoms </w:t>
      </w:r>
      <w:r w:rsidR="00F177B8" w:rsidRPr="00D931B4">
        <w:t>focal point and the NOU</w:t>
      </w:r>
      <w:r w:rsidR="00691D74" w:rsidRPr="00D931B4">
        <w:t xml:space="preserve">. Furthermore, the potential for illegal trade is mitigated by cooperation between the </w:t>
      </w:r>
      <w:r w:rsidR="004D780D">
        <w:t>c</w:t>
      </w:r>
      <w:r w:rsidR="004D780D" w:rsidRPr="00D931B4">
        <w:t xml:space="preserve">ustoms </w:t>
      </w:r>
      <w:r w:rsidR="00F1427F" w:rsidRPr="00D931B4">
        <w:t xml:space="preserve">focal point and other </w:t>
      </w:r>
      <w:r w:rsidR="004D780D">
        <w:t>c</w:t>
      </w:r>
      <w:r w:rsidR="004D780D" w:rsidRPr="00D931B4">
        <w:t xml:space="preserve">ustoms </w:t>
      </w:r>
      <w:r w:rsidR="00F1427F" w:rsidRPr="00D931B4">
        <w:t xml:space="preserve">offices </w:t>
      </w:r>
      <w:r w:rsidR="0060136D" w:rsidRPr="00D931B4">
        <w:t xml:space="preserve">in the </w:t>
      </w:r>
      <w:r w:rsidR="00F1427F" w:rsidRPr="00D931B4">
        <w:t xml:space="preserve">Europe and Central Asia </w:t>
      </w:r>
      <w:r w:rsidR="00691D74" w:rsidRPr="00D931B4">
        <w:t>Network countries.</w:t>
      </w:r>
      <w:r w:rsidR="0060136D" w:rsidRPr="00D931B4">
        <w:t xml:space="preserve"> </w:t>
      </w:r>
      <w:r w:rsidR="001E67DE" w:rsidRPr="00D931B4">
        <w:t>Despite the delay in re-establishing the RAC association</w:t>
      </w:r>
      <w:r w:rsidR="0073049B" w:rsidRPr="00D931B4">
        <w:t>,</w:t>
      </w:r>
      <w:r w:rsidR="001E67DE" w:rsidRPr="00D931B4">
        <w:t xml:space="preserve"> </w:t>
      </w:r>
      <w:r w:rsidR="009D0EBC" w:rsidRPr="00D931B4">
        <w:t xml:space="preserve">good communication </w:t>
      </w:r>
      <w:r w:rsidR="004D780D">
        <w:t xml:space="preserve">now exists </w:t>
      </w:r>
      <w:r w:rsidR="009D0EBC" w:rsidRPr="00D931B4">
        <w:t xml:space="preserve">between the NOU and </w:t>
      </w:r>
      <w:r w:rsidR="004D780D">
        <w:t xml:space="preserve">the </w:t>
      </w:r>
      <w:r w:rsidR="0073049B" w:rsidRPr="00D931B4">
        <w:t xml:space="preserve">RAC </w:t>
      </w:r>
      <w:r w:rsidR="001E67DE" w:rsidRPr="00D931B4">
        <w:t xml:space="preserve">sector </w:t>
      </w:r>
      <w:r w:rsidR="0073049B" w:rsidRPr="00D931B4">
        <w:t>companies</w:t>
      </w:r>
      <w:r w:rsidR="009D0EBC" w:rsidRPr="00D931B4">
        <w:t xml:space="preserve">. </w:t>
      </w:r>
      <w:r w:rsidR="00D75E0D" w:rsidRPr="00D931B4">
        <w:t xml:space="preserve">The Secretariat noted </w:t>
      </w:r>
      <w:r w:rsidR="004D780D">
        <w:t xml:space="preserve">that </w:t>
      </w:r>
      <w:r w:rsidR="00D75E0D" w:rsidRPr="00D931B4">
        <w:t xml:space="preserve">risks such as the </w:t>
      </w:r>
      <w:r w:rsidR="00C30EB9">
        <w:t>COVID</w:t>
      </w:r>
      <w:r w:rsidR="00D75E0D" w:rsidRPr="00D931B4">
        <w:t xml:space="preserve">-19 pandemic and difficulties in obtaining technical equipment had </w:t>
      </w:r>
      <w:r w:rsidR="004D780D">
        <w:t>caused</w:t>
      </w:r>
      <w:r w:rsidR="00D75E0D" w:rsidRPr="00D931B4">
        <w:t xml:space="preserve"> delays </w:t>
      </w:r>
      <w:r w:rsidR="004D780D">
        <w:t>in</w:t>
      </w:r>
      <w:r w:rsidR="004D780D" w:rsidRPr="00D931B4">
        <w:t xml:space="preserve"> </w:t>
      </w:r>
      <w:r w:rsidR="00D75E0D" w:rsidRPr="00D931B4">
        <w:t>the implementation of the first tranche but recognized that these were outside of the control of the implementing agency.</w:t>
      </w:r>
      <w:r w:rsidR="00C50465" w:rsidRPr="00D931B4">
        <w:t xml:space="preserve"> </w:t>
      </w:r>
      <w:r w:rsidR="00D75E0D" w:rsidRPr="00D931B4">
        <w:t>Despite the delays</w:t>
      </w:r>
      <w:r w:rsidR="004D780D">
        <w:t>,</w:t>
      </w:r>
      <w:r w:rsidR="00D75E0D" w:rsidRPr="00D931B4">
        <w:t xml:space="preserve"> the </w:t>
      </w:r>
      <w:r w:rsidR="004D780D">
        <w:t>swift</w:t>
      </w:r>
      <w:r w:rsidR="004D780D" w:rsidRPr="00D931B4">
        <w:t xml:space="preserve"> </w:t>
      </w:r>
      <w:r w:rsidR="00D75E0D" w:rsidRPr="00D931B4">
        <w:t>initiation of the second tranche of stage II</w:t>
      </w:r>
      <w:r w:rsidR="00FE3AD3" w:rsidRPr="00D931B4">
        <w:t xml:space="preserve">, especially procurement-related activities, </w:t>
      </w:r>
      <w:r w:rsidR="00D75E0D" w:rsidRPr="00D931B4">
        <w:t>is important to the overall success of the HPMP and the achievement of the target of complete phase</w:t>
      </w:r>
      <w:r w:rsidR="004D780D">
        <w:t>-</w:t>
      </w:r>
      <w:r w:rsidR="00D75E0D" w:rsidRPr="00D931B4">
        <w:t>out of HCFCs by 1</w:t>
      </w:r>
      <w:r w:rsidR="009D0EBC" w:rsidRPr="00D931B4">
        <w:t> </w:t>
      </w:r>
      <w:r w:rsidR="00D75E0D" w:rsidRPr="00D931B4">
        <w:t xml:space="preserve">January 2025. </w:t>
      </w:r>
    </w:p>
    <w:p w14:paraId="28533506" w14:textId="366F2970" w:rsidR="00437B20" w:rsidRPr="00691D74" w:rsidRDefault="00437B20" w:rsidP="00620F5C">
      <w:pPr>
        <w:pStyle w:val="Heading1"/>
        <w:numPr>
          <w:ilvl w:val="0"/>
          <w:numId w:val="0"/>
        </w:numPr>
        <w:suppressAutoHyphens/>
        <w:rPr>
          <w:u w:val="single"/>
        </w:rPr>
      </w:pPr>
      <w:r w:rsidRPr="00691D74">
        <w:rPr>
          <w:u w:val="single"/>
        </w:rPr>
        <w:t xml:space="preserve">Conclusion </w:t>
      </w:r>
    </w:p>
    <w:p w14:paraId="64C57458" w14:textId="55D6CA52" w:rsidR="002E6309" w:rsidRDefault="000004D1" w:rsidP="00620F5C">
      <w:pPr>
        <w:pStyle w:val="Heading1"/>
        <w:tabs>
          <w:tab w:val="clear" w:pos="0"/>
        </w:tabs>
        <w:suppressAutoHyphens/>
      </w:pPr>
      <w:r w:rsidRPr="008A7576">
        <w:t xml:space="preserve">The Government of Montenegro continued to effectively implement its HCFC import and export licensing and quota system, achieving compliance with its HCFC consumption targets for 2020 and 2021, as corroborated by the independent verification report. </w:t>
      </w:r>
      <w:r w:rsidR="003F0F49" w:rsidRPr="008A7576">
        <w:t>In 2021</w:t>
      </w:r>
      <w:r w:rsidR="00C92612">
        <w:t>,</w:t>
      </w:r>
      <w:r w:rsidR="003F0F49" w:rsidRPr="008A7576">
        <w:t xml:space="preserve"> </w:t>
      </w:r>
      <w:r w:rsidR="00BD01A8" w:rsidRPr="008A7576">
        <w:t>HCFC consumption</w:t>
      </w:r>
      <w:r w:rsidR="003F0F49" w:rsidRPr="008A7576">
        <w:t xml:space="preserve"> was</w:t>
      </w:r>
      <w:r w:rsidR="00BD01A8" w:rsidRPr="008A7576">
        <w:t xml:space="preserve"> </w:t>
      </w:r>
      <w:r w:rsidRPr="008A7576">
        <w:t>88</w:t>
      </w:r>
      <w:r w:rsidR="00F44FBC">
        <w:t> per cent</w:t>
      </w:r>
      <w:r w:rsidR="00BD01A8" w:rsidRPr="008A7576">
        <w:t xml:space="preserve"> below the baseline and </w:t>
      </w:r>
      <w:r w:rsidRPr="008A7576">
        <w:t>74</w:t>
      </w:r>
      <w:r w:rsidR="00F44FBC">
        <w:t> per cent</w:t>
      </w:r>
      <w:r w:rsidR="00BD01A8" w:rsidRPr="008A7576">
        <w:t xml:space="preserve"> </w:t>
      </w:r>
      <w:r w:rsidR="00F025A8" w:rsidRPr="008A7576">
        <w:t xml:space="preserve">below targets in the HPMP </w:t>
      </w:r>
      <w:r w:rsidR="003F0F49" w:rsidRPr="008A7576">
        <w:t>Agreement</w:t>
      </w:r>
      <w:r w:rsidRPr="008A7576">
        <w:t>.</w:t>
      </w:r>
      <w:r w:rsidR="00C12E1F">
        <w:t xml:space="preserve"> </w:t>
      </w:r>
      <w:r w:rsidR="00B33139" w:rsidRPr="009E3CF0">
        <w:t xml:space="preserve">All necessary legislation related to </w:t>
      </w:r>
      <w:r w:rsidR="002A44BB">
        <w:t>the phase</w:t>
      </w:r>
      <w:r w:rsidR="004330AB">
        <w:t>-</w:t>
      </w:r>
      <w:r w:rsidR="002A44BB">
        <w:t xml:space="preserve">out of </w:t>
      </w:r>
      <w:r w:rsidR="00B33139" w:rsidRPr="009E3CF0">
        <w:t>HCFCs is in place.</w:t>
      </w:r>
      <w:r w:rsidR="006D5B3E">
        <w:t xml:space="preserve"> </w:t>
      </w:r>
      <w:r w:rsidR="002E6309" w:rsidRPr="008A7576">
        <w:t>Despite the challenges of the COVID</w:t>
      </w:r>
      <w:r w:rsidR="003E4737">
        <w:noBreakHyphen/>
      </w:r>
      <w:r w:rsidR="002E6309" w:rsidRPr="008A7576">
        <w:t xml:space="preserve">19 pandemic, </w:t>
      </w:r>
      <w:r w:rsidR="003F0F49" w:rsidRPr="008A7576">
        <w:t xml:space="preserve">the </w:t>
      </w:r>
      <w:r w:rsidR="002E6309" w:rsidRPr="008A7576">
        <w:t>implementing agen</w:t>
      </w:r>
      <w:r w:rsidR="003F0F49" w:rsidRPr="008A7576">
        <w:t>cy</w:t>
      </w:r>
      <w:r w:rsidR="002E6309" w:rsidRPr="008A7576">
        <w:t xml:space="preserve"> </w:t>
      </w:r>
      <w:r w:rsidR="00F025A8" w:rsidRPr="008A7576">
        <w:t xml:space="preserve">has made </w:t>
      </w:r>
      <w:r w:rsidR="002E6309" w:rsidRPr="008A7576">
        <w:t xml:space="preserve">progress </w:t>
      </w:r>
      <w:r w:rsidR="004330AB">
        <w:t xml:space="preserve">in </w:t>
      </w:r>
      <w:r w:rsidR="00C12E1F">
        <w:t xml:space="preserve">the organization of </w:t>
      </w:r>
      <w:r w:rsidR="004330AB">
        <w:t xml:space="preserve">customs </w:t>
      </w:r>
      <w:r w:rsidR="003E4737">
        <w:t xml:space="preserve">training and </w:t>
      </w:r>
      <w:r w:rsidR="00C12E1F">
        <w:t xml:space="preserve">the </w:t>
      </w:r>
      <w:r w:rsidR="008A7576" w:rsidRPr="008A7576">
        <w:rPr>
          <w:lang w:eastAsia="zh-CN"/>
        </w:rPr>
        <w:t xml:space="preserve">training and certification of </w:t>
      </w:r>
      <w:r w:rsidR="003E4737">
        <w:rPr>
          <w:lang w:eastAsia="zh-CN"/>
        </w:rPr>
        <w:t xml:space="preserve">RAC </w:t>
      </w:r>
      <w:r w:rsidR="008A7576" w:rsidRPr="008A7576">
        <w:rPr>
          <w:lang w:eastAsia="zh-CN"/>
        </w:rPr>
        <w:t xml:space="preserve">trainers </w:t>
      </w:r>
      <w:r w:rsidR="00C12E1F">
        <w:rPr>
          <w:lang w:eastAsia="zh-CN"/>
        </w:rPr>
        <w:t xml:space="preserve">and </w:t>
      </w:r>
      <w:r w:rsidR="00C92612" w:rsidRPr="008A7576">
        <w:rPr>
          <w:lang w:eastAsia="zh-CN"/>
        </w:rPr>
        <w:t>technicians</w:t>
      </w:r>
      <w:r w:rsidR="00C92612">
        <w:rPr>
          <w:lang w:eastAsia="zh-CN"/>
        </w:rPr>
        <w:t xml:space="preserve"> and</w:t>
      </w:r>
      <w:r w:rsidR="008A7576" w:rsidRPr="008A7576">
        <w:rPr>
          <w:lang w:eastAsia="zh-CN"/>
        </w:rPr>
        <w:t xml:space="preserve"> has taken step</w:t>
      </w:r>
      <w:r w:rsidR="00F1427F">
        <w:rPr>
          <w:lang w:eastAsia="zh-CN"/>
        </w:rPr>
        <w:t xml:space="preserve">s </w:t>
      </w:r>
      <w:r w:rsidR="008A7576" w:rsidRPr="008A7576">
        <w:rPr>
          <w:lang w:eastAsia="zh-CN"/>
        </w:rPr>
        <w:t xml:space="preserve">to re-establishing the RAC association. </w:t>
      </w:r>
      <w:r w:rsidR="002E6309" w:rsidRPr="008A7576">
        <w:t xml:space="preserve">A sufficient level of implementation of the first tranche of the HPMP has been achieved, and plans are in place to </w:t>
      </w:r>
      <w:r w:rsidR="004330AB" w:rsidRPr="008A7576">
        <w:t>re</w:t>
      </w:r>
      <w:r w:rsidR="004330AB">
        <w:t>schedule</w:t>
      </w:r>
      <w:r w:rsidR="004330AB" w:rsidRPr="008A7576">
        <w:t xml:space="preserve"> </w:t>
      </w:r>
      <w:r w:rsidR="002E6309" w:rsidRPr="008A7576">
        <w:t>delayed activities</w:t>
      </w:r>
      <w:r w:rsidR="00C12E1F">
        <w:t xml:space="preserve"> and implement them in parallel with the activities under the second tranche</w:t>
      </w:r>
      <w:r w:rsidR="002E6309" w:rsidRPr="008A7576">
        <w:t>. UNIDO met the 20</w:t>
      </w:r>
      <w:r w:rsidR="00F44FBC">
        <w:t> per cent</w:t>
      </w:r>
      <w:r w:rsidR="002E6309" w:rsidRPr="008A7576">
        <w:t xml:space="preserve"> disbursement threshold for the previous tranche and disburse</w:t>
      </w:r>
      <w:r w:rsidR="00B02236" w:rsidRPr="008A7576">
        <w:t>d</w:t>
      </w:r>
      <w:r w:rsidR="002E6309" w:rsidRPr="008A7576">
        <w:t xml:space="preserve"> 29</w:t>
      </w:r>
      <w:r w:rsidR="00F44FBC">
        <w:t> per cent</w:t>
      </w:r>
      <w:r w:rsidR="00B02236" w:rsidRPr="008A7576">
        <w:t xml:space="preserve"> of the overall funds</w:t>
      </w:r>
      <w:r w:rsidR="002E6309" w:rsidRPr="008A7576">
        <w:t>.</w:t>
      </w:r>
    </w:p>
    <w:p w14:paraId="71C91E22" w14:textId="15E822D1" w:rsidR="00437B20" w:rsidRPr="00DF2292" w:rsidRDefault="00437B20" w:rsidP="00620F5C">
      <w:pPr>
        <w:suppressAutoHyphens/>
        <w:rPr>
          <w:b/>
          <w:color w:val="000000" w:themeColor="text1"/>
        </w:rPr>
      </w:pPr>
      <w:r w:rsidRPr="00FC2FA3">
        <w:rPr>
          <w:b/>
          <w:color w:val="000000" w:themeColor="text1"/>
        </w:rPr>
        <w:t>RECOMMENDATION</w:t>
      </w:r>
      <w:r w:rsidR="00D931B4">
        <w:rPr>
          <w:b/>
          <w:color w:val="000000" w:themeColor="text1"/>
        </w:rPr>
        <w:t xml:space="preserve"> </w:t>
      </w:r>
    </w:p>
    <w:p w14:paraId="1640B1D8" w14:textId="4AF37054" w:rsidR="008922F8" w:rsidRPr="00DF2292" w:rsidRDefault="008922F8" w:rsidP="00620F5C">
      <w:pPr>
        <w:suppressAutoHyphens/>
        <w:rPr>
          <w:b/>
          <w:color w:val="000000" w:themeColor="text1"/>
        </w:rPr>
      </w:pPr>
    </w:p>
    <w:p w14:paraId="1AD928D1" w14:textId="4BA968F3" w:rsidR="00437B20" w:rsidRPr="00490C62" w:rsidRDefault="00437B20" w:rsidP="00620F5C">
      <w:pPr>
        <w:pStyle w:val="Heading1"/>
      </w:pPr>
      <w:r w:rsidRPr="00DF2292">
        <w:t>The Fund Secretariat recommends that the Executive Committee</w:t>
      </w:r>
      <w:r w:rsidR="008922F8" w:rsidRPr="00DF2292">
        <w:t xml:space="preserve"> t</w:t>
      </w:r>
      <w:r w:rsidRPr="00DF2292">
        <w:t>ake</w:t>
      </w:r>
      <w:r w:rsidR="00C92612">
        <w:t>s</w:t>
      </w:r>
      <w:r w:rsidRPr="00DF2292">
        <w:t xml:space="preserve"> note of the progress report on the implementation of the</w:t>
      </w:r>
      <w:r w:rsidR="00EA4B70" w:rsidRPr="00DF2292">
        <w:t xml:space="preserve"> first</w:t>
      </w:r>
      <w:r w:rsidRPr="00DF2292">
        <w:t xml:space="preserve"> </w:t>
      </w:r>
      <w:r w:rsidRPr="00495A8F">
        <w:t>tranche of stage </w:t>
      </w:r>
      <w:r w:rsidR="00131261" w:rsidRPr="00495A8F">
        <w:t>II</w:t>
      </w:r>
      <w:r w:rsidRPr="00495A8F">
        <w:t xml:space="preserve"> of the HCFC phase-out management plan (HPMP) for </w:t>
      </w:r>
      <w:r w:rsidR="00FC782D" w:rsidRPr="00495A8F">
        <w:t>Montenegro</w:t>
      </w:r>
      <w:r w:rsidRPr="00495A8F">
        <w:t>; and further recommends</w:t>
      </w:r>
      <w:r w:rsidR="00495A8F">
        <w:t xml:space="preserve"> </w:t>
      </w:r>
      <w:r w:rsidRPr="00495A8F">
        <w:t xml:space="preserve">blanket approval of the </w:t>
      </w:r>
      <w:r w:rsidR="00EA4B70" w:rsidRPr="00495A8F">
        <w:t>second</w:t>
      </w:r>
      <w:r w:rsidRPr="00495A8F">
        <w:t xml:space="preserve"> tranche of stage </w:t>
      </w:r>
      <w:r w:rsidR="00131261" w:rsidRPr="00495A8F">
        <w:t xml:space="preserve">II </w:t>
      </w:r>
      <w:r w:rsidRPr="00495A8F">
        <w:t xml:space="preserve">of the HPMP for </w:t>
      </w:r>
      <w:r w:rsidR="00FC782D" w:rsidRPr="00495A8F">
        <w:t>Montenegro</w:t>
      </w:r>
      <w:r w:rsidRPr="00495A8F">
        <w:t>, and the corresponding 202</w:t>
      </w:r>
      <w:r w:rsidR="00231FA7" w:rsidRPr="00495A8F">
        <w:t>3</w:t>
      </w:r>
      <w:r w:rsidRPr="00495A8F">
        <w:t>-</w:t>
      </w:r>
      <w:r w:rsidR="008922F8" w:rsidRPr="00495A8F">
        <w:t>2025</w:t>
      </w:r>
      <w:r w:rsidRPr="00495A8F">
        <w:t xml:space="preserve"> tranche</w:t>
      </w:r>
      <w:r w:rsidRPr="00DF2292">
        <w:t xml:space="preserve"> implementation plan, at the funding level shown in the table below</w:t>
      </w:r>
      <w:r w:rsidR="00621048" w:rsidRPr="00DF2292">
        <w:t xml:space="preserve">, </w:t>
      </w:r>
      <w:r w:rsidR="00490C62" w:rsidRPr="00490C62">
        <w:t xml:space="preserve">on an exceptional basis, </w:t>
      </w:r>
      <w:r w:rsidR="00621048" w:rsidRPr="00490C62">
        <w:t>on</w:t>
      </w:r>
      <w:r w:rsidR="00621048" w:rsidRPr="00DF2292">
        <w:t xml:space="preserve"> the understanding that the Treasurer would transfer the funding </w:t>
      </w:r>
      <w:r w:rsidR="00621048" w:rsidRPr="00DF2292">
        <w:lastRenderedPageBreak/>
        <w:t xml:space="preserve">to UNIDO only upon confirmation by the Secretariat that the project completion report for </w:t>
      </w:r>
      <w:r w:rsidR="00F44FBC">
        <w:t>stage </w:t>
      </w:r>
      <w:r w:rsidR="00621048" w:rsidRPr="00DF2292">
        <w:t>I of the HPMP had been received by the Secretariat:</w:t>
      </w:r>
      <w:r w:rsidR="002D4535" w:rsidRPr="00DF2292">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A587B" w:rsidRPr="00FC2FA3" w14:paraId="5A946CA0" w14:textId="77777777" w:rsidTr="00CB78BF">
        <w:trPr>
          <w:tblHeader/>
        </w:trPr>
        <w:tc>
          <w:tcPr>
            <w:tcW w:w="293" w:type="pct"/>
          </w:tcPr>
          <w:p w14:paraId="23CB2D7E" w14:textId="77777777" w:rsidR="005A587B" w:rsidRPr="00DF2292" w:rsidRDefault="005A587B" w:rsidP="00620F5C">
            <w:pPr>
              <w:suppressAutoHyphens/>
              <w:jc w:val="center"/>
              <w:rPr>
                <w:b/>
                <w:bCs/>
                <w:color w:val="000000" w:themeColor="text1"/>
                <w:sz w:val="20"/>
                <w:szCs w:val="20"/>
              </w:rPr>
            </w:pPr>
          </w:p>
        </w:tc>
        <w:tc>
          <w:tcPr>
            <w:tcW w:w="2337" w:type="pct"/>
          </w:tcPr>
          <w:p w14:paraId="449CF19F" w14:textId="77777777" w:rsidR="005A587B" w:rsidRPr="00DF2292" w:rsidRDefault="005A587B" w:rsidP="00620F5C">
            <w:pPr>
              <w:suppressAutoHyphens/>
              <w:jc w:val="center"/>
              <w:rPr>
                <w:b/>
                <w:bCs/>
                <w:color w:val="000000" w:themeColor="text1"/>
                <w:sz w:val="20"/>
                <w:szCs w:val="20"/>
              </w:rPr>
            </w:pPr>
            <w:r w:rsidRPr="00DF2292">
              <w:rPr>
                <w:b/>
                <w:bCs/>
                <w:color w:val="000000" w:themeColor="text1"/>
                <w:sz w:val="20"/>
                <w:szCs w:val="20"/>
              </w:rPr>
              <w:t>Project title</w:t>
            </w:r>
          </w:p>
        </w:tc>
        <w:tc>
          <w:tcPr>
            <w:tcW w:w="790" w:type="pct"/>
            <w:tcMar>
              <w:left w:w="29" w:type="dxa"/>
              <w:right w:w="29" w:type="dxa"/>
            </w:tcMar>
          </w:tcPr>
          <w:p w14:paraId="53EE391A" w14:textId="4AE4173D" w:rsidR="005A587B" w:rsidRPr="00DF2292" w:rsidRDefault="005A587B" w:rsidP="00620F5C">
            <w:pPr>
              <w:suppressAutoHyphens/>
              <w:jc w:val="center"/>
              <w:rPr>
                <w:b/>
                <w:bCs/>
                <w:color w:val="000000" w:themeColor="text1"/>
                <w:sz w:val="20"/>
                <w:szCs w:val="20"/>
              </w:rPr>
            </w:pPr>
            <w:r w:rsidRPr="00DF2292">
              <w:rPr>
                <w:b/>
                <w:bCs/>
                <w:color w:val="000000" w:themeColor="text1"/>
                <w:sz w:val="20"/>
                <w:szCs w:val="20"/>
              </w:rPr>
              <w:t>Project funding (</w:t>
            </w:r>
            <w:r w:rsidR="00B3293B">
              <w:rPr>
                <w:b/>
                <w:bCs/>
                <w:color w:val="000000" w:themeColor="text1"/>
                <w:sz w:val="20"/>
                <w:szCs w:val="20"/>
              </w:rPr>
              <w:t>US $</w:t>
            </w:r>
            <w:r w:rsidRPr="00DF2292">
              <w:rPr>
                <w:b/>
                <w:bCs/>
                <w:color w:val="000000" w:themeColor="text1"/>
                <w:sz w:val="20"/>
                <w:szCs w:val="20"/>
              </w:rPr>
              <w:t>)</w:t>
            </w:r>
          </w:p>
        </w:tc>
        <w:tc>
          <w:tcPr>
            <w:tcW w:w="747" w:type="pct"/>
            <w:tcMar>
              <w:left w:w="29" w:type="dxa"/>
              <w:right w:w="29" w:type="dxa"/>
            </w:tcMar>
          </w:tcPr>
          <w:p w14:paraId="75117A33" w14:textId="11BADC12" w:rsidR="005A587B" w:rsidRPr="00DF2292" w:rsidRDefault="005A587B" w:rsidP="00620F5C">
            <w:pPr>
              <w:suppressAutoHyphens/>
              <w:jc w:val="center"/>
              <w:rPr>
                <w:b/>
                <w:bCs/>
                <w:color w:val="000000" w:themeColor="text1"/>
                <w:sz w:val="20"/>
                <w:szCs w:val="20"/>
              </w:rPr>
            </w:pPr>
            <w:r w:rsidRPr="00DF2292">
              <w:rPr>
                <w:b/>
                <w:bCs/>
                <w:color w:val="000000" w:themeColor="text1"/>
                <w:sz w:val="20"/>
                <w:szCs w:val="20"/>
              </w:rPr>
              <w:t>Support costs (</w:t>
            </w:r>
            <w:r w:rsidR="00B3293B">
              <w:rPr>
                <w:b/>
                <w:bCs/>
                <w:color w:val="000000" w:themeColor="text1"/>
                <w:sz w:val="20"/>
                <w:szCs w:val="20"/>
              </w:rPr>
              <w:t>US $</w:t>
            </w:r>
            <w:r w:rsidRPr="00DF2292">
              <w:rPr>
                <w:b/>
                <w:bCs/>
                <w:color w:val="000000" w:themeColor="text1"/>
                <w:sz w:val="20"/>
                <w:szCs w:val="20"/>
              </w:rPr>
              <w:t>)</w:t>
            </w:r>
          </w:p>
        </w:tc>
        <w:tc>
          <w:tcPr>
            <w:tcW w:w="833" w:type="pct"/>
            <w:tcMar>
              <w:left w:w="29" w:type="dxa"/>
              <w:right w:w="29" w:type="dxa"/>
            </w:tcMar>
          </w:tcPr>
          <w:p w14:paraId="3A89FBFA" w14:textId="77777777" w:rsidR="005A587B" w:rsidRPr="00FC2FA3" w:rsidRDefault="005A587B" w:rsidP="00620F5C">
            <w:pPr>
              <w:suppressAutoHyphens/>
              <w:jc w:val="center"/>
              <w:rPr>
                <w:b/>
                <w:bCs/>
                <w:color w:val="000000" w:themeColor="text1"/>
                <w:sz w:val="20"/>
                <w:szCs w:val="20"/>
              </w:rPr>
            </w:pPr>
            <w:r w:rsidRPr="00DF2292">
              <w:rPr>
                <w:b/>
                <w:bCs/>
                <w:color w:val="000000" w:themeColor="text1"/>
                <w:sz w:val="20"/>
                <w:szCs w:val="20"/>
              </w:rPr>
              <w:t>Implementing agency</w:t>
            </w:r>
          </w:p>
        </w:tc>
      </w:tr>
      <w:tr w:rsidR="005A587B" w:rsidRPr="00FC2FA3" w14:paraId="0C460864" w14:textId="77777777" w:rsidTr="00CB78BF">
        <w:tc>
          <w:tcPr>
            <w:tcW w:w="293" w:type="pct"/>
          </w:tcPr>
          <w:p w14:paraId="0B1828EB" w14:textId="77777777" w:rsidR="005A587B" w:rsidRPr="00FC2FA3" w:rsidRDefault="005A587B" w:rsidP="00620F5C">
            <w:pPr>
              <w:suppressAutoHyphens/>
              <w:rPr>
                <w:color w:val="000000" w:themeColor="text1"/>
                <w:sz w:val="20"/>
                <w:szCs w:val="20"/>
              </w:rPr>
            </w:pPr>
            <w:r w:rsidRPr="00FC2FA3">
              <w:rPr>
                <w:color w:val="000000" w:themeColor="text1"/>
                <w:sz w:val="20"/>
                <w:szCs w:val="20"/>
              </w:rPr>
              <w:t>(a)</w:t>
            </w:r>
          </w:p>
        </w:tc>
        <w:tc>
          <w:tcPr>
            <w:tcW w:w="2337" w:type="pct"/>
          </w:tcPr>
          <w:p w14:paraId="38E67D56" w14:textId="77777777" w:rsidR="005A587B" w:rsidRPr="00FC2FA3" w:rsidRDefault="005A587B" w:rsidP="00620F5C">
            <w:pPr>
              <w:suppressAutoHyphens/>
              <w:jc w:val="left"/>
              <w:rPr>
                <w:color w:val="000000" w:themeColor="text1"/>
                <w:sz w:val="20"/>
                <w:szCs w:val="20"/>
              </w:rPr>
            </w:pPr>
            <w:r w:rsidRPr="00FC2FA3">
              <w:rPr>
                <w:color w:val="000000" w:themeColor="text1"/>
                <w:sz w:val="20"/>
                <w:szCs w:val="20"/>
              </w:rPr>
              <w:t>HCFC phase-out management plan (stage </w:t>
            </w:r>
            <w:r w:rsidRPr="00FC2FA3">
              <w:rPr>
                <w:color w:val="000000" w:themeColor="text1"/>
              </w:rPr>
              <w:t>II</w:t>
            </w:r>
            <w:r w:rsidRPr="00FC2FA3">
              <w:rPr>
                <w:color w:val="000000" w:themeColor="text1"/>
                <w:sz w:val="20"/>
                <w:szCs w:val="20"/>
              </w:rPr>
              <w:t>, second tranche)</w:t>
            </w:r>
          </w:p>
        </w:tc>
        <w:tc>
          <w:tcPr>
            <w:tcW w:w="790" w:type="pct"/>
          </w:tcPr>
          <w:p w14:paraId="7D632E65" w14:textId="77777777" w:rsidR="005A587B" w:rsidRPr="00FC2FA3" w:rsidRDefault="005A587B" w:rsidP="00620F5C">
            <w:pPr>
              <w:suppressAutoHyphens/>
              <w:jc w:val="right"/>
              <w:rPr>
                <w:color w:val="000000" w:themeColor="text1"/>
                <w:sz w:val="20"/>
                <w:szCs w:val="20"/>
              </w:rPr>
            </w:pPr>
            <w:r w:rsidRPr="00FC2FA3">
              <w:rPr>
                <w:color w:val="000000" w:themeColor="text1"/>
                <w:sz w:val="20"/>
                <w:szCs w:val="20"/>
              </w:rPr>
              <w:t>275,000</w:t>
            </w:r>
          </w:p>
        </w:tc>
        <w:tc>
          <w:tcPr>
            <w:tcW w:w="747" w:type="pct"/>
          </w:tcPr>
          <w:p w14:paraId="60F7D6F2" w14:textId="77777777" w:rsidR="005A587B" w:rsidRPr="00FC2FA3" w:rsidRDefault="005A587B" w:rsidP="00620F5C">
            <w:pPr>
              <w:suppressAutoHyphens/>
              <w:jc w:val="right"/>
              <w:rPr>
                <w:color w:val="000000" w:themeColor="text1"/>
              </w:rPr>
            </w:pPr>
            <w:r w:rsidRPr="00FC2FA3">
              <w:rPr>
                <w:color w:val="000000" w:themeColor="text1"/>
                <w:sz w:val="20"/>
                <w:szCs w:val="20"/>
              </w:rPr>
              <w:t>19,250</w:t>
            </w:r>
          </w:p>
        </w:tc>
        <w:tc>
          <w:tcPr>
            <w:tcW w:w="833" w:type="pct"/>
          </w:tcPr>
          <w:p w14:paraId="1EFDDE4E" w14:textId="77777777" w:rsidR="005A587B" w:rsidRPr="00FC2FA3" w:rsidRDefault="005A587B" w:rsidP="00620F5C">
            <w:pPr>
              <w:suppressAutoHyphens/>
              <w:jc w:val="center"/>
              <w:rPr>
                <w:color w:val="000000" w:themeColor="text1"/>
                <w:sz w:val="20"/>
                <w:szCs w:val="20"/>
              </w:rPr>
            </w:pPr>
            <w:r w:rsidRPr="00FC2FA3">
              <w:rPr>
                <w:color w:val="000000" w:themeColor="text1"/>
                <w:sz w:val="20"/>
                <w:szCs w:val="20"/>
              </w:rPr>
              <w:t>UNIDO</w:t>
            </w:r>
          </w:p>
        </w:tc>
      </w:tr>
    </w:tbl>
    <w:p w14:paraId="75BCA4B0" w14:textId="77777777" w:rsidR="005A587B" w:rsidRPr="00FC2FA3" w:rsidRDefault="005A587B" w:rsidP="00620F5C">
      <w:pPr>
        <w:suppressAutoHyphens/>
        <w:rPr>
          <w:color w:val="000000" w:themeColor="text1"/>
        </w:rPr>
      </w:pPr>
    </w:p>
    <w:p w14:paraId="7B3139A4" w14:textId="77777777" w:rsidR="005A587B" w:rsidRPr="005A587B" w:rsidRDefault="005A587B" w:rsidP="00620F5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8922F8" w14:paraId="4F2FCE3D" w14:textId="77777777" w:rsidTr="00692A82">
        <w:tc>
          <w:tcPr>
            <w:tcW w:w="1871" w:type="dxa"/>
          </w:tcPr>
          <w:p w14:paraId="711A5C06" w14:textId="77777777" w:rsidR="00437B20" w:rsidRPr="008922F8" w:rsidRDefault="00437B20" w:rsidP="00620F5C">
            <w:pPr>
              <w:suppressAutoHyphens/>
            </w:pPr>
          </w:p>
        </w:tc>
        <w:tc>
          <w:tcPr>
            <w:tcW w:w="1872" w:type="dxa"/>
          </w:tcPr>
          <w:p w14:paraId="1B493324" w14:textId="77777777" w:rsidR="00437B20" w:rsidRPr="008922F8" w:rsidRDefault="00437B20" w:rsidP="00620F5C">
            <w:pPr>
              <w:suppressAutoHyphens/>
            </w:pPr>
          </w:p>
        </w:tc>
        <w:tc>
          <w:tcPr>
            <w:tcW w:w="1872" w:type="dxa"/>
            <w:tcBorders>
              <w:bottom w:val="single" w:sz="4" w:space="0" w:color="auto"/>
            </w:tcBorders>
          </w:tcPr>
          <w:p w14:paraId="623BA15A" w14:textId="77777777" w:rsidR="00437B20" w:rsidRPr="008922F8" w:rsidRDefault="00437B20" w:rsidP="00620F5C">
            <w:pPr>
              <w:suppressAutoHyphens/>
            </w:pPr>
          </w:p>
        </w:tc>
        <w:tc>
          <w:tcPr>
            <w:tcW w:w="1872" w:type="dxa"/>
          </w:tcPr>
          <w:p w14:paraId="24A9D928" w14:textId="77777777" w:rsidR="00437B20" w:rsidRPr="008922F8" w:rsidRDefault="00437B20" w:rsidP="00620F5C">
            <w:pPr>
              <w:suppressAutoHyphens/>
            </w:pPr>
          </w:p>
        </w:tc>
        <w:tc>
          <w:tcPr>
            <w:tcW w:w="1873" w:type="dxa"/>
          </w:tcPr>
          <w:p w14:paraId="22FC96BE" w14:textId="77777777" w:rsidR="00437B20" w:rsidRPr="008922F8" w:rsidRDefault="00437B20" w:rsidP="00620F5C">
            <w:pPr>
              <w:suppressAutoHyphens/>
            </w:pPr>
          </w:p>
        </w:tc>
      </w:tr>
    </w:tbl>
    <w:p w14:paraId="61D53938" w14:textId="007A06DC" w:rsidR="00437B20" w:rsidRPr="008922F8" w:rsidRDefault="00437B20" w:rsidP="00620F5C">
      <w:pPr>
        <w:suppressAutoHyphens/>
      </w:pPr>
    </w:p>
    <w:sectPr w:rsidR="00437B20" w:rsidRPr="008922F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00D6E" w14:textId="77777777" w:rsidR="00B85786" w:rsidRDefault="00B85786" w:rsidP="004A504B">
      <w:r>
        <w:separator/>
      </w:r>
    </w:p>
  </w:endnote>
  <w:endnote w:type="continuationSeparator" w:id="0">
    <w:p w14:paraId="560606A0" w14:textId="77777777" w:rsidR="00B85786" w:rsidRDefault="00B857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966C5" w14:textId="77777777" w:rsidR="00B85786" w:rsidRDefault="00B85786" w:rsidP="004A504B">
      <w:r>
        <w:separator/>
      </w:r>
    </w:p>
  </w:footnote>
  <w:footnote w:type="continuationSeparator" w:id="0">
    <w:p w14:paraId="34E528FE" w14:textId="77777777" w:rsidR="00B85786" w:rsidRDefault="00B85786" w:rsidP="004A504B">
      <w:r>
        <w:continuationSeparator/>
      </w:r>
    </w:p>
  </w:footnote>
  <w:footnote w:id="1">
    <w:p w14:paraId="77C8403E" w14:textId="77777777" w:rsidR="00537267" w:rsidRPr="00643975" w:rsidRDefault="00537267" w:rsidP="00537267">
      <w:pPr>
        <w:pStyle w:val="FootnoteText"/>
        <w:spacing w:after="60"/>
      </w:pPr>
      <w:r>
        <w:rPr>
          <w:rStyle w:val="FootnoteReference"/>
        </w:rPr>
        <w:footnoteRef/>
      </w:r>
      <w:r>
        <w:t xml:space="preserve"> UNEP/OzL.Pro/ExCom/</w:t>
      </w:r>
      <w:r w:rsidRPr="00D47A2B">
        <w:t>91/1</w:t>
      </w:r>
    </w:p>
  </w:footnote>
  <w:footnote w:id="2">
    <w:p w14:paraId="5D8F0BF3" w14:textId="6FDA417A" w:rsidR="00437B20" w:rsidRPr="00FE3307" w:rsidRDefault="00437B20" w:rsidP="00437B20">
      <w:pPr>
        <w:pStyle w:val="FootnoteText"/>
      </w:pPr>
      <w:r w:rsidRPr="00FE3307">
        <w:rPr>
          <w:rStyle w:val="FootnoteReference"/>
        </w:rPr>
        <w:footnoteRef/>
      </w:r>
      <w:r w:rsidRPr="00FE3307">
        <w:t xml:space="preserve"> As per the letter of </w:t>
      </w:r>
      <w:r w:rsidR="002B3565">
        <w:t>30 September</w:t>
      </w:r>
      <w:r>
        <w:t xml:space="preserve"> 2022</w:t>
      </w:r>
      <w:r w:rsidRPr="00FE3307">
        <w:t xml:space="preserve"> from the </w:t>
      </w:r>
      <w:r w:rsidR="00B131AA" w:rsidRPr="00546F09">
        <w:t xml:space="preserve">Environmental Protection Agency </w:t>
      </w:r>
      <w:r w:rsidRPr="00546F09">
        <w:t>of</w:t>
      </w:r>
      <w:r w:rsidRPr="00B05F06">
        <w:t xml:space="preserve"> </w:t>
      </w:r>
      <w:r w:rsidR="00FC782D" w:rsidRPr="00B05F06">
        <w:t>Montenegro</w:t>
      </w:r>
      <w:r w:rsidRPr="00F362D2">
        <w:t xml:space="preserve"> to</w:t>
      </w:r>
      <w:r w:rsidR="002B3565">
        <w:t xml:space="preserve"> UNIDO</w:t>
      </w:r>
      <w:r w:rsidRPr="00FE3307">
        <w:t>.</w:t>
      </w:r>
    </w:p>
  </w:footnote>
  <w:footnote w:id="3">
    <w:p w14:paraId="6086FA2A" w14:textId="1343DA95" w:rsidR="00BA5C44" w:rsidRDefault="00ED2BF9" w:rsidP="00BA5C44">
      <w:pPr>
        <w:autoSpaceDE w:val="0"/>
        <w:autoSpaceDN w:val="0"/>
        <w:adjustRightInd w:val="0"/>
        <w:rPr>
          <w:b/>
          <w:bCs/>
        </w:rPr>
      </w:pPr>
      <w:r>
        <w:rPr>
          <w:rStyle w:val="FootnoteReference"/>
        </w:rPr>
        <w:footnoteRef/>
      </w:r>
      <w:r>
        <w:t xml:space="preserve"> </w:t>
      </w:r>
      <w:r w:rsidR="00BA5C44" w:rsidRPr="00BA5C44">
        <w:rPr>
          <w:sz w:val="20"/>
          <w:szCs w:val="20"/>
          <w:lang w:eastAsia="fr-FR"/>
        </w:rPr>
        <w:t xml:space="preserve">Montenegro has prohibited ODS in the following activities: manufacturing; international trade with countries which are not Parties to the </w:t>
      </w:r>
      <w:r w:rsidR="00BA5C44">
        <w:rPr>
          <w:sz w:val="20"/>
          <w:szCs w:val="20"/>
          <w:lang w:eastAsia="fr-FR"/>
        </w:rPr>
        <w:t xml:space="preserve">Montreal </w:t>
      </w:r>
      <w:r w:rsidR="00BA5C44" w:rsidRPr="00BA5C44">
        <w:rPr>
          <w:sz w:val="20"/>
          <w:szCs w:val="20"/>
          <w:lang w:eastAsia="fr-FR"/>
        </w:rPr>
        <w:t>Protocol; import and export without a licence; imports and sales of disposable cylinders</w:t>
      </w:r>
      <w:r w:rsidR="00BA5C44">
        <w:rPr>
          <w:sz w:val="20"/>
          <w:szCs w:val="20"/>
          <w:lang w:eastAsia="fr-FR"/>
        </w:rPr>
        <w:t xml:space="preserve">: </w:t>
      </w:r>
      <w:r w:rsidR="00BA5C44" w:rsidRPr="00BA5C44">
        <w:rPr>
          <w:sz w:val="20"/>
          <w:szCs w:val="20"/>
          <w:lang w:eastAsia="fr-FR"/>
        </w:rPr>
        <w:t>retail sale; import of used, recycled and reclaimed; and releasing into the environment, including flushing.</w:t>
      </w:r>
      <w:r w:rsidR="00BA5C44">
        <w:rPr>
          <w:sz w:val="20"/>
          <w:szCs w:val="20"/>
          <w:lang w:eastAsia="fr-FR"/>
        </w:rPr>
        <w:t xml:space="preserve"> </w:t>
      </w:r>
      <w:r w:rsidR="00BA5C44" w:rsidRPr="00BA5C44">
        <w:rPr>
          <w:sz w:val="20"/>
          <w:szCs w:val="20"/>
          <w:lang w:eastAsia="fr-FR"/>
        </w:rPr>
        <w:t xml:space="preserve">Furthermore, importing and selling </w:t>
      </w:r>
      <w:r w:rsidR="00D1284D">
        <w:rPr>
          <w:sz w:val="20"/>
          <w:szCs w:val="20"/>
          <w:lang w:eastAsia="fr-FR"/>
        </w:rPr>
        <w:t xml:space="preserve">ODS-based </w:t>
      </w:r>
      <w:r w:rsidR="00BA5C44" w:rsidRPr="00BA5C44">
        <w:rPr>
          <w:sz w:val="20"/>
          <w:szCs w:val="20"/>
          <w:lang w:eastAsia="fr-FR"/>
        </w:rPr>
        <w:t>products and equipment</w:t>
      </w:r>
      <w:r w:rsidR="00D1284D">
        <w:rPr>
          <w:sz w:val="20"/>
          <w:szCs w:val="20"/>
          <w:lang w:eastAsia="fr-FR"/>
        </w:rPr>
        <w:t xml:space="preserve">, </w:t>
      </w:r>
      <w:r w:rsidR="00BA5C44" w:rsidRPr="00BA5C44">
        <w:rPr>
          <w:sz w:val="20"/>
          <w:szCs w:val="20"/>
          <w:lang w:eastAsia="fr-FR"/>
        </w:rPr>
        <w:t>and cha</w:t>
      </w:r>
      <w:r w:rsidR="003C3FE6">
        <w:rPr>
          <w:sz w:val="20"/>
          <w:szCs w:val="20"/>
          <w:lang w:eastAsia="fr-FR"/>
        </w:rPr>
        <w:t>r</w:t>
      </w:r>
      <w:r w:rsidR="00BA5C44" w:rsidRPr="00BA5C44">
        <w:rPr>
          <w:sz w:val="20"/>
          <w:szCs w:val="20"/>
          <w:lang w:eastAsia="fr-FR"/>
        </w:rPr>
        <w:t xml:space="preserve">ging </w:t>
      </w:r>
      <w:r w:rsidR="003C3FE6" w:rsidRPr="00BA5C44">
        <w:rPr>
          <w:sz w:val="20"/>
          <w:szCs w:val="20"/>
          <w:lang w:eastAsia="fr-FR"/>
        </w:rPr>
        <w:t xml:space="preserve">systems designed for alternative refrigerants </w:t>
      </w:r>
      <w:r w:rsidR="00BA5C44" w:rsidRPr="00BA5C44">
        <w:rPr>
          <w:sz w:val="20"/>
          <w:szCs w:val="20"/>
          <w:lang w:eastAsia="fr-FR"/>
        </w:rPr>
        <w:t>with ODS are prohibited</w:t>
      </w:r>
      <w:r w:rsidR="00BA5C44">
        <w:rPr>
          <w:sz w:val="20"/>
          <w:szCs w:val="20"/>
          <w:lang w:eastAsia="fr-FR"/>
        </w:rPr>
        <w:t>.</w:t>
      </w:r>
    </w:p>
    <w:p w14:paraId="2B7172AF" w14:textId="35381525" w:rsidR="00ED2BF9" w:rsidRDefault="00ED2BF9">
      <w:pPr>
        <w:pStyle w:val="FootnoteText"/>
      </w:pPr>
    </w:p>
  </w:footnote>
  <w:footnote w:id="4">
    <w:p w14:paraId="51768410" w14:textId="06148D21" w:rsidR="009E692D" w:rsidRDefault="009E692D">
      <w:pPr>
        <w:pStyle w:val="FootnoteText"/>
      </w:pPr>
      <w:r>
        <w:rPr>
          <w:rStyle w:val="FootnoteReference"/>
        </w:rPr>
        <w:footnoteRef/>
      </w:r>
      <w:r>
        <w:t xml:space="preserve"> Formerly, the Ministry of Sustainable Development and Tourism</w:t>
      </w:r>
      <w:r w:rsidR="004D780D">
        <w:t>.</w:t>
      </w:r>
    </w:p>
  </w:footnote>
  <w:footnote w:id="5">
    <w:p w14:paraId="4B39433F" w14:textId="68CDAB51" w:rsidR="00147D2E" w:rsidRDefault="00147D2E">
      <w:pPr>
        <w:pStyle w:val="FootnoteText"/>
      </w:pPr>
      <w:r>
        <w:rPr>
          <w:rStyle w:val="FootnoteReference"/>
        </w:rPr>
        <w:footnoteRef/>
      </w:r>
      <w:r>
        <w:t xml:space="preserve"> </w:t>
      </w:r>
      <w:r w:rsidR="00387E0F">
        <w:t xml:space="preserve">The tentative list of equipment </w:t>
      </w:r>
      <w:r w:rsidR="004D780D">
        <w:t xml:space="preserve">includes </w:t>
      </w:r>
      <w:r w:rsidR="00387E0F">
        <w:t>r</w:t>
      </w:r>
      <w:r w:rsidRPr="00147D2E">
        <w:t>efrigerant charge scale with carrying case; charging hoses; clamp meters; universal flushing kit; leak detector; mechanical manifold gauge with hoses; multi-function digital manifold gauge; pinch</w:t>
      </w:r>
      <w:r w:rsidR="004D780D">
        <w:t>-</w:t>
      </w:r>
      <w:r w:rsidRPr="00147D2E">
        <w:t>off piercing pliers with 1/4" SAE connection; recovery cylinders; refrigerant recovery machine; tube cutter;</w:t>
      </w:r>
      <w:r w:rsidR="00503227">
        <w:t xml:space="preserve"> </w:t>
      </w:r>
      <w:r w:rsidRPr="00147D2E">
        <w:t xml:space="preserve">vacuum pump with </w:t>
      </w:r>
      <w:r w:rsidR="00387E0F" w:rsidRPr="00147D2E">
        <w:t>electro valve</w:t>
      </w:r>
      <w:r w:rsidRPr="00147D2E">
        <w:t xml:space="preserve"> and vacuum gauge.</w:t>
      </w:r>
    </w:p>
  </w:footnote>
  <w:footnote w:id="6">
    <w:p w14:paraId="2AFE97AE" w14:textId="5C2664F6" w:rsidR="003740CC" w:rsidRDefault="003740CC">
      <w:pPr>
        <w:pStyle w:val="FootnoteText"/>
      </w:pPr>
      <w:r>
        <w:rPr>
          <w:rStyle w:val="FootnoteReference"/>
        </w:rPr>
        <w:footnoteRef/>
      </w:r>
      <w:r>
        <w:t xml:space="preserve"> O</w:t>
      </w:r>
      <w:r w:rsidRPr="003740CC">
        <w:t>xygen</w:t>
      </w:r>
      <w:r w:rsidRPr="003740CC">
        <w:noBreakHyphen/>
        <w:t xml:space="preserve">free nitrogen cylinders, brazing kits, </w:t>
      </w:r>
      <w:r w:rsidR="0077284F" w:rsidRPr="00147D2E">
        <w:t>clamp meters</w:t>
      </w:r>
      <w:r w:rsidRPr="003740CC">
        <w:t>, manifold sets, vacuum pumps, scales, electronic leak detectors, thermometers, recovery cylinders, and nitrogen purge tools</w:t>
      </w:r>
    </w:p>
  </w:footnote>
  <w:footnote w:id="7">
    <w:p w14:paraId="53CA4BA8" w14:textId="694A8847" w:rsidR="00437B20" w:rsidRPr="00382D3E" w:rsidRDefault="00437B20" w:rsidP="00437B20">
      <w:pPr>
        <w:pStyle w:val="FootnoteText"/>
        <w:rPr>
          <w:lang w:val="en-US"/>
        </w:rPr>
      </w:pPr>
      <w:r>
        <w:rPr>
          <w:rStyle w:val="FootnoteReference"/>
        </w:rPr>
        <w:footnoteRef/>
      </w:r>
      <w:r>
        <w:t xml:space="preserve"> </w:t>
      </w:r>
      <w:r w:rsidR="007A4737" w:rsidRPr="005D7749">
        <w:t>In line with decision</w:t>
      </w:r>
      <w:r w:rsidR="007A4737">
        <w:t> </w:t>
      </w:r>
      <w:r w:rsidR="007A4737" w:rsidRPr="005D7749">
        <w:t>84/92(d), decision</w:t>
      </w:r>
      <w:r w:rsidR="007A4737">
        <w:t> </w:t>
      </w:r>
      <w:r w:rsidR="007A4737" w:rsidRPr="005D7749">
        <w:t>90/48(c) encouraged bilateral and implementing agencies to continue ensuring that the operational gender mainstreaming policy was applied to all projects, taking into consideration the specific activities presented in table</w:t>
      </w:r>
      <w:r w:rsidR="007A4737">
        <w:t> </w:t>
      </w:r>
      <w:r w:rsidR="007A4737" w:rsidRPr="005D7749">
        <w:t>2 of document</w:t>
      </w:r>
      <w:r w:rsidR="007A4737">
        <w:t> </w:t>
      </w:r>
      <w:r w:rsidR="007A4737" w:rsidRPr="005D7749">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020F7E8D" w:rsidR="00DC6A10" w:rsidRPr="0033525D" w:rsidRDefault="00000000">
    <w:fldSimple w:instr=" DOCPROPERTY &quot;Document number&quot;  \* MERGEFORMAT ">
      <w:r w:rsidR="00C30065">
        <w:t>UNEP/OzL.Pro/ExCom/91/46</w:t>
      </w:r>
    </w:fldSimple>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0D83C669" w:rsidR="00DC6A10" w:rsidRPr="0033525D" w:rsidRDefault="00000000">
    <w:pPr>
      <w:jc w:val="right"/>
    </w:pPr>
    <w:fldSimple w:instr=" DOCPROPERTY &quot;Document number&quot;  \* MERGEFORMAT ">
      <w:r w:rsidR="00C30065">
        <w:t>UNEP/OzL.Pro/ExCom/91/46</w:t>
      </w:r>
    </w:fldSimple>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9488289">
    <w:abstractNumId w:val="0"/>
  </w:num>
  <w:num w:numId="2" w16cid:durableId="1372683336">
    <w:abstractNumId w:val="0"/>
  </w:num>
  <w:num w:numId="3" w16cid:durableId="1178539221">
    <w:abstractNumId w:val="0"/>
  </w:num>
  <w:num w:numId="4" w16cid:durableId="639577376">
    <w:abstractNumId w:val="0"/>
  </w:num>
  <w:num w:numId="5" w16cid:durableId="1020005505">
    <w:abstractNumId w:val="1"/>
  </w:num>
  <w:num w:numId="6" w16cid:durableId="989098916">
    <w:abstractNumId w:val="3"/>
  </w:num>
  <w:num w:numId="7" w16cid:durableId="203490171">
    <w:abstractNumId w:val="4"/>
  </w:num>
  <w:num w:numId="8" w16cid:durableId="2091270831">
    <w:abstractNumId w:val="6"/>
  </w:num>
  <w:num w:numId="9" w16cid:durableId="614603343">
    <w:abstractNumId w:val="2"/>
  </w:num>
  <w:num w:numId="10" w16cid:durableId="491876117">
    <w:abstractNumId w:val="5"/>
  </w:num>
  <w:num w:numId="11" w16cid:durableId="460921673">
    <w:abstractNumId w:val="0"/>
  </w:num>
  <w:num w:numId="12" w16cid:durableId="9532665">
    <w:abstractNumId w:val="0"/>
  </w:num>
  <w:num w:numId="13" w16cid:durableId="1198857932">
    <w:abstractNumId w:val="0"/>
  </w:num>
  <w:num w:numId="14" w16cid:durableId="1774325470">
    <w:abstractNumId w:val="0"/>
  </w:num>
  <w:num w:numId="15" w16cid:durableId="1685448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4D1"/>
    <w:rsid w:val="00000FED"/>
    <w:rsid w:val="0000434E"/>
    <w:rsid w:val="000153C1"/>
    <w:rsid w:val="000211A9"/>
    <w:rsid w:val="00021238"/>
    <w:rsid w:val="00024336"/>
    <w:rsid w:val="000247F1"/>
    <w:rsid w:val="00025285"/>
    <w:rsid w:val="00031260"/>
    <w:rsid w:val="00034476"/>
    <w:rsid w:val="0003681A"/>
    <w:rsid w:val="000372B7"/>
    <w:rsid w:val="00040E3C"/>
    <w:rsid w:val="0004369D"/>
    <w:rsid w:val="00050F6E"/>
    <w:rsid w:val="00052E1A"/>
    <w:rsid w:val="00057E5C"/>
    <w:rsid w:val="00061EC2"/>
    <w:rsid w:val="00062C8D"/>
    <w:rsid w:val="00063502"/>
    <w:rsid w:val="00063628"/>
    <w:rsid w:val="00066CE8"/>
    <w:rsid w:val="00067F33"/>
    <w:rsid w:val="00070839"/>
    <w:rsid w:val="00071B74"/>
    <w:rsid w:val="0007244E"/>
    <w:rsid w:val="000727E1"/>
    <w:rsid w:val="000764D2"/>
    <w:rsid w:val="0007654A"/>
    <w:rsid w:val="00080ED0"/>
    <w:rsid w:val="00085B8F"/>
    <w:rsid w:val="00090481"/>
    <w:rsid w:val="000949C0"/>
    <w:rsid w:val="000A2237"/>
    <w:rsid w:val="000A2F95"/>
    <w:rsid w:val="000A3826"/>
    <w:rsid w:val="000A3EA6"/>
    <w:rsid w:val="000A6C26"/>
    <w:rsid w:val="000B4155"/>
    <w:rsid w:val="000C07A6"/>
    <w:rsid w:val="000D0421"/>
    <w:rsid w:val="000D10F4"/>
    <w:rsid w:val="000D4A20"/>
    <w:rsid w:val="000D52A4"/>
    <w:rsid w:val="000E07BC"/>
    <w:rsid w:val="000E67D9"/>
    <w:rsid w:val="000F0608"/>
    <w:rsid w:val="000F1BB3"/>
    <w:rsid w:val="000F1CD4"/>
    <w:rsid w:val="000F3CF0"/>
    <w:rsid w:val="000F4103"/>
    <w:rsid w:val="000F70A7"/>
    <w:rsid w:val="00100657"/>
    <w:rsid w:val="0010072B"/>
    <w:rsid w:val="00102315"/>
    <w:rsid w:val="00102CFD"/>
    <w:rsid w:val="00106211"/>
    <w:rsid w:val="00113CCA"/>
    <w:rsid w:val="001213EE"/>
    <w:rsid w:val="00122E19"/>
    <w:rsid w:val="00122F25"/>
    <w:rsid w:val="001260C0"/>
    <w:rsid w:val="00126791"/>
    <w:rsid w:val="0013043B"/>
    <w:rsid w:val="00131261"/>
    <w:rsid w:val="00135980"/>
    <w:rsid w:val="0013786F"/>
    <w:rsid w:val="00147D2E"/>
    <w:rsid w:val="001509E4"/>
    <w:rsid w:val="00150FED"/>
    <w:rsid w:val="00151044"/>
    <w:rsid w:val="00164719"/>
    <w:rsid w:val="00165D54"/>
    <w:rsid w:val="00166FC4"/>
    <w:rsid w:val="001677AC"/>
    <w:rsid w:val="001773B9"/>
    <w:rsid w:val="001804EA"/>
    <w:rsid w:val="00180E1E"/>
    <w:rsid w:val="00183415"/>
    <w:rsid w:val="00185424"/>
    <w:rsid w:val="00186607"/>
    <w:rsid w:val="001874BC"/>
    <w:rsid w:val="001875F0"/>
    <w:rsid w:val="00190A61"/>
    <w:rsid w:val="00190C01"/>
    <w:rsid w:val="00194807"/>
    <w:rsid w:val="001959E8"/>
    <w:rsid w:val="00195E0E"/>
    <w:rsid w:val="00195ECB"/>
    <w:rsid w:val="001A2215"/>
    <w:rsid w:val="001A3342"/>
    <w:rsid w:val="001A3E3D"/>
    <w:rsid w:val="001A7049"/>
    <w:rsid w:val="001A7C0D"/>
    <w:rsid w:val="001B1604"/>
    <w:rsid w:val="001B1E40"/>
    <w:rsid w:val="001B2FCF"/>
    <w:rsid w:val="001B7E4C"/>
    <w:rsid w:val="001C5B14"/>
    <w:rsid w:val="001C764E"/>
    <w:rsid w:val="001D1560"/>
    <w:rsid w:val="001E1052"/>
    <w:rsid w:val="001E21B1"/>
    <w:rsid w:val="001E2F93"/>
    <w:rsid w:val="001E4554"/>
    <w:rsid w:val="001E5A2B"/>
    <w:rsid w:val="001E61E5"/>
    <w:rsid w:val="001E67DE"/>
    <w:rsid w:val="001F2159"/>
    <w:rsid w:val="001F351E"/>
    <w:rsid w:val="001F3ADB"/>
    <w:rsid w:val="001F53FD"/>
    <w:rsid w:val="001F55CE"/>
    <w:rsid w:val="001F7E14"/>
    <w:rsid w:val="00200645"/>
    <w:rsid w:val="00202460"/>
    <w:rsid w:val="00202A4A"/>
    <w:rsid w:val="00205775"/>
    <w:rsid w:val="00205B3A"/>
    <w:rsid w:val="0020702E"/>
    <w:rsid w:val="00210B8B"/>
    <w:rsid w:val="00211521"/>
    <w:rsid w:val="00211DF0"/>
    <w:rsid w:val="002130BA"/>
    <w:rsid w:val="00214863"/>
    <w:rsid w:val="002156B4"/>
    <w:rsid w:val="002244A9"/>
    <w:rsid w:val="00224FCD"/>
    <w:rsid w:val="002279AF"/>
    <w:rsid w:val="00231FA7"/>
    <w:rsid w:val="00243015"/>
    <w:rsid w:val="00247F90"/>
    <w:rsid w:val="002520F1"/>
    <w:rsid w:val="0025272B"/>
    <w:rsid w:val="00253222"/>
    <w:rsid w:val="002561E5"/>
    <w:rsid w:val="00261C13"/>
    <w:rsid w:val="00262847"/>
    <w:rsid w:val="00264BA2"/>
    <w:rsid w:val="00264C3A"/>
    <w:rsid w:val="00264C42"/>
    <w:rsid w:val="00265988"/>
    <w:rsid w:val="00271488"/>
    <w:rsid w:val="00271908"/>
    <w:rsid w:val="002778DB"/>
    <w:rsid w:val="00281BB2"/>
    <w:rsid w:val="00283D18"/>
    <w:rsid w:val="00291725"/>
    <w:rsid w:val="0029312A"/>
    <w:rsid w:val="002A03C3"/>
    <w:rsid w:val="002A44BB"/>
    <w:rsid w:val="002B2157"/>
    <w:rsid w:val="002B254E"/>
    <w:rsid w:val="002B3565"/>
    <w:rsid w:val="002B3DBD"/>
    <w:rsid w:val="002B5ADB"/>
    <w:rsid w:val="002B5FEF"/>
    <w:rsid w:val="002B6EF7"/>
    <w:rsid w:val="002B6F60"/>
    <w:rsid w:val="002B72E9"/>
    <w:rsid w:val="002C00D8"/>
    <w:rsid w:val="002C0103"/>
    <w:rsid w:val="002C5427"/>
    <w:rsid w:val="002C7998"/>
    <w:rsid w:val="002C7DCC"/>
    <w:rsid w:val="002D0A0F"/>
    <w:rsid w:val="002D0BDD"/>
    <w:rsid w:val="002D1D4F"/>
    <w:rsid w:val="002D274D"/>
    <w:rsid w:val="002D2DE7"/>
    <w:rsid w:val="002D4535"/>
    <w:rsid w:val="002D50C8"/>
    <w:rsid w:val="002D61B6"/>
    <w:rsid w:val="002D6D7C"/>
    <w:rsid w:val="002E2A7B"/>
    <w:rsid w:val="002E6309"/>
    <w:rsid w:val="002E7FE2"/>
    <w:rsid w:val="002F1BDA"/>
    <w:rsid w:val="002F1E53"/>
    <w:rsid w:val="002F2CAA"/>
    <w:rsid w:val="002F6718"/>
    <w:rsid w:val="002F6850"/>
    <w:rsid w:val="0030052C"/>
    <w:rsid w:val="00303AEE"/>
    <w:rsid w:val="0030715E"/>
    <w:rsid w:val="0031583A"/>
    <w:rsid w:val="00317D52"/>
    <w:rsid w:val="003222BD"/>
    <w:rsid w:val="003306E1"/>
    <w:rsid w:val="003320E4"/>
    <w:rsid w:val="0033525D"/>
    <w:rsid w:val="0033661F"/>
    <w:rsid w:val="003414F3"/>
    <w:rsid w:val="00341999"/>
    <w:rsid w:val="00341E0E"/>
    <w:rsid w:val="00344E80"/>
    <w:rsid w:val="0034645B"/>
    <w:rsid w:val="00351329"/>
    <w:rsid w:val="00355404"/>
    <w:rsid w:val="0035613E"/>
    <w:rsid w:val="00356D12"/>
    <w:rsid w:val="00356FC1"/>
    <w:rsid w:val="00361F9C"/>
    <w:rsid w:val="00363DE1"/>
    <w:rsid w:val="00363EE9"/>
    <w:rsid w:val="00366263"/>
    <w:rsid w:val="003669E3"/>
    <w:rsid w:val="003740CC"/>
    <w:rsid w:val="00376128"/>
    <w:rsid w:val="003765B4"/>
    <w:rsid w:val="0037742E"/>
    <w:rsid w:val="00377D56"/>
    <w:rsid w:val="0038245A"/>
    <w:rsid w:val="003840E6"/>
    <w:rsid w:val="00385CFC"/>
    <w:rsid w:val="00387E0F"/>
    <w:rsid w:val="00391CD0"/>
    <w:rsid w:val="0039337A"/>
    <w:rsid w:val="0039481A"/>
    <w:rsid w:val="00396C04"/>
    <w:rsid w:val="003A04AE"/>
    <w:rsid w:val="003A3189"/>
    <w:rsid w:val="003A333A"/>
    <w:rsid w:val="003A3CA7"/>
    <w:rsid w:val="003B14BB"/>
    <w:rsid w:val="003B33BD"/>
    <w:rsid w:val="003B4CD6"/>
    <w:rsid w:val="003B569D"/>
    <w:rsid w:val="003C3B39"/>
    <w:rsid w:val="003C3C0E"/>
    <w:rsid w:val="003C3FE6"/>
    <w:rsid w:val="003C5332"/>
    <w:rsid w:val="003D269A"/>
    <w:rsid w:val="003D42A6"/>
    <w:rsid w:val="003D4F21"/>
    <w:rsid w:val="003D4FAC"/>
    <w:rsid w:val="003D76B4"/>
    <w:rsid w:val="003E18DA"/>
    <w:rsid w:val="003E4737"/>
    <w:rsid w:val="003E647E"/>
    <w:rsid w:val="003E7906"/>
    <w:rsid w:val="003F000F"/>
    <w:rsid w:val="003F0F49"/>
    <w:rsid w:val="003F171F"/>
    <w:rsid w:val="003F3C50"/>
    <w:rsid w:val="004001DC"/>
    <w:rsid w:val="00406202"/>
    <w:rsid w:val="00406A6A"/>
    <w:rsid w:val="00406B22"/>
    <w:rsid w:val="00411F15"/>
    <w:rsid w:val="00425CA1"/>
    <w:rsid w:val="00426CB4"/>
    <w:rsid w:val="00430B68"/>
    <w:rsid w:val="004328A7"/>
    <w:rsid w:val="004330AB"/>
    <w:rsid w:val="00433829"/>
    <w:rsid w:val="00434C74"/>
    <w:rsid w:val="004362A3"/>
    <w:rsid w:val="00437B20"/>
    <w:rsid w:val="00437C0C"/>
    <w:rsid w:val="00443D39"/>
    <w:rsid w:val="00446818"/>
    <w:rsid w:val="00452B6F"/>
    <w:rsid w:val="00456EB4"/>
    <w:rsid w:val="00457827"/>
    <w:rsid w:val="00460B14"/>
    <w:rsid w:val="00466E77"/>
    <w:rsid w:val="004718F3"/>
    <w:rsid w:val="00475040"/>
    <w:rsid w:val="0048024F"/>
    <w:rsid w:val="00490C06"/>
    <w:rsid w:val="00490C62"/>
    <w:rsid w:val="00491E80"/>
    <w:rsid w:val="00493D40"/>
    <w:rsid w:val="00493EE3"/>
    <w:rsid w:val="00495A8F"/>
    <w:rsid w:val="004967B6"/>
    <w:rsid w:val="004A1CC3"/>
    <w:rsid w:val="004A396C"/>
    <w:rsid w:val="004A504B"/>
    <w:rsid w:val="004A6911"/>
    <w:rsid w:val="004A7BB8"/>
    <w:rsid w:val="004B54E0"/>
    <w:rsid w:val="004B69BF"/>
    <w:rsid w:val="004B7384"/>
    <w:rsid w:val="004C335C"/>
    <w:rsid w:val="004C3768"/>
    <w:rsid w:val="004C403B"/>
    <w:rsid w:val="004C4269"/>
    <w:rsid w:val="004C79A2"/>
    <w:rsid w:val="004D455F"/>
    <w:rsid w:val="004D5B2A"/>
    <w:rsid w:val="004D6236"/>
    <w:rsid w:val="004D627A"/>
    <w:rsid w:val="004D780D"/>
    <w:rsid w:val="004D7F90"/>
    <w:rsid w:val="004E4DBB"/>
    <w:rsid w:val="004E4E41"/>
    <w:rsid w:val="004E73DB"/>
    <w:rsid w:val="004E7F1A"/>
    <w:rsid w:val="004E7F9C"/>
    <w:rsid w:val="004F32E5"/>
    <w:rsid w:val="004F3493"/>
    <w:rsid w:val="004F5143"/>
    <w:rsid w:val="004F6ADE"/>
    <w:rsid w:val="00502269"/>
    <w:rsid w:val="00503227"/>
    <w:rsid w:val="0050705B"/>
    <w:rsid w:val="005122F2"/>
    <w:rsid w:val="00512B09"/>
    <w:rsid w:val="00514045"/>
    <w:rsid w:val="00514123"/>
    <w:rsid w:val="00517FF2"/>
    <w:rsid w:val="00520978"/>
    <w:rsid w:val="005220ED"/>
    <w:rsid w:val="00533796"/>
    <w:rsid w:val="0053462A"/>
    <w:rsid w:val="00537267"/>
    <w:rsid w:val="00537343"/>
    <w:rsid w:val="00546F09"/>
    <w:rsid w:val="00551AC4"/>
    <w:rsid w:val="00553585"/>
    <w:rsid w:val="00555D75"/>
    <w:rsid w:val="00560DF0"/>
    <w:rsid w:val="00565379"/>
    <w:rsid w:val="0056759C"/>
    <w:rsid w:val="00574835"/>
    <w:rsid w:val="00580051"/>
    <w:rsid w:val="00580073"/>
    <w:rsid w:val="00586ED3"/>
    <w:rsid w:val="0059513E"/>
    <w:rsid w:val="005A148A"/>
    <w:rsid w:val="005A587B"/>
    <w:rsid w:val="005A6AA4"/>
    <w:rsid w:val="005A6D9F"/>
    <w:rsid w:val="005B36A9"/>
    <w:rsid w:val="005B4250"/>
    <w:rsid w:val="005B48FF"/>
    <w:rsid w:val="005B76E8"/>
    <w:rsid w:val="005C1E32"/>
    <w:rsid w:val="005D2FFB"/>
    <w:rsid w:val="005D363F"/>
    <w:rsid w:val="005E0B13"/>
    <w:rsid w:val="005E1472"/>
    <w:rsid w:val="005F3D45"/>
    <w:rsid w:val="005F4A97"/>
    <w:rsid w:val="00600E28"/>
    <w:rsid w:val="0060136D"/>
    <w:rsid w:val="00604BEA"/>
    <w:rsid w:val="00604C15"/>
    <w:rsid w:val="00606D29"/>
    <w:rsid w:val="00611D2F"/>
    <w:rsid w:val="006158D5"/>
    <w:rsid w:val="00620F5C"/>
    <w:rsid w:val="00621048"/>
    <w:rsid w:val="00625D83"/>
    <w:rsid w:val="006266A7"/>
    <w:rsid w:val="00631C9A"/>
    <w:rsid w:val="006330AA"/>
    <w:rsid w:val="00633D26"/>
    <w:rsid w:val="00643975"/>
    <w:rsid w:val="00644B40"/>
    <w:rsid w:val="00651984"/>
    <w:rsid w:val="00656BCB"/>
    <w:rsid w:val="006601A1"/>
    <w:rsid w:val="00661154"/>
    <w:rsid w:val="006623E7"/>
    <w:rsid w:val="00662B80"/>
    <w:rsid w:val="006655B7"/>
    <w:rsid w:val="00665C23"/>
    <w:rsid w:val="00670DE2"/>
    <w:rsid w:val="00670F6C"/>
    <w:rsid w:val="00676E58"/>
    <w:rsid w:val="006852C7"/>
    <w:rsid w:val="006852CE"/>
    <w:rsid w:val="006856B0"/>
    <w:rsid w:val="00686D99"/>
    <w:rsid w:val="00686DB4"/>
    <w:rsid w:val="00687D2A"/>
    <w:rsid w:val="00691D74"/>
    <w:rsid w:val="00692A82"/>
    <w:rsid w:val="00692D14"/>
    <w:rsid w:val="00694817"/>
    <w:rsid w:val="006948BF"/>
    <w:rsid w:val="006A5501"/>
    <w:rsid w:val="006B252B"/>
    <w:rsid w:val="006B3360"/>
    <w:rsid w:val="006B3832"/>
    <w:rsid w:val="006B65C7"/>
    <w:rsid w:val="006B7421"/>
    <w:rsid w:val="006C155A"/>
    <w:rsid w:val="006C1727"/>
    <w:rsid w:val="006C32FD"/>
    <w:rsid w:val="006C39CE"/>
    <w:rsid w:val="006C3CFA"/>
    <w:rsid w:val="006C51C9"/>
    <w:rsid w:val="006C6ABD"/>
    <w:rsid w:val="006D0534"/>
    <w:rsid w:val="006D0FCC"/>
    <w:rsid w:val="006D21F5"/>
    <w:rsid w:val="006D3089"/>
    <w:rsid w:val="006D4724"/>
    <w:rsid w:val="006D5B3E"/>
    <w:rsid w:val="006E126D"/>
    <w:rsid w:val="006E1821"/>
    <w:rsid w:val="006E1FC3"/>
    <w:rsid w:val="006F064E"/>
    <w:rsid w:val="006F11AF"/>
    <w:rsid w:val="00704CE9"/>
    <w:rsid w:val="00705192"/>
    <w:rsid w:val="0070616B"/>
    <w:rsid w:val="00706295"/>
    <w:rsid w:val="00706FDA"/>
    <w:rsid w:val="0071004E"/>
    <w:rsid w:val="007107C8"/>
    <w:rsid w:val="00711F9A"/>
    <w:rsid w:val="00713810"/>
    <w:rsid w:val="0071790E"/>
    <w:rsid w:val="007205DA"/>
    <w:rsid w:val="007261CF"/>
    <w:rsid w:val="00727807"/>
    <w:rsid w:val="007303A5"/>
    <w:rsid w:val="0073049B"/>
    <w:rsid w:val="00730B3E"/>
    <w:rsid w:val="007323EA"/>
    <w:rsid w:val="0073420B"/>
    <w:rsid w:val="00736367"/>
    <w:rsid w:val="00737CE9"/>
    <w:rsid w:val="00743094"/>
    <w:rsid w:val="00746608"/>
    <w:rsid w:val="0074760E"/>
    <w:rsid w:val="00750BB8"/>
    <w:rsid w:val="007522D3"/>
    <w:rsid w:val="00753CB7"/>
    <w:rsid w:val="007547C1"/>
    <w:rsid w:val="00754ABA"/>
    <w:rsid w:val="00757769"/>
    <w:rsid w:val="00770A6D"/>
    <w:rsid w:val="007716BA"/>
    <w:rsid w:val="0077284F"/>
    <w:rsid w:val="007813EE"/>
    <w:rsid w:val="00782B0D"/>
    <w:rsid w:val="007871B7"/>
    <w:rsid w:val="0079652E"/>
    <w:rsid w:val="007A1546"/>
    <w:rsid w:val="007A228C"/>
    <w:rsid w:val="007A368E"/>
    <w:rsid w:val="007A46E3"/>
    <w:rsid w:val="007A4737"/>
    <w:rsid w:val="007A5868"/>
    <w:rsid w:val="007B04CE"/>
    <w:rsid w:val="007B10DB"/>
    <w:rsid w:val="007B3F94"/>
    <w:rsid w:val="007B6871"/>
    <w:rsid w:val="007B7A2F"/>
    <w:rsid w:val="007B7E55"/>
    <w:rsid w:val="007C3A8F"/>
    <w:rsid w:val="007C3D33"/>
    <w:rsid w:val="007C47F1"/>
    <w:rsid w:val="007C4B15"/>
    <w:rsid w:val="007C68FC"/>
    <w:rsid w:val="007D1712"/>
    <w:rsid w:val="007D294A"/>
    <w:rsid w:val="007D47D2"/>
    <w:rsid w:val="007D6920"/>
    <w:rsid w:val="007D6EC0"/>
    <w:rsid w:val="007D7E1D"/>
    <w:rsid w:val="007E0040"/>
    <w:rsid w:val="007E2D0D"/>
    <w:rsid w:val="007E602D"/>
    <w:rsid w:val="008005FB"/>
    <w:rsid w:val="00800C5C"/>
    <w:rsid w:val="00803751"/>
    <w:rsid w:val="008147CD"/>
    <w:rsid w:val="00817A3A"/>
    <w:rsid w:val="00826357"/>
    <w:rsid w:val="00830019"/>
    <w:rsid w:val="00831938"/>
    <w:rsid w:val="00831979"/>
    <w:rsid w:val="00832858"/>
    <w:rsid w:val="00835A51"/>
    <w:rsid w:val="00845878"/>
    <w:rsid w:val="00851352"/>
    <w:rsid w:val="0085667D"/>
    <w:rsid w:val="00857077"/>
    <w:rsid w:val="00857364"/>
    <w:rsid w:val="00863230"/>
    <w:rsid w:val="00865BD0"/>
    <w:rsid w:val="008669A4"/>
    <w:rsid w:val="00867E13"/>
    <w:rsid w:val="008717D8"/>
    <w:rsid w:val="0087215C"/>
    <w:rsid w:val="00872E29"/>
    <w:rsid w:val="00872EEA"/>
    <w:rsid w:val="00875D25"/>
    <w:rsid w:val="008767DB"/>
    <w:rsid w:val="00880E35"/>
    <w:rsid w:val="00883D8C"/>
    <w:rsid w:val="008846A4"/>
    <w:rsid w:val="008875FE"/>
    <w:rsid w:val="00887F8E"/>
    <w:rsid w:val="008922F8"/>
    <w:rsid w:val="00894C0A"/>
    <w:rsid w:val="00896234"/>
    <w:rsid w:val="00897E43"/>
    <w:rsid w:val="008A1042"/>
    <w:rsid w:val="008A6F28"/>
    <w:rsid w:val="008A7576"/>
    <w:rsid w:val="008B1458"/>
    <w:rsid w:val="008B547A"/>
    <w:rsid w:val="008C07B5"/>
    <w:rsid w:val="008C18D3"/>
    <w:rsid w:val="008C222B"/>
    <w:rsid w:val="008C5738"/>
    <w:rsid w:val="008C5B35"/>
    <w:rsid w:val="008C7EAD"/>
    <w:rsid w:val="008D0CFE"/>
    <w:rsid w:val="008D6152"/>
    <w:rsid w:val="008D799B"/>
    <w:rsid w:val="008E1379"/>
    <w:rsid w:val="008E4294"/>
    <w:rsid w:val="008E48C9"/>
    <w:rsid w:val="008E4BF1"/>
    <w:rsid w:val="008E7BA9"/>
    <w:rsid w:val="008F0F81"/>
    <w:rsid w:val="008F27BF"/>
    <w:rsid w:val="008F47CD"/>
    <w:rsid w:val="008F5166"/>
    <w:rsid w:val="009006FF"/>
    <w:rsid w:val="009028EB"/>
    <w:rsid w:val="00903A01"/>
    <w:rsid w:val="00910751"/>
    <w:rsid w:val="00913F55"/>
    <w:rsid w:val="009142EC"/>
    <w:rsid w:val="009154C3"/>
    <w:rsid w:val="009227FD"/>
    <w:rsid w:val="00923540"/>
    <w:rsid w:val="00923C73"/>
    <w:rsid w:val="00926767"/>
    <w:rsid w:val="00930247"/>
    <w:rsid w:val="0093149A"/>
    <w:rsid w:val="009318C3"/>
    <w:rsid w:val="009332D2"/>
    <w:rsid w:val="00933E77"/>
    <w:rsid w:val="009361D5"/>
    <w:rsid w:val="009428A4"/>
    <w:rsid w:val="00943AF4"/>
    <w:rsid w:val="009447CE"/>
    <w:rsid w:val="00946AFC"/>
    <w:rsid w:val="00953D37"/>
    <w:rsid w:val="009659F4"/>
    <w:rsid w:val="00970D60"/>
    <w:rsid w:val="00972D2F"/>
    <w:rsid w:val="00980ED5"/>
    <w:rsid w:val="009819CE"/>
    <w:rsid w:val="00987054"/>
    <w:rsid w:val="0099011B"/>
    <w:rsid w:val="0099063D"/>
    <w:rsid w:val="0099390E"/>
    <w:rsid w:val="00994B39"/>
    <w:rsid w:val="009954B6"/>
    <w:rsid w:val="009960E5"/>
    <w:rsid w:val="00996EA7"/>
    <w:rsid w:val="009A17AA"/>
    <w:rsid w:val="009A36D8"/>
    <w:rsid w:val="009A7ADC"/>
    <w:rsid w:val="009A7BCB"/>
    <w:rsid w:val="009B0D30"/>
    <w:rsid w:val="009B165A"/>
    <w:rsid w:val="009B3F15"/>
    <w:rsid w:val="009B7048"/>
    <w:rsid w:val="009C19B7"/>
    <w:rsid w:val="009C20D9"/>
    <w:rsid w:val="009C318E"/>
    <w:rsid w:val="009C5ABB"/>
    <w:rsid w:val="009D0EBC"/>
    <w:rsid w:val="009D2B61"/>
    <w:rsid w:val="009D31E1"/>
    <w:rsid w:val="009D4E28"/>
    <w:rsid w:val="009D7C51"/>
    <w:rsid w:val="009E196C"/>
    <w:rsid w:val="009E2304"/>
    <w:rsid w:val="009E4B0C"/>
    <w:rsid w:val="009E692D"/>
    <w:rsid w:val="009F36BF"/>
    <w:rsid w:val="00A05649"/>
    <w:rsid w:val="00A10673"/>
    <w:rsid w:val="00A111B6"/>
    <w:rsid w:val="00A26D27"/>
    <w:rsid w:val="00A27A24"/>
    <w:rsid w:val="00A30C4B"/>
    <w:rsid w:val="00A3250A"/>
    <w:rsid w:val="00A3439F"/>
    <w:rsid w:val="00A376EE"/>
    <w:rsid w:val="00A37B60"/>
    <w:rsid w:val="00A42A99"/>
    <w:rsid w:val="00A4399F"/>
    <w:rsid w:val="00A453AF"/>
    <w:rsid w:val="00A5151A"/>
    <w:rsid w:val="00A572D3"/>
    <w:rsid w:val="00A57E0A"/>
    <w:rsid w:val="00A60F0A"/>
    <w:rsid w:val="00A6273B"/>
    <w:rsid w:val="00A627E9"/>
    <w:rsid w:val="00A75083"/>
    <w:rsid w:val="00A808EC"/>
    <w:rsid w:val="00A82371"/>
    <w:rsid w:val="00A823F6"/>
    <w:rsid w:val="00A8719E"/>
    <w:rsid w:val="00A93A20"/>
    <w:rsid w:val="00AA0A89"/>
    <w:rsid w:val="00AA516F"/>
    <w:rsid w:val="00AA5368"/>
    <w:rsid w:val="00AA6429"/>
    <w:rsid w:val="00AB103B"/>
    <w:rsid w:val="00AC01AA"/>
    <w:rsid w:val="00AC499D"/>
    <w:rsid w:val="00AC4F72"/>
    <w:rsid w:val="00AC7A1E"/>
    <w:rsid w:val="00AD022C"/>
    <w:rsid w:val="00AD5E85"/>
    <w:rsid w:val="00AD78CF"/>
    <w:rsid w:val="00AE1AB6"/>
    <w:rsid w:val="00AE54E3"/>
    <w:rsid w:val="00AE5C2E"/>
    <w:rsid w:val="00AF0BC9"/>
    <w:rsid w:val="00AF0F1C"/>
    <w:rsid w:val="00AF39FB"/>
    <w:rsid w:val="00AF5948"/>
    <w:rsid w:val="00AF741A"/>
    <w:rsid w:val="00B01ADB"/>
    <w:rsid w:val="00B02236"/>
    <w:rsid w:val="00B04161"/>
    <w:rsid w:val="00B056F9"/>
    <w:rsid w:val="00B05F06"/>
    <w:rsid w:val="00B104EC"/>
    <w:rsid w:val="00B10ABA"/>
    <w:rsid w:val="00B11E3D"/>
    <w:rsid w:val="00B131AA"/>
    <w:rsid w:val="00B14D2C"/>
    <w:rsid w:val="00B1668E"/>
    <w:rsid w:val="00B17E82"/>
    <w:rsid w:val="00B20CCE"/>
    <w:rsid w:val="00B22CD5"/>
    <w:rsid w:val="00B25548"/>
    <w:rsid w:val="00B300F3"/>
    <w:rsid w:val="00B3293B"/>
    <w:rsid w:val="00B33139"/>
    <w:rsid w:val="00B331CF"/>
    <w:rsid w:val="00B34C1A"/>
    <w:rsid w:val="00B4575A"/>
    <w:rsid w:val="00B46B2C"/>
    <w:rsid w:val="00B5114B"/>
    <w:rsid w:val="00B5135D"/>
    <w:rsid w:val="00B575BA"/>
    <w:rsid w:val="00B601A6"/>
    <w:rsid w:val="00B6630C"/>
    <w:rsid w:val="00B71608"/>
    <w:rsid w:val="00B73F9E"/>
    <w:rsid w:val="00B76429"/>
    <w:rsid w:val="00B83BF3"/>
    <w:rsid w:val="00B85786"/>
    <w:rsid w:val="00B86471"/>
    <w:rsid w:val="00B9077B"/>
    <w:rsid w:val="00B94152"/>
    <w:rsid w:val="00B956D4"/>
    <w:rsid w:val="00B97446"/>
    <w:rsid w:val="00BA3DCC"/>
    <w:rsid w:val="00BA5C44"/>
    <w:rsid w:val="00BA7432"/>
    <w:rsid w:val="00BA7AA7"/>
    <w:rsid w:val="00BB2217"/>
    <w:rsid w:val="00BB2764"/>
    <w:rsid w:val="00BC1AA0"/>
    <w:rsid w:val="00BC1B8D"/>
    <w:rsid w:val="00BC2495"/>
    <w:rsid w:val="00BC314A"/>
    <w:rsid w:val="00BC7EB9"/>
    <w:rsid w:val="00BD01A8"/>
    <w:rsid w:val="00BD22AF"/>
    <w:rsid w:val="00BD2643"/>
    <w:rsid w:val="00BD2E65"/>
    <w:rsid w:val="00BD408E"/>
    <w:rsid w:val="00BD49F4"/>
    <w:rsid w:val="00BD56B1"/>
    <w:rsid w:val="00BD6558"/>
    <w:rsid w:val="00BD72FB"/>
    <w:rsid w:val="00BD7377"/>
    <w:rsid w:val="00BF2AD7"/>
    <w:rsid w:val="00BF2F76"/>
    <w:rsid w:val="00BF3022"/>
    <w:rsid w:val="00BF3214"/>
    <w:rsid w:val="00BF5573"/>
    <w:rsid w:val="00C04A90"/>
    <w:rsid w:val="00C108B6"/>
    <w:rsid w:val="00C10EE4"/>
    <w:rsid w:val="00C12C5E"/>
    <w:rsid w:val="00C12E1F"/>
    <w:rsid w:val="00C15867"/>
    <w:rsid w:val="00C1759D"/>
    <w:rsid w:val="00C20185"/>
    <w:rsid w:val="00C21B35"/>
    <w:rsid w:val="00C2296D"/>
    <w:rsid w:val="00C23155"/>
    <w:rsid w:val="00C30065"/>
    <w:rsid w:val="00C30EB9"/>
    <w:rsid w:val="00C34924"/>
    <w:rsid w:val="00C36BFE"/>
    <w:rsid w:val="00C408A9"/>
    <w:rsid w:val="00C40C41"/>
    <w:rsid w:val="00C425B5"/>
    <w:rsid w:val="00C4499A"/>
    <w:rsid w:val="00C457A7"/>
    <w:rsid w:val="00C45885"/>
    <w:rsid w:val="00C50465"/>
    <w:rsid w:val="00C50F22"/>
    <w:rsid w:val="00C51406"/>
    <w:rsid w:val="00C521D3"/>
    <w:rsid w:val="00C52265"/>
    <w:rsid w:val="00C57971"/>
    <w:rsid w:val="00C62CE9"/>
    <w:rsid w:val="00C65BD7"/>
    <w:rsid w:val="00C65DAF"/>
    <w:rsid w:val="00C66D50"/>
    <w:rsid w:val="00C70926"/>
    <w:rsid w:val="00C75997"/>
    <w:rsid w:val="00C75AB8"/>
    <w:rsid w:val="00C76BA4"/>
    <w:rsid w:val="00C83A48"/>
    <w:rsid w:val="00C85865"/>
    <w:rsid w:val="00C85E85"/>
    <w:rsid w:val="00C8672E"/>
    <w:rsid w:val="00C92612"/>
    <w:rsid w:val="00C926E1"/>
    <w:rsid w:val="00C927A5"/>
    <w:rsid w:val="00C968EF"/>
    <w:rsid w:val="00C96E8D"/>
    <w:rsid w:val="00C97B2E"/>
    <w:rsid w:val="00CA1A63"/>
    <w:rsid w:val="00CA2C98"/>
    <w:rsid w:val="00CA2EAE"/>
    <w:rsid w:val="00CA4AC1"/>
    <w:rsid w:val="00CA59FB"/>
    <w:rsid w:val="00CB0316"/>
    <w:rsid w:val="00CB0B11"/>
    <w:rsid w:val="00CB426A"/>
    <w:rsid w:val="00CB5354"/>
    <w:rsid w:val="00CC3C9E"/>
    <w:rsid w:val="00CC6A14"/>
    <w:rsid w:val="00CC70A3"/>
    <w:rsid w:val="00CD09C3"/>
    <w:rsid w:val="00CD4442"/>
    <w:rsid w:val="00CD53C3"/>
    <w:rsid w:val="00CD574E"/>
    <w:rsid w:val="00CD71F7"/>
    <w:rsid w:val="00CE1838"/>
    <w:rsid w:val="00CE18DC"/>
    <w:rsid w:val="00CE37B3"/>
    <w:rsid w:val="00CE4C22"/>
    <w:rsid w:val="00CE76E5"/>
    <w:rsid w:val="00CF2969"/>
    <w:rsid w:val="00CF2BB8"/>
    <w:rsid w:val="00CF2CF1"/>
    <w:rsid w:val="00CF31B9"/>
    <w:rsid w:val="00CF41EC"/>
    <w:rsid w:val="00CF5D04"/>
    <w:rsid w:val="00D03211"/>
    <w:rsid w:val="00D04DE4"/>
    <w:rsid w:val="00D063F1"/>
    <w:rsid w:val="00D1284D"/>
    <w:rsid w:val="00D14F22"/>
    <w:rsid w:val="00D162DF"/>
    <w:rsid w:val="00D31A8B"/>
    <w:rsid w:val="00D33A2A"/>
    <w:rsid w:val="00D350DA"/>
    <w:rsid w:val="00D416A9"/>
    <w:rsid w:val="00D42F15"/>
    <w:rsid w:val="00D46241"/>
    <w:rsid w:val="00D4741C"/>
    <w:rsid w:val="00D47A2B"/>
    <w:rsid w:val="00D50A05"/>
    <w:rsid w:val="00D56BE4"/>
    <w:rsid w:val="00D57918"/>
    <w:rsid w:val="00D64A06"/>
    <w:rsid w:val="00D65605"/>
    <w:rsid w:val="00D67581"/>
    <w:rsid w:val="00D70423"/>
    <w:rsid w:val="00D7395E"/>
    <w:rsid w:val="00D73D22"/>
    <w:rsid w:val="00D73DC6"/>
    <w:rsid w:val="00D74C1A"/>
    <w:rsid w:val="00D754C1"/>
    <w:rsid w:val="00D75DC9"/>
    <w:rsid w:val="00D75E0D"/>
    <w:rsid w:val="00D76A77"/>
    <w:rsid w:val="00D77239"/>
    <w:rsid w:val="00D77393"/>
    <w:rsid w:val="00D77A35"/>
    <w:rsid w:val="00D81B3E"/>
    <w:rsid w:val="00D859B6"/>
    <w:rsid w:val="00D860B6"/>
    <w:rsid w:val="00D86E5F"/>
    <w:rsid w:val="00D872BD"/>
    <w:rsid w:val="00D87C33"/>
    <w:rsid w:val="00D90C70"/>
    <w:rsid w:val="00D90E49"/>
    <w:rsid w:val="00D931B4"/>
    <w:rsid w:val="00D94603"/>
    <w:rsid w:val="00D94E91"/>
    <w:rsid w:val="00D96ADE"/>
    <w:rsid w:val="00DA0CE2"/>
    <w:rsid w:val="00DA2279"/>
    <w:rsid w:val="00DA2D2B"/>
    <w:rsid w:val="00DA4BAF"/>
    <w:rsid w:val="00DA7A07"/>
    <w:rsid w:val="00DB06A8"/>
    <w:rsid w:val="00DB233C"/>
    <w:rsid w:val="00DC0B2C"/>
    <w:rsid w:val="00DC0F1A"/>
    <w:rsid w:val="00DC1C1B"/>
    <w:rsid w:val="00DC50A1"/>
    <w:rsid w:val="00DC52F3"/>
    <w:rsid w:val="00DC6A10"/>
    <w:rsid w:val="00DD108E"/>
    <w:rsid w:val="00DD79E2"/>
    <w:rsid w:val="00DE657E"/>
    <w:rsid w:val="00DF0373"/>
    <w:rsid w:val="00DF2292"/>
    <w:rsid w:val="00DF4704"/>
    <w:rsid w:val="00DF6AE6"/>
    <w:rsid w:val="00E024AA"/>
    <w:rsid w:val="00E104B0"/>
    <w:rsid w:val="00E15C77"/>
    <w:rsid w:val="00E205E1"/>
    <w:rsid w:val="00E21245"/>
    <w:rsid w:val="00E231E4"/>
    <w:rsid w:val="00E250F1"/>
    <w:rsid w:val="00E278A1"/>
    <w:rsid w:val="00E30C5D"/>
    <w:rsid w:val="00E30E47"/>
    <w:rsid w:val="00E352F1"/>
    <w:rsid w:val="00E3550D"/>
    <w:rsid w:val="00E36725"/>
    <w:rsid w:val="00E43CB1"/>
    <w:rsid w:val="00E45501"/>
    <w:rsid w:val="00E461FD"/>
    <w:rsid w:val="00E52838"/>
    <w:rsid w:val="00E614E0"/>
    <w:rsid w:val="00E73F7F"/>
    <w:rsid w:val="00E753E8"/>
    <w:rsid w:val="00E75EE5"/>
    <w:rsid w:val="00E85409"/>
    <w:rsid w:val="00E90778"/>
    <w:rsid w:val="00E9140F"/>
    <w:rsid w:val="00E932B3"/>
    <w:rsid w:val="00E93798"/>
    <w:rsid w:val="00E9580A"/>
    <w:rsid w:val="00EA0B3C"/>
    <w:rsid w:val="00EA429F"/>
    <w:rsid w:val="00EA45A2"/>
    <w:rsid w:val="00EA4B70"/>
    <w:rsid w:val="00EA4F9E"/>
    <w:rsid w:val="00EA63CA"/>
    <w:rsid w:val="00EA6D3B"/>
    <w:rsid w:val="00EB00AD"/>
    <w:rsid w:val="00EB136C"/>
    <w:rsid w:val="00EB2133"/>
    <w:rsid w:val="00EB2FD1"/>
    <w:rsid w:val="00EB480E"/>
    <w:rsid w:val="00EB55C1"/>
    <w:rsid w:val="00EB5EC6"/>
    <w:rsid w:val="00EB7DEF"/>
    <w:rsid w:val="00EB7FC9"/>
    <w:rsid w:val="00EC1888"/>
    <w:rsid w:val="00EC5FE3"/>
    <w:rsid w:val="00ED09E5"/>
    <w:rsid w:val="00ED1BCF"/>
    <w:rsid w:val="00ED20E3"/>
    <w:rsid w:val="00ED27E8"/>
    <w:rsid w:val="00ED2BF9"/>
    <w:rsid w:val="00ED692D"/>
    <w:rsid w:val="00ED7137"/>
    <w:rsid w:val="00EE0E42"/>
    <w:rsid w:val="00EE3008"/>
    <w:rsid w:val="00EF0651"/>
    <w:rsid w:val="00EF06EA"/>
    <w:rsid w:val="00F0246D"/>
    <w:rsid w:val="00F025A8"/>
    <w:rsid w:val="00F1427F"/>
    <w:rsid w:val="00F1555D"/>
    <w:rsid w:val="00F177B8"/>
    <w:rsid w:val="00F21088"/>
    <w:rsid w:val="00F23C07"/>
    <w:rsid w:val="00F242EE"/>
    <w:rsid w:val="00F25300"/>
    <w:rsid w:val="00F25D78"/>
    <w:rsid w:val="00F31C2E"/>
    <w:rsid w:val="00F327E7"/>
    <w:rsid w:val="00F35746"/>
    <w:rsid w:val="00F367A0"/>
    <w:rsid w:val="00F370A5"/>
    <w:rsid w:val="00F37AE4"/>
    <w:rsid w:val="00F4445A"/>
    <w:rsid w:val="00F447C7"/>
    <w:rsid w:val="00F44FBC"/>
    <w:rsid w:val="00F459B4"/>
    <w:rsid w:val="00F47056"/>
    <w:rsid w:val="00F5211B"/>
    <w:rsid w:val="00F5236C"/>
    <w:rsid w:val="00F554A9"/>
    <w:rsid w:val="00F60A12"/>
    <w:rsid w:val="00F62606"/>
    <w:rsid w:val="00F643D6"/>
    <w:rsid w:val="00F6480A"/>
    <w:rsid w:val="00F716FD"/>
    <w:rsid w:val="00F7376A"/>
    <w:rsid w:val="00F73CDE"/>
    <w:rsid w:val="00F7423C"/>
    <w:rsid w:val="00F80355"/>
    <w:rsid w:val="00F85613"/>
    <w:rsid w:val="00F873FC"/>
    <w:rsid w:val="00F87996"/>
    <w:rsid w:val="00F87C43"/>
    <w:rsid w:val="00F941E1"/>
    <w:rsid w:val="00F960B6"/>
    <w:rsid w:val="00FA3FB3"/>
    <w:rsid w:val="00FA5722"/>
    <w:rsid w:val="00FB0C81"/>
    <w:rsid w:val="00FB581A"/>
    <w:rsid w:val="00FB6A62"/>
    <w:rsid w:val="00FB6AEB"/>
    <w:rsid w:val="00FC2200"/>
    <w:rsid w:val="00FC2540"/>
    <w:rsid w:val="00FC2FA3"/>
    <w:rsid w:val="00FC782D"/>
    <w:rsid w:val="00FE26E2"/>
    <w:rsid w:val="00FE3AD3"/>
    <w:rsid w:val="00FF0204"/>
    <w:rsid w:val="00FF17BC"/>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7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ListParagraphChar">
    <w:name w:val="List Paragraph Char"/>
    <w:basedOn w:val="DefaultParagraphFont"/>
    <w:link w:val="ListParagraph"/>
    <w:uiPriority w:val="34"/>
    <w:locked/>
    <w:rsid w:val="009E692D"/>
    <w:rPr>
      <w:sz w:val="22"/>
      <w:szCs w:val="22"/>
      <w:lang w:val="en-GB"/>
    </w:rPr>
  </w:style>
  <w:style w:type="paragraph" w:customStyle="1" w:styleId="BodyText21">
    <w:name w:val="Body Text 21"/>
    <w:basedOn w:val="Normal"/>
    <w:rsid w:val="00B10ABA"/>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lang w:val="en-US"/>
    </w:rPr>
  </w:style>
  <w:style w:type="paragraph" w:customStyle="1" w:styleId="Default">
    <w:name w:val="Default"/>
    <w:rsid w:val="00F177B8"/>
    <w:pPr>
      <w:autoSpaceDE w:val="0"/>
      <w:autoSpaceDN w:val="0"/>
      <w:adjustRightInd w:val="0"/>
    </w:pPr>
    <w:rPr>
      <w:rFonts w:ascii="Calibri" w:hAnsi="Calibri" w:cs="Calibri"/>
      <w:color w:val="000000"/>
      <w:sz w:val="24"/>
      <w:szCs w:val="24"/>
      <w:lang w:val="en-GB"/>
    </w:rPr>
  </w:style>
  <w:style w:type="paragraph" w:styleId="NormalWeb">
    <w:name w:val="Normal (Web)"/>
    <w:basedOn w:val="Normal"/>
    <w:uiPriority w:val="99"/>
    <w:semiHidden/>
    <w:unhideWhenUsed/>
    <w:rsid w:val="004B69BF"/>
    <w:pPr>
      <w:spacing w:before="100" w:beforeAutospacing="1" w:after="100" w:afterAutospacing="1"/>
      <w:jc w:val="left"/>
    </w:pPr>
    <w:rPr>
      <w:sz w:val="24"/>
      <w:szCs w:val="24"/>
      <w:lang w:val="en-GB" w:eastAsia="en-GB"/>
    </w:rPr>
  </w:style>
  <w:style w:type="character" w:customStyle="1" w:styleId="cf01">
    <w:name w:val="cf01"/>
    <w:basedOn w:val="DefaultParagraphFont"/>
    <w:rsid w:val="00495A8F"/>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524878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0570408">
      <w:bodyDiv w:val="1"/>
      <w:marLeft w:val="0"/>
      <w:marRight w:val="0"/>
      <w:marTop w:val="0"/>
      <w:marBottom w:val="0"/>
      <w:divBdr>
        <w:top w:val="none" w:sz="0" w:space="0" w:color="auto"/>
        <w:left w:val="none" w:sz="0" w:space="0" w:color="auto"/>
        <w:bottom w:val="none" w:sz="0" w:space="0" w:color="auto"/>
        <w:right w:val="none" w:sz="0" w:space="0" w:color="auto"/>
      </w:divBdr>
    </w:div>
    <w:div w:id="208105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ECC7798-8D4F-FA4F-AAE4-7D99E7AF802E}"/>
</file>

<file path=customXml/itemProps2.xml><?xml version="1.0" encoding="utf-8"?>
<ds:datastoreItem xmlns:ds="http://schemas.openxmlformats.org/officeDocument/2006/customXml" ds:itemID="{FE40EF91-E28F-4B51-A002-53CD8561DC74}"/>
</file>

<file path=customXml/itemProps3.xml><?xml version="1.0" encoding="utf-8"?>
<ds:datastoreItem xmlns:ds="http://schemas.openxmlformats.org/officeDocument/2006/customXml" ds:itemID="{A74A4232-82D5-4BB7-8282-92614D018C67}"/>
</file>

<file path=customXml/itemProps4.xml><?xml version="1.0" encoding="utf-8"?>
<ds:datastoreItem xmlns:ds="http://schemas.openxmlformats.org/officeDocument/2006/customXml" ds:itemID="{456D5A37-DDC4-442C-A55F-F808D26CC6F9}"/>
</file>

<file path=docProps/app.xml><?xml version="1.0" encoding="utf-8"?>
<Properties xmlns="http://schemas.openxmlformats.org/officeDocument/2006/extended-properties" xmlns:vt="http://schemas.openxmlformats.org/officeDocument/2006/docPropsVTypes">
  <Template>Normal</Template>
  <TotalTime>41</TotalTime>
  <Pages>9</Pages>
  <Words>3176</Words>
  <Characters>18108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Project proposal: Montenegro</vt:lpstr>
    </vt:vector>
  </TitlesOfParts>
  <Company>UNMFS</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Montenegro</dc:title>
  <dc:subject>91st</dc:subject>
  <dc:creator>Dominika Anna Suwik</dc:creator>
  <cp:keywords>91st ExCom</cp:keywords>
  <dc:description>MV</dc:description>
  <cp:lastModifiedBy>Patricia Chau</cp:lastModifiedBy>
  <cp:revision>8</cp:revision>
  <cp:lastPrinted>2001-05-26T16:40:00Z</cp:lastPrinted>
  <dcterms:created xsi:type="dcterms:W3CDTF">2022-11-10T17:31:00Z</dcterms:created>
  <dcterms:modified xsi:type="dcterms:W3CDTF">2022-11-10T19:27:00Z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UNEP/OzL.Pro/ExCom/91/46</vt:lpwstr>
  </property>
  <property fmtid="{D5CDD505-2E9C-101B-9397-08002B2CF9AE}" pid="3" name="Revision date">
    <vt:lpwstr>11/10/2022</vt:lpwstr>
  </property>
  <property fmtid="{D5CDD505-2E9C-101B-9397-08002B2CF9AE}" pid="4" name="_DocHome">
    <vt:i4>1709682062</vt:i4>
  </property>
  <property fmtid="{D5CDD505-2E9C-101B-9397-08002B2CF9AE}" pid="5" name="ContentTypeId">
    <vt:lpwstr>0x0101004DA320961665C148B51059C8261D86BB</vt:lpwstr>
  </property>
</Properties>
</file>