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02"/>
        <w:gridCol w:w="3780"/>
      </w:tblGrid>
      <w:tr w:rsidR="00C15867" w:rsidRPr="00240DA8" w14:paraId="22D3EFAC" w14:textId="77777777" w:rsidTr="003E4570">
        <w:trPr>
          <w:trHeight w:val="720"/>
        </w:trPr>
        <w:tc>
          <w:tcPr>
            <w:tcW w:w="6372" w:type="dxa"/>
            <w:gridSpan w:val="2"/>
            <w:tcBorders>
              <w:bottom w:val="single" w:sz="18" w:space="0" w:color="auto"/>
            </w:tcBorders>
          </w:tcPr>
          <w:p w14:paraId="16016976" w14:textId="4690FDAC" w:rsidR="001A5A39" w:rsidRPr="001A5A39" w:rsidRDefault="00C15867" w:rsidP="00360B69">
            <w:pPr>
              <w:pStyle w:val="Heading3"/>
              <w:numPr>
                <w:ilvl w:val="0"/>
                <w:numId w:val="0"/>
              </w:numPr>
              <w:spacing w:after="0"/>
              <w:ind w:left="43"/>
              <w:rPr>
                <w:lang w:val="es-AR"/>
              </w:rPr>
            </w:pPr>
            <w:bookmarkStart w:id="0" w:name="_Hlk180144586"/>
            <w:r w:rsidRPr="00240DA8">
              <w:rPr>
                <w:rFonts w:ascii="Univers" w:hAnsi="Univers"/>
                <w:b/>
                <w:bCs/>
                <w:sz w:val="28"/>
                <w:szCs w:val="28"/>
                <w:lang w:val="es-AR"/>
              </w:rPr>
              <w:t>NACIONES</w:t>
            </w:r>
            <w:r w:rsidRPr="00240DA8">
              <w:rPr>
                <w:rFonts w:ascii="Univers" w:hAnsi="Univers"/>
                <w:b/>
                <w:bCs/>
                <w:sz w:val="28"/>
                <w:szCs w:val="28"/>
                <w:lang w:val="es-AR"/>
              </w:rPr>
              <w:br/>
            </w:r>
            <w:r w:rsidR="003939E8">
              <w:rPr>
                <w:rFonts w:ascii="Univers" w:hAnsi="Univers"/>
                <w:b/>
                <w:bCs/>
                <w:sz w:val="28"/>
                <w:szCs w:val="28"/>
                <w:lang w:val="es-AR"/>
              </w:rPr>
              <w:t>UNIDAS</w:t>
            </w:r>
          </w:p>
        </w:tc>
        <w:tc>
          <w:tcPr>
            <w:tcW w:w="3780" w:type="dxa"/>
            <w:tcBorders>
              <w:bottom w:val="single" w:sz="18" w:space="0" w:color="auto"/>
            </w:tcBorders>
          </w:tcPr>
          <w:p w14:paraId="4F379820" w14:textId="77777777" w:rsidR="00C15867" w:rsidRPr="00240DA8" w:rsidRDefault="00C15867" w:rsidP="009C59F7">
            <w:pPr>
              <w:jc w:val="right"/>
              <w:rPr>
                <w:rFonts w:ascii="Univers" w:hAnsi="Univers" w:cstheme="majorBidi"/>
                <w:sz w:val="52"/>
                <w:szCs w:val="52"/>
                <w:lang w:val="es-AR"/>
              </w:rPr>
            </w:pPr>
            <w:r w:rsidRPr="00240DA8">
              <w:rPr>
                <w:rFonts w:ascii="Univers" w:hAnsi="Univers" w:cstheme="majorBidi"/>
                <w:b/>
                <w:sz w:val="72"/>
                <w:lang w:val="es-AR"/>
              </w:rPr>
              <w:t>EP</w:t>
            </w:r>
          </w:p>
        </w:tc>
      </w:tr>
      <w:tr w:rsidR="00C15867" w:rsidRPr="003E4570" w14:paraId="0F426E6E" w14:textId="77777777" w:rsidTr="003E45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379E707A" w14:textId="77777777" w:rsidR="00C15867" w:rsidRPr="00240DA8" w:rsidRDefault="00E52838" w:rsidP="009C59F7">
            <w:pPr>
              <w:spacing w:before="120"/>
              <w:rPr>
                <w:lang w:val="es-AR"/>
              </w:rPr>
            </w:pPr>
            <w:r w:rsidRPr="00240DA8">
              <w:rPr>
                <w:noProof/>
                <w:lang w:val="en-US"/>
              </w:rPr>
              <mc:AlternateContent>
                <mc:Choice Requires="wpg">
                  <w:drawing>
                    <wp:anchor distT="0" distB="0" distL="114300" distR="114300" simplePos="0" relativeHeight="251657728" behindDoc="0" locked="0" layoutInCell="1" allowOverlap="1" wp14:anchorId="12512C17" wp14:editId="08E5E1BD">
                      <wp:simplePos x="0" y="0"/>
                      <wp:positionH relativeFrom="column">
                        <wp:posOffset>15240</wp:posOffset>
                      </wp:positionH>
                      <wp:positionV relativeFrom="paragraph">
                        <wp:posOffset>90805</wp:posOffset>
                      </wp:positionV>
                      <wp:extent cx="853239" cy="1496151"/>
                      <wp:effectExtent l="0" t="0" r="4445" b="8890"/>
                      <wp:wrapNone/>
                      <wp:docPr id="1" name="Group 1"/>
                      <wp:cNvGraphicFramePr/>
                      <a:graphic xmlns:a="http://schemas.openxmlformats.org/drawingml/2006/main">
                        <a:graphicData uri="http://schemas.microsoft.com/office/word/2010/wordprocessingGroup">
                          <wpg:wgp>
                            <wpg:cNvGrpSpPr/>
                            <wpg:grpSpPr>
                              <a:xfrm>
                                <a:off x="0" y="0"/>
                                <a:ext cx="853239" cy="1496151"/>
                                <a:chOff x="0" y="0"/>
                                <a:chExt cx="822325" cy="153846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5899" y="768114"/>
                                  <a:ext cx="761931" cy="770353"/>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E5CE792" id="Group 1" o:spid="_x0000_s1026" style="position:absolute;margin-left:1.2pt;margin-top:7.15pt;width:67.2pt;height:117.8pt;z-index:251657728;mso-width-relative:margin;mso-height-relative:margin" coordsize="8223,15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58;top:7681;width:7620;height:7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7C77BEB2" w14:textId="77777777" w:rsidR="001A5A39" w:rsidRDefault="001A5A39"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5AB0058" w14:textId="6F6478B6" w:rsidR="001A5A39" w:rsidRDefault="001A5A39"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C38FA5F" w14:textId="77777777" w:rsidR="001A5A39" w:rsidRDefault="001A5A39"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0E9F683" w14:textId="77777777" w:rsidR="001A5A39" w:rsidRDefault="001A5A39"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916E270" w14:textId="77777777" w:rsidR="00C15867" w:rsidRPr="00240DA8" w:rsidRDefault="00C15867" w:rsidP="001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Bidi" w:hAnsiTheme="majorBidi" w:cstheme="majorBidi"/>
                <w:lang w:val="es-AR"/>
              </w:rPr>
            </w:pPr>
          </w:p>
        </w:tc>
        <w:tc>
          <w:tcPr>
            <w:tcW w:w="3780" w:type="dxa"/>
            <w:tcBorders>
              <w:top w:val="nil"/>
              <w:left w:val="nil"/>
              <w:bottom w:val="single" w:sz="36" w:space="0" w:color="auto"/>
              <w:right w:val="nil"/>
            </w:tcBorders>
          </w:tcPr>
          <w:p w14:paraId="7D0C733F" w14:textId="77777777" w:rsidR="001A5A39" w:rsidRDefault="001A5A39" w:rsidP="009C59F7">
            <w:pPr>
              <w:rPr>
                <w:rFonts w:asciiTheme="majorBidi" w:hAnsiTheme="majorBidi" w:cstheme="majorBidi"/>
                <w:lang w:val="es-AR"/>
              </w:rPr>
            </w:pPr>
          </w:p>
          <w:p w14:paraId="6DF9BE66" w14:textId="55501A44" w:rsidR="00C15867" w:rsidRPr="00240DA8" w:rsidRDefault="00C15867" w:rsidP="009C59F7">
            <w:pPr>
              <w:rPr>
                <w:rFonts w:asciiTheme="majorBidi" w:hAnsiTheme="majorBidi" w:cstheme="majorBidi"/>
                <w:lang w:val="es-AR"/>
              </w:rPr>
            </w:pPr>
            <w:r w:rsidRPr="00240DA8">
              <w:rPr>
                <w:rFonts w:asciiTheme="majorBidi" w:hAnsiTheme="majorBidi" w:cstheme="majorBidi"/>
                <w:lang w:val="es-AR"/>
              </w:rPr>
              <w:t>Distr.</w:t>
            </w:r>
          </w:p>
          <w:p w14:paraId="210A357C" w14:textId="77777777" w:rsidR="00923540" w:rsidRPr="00240DA8" w:rsidRDefault="00923540" w:rsidP="00923540">
            <w:pPr>
              <w:rPr>
                <w:rFonts w:asciiTheme="majorBidi" w:hAnsiTheme="majorBidi" w:cstheme="majorBidi"/>
                <w:lang w:val="es-AR"/>
              </w:rPr>
            </w:pPr>
            <w:r w:rsidRPr="00240DA8">
              <w:rPr>
                <w:rFonts w:asciiTheme="majorBidi" w:hAnsiTheme="majorBidi" w:cstheme="majorBidi"/>
                <w:lang w:val="es-AR"/>
              </w:rPr>
              <w:t>GENERAL</w:t>
            </w:r>
          </w:p>
          <w:p w14:paraId="1FB29537" w14:textId="77777777" w:rsidR="00C15867" w:rsidRPr="00240DA8" w:rsidRDefault="00C15867" w:rsidP="009C59F7">
            <w:pPr>
              <w:rPr>
                <w:rFonts w:asciiTheme="majorBidi" w:hAnsiTheme="majorBidi" w:cstheme="majorBidi"/>
                <w:lang w:val="es-AR"/>
              </w:rPr>
            </w:pPr>
          </w:p>
          <w:p w14:paraId="746CFC06" w14:textId="042BDBFE" w:rsidR="00C15867" w:rsidRPr="00240DA8" w:rsidRDefault="00EF1991" w:rsidP="009C59F7">
            <w:pPr>
              <w:rPr>
                <w:rFonts w:asciiTheme="majorBidi" w:hAnsiTheme="majorBidi" w:cstheme="majorBidi"/>
                <w:lang w:val="es-AR"/>
              </w:rPr>
            </w:pPr>
            <w:r w:rsidRPr="00240DA8">
              <w:rPr>
                <w:rFonts w:asciiTheme="majorBidi" w:hAnsiTheme="majorBidi" w:cstheme="majorBidi"/>
                <w:lang w:val="es-AR"/>
              </w:rPr>
              <w:fldChar w:fldCharType="begin"/>
            </w:r>
            <w:r w:rsidRPr="00240DA8">
              <w:rPr>
                <w:rFonts w:asciiTheme="majorBidi" w:hAnsiTheme="majorBidi" w:cstheme="majorBidi"/>
                <w:lang w:val="es-AR"/>
              </w:rPr>
              <w:instrText xml:space="preserve"> DOCPROPERTY "Document number"  \* MERGEFORMAT </w:instrText>
            </w:r>
            <w:r w:rsidRPr="00240DA8">
              <w:rPr>
                <w:rFonts w:asciiTheme="majorBidi" w:hAnsiTheme="majorBidi" w:cstheme="majorBidi"/>
                <w:lang w:val="es-AR"/>
              </w:rPr>
              <w:fldChar w:fldCharType="separate"/>
            </w:r>
            <w:r w:rsidR="00360B69">
              <w:rPr>
                <w:rFonts w:asciiTheme="majorBidi" w:hAnsiTheme="majorBidi" w:cstheme="majorBidi"/>
                <w:lang w:val="es-AR"/>
              </w:rPr>
              <w:t>UNEP/OzL.Pro/ExCom/97/7</w:t>
            </w:r>
            <w:r w:rsidRPr="00240DA8">
              <w:rPr>
                <w:rFonts w:asciiTheme="majorBidi" w:hAnsiTheme="majorBidi" w:cstheme="majorBidi"/>
                <w:lang w:val="es-AR"/>
              </w:rPr>
              <w:fldChar w:fldCharType="end"/>
            </w:r>
            <w:r w:rsidR="00E85C39" w:rsidRPr="00240DA8">
              <w:rPr>
                <w:rFonts w:asciiTheme="majorBidi" w:hAnsiTheme="majorBidi" w:cstheme="majorBidi"/>
                <w:lang w:val="es-AR"/>
              </w:rPr>
              <w:t xml:space="preserve"> </w:t>
            </w:r>
          </w:p>
          <w:p w14:paraId="140D7ADA" w14:textId="5631D856" w:rsidR="00C15867" w:rsidRPr="00240DA8" w:rsidRDefault="00A7691B" w:rsidP="009C59F7">
            <w:pPr>
              <w:rPr>
                <w:rFonts w:asciiTheme="majorBidi" w:hAnsiTheme="majorBidi" w:cstheme="majorBidi"/>
                <w:lang w:val="es-AR"/>
              </w:rPr>
            </w:pPr>
            <w:r w:rsidRPr="00240DA8">
              <w:rPr>
                <w:rFonts w:asciiTheme="majorBidi" w:hAnsiTheme="majorBidi" w:cstheme="majorBidi"/>
                <w:lang w:val="es-AR"/>
              </w:rPr>
              <w:fldChar w:fldCharType="begin"/>
            </w:r>
            <w:r w:rsidRPr="00240DA8">
              <w:rPr>
                <w:rFonts w:asciiTheme="majorBidi" w:hAnsiTheme="majorBidi" w:cstheme="majorBidi"/>
                <w:lang w:val="es-AR"/>
              </w:rPr>
              <w:instrText xml:space="preserve"> DOCPROPERTY  "Revision date"  \* MERGEFORMAT </w:instrText>
            </w:r>
            <w:r w:rsidRPr="00240DA8">
              <w:rPr>
                <w:rFonts w:asciiTheme="majorBidi" w:hAnsiTheme="majorBidi" w:cstheme="majorBidi"/>
                <w:lang w:val="es-AR"/>
              </w:rPr>
              <w:fldChar w:fldCharType="separate"/>
            </w:r>
            <w:r w:rsidR="00772B43" w:rsidRPr="00240DA8">
              <w:rPr>
                <w:rFonts w:asciiTheme="majorBidi" w:hAnsiTheme="majorBidi" w:cstheme="majorBidi"/>
                <w:lang w:val="es-AR"/>
              </w:rPr>
              <w:t>28 de octubre de 2025</w:t>
            </w:r>
            <w:r w:rsidRPr="00240DA8">
              <w:rPr>
                <w:rFonts w:asciiTheme="majorBidi" w:hAnsiTheme="majorBidi" w:cstheme="majorBidi"/>
                <w:lang w:val="es-AR"/>
              </w:rPr>
              <w:fldChar w:fldCharType="end"/>
            </w:r>
          </w:p>
          <w:p w14:paraId="642EBCA8" w14:textId="77777777" w:rsidR="00C15867" w:rsidRPr="00240DA8" w:rsidRDefault="00C15867" w:rsidP="009C59F7">
            <w:pPr>
              <w:rPr>
                <w:rFonts w:asciiTheme="majorBidi" w:hAnsiTheme="majorBidi" w:cstheme="majorBidi"/>
                <w:caps/>
                <w:lang w:val="es-AR"/>
              </w:rPr>
            </w:pPr>
          </w:p>
          <w:p w14:paraId="3015D1FA" w14:textId="77777777" w:rsidR="001A5A39" w:rsidRDefault="001A5A39" w:rsidP="009C59F7">
            <w:pPr>
              <w:rPr>
                <w:rFonts w:asciiTheme="majorBidi" w:hAnsiTheme="majorBidi" w:cstheme="majorBidi"/>
                <w:lang w:val="es-AR"/>
              </w:rPr>
            </w:pPr>
            <w:r>
              <w:rPr>
                <w:rFonts w:asciiTheme="majorBidi" w:hAnsiTheme="majorBidi" w:cstheme="majorBidi"/>
                <w:lang w:val="es-AR"/>
              </w:rPr>
              <w:t>ESPAÑOL</w:t>
            </w:r>
          </w:p>
          <w:p w14:paraId="70087376" w14:textId="42CF91B6" w:rsidR="00C15867" w:rsidRPr="00240DA8" w:rsidRDefault="00C15867" w:rsidP="009C59F7">
            <w:pPr>
              <w:rPr>
                <w:rFonts w:asciiTheme="majorBidi" w:hAnsiTheme="majorBidi" w:cstheme="majorBidi"/>
                <w:lang w:val="es-AR"/>
              </w:rPr>
            </w:pPr>
            <w:r w:rsidRPr="00240DA8">
              <w:rPr>
                <w:rFonts w:asciiTheme="majorBidi" w:hAnsiTheme="majorBidi" w:cstheme="majorBidi"/>
                <w:lang w:val="es-AR"/>
              </w:rPr>
              <w:t>ORIGINAL: INGLÉS</w:t>
            </w:r>
          </w:p>
        </w:tc>
      </w:tr>
    </w:tbl>
    <w:p w14:paraId="4B72F0DA" w14:textId="77777777" w:rsidR="001A5A39" w:rsidRDefault="00C15867" w:rsidP="00CA59FB">
      <w:pPr>
        <w:jc w:val="left"/>
        <w:rPr>
          <w:lang w:val="es-AR"/>
        </w:rPr>
      </w:pPr>
      <w:r w:rsidRPr="00240DA8">
        <w:rPr>
          <w:lang w:val="es-AR"/>
        </w:rPr>
        <w:t>COMITÉ EJECUTIVO</w:t>
      </w:r>
      <w:r w:rsidR="001A5A39">
        <w:rPr>
          <w:lang w:val="es-AR"/>
        </w:rPr>
        <w:t xml:space="preserve"> D</w:t>
      </w:r>
      <w:r w:rsidRPr="00240DA8">
        <w:rPr>
          <w:lang w:val="es-AR"/>
        </w:rPr>
        <w:t>EL FONDO MULTILATERAL</w:t>
      </w:r>
    </w:p>
    <w:p w14:paraId="2B543DDA" w14:textId="77777777" w:rsidR="001A5A39" w:rsidRDefault="00C15867" w:rsidP="00CA59FB">
      <w:pPr>
        <w:jc w:val="left"/>
        <w:rPr>
          <w:lang w:val="es-AR"/>
        </w:rPr>
      </w:pPr>
      <w:r w:rsidRPr="00240DA8">
        <w:rPr>
          <w:lang w:val="es-AR"/>
        </w:rPr>
        <w:t xml:space="preserve"> PARA LA</w:t>
      </w:r>
      <w:r w:rsidR="001A5A39">
        <w:rPr>
          <w:lang w:val="es-AR"/>
        </w:rPr>
        <w:t xml:space="preserve"> </w:t>
      </w:r>
      <w:r w:rsidRPr="00240DA8">
        <w:rPr>
          <w:lang w:val="es-AR"/>
        </w:rPr>
        <w:t xml:space="preserve">APLICACIÓN </w:t>
      </w:r>
      <w:r w:rsidR="003F7573" w:rsidRPr="00240DA8">
        <w:rPr>
          <w:lang w:val="es-AR"/>
        </w:rPr>
        <w:t>DEL</w:t>
      </w:r>
    </w:p>
    <w:p w14:paraId="02932F7B" w14:textId="752EAAB7" w:rsidR="00CA59FB" w:rsidRPr="00240DA8" w:rsidRDefault="003F7573" w:rsidP="00CA59FB">
      <w:pPr>
        <w:jc w:val="left"/>
        <w:rPr>
          <w:lang w:val="es-AR"/>
        </w:rPr>
      </w:pPr>
      <w:r w:rsidRPr="00240DA8">
        <w:rPr>
          <w:lang w:val="es-AR"/>
        </w:rPr>
        <w:t xml:space="preserve"> </w:t>
      </w:r>
      <w:r w:rsidR="00C15867" w:rsidRPr="00240DA8">
        <w:rPr>
          <w:lang w:val="es-AR"/>
        </w:rPr>
        <w:t>PROTOCOLO DE MONTREAL</w:t>
      </w:r>
      <w:r w:rsidR="00C15867" w:rsidRPr="00240DA8">
        <w:rPr>
          <w:lang w:val="es-AR"/>
        </w:rPr>
        <w:br/>
      </w:r>
      <w:r w:rsidR="001A5A39" w:rsidRPr="00DC31B3">
        <w:rPr>
          <w:lang w:val="es-AR"/>
        </w:rPr>
        <w:t>Nonagésim</w:t>
      </w:r>
      <w:r w:rsidR="001A5A39">
        <w:rPr>
          <w:lang w:val="es-AR"/>
        </w:rPr>
        <w:t xml:space="preserve">a </w:t>
      </w:r>
      <w:r w:rsidR="001A5A39" w:rsidRPr="00044EBB">
        <w:rPr>
          <w:lang w:val="es-ES_tradnl"/>
        </w:rPr>
        <w:t>séptima reunión</w:t>
      </w:r>
      <w:r w:rsidR="001A5A39" w:rsidRPr="00240DA8">
        <w:rPr>
          <w:lang w:val="es-AR"/>
        </w:rPr>
        <w:t xml:space="preserve"> </w:t>
      </w:r>
    </w:p>
    <w:p w14:paraId="63913A07" w14:textId="608383A5" w:rsidR="00CA59FB" w:rsidRPr="00240DA8" w:rsidRDefault="00CA59FB" w:rsidP="000F680A">
      <w:pPr>
        <w:jc w:val="left"/>
        <w:rPr>
          <w:lang w:val="es-AR"/>
        </w:rPr>
      </w:pPr>
      <w:r w:rsidRPr="00240DA8">
        <w:rPr>
          <w:lang w:val="es-AR"/>
        </w:rPr>
        <w:t>Montreal,</w:t>
      </w:r>
      <w:r w:rsidR="00A43D4A" w:rsidRPr="00240DA8">
        <w:rPr>
          <w:lang w:val="es-AR"/>
        </w:rPr>
        <w:t xml:space="preserve"> 1-5 </w:t>
      </w:r>
      <w:r w:rsidR="006A7A3B" w:rsidRPr="00240DA8">
        <w:rPr>
          <w:lang w:val="es-AR"/>
        </w:rPr>
        <w:t xml:space="preserve">de diciembre </w:t>
      </w:r>
      <w:r w:rsidR="00DA2387" w:rsidRPr="00240DA8">
        <w:rPr>
          <w:lang w:val="es-AR"/>
        </w:rPr>
        <w:t>de</w:t>
      </w:r>
      <w:r w:rsidR="00A43D4A" w:rsidRPr="00240DA8">
        <w:rPr>
          <w:lang w:val="es-AR"/>
        </w:rPr>
        <w:t xml:space="preserve"> 2025</w:t>
      </w:r>
    </w:p>
    <w:p w14:paraId="556C0F29" w14:textId="3852A351" w:rsidR="0079781A" w:rsidRPr="00240DA8" w:rsidRDefault="001A5A39" w:rsidP="0079781A">
      <w:pPr>
        <w:jc w:val="left"/>
        <w:rPr>
          <w:lang w:val="es-AR"/>
        </w:rPr>
      </w:pPr>
      <w:r>
        <w:rPr>
          <w:lang w:val="es-AR"/>
        </w:rPr>
        <w:t xml:space="preserve">Punto </w:t>
      </w:r>
      <w:r w:rsidR="00AD0CF2" w:rsidRPr="00240DA8">
        <w:rPr>
          <w:lang w:val="es-AR"/>
        </w:rPr>
        <w:t xml:space="preserve">4 d) </w:t>
      </w:r>
      <w:r w:rsidR="0079781A" w:rsidRPr="00240DA8">
        <w:rPr>
          <w:lang w:val="es-AR"/>
        </w:rPr>
        <w:t>del orden del día provisional</w:t>
      </w:r>
      <w:r w:rsidR="0079781A" w:rsidRPr="00240DA8">
        <w:rPr>
          <w:rStyle w:val="FootnoteReference"/>
          <w:lang w:val="es-AR"/>
        </w:rPr>
        <w:footnoteReference w:id="1"/>
      </w:r>
    </w:p>
    <w:p w14:paraId="2D8E88F6" w14:textId="77777777" w:rsidR="00E901F3" w:rsidRPr="00240DA8" w:rsidRDefault="00E901F3" w:rsidP="0079781A">
      <w:pPr>
        <w:jc w:val="left"/>
        <w:rPr>
          <w:lang w:val="es-AR"/>
        </w:rPr>
      </w:pPr>
    </w:p>
    <w:p w14:paraId="502922E1" w14:textId="77777777" w:rsidR="00E901F3" w:rsidRPr="00360B69" w:rsidRDefault="00E901F3" w:rsidP="0079781A">
      <w:pPr>
        <w:jc w:val="left"/>
        <w:rPr>
          <w:lang w:val="es-ES_tradnl"/>
        </w:rPr>
      </w:pPr>
    </w:p>
    <w:p w14:paraId="57F56C98" w14:textId="50175100" w:rsidR="006C5FA0" w:rsidRPr="005E79C2" w:rsidRDefault="00E901F3" w:rsidP="006C5FA0">
      <w:pPr>
        <w:pStyle w:val="Heading2"/>
        <w:numPr>
          <w:ilvl w:val="0"/>
          <w:numId w:val="0"/>
        </w:numPr>
        <w:ind w:left="1440" w:hanging="720"/>
        <w:rPr>
          <w:lang w:val="es-ES_tradnl"/>
        </w:rPr>
      </w:pPr>
      <w:r w:rsidRPr="00240DA8">
        <w:rPr>
          <w:b/>
          <w:sz w:val="24"/>
          <w:szCs w:val="24"/>
          <w:lang w:val="es-AR"/>
        </w:rPr>
        <w:t>PRESUPUESTOS</w:t>
      </w:r>
      <w:r w:rsidR="00240DA8" w:rsidRPr="00240DA8">
        <w:rPr>
          <w:b/>
          <w:sz w:val="24"/>
          <w:szCs w:val="24"/>
          <w:lang w:val="es-AR"/>
        </w:rPr>
        <w:t xml:space="preserve"> DE LA SECRETARÍA DEL FONDO</w:t>
      </w:r>
      <w:r w:rsidRPr="00240DA8">
        <w:rPr>
          <w:b/>
          <w:sz w:val="24"/>
          <w:szCs w:val="24"/>
          <w:lang w:val="es-AR"/>
        </w:rPr>
        <w:t xml:space="preserve"> </w:t>
      </w:r>
      <w:r w:rsidR="006C5FA0">
        <w:rPr>
          <w:b/>
          <w:sz w:val="24"/>
          <w:szCs w:val="24"/>
          <w:lang w:val="es-AR"/>
        </w:rPr>
        <w:t xml:space="preserve">APROBADOS PARA LOS EJERCICIOS </w:t>
      </w:r>
      <w:r w:rsidR="00A43D4A" w:rsidRPr="00240DA8">
        <w:rPr>
          <w:b/>
          <w:sz w:val="24"/>
          <w:szCs w:val="24"/>
          <w:lang w:val="es-AR"/>
        </w:rPr>
        <w:t xml:space="preserve">2026 </w:t>
      </w:r>
      <w:r w:rsidR="00EC7356" w:rsidRPr="00240DA8">
        <w:rPr>
          <w:b/>
          <w:sz w:val="24"/>
          <w:szCs w:val="24"/>
          <w:lang w:val="es-AR"/>
        </w:rPr>
        <w:t>Y</w:t>
      </w:r>
      <w:r w:rsidR="00A43D4A" w:rsidRPr="00240DA8">
        <w:rPr>
          <w:b/>
          <w:sz w:val="24"/>
          <w:szCs w:val="24"/>
          <w:lang w:val="es-AR"/>
        </w:rPr>
        <w:t xml:space="preserve"> 2027</w:t>
      </w:r>
      <w:r w:rsidR="00EC7356" w:rsidRPr="00240DA8">
        <w:rPr>
          <w:b/>
          <w:sz w:val="24"/>
          <w:szCs w:val="24"/>
          <w:lang w:val="es-AR"/>
        </w:rPr>
        <w:t xml:space="preserve">, </w:t>
      </w:r>
      <w:r w:rsidRPr="00240DA8">
        <w:rPr>
          <w:b/>
          <w:sz w:val="24"/>
          <w:szCs w:val="24"/>
          <w:lang w:val="es-AR"/>
        </w:rPr>
        <w:t>Y PROPUEST</w:t>
      </w:r>
      <w:r w:rsidR="00240DA8" w:rsidRPr="00240DA8">
        <w:rPr>
          <w:b/>
          <w:sz w:val="24"/>
          <w:szCs w:val="24"/>
          <w:lang w:val="es-AR"/>
        </w:rPr>
        <w:t xml:space="preserve">O </w:t>
      </w:r>
      <w:r w:rsidR="003F7573" w:rsidRPr="00240DA8">
        <w:rPr>
          <w:b/>
          <w:sz w:val="24"/>
          <w:szCs w:val="24"/>
          <w:lang w:val="es-AR"/>
        </w:rPr>
        <w:t>PARA</w:t>
      </w:r>
      <w:r w:rsidR="006C5FA0">
        <w:rPr>
          <w:b/>
          <w:sz w:val="24"/>
          <w:szCs w:val="24"/>
          <w:lang w:val="es-AR"/>
        </w:rPr>
        <w:t xml:space="preserve"> EL EJERCICIO</w:t>
      </w:r>
      <w:r w:rsidR="00A43D4A" w:rsidRPr="00240DA8">
        <w:rPr>
          <w:b/>
          <w:sz w:val="24"/>
          <w:szCs w:val="24"/>
          <w:lang w:val="es-AR"/>
        </w:rPr>
        <w:t xml:space="preserve"> 2028</w:t>
      </w:r>
    </w:p>
    <w:p w14:paraId="5DA69992" w14:textId="77777777" w:rsidR="00E901F3" w:rsidRPr="00240DA8" w:rsidRDefault="00E901F3" w:rsidP="00E901F3">
      <w:pPr>
        <w:rPr>
          <w:lang w:val="es-AR"/>
        </w:rPr>
      </w:pPr>
    </w:p>
    <w:p w14:paraId="4CF1937C" w14:textId="7A29A24C" w:rsidR="00E901F3" w:rsidRPr="00240DA8" w:rsidRDefault="00E901F3" w:rsidP="00652894">
      <w:pPr>
        <w:spacing w:after="240"/>
        <w:rPr>
          <w:lang w:val="es-AR"/>
        </w:rPr>
      </w:pPr>
      <w:r w:rsidRPr="00240DA8">
        <w:rPr>
          <w:b/>
          <w:bCs/>
          <w:lang w:val="es-AR"/>
        </w:rPr>
        <w:t>Introducción</w:t>
      </w:r>
    </w:p>
    <w:p w14:paraId="137130FD" w14:textId="381777D0" w:rsidR="00E901F3" w:rsidRPr="00240DA8" w:rsidRDefault="00E901F3" w:rsidP="00652894">
      <w:pPr>
        <w:pStyle w:val="Heading1"/>
        <w:rPr>
          <w:lang w:val="es-AR"/>
        </w:rPr>
      </w:pPr>
      <w:r w:rsidRPr="00240DA8">
        <w:rPr>
          <w:lang w:val="es-AR"/>
        </w:rPr>
        <w:t>El documento consta de las siguientes secciones:</w:t>
      </w:r>
    </w:p>
    <w:p w14:paraId="0AEA3DAF" w14:textId="244BDE4B" w:rsidR="00AF2C49" w:rsidRPr="00240DA8" w:rsidRDefault="00AF2C49" w:rsidP="002745DE">
      <w:pPr>
        <w:pStyle w:val="ListParagraph"/>
        <w:numPr>
          <w:ilvl w:val="0"/>
          <w:numId w:val="8"/>
        </w:numPr>
        <w:spacing w:line="360" w:lineRule="auto"/>
        <w:ind w:left="1565" w:hanging="777"/>
        <w:rPr>
          <w:lang w:val="es-AR"/>
        </w:rPr>
      </w:pPr>
      <w:r w:rsidRPr="00240DA8">
        <w:rPr>
          <w:color w:val="000000" w:themeColor="text1"/>
          <w:lang w:val="es-AR"/>
        </w:rPr>
        <w:t xml:space="preserve">Presupuesto </w:t>
      </w:r>
      <w:r w:rsidRPr="00240DA8">
        <w:rPr>
          <w:lang w:val="es-AR"/>
        </w:rPr>
        <w:t>real de</w:t>
      </w:r>
      <w:r w:rsidR="009B4AED" w:rsidRPr="00240DA8">
        <w:rPr>
          <w:color w:val="000000" w:themeColor="text1"/>
          <w:lang w:val="es-AR"/>
        </w:rPr>
        <w:t xml:space="preserve"> 2024</w:t>
      </w:r>
    </w:p>
    <w:p w14:paraId="1F5E73A7" w14:textId="299B95CC" w:rsidR="00BD7898" w:rsidRPr="00240DA8" w:rsidRDefault="00CA1CF2" w:rsidP="002745DE">
      <w:pPr>
        <w:pStyle w:val="ListParagraph"/>
        <w:numPr>
          <w:ilvl w:val="0"/>
          <w:numId w:val="8"/>
        </w:numPr>
        <w:spacing w:line="360" w:lineRule="auto"/>
        <w:ind w:left="1565" w:hanging="777"/>
        <w:rPr>
          <w:lang w:val="es-AR"/>
        </w:rPr>
      </w:pPr>
      <w:r w:rsidRPr="00240DA8">
        <w:rPr>
          <w:lang w:val="es-AR"/>
        </w:rPr>
        <w:t xml:space="preserve">Recursos adicionales propuestos </w:t>
      </w:r>
    </w:p>
    <w:p w14:paraId="25D32CDA" w14:textId="04FC3DEF" w:rsidR="00E901F3" w:rsidRPr="00240DA8" w:rsidRDefault="00E901F3" w:rsidP="002745DE">
      <w:pPr>
        <w:pStyle w:val="ListParagraph"/>
        <w:numPr>
          <w:ilvl w:val="0"/>
          <w:numId w:val="8"/>
        </w:numPr>
        <w:spacing w:line="360" w:lineRule="auto"/>
        <w:ind w:left="1565" w:hanging="777"/>
        <w:rPr>
          <w:lang w:val="es-AR"/>
        </w:rPr>
      </w:pPr>
      <w:r w:rsidRPr="00240DA8">
        <w:rPr>
          <w:lang w:val="es-AR"/>
        </w:rPr>
        <w:t xml:space="preserve">Presupuesto </w:t>
      </w:r>
      <w:r w:rsidR="00A43D4A" w:rsidRPr="00240DA8">
        <w:rPr>
          <w:lang w:val="es-AR"/>
        </w:rPr>
        <w:t>revisado para 2026</w:t>
      </w:r>
    </w:p>
    <w:p w14:paraId="316C6FF4" w14:textId="776AB7AF" w:rsidR="00E901F3" w:rsidRPr="00240DA8" w:rsidRDefault="00E901F3" w:rsidP="00A43D4A">
      <w:pPr>
        <w:pStyle w:val="ListParagraph"/>
        <w:numPr>
          <w:ilvl w:val="0"/>
          <w:numId w:val="8"/>
        </w:numPr>
        <w:spacing w:line="360" w:lineRule="auto"/>
        <w:ind w:left="1565" w:hanging="777"/>
        <w:rPr>
          <w:lang w:val="es-AR"/>
        </w:rPr>
      </w:pPr>
      <w:r w:rsidRPr="00240DA8">
        <w:rPr>
          <w:lang w:val="es-AR"/>
        </w:rPr>
        <w:t xml:space="preserve">Presupuesto </w:t>
      </w:r>
      <w:r w:rsidR="00240DA8" w:rsidRPr="00240DA8">
        <w:rPr>
          <w:lang w:val="es-AR"/>
        </w:rPr>
        <w:t>revisado</w:t>
      </w:r>
      <w:r w:rsidR="00A43D4A" w:rsidRPr="00240DA8">
        <w:rPr>
          <w:lang w:val="es-AR"/>
        </w:rPr>
        <w:t xml:space="preserve"> para 2027</w:t>
      </w:r>
    </w:p>
    <w:p w14:paraId="280FA56E" w14:textId="5763B586" w:rsidR="00E901F3" w:rsidRPr="00240DA8" w:rsidRDefault="00E901F3" w:rsidP="002745DE">
      <w:pPr>
        <w:pStyle w:val="ListParagraph"/>
        <w:numPr>
          <w:ilvl w:val="0"/>
          <w:numId w:val="8"/>
        </w:numPr>
        <w:spacing w:line="360" w:lineRule="auto"/>
        <w:ind w:left="1565" w:hanging="777"/>
        <w:rPr>
          <w:lang w:val="es-AR"/>
        </w:rPr>
      </w:pPr>
      <w:r w:rsidRPr="00240DA8">
        <w:rPr>
          <w:lang w:val="es-AR"/>
        </w:rPr>
        <w:t>P</w:t>
      </w:r>
      <w:r w:rsidR="00240DA8" w:rsidRPr="00240DA8">
        <w:rPr>
          <w:lang w:val="es-AR"/>
        </w:rPr>
        <w:t>resupuesto propuesto</w:t>
      </w:r>
      <w:r w:rsidRPr="00240DA8">
        <w:rPr>
          <w:lang w:val="es-AR"/>
        </w:rPr>
        <w:t xml:space="preserve"> para</w:t>
      </w:r>
      <w:r w:rsidR="00A43D4A" w:rsidRPr="00240DA8">
        <w:rPr>
          <w:lang w:val="es-AR"/>
        </w:rPr>
        <w:t xml:space="preserve"> 2028</w:t>
      </w:r>
    </w:p>
    <w:p w14:paraId="383475EA" w14:textId="77777777" w:rsidR="00E901F3" w:rsidRPr="00240DA8" w:rsidRDefault="00E901F3" w:rsidP="003C5FB7">
      <w:pPr>
        <w:pStyle w:val="ListParagraph"/>
        <w:numPr>
          <w:ilvl w:val="0"/>
          <w:numId w:val="8"/>
        </w:numPr>
        <w:spacing w:after="240"/>
        <w:ind w:left="1570" w:hanging="778"/>
        <w:contextualSpacing w:val="0"/>
        <w:rPr>
          <w:lang w:val="es-AR"/>
        </w:rPr>
      </w:pPr>
      <w:r w:rsidRPr="00240DA8">
        <w:rPr>
          <w:lang w:val="es-AR"/>
        </w:rPr>
        <w:t>Recomendación</w:t>
      </w:r>
    </w:p>
    <w:p w14:paraId="3F74CEE9" w14:textId="46BA9031" w:rsidR="00E901F3" w:rsidRPr="00240DA8" w:rsidRDefault="00E901F3" w:rsidP="00FB18B3">
      <w:pPr>
        <w:pStyle w:val="Heading1"/>
        <w:rPr>
          <w:lang w:val="es-AR"/>
        </w:rPr>
      </w:pPr>
      <w:r w:rsidRPr="00240DA8">
        <w:rPr>
          <w:lang w:val="es-AR"/>
        </w:rPr>
        <w:t xml:space="preserve">Los cuadros de los presupuestos </w:t>
      </w:r>
      <w:r w:rsidR="00240DA8" w:rsidRPr="00240DA8">
        <w:rPr>
          <w:lang w:val="es-AR"/>
        </w:rPr>
        <w:t>revisado</w:t>
      </w:r>
      <w:r w:rsidR="00F5726A" w:rsidRPr="00240DA8">
        <w:rPr>
          <w:lang w:val="es-AR"/>
        </w:rPr>
        <w:t xml:space="preserve">s </w:t>
      </w:r>
      <w:r w:rsidR="00A43D4A" w:rsidRPr="00240DA8">
        <w:rPr>
          <w:lang w:val="es-AR"/>
        </w:rPr>
        <w:t xml:space="preserve">de 2026 </w:t>
      </w:r>
      <w:r w:rsidR="0009639C" w:rsidRPr="00240DA8">
        <w:rPr>
          <w:lang w:val="es-AR"/>
        </w:rPr>
        <w:t>y</w:t>
      </w:r>
      <w:r w:rsidR="00A43D4A" w:rsidRPr="00240DA8">
        <w:rPr>
          <w:lang w:val="es-AR"/>
        </w:rPr>
        <w:t xml:space="preserve"> 2027 </w:t>
      </w:r>
      <w:r w:rsidRPr="00240DA8">
        <w:rPr>
          <w:lang w:val="es-AR"/>
        </w:rPr>
        <w:t xml:space="preserve">y del presupuesto propuesto </w:t>
      </w:r>
      <w:r w:rsidR="00A43D4A" w:rsidRPr="00240DA8">
        <w:rPr>
          <w:lang w:val="es-AR"/>
        </w:rPr>
        <w:t xml:space="preserve">para 2028 </w:t>
      </w:r>
      <w:r w:rsidRPr="00240DA8">
        <w:rPr>
          <w:lang w:val="es-AR"/>
        </w:rPr>
        <w:t xml:space="preserve">de la Secretaría del Fondo </w:t>
      </w:r>
      <w:r w:rsidR="00240DA8" w:rsidRPr="00240DA8">
        <w:rPr>
          <w:lang w:val="es-AR"/>
        </w:rPr>
        <w:t xml:space="preserve">figuran </w:t>
      </w:r>
      <w:r w:rsidRPr="00240DA8">
        <w:rPr>
          <w:lang w:val="es-AR"/>
        </w:rPr>
        <w:t xml:space="preserve">en el </w:t>
      </w:r>
      <w:r w:rsidR="00240DA8">
        <w:rPr>
          <w:lang w:val="es-AR"/>
        </w:rPr>
        <w:t>Anexo</w:t>
      </w:r>
      <w:r w:rsidRPr="00240DA8">
        <w:rPr>
          <w:lang w:val="es-AR"/>
        </w:rPr>
        <w:t xml:space="preserve"> I del presente documento. El </w:t>
      </w:r>
      <w:r w:rsidR="00240DA8">
        <w:rPr>
          <w:lang w:val="es-AR"/>
        </w:rPr>
        <w:t>Anexo</w:t>
      </w:r>
      <w:r w:rsidRPr="00240DA8">
        <w:rPr>
          <w:lang w:val="es-AR"/>
        </w:rPr>
        <w:t xml:space="preserve"> II presenta el organigrama </w:t>
      </w:r>
      <w:r w:rsidR="004162A2" w:rsidRPr="00240DA8">
        <w:rPr>
          <w:lang w:val="es-AR"/>
        </w:rPr>
        <w:t xml:space="preserve">actual </w:t>
      </w:r>
      <w:r w:rsidRPr="00240DA8">
        <w:rPr>
          <w:lang w:val="es-AR"/>
        </w:rPr>
        <w:t>de la Secretaría</w:t>
      </w:r>
      <w:r w:rsidR="004162A2" w:rsidRPr="00240DA8">
        <w:rPr>
          <w:lang w:val="es-AR"/>
        </w:rPr>
        <w:t xml:space="preserve">. </w:t>
      </w:r>
    </w:p>
    <w:p w14:paraId="508BD92E" w14:textId="29C05187" w:rsidR="00E901F3" w:rsidRPr="00240DA8" w:rsidRDefault="00E901F3" w:rsidP="003C5FB7">
      <w:pPr>
        <w:pStyle w:val="ListParagraph"/>
        <w:numPr>
          <w:ilvl w:val="0"/>
          <w:numId w:val="6"/>
        </w:numPr>
        <w:spacing w:after="240"/>
        <w:ind w:left="706" w:hanging="706"/>
        <w:rPr>
          <w:b/>
          <w:bCs/>
          <w:sz w:val="24"/>
          <w:szCs w:val="24"/>
          <w:lang w:val="es-AR"/>
        </w:rPr>
      </w:pPr>
      <w:r w:rsidRPr="00240DA8">
        <w:rPr>
          <w:b/>
          <w:bCs/>
          <w:sz w:val="24"/>
          <w:szCs w:val="24"/>
          <w:lang w:val="es-AR"/>
        </w:rPr>
        <w:t>Presupuesto real para</w:t>
      </w:r>
      <w:r w:rsidR="009B4AED" w:rsidRPr="00240DA8">
        <w:rPr>
          <w:b/>
          <w:bCs/>
          <w:sz w:val="24"/>
          <w:szCs w:val="24"/>
          <w:lang w:val="es-AR"/>
        </w:rPr>
        <w:t xml:space="preserve"> 2024</w:t>
      </w:r>
    </w:p>
    <w:p w14:paraId="433F5D00" w14:textId="5FB28EFE" w:rsidR="00E901F3" w:rsidRPr="00240DA8" w:rsidRDefault="00E901F3" w:rsidP="00036318">
      <w:pPr>
        <w:pStyle w:val="Heading1"/>
        <w:rPr>
          <w:lang w:val="es-AR"/>
        </w:rPr>
      </w:pPr>
      <w:r w:rsidRPr="00240DA8">
        <w:rPr>
          <w:lang w:val="es-AR"/>
        </w:rPr>
        <w:t xml:space="preserve">La Tesorería </w:t>
      </w:r>
      <w:r w:rsidR="00240DA8">
        <w:rPr>
          <w:lang w:val="es-AR"/>
        </w:rPr>
        <w:t xml:space="preserve">presentó </w:t>
      </w:r>
      <w:r w:rsidRPr="00240DA8">
        <w:rPr>
          <w:lang w:val="es-AR"/>
        </w:rPr>
        <w:t xml:space="preserve">las cuentas finales </w:t>
      </w:r>
      <w:r w:rsidR="00A43D4A" w:rsidRPr="00240DA8">
        <w:rPr>
          <w:lang w:val="es-AR"/>
        </w:rPr>
        <w:t>de 2024</w:t>
      </w:r>
      <w:r w:rsidRPr="00240DA8">
        <w:rPr>
          <w:rStyle w:val="FootnoteReference"/>
          <w:lang w:val="es-AR"/>
        </w:rPr>
        <w:footnoteReference w:id="2"/>
      </w:r>
      <w:r w:rsidRPr="00240DA8">
        <w:rPr>
          <w:lang w:val="es-AR"/>
        </w:rPr>
        <w:t xml:space="preserve"> a la</w:t>
      </w:r>
      <w:r w:rsidR="00A43D4A" w:rsidRPr="00240DA8">
        <w:rPr>
          <w:lang w:val="es-AR"/>
        </w:rPr>
        <w:t xml:space="preserve"> 97</w:t>
      </w:r>
      <w:r w:rsidR="00F33A24" w:rsidRPr="00240DA8">
        <w:rPr>
          <w:vertAlign w:val="superscript"/>
          <w:lang w:val="es-AR"/>
        </w:rPr>
        <w:t>ª</w:t>
      </w:r>
      <w:r w:rsidRPr="00240DA8">
        <w:rPr>
          <w:lang w:val="es-AR"/>
        </w:rPr>
        <w:t xml:space="preserve">reunión. El </w:t>
      </w:r>
      <w:r w:rsidR="00240DA8">
        <w:rPr>
          <w:lang w:val="es-AR"/>
        </w:rPr>
        <w:t>Anexo</w:t>
      </w:r>
      <w:r w:rsidRPr="00240DA8">
        <w:rPr>
          <w:lang w:val="es-AR"/>
        </w:rPr>
        <w:t xml:space="preserve"> 1.3 </w:t>
      </w:r>
      <w:r w:rsidR="00E07EDA" w:rsidRPr="00240DA8">
        <w:rPr>
          <w:lang w:val="es-AR"/>
        </w:rPr>
        <w:t>(</w:t>
      </w:r>
      <w:r w:rsidRPr="00240DA8">
        <w:rPr>
          <w:lang w:val="es-AR"/>
        </w:rPr>
        <w:t>gastos reales del presupuesto de la Secretaría en</w:t>
      </w:r>
      <w:r w:rsidR="0099072C" w:rsidRPr="00240DA8">
        <w:rPr>
          <w:lang w:val="es-AR"/>
        </w:rPr>
        <w:t xml:space="preserve"> 2024</w:t>
      </w:r>
      <w:r w:rsidR="00E07EDA" w:rsidRPr="00240DA8">
        <w:rPr>
          <w:lang w:val="es-AR"/>
        </w:rPr>
        <w:t xml:space="preserve">) </w:t>
      </w:r>
      <w:r w:rsidRPr="00240DA8">
        <w:rPr>
          <w:lang w:val="es-AR"/>
        </w:rPr>
        <w:t>del documento indica un saldo no gastado de</w:t>
      </w:r>
      <w:r w:rsidR="00D557E8" w:rsidRPr="00240DA8">
        <w:rPr>
          <w:lang w:val="es-AR"/>
        </w:rPr>
        <w:t xml:space="preserve"> </w:t>
      </w:r>
      <w:r w:rsidR="006E71D1" w:rsidRPr="00240DA8">
        <w:rPr>
          <w:lang w:val="es-AR"/>
        </w:rPr>
        <w:t xml:space="preserve">USD </w:t>
      </w:r>
      <w:r w:rsidR="00D557E8" w:rsidRPr="00240DA8">
        <w:rPr>
          <w:lang w:val="es-AR"/>
        </w:rPr>
        <w:t>830</w:t>
      </w:r>
      <w:r w:rsidR="003939E8">
        <w:rPr>
          <w:lang w:val="es-AR"/>
        </w:rPr>
        <w:t>.</w:t>
      </w:r>
      <w:r w:rsidR="00D93D89" w:rsidRPr="00240DA8">
        <w:rPr>
          <w:lang w:val="es-AR"/>
        </w:rPr>
        <w:t xml:space="preserve">809 </w:t>
      </w:r>
      <w:bookmarkStart w:id="1" w:name="_Hlk210395693"/>
      <w:r w:rsidR="00D93D89" w:rsidRPr="00240DA8">
        <w:rPr>
          <w:lang w:val="es-AR"/>
        </w:rPr>
        <w:t>(</w:t>
      </w:r>
      <w:r w:rsidR="006E71D1" w:rsidRPr="00240DA8">
        <w:rPr>
          <w:lang w:val="es-AR"/>
        </w:rPr>
        <w:t>USD</w:t>
      </w:r>
      <w:r w:rsidR="00A1746D">
        <w:rPr>
          <w:lang w:val="es-AR"/>
        </w:rPr>
        <w:t> </w:t>
      </w:r>
      <w:r w:rsidR="00D93D89" w:rsidRPr="00240DA8">
        <w:rPr>
          <w:lang w:val="es-AR"/>
        </w:rPr>
        <w:t>789</w:t>
      </w:r>
      <w:r w:rsidR="003939E8">
        <w:rPr>
          <w:lang w:val="es-AR"/>
        </w:rPr>
        <w:t>.</w:t>
      </w:r>
      <w:r w:rsidR="00D93D89" w:rsidRPr="00240DA8">
        <w:rPr>
          <w:lang w:val="es-AR"/>
        </w:rPr>
        <w:t xml:space="preserve">795 </w:t>
      </w:r>
      <w:r w:rsidR="002E1195" w:rsidRPr="00240DA8">
        <w:rPr>
          <w:lang w:val="es-AR"/>
        </w:rPr>
        <w:t>del presupuesto</w:t>
      </w:r>
      <w:r w:rsidR="008B29DA" w:rsidRPr="00240DA8">
        <w:rPr>
          <w:lang w:val="es-AR"/>
        </w:rPr>
        <w:t xml:space="preserve"> de la Secretaría y</w:t>
      </w:r>
      <w:r w:rsidR="007B0168" w:rsidRPr="00240DA8">
        <w:rPr>
          <w:lang w:val="es-AR"/>
        </w:rPr>
        <w:t xml:space="preserve"> </w:t>
      </w:r>
      <w:r w:rsidR="006E71D1" w:rsidRPr="00240DA8">
        <w:rPr>
          <w:lang w:val="es-AR"/>
        </w:rPr>
        <w:t xml:space="preserve">USD </w:t>
      </w:r>
      <w:r w:rsidR="007B0168" w:rsidRPr="00240DA8">
        <w:rPr>
          <w:lang w:val="es-AR"/>
        </w:rPr>
        <w:t>41</w:t>
      </w:r>
      <w:r w:rsidR="003939E8">
        <w:rPr>
          <w:lang w:val="es-AR"/>
        </w:rPr>
        <w:t>.</w:t>
      </w:r>
      <w:r w:rsidR="007B0168" w:rsidRPr="00240DA8">
        <w:rPr>
          <w:lang w:val="es-AR"/>
        </w:rPr>
        <w:t xml:space="preserve">014 </w:t>
      </w:r>
      <w:bookmarkEnd w:id="1"/>
      <w:r w:rsidR="002329F3" w:rsidRPr="00240DA8">
        <w:rPr>
          <w:lang w:val="es-AR"/>
        </w:rPr>
        <w:t xml:space="preserve">del presupuesto del programa de trabajo de supervisión y evaluación) </w:t>
      </w:r>
      <w:r w:rsidRPr="00240DA8">
        <w:rPr>
          <w:lang w:val="es-AR"/>
        </w:rPr>
        <w:t xml:space="preserve">tras la reasignación </w:t>
      </w:r>
      <w:r w:rsidR="00E75B60" w:rsidRPr="00240DA8">
        <w:rPr>
          <w:lang w:val="es-AR"/>
        </w:rPr>
        <w:t>de</w:t>
      </w:r>
      <w:r w:rsidR="00352240" w:rsidRPr="00240DA8">
        <w:rPr>
          <w:lang w:val="es-AR"/>
        </w:rPr>
        <w:t xml:space="preserve"> </w:t>
      </w:r>
      <w:r w:rsidR="006E71D1" w:rsidRPr="00240DA8">
        <w:rPr>
          <w:lang w:val="es-AR"/>
        </w:rPr>
        <w:t xml:space="preserve">USD </w:t>
      </w:r>
      <w:r w:rsidR="00352240" w:rsidRPr="00240DA8">
        <w:rPr>
          <w:lang w:val="es-AR"/>
        </w:rPr>
        <w:t>21</w:t>
      </w:r>
      <w:r w:rsidR="003939E8">
        <w:rPr>
          <w:lang w:val="es-AR"/>
        </w:rPr>
        <w:t>.</w:t>
      </w:r>
      <w:r w:rsidR="00352240" w:rsidRPr="00240DA8">
        <w:rPr>
          <w:lang w:val="es-AR"/>
        </w:rPr>
        <w:t xml:space="preserve">647 </w:t>
      </w:r>
      <w:r w:rsidR="002E1195" w:rsidRPr="00240DA8">
        <w:rPr>
          <w:lang w:val="es-AR"/>
        </w:rPr>
        <w:t>del presupuesto</w:t>
      </w:r>
      <w:r w:rsidR="00E75B60" w:rsidRPr="00240DA8">
        <w:rPr>
          <w:lang w:val="es-AR"/>
        </w:rPr>
        <w:t xml:space="preserve"> de la Secretaría </w:t>
      </w:r>
      <w:r w:rsidRPr="00240DA8">
        <w:rPr>
          <w:lang w:val="es-AR"/>
        </w:rPr>
        <w:t>al presupuesto aprobado para 2025. El saldo no utilizado se reintegrará al Fondo Multilateral en la</w:t>
      </w:r>
      <w:r w:rsidR="00F33A24" w:rsidRPr="00240DA8">
        <w:rPr>
          <w:lang w:val="es-AR"/>
        </w:rPr>
        <w:t xml:space="preserve"> 97</w:t>
      </w:r>
      <w:r w:rsidR="00F33A24" w:rsidRPr="00240DA8">
        <w:rPr>
          <w:vertAlign w:val="superscript"/>
          <w:lang w:val="es-AR"/>
        </w:rPr>
        <w:t>ª</w:t>
      </w:r>
      <w:r w:rsidRPr="00240DA8">
        <w:rPr>
          <w:lang w:val="es-AR"/>
        </w:rPr>
        <w:t xml:space="preserve">reunión. </w:t>
      </w:r>
    </w:p>
    <w:p w14:paraId="1D744439" w14:textId="29A05B79" w:rsidR="00E65EC1" w:rsidRPr="00240DA8" w:rsidRDefault="00E65EC1" w:rsidP="00097822">
      <w:pPr>
        <w:pStyle w:val="ListParagraph"/>
        <w:numPr>
          <w:ilvl w:val="0"/>
          <w:numId w:val="6"/>
        </w:numPr>
        <w:spacing w:after="240"/>
        <w:ind w:left="706" w:hanging="706"/>
        <w:rPr>
          <w:b/>
          <w:bCs/>
          <w:sz w:val="24"/>
          <w:szCs w:val="24"/>
          <w:lang w:val="es-AR"/>
        </w:rPr>
      </w:pPr>
      <w:r w:rsidRPr="00240DA8">
        <w:rPr>
          <w:b/>
          <w:bCs/>
          <w:sz w:val="24"/>
          <w:szCs w:val="24"/>
          <w:lang w:val="es-AR"/>
        </w:rPr>
        <w:lastRenderedPageBreak/>
        <w:t xml:space="preserve">Recursos adicionales propuestos </w:t>
      </w:r>
    </w:p>
    <w:p w14:paraId="382536B2" w14:textId="74C0CBEC" w:rsidR="008E0AA4" w:rsidRPr="00240DA8" w:rsidRDefault="008E0AA4" w:rsidP="008E0AA4">
      <w:pPr>
        <w:spacing w:after="240"/>
        <w:rPr>
          <w:u w:val="single"/>
          <w:lang w:val="es-AR"/>
        </w:rPr>
      </w:pPr>
      <w:r w:rsidRPr="00240DA8">
        <w:rPr>
          <w:u w:val="single"/>
          <w:lang w:val="es-AR"/>
        </w:rPr>
        <w:t xml:space="preserve">Escala salarial revisada del personal de Servicios Generales </w:t>
      </w:r>
    </w:p>
    <w:p w14:paraId="76D7A617" w14:textId="02241169" w:rsidR="00BE0214" w:rsidRPr="00240DA8" w:rsidRDefault="00BE0214" w:rsidP="007E5105">
      <w:pPr>
        <w:pStyle w:val="Heading1"/>
        <w:rPr>
          <w:lang w:val="es-AR"/>
        </w:rPr>
      </w:pPr>
      <w:r w:rsidRPr="00240DA8">
        <w:rPr>
          <w:lang w:val="es-AR"/>
        </w:rPr>
        <w:t>En su 100</w:t>
      </w:r>
      <w:r w:rsidR="006E71D1">
        <w:rPr>
          <w:vertAlign w:val="superscript"/>
          <w:lang w:val="es-AR"/>
        </w:rPr>
        <w:t>o</w:t>
      </w:r>
      <w:r w:rsidRPr="00240DA8">
        <w:rPr>
          <w:lang w:val="es-AR"/>
        </w:rPr>
        <w:t xml:space="preserve"> </w:t>
      </w:r>
      <w:r w:rsidR="006E71D1">
        <w:rPr>
          <w:lang w:val="es-AR"/>
        </w:rPr>
        <w:t xml:space="preserve">período de sesiones </w:t>
      </w:r>
      <w:r w:rsidRPr="00240DA8">
        <w:rPr>
          <w:lang w:val="es-AR"/>
        </w:rPr>
        <w:t xml:space="preserve">y tras la terminación del estudio salarial local de 2024 para Montreal, la Comisión de Administración Pública Internacional (CAPI) recomendó una escala salarial revisada para el personal de </w:t>
      </w:r>
      <w:r w:rsidR="0008238A">
        <w:rPr>
          <w:lang w:val="es-AR"/>
        </w:rPr>
        <w:t>Servicios Generales</w:t>
      </w:r>
      <w:r w:rsidR="00173093" w:rsidRPr="00240DA8">
        <w:rPr>
          <w:lang w:val="es-AR"/>
        </w:rPr>
        <w:t xml:space="preserve">, que refleja </w:t>
      </w:r>
      <w:r w:rsidRPr="00240DA8">
        <w:rPr>
          <w:lang w:val="es-AR"/>
        </w:rPr>
        <w:t xml:space="preserve">un aumento del 17,23 </w:t>
      </w:r>
      <w:r w:rsidR="008763A1">
        <w:rPr>
          <w:lang w:val="es-AR"/>
        </w:rPr>
        <w:t>por ciento, efectivo</w:t>
      </w:r>
      <w:r w:rsidRPr="00240DA8">
        <w:rPr>
          <w:lang w:val="es-AR"/>
        </w:rPr>
        <w:t xml:space="preserve"> a partir del 1 de abril de 2024, </w:t>
      </w:r>
      <w:r w:rsidR="00024437" w:rsidRPr="00240DA8">
        <w:rPr>
          <w:lang w:val="es-AR"/>
        </w:rPr>
        <w:t xml:space="preserve">tal como se indica en </w:t>
      </w:r>
      <w:r w:rsidR="00B37044" w:rsidRPr="00240DA8">
        <w:rPr>
          <w:lang w:val="es-AR"/>
        </w:rPr>
        <w:t>la nota adjunta al presente documento</w:t>
      </w:r>
      <w:r w:rsidRPr="00240DA8">
        <w:rPr>
          <w:lang w:val="es-AR"/>
        </w:rPr>
        <w:t xml:space="preserve">. En consulta con </w:t>
      </w:r>
      <w:r w:rsidR="00173093" w:rsidRPr="00240DA8">
        <w:rPr>
          <w:lang w:val="es-AR"/>
        </w:rPr>
        <w:t xml:space="preserve">la Organización de Aviación Civil Internacional, </w:t>
      </w:r>
      <w:r w:rsidRPr="00240DA8">
        <w:rPr>
          <w:lang w:val="es-AR"/>
        </w:rPr>
        <w:t xml:space="preserve">como organismo principal del régimen común de las Naciones Unidas en Montreal, </w:t>
      </w:r>
      <w:r w:rsidR="00E14D94" w:rsidRPr="00240DA8">
        <w:rPr>
          <w:lang w:val="es-AR"/>
        </w:rPr>
        <w:t xml:space="preserve">la </w:t>
      </w:r>
      <w:r w:rsidR="00173093" w:rsidRPr="00240DA8">
        <w:rPr>
          <w:lang w:val="es-AR"/>
        </w:rPr>
        <w:t xml:space="preserve">CAPI </w:t>
      </w:r>
      <w:r w:rsidRPr="00240DA8">
        <w:rPr>
          <w:lang w:val="es-AR"/>
        </w:rPr>
        <w:t xml:space="preserve">decidió aplicar este aumento </w:t>
      </w:r>
      <w:r w:rsidR="008763A1">
        <w:rPr>
          <w:lang w:val="es-AR"/>
        </w:rPr>
        <w:t>por etapas</w:t>
      </w:r>
      <w:r w:rsidRPr="00240DA8">
        <w:rPr>
          <w:lang w:val="es-AR"/>
        </w:rPr>
        <w:t xml:space="preserve">, de modo que en 2024 </w:t>
      </w:r>
      <w:r w:rsidR="00173093" w:rsidRPr="00240DA8">
        <w:rPr>
          <w:lang w:val="es-AR"/>
        </w:rPr>
        <w:t>se aplicará</w:t>
      </w:r>
      <w:r w:rsidRPr="00240DA8">
        <w:rPr>
          <w:lang w:val="es-AR"/>
        </w:rPr>
        <w:t xml:space="preserve"> un 6,44 </w:t>
      </w:r>
      <w:r w:rsidR="008763A1">
        <w:rPr>
          <w:lang w:val="es-AR"/>
        </w:rPr>
        <w:t>por ciento</w:t>
      </w:r>
      <w:r w:rsidRPr="00240DA8">
        <w:rPr>
          <w:lang w:val="es-AR"/>
        </w:rPr>
        <w:t xml:space="preserve"> y el </w:t>
      </w:r>
      <w:r w:rsidR="008763A1">
        <w:rPr>
          <w:lang w:val="es-AR"/>
        </w:rPr>
        <w:t xml:space="preserve">monto </w:t>
      </w:r>
      <w:r w:rsidRPr="00240DA8">
        <w:rPr>
          <w:lang w:val="es-AR"/>
        </w:rPr>
        <w:t xml:space="preserve">restante se aplicará en los años siguientes, </w:t>
      </w:r>
      <w:r w:rsidR="008763A1">
        <w:rPr>
          <w:lang w:val="es-AR"/>
        </w:rPr>
        <w:t>sujeto a los futuros movimientos salariales externos</w:t>
      </w:r>
      <w:r w:rsidRPr="00240DA8">
        <w:rPr>
          <w:lang w:val="es-AR"/>
        </w:rPr>
        <w:t xml:space="preserve">. </w:t>
      </w:r>
    </w:p>
    <w:p w14:paraId="60AC3DEB" w14:textId="71A43896" w:rsidR="00E27A4C" w:rsidRPr="00240DA8" w:rsidRDefault="00E27A4C" w:rsidP="00E27A4C">
      <w:pPr>
        <w:pStyle w:val="Heading1"/>
        <w:rPr>
          <w:lang w:val="es-AR"/>
        </w:rPr>
      </w:pPr>
      <w:r w:rsidRPr="00240DA8">
        <w:rPr>
          <w:lang w:val="es-AR"/>
        </w:rPr>
        <w:t>De conformidad con esta decisión, la propuesta presupuestaria</w:t>
      </w:r>
      <w:r w:rsidR="008A1856" w:rsidRPr="00240DA8">
        <w:rPr>
          <w:lang w:val="es-AR"/>
        </w:rPr>
        <w:t xml:space="preserve"> revisada</w:t>
      </w:r>
      <w:r w:rsidRPr="00240DA8">
        <w:rPr>
          <w:lang w:val="es-AR"/>
        </w:rPr>
        <w:t xml:space="preserve"> de la Secretaría incorpora las consecuencias financieras de la escala salarial revisada </w:t>
      </w:r>
      <w:r w:rsidR="006E2445" w:rsidRPr="00240DA8">
        <w:rPr>
          <w:lang w:val="es-AR"/>
        </w:rPr>
        <w:t xml:space="preserve">del personal de </w:t>
      </w:r>
      <w:r w:rsidR="0008238A">
        <w:rPr>
          <w:lang w:val="es-AR"/>
        </w:rPr>
        <w:t>Servicios Generales</w:t>
      </w:r>
      <w:r w:rsidRPr="00240DA8">
        <w:rPr>
          <w:lang w:val="es-AR"/>
        </w:rPr>
        <w:t xml:space="preserve">. </w:t>
      </w:r>
      <w:r w:rsidR="00CF3013">
        <w:rPr>
          <w:lang w:val="es-AR"/>
        </w:rPr>
        <w:t xml:space="preserve">La repercusión </w:t>
      </w:r>
      <w:r w:rsidR="008763A1">
        <w:rPr>
          <w:lang w:val="es-AR"/>
        </w:rPr>
        <w:t>proyectad</w:t>
      </w:r>
      <w:r w:rsidR="00CF3013">
        <w:rPr>
          <w:lang w:val="es-AR"/>
        </w:rPr>
        <w:t>a</w:t>
      </w:r>
      <w:r w:rsidR="008763A1">
        <w:rPr>
          <w:lang w:val="es-AR"/>
        </w:rPr>
        <w:t xml:space="preserve"> del </w:t>
      </w:r>
      <w:r w:rsidR="000F1C22">
        <w:rPr>
          <w:lang w:val="es-AR"/>
        </w:rPr>
        <w:t xml:space="preserve">gasto </w:t>
      </w:r>
      <w:r w:rsidR="008763A1">
        <w:rPr>
          <w:lang w:val="es-AR"/>
        </w:rPr>
        <w:t xml:space="preserve">en las partidas presupuestarias del personal de </w:t>
      </w:r>
      <w:r w:rsidR="005D003E">
        <w:rPr>
          <w:lang w:val="es-AR"/>
        </w:rPr>
        <w:t>dichos servicio</w:t>
      </w:r>
      <w:r w:rsidR="000F1C22">
        <w:rPr>
          <w:lang w:val="es-AR"/>
        </w:rPr>
        <w:t>s</w:t>
      </w:r>
      <w:r w:rsidR="005D003E">
        <w:rPr>
          <w:lang w:val="es-AR"/>
        </w:rPr>
        <w:t xml:space="preserve"> </w:t>
      </w:r>
      <w:r w:rsidR="006E2445" w:rsidRPr="00240DA8">
        <w:rPr>
          <w:lang w:val="es-AR"/>
        </w:rPr>
        <w:t xml:space="preserve">(1200) </w:t>
      </w:r>
      <w:r w:rsidRPr="00240DA8">
        <w:rPr>
          <w:lang w:val="es-AR"/>
        </w:rPr>
        <w:t xml:space="preserve">se resume </w:t>
      </w:r>
      <w:r w:rsidR="00CF3013">
        <w:rPr>
          <w:lang w:val="es-AR"/>
        </w:rPr>
        <w:t xml:space="preserve">y se describe </w:t>
      </w:r>
      <w:r w:rsidRPr="00240DA8">
        <w:rPr>
          <w:lang w:val="es-AR"/>
        </w:rPr>
        <w:t>en el cuadro que figura a continuación:</w:t>
      </w:r>
    </w:p>
    <w:p w14:paraId="0DF08236" w14:textId="5B29B577" w:rsidR="00693051" w:rsidRPr="00240DA8" w:rsidRDefault="00693051" w:rsidP="005E109C">
      <w:pPr>
        <w:pStyle w:val="Heading2"/>
        <w:rPr>
          <w:lang w:val="es-AR"/>
        </w:rPr>
      </w:pPr>
      <w:r w:rsidRPr="00240DA8">
        <w:rPr>
          <w:lang w:val="es-AR"/>
        </w:rPr>
        <w:t xml:space="preserve">2024: Aplicación de un aumento del 6,44 </w:t>
      </w:r>
      <w:r w:rsidR="008763A1">
        <w:rPr>
          <w:lang w:val="es-AR"/>
        </w:rPr>
        <w:t>por ciento</w:t>
      </w:r>
      <w:r w:rsidRPr="00240DA8">
        <w:rPr>
          <w:lang w:val="es-AR"/>
        </w:rPr>
        <w:t xml:space="preserve"> </w:t>
      </w:r>
      <w:r w:rsidR="008A1856" w:rsidRPr="00240DA8">
        <w:rPr>
          <w:lang w:val="es-AR"/>
        </w:rPr>
        <w:t>al presupuesto aprobado</w:t>
      </w:r>
      <w:r w:rsidRPr="00240DA8">
        <w:rPr>
          <w:lang w:val="es-AR"/>
        </w:rPr>
        <w:t>,</w:t>
      </w:r>
      <w:r w:rsidR="00CF3013">
        <w:rPr>
          <w:lang w:val="es-AR"/>
        </w:rPr>
        <w:t xml:space="preserve"> efectivo </w:t>
      </w:r>
      <w:r w:rsidRPr="00240DA8">
        <w:rPr>
          <w:lang w:val="es-AR"/>
        </w:rPr>
        <w:t xml:space="preserve">a partir del 1 de abril de 2024, </w:t>
      </w:r>
      <w:r w:rsidR="00AC1982" w:rsidRPr="00240DA8">
        <w:rPr>
          <w:lang w:val="es-AR"/>
        </w:rPr>
        <w:t>lo que supondrá recursos adicionales de</w:t>
      </w:r>
      <w:r w:rsidR="00AC1982" w:rsidRPr="00240DA8">
        <w:rPr>
          <w:b/>
          <w:bCs/>
          <w:lang w:val="es-AR"/>
        </w:rPr>
        <w:t xml:space="preserve"> </w:t>
      </w:r>
      <w:r w:rsidR="003939E8" w:rsidRPr="00240DA8">
        <w:rPr>
          <w:b/>
          <w:bCs/>
          <w:lang w:val="es-AR"/>
        </w:rPr>
        <w:t xml:space="preserve">USD </w:t>
      </w:r>
      <w:r w:rsidR="00AC1982" w:rsidRPr="00240DA8">
        <w:rPr>
          <w:b/>
          <w:bCs/>
          <w:lang w:val="es-AR"/>
        </w:rPr>
        <w:t>37</w:t>
      </w:r>
      <w:r w:rsidR="005B77C7">
        <w:rPr>
          <w:b/>
          <w:bCs/>
          <w:lang w:val="es-AR"/>
        </w:rPr>
        <w:t>.</w:t>
      </w:r>
      <w:r w:rsidR="00AC1982" w:rsidRPr="00240DA8">
        <w:rPr>
          <w:b/>
          <w:bCs/>
          <w:lang w:val="es-AR"/>
        </w:rPr>
        <w:t>306</w:t>
      </w:r>
      <w:r w:rsidR="00AC1982" w:rsidRPr="00240DA8">
        <w:rPr>
          <w:lang w:val="es-AR"/>
        </w:rPr>
        <w:t xml:space="preserve">; </w:t>
      </w:r>
      <w:r w:rsidR="002113F3" w:rsidRPr="00240DA8">
        <w:rPr>
          <w:lang w:val="es-AR"/>
        </w:rPr>
        <w:t>y</w:t>
      </w:r>
    </w:p>
    <w:p w14:paraId="09C4CCFE" w14:textId="2652DF8D" w:rsidR="00693051" w:rsidRPr="00240DA8" w:rsidRDefault="00AB21DF" w:rsidP="002C2F3F">
      <w:pPr>
        <w:pStyle w:val="Heading2"/>
        <w:rPr>
          <w:lang w:val="es-AR"/>
        </w:rPr>
      </w:pPr>
      <w:r w:rsidRPr="00240DA8">
        <w:rPr>
          <w:lang w:val="es-AR"/>
        </w:rPr>
        <w:t>2025-2027</w:t>
      </w:r>
      <w:r w:rsidR="00693051" w:rsidRPr="00240DA8">
        <w:rPr>
          <w:lang w:val="es-AR"/>
        </w:rPr>
        <w:t xml:space="preserve">: Aplicación del aumento total del 17,23 </w:t>
      </w:r>
      <w:r w:rsidR="008763A1">
        <w:rPr>
          <w:lang w:val="es-AR"/>
        </w:rPr>
        <w:t>por ciento</w:t>
      </w:r>
      <w:r w:rsidR="00693051" w:rsidRPr="00240DA8">
        <w:rPr>
          <w:lang w:val="es-AR"/>
        </w:rPr>
        <w:t xml:space="preserve"> </w:t>
      </w:r>
      <w:r w:rsidR="008A1856" w:rsidRPr="00240DA8">
        <w:rPr>
          <w:lang w:val="es-AR"/>
        </w:rPr>
        <w:t xml:space="preserve">a los </w:t>
      </w:r>
      <w:r w:rsidR="002113F3" w:rsidRPr="00240DA8">
        <w:rPr>
          <w:lang w:val="es-AR"/>
        </w:rPr>
        <w:t>presupuestos</w:t>
      </w:r>
      <w:r w:rsidR="008A1856" w:rsidRPr="00240DA8">
        <w:rPr>
          <w:lang w:val="es-AR"/>
        </w:rPr>
        <w:t xml:space="preserve"> aprobados</w:t>
      </w:r>
      <w:r w:rsidR="00253161" w:rsidRPr="00240DA8">
        <w:rPr>
          <w:lang w:val="es-AR"/>
        </w:rPr>
        <w:t xml:space="preserve">, </w:t>
      </w:r>
      <w:r w:rsidR="0001547E" w:rsidRPr="00240DA8">
        <w:rPr>
          <w:lang w:val="es-AR"/>
        </w:rPr>
        <w:t>lo que supondrá recursos adicionales de</w:t>
      </w:r>
      <w:r w:rsidR="0001547E" w:rsidRPr="00240DA8">
        <w:rPr>
          <w:b/>
          <w:bCs/>
          <w:lang w:val="es-AR"/>
        </w:rPr>
        <w:t xml:space="preserve"> </w:t>
      </w:r>
      <w:r w:rsidR="003939E8" w:rsidRPr="00240DA8">
        <w:rPr>
          <w:b/>
          <w:bCs/>
          <w:lang w:val="es-AR"/>
        </w:rPr>
        <w:t xml:space="preserve">USD </w:t>
      </w:r>
      <w:r w:rsidR="0001547E" w:rsidRPr="00240DA8">
        <w:rPr>
          <w:b/>
          <w:bCs/>
          <w:lang w:val="es-AR"/>
        </w:rPr>
        <w:t>137</w:t>
      </w:r>
      <w:r w:rsidR="005B77C7">
        <w:rPr>
          <w:b/>
          <w:bCs/>
          <w:lang w:val="es-AR"/>
        </w:rPr>
        <w:t>.</w:t>
      </w:r>
      <w:r w:rsidR="0001547E" w:rsidRPr="00240DA8">
        <w:rPr>
          <w:b/>
          <w:bCs/>
          <w:lang w:val="es-AR"/>
        </w:rPr>
        <w:t xml:space="preserve">072 </w:t>
      </w:r>
      <w:r w:rsidR="008A1856" w:rsidRPr="00240DA8">
        <w:rPr>
          <w:lang w:val="es-AR"/>
        </w:rPr>
        <w:t>en 2025</w:t>
      </w:r>
      <w:r w:rsidR="0001547E" w:rsidRPr="00240DA8">
        <w:rPr>
          <w:lang w:val="es-AR"/>
        </w:rPr>
        <w:t>;</w:t>
      </w:r>
      <w:r w:rsidR="008A1856" w:rsidRPr="00240DA8">
        <w:rPr>
          <w:b/>
          <w:bCs/>
          <w:lang w:val="es-AR"/>
        </w:rPr>
        <w:t xml:space="preserve"> </w:t>
      </w:r>
      <w:r w:rsidR="003939E8" w:rsidRPr="00240DA8">
        <w:rPr>
          <w:b/>
          <w:bCs/>
          <w:lang w:val="es-AR"/>
        </w:rPr>
        <w:t xml:space="preserve">USD </w:t>
      </w:r>
      <w:r w:rsidR="008A1856" w:rsidRPr="00240DA8">
        <w:rPr>
          <w:b/>
          <w:bCs/>
          <w:lang w:val="es-AR"/>
        </w:rPr>
        <w:t>141</w:t>
      </w:r>
      <w:r w:rsidR="005B77C7">
        <w:rPr>
          <w:b/>
          <w:bCs/>
          <w:lang w:val="es-AR"/>
        </w:rPr>
        <w:t>.</w:t>
      </w:r>
      <w:r w:rsidR="008A1856" w:rsidRPr="00240DA8">
        <w:rPr>
          <w:b/>
          <w:bCs/>
          <w:lang w:val="es-AR"/>
        </w:rPr>
        <w:t xml:space="preserve">184 </w:t>
      </w:r>
      <w:r w:rsidR="008A1856" w:rsidRPr="00240DA8">
        <w:rPr>
          <w:lang w:val="es-AR"/>
        </w:rPr>
        <w:t>en 2026</w:t>
      </w:r>
      <w:r w:rsidR="002113F3" w:rsidRPr="00240DA8">
        <w:rPr>
          <w:rStyle w:val="FootnoteReference"/>
          <w:lang w:val="es-AR"/>
        </w:rPr>
        <w:footnoteReference w:id="3"/>
      </w:r>
      <w:r w:rsidR="008A1856" w:rsidRPr="00240DA8">
        <w:rPr>
          <w:lang w:val="es-AR"/>
        </w:rPr>
        <w:t xml:space="preserve"> y</w:t>
      </w:r>
      <w:r w:rsidR="008A1856" w:rsidRPr="00240DA8">
        <w:rPr>
          <w:b/>
          <w:bCs/>
          <w:lang w:val="es-AR"/>
        </w:rPr>
        <w:t xml:space="preserve"> </w:t>
      </w:r>
      <w:r w:rsidR="003939E8" w:rsidRPr="00240DA8">
        <w:rPr>
          <w:b/>
          <w:bCs/>
          <w:lang w:val="es-AR"/>
        </w:rPr>
        <w:t xml:space="preserve">USD </w:t>
      </w:r>
      <w:r w:rsidR="008A1856" w:rsidRPr="00240DA8">
        <w:rPr>
          <w:b/>
          <w:bCs/>
          <w:lang w:val="es-AR"/>
        </w:rPr>
        <w:t>145</w:t>
      </w:r>
      <w:r w:rsidR="005B77C7">
        <w:rPr>
          <w:b/>
          <w:bCs/>
          <w:lang w:val="es-AR"/>
        </w:rPr>
        <w:t>.</w:t>
      </w:r>
      <w:r w:rsidR="008A1856" w:rsidRPr="00240DA8">
        <w:rPr>
          <w:b/>
          <w:bCs/>
          <w:lang w:val="es-AR"/>
        </w:rPr>
        <w:t xml:space="preserve">420 </w:t>
      </w:r>
      <w:r w:rsidR="008A1856" w:rsidRPr="00240DA8">
        <w:rPr>
          <w:lang w:val="es-AR"/>
        </w:rPr>
        <w:t>en 2027</w:t>
      </w:r>
      <w:r w:rsidR="002113F3" w:rsidRPr="00240DA8">
        <w:rPr>
          <w:lang w:val="es-AR"/>
        </w:rPr>
        <w:t>.</w:t>
      </w:r>
      <w:r w:rsidR="002113F3" w:rsidRPr="00240DA8">
        <w:rPr>
          <w:rStyle w:val="FootnoteReference"/>
          <w:lang w:val="es-AR"/>
        </w:rPr>
        <w:footnoteReference w:id="4"/>
      </w:r>
    </w:p>
    <w:p w14:paraId="7F376121" w14:textId="6536E6E8" w:rsidR="00946714" w:rsidRDefault="0055792D" w:rsidP="00946714">
      <w:pPr>
        <w:pStyle w:val="Heading1"/>
        <w:numPr>
          <w:ilvl w:val="0"/>
          <w:numId w:val="0"/>
        </w:numPr>
        <w:rPr>
          <w:lang w:val="es-AR"/>
        </w:rPr>
      </w:pPr>
      <w:r w:rsidRPr="00DD52EE">
        <w:rPr>
          <w:noProof/>
        </w:rPr>
        <w:drawing>
          <wp:inline distT="0" distB="0" distL="0" distR="0" wp14:anchorId="06453E08" wp14:editId="270A6F2E">
            <wp:extent cx="5943600" cy="667190"/>
            <wp:effectExtent l="0" t="0" r="0" b="0"/>
            <wp:docPr id="2047585786" name="Picture 1" descr="A table with numbers and a number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85786" name="Picture 1" descr="A table with numbers and a number of text&#10;&#10;AI-generated content may be incorrect."/>
                    <pic:cNvPicPr/>
                  </pic:nvPicPr>
                  <pic:blipFill>
                    <a:blip r:embed="rId15"/>
                    <a:stretch>
                      <a:fillRect/>
                    </a:stretch>
                  </pic:blipFill>
                  <pic:spPr>
                    <a:xfrm>
                      <a:off x="0" y="0"/>
                      <a:ext cx="5943600" cy="667190"/>
                    </a:xfrm>
                    <a:prstGeom prst="rect">
                      <a:avLst/>
                    </a:prstGeom>
                  </pic:spPr>
                </pic:pic>
              </a:graphicData>
            </a:graphic>
          </wp:inline>
        </w:drawing>
      </w:r>
    </w:p>
    <w:p w14:paraId="3AEC6887" w14:textId="1AE285E5" w:rsidR="00173093" w:rsidRPr="00240DA8" w:rsidRDefault="00173093" w:rsidP="00173093">
      <w:pPr>
        <w:pStyle w:val="Heading1"/>
        <w:rPr>
          <w:lang w:val="es-AR"/>
        </w:rPr>
      </w:pPr>
      <w:r w:rsidRPr="00240DA8">
        <w:rPr>
          <w:lang w:val="es-AR"/>
        </w:rPr>
        <w:t xml:space="preserve">El Comité Ejecutivo </w:t>
      </w:r>
      <w:r w:rsidR="00595EC0" w:rsidRPr="00240DA8">
        <w:rPr>
          <w:lang w:val="es-AR"/>
        </w:rPr>
        <w:t xml:space="preserve">podrá estimar oportuno la aprobación de </w:t>
      </w:r>
      <w:r w:rsidR="005B77C7">
        <w:rPr>
          <w:lang w:val="es-AR"/>
        </w:rPr>
        <w:t xml:space="preserve">este requisito de </w:t>
      </w:r>
      <w:r w:rsidRPr="00240DA8">
        <w:rPr>
          <w:lang w:val="es-AR"/>
        </w:rPr>
        <w:t xml:space="preserve">recursos adicionales. </w:t>
      </w:r>
    </w:p>
    <w:p w14:paraId="19C2403F" w14:textId="61750F6E" w:rsidR="00CC7086" w:rsidRPr="00240DA8" w:rsidRDefault="006E3F27" w:rsidP="00CC7086">
      <w:pPr>
        <w:spacing w:after="240"/>
        <w:rPr>
          <w:u w:val="single"/>
          <w:lang w:val="es-AR"/>
        </w:rPr>
      </w:pPr>
      <w:r w:rsidRPr="00240DA8">
        <w:rPr>
          <w:u w:val="single"/>
          <w:lang w:val="es-AR"/>
        </w:rPr>
        <w:t>Componente</w:t>
      </w:r>
      <w:r w:rsidR="00CC7086" w:rsidRPr="00240DA8">
        <w:rPr>
          <w:u w:val="single"/>
          <w:lang w:val="es-AR"/>
        </w:rPr>
        <w:t xml:space="preserve"> de reuni</w:t>
      </w:r>
      <w:r w:rsidR="005D003E">
        <w:rPr>
          <w:u w:val="single"/>
          <w:lang w:val="es-AR"/>
        </w:rPr>
        <w:t>ones</w:t>
      </w:r>
      <w:r w:rsidR="00CC7086" w:rsidRPr="00240DA8">
        <w:rPr>
          <w:u w:val="single"/>
          <w:lang w:val="es-AR"/>
        </w:rPr>
        <w:t xml:space="preserve"> </w:t>
      </w:r>
      <w:r w:rsidRPr="00240DA8">
        <w:rPr>
          <w:u w:val="single"/>
          <w:lang w:val="es-AR"/>
        </w:rPr>
        <w:t xml:space="preserve">- </w:t>
      </w:r>
      <w:r w:rsidR="00CC7086" w:rsidRPr="00240DA8">
        <w:rPr>
          <w:u w:val="single"/>
          <w:lang w:val="es-AR"/>
        </w:rPr>
        <w:t>traducción</w:t>
      </w:r>
    </w:p>
    <w:p w14:paraId="6DE743B4" w14:textId="317762A4" w:rsidR="00D707F2" w:rsidRPr="00240DA8" w:rsidRDefault="00940E46" w:rsidP="00A06969">
      <w:pPr>
        <w:pStyle w:val="Heading1"/>
        <w:rPr>
          <w:lang w:val="es-AR"/>
        </w:rPr>
      </w:pPr>
      <w:r w:rsidRPr="00240DA8">
        <w:rPr>
          <w:lang w:val="es-AR"/>
        </w:rPr>
        <w:t>En la</w:t>
      </w:r>
      <w:r w:rsidR="005B77C7">
        <w:rPr>
          <w:lang w:val="es-AR"/>
        </w:rPr>
        <w:t xml:space="preserve"> 93</w:t>
      </w:r>
      <w:r w:rsidR="007D42A2" w:rsidRPr="00240DA8">
        <w:rPr>
          <w:vertAlign w:val="superscript"/>
          <w:lang w:val="es-AR"/>
        </w:rPr>
        <w:t>ª</w:t>
      </w:r>
      <w:r w:rsidR="005B77C7">
        <w:rPr>
          <w:vertAlign w:val="superscript"/>
          <w:lang w:val="es-AR"/>
        </w:rPr>
        <w:t xml:space="preserve"> </w:t>
      </w:r>
      <w:r w:rsidRPr="00240DA8">
        <w:rPr>
          <w:lang w:val="es-AR"/>
        </w:rPr>
        <w:t>reunión, tal como se indica en el párrafo</w:t>
      </w:r>
      <w:r w:rsidR="007D42A2" w:rsidRPr="00240DA8">
        <w:rPr>
          <w:lang w:val="es-AR"/>
        </w:rPr>
        <w:t xml:space="preserve"> 15 </w:t>
      </w:r>
      <w:r w:rsidRPr="00240DA8">
        <w:rPr>
          <w:lang w:val="es-AR"/>
        </w:rPr>
        <w:t>del documento presupuestario</w:t>
      </w:r>
      <w:r w:rsidR="00F53B76" w:rsidRPr="00240DA8">
        <w:rPr>
          <w:lang w:val="es-AR"/>
        </w:rPr>
        <w:t xml:space="preserve"> de la Secretaría</w:t>
      </w:r>
      <w:r w:rsidR="00871582" w:rsidRPr="00240DA8">
        <w:rPr>
          <w:lang w:val="es-AR"/>
        </w:rPr>
        <w:t>,</w:t>
      </w:r>
      <w:r w:rsidRPr="00240DA8">
        <w:rPr>
          <w:vertAlign w:val="superscript"/>
          <w:lang w:val="es-AR"/>
        </w:rPr>
        <w:footnoteReference w:id="5"/>
      </w:r>
      <w:r w:rsidR="00714A09">
        <w:rPr>
          <w:lang w:val="es-AR"/>
        </w:rPr>
        <w:t xml:space="preserve"> </w:t>
      </w:r>
      <w:r w:rsidR="005B77C7">
        <w:rPr>
          <w:lang w:val="es-AR"/>
        </w:rPr>
        <w:t xml:space="preserve">ésta </w:t>
      </w:r>
      <w:r w:rsidR="00D707F2" w:rsidRPr="00240DA8">
        <w:rPr>
          <w:lang w:val="es-AR"/>
        </w:rPr>
        <w:t>informó al Comité Ejecutivo que</w:t>
      </w:r>
      <w:r w:rsidR="0072502F" w:rsidRPr="00240DA8">
        <w:rPr>
          <w:lang w:val="es-AR"/>
        </w:rPr>
        <w:t xml:space="preserve">, </w:t>
      </w:r>
      <w:r w:rsidR="00D707F2" w:rsidRPr="00240DA8">
        <w:rPr>
          <w:lang w:val="es-AR"/>
        </w:rPr>
        <w:t xml:space="preserve">en caso de que el número medio de documentos superara los 59 y los </w:t>
      </w:r>
      <w:r w:rsidR="000F1C22">
        <w:rPr>
          <w:lang w:val="es-AR"/>
        </w:rPr>
        <w:t xml:space="preserve">gastos </w:t>
      </w:r>
      <w:r w:rsidR="00D707F2" w:rsidRPr="00240DA8">
        <w:rPr>
          <w:lang w:val="es-AR"/>
        </w:rPr>
        <w:t>asociados no pudieran absorberse con los recursos existentes, la Secretaría propondría recursos adicionales al Comité.</w:t>
      </w:r>
    </w:p>
    <w:p w14:paraId="33B339BB" w14:textId="65F88768" w:rsidR="00A473A6" w:rsidRPr="00240DA8" w:rsidRDefault="00BF4EDA" w:rsidP="00A56AFC">
      <w:pPr>
        <w:pStyle w:val="Heading1"/>
        <w:rPr>
          <w:lang w:val="es-AR"/>
        </w:rPr>
      </w:pPr>
      <w:r w:rsidRPr="00240DA8">
        <w:rPr>
          <w:lang w:val="es-AR"/>
        </w:rPr>
        <w:t>El Comité Ejecutivo podrá estimar oportuno tomar nota de que</w:t>
      </w:r>
      <w:r w:rsidR="00697241" w:rsidRPr="00240DA8">
        <w:rPr>
          <w:lang w:val="es-AR"/>
        </w:rPr>
        <w:t>,</w:t>
      </w:r>
      <w:r w:rsidRPr="00240DA8">
        <w:rPr>
          <w:lang w:val="es-AR"/>
        </w:rPr>
        <w:t xml:space="preserve"> </w:t>
      </w:r>
      <w:r w:rsidR="00697241" w:rsidRPr="00240DA8">
        <w:rPr>
          <w:lang w:val="es-AR"/>
        </w:rPr>
        <w:t xml:space="preserve">desde </w:t>
      </w:r>
      <w:r w:rsidRPr="00240DA8">
        <w:rPr>
          <w:lang w:val="es-AR"/>
        </w:rPr>
        <w:t>su</w:t>
      </w:r>
      <w:r w:rsidR="004412E7">
        <w:rPr>
          <w:lang w:val="es-AR"/>
        </w:rPr>
        <w:t xml:space="preserve"> 94</w:t>
      </w:r>
      <w:r w:rsidR="00697241" w:rsidRPr="00240DA8">
        <w:rPr>
          <w:vertAlign w:val="superscript"/>
          <w:lang w:val="es-AR"/>
        </w:rPr>
        <w:t>ª</w:t>
      </w:r>
      <w:r w:rsidR="00697241" w:rsidRPr="00240DA8">
        <w:rPr>
          <w:lang w:val="es-AR"/>
        </w:rPr>
        <w:t xml:space="preserve"> hasta su</w:t>
      </w:r>
      <w:r w:rsidR="004412E7">
        <w:rPr>
          <w:lang w:val="es-AR"/>
        </w:rPr>
        <w:t xml:space="preserve"> 97</w:t>
      </w:r>
      <w:r w:rsidR="00697241" w:rsidRPr="00240DA8">
        <w:rPr>
          <w:vertAlign w:val="superscript"/>
          <w:lang w:val="es-AR"/>
        </w:rPr>
        <w:t>ª</w:t>
      </w:r>
      <w:r w:rsidR="00697241" w:rsidRPr="00240DA8">
        <w:rPr>
          <w:lang w:val="es-AR"/>
        </w:rPr>
        <w:t xml:space="preserve"> reunión, el número de documentos osciló entre 65 y 93. </w:t>
      </w:r>
      <w:r w:rsidR="00CA460F" w:rsidRPr="00240DA8">
        <w:rPr>
          <w:lang w:val="es-AR"/>
        </w:rPr>
        <w:t xml:space="preserve">Además, </w:t>
      </w:r>
      <w:r w:rsidR="00370FFB" w:rsidRPr="00240DA8">
        <w:rPr>
          <w:lang w:val="es-AR"/>
        </w:rPr>
        <w:t>durante las reuniones</w:t>
      </w:r>
      <w:r w:rsidR="004412E7">
        <w:rPr>
          <w:lang w:val="es-AR"/>
        </w:rPr>
        <w:t xml:space="preserve"> 96</w:t>
      </w:r>
      <w:r w:rsidR="00370FFB" w:rsidRPr="00240DA8">
        <w:rPr>
          <w:vertAlign w:val="superscript"/>
          <w:lang w:val="es-AR"/>
        </w:rPr>
        <w:t>ª</w:t>
      </w:r>
      <w:r w:rsidR="00370FFB" w:rsidRPr="00240DA8">
        <w:rPr>
          <w:lang w:val="es-AR"/>
        </w:rPr>
        <w:t xml:space="preserve"> y</w:t>
      </w:r>
      <w:r w:rsidR="004412E7">
        <w:rPr>
          <w:lang w:val="es-AR"/>
        </w:rPr>
        <w:t xml:space="preserve"> 97</w:t>
      </w:r>
      <w:r w:rsidR="00370FFB" w:rsidRPr="00240DA8">
        <w:rPr>
          <w:vertAlign w:val="superscript"/>
          <w:lang w:val="es-AR"/>
        </w:rPr>
        <w:t>ª</w:t>
      </w:r>
      <w:r w:rsidR="004412E7">
        <w:rPr>
          <w:lang w:val="es-AR"/>
        </w:rPr>
        <w:t>,</w:t>
      </w:r>
      <w:r w:rsidR="00370FFB" w:rsidRPr="00240DA8">
        <w:rPr>
          <w:lang w:val="es-AR"/>
        </w:rPr>
        <w:t xml:space="preserve"> celebradas en</w:t>
      </w:r>
      <w:r w:rsidR="00F53B76" w:rsidRPr="00240DA8">
        <w:rPr>
          <w:lang w:val="es-AR"/>
        </w:rPr>
        <w:t xml:space="preserve"> 2025</w:t>
      </w:r>
      <w:r w:rsidR="00697241" w:rsidRPr="00240DA8">
        <w:rPr>
          <w:lang w:val="es-AR"/>
        </w:rPr>
        <w:t xml:space="preserve">, el número de idiomas oficiales aumentó a cinco, superando los cuatro idiomas previstos inicialmente. A pesar de estos aumentos, la Secretaría </w:t>
      </w:r>
      <w:r w:rsidR="00370FFB" w:rsidRPr="00240DA8">
        <w:rPr>
          <w:lang w:val="es-AR"/>
        </w:rPr>
        <w:t xml:space="preserve">pudo absorber </w:t>
      </w:r>
      <w:r w:rsidR="00697241" w:rsidRPr="00240DA8">
        <w:rPr>
          <w:lang w:val="es-AR"/>
        </w:rPr>
        <w:t xml:space="preserve">el costo extra con los recursos existentes. La Secretaría seguirá </w:t>
      </w:r>
      <w:r w:rsidR="004412E7">
        <w:rPr>
          <w:lang w:val="es-AR"/>
        </w:rPr>
        <w:t xml:space="preserve">supervisando </w:t>
      </w:r>
      <w:r w:rsidR="00697241" w:rsidRPr="00240DA8">
        <w:rPr>
          <w:lang w:val="es-AR"/>
        </w:rPr>
        <w:t xml:space="preserve">la situación e informará al Comité </w:t>
      </w:r>
      <w:r w:rsidR="00A06969" w:rsidRPr="00240DA8">
        <w:rPr>
          <w:lang w:val="es-AR"/>
        </w:rPr>
        <w:t>en caso de que se necesiten recursos adicionales en el futuro.</w:t>
      </w:r>
      <w:r w:rsidR="003F01BC" w:rsidRPr="00240DA8">
        <w:rPr>
          <w:vertAlign w:val="superscript"/>
          <w:lang w:val="es-AR"/>
        </w:rPr>
        <w:footnoteReference w:id="6"/>
      </w:r>
      <w:r w:rsidR="00A06969" w:rsidRPr="00240DA8">
        <w:rPr>
          <w:lang w:val="es-AR"/>
        </w:rPr>
        <w:t xml:space="preserve"> </w:t>
      </w:r>
    </w:p>
    <w:p w14:paraId="2A91ED8C" w14:textId="4C790758" w:rsidR="0062244B" w:rsidRPr="00240DA8" w:rsidRDefault="0062244B" w:rsidP="002C2F3F">
      <w:pPr>
        <w:pStyle w:val="ListParagraph"/>
        <w:keepNext/>
        <w:numPr>
          <w:ilvl w:val="0"/>
          <w:numId w:val="7"/>
        </w:numPr>
        <w:tabs>
          <w:tab w:val="left" w:pos="709"/>
        </w:tabs>
        <w:spacing w:after="240"/>
        <w:ind w:left="706" w:hanging="706"/>
        <w:rPr>
          <w:color w:val="000000" w:themeColor="text1"/>
          <w:sz w:val="24"/>
          <w:szCs w:val="24"/>
          <w:lang w:val="es-AR"/>
        </w:rPr>
      </w:pPr>
      <w:r w:rsidRPr="00240DA8">
        <w:rPr>
          <w:b/>
          <w:bCs/>
          <w:sz w:val="24"/>
          <w:szCs w:val="24"/>
          <w:lang w:val="es-AR"/>
        </w:rPr>
        <w:lastRenderedPageBreak/>
        <w:t>Presupuesto revisado para</w:t>
      </w:r>
      <w:r w:rsidR="00BD412B" w:rsidRPr="00240DA8">
        <w:rPr>
          <w:b/>
          <w:bCs/>
          <w:sz w:val="24"/>
          <w:szCs w:val="24"/>
          <w:lang w:val="es-AR"/>
        </w:rPr>
        <w:t xml:space="preserve"> 2026</w:t>
      </w:r>
    </w:p>
    <w:p w14:paraId="483C3381" w14:textId="145D1ABC" w:rsidR="007421E3" w:rsidRPr="00240DA8" w:rsidRDefault="000F6CEF" w:rsidP="00512687">
      <w:pPr>
        <w:pStyle w:val="Heading1"/>
        <w:rPr>
          <w:lang w:val="es-AR"/>
        </w:rPr>
      </w:pPr>
      <w:r w:rsidRPr="00240DA8">
        <w:rPr>
          <w:lang w:val="es-AR"/>
        </w:rPr>
        <w:t xml:space="preserve">La Secretaría ajustó el presupuesto aprobado </w:t>
      </w:r>
      <w:r w:rsidR="00BD412B" w:rsidRPr="00240DA8">
        <w:rPr>
          <w:lang w:val="es-AR"/>
        </w:rPr>
        <w:t xml:space="preserve">para 2026 </w:t>
      </w:r>
      <w:r w:rsidR="005D003E">
        <w:rPr>
          <w:lang w:val="es-AR"/>
        </w:rPr>
        <w:t xml:space="preserve">con el objeto </w:t>
      </w:r>
      <w:r w:rsidRPr="00240DA8">
        <w:rPr>
          <w:lang w:val="es-AR"/>
        </w:rPr>
        <w:t xml:space="preserve">de reflejar </w:t>
      </w:r>
      <w:r w:rsidR="00BF4EDA" w:rsidRPr="00240DA8">
        <w:rPr>
          <w:lang w:val="es-AR"/>
        </w:rPr>
        <w:t xml:space="preserve">los </w:t>
      </w:r>
      <w:r w:rsidR="0001737D" w:rsidRPr="00240DA8">
        <w:rPr>
          <w:lang w:val="es-AR"/>
        </w:rPr>
        <w:t xml:space="preserve">recursos adicionales </w:t>
      </w:r>
      <w:r w:rsidR="00EB0791" w:rsidRPr="00240DA8">
        <w:rPr>
          <w:lang w:val="es-AR"/>
        </w:rPr>
        <w:t xml:space="preserve">por </w:t>
      </w:r>
      <w:r w:rsidR="005D003E">
        <w:rPr>
          <w:lang w:val="es-AR"/>
        </w:rPr>
        <w:t xml:space="preserve">un monto </w:t>
      </w:r>
      <w:r w:rsidR="00EB0791" w:rsidRPr="00240DA8">
        <w:rPr>
          <w:lang w:val="es-AR"/>
        </w:rPr>
        <w:t>de</w:t>
      </w:r>
      <w:r w:rsidR="005A3A63" w:rsidRPr="00240DA8">
        <w:rPr>
          <w:lang w:val="es-AR"/>
        </w:rPr>
        <w:t xml:space="preserve"> </w:t>
      </w:r>
      <w:r w:rsidR="003939E8" w:rsidRPr="00240DA8">
        <w:rPr>
          <w:lang w:val="es-AR"/>
        </w:rPr>
        <w:t xml:space="preserve">USD </w:t>
      </w:r>
      <w:r w:rsidR="005A3A63" w:rsidRPr="00240DA8">
        <w:rPr>
          <w:lang w:val="es-AR"/>
        </w:rPr>
        <w:t>315</w:t>
      </w:r>
      <w:r w:rsidR="00F06A0B">
        <w:rPr>
          <w:lang w:val="es-AR"/>
        </w:rPr>
        <w:t>.</w:t>
      </w:r>
      <w:r w:rsidR="005A3A63" w:rsidRPr="00240DA8">
        <w:rPr>
          <w:lang w:val="es-AR"/>
        </w:rPr>
        <w:t>562</w:t>
      </w:r>
      <w:r w:rsidR="00BD3B89" w:rsidRPr="00240DA8">
        <w:rPr>
          <w:lang w:val="es-AR"/>
        </w:rPr>
        <w:t xml:space="preserve">. </w:t>
      </w:r>
      <w:r w:rsidR="00BF4EDA" w:rsidRPr="00240DA8">
        <w:rPr>
          <w:lang w:val="es-AR"/>
        </w:rPr>
        <w:t xml:space="preserve">Este </w:t>
      </w:r>
      <w:r w:rsidR="00BD3B89" w:rsidRPr="00240DA8">
        <w:rPr>
          <w:lang w:val="es-AR"/>
        </w:rPr>
        <w:t xml:space="preserve">ajuste refleja </w:t>
      </w:r>
      <w:r w:rsidR="00305EE8" w:rsidRPr="00240DA8">
        <w:rPr>
          <w:lang w:val="es-AR"/>
        </w:rPr>
        <w:t>los cargos</w:t>
      </w:r>
      <w:r w:rsidR="002038F9" w:rsidRPr="00240DA8">
        <w:rPr>
          <w:lang w:val="es-AR"/>
        </w:rPr>
        <w:t xml:space="preserve"> retroactivos </w:t>
      </w:r>
      <w:r w:rsidR="00305EE8" w:rsidRPr="00240DA8">
        <w:rPr>
          <w:lang w:val="es-AR"/>
        </w:rPr>
        <w:t xml:space="preserve">de </w:t>
      </w:r>
      <w:r w:rsidR="003939E8" w:rsidRPr="00240DA8">
        <w:rPr>
          <w:lang w:val="es-AR"/>
        </w:rPr>
        <w:t xml:space="preserve">USD </w:t>
      </w:r>
      <w:r w:rsidR="00305EE8" w:rsidRPr="00240DA8">
        <w:rPr>
          <w:lang w:val="es-AR"/>
        </w:rPr>
        <w:t>37</w:t>
      </w:r>
      <w:r w:rsidR="00F06A0B">
        <w:rPr>
          <w:lang w:val="es-AR"/>
        </w:rPr>
        <w:t>.</w:t>
      </w:r>
      <w:r w:rsidR="00305EE8" w:rsidRPr="00240DA8">
        <w:rPr>
          <w:lang w:val="es-AR"/>
        </w:rPr>
        <w:t xml:space="preserve">306 </w:t>
      </w:r>
      <w:r w:rsidR="006F1C4B" w:rsidRPr="00240DA8">
        <w:rPr>
          <w:lang w:val="es-AR"/>
        </w:rPr>
        <w:t>para</w:t>
      </w:r>
      <w:r w:rsidR="00305EE8" w:rsidRPr="00240DA8">
        <w:rPr>
          <w:lang w:val="es-AR"/>
        </w:rPr>
        <w:t xml:space="preserve"> 2024 y </w:t>
      </w:r>
      <w:r w:rsidR="003939E8" w:rsidRPr="00240DA8">
        <w:rPr>
          <w:lang w:val="es-AR"/>
        </w:rPr>
        <w:t xml:space="preserve">USD </w:t>
      </w:r>
      <w:r w:rsidR="00305EE8" w:rsidRPr="00240DA8">
        <w:rPr>
          <w:lang w:val="es-AR"/>
        </w:rPr>
        <w:t>137</w:t>
      </w:r>
      <w:r w:rsidR="00F06A0B">
        <w:rPr>
          <w:lang w:val="es-AR"/>
        </w:rPr>
        <w:t>.</w:t>
      </w:r>
      <w:r w:rsidR="00305EE8" w:rsidRPr="00240DA8">
        <w:rPr>
          <w:lang w:val="es-AR"/>
        </w:rPr>
        <w:t xml:space="preserve">072 </w:t>
      </w:r>
      <w:r w:rsidR="006F1C4B" w:rsidRPr="00240DA8">
        <w:rPr>
          <w:lang w:val="es-AR"/>
        </w:rPr>
        <w:t xml:space="preserve">para 2025, </w:t>
      </w:r>
      <w:r w:rsidR="00305EE8" w:rsidRPr="00240DA8">
        <w:rPr>
          <w:lang w:val="es-AR"/>
        </w:rPr>
        <w:t>así como los cargos adicionales de</w:t>
      </w:r>
      <w:r w:rsidR="002038F9" w:rsidRPr="00240DA8">
        <w:rPr>
          <w:lang w:val="es-AR"/>
        </w:rPr>
        <w:t xml:space="preserve"> </w:t>
      </w:r>
      <w:r w:rsidR="003939E8" w:rsidRPr="00240DA8">
        <w:rPr>
          <w:lang w:val="es-AR"/>
        </w:rPr>
        <w:t xml:space="preserve">USD </w:t>
      </w:r>
      <w:r w:rsidR="002038F9" w:rsidRPr="00240DA8">
        <w:rPr>
          <w:lang w:val="es-AR"/>
        </w:rPr>
        <w:t>141</w:t>
      </w:r>
      <w:r w:rsidR="00F06A0B">
        <w:rPr>
          <w:lang w:val="es-AR"/>
        </w:rPr>
        <w:t>.</w:t>
      </w:r>
      <w:r w:rsidR="002038F9" w:rsidRPr="00240DA8">
        <w:rPr>
          <w:lang w:val="es-AR"/>
        </w:rPr>
        <w:t xml:space="preserve">184 </w:t>
      </w:r>
      <w:r w:rsidR="00A262D6" w:rsidRPr="00240DA8">
        <w:rPr>
          <w:lang w:val="es-AR"/>
        </w:rPr>
        <w:t>para</w:t>
      </w:r>
      <w:r w:rsidR="002038F9" w:rsidRPr="00240DA8">
        <w:rPr>
          <w:lang w:val="es-AR"/>
        </w:rPr>
        <w:t xml:space="preserve"> 2026, </w:t>
      </w:r>
      <w:r w:rsidR="005D003E">
        <w:rPr>
          <w:lang w:val="es-AR"/>
        </w:rPr>
        <w:t xml:space="preserve">a fin </w:t>
      </w:r>
      <w:r w:rsidR="004F0DFE">
        <w:rPr>
          <w:lang w:val="es-AR"/>
        </w:rPr>
        <w:t xml:space="preserve">de </w:t>
      </w:r>
      <w:r w:rsidR="00777E69" w:rsidRPr="00240DA8">
        <w:rPr>
          <w:lang w:val="es-AR"/>
        </w:rPr>
        <w:t xml:space="preserve">tener en cuenta la </w:t>
      </w:r>
      <w:r w:rsidR="00A16C25" w:rsidRPr="00240DA8">
        <w:rPr>
          <w:lang w:val="es-AR"/>
        </w:rPr>
        <w:t xml:space="preserve">escala salarial revisada </w:t>
      </w:r>
      <w:r w:rsidR="007421E3" w:rsidRPr="00240DA8">
        <w:rPr>
          <w:lang w:val="es-AR"/>
        </w:rPr>
        <w:t xml:space="preserve">del </w:t>
      </w:r>
      <w:r w:rsidR="00A16C25" w:rsidRPr="00240DA8">
        <w:rPr>
          <w:lang w:val="es-AR"/>
        </w:rPr>
        <w:t xml:space="preserve">personal </w:t>
      </w:r>
      <w:r w:rsidR="005D003E">
        <w:rPr>
          <w:lang w:val="es-AR"/>
        </w:rPr>
        <w:t>de Servicios Generales</w:t>
      </w:r>
      <w:r w:rsidR="002038F9" w:rsidRPr="00240DA8">
        <w:rPr>
          <w:lang w:val="es-AR"/>
        </w:rPr>
        <w:t>,</w:t>
      </w:r>
      <w:r w:rsidR="00A16C25" w:rsidRPr="00240DA8">
        <w:rPr>
          <w:lang w:val="es-AR"/>
        </w:rPr>
        <w:t xml:space="preserve"> </w:t>
      </w:r>
      <w:r w:rsidR="008010E4" w:rsidRPr="00240DA8">
        <w:rPr>
          <w:lang w:val="es-AR"/>
        </w:rPr>
        <w:t xml:space="preserve">tal como se propone anteriormente. </w:t>
      </w:r>
      <w:r w:rsidR="007421E3" w:rsidRPr="00240DA8">
        <w:rPr>
          <w:lang w:val="es-AR"/>
        </w:rPr>
        <w:t>El resto de</w:t>
      </w:r>
      <w:r w:rsidR="004F0DFE">
        <w:rPr>
          <w:lang w:val="es-AR"/>
        </w:rPr>
        <w:t xml:space="preserve"> las</w:t>
      </w:r>
      <w:r w:rsidR="007421E3" w:rsidRPr="00240DA8">
        <w:rPr>
          <w:lang w:val="es-AR"/>
        </w:rPr>
        <w:t xml:space="preserve"> partidas presupuestarias permanecen sin cambios. </w:t>
      </w:r>
    </w:p>
    <w:p w14:paraId="782AA0D6" w14:textId="4DF1EFF0" w:rsidR="00E901F3" w:rsidRPr="00240DA8" w:rsidRDefault="00E901F3" w:rsidP="003C5FB7">
      <w:pPr>
        <w:pStyle w:val="ListParagraph"/>
        <w:keepNext/>
        <w:numPr>
          <w:ilvl w:val="0"/>
          <w:numId w:val="7"/>
        </w:numPr>
        <w:spacing w:after="240"/>
        <w:ind w:left="706" w:hanging="706"/>
        <w:rPr>
          <w:b/>
          <w:bCs/>
          <w:sz w:val="24"/>
          <w:szCs w:val="24"/>
          <w:lang w:val="es-AR"/>
        </w:rPr>
      </w:pPr>
      <w:r w:rsidRPr="00240DA8">
        <w:rPr>
          <w:b/>
          <w:bCs/>
          <w:sz w:val="24"/>
          <w:szCs w:val="24"/>
          <w:lang w:val="es-AR"/>
        </w:rPr>
        <w:t>Presupuesto revisado para</w:t>
      </w:r>
      <w:r w:rsidR="00BD412B" w:rsidRPr="00240DA8">
        <w:rPr>
          <w:b/>
          <w:bCs/>
          <w:sz w:val="24"/>
          <w:szCs w:val="24"/>
          <w:lang w:val="es-AR"/>
        </w:rPr>
        <w:t xml:space="preserve"> 2027 </w:t>
      </w:r>
    </w:p>
    <w:p w14:paraId="5E15326B" w14:textId="789587B0" w:rsidR="00E901F3" w:rsidRPr="00240DA8" w:rsidRDefault="007421E3" w:rsidP="00A01226">
      <w:pPr>
        <w:pStyle w:val="Heading1"/>
        <w:rPr>
          <w:lang w:val="es-AR"/>
        </w:rPr>
      </w:pPr>
      <w:r w:rsidRPr="00240DA8">
        <w:rPr>
          <w:lang w:val="es-AR"/>
        </w:rPr>
        <w:t xml:space="preserve">La Secretaría ajustó el presupuesto aprobado para 2027 </w:t>
      </w:r>
      <w:r w:rsidR="00A04809">
        <w:rPr>
          <w:lang w:val="es-AR"/>
        </w:rPr>
        <w:t xml:space="preserve">con el objeto </w:t>
      </w:r>
      <w:r w:rsidRPr="00240DA8">
        <w:rPr>
          <w:lang w:val="es-AR"/>
        </w:rPr>
        <w:t xml:space="preserve">de reflejar los recursos adicionales por </w:t>
      </w:r>
      <w:r w:rsidR="00A04809">
        <w:rPr>
          <w:lang w:val="es-AR"/>
        </w:rPr>
        <w:t xml:space="preserve">un monto </w:t>
      </w:r>
      <w:r w:rsidRPr="00240DA8">
        <w:rPr>
          <w:lang w:val="es-AR"/>
        </w:rPr>
        <w:t xml:space="preserve">de </w:t>
      </w:r>
      <w:r w:rsidR="00A04809">
        <w:rPr>
          <w:lang w:val="es-AR"/>
        </w:rPr>
        <w:t xml:space="preserve">USD </w:t>
      </w:r>
      <w:r w:rsidRPr="00240DA8">
        <w:rPr>
          <w:lang w:val="es-AR"/>
        </w:rPr>
        <w:t>145</w:t>
      </w:r>
      <w:r w:rsidR="004F0DFE">
        <w:rPr>
          <w:lang w:val="es-AR"/>
        </w:rPr>
        <w:t>.</w:t>
      </w:r>
      <w:r w:rsidR="00BA0D3B" w:rsidRPr="00240DA8">
        <w:rPr>
          <w:lang w:val="es-AR"/>
        </w:rPr>
        <w:t xml:space="preserve">420 </w:t>
      </w:r>
      <w:r w:rsidRPr="00240DA8">
        <w:rPr>
          <w:lang w:val="es-AR"/>
        </w:rPr>
        <w:t xml:space="preserve">destinados a la escala salarial revisada del personal de </w:t>
      </w:r>
      <w:r w:rsidR="0008238A">
        <w:rPr>
          <w:lang w:val="es-AR"/>
        </w:rPr>
        <w:t>Servicios Generales</w:t>
      </w:r>
      <w:r w:rsidR="00BA0D3B" w:rsidRPr="00240DA8">
        <w:rPr>
          <w:lang w:val="es-AR"/>
        </w:rPr>
        <w:t xml:space="preserve">, </w:t>
      </w:r>
      <w:r w:rsidR="00A01226" w:rsidRPr="00240DA8">
        <w:rPr>
          <w:lang w:val="es-AR"/>
        </w:rPr>
        <w:t xml:space="preserve">tal como se propone </w:t>
      </w:r>
      <w:r w:rsidR="004F0DFE">
        <w:rPr>
          <w:lang w:val="es-AR"/>
        </w:rPr>
        <w:t>anteriormente</w:t>
      </w:r>
      <w:r w:rsidRPr="00240DA8">
        <w:rPr>
          <w:lang w:val="es-AR"/>
        </w:rPr>
        <w:t xml:space="preserve">. </w:t>
      </w:r>
      <w:r w:rsidR="00E901F3" w:rsidRPr="00240DA8">
        <w:rPr>
          <w:lang w:val="es-AR"/>
        </w:rPr>
        <w:t xml:space="preserve">Todas las demás partidas presupuestarias permanecen sin cambios. </w:t>
      </w:r>
    </w:p>
    <w:p w14:paraId="13F96EAD" w14:textId="33E630F9" w:rsidR="00E901F3" w:rsidRPr="00240DA8" w:rsidRDefault="00E901F3" w:rsidP="003C5FB7">
      <w:pPr>
        <w:pStyle w:val="ListParagraph"/>
        <w:numPr>
          <w:ilvl w:val="0"/>
          <w:numId w:val="7"/>
        </w:numPr>
        <w:spacing w:after="240"/>
        <w:ind w:left="706" w:hanging="706"/>
        <w:rPr>
          <w:b/>
          <w:bCs/>
          <w:sz w:val="24"/>
          <w:szCs w:val="24"/>
          <w:lang w:val="es-AR"/>
        </w:rPr>
      </w:pPr>
      <w:r w:rsidRPr="00240DA8">
        <w:rPr>
          <w:b/>
          <w:bCs/>
          <w:sz w:val="24"/>
          <w:szCs w:val="24"/>
          <w:lang w:val="es-AR"/>
        </w:rPr>
        <w:t>P</w:t>
      </w:r>
      <w:r w:rsidR="00240DA8" w:rsidRPr="00240DA8">
        <w:rPr>
          <w:b/>
          <w:bCs/>
          <w:sz w:val="24"/>
          <w:szCs w:val="24"/>
          <w:lang w:val="es-AR"/>
        </w:rPr>
        <w:t xml:space="preserve">resupuesto </w:t>
      </w:r>
      <w:r w:rsidR="004F0DFE" w:rsidRPr="00240DA8">
        <w:rPr>
          <w:b/>
          <w:bCs/>
          <w:sz w:val="24"/>
          <w:szCs w:val="24"/>
          <w:lang w:val="es-AR"/>
        </w:rPr>
        <w:t>propuesto</w:t>
      </w:r>
      <w:r w:rsidRPr="00240DA8">
        <w:rPr>
          <w:b/>
          <w:bCs/>
          <w:sz w:val="24"/>
          <w:szCs w:val="24"/>
          <w:lang w:val="es-AR"/>
        </w:rPr>
        <w:t xml:space="preserve"> para</w:t>
      </w:r>
      <w:r w:rsidR="00BD412B" w:rsidRPr="00240DA8">
        <w:rPr>
          <w:b/>
          <w:bCs/>
          <w:sz w:val="24"/>
          <w:szCs w:val="24"/>
          <w:lang w:val="es-AR"/>
        </w:rPr>
        <w:t xml:space="preserve"> 2028</w:t>
      </w:r>
    </w:p>
    <w:p w14:paraId="23A55FA9" w14:textId="03724EDB" w:rsidR="00A46727" w:rsidRPr="00240DA8" w:rsidRDefault="00E901F3" w:rsidP="00A46727">
      <w:pPr>
        <w:pStyle w:val="Heading1"/>
        <w:rPr>
          <w:lang w:val="es-AR"/>
        </w:rPr>
      </w:pPr>
      <w:r w:rsidRPr="00240DA8">
        <w:rPr>
          <w:lang w:val="es-AR"/>
        </w:rPr>
        <w:t xml:space="preserve">El presupuesto propuesto </w:t>
      </w:r>
      <w:r w:rsidR="00BD412B" w:rsidRPr="00240DA8">
        <w:rPr>
          <w:lang w:val="es-AR"/>
        </w:rPr>
        <w:t xml:space="preserve">para 2028 </w:t>
      </w:r>
      <w:r w:rsidR="00B31B4B" w:rsidRPr="00240DA8">
        <w:rPr>
          <w:lang w:val="es-AR"/>
        </w:rPr>
        <w:t xml:space="preserve">se basa en el presupuesto </w:t>
      </w:r>
      <w:r w:rsidR="00240DA8" w:rsidRPr="00240DA8">
        <w:rPr>
          <w:lang w:val="es-AR"/>
        </w:rPr>
        <w:t>revisado</w:t>
      </w:r>
      <w:r w:rsidR="00B31B4B" w:rsidRPr="00240DA8">
        <w:rPr>
          <w:lang w:val="es-AR"/>
        </w:rPr>
        <w:t xml:space="preserve"> </w:t>
      </w:r>
      <w:r w:rsidR="00BD412B" w:rsidRPr="00240DA8">
        <w:rPr>
          <w:lang w:val="es-AR"/>
        </w:rPr>
        <w:t>para 2027</w:t>
      </w:r>
      <w:r w:rsidR="00BA0D3B" w:rsidRPr="00240DA8">
        <w:rPr>
          <w:lang w:val="es-AR"/>
        </w:rPr>
        <w:t xml:space="preserve">. </w:t>
      </w:r>
      <w:r w:rsidRPr="00240DA8">
        <w:rPr>
          <w:lang w:val="es-AR"/>
        </w:rPr>
        <w:t>Contempla dos reuniones del Comité Ejecutivo</w:t>
      </w:r>
      <w:r w:rsidR="00A46727" w:rsidRPr="00240DA8">
        <w:rPr>
          <w:lang w:val="es-AR"/>
        </w:rPr>
        <w:t xml:space="preserve">, </w:t>
      </w:r>
      <w:r w:rsidR="003B6D68" w:rsidRPr="00240DA8">
        <w:rPr>
          <w:lang w:val="es-AR"/>
        </w:rPr>
        <w:t xml:space="preserve">mantiene </w:t>
      </w:r>
      <w:r w:rsidR="003E0A8F" w:rsidRPr="00240DA8">
        <w:rPr>
          <w:lang w:val="es-AR"/>
        </w:rPr>
        <w:t xml:space="preserve">los gastos </w:t>
      </w:r>
      <w:r w:rsidR="00985EF5">
        <w:rPr>
          <w:lang w:val="es-AR"/>
        </w:rPr>
        <w:t xml:space="preserve">ordinarios </w:t>
      </w:r>
      <w:r w:rsidR="00A46727" w:rsidRPr="00240DA8">
        <w:rPr>
          <w:lang w:val="es-AR"/>
        </w:rPr>
        <w:t xml:space="preserve">recurrentes </w:t>
      </w:r>
      <w:r w:rsidR="00020A2B" w:rsidRPr="00240DA8">
        <w:rPr>
          <w:lang w:val="es-AR"/>
        </w:rPr>
        <w:t>del sistema de gestión del conocimiento (KMS</w:t>
      </w:r>
      <w:r w:rsidR="004F0DFE">
        <w:rPr>
          <w:lang w:val="es-AR"/>
        </w:rPr>
        <w:t>, por su sigla en inglés</w:t>
      </w:r>
      <w:r w:rsidR="00020A2B" w:rsidRPr="00240DA8">
        <w:rPr>
          <w:lang w:val="es-AR"/>
        </w:rPr>
        <w:t xml:space="preserve">) </w:t>
      </w:r>
      <w:r w:rsidRPr="00240DA8">
        <w:rPr>
          <w:lang w:val="es-AR"/>
        </w:rPr>
        <w:t xml:space="preserve">y sigue aplicando una tasa de inflación del 3 </w:t>
      </w:r>
      <w:r w:rsidR="008763A1">
        <w:rPr>
          <w:lang w:val="es-AR"/>
        </w:rPr>
        <w:t>por ciento</w:t>
      </w:r>
      <w:r w:rsidRPr="00240DA8">
        <w:rPr>
          <w:lang w:val="es-AR"/>
        </w:rPr>
        <w:t xml:space="preserve"> únicamente a los </w:t>
      </w:r>
      <w:r w:rsidR="00A04809">
        <w:rPr>
          <w:lang w:val="es-AR"/>
        </w:rPr>
        <w:t>gastos de personal</w:t>
      </w:r>
      <w:r w:rsidRPr="00240DA8">
        <w:rPr>
          <w:lang w:val="es-AR"/>
        </w:rPr>
        <w:t xml:space="preserve">. </w:t>
      </w:r>
      <w:r w:rsidR="00A46727" w:rsidRPr="00240DA8">
        <w:rPr>
          <w:lang w:val="es-AR"/>
        </w:rPr>
        <w:t xml:space="preserve">La provisión recurrente </w:t>
      </w:r>
      <w:r w:rsidR="0022373B" w:rsidRPr="00240DA8">
        <w:rPr>
          <w:lang w:val="es-AR"/>
        </w:rPr>
        <w:t xml:space="preserve">de los </w:t>
      </w:r>
      <w:r w:rsidR="00A04809">
        <w:rPr>
          <w:lang w:val="es-AR"/>
        </w:rPr>
        <w:t xml:space="preserve">gastos ordinarios </w:t>
      </w:r>
      <w:r w:rsidR="0022373B" w:rsidRPr="00240DA8">
        <w:rPr>
          <w:lang w:val="es-AR"/>
        </w:rPr>
        <w:t xml:space="preserve">del KMS </w:t>
      </w:r>
      <w:r w:rsidR="00A46727" w:rsidRPr="00240DA8">
        <w:rPr>
          <w:lang w:val="es-AR"/>
        </w:rPr>
        <w:t xml:space="preserve">para 2028 y </w:t>
      </w:r>
      <w:r w:rsidR="00884157">
        <w:rPr>
          <w:lang w:val="es-AR"/>
        </w:rPr>
        <w:t xml:space="preserve">los </w:t>
      </w:r>
      <w:r w:rsidR="00A46727" w:rsidRPr="00240DA8">
        <w:rPr>
          <w:lang w:val="es-AR"/>
        </w:rPr>
        <w:t xml:space="preserve">años </w:t>
      </w:r>
      <w:r w:rsidR="00884157">
        <w:rPr>
          <w:lang w:val="es-AR"/>
        </w:rPr>
        <w:t xml:space="preserve">siguientes </w:t>
      </w:r>
      <w:r w:rsidR="00A46727" w:rsidRPr="00240DA8">
        <w:rPr>
          <w:lang w:val="es-AR"/>
        </w:rPr>
        <w:t xml:space="preserve">permitirá </w:t>
      </w:r>
      <w:r w:rsidR="00884157">
        <w:rPr>
          <w:lang w:val="es-AR"/>
        </w:rPr>
        <w:t xml:space="preserve">apoyar </w:t>
      </w:r>
      <w:r w:rsidR="00A46727" w:rsidRPr="00240DA8">
        <w:rPr>
          <w:lang w:val="es-AR"/>
        </w:rPr>
        <w:t>una serie de servicios técnicos esenciales para mantener la funcionalidad del sistema, evitar interrupciones del servicio, preservar la integridad de los datos y mantener el valor estratégico del KMS como plataforma fiable para el aprendizaje y la colaboración organizativos.</w:t>
      </w:r>
    </w:p>
    <w:p w14:paraId="03355DA2" w14:textId="5D01C38D" w:rsidR="00E901F3" w:rsidRPr="00240DA8" w:rsidRDefault="00E901F3" w:rsidP="002745DE">
      <w:pPr>
        <w:pStyle w:val="ListParagraph"/>
        <w:keepNext/>
        <w:numPr>
          <w:ilvl w:val="0"/>
          <w:numId w:val="7"/>
        </w:numPr>
        <w:spacing w:after="240"/>
        <w:ind w:left="709" w:hanging="709"/>
        <w:rPr>
          <w:b/>
          <w:bCs/>
          <w:sz w:val="24"/>
          <w:szCs w:val="24"/>
          <w:lang w:val="es-AR"/>
        </w:rPr>
      </w:pPr>
      <w:r w:rsidRPr="00240DA8">
        <w:rPr>
          <w:b/>
          <w:bCs/>
          <w:sz w:val="24"/>
          <w:szCs w:val="24"/>
          <w:lang w:val="es-AR"/>
        </w:rPr>
        <w:t>Recomendación</w:t>
      </w:r>
    </w:p>
    <w:p w14:paraId="43D7034E" w14:textId="77C8C321" w:rsidR="00E901F3" w:rsidRPr="00240DA8" w:rsidRDefault="00E901F3" w:rsidP="001E44CF">
      <w:pPr>
        <w:pStyle w:val="Heading1"/>
        <w:keepNext/>
        <w:rPr>
          <w:lang w:val="es-AR"/>
        </w:rPr>
      </w:pPr>
      <w:r w:rsidRPr="00240DA8">
        <w:rPr>
          <w:lang w:val="es-AR"/>
        </w:rPr>
        <w:t xml:space="preserve">El Comité Ejecutivo podrá estimar oportuno: </w:t>
      </w:r>
    </w:p>
    <w:p w14:paraId="54C175AF" w14:textId="2389D9F4" w:rsidR="00E901F3" w:rsidRPr="00240DA8" w:rsidRDefault="00E901F3" w:rsidP="001E44CF">
      <w:pPr>
        <w:pStyle w:val="Heading2"/>
        <w:keepNext/>
        <w:widowControl/>
        <w:rPr>
          <w:lang w:val="es-AR"/>
        </w:rPr>
      </w:pPr>
      <w:r w:rsidRPr="00240DA8">
        <w:rPr>
          <w:lang w:val="es-AR"/>
        </w:rPr>
        <w:t>Tomar nota</w:t>
      </w:r>
      <w:r w:rsidR="00884157">
        <w:rPr>
          <w:lang w:val="es-AR"/>
        </w:rPr>
        <w:t xml:space="preserve"> de</w:t>
      </w:r>
      <w:r w:rsidRPr="00240DA8">
        <w:rPr>
          <w:lang w:val="es-AR"/>
        </w:rPr>
        <w:t>:</w:t>
      </w:r>
    </w:p>
    <w:p w14:paraId="1CCC9B89" w14:textId="730237BF" w:rsidR="00E901F3" w:rsidRPr="00240DA8" w:rsidRDefault="00E901F3" w:rsidP="005E109C">
      <w:pPr>
        <w:pStyle w:val="Heading3"/>
        <w:rPr>
          <w:lang w:val="es-AR"/>
        </w:rPr>
      </w:pPr>
      <w:r w:rsidRPr="00240DA8">
        <w:rPr>
          <w:lang w:val="es-AR"/>
        </w:rPr>
        <w:t xml:space="preserve">El documento sobre </w:t>
      </w:r>
      <w:r w:rsidR="00884157">
        <w:rPr>
          <w:lang w:val="es-AR"/>
        </w:rPr>
        <w:t>los</w:t>
      </w:r>
      <w:r w:rsidRPr="00240DA8">
        <w:rPr>
          <w:lang w:val="es-AR"/>
        </w:rPr>
        <w:t xml:space="preserve"> </w:t>
      </w:r>
      <w:r w:rsidR="00316D9B" w:rsidRPr="00240DA8">
        <w:rPr>
          <w:lang w:val="es-AR"/>
        </w:rPr>
        <w:t>presupuesto</w:t>
      </w:r>
      <w:r w:rsidR="00884157">
        <w:rPr>
          <w:lang w:val="es-AR"/>
        </w:rPr>
        <w:t>s</w:t>
      </w:r>
      <w:r w:rsidR="00316D9B" w:rsidRPr="00240DA8">
        <w:rPr>
          <w:lang w:val="es-AR"/>
        </w:rPr>
        <w:t xml:space="preserve"> </w:t>
      </w:r>
      <w:r w:rsidR="00240DA8" w:rsidRPr="00240DA8">
        <w:rPr>
          <w:lang w:val="es-AR"/>
        </w:rPr>
        <w:t>revisado</w:t>
      </w:r>
      <w:r w:rsidR="00884157">
        <w:rPr>
          <w:lang w:val="es-AR"/>
        </w:rPr>
        <w:t>s</w:t>
      </w:r>
      <w:r w:rsidRPr="00240DA8">
        <w:rPr>
          <w:lang w:val="es-AR"/>
        </w:rPr>
        <w:t xml:space="preserve"> de la Secretaría del Fondo para</w:t>
      </w:r>
      <w:r w:rsidR="00FE2007" w:rsidRPr="00240DA8">
        <w:rPr>
          <w:lang w:val="es-AR"/>
        </w:rPr>
        <w:t xml:space="preserve"> 2026 </w:t>
      </w:r>
      <w:r w:rsidRPr="00240DA8">
        <w:rPr>
          <w:lang w:val="es-AR"/>
        </w:rPr>
        <w:t>y</w:t>
      </w:r>
      <w:r w:rsidR="00FE2007" w:rsidRPr="00240DA8">
        <w:rPr>
          <w:lang w:val="es-AR"/>
        </w:rPr>
        <w:t xml:space="preserve"> 2027 </w:t>
      </w:r>
      <w:r w:rsidRPr="00240DA8">
        <w:rPr>
          <w:lang w:val="es-AR"/>
        </w:rPr>
        <w:t xml:space="preserve">y </w:t>
      </w:r>
      <w:r w:rsidR="00884157">
        <w:rPr>
          <w:lang w:val="es-AR"/>
        </w:rPr>
        <w:t xml:space="preserve">del </w:t>
      </w:r>
      <w:r w:rsidR="00A04809">
        <w:rPr>
          <w:lang w:val="es-AR"/>
        </w:rPr>
        <w:t xml:space="preserve">presupuesto </w:t>
      </w:r>
      <w:r w:rsidR="00884157">
        <w:rPr>
          <w:lang w:val="es-AR"/>
        </w:rPr>
        <w:t>propuesto para</w:t>
      </w:r>
      <w:r w:rsidR="00BD412B" w:rsidRPr="00240DA8">
        <w:rPr>
          <w:lang w:val="es-AR"/>
        </w:rPr>
        <w:t xml:space="preserve"> 2028, </w:t>
      </w:r>
      <w:r w:rsidRPr="00240DA8">
        <w:rPr>
          <w:lang w:val="es-AR"/>
        </w:rPr>
        <w:t xml:space="preserve">que </w:t>
      </w:r>
      <w:r w:rsidR="00884157">
        <w:rPr>
          <w:lang w:val="es-AR"/>
        </w:rPr>
        <w:t xml:space="preserve">figura en </w:t>
      </w:r>
      <w:r w:rsidRPr="00240DA8">
        <w:rPr>
          <w:lang w:val="es-AR"/>
        </w:rPr>
        <w:t>el documento UNEP/OzL.</w:t>
      </w:r>
      <w:r w:rsidR="00FE2007" w:rsidRPr="00240DA8">
        <w:rPr>
          <w:lang w:val="es-AR"/>
        </w:rPr>
        <w:t>Pro/ExCom/97/7</w:t>
      </w:r>
      <w:r w:rsidRPr="00240DA8">
        <w:rPr>
          <w:lang w:val="es-AR"/>
        </w:rPr>
        <w:t>;</w:t>
      </w:r>
    </w:p>
    <w:p w14:paraId="70778BE4" w14:textId="13CEF30D" w:rsidR="00E901F3" w:rsidRPr="00240DA8" w:rsidRDefault="00E901F3" w:rsidP="00453174">
      <w:pPr>
        <w:pStyle w:val="Heading3"/>
        <w:rPr>
          <w:lang w:val="es-AR"/>
        </w:rPr>
      </w:pPr>
      <w:r w:rsidRPr="00240DA8">
        <w:rPr>
          <w:lang w:val="es-AR"/>
        </w:rPr>
        <w:t xml:space="preserve">El </w:t>
      </w:r>
      <w:r w:rsidR="00884157">
        <w:rPr>
          <w:lang w:val="es-AR"/>
        </w:rPr>
        <w:t>reintegro</w:t>
      </w:r>
      <w:r w:rsidRPr="00240DA8">
        <w:rPr>
          <w:lang w:val="es-AR"/>
        </w:rPr>
        <w:t xml:space="preserve"> al Fondo Multilateral, en la</w:t>
      </w:r>
      <w:r w:rsidR="00884157">
        <w:rPr>
          <w:lang w:val="es-AR"/>
        </w:rPr>
        <w:t xml:space="preserve"> 97</w:t>
      </w:r>
      <w:r w:rsidR="00CB4C63" w:rsidRPr="00240DA8">
        <w:rPr>
          <w:vertAlign w:val="superscript"/>
          <w:lang w:val="es-AR"/>
        </w:rPr>
        <w:t>ª</w:t>
      </w:r>
      <w:r w:rsidR="00884157">
        <w:rPr>
          <w:vertAlign w:val="superscript"/>
          <w:lang w:val="es-AR"/>
        </w:rPr>
        <w:t xml:space="preserve"> </w:t>
      </w:r>
      <w:r w:rsidRPr="00240DA8">
        <w:rPr>
          <w:lang w:val="es-AR"/>
        </w:rPr>
        <w:t>reunión, de</w:t>
      </w:r>
      <w:r w:rsidR="00453174" w:rsidRPr="00240DA8">
        <w:rPr>
          <w:lang w:val="es-AR"/>
        </w:rPr>
        <w:t xml:space="preserve"> </w:t>
      </w:r>
      <w:r w:rsidR="003939E8" w:rsidRPr="00240DA8">
        <w:rPr>
          <w:lang w:val="es-AR"/>
        </w:rPr>
        <w:t xml:space="preserve">USD </w:t>
      </w:r>
      <w:r w:rsidR="00453174" w:rsidRPr="00240DA8">
        <w:rPr>
          <w:lang w:val="es-AR"/>
        </w:rPr>
        <w:t>830.809</w:t>
      </w:r>
      <w:r w:rsidR="00FF44B9" w:rsidRPr="00240DA8">
        <w:rPr>
          <w:lang w:val="es-AR"/>
        </w:rPr>
        <w:t xml:space="preserve">, que comprenden </w:t>
      </w:r>
      <w:r w:rsidR="003939E8" w:rsidRPr="00240DA8">
        <w:rPr>
          <w:lang w:val="es-AR"/>
        </w:rPr>
        <w:t xml:space="preserve">USD </w:t>
      </w:r>
      <w:r w:rsidR="00FF44B9" w:rsidRPr="00240DA8">
        <w:rPr>
          <w:lang w:val="es-AR"/>
        </w:rPr>
        <w:t xml:space="preserve">789.795 </w:t>
      </w:r>
      <w:r w:rsidR="00884157">
        <w:rPr>
          <w:lang w:val="es-AR"/>
        </w:rPr>
        <w:t xml:space="preserve">provenientes </w:t>
      </w:r>
      <w:r w:rsidRPr="00240DA8">
        <w:rPr>
          <w:lang w:val="es-AR"/>
        </w:rPr>
        <w:t xml:space="preserve">del presupuesto aprobado </w:t>
      </w:r>
      <w:r w:rsidR="00437B4B" w:rsidRPr="00240DA8">
        <w:rPr>
          <w:lang w:val="es-AR"/>
        </w:rPr>
        <w:t xml:space="preserve">para 2024 </w:t>
      </w:r>
      <w:r w:rsidRPr="00240DA8">
        <w:rPr>
          <w:lang w:val="es-AR"/>
        </w:rPr>
        <w:t xml:space="preserve">de la Secretaría del Fondo Multilateral </w:t>
      </w:r>
      <w:r w:rsidR="00CF0348" w:rsidRPr="00240DA8">
        <w:rPr>
          <w:lang w:val="es-AR"/>
        </w:rPr>
        <w:t>y</w:t>
      </w:r>
      <w:r w:rsidR="00FF44B9" w:rsidRPr="00240DA8">
        <w:rPr>
          <w:lang w:val="es-AR"/>
        </w:rPr>
        <w:t xml:space="preserve"> </w:t>
      </w:r>
      <w:r w:rsidR="003939E8" w:rsidRPr="00240DA8">
        <w:rPr>
          <w:lang w:val="es-AR"/>
        </w:rPr>
        <w:t xml:space="preserve">USD </w:t>
      </w:r>
      <w:r w:rsidR="00FF44B9" w:rsidRPr="00240DA8">
        <w:rPr>
          <w:lang w:val="es-AR"/>
        </w:rPr>
        <w:t xml:space="preserve">41.014 </w:t>
      </w:r>
      <w:r w:rsidR="006208C2" w:rsidRPr="00240DA8">
        <w:rPr>
          <w:lang w:val="es-AR"/>
        </w:rPr>
        <w:t>del programa de trabajo de supervisión y evaluación</w:t>
      </w:r>
      <w:r w:rsidR="003F7573" w:rsidRPr="00240DA8">
        <w:rPr>
          <w:lang w:val="es-AR"/>
        </w:rPr>
        <w:t xml:space="preserve">; </w:t>
      </w:r>
    </w:p>
    <w:p w14:paraId="3067F11D" w14:textId="1219B0CA" w:rsidR="008C3272" w:rsidRPr="00240DA8" w:rsidRDefault="00E901F3" w:rsidP="0080230F">
      <w:pPr>
        <w:pStyle w:val="Heading2"/>
        <w:rPr>
          <w:lang w:val="es-AR"/>
        </w:rPr>
      </w:pPr>
      <w:r w:rsidRPr="00240DA8">
        <w:rPr>
          <w:lang w:val="es-AR"/>
        </w:rPr>
        <w:t xml:space="preserve">Considerar los </w:t>
      </w:r>
      <w:r w:rsidR="002C6380" w:rsidRPr="00240DA8">
        <w:rPr>
          <w:lang w:val="es-AR"/>
        </w:rPr>
        <w:t xml:space="preserve">recursos </w:t>
      </w:r>
      <w:r w:rsidRPr="00240DA8">
        <w:rPr>
          <w:lang w:val="es-AR"/>
        </w:rPr>
        <w:t xml:space="preserve">adicionales </w:t>
      </w:r>
      <w:r w:rsidR="007E311A" w:rsidRPr="00240DA8">
        <w:rPr>
          <w:lang w:val="es-AR"/>
        </w:rPr>
        <w:t xml:space="preserve">para </w:t>
      </w:r>
      <w:r w:rsidR="00057FE9" w:rsidRPr="00240DA8">
        <w:rPr>
          <w:lang w:val="es-AR"/>
        </w:rPr>
        <w:t>el personal</w:t>
      </w:r>
      <w:r w:rsidR="00FE0B46" w:rsidRPr="00240DA8">
        <w:rPr>
          <w:lang w:val="es-AR"/>
        </w:rPr>
        <w:t xml:space="preserve"> de Servicios Generales</w:t>
      </w:r>
      <w:r w:rsidR="00057FE9" w:rsidRPr="00240DA8">
        <w:rPr>
          <w:lang w:val="es-AR"/>
        </w:rPr>
        <w:t xml:space="preserve"> de la Secretaría </w:t>
      </w:r>
      <w:r w:rsidR="00884157">
        <w:rPr>
          <w:lang w:val="es-AR"/>
        </w:rPr>
        <w:t xml:space="preserve">por el monto </w:t>
      </w:r>
      <w:r w:rsidR="00D95288" w:rsidRPr="00240DA8">
        <w:rPr>
          <w:lang w:val="es-AR"/>
        </w:rPr>
        <w:t>de</w:t>
      </w:r>
      <w:r w:rsidR="008941EB" w:rsidRPr="00240DA8">
        <w:rPr>
          <w:lang w:val="es-AR"/>
        </w:rPr>
        <w:t xml:space="preserve"> </w:t>
      </w:r>
      <w:r w:rsidR="003939E8" w:rsidRPr="00240DA8">
        <w:rPr>
          <w:lang w:val="es-AR"/>
        </w:rPr>
        <w:t xml:space="preserve">USD </w:t>
      </w:r>
      <w:r w:rsidR="008941EB" w:rsidRPr="00240DA8">
        <w:rPr>
          <w:lang w:val="es-AR"/>
        </w:rPr>
        <w:t>460</w:t>
      </w:r>
      <w:r w:rsidR="00884157">
        <w:rPr>
          <w:lang w:val="es-AR"/>
        </w:rPr>
        <w:t>.</w:t>
      </w:r>
      <w:r w:rsidR="008941EB" w:rsidRPr="00240DA8">
        <w:rPr>
          <w:lang w:val="es-AR"/>
        </w:rPr>
        <w:t xml:space="preserve">982, </w:t>
      </w:r>
      <w:r w:rsidR="00590EE5">
        <w:rPr>
          <w:lang w:val="es-AR"/>
        </w:rPr>
        <w:t xml:space="preserve">que consta de </w:t>
      </w:r>
      <w:r w:rsidR="003939E8" w:rsidRPr="00240DA8">
        <w:rPr>
          <w:lang w:val="es-AR"/>
        </w:rPr>
        <w:t xml:space="preserve">USD </w:t>
      </w:r>
      <w:r w:rsidR="00512EE7" w:rsidRPr="00240DA8">
        <w:rPr>
          <w:lang w:val="es-AR"/>
        </w:rPr>
        <w:t>37</w:t>
      </w:r>
      <w:r w:rsidR="00590EE5">
        <w:rPr>
          <w:lang w:val="es-AR"/>
        </w:rPr>
        <w:t>.</w:t>
      </w:r>
      <w:r w:rsidR="00512EE7" w:rsidRPr="00240DA8">
        <w:rPr>
          <w:lang w:val="es-AR"/>
        </w:rPr>
        <w:t xml:space="preserve">306 </w:t>
      </w:r>
      <w:r w:rsidR="00F867E3" w:rsidRPr="00240DA8">
        <w:rPr>
          <w:lang w:val="es-AR"/>
        </w:rPr>
        <w:t>en</w:t>
      </w:r>
      <w:r w:rsidR="00512EE7" w:rsidRPr="00240DA8">
        <w:rPr>
          <w:lang w:val="es-AR"/>
        </w:rPr>
        <w:t xml:space="preserve"> 2024</w:t>
      </w:r>
      <w:r w:rsidR="00F07F9B" w:rsidRPr="00240DA8">
        <w:rPr>
          <w:lang w:val="es-AR"/>
        </w:rPr>
        <w:t>;</w:t>
      </w:r>
      <w:r w:rsidR="00F867E3" w:rsidRPr="00240DA8">
        <w:rPr>
          <w:lang w:val="es-AR"/>
        </w:rPr>
        <w:t xml:space="preserve"> </w:t>
      </w:r>
      <w:r w:rsidR="003939E8" w:rsidRPr="00240DA8">
        <w:rPr>
          <w:lang w:val="es-AR"/>
        </w:rPr>
        <w:t xml:space="preserve">USD </w:t>
      </w:r>
      <w:r w:rsidR="00F867E3" w:rsidRPr="00240DA8">
        <w:rPr>
          <w:lang w:val="es-AR"/>
        </w:rPr>
        <w:t>137</w:t>
      </w:r>
      <w:r w:rsidR="00590EE5">
        <w:rPr>
          <w:lang w:val="es-AR"/>
        </w:rPr>
        <w:t>.</w:t>
      </w:r>
      <w:r w:rsidR="00F867E3" w:rsidRPr="00240DA8">
        <w:rPr>
          <w:lang w:val="es-AR"/>
        </w:rPr>
        <w:t xml:space="preserve">072 en 2025; </w:t>
      </w:r>
      <w:r w:rsidR="003939E8" w:rsidRPr="00240DA8">
        <w:rPr>
          <w:lang w:val="es-AR"/>
        </w:rPr>
        <w:t xml:space="preserve">USD </w:t>
      </w:r>
      <w:r w:rsidR="00F867E3" w:rsidRPr="00240DA8">
        <w:rPr>
          <w:lang w:val="es-AR"/>
        </w:rPr>
        <w:t>141</w:t>
      </w:r>
      <w:r w:rsidR="00590EE5">
        <w:rPr>
          <w:lang w:val="es-AR"/>
        </w:rPr>
        <w:t>.</w:t>
      </w:r>
      <w:r w:rsidR="00F867E3" w:rsidRPr="00240DA8">
        <w:rPr>
          <w:lang w:val="es-AR"/>
        </w:rPr>
        <w:t xml:space="preserve">184 en 2026; y </w:t>
      </w:r>
      <w:r w:rsidR="003939E8" w:rsidRPr="00240DA8">
        <w:rPr>
          <w:lang w:val="es-AR"/>
        </w:rPr>
        <w:t xml:space="preserve">USD </w:t>
      </w:r>
      <w:r w:rsidR="00F867E3" w:rsidRPr="00240DA8">
        <w:rPr>
          <w:lang w:val="es-AR"/>
        </w:rPr>
        <w:t>145</w:t>
      </w:r>
      <w:r w:rsidR="00590EE5">
        <w:rPr>
          <w:lang w:val="es-AR"/>
        </w:rPr>
        <w:t>.</w:t>
      </w:r>
      <w:r w:rsidR="00F867E3" w:rsidRPr="00240DA8">
        <w:rPr>
          <w:lang w:val="es-AR"/>
        </w:rPr>
        <w:t xml:space="preserve">420 en 2027 </w:t>
      </w:r>
      <w:r w:rsidR="00057FE9" w:rsidRPr="00240DA8">
        <w:rPr>
          <w:lang w:val="es-AR"/>
        </w:rPr>
        <w:t xml:space="preserve">y años posteriores, con una tasa de inflación del 3 </w:t>
      </w:r>
      <w:r w:rsidR="008763A1">
        <w:rPr>
          <w:lang w:val="es-AR"/>
        </w:rPr>
        <w:t>por ciento</w:t>
      </w:r>
      <w:r w:rsidR="00057FE9" w:rsidRPr="00240DA8">
        <w:rPr>
          <w:lang w:val="es-AR"/>
        </w:rPr>
        <w:t>;</w:t>
      </w:r>
    </w:p>
    <w:p w14:paraId="62563BCB" w14:textId="26152E1C" w:rsidR="00E901F3" w:rsidRPr="00240DA8" w:rsidRDefault="00590EE5" w:rsidP="00353075">
      <w:pPr>
        <w:pStyle w:val="Heading2"/>
        <w:rPr>
          <w:lang w:val="es-AR"/>
        </w:rPr>
      </w:pPr>
      <w:r>
        <w:rPr>
          <w:lang w:val="es-AR"/>
        </w:rPr>
        <w:t>La a</w:t>
      </w:r>
      <w:r w:rsidR="00E901F3" w:rsidRPr="00240DA8">
        <w:rPr>
          <w:lang w:val="es-AR"/>
        </w:rPr>
        <w:t>probación</w:t>
      </w:r>
      <w:r w:rsidR="00A80F49" w:rsidRPr="00240DA8">
        <w:rPr>
          <w:lang w:val="es-AR"/>
        </w:rPr>
        <w:t xml:space="preserve">, tal como figura </w:t>
      </w:r>
      <w:r w:rsidR="00EB36FD">
        <w:rPr>
          <w:lang w:val="es-AR"/>
        </w:rPr>
        <w:t xml:space="preserve">en el </w:t>
      </w:r>
      <w:r w:rsidR="00240DA8">
        <w:rPr>
          <w:lang w:val="es-AR"/>
        </w:rPr>
        <w:t>Anexo</w:t>
      </w:r>
      <w:r w:rsidR="00A80F49" w:rsidRPr="00240DA8">
        <w:rPr>
          <w:lang w:val="es-AR"/>
        </w:rPr>
        <w:t xml:space="preserve"> I del presente documento</w:t>
      </w:r>
      <w:r w:rsidR="001B42FA">
        <w:rPr>
          <w:lang w:val="es-AR"/>
        </w:rPr>
        <w:t>, de</w:t>
      </w:r>
      <w:r w:rsidR="00E901F3" w:rsidRPr="00240DA8">
        <w:rPr>
          <w:lang w:val="es-AR"/>
        </w:rPr>
        <w:t xml:space="preserve">: </w:t>
      </w:r>
    </w:p>
    <w:p w14:paraId="2140D1F6" w14:textId="7021A8AC" w:rsidR="00E901F3" w:rsidRPr="00240DA8" w:rsidRDefault="00E901F3" w:rsidP="00353075">
      <w:pPr>
        <w:pStyle w:val="Heading3"/>
        <w:rPr>
          <w:lang w:val="es-AR"/>
        </w:rPr>
      </w:pPr>
      <w:r w:rsidRPr="00240DA8">
        <w:rPr>
          <w:lang w:val="es-AR"/>
        </w:rPr>
        <w:t xml:space="preserve">El presupuesto </w:t>
      </w:r>
      <w:r w:rsidR="00240DA8" w:rsidRPr="00240DA8">
        <w:rPr>
          <w:lang w:val="es-AR"/>
        </w:rPr>
        <w:t>revisado</w:t>
      </w:r>
      <w:r w:rsidRPr="00240DA8">
        <w:rPr>
          <w:lang w:val="es-AR"/>
        </w:rPr>
        <w:t xml:space="preserve"> </w:t>
      </w:r>
      <w:r w:rsidR="00BD412B" w:rsidRPr="00240DA8">
        <w:rPr>
          <w:lang w:val="es-AR"/>
        </w:rPr>
        <w:t xml:space="preserve">para 2026 </w:t>
      </w:r>
      <w:r w:rsidRPr="00240DA8">
        <w:rPr>
          <w:lang w:val="es-AR"/>
        </w:rPr>
        <w:t>de [</w:t>
      </w:r>
      <w:r w:rsidR="003939E8" w:rsidRPr="00240DA8">
        <w:rPr>
          <w:lang w:val="es-AR"/>
        </w:rPr>
        <w:t xml:space="preserve">USD </w:t>
      </w:r>
      <w:r w:rsidR="00015F0B" w:rsidRPr="00240DA8">
        <w:rPr>
          <w:lang w:val="es-AR"/>
        </w:rPr>
        <w:t>9</w:t>
      </w:r>
      <w:r w:rsidR="00590EE5">
        <w:rPr>
          <w:lang w:val="es-AR"/>
        </w:rPr>
        <w:t>.</w:t>
      </w:r>
      <w:r w:rsidR="00015F0B" w:rsidRPr="00240DA8">
        <w:rPr>
          <w:lang w:val="es-AR"/>
        </w:rPr>
        <w:t>713</w:t>
      </w:r>
      <w:r w:rsidR="00590EE5">
        <w:rPr>
          <w:lang w:val="es-AR"/>
        </w:rPr>
        <w:t>.</w:t>
      </w:r>
      <w:r w:rsidR="00015F0B" w:rsidRPr="00240DA8">
        <w:rPr>
          <w:lang w:val="es-AR"/>
        </w:rPr>
        <w:t>832</w:t>
      </w:r>
      <w:r w:rsidRPr="00240DA8">
        <w:rPr>
          <w:lang w:val="es-AR"/>
        </w:rPr>
        <w:t xml:space="preserve">] relacionado </w:t>
      </w:r>
      <w:r w:rsidR="003B5FF8" w:rsidRPr="00240DA8">
        <w:rPr>
          <w:lang w:val="es-AR"/>
        </w:rPr>
        <w:t xml:space="preserve">con los </w:t>
      </w:r>
      <w:r w:rsidR="00534CC3" w:rsidRPr="00240DA8">
        <w:rPr>
          <w:lang w:val="es-AR"/>
        </w:rPr>
        <w:t xml:space="preserve">recursos </w:t>
      </w:r>
      <w:r w:rsidR="003B5FF8" w:rsidRPr="00240DA8">
        <w:rPr>
          <w:lang w:val="es-AR"/>
        </w:rPr>
        <w:t xml:space="preserve">adicionales </w:t>
      </w:r>
      <w:r w:rsidR="009F10E6" w:rsidRPr="00240DA8">
        <w:rPr>
          <w:lang w:val="es-AR"/>
        </w:rPr>
        <w:t xml:space="preserve">retroactivos </w:t>
      </w:r>
      <w:r w:rsidR="00590EE5">
        <w:rPr>
          <w:lang w:val="es-AR"/>
        </w:rPr>
        <w:t>de</w:t>
      </w:r>
      <w:r w:rsidR="009F10E6" w:rsidRPr="00240DA8">
        <w:rPr>
          <w:lang w:val="es-AR"/>
        </w:rPr>
        <w:t xml:space="preserve"> </w:t>
      </w:r>
      <w:r w:rsidR="001C396A" w:rsidRPr="00240DA8">
        <w:rPr>
          <w:lang w:val="es-AR"/>
        </w:rPr>
        <w:t xml:space="preserve">los años 2024 </w:t>
      </w:r>
      <w:r w:rsidR="009F10E6" w:rsidRPr="00240DA8">
        <w:rPr>
          <w:lang w:val="es-AR"/>
        </w:rPr>
        <w:t>y</w:t>
      </w:r>
      <w:r w:rsidR="001C396A" w:rsidRPr="00240DA8">
        <w:rPr>
          <w:lang w:val="es-AR"/>
        </w:rPr>
        <w:t xml:space="preserve"> 2025, </w:t>
      </w:r>
      <w:r w:rsidR="009F10E6" w:rsidRPr="00240DA8">
        <w:rPr>
          <w:lang w:val="es-AR"/>
        </w:rPr>
        <w:t xml:space="preserve">así como los recursos adicionales </w:t>
      </w:r>
      <w:r w:rsidR="00B35E3A" w:rsidRPr="00240DA8">
        <w:rPr>
          <w:lang w:val="es-AR"/>
        </w:rPr>
        <w:t>para</w:t>
      </w:r>
      <w:r w:rsidR="001C396A" w:rsidRPr="00240DA8">
        <w:rPr>
          <w:lang w:val="es-AR"/>
        </w:rPr>
        <w:t xml:space="preserve"> 2026 </w:t>
      </w:r>
      <w:r w:rsidRPr="00240DA8">
        <w:rPr>
          <w:lang w:val="es-AR"/>
        </w:rPr>
        <w:t xml:space="preserve">a los que se hace referencia en el </w:t>
      </w:r>
      <w:r w:rsidR="00FF4173">
        <w:rPr>
          <w:lang w:val="es-AR"/>
        </w:rPr>
        <w:t xml:space="preserve">inciso </w:t>
      </w:r>
      <w:r w:rsidR="005A7B7D" w:rsidRPr="00240DA8">
        <w:rPr>
          <w:lang w:val="es-AR"/>
        </w:rPr>
        <w:t>b</w:t>
      </w:r>
      <w:r w:rsidRPr="00240DA8">
        <w:rPr>
          <w:lang w:val="es-AR"/>
        </w:rPr>
        <w:t>) anterior</w:t>
      </w:r>
      <w:r w:rsidR="003F7573" w:rsidRPr="00240DA8">
        <w:rPr>
          <w:lang w:val="es-AR"/>
        </w:rPr>
        <w:t xml:space="preserve">; </w:t>
      </w:r>
    </w:p>
    <w:p w14:paraId="5FB07145" w14:textId="5FD26AEA" w:rsidR="003B5FF8" w:rsidRPr="00240DA8" w:rsidRDefault="003B5FF8" w:rsidP="00BD412B">
      <w:pPr>
        <w:pStyle w:val="Heading3"/>
        <w:rPr>
          <w:lang w:val="es-AR"/>
        </w:rPr>
      </w:pPr>
      <w:r w:rsidRPr="00240DA8">
        <w:rPr>
          <w:lang w:val="es-AR"/>
        </w:rPr>
        <w:t xml:space="preserve">El presupuesto </w:t>
      </w:r>
      <w:r w:rsidR="00240DA8" w:rsidRPr="00240DA8">
        <w:rPr>
          <w:lang w:val="es-AR"/>
        </w:rPr>
        <w:t>revisado</w:t>
      </w:r>
      <w:r w:rsidRPr="00240DA8">
        <w:rPr>
          <w:lang w:val="es-AR"/>
        </w:rPr>
        <w:t xml:space="preserve"> </w:t>
      </w:r>
      <w:r w:rsidR="00BD412B" w:rsidRPr="00240DA8">
        <w:rPr>
          <w:lang w:val="es-AR"/>
        </w:rPr>
        <w:t xml:space="preserve">para 2027 </w:t>
      </w:r>
      <w:r w:rsidRPr="00240DA8">
        <w:rPr>
          <w:lang w:val="es-AR"/>
        </w:rPr>
        <w:t xml:space="preserve">de </w:t>
      </w:r>
      <w:r w:rsidR="00BD412B" w:rsidRPr="00240DA8">
        <w:rPr>
          <w:lang w:val="es-AR"/>
        </w:rPr>
        <w:t>[</w:t>
      </w:r>
      <w:r w:rsidR="003939E8" w:rsidRPr="00240DA8">
        <w:rPr>
          <w:lang w:val="es-AR"/>
        </w:rPr>
        <w:t xml:space="preserve">USD </w:t>
      </w:r>
      <w:r w:rsidR="006C219D" w:rsidRPr="00240DA8">
        <w:rPr>
          <w:lang w:val="es-AR"/>
        </w:rPr>
        <w:t>9</w:t>
      </w:r>
      <w:r w:rsidR="00590EE5">
        <w:rPr>
          <w:lang w:val="es-AR"/>
        </w:rPr>
        <w:t>.</w:t>
      </w:r>
      <w:r w:rsidR="006C219D" w:rsidRPr="00240DA8">
        <w:rPr>
          <w:lang w:val="es-AR"/>
        </w:rPr>
        <w:t>581</w:t>
      </w:r>
      <w:r w:rsidR="00590EE5">
        <w:rPr>
          <w:lang w:val="es-AR"/>
        </w:rPr>
        <w:t>.</w:t>
      </w:r>
      <w:r w:rsidR="006C219D" w:rsidRPr="00240DA8">
        <w:rPr>
          <w:lang w:val="es-AR"/>
        </w:rPr>
        <w:t>735</w:t>
      </w:r>
      <w:r w:rsidR="00BD412B" w:rsidRPr="00240DA8">
        <w:rPr>
          <w:lang w:val="es-AR"/>
        </w:rPr>
        <w:t xml:space="preserve">] </w:t>
      </w:r>
      <w:r w:rsidRPr="00240DA8">
        <w:rPr>
          <w:lang w:val="es-AR"/>
        </w:rPr>
        <w:t xml:space="preserve">relacionado con los </w:t>
      </w:r>
      <w:r w:rsidR="00534CC3" w:rsidRPr="00240DA8">
        <w:rPr>
          <w:lang w:val="es-AR"/>
        </w:rPr>
        <w:t xml:space="preserve">recursos </w:t>
      </w:r>
      <w:r w:rsidRPr="00240DA8">
        <w:rPr>
          <w:lang w:val="es-AR"/>
        </w:rPr>
        <w:t xml:space="preserve">adicionales mencionados en el </w:t>
      </w:r>
      <w:r w:rsidR="00FF4173">
        <w:rPr>
          <w:lang w:val="es-AR"/>
        </w:rPr>
        <w:t xml:space="preserve">inciso </w:t>
      </w:r>
      <w:r w:rsidR="001B68DD" w:rsidRPr="00240DA8">
        <w:rPr>
          <w:lang w:val="es-AR"/>
        </w:rPr>
        <w:t>b</w:t>
      </w:r>
      <w:r w:rsidRPr="00240DA8">
        <w:rPr>
          <w:lang w:val="es-AR"/>
        </w:rPr>
        <w:t xml:space="preserve">) anterior; </w:t>
      </w:r>
      <w:r w:rsidR="00E33143" w:rsidRPr="00240DA8">
        <w:rPr>
          <w:lang w:val="es-AR"/>
        </w:rPr>
        <w:t xml:space="preserve">y </w:t>
      </w:r>
    </w:p>
    <w:tbl>
      <w:tblPr>
        <w:tblStyle w:val="TableGrid"/>
        <w:tblpPr w:leftFromText="180" w:rightFromText="180" w:vertAnchor="text" w:horzAnchor="margin" w:tblpY="1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194A" w:rsidRPr="00240DA8" w14:paraId="22BA4F5C" w14:textId="77777777" w:rsidTr="003A5C79">
        <w:trPr>
          <w:trHeight w:val="997"/>
        </w:trPr>
        <w:tc>
          <w:tcPr>
            <w:tcW w:w="1871" w:type="dxa"/>
          </w:tcPr>
          <w:p w14:paraId="7C496204" w14:textId="77777777" w:rsidR="0048194A" w:rsidRPr="00240DA8" w:rsidRDefault="0048194A" w:rsidP="0048194A">
            <w:pPr>
              <w:rPr>
                <w:lang w:val="es-AR"/>
              </w:rPr>
            </w:pPr>
          </w:p>
        </w:tc>
        <w:tc>
          <w:tcPr>
            <w:tcW w:w="1872" w:type="dxa"/>
          </w:tcPr>
          <w:p w14:paraId="26423F7F" w14:textId="77777777" w:rsidR="0048194A" w:rsidRPr="00240DA8" w:rsidRDefault="0048194A" w:rsidP="0048194A">
            <w:pPr>
              <w:rPr>
                <w:lang w:val="es-AR"/>
              </w:rPr>
            </w:pPr>
          </w:p>
        </w:tc>
        <w:tc>
          <w:tcPr>
            <w:tcW w:w="1872" w:type="dxa"/>
            <w:tcBorders>
              <w:bottom w:val="single" w:sz="4" w:space="0" w:color="auto"/>
            </w:tcBorders>
          </w:tcPr>
          <w:p w14:paraId="568AB158" w14:textId="77777777" w:rsidR="0048194A" w:rsidRPr="00240DA8" w:rsidRDefault="0048194A" w:rsidP="0048194A">
            <w:pPr>
              <w:jc w:val="center"/>
              <w:rPr>
                <w:lang w:val="es-AR"/>
              </w:rPr>
            </w:pPr>
          </w:p>
        </w:tc>
        <w:tc>
          <w:tcPr>
            <w:tcW w:w="1872" w:type="dxa"/>
          </w:tcPr>
          <w:p w14:paraId="21C25E61" w14:textId="77777777" w:rsidR="0048194A" w:rsidRPr="00240DA8" w:rsidRDefault="0048194A" w:rsidP="0048194A">
            <w:pPr>
              <w:rPr>
                <w:lang w:val="es-AR"/>
              </w:rPr>
            </w:pPr>
          </w:p>
        </w:tc>
        <w:tc>
          <w:tcPr>
            <w:tcW w:w="1873" w:type="dxa"/>
          </w:tcPr>
          <w:p w14:paraId="38AB67CF" w14:textId="77777777" w:rsidR="0048194A" w:rsidRPr="00240DA8" w:rsidRDefault="0048194A" w:rsidP="0048194A">
            <w:pPr>
              <w:rPr>
                <w:lang w:val="es-AR"/>
              </w:rPr>
            </w:pPr>
          </w:p>
        </w:tc>
      </w:tr>
    </w:tbl>
    <w:p w14:paraId="1E7301C5" w14:textId="605360FB" w:rsidR="0048194A" w:rsidRPr="00240DA8" w:rsidRDefault="00E901F3" w:rsidP="00A72993">
      <w:pPr>
        <w:pStyle w:val="Heading3"/>
        <w:rPr>
          <w:lang w:val="es-AR"/>
        </w:rPr>
      </w:pPr>
      <w:r w:rsidRPr="00240DA8">
        <w:rPr>
          <w:lang w:val="es-AR"/>
        </w:rPr>
        <w:t>El presupuesto propuesto para</w:t>
      </w:r>
      <w:r w:rsidR="00BD412B" w:rsidRPr="00240DA8">
        <w:rPr>
          <w:lang w:val="es-AR"/>
        </w:rPr>
        <w:t xml:space="preserve"> 2028</w:t>
      </w:r>
      <w:r w:rsidR="00623FB3" w:rsidRPr="00240DA8">
        <w:rPr>
          <w:lang w:val="es-AR"/>
        </w:rPr>
        <w:t xml:space="preserve">, </w:t>
      </w:r>
      <w:r w:rsidRPr="00240DA8">
        <w:rPr>
          <w:lang w:val="es-AR"/>
        </w:rPr>
        <w:t xml:space="preserve">que asciende a </w:t>
      </w:r>
      <w:r w:rsidR="001F71D5" w:rsidRPr="00240DA8">
        <w:rPr>
          <w:lang w:val="es-AR"/>
        </w:rPr>
        <w:t>[</w:t>
      </w:r>
      <w:r w:rsidR="003939E8" w:rsidRPr="00240DA8">
        <w:rPr>
          <w:lang w:val="es-AR"/>
        </w:rPr>
        <w:t xml:space="preserve">USD </w:t>
      </w:r>
      <w:r w:rsidR="00623FB3" w:rsidRPr="00240DA8">
        <w:rPr>
          <w:lang w:val="es-AR"/>
        </w:rPr>
        <w:t>9</w:t>
      </w:r>
      <w:r w:rsidR="00590EE5">
        <w:rPr>
          <w:lang w:val="es-AR"/>
        </w:rPr>
        <w:t>.</w:t>
      </w:r>
      <w:r w:rsidR="00623FB3" w:rsidRPr="00240DA8">
        <w:rPr>
          <w:lang w:val="es-AR"/>
        </w:rPr>
        <w:t>760</w:t>
      </w:r>
      <w:r w:rsidR="00590EE5">
        <w:rPr>
          <w:lang w:val="es-AR"/>
        </w:rPr>
        <w:t>.</w:t>
      </w:r>
      <w:r w:rsidR="00623FB3" w:rsidRPr="00240DA8">
        <w:rPr>
          <w:lang w:val="es-AR"/>
        </w:rPr>
        <w:t xml:space="preserve">615], </w:t>
      </w:r>
      <w:r w:rsidR="007E26A8" w:rsidRPr="00240DA8">
        <w:rPr>
          <w:lang w:val="es-AR"/>
        </w:rPr>
        <w:t xml:space="preserve">se basa en el presupuesto </w:t>
      </w:r>
      <w:r w:rsidR="00240DA8" w:rsidRPr="00240DA8">
        <w:rPr>
          <w:lang w:val="es-AR"/>
        </w:rPr>
        <w:t>revisado</w:t>
      </w:r>
      <w:r w:rsidR="007E26A8" w:rsidRPr="00240DA8">
        <w:rPr>
          <w:lang w:val="es-AR"/>
        </w:rPr>
        <w:t xml:space="preserve"> para 2027 [</w:t>
      </w:r>
      <w:r w:rsidR="00266590" w:rsidRPr="00240DA8">
        <w:rPr>
          <w:lang w:val="es-AR"/>
        </w:rPr>
        <w:t xml:space="preserve">mencionado </w:t>
      </w:r>
      <w:r w:rsidR="00424132" w:rsidRPr="00240DA8">
        <w:rPr>
          <w:lang w:val="es-AR"/>
        </w:rPr>
        <w:t xml:space="preserve">en </w:t>
      </w:r>
      <w:r w:rsidR="004D6A49" w:rsidRPr="00240DA8">
        <w:rPr>
          <w:lang w:val="es-AR"/>
        </w:rPr>
        <w:t xml:space="preserve">el </w:t>
      </w:r>
      <w:r w:rsidR="00FF4173">
        <w:rPr>
          <w:lang w:val="es-AR"/>
        </w:rPr>
        <w:t xml:space="preserve">inciso </w:t>
      </w:r>
      <w:r w:rsidR="001A6E4F" w:rsidRPr="00240DA8">
        <w:rPr>
          <w:lang w:val="es-AR"/>
        </w:rPr>
        <w:t>c</w:t>
      </w:r>
      <w:r w:rsidR="004D6A49" w:rsidRPr="00240DA8">
        <w:rPr>
          <w:lang w:val="es-AR"/>
        </w:rPr>
        <w:t xml:space="preserve">) </w:t>
      </w:r>
      <w:r w:rsidR="001A6E4F" w:rsidRPr="00240DA8">
        <w:rPr>
          <w:lang w:val="es-AR"/>
        </w:rPr>
        <w:t xml:space="preserve">ii) </w:t>
      </w:r>
      <w:r w:rsidR="004D6A49" w:rsidRPr="00240DA8">
        <w:rPr>
          <w:lang w:val="es-AR"/>
        </w:rPr>
        <w:t>anterior</w:t>
      </w:r>
      <w:r w:rsidR="003A5C79" w:rsidRPr="00240DA8">
        <w:rPr>
          <w:lang w:val="es-AR"/>
        </w:rPr>
        <w:t>]</w:t>
      </w:r>
      <w:r w:rsidR="005273ED" w:rsidRPr="00240DA8">
        <w:rPr>
          <w:lang w:val="es-AR"/>
        </w:rPr>
        <w:t xml:space="preserve">; y </w:t>
      </w:r>
      <w:r w:rsidRPr="00240DA8">
        <w:rPr>
          <w:lang w:val="es-AR"/>
        </w:rPr>
        <w:t xml:space="preserve">un aumento del 3 </w:t>
      </w:r>
      <w:r w:rsidR="008763A1">
        <w:rPr>
          <w:lang w:val="es-AR"/>
        </w:rPr>
        <w:t>por ciento</w:t>
      </w:r>
      <w:r w:rsidRPr="00240DA8">
        <w:rPr>
          <w:lang w:val="es-AR"/>
        </w:rPr>
        <w:t xml:space="preserve"> en los </w:t>
      </w:r>
      <w:r w:rsidR="00A04809">
        <w:rPr>
          <w:lang w:val="es-AR"/>
        </w:rPr>
        <w:t>gastos de personal</w:t>
      </w:r>
      <w:r w:rsidR="00FA0A61" w:rsidRPr="00240DA8">
        <w:rPr>
          <w:lang w:val="es-AR"/>
        </w:rPr>
        <w:t>.</w:t>
      </w:r>
    </w:p>
    <w:p w14:paraId="23139635" w14:textId="77777777" w:rsidR="003A5C79" w:rsidRPr="00240DA8" w:rsidRDefault="003A5C79" w:rsidP="003A5C79">
      <w:pPr>
        <w:rPr>
          <w:lang w:val="es-AR"/>
        </w:rPr>
      </w:pPr>
    </w:p>
    <w:bookmarkEnd w:id="0"/>
    <w:p w14:paraId="598D06F8" w14:textId="515E0935" w:rsidR="00E85409" w:rsidRPr="00240DA8" w:rsidRDefault="00E85409" w:rsidP="00453174">
      <w:pPr>
        <w:rPr>
          <w:lang w:val="es-AR"/>
        </w:rPr>
      </w:pPr>
    </w:p>
    <w:sectPr w:rsidR="00E85409" w:rsidRPr="00240DA8" w:rsidSect="003C5FB7">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67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41403" w14:textId="77777777" w:rsidR="00C66591" w:rsidRDefault="00C66591" w:rsidP="004A504B">
      <w:r>
        <w:separator/>
      </w:r>
    </w:p>
  </w:endnote>
  <w:endnote w:type="continuationSeparator" w:id="0">
    <w:p w14:paraId="17CE38FF" w14:textId="77777777" w:rsidR="00C66591" w:rsidRDefault="00C6659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262781"/>
      <w:docPartObj>
        <w:docPartGallery w:val="Page Numbers (Bottom of Page)"/>
        <w:docPartUnique/>
      </w:docPartObj>
    </w:sdtPr>
    <w:sdtEndPr>
      <w:rPr>
        <w:noProof/>
      </w:rPr>
    </w:sdtEndPr>
    <w:sdtContent>
      <w:p w14:paraId="4B439DFD" w14:textId="3BFE5370" w:rsidR="00EF1991" w:rsidRDefault="00EF1991" w:rsidP="00A519AD">
        <w:pPr>
          <w:pStyle w:val="Footer"/>
          <w:jc w:val="center"/>
        </w:pPr>
        <w:r>
          <w:fldChar w:fldCharType="begin"/>
        </w:r>
        <w:r>
          <w:instrText xml:space="preserve"> PAGE   \* MERGEFORMAT </w:instrText>
        </w:r>
        <w:r>
          <w:fldChar w:fldCharType="separate"/>
        </w:r>
        <w:r w:rsidR="001B42FA">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478126"/>
      <w:docPartObj>
        <w:docPartGallery w:val="Page Numbers (Bottom of Page)"/>
        <w:docPartUnique/>
      </w:docPartObj>
    </w:sdtPr>
    <w:sdtEndPr>
      <w:rPr>
        <w:noProof/>
      </w:rPr>
    </w:sdtEndPr>
    <w:sdtContent>
      <w:p w14:paraId="6733EEFD" w14:textId="796D0D62" w:rsidR="00EF1991" w:rsidRDefault="00EF1991" w:rsidP="00EF1991">
        <w:pPr>
          <w:pStyle w:val="Footer"/>
          <w:jc w:val="center"/>
          <w:rPr>
            <w:noProof/>
          </w:rPr>
        </w:pPr>
        <w:r>
          <w:fldChar w:fldCharType="begin"/>
        </w:r>
        <w:r>
          <w:instrText xml:space="preserve"> PAGE   \* MERGEFORMAT </w:instrText>
        </w:r>
        <w:r>
          <w:fldChar w:fldCharType="separate"/>
        </w:r>
        <w:r w:rsidR="001B42FA">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196F" w14:textId="68BB3322" w:rsidR="00360B69" w:rsidRPr="0031540A" w:rsidRDefault="006D37C6" w:rsidP="006D37C6">
    <w:pPr>
      <w:pBdr>
        <w:top w:val="single" w:sz="4" w:space="1" w:color="auto"/>
        <w:left w:val="single" w:sz="4" w:space="4" w:color="auto"/>
        <w:bottom w:val="single" w:sz="4" w:space="1" w:color="auto"/>
        <w:right w:val="single" w:sz="4" w:space="4" w:color="auto"/>
      </w:pBdr>
      <w:jc w:val="center"/>
      <w:rPr>
        <w:sz w:val="18"/>
        <w:szCs w:val="18"/>
        <w:lang w:val="es-AR"/>
      </w:rPr>
    </w:pPr>
    <w:r w:rsidRPr="0031540A">
      <w:rPr>
        <w:sz w:val="18"/>
        <w:szCs w:val="18"/>
        <w:lang w:val="es-AR"/>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BBC9E" w14:textId="77777777" w:rsidR="00C66591" w:rsidRDefault="00C66591" w:rsidP="004A504B">
      <w:r>
        <w:separator/>
      </w:r>
    </w:p>
  </w:footnote>
  <w:footnote w:type="continuationSeparator" w:id="0">
    <w:p w14:paraId="634D927C" w14:textId="77777777" w:rsidR="00C66591" w:rsidRDefault="00C66591" w:rsidP="004A504B">
      <w:r>
        <w:continuationSeparator/>
      </w:r>
    </w:p>
  </w:footnote>
  <w:footnote w:id="1">
    <w:p w14:paraId="3115955D" w14:textId="2C5ED57F" w:rsidR="0079781A" w:rsidRPr="00D74C07" w:rsidRDefault="0079781A" w:rsidP="0079781A">
      <w:pPr>
        <w:pStyle w:val="FootnoteText"/>
        <w:rPr>
          <w:lang w:val="es-ES_tradnl"/>
        </w:rPr>
      </w:pPr>
      <w:r w:rsidRPr="00D74C07">
        <w:rPr>
          <w:rStyle w:val="FootnoteReference"/>
          <w:lang w:val="es-ES_tradnl"/>
        </w:rPr>
        <w:footnoteRef/>
      </w:r>
      <w:r w:rsidRPr="00D74C07">
        <w:rPr>
          <w:lang w:val="es-ES_tradnl"/>
        </w:rPr>
        <w:t xml:space="preserve"> UNEP/OzL.Pro/ExCom/97/1</w:t>
      </w:r>
    </w:p>
  </w:footnote>
  <w:footnote w:id="2">
    <w:p w14:paraId="240FDC64" w14:textId="72AD277A" w:rsidR="00E901F3" w:rsidRPr="00D74C07" w:rsidRDefault="00E901F3" w:rsidP="00E901F3">
      <w:pPr>
        <w:pStyle w:val="FootnoteText"/>
        <w:rPr>
          <w:lang w:val="es-ES_tradnl"/>
        </w:rPr>
      </w:pPr>
      <w:r w:rsidRPr="00D74C07">
        <w:rPr>
          <w:rStyle w:val="FootnoteReference"/>
          <w:lang w:val="es-ES_tradnl"/>
        </w:rPr>
        <w:footnoteRef/>
      </w:r>
      <w:r w:rsidRPr="00D74C07">
        <w:rPr>
          <w:lang w:val="es-ES_tradnl"/>
        </w:rPr>
        <w:t xml:space="preserve"> UNEP/OzL.Pro/ExCom/97/5</w:t>
      </w:r>
    </w:p>
  </w:footnote>
  <w:footnote w:id="3">
    <w:p w14:paraId="07AF6C36" w14:textId="5D0626DD" w:rsidR="002113F3" w:rsidRPr="00D74C07" w:rsidRDefault="002113F3">
      <w:pPr>
        <w:pStyle w:val="FootnoteText"/>
        <w:rPr>
          <w:lang w:val="es-ES_tradnl"/>
        </w:rPr>
      </w:pPr>
      <w:r w:rsidRPr="00D74C07">
        <w:rPr>
          <w:rStyle w:val="FootnoteReference"/>
          <w:lang w:val="es-ES_tradnl"/>
        </w:rPr>
        <w:footnoteRef/>
      </w:r>
      <w:r w:rsidRPr="00D74C07">
        <w:rPr>
          <w:lang w:val="es-ES_tradnl"/>
        </w:rPr>
        <w:t xml:space="preserve"> Equivalente a </w:t>
      </w:r>
      <w:r w:rsidR="00F53B76" w:rsidRPr="00D74C07">
        <w:rPr>
          <w:lang w:val="es-ES_tradnl"/>
        </w:rPr>
        <w:t xml:space="preserve">aplicar </w:t>
      </w:r>
      <w:r w:rsidRPr="00D74C07">
        <w:rPr>
          <w:lang w:val="es-ES_tradnl"/>
        </w:rPr>
        <w:t xml:space="preserve">la tasa de inflación anual estándar del 3 % al presupuesto </w:t>
      </w:r>
      <w:r w:rsidR="005D003E">
        <w:rPr>
          <w:lang w:val="es-ES_tradnl"/>
        </w:rPr>
        <w:t xml:space="preserve">revisado </w:t>
      </w:r>
      <w:r w:rsidRPr="00D74C07">
        <w:rPr>
          <w:lang w:val="es-ES_tradnl"/>
        </w:rPr>
        <w:t>para 2025</w:t>
      </w:r>
    </w:p>
  </w:footnote>
  <w:footnote w:id="4">
    <w:p w14:paraId="112C4B15" w14:textId="44B9C25E" w:rsidR="002113F3" w:rsidRPr="00D74C07" w:rsidRDefault="002113F3">
      <w:pPr>
        <w:pStyle w:val="FootnoteText"/>
        <w:rPr>
          <w:lang w:val="es-ES_tradnl"/>
        </w:rPr>
      </w:pPr>
      <w:r w:rsidRPr="00D74C07">
        <w:rPr>
          <w:rStyle w:val="FootnoteReference"/>
          <w:lang w:val="es-ES_tradnl"/>
        </w:rPr>
        <w:footnoteRef/>
      </w:r>
      <w:r w:rsidRPr="00D74C07">
        <w:rPr>
          <w:lang w:val="es-ES_tradnl"/>
        </w:rPr>
        <w:t xml:space="preserve"> Equivalente a </w:t>
      </w:r>
      <w:r w:rsidR="00F53B76" w:rsidRPr="00D74C07">
        <w:rPr>
          <w:lang w:val="es-ES_tradnl"/>
        </w:rPr>
        <w:t xml:space="preserve">aplicar </w:t>
      </w:r>
      <w:r w:rsidRPr="00D74C07">
        <w:rPr>
          <w:lang w:val="es-ES_tradnl"/>
        </w:rPr>
        <w:t xml:space="preserve">la tasa de inflación anual estándar del 3 % al presupuesto </w:t>
      </w:r>
      <w:r w:rsidR="005D003E">
        <w:rPr>
          <w:lang w:val="es-ES_tradnl"/>
        </w:rPr>
        <w:t xml:space="preserve">revisado </w:t>
      </w:r>
      <w:r w:rsidRPr="00D74C07">
        <w:rPr>
          <w:lang w:val="es-ES_tradnl"/>
        </w:rPr>
        <w:t>para 2026</w:t>
      </w:r>
    </w:p>
  </w:footnote>
  <w:footnote w:id="5">
    <w:p w14:paraId="00FAF0CD" w14:textId="27769CC2" w:rsidR="00940E46" w:rsidRPr="00D74C07" w:rsidRDefault="00940E46" w:rsidP="007D42A2">
      <w:pPr>
        <w:pStyle w:val="FootnoteText"/>
        <w:rPr>
          <w:lang w:val="es-ES_tradnl"/>
        </w:rPr>
      </w:pPr>
      <w:r w:rsidRPr="00D74C07">
        <w:rPr>
          <w:rStyle w:val="FootnoteReference"/>
          <w:lang w:val="es-ES_tradnl"/>
        </w:rPr>
        <w:footnoteRef/>
      </w:r>
      <w:r w:rsidR="007D42A2" w:rsidRPr="00D74C07">
        <w:rPr>
          <w:lang w:val="es-ES_tradnl"/>
        </w:rPr>
        <w:t xml:space="preserve"> UNEP/OzL.Pro/ExCom/93/7</w:t>
      </w:r>
    </w:p>
  </w:footnote>
  <w:footnote w:id="6">
    <w:p w14:paraId="40CBC9BE" w14:textId="018E5BA7" w:rsidR="003F01BC" w:rsidRPr="00D74C07" w:rsidRDefault="003F01BC" w:rsidP="003F01BC">
      <w:pPr>
        <w:pStyle w:val="FootnoteText"/>
        <w:rPr>
          <w:lang w:val="es-ES_tradnl"/>
        </w:rPr>
      </w:pPr>
      <w:r w:rsidRPr="00D74C07">
        <w:rPr>
          <w:rStyle w:val="FootnoteReference"/>
          <w:lang w:val="es-ES_tradnl"/>
        </w:rPr>
        <w:footnoteRef/>
      </w:r>
      <w:r w:rsidRPr="00D74C07">
        <w:rPr>
          <w:lang w:val="es-ES_tradnl"/>
        </w:rPr>
        <w:t xml:space="preserve"> La Secretaría también </w:t>
      </w:r>
      <w:r w:rsidR="00A04809">
        <w:rPr>
          <w:lang w:val="es-ES_tradnl"/>
        </w:rPr>
        <w:t xml:space="preserve">explora </w:t>
      </w:r>
      <w:r w:rsidRPr="00D74C07">
        <w:rPr>
          <w:lang w:val="es-ES_tradnl"/>
        </w:rPr>
        <w:t xml:space="preserve">soluciones innovadoras mediante la inteligencia artificial para la traducción de determinados tipos de documentos.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9F68" w14:textId="6547B6EF" w:rsidR="00EF1991" w:rsidRPr="00354B87" w:rsidRDefault="00360B69" w:rsidP="00EF1991">
    <w:fldSimple w:instr=" DOCPROPERTY &quot;Document number&quot;  \* MERGEFORMAT ">
      <w:r>
        <w:t>UNEP/OzL.Pro/ExCom/97/7</w:t>
      </w:r>
    </w:fldSimple>
  </w:p>
  <w:p w14:paraId="720F87A4" w14:textId="77777777" w:rsidR="00EF1991" w:rsidRDefault="00EF1991">
    <w:pPr>
      <w:pStyle w:val="Header"/>
    </w:pPr>
  </w:p>
  <w:p w14:paraId="1B754CE7" w14:textId="77777777" w:rsidR="00EF1991" w:rsidRDefault="00EF1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47C7" w14:textId="6FE88707" w:rsidR="00EF1991" w:rsidRDefault="00360B69" w:rsidP="00EF1991">
    <w:pPr>
      <w:jc w:val="right"/>
    </w:pPr>
    <w:fldSimple w:instr=" DOCPROPERTY &quot;Document number&quot;  \* MERGEFORMAT ">
      <w:r>
        <w:t>UNEP/OzL.Pro/ExCom/97/7</w:t>
      </w:r>
    </w:fldSimple>
  </w:p>
  <w:p w14:paraId="3FB15C8E" w14:textId="77777777" w:rsidR="00EF1991" w:rsidRPr="00354B87" w:rsidRDefault="00EF1991" w:rsidP="00A519AD">
    <w:pPr>
      <w:jc w:val="right"/>
    </w:pPr>
  </w:p>
  <w:p w14:paraId="5FAC5E18" w14:textId="77777777" w:rsidR="00EF1991" w:rsidRDefault="00EF1991" w:rsidP="00A519A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030B67E4"/>
    <w:multiLevelType w:val="multilevel"/>
    <w:tmpl w:val="B6F67246"/>
    <w:lvl w:ilvl="0">
      <w:start w:val="1"/>
      <w:numFmt w:val="decimal"/>
      <w:lvlText w:val="%1."/>
      <w:lvlJc w:val="left"/>
      <w:pPr>
        <w:tabs>
          <w:tab w:val="num" w:pos="0"/>
        </w:tabs>
        <w:ind w:left="0" w:firstLine="0"/>
      </w:pPr>
      <w:rPr>
        <w:rFonts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EF1546"/>
    <w:multiLevelType w:val="hybridMultilevel"/>
    <w:tmpl w:val="E550EF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A5F22D9"/>
    <w:multiLevelType w:val="hybridMultilevel"/>
    <w:tmpl w:val="4D484AF4"/>
    <w:lvl w:ilvl="0" w:tplc="9C609A3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EA86EF1"/>
    <w:multiLevelType w:val="multilevel"/>
    <w:tmpl w:val="C85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F659D9"/>
    <w:multiLevelType w:val="multilevel"/>
    <w:tmpl w:val="3DFE9164"/>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1EFD7497"/>
    <w:multiLevelType w:val="multilevel"/>
    <w:tmpl w:val="290E8D1E"/>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40E605A"/>
    <w:multiLevelType w:val="multilevel"/>
    <w:tmpl w:val="3E220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CCE1158"/>
    <w:multiLevelType w:val="multilevel"/>
    <w:tmpl w:val="FD5C7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BD3F66"/>
    <w:multiLevelType w:val="multilevel"/>
    <w:tmpl w:val="B6F67246"/>
    <w:lvl w:ilvl="0">
      <w:start w:val="1"/>
      <w:numFmt w:val="decimal"/>
      <w:lvlText w:val="%1."/>
      <w:lvlJc w:val="left"/>
      <w:pPr>
        <w:tabs>
          <w:tab w:val="num" w:pos="0"/>
        </w:tabs>
        <w:ind w:left="0" w:firstLine="0"/>
      </w:pPr>
      <w:rPr>
        <w:rFonts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882F18"/>
    <w:multiLevelType w:val="multilevel"/>
    <w:tmpl w:val="B3F65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9B4407"/>
    <w:multiLevelType w:val="multilevel"/>
    <w:tmpl w:val="E3EA0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104980"/>
    <w:multiLevelType w:val="multilevel"/>
    <w:tmpl w:val="8C6A56CE"/>
    <w:lvl w:ilvl="0">
      <w:start w:val="1"/>
      <w:numFmt w:val="bullet"/>
      <w:lvlText w:val=""/>
      <w:lvlJc w:val="left"/>
      <w:pPr>
        <w:tabs>
          <w:tab w:val="num" w:pos="0"/>
        </w:tabs>
        <w:ind w:left="0" w:firstLine="0"/>
      </w:pPr>
      <w:rPr>
        <w:rFonts w:ascii="Symbol" w:hAnsi="Symbol" w:hint="default"/>
        <w:b w:val="0"/>
        <w:b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4F81838"/>
    <w:multiLevelType w:val="multilevel"/>
    <w:tmpl w:val="9BE4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CF61926"/>
    <w:multiLevelType w:val="multilevel"/>
    <w:tmpl w:val="243686F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1" w15:restartNumberingAfterBreak="0">
    <w:nsid w:val="66A92BCB"/>
    <w:multiLevelType w:val="hybridMultilevel"/>
    <w:tmpl w:val="D07004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68DF0D28"/>
    <w:multiLevelType w:val="multilevel"/>
    <w:tmpl w:val="C4521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5979C9"/>
    <w:multiLevelType w:val="multilevel"/>
    <w:tmpl w:val="F14A5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11429B"/>
    <w:multiLevelType w:val="multilevel"/>
    <w:tmpl w:val="12081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9005447">
    <w:abstractNumId w:val="9"/>
  </w:num>
  <w:num w:numId="2" w16cid:durableId="2033799192">
    <w:abstractNumId w:val="17"/>
  </w:num>
  <w:num w:numId="3" w16cid:durableId="887062050">
    <w:abstractNumId w:val="18"/>
  </w:num>
  <w:num w:numId="4" w16cid:durableId="598416407">
    <w:abstractNumId w:val="26"/>
  </w:num>
  <w:num w:numId="5" w16cid:durableId="370303207">
    <w:abstractNumId w:val="12"/>
  </w:num>
  <w:num w:numId="6" w16cid:durableId="356854748">
    <w:abstractNumId w:val="3"/>
  </w:num>
  <w:num w:numId="7" w16cid:durableId="792209740">
    <w:abstractNumId w:val="22"/>
  </w:num>
  <w:num w:numId="8" w16cid:durableId="32461172">
    <w:abstractNumId w:val="19"/>
  </w:num>
  <w:num w:numId="9" w16cid:durableId="768936871">
    <w:abstractNumId w:val="20"/>
  </w:num>
  <w:num w:numId="10" w16cid:durableId="1090006841">
    <w:abstractNumId w:val="24"/>
  </w:num>
  <w:num w:numId="11" w16cid:durableId="2004045563">
    <w:abstractNumId w:val="21"/>
  </w:num>
  <w:num w:numId="12" w16cid:durableId="1220633622">
    <w:abstractNumId w:val="2"/>
  </w:num>
  <w:num w:numId="13" w16cid:durableId="1962807070">
    <w:abstractNumId w:val="4"/>
  </w:num>
  <w:num w:numId="14" w16cid:durableId="706680966">
    <w:abstractNumId w:val="20"/>
  </w:num>
  <w:num w:numId="15" w16cid:durableId="62604687">
    <w:abstractNumId w:val="20"/>
  </w:num>
  <w:num w:numId="16" w16cid:durableId="1653750209">
    <w:abstractNumId w:val="20"/>
  </w:num>
  <w:num w:numId="17" w16cid:durableId="816265660">
    <w:abstractNumId w:val="20"/>
  </w:num>
  <w:num w:numId="18" w16cid:durableId="99957820">
    <w:abstractNumId w:val="20"/>
  </w:num>
  <w:num w:numId="19" w16cid:durableId="55980357">
    <w:abstractNumId w:val="16"/>
  </w:num>
  <w:num w:numId="20" w16cid:durableId="1845977243">
    <w:abstractNumId w:val="10"/>
  </w:num>
  <w:num w:numId="21" w16cid:durableId="1613586555">
    <w:abstractNumId w:val="8"/>
  </w:num>
  <w:num w:numId="22" w16cid:durableId="481239866">
    <w:abstractNumId w:val="23"/>
  </w:num>
  <w:num w:numId="23" w16cid:durableId="295070928">
    <w:abstractNumId w:val="25"/>
  </w:num>
  <w:num w:numId="24" w16cid:durableId="1129278548">
    <w:abstractNumId w:val="14"/>
  </w:num>
  <w:num w:numId="25" w16cid:durableId="1783261790">
    <w:abstractNumId w:val="13"/>
  </w:num>
  <w:num w:numId="26" w16cid:durableId="1504315912">
    <w:abstractNumId w:val="5"/>
  </w:num>
  <w:num w:numId="27" w16cid:durableId="930627323">
    <w:abstractNumId w:val="1"/>
  </w:num>
  <w:num w:numId="28" w16cid:durableId="2118597978">
    <w:abstractNumId w:val="20"/>
  </w:num>
  <w:num w:numId="29" w16cid:durableId="812143298">
    <w:abstractNumId w:val="20"/>
  </w:num>
  <w:num w:numId="30" w16cid:durableId="1509363497">
    <w:abstractNumId w:val="11"/>
  </w:num>
  <w:num w:numId="31" w16cid:durableId="1236548765">
    <w:abstractNumId w:val="15"/>
  </w:num>
  <w:num w:numId="32" w16cid:durableId="1917863490">
    <w:abstractNumId w:val="20"/>
  </w:num>
  <w:num w:numId="33" w16cid:durableId="1646354668">
    <w:abstractNumId w:val="20"/>
  </w:num>
  <w:num w:numId="34" w16cid:durableId="281770313">
    <w:abstractNumId w:val="20"/>
  </w:num>
  <w:num w:numId="35" w16cid:durableId="1404644569">
    <w:abstractNumId w:val="20"/>
  </w:num>
  <w:num w:numId="36" w16cid:durableId="2030636564">
    <w:abstractNumId w:val="6"/>
  </w:num>
  <w:num w:numId="37" w16cid:durableId="440415599">
    <w:abstractNumId w:val="7"/>
  </w:num>
  <w:num w:numId="38" w16cid:durableId="525413959">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3D84"/>
    <w:rsid w:val="0000434E"/>
    <w:rsid w:val="000059F4"/>
    <w:rsid w:val="000101B2"/>
    <w:rsid w:val="000125BA"/>
    <w:rsid w:val="00013F2F"/>
    <w:rsid w:val="00014C8C"/>
    <w:rsid w:val="0001547E"/>
    <w:rsid w:val="00015F0B"/>
    <w:rsid w:val="00015FD8"/>
    <w:rsid w:val="0001737D"/>
    <w:rsid w:val="00020270"/>
    <w:rsid w:val="00020A2B"/>
    <w:rsid w:val="00020B38"/>
    <w:rsid w:val="000211A9"/>
    <w:rsid w:val="00021238"/>
    <w:rsid w:val="00021D15"/>
    <w:rsid w:val="00024437"/>
    <w:rsid w:val="000250EE"/>
    <w:rsid w:val="0002686A"/>
    <w:rsid w:val="00026D7A"/>
    <w:rsid w:val="00026FD7"/>
    <w:rsid w:val="00027E1B"/>
    <w:rsid w:val="00027F59"/>
    <w:rsid w:val="0003098A"/>
    <w:rsid w:val="00031260"/>
    <w:rsid w:val="000326D0"/>
    <w:rsid w:val="00032886"/>
    <w:rsid w:val="000344E3"/>
    <w:rsid w:val="00036318"/>
    <w:rsid w:val="0003681A"/>
    <w:rsid w:val="000372B7"/>
    <w:rsid w:val="00042121"/>
    <w:rsid w:val="00042CDD"/>
    <w:rsid w:val="0004736E"/>
    <w:rsid w:val="00047517"/>
    <w:rsid w:val="00050F6E"/>
    <w:rsid w:val="00052325"/>
    <w:rsid w:val="0005279F"/>
    <w:rsid w:val="00052BE7"/>
    <w:rsid w:val="0005484D"/>
    <w:rsid w:val="00054C74"/>
    <w:rsid w:val="000563BF"/>
    <w:rsid w:val="000576E6"/>
    <w:rsid w:val="00057FE9"/>
    <w:rsid w:val="00060074"/>
    <w:rsid w:val="00061EC2"/>
    <w:rsid w:val="00062678"/>
    <w:rsid w:val="0006299F"/>
    <w:rsid w:val="00063A17"/>
    <w:rsid w:val="00063BB7"/>
    <w:rsid w:val="00066CE8"/>
    <w:rsid w:val="0007008F"/>
    <w:rsid w:val="00070C52"/>
    <w:rsid w:val="000717FD"/>
    <w:rsid w:val="000723C2"/>
    <w:rsid w:val="00072459"/>
    <w:rsid w:val="00072A86"/>
    <w:rsid w:val="00076424"/>
    <w:rsid w:val="00077526"/>
    <w:rsid w:val="00077F3F"/>
    <w:rsid w:val="00080ED0"/>
    <w:rsid w:val="000810AF"/>
    <w:rsid w:val="00081B2B"/>
    <w:rsid w:val="0008238A"/>
    <w:rsid w:val="00082E95"/>
    <w:rsid w:val="00083AFB"/>
    <w:rsid w:val="0008498C"/>
    <w:rsid w:val="00084D78"/>
    <w:rsid w:val="00084E6A"/>
    <w:rsid w:val="00085B8F"/>
    <w:rsid w:val="00086BE7"/>
    <w:rsid w:val="00087802"/>
    <w:rsid w:val="00090481"/>
    <w:rsid w:val="000908C8"/>
    <w:rsid w:val="0009168F"/>
    <w:rsid w:val="00092F92"/>
    <w:rsid w:val="000952E9"/>
    <w:rsid w:val="00095E2C"/>
    <w:rsid w:val="0009639C"/>
    <w:rsid w:val="00096DA0"/>
    <w:rsid w:val="00097822"/>
    <w:rsid w:val="000A17E5"/>
    <w:rsid w:val="000A1A92"/>
    <w:rsid w:val="000A27F5"/>
    <w:rsid w:val="000A2B27"/>
    <w:rsid w:val="000A3826"/>
    <w:rsid w:val="000A3E4A"/>
    <w:rsid w:val="000A6C26"/>
    <w:rsid w:val="000A70F5"/>
    <w:rsid w:val="000A7D02"/>
    <w:rsid w:val="000A7F5B"/>
    <w:rsid w:val="000B0988"/>
    <w:rsid w:val="000B36C8"/>
    <w:rsid w:val="000B3FF5"/>
    <w:rsid w:val="000B4CE7"/>
    <w:rsid w:val="000B655F"/>
    <w:rsid w:val="000B6F0D"/>
    <w:rsid w:val="000B74AD"/>
    <w:rsid w:val="000C2FF5"/>
    <w:rsid w:val="000C4278"/>
    <w:rsid w:val="000C5324"/>
    <w:rsid w:val="000C550B"/>
    <w:rsid w:val="000D08C7"/>
    <w:rsid w:val="000D1361"/>
    <w:rsid w:val="000D162E"/>
    <w:rsid w:val="000D2353"/>
    <w:rsid w:val="000D26F0"/>
    <w:rsid w:val="000D3866"/>
    <w:rsid w:val="000D461E"/>
    <w:rsid w:val="000D52A4"/>
    <w:rsid w:val="000D56A5"/>
    <w:rsid w:val="000D73D1"/>
    <w:rsid w:val="000E012B"/>
    <w:rsid w:val="000E07BC"/>
    <w:rsid w:val="000E2E21"/>
    <w:rsid w:val="000E3D42"/>
    <w:rsid w:val="000E63E6"/>
    <w:rsid w:val="000F1C22"/>
    <w:rsid w:val="000F1CD4"/>
    <w:rsid w:val="000F1CD5"/>
    <w:rsid w:val="000F33B3"/>
    <w:rsid w:val="000F4103"/>
    <w:rsid w:val="000F4B03"/>
    <w:rsid w:val="000F5166"/>
    <w:rsid w:val="000F56B1"/>
    <w:rsid w:val="000F616A"/>
    <w:rsid w:val="000F680A"/>
    <w:rsid w:val="000F6CEF"/>
    <w:rsid w:val="000F6F68"/>
    <w:rsid w:val="000F70A7"/>
    <w:rsid w:val="000F7CAC"/>
    <w:rsid w:val="00100144"/>
    <w:rsid w:val="00101A99"/>
    <w:rsid w:val="0010306C"/>
    <w:rsid w:val="00105BB8"/>
    <w:rsid w:val="001118A3"/>
    <w:rsid w:val="001137D5"/>
    <w:rsid w:val="00113CCA"/>
    <w:rsid w:val="00114CB9"/>
    <w:rsid w:val="00117356"/>
    <w:rsid w:val="001212C0"/>
    <w:rsid w:val="00122119"/>
    <w:rsid w:val="00122F25"/>
    <w:rsid w:val="00125FB0"/>
    <w:rsid w:val="0012748E"/>
    <w:rsid w:val="0012762F"/>
    <w:rsid w:val="001316E2"/>
    <w:rsid w:val="00131D67"/>
    <w:rsid w:val="001335ED"/>
    <w:rsid w:val="00133D27"/>
    <w:rsid w:val="0013406D"/>
    <w:rsid w:val="001346E3"/>
    <w:rsid w:val="00135142"/>
    <w:rsid w:val="00135980"/>
    <w:rsid w:val="0013722E"/>
    <w:rsid w:val="0013786F"/>
    <w:rsid w:val="001403D1"/>
    <w:rsid w:val="001425C3"/>
    <w:rsid w:val="00143943"/>
    <w:rsid w:val="001442A0"/>
    <w:rsid w:val="00150171"/>
    <w:rsid w:val="00151935"/>
    <w:rsid w:val="00154726"/>
    <w:rsid w:val="001571B9"/>
    <w:rsid w:val="00161BD2"/>
    <w:rsid w:val="0016469A"/>
    <w:rsid w:val="00164719"/>
    <w:rsid w:val="00165A7B"/>
    <w:rsid w:val="00165A91"/>
    <w:rsid w:val="00166FC4"/>
    <w:rsid w:val="001677AC"/>
    <w:rsid w:val="00173093"/>
    <w:rsid w:val="001741E0"/>
    <w:rsid w:val="001743A3"/>
    <w:rsid w:val="001747A0"/>
    <w:rsid w:val="001763B6"/>
    <w:rsid w:val="00180391"/>
    <w:rsid w:val="001804EA"/>
    <w:rsid w:val="0018073C"/>
    <w:rsid w:val="00182005"/>
    <w:rsid w:val="00182859"/>
    <w:rsid w:val="0018363D"/>
    <w:rsid w:val="00183EB4"/>
    <w:rsid w:val="00185266"/>
    <w:rsid w:val="00187918"/>
    <w:rsid w:val="00187DE7"/>
    <w:rsid w:val="00190A61"/>
    <w:rsid w:val="00190C93"/>
    <w:rsid w:val="00194B75"/>
    <w:rsid w:val="00196373"/>
    <w:rsid w:val="00196A23"/>
    <w:rsid w:val="001A2215"/>
    <w:rsid w:val="001A28D6"/>
    <w:rsid w:val="001A30ED"/>
    <w:rsid w:val="001A3342"/>
    <w:rsid w:val="001A3E3D"/>
    <w:rsid w:val="001A5A39"/>
    <w:rsid w:val="001A6E4F"/>
    <w:rsid w:val="001A7049"/>
    <w:rsid w:val="001A7C4A"/>
    <w:rsid w:val="001B1E40"/>
    <w:rsid w:val="001B417B"/>
    <w:rsid w:val="001B42FA"/>
    <w:rsid w:val="001B4A2C"/>
    <w:rsid w:val="001B58FB"/>
    <w:rsid w:val="001B68DD"/>
    <w:rsid w:val="001B6E4A"/>
    <w:rsid w:val="001C2013"/>
    <w:rsid w:val="001C396A"/>
    <w:rsid w:val="001C4E5E"/>
    <w:rsid w:val="001C5C2A"/>
    <w:rsid w:val="001C764E"/>
    <w:rsid w:val="001D36D0"/>
    <w:rsid w:val="001D474A"/>
    <w:rsid w:val="001D4F6A"/>
    <w:rsid w:val="001D500E"/>
    <w:rsid w:val="001D5478"/>
    <w:rsid w:val="001E1052"/>
    <w:rsid w:val="001E21B1"/>
    <w:rsid w:val="001E2F93"/>
    <w:rsid w:val="001E3BB7"/>
    <w:rsid w:val="001E44CF"/>
    <w:rsid w:val="001E4554"/>
    <w:rsid w:val="001E512D"/>
    <w:rsid w:val="001E61E5"/>
    <w:rsid w:val="001E751E"/>
    <w:rsid w:val="001E7F77"/>
    <w:rsid w:val="001F02F5"/>
    <w:rsid w:val="001F18B7"/>
    <w:rsid w:val="001F2159"/>
    <w:rsid w:val="001F47A0"/>
    <w:rsid w:val="001F53FD"/>
    <w:rsid w:val="001F6A0D"/>
    <w:rsid w:val="001F6BDD"/>
    <w:rsid w:val="001F7033"/>
    <w:rsid w:val="001F71D5"/>
    <w:rsid w:val="00200795"/>
    <w:rsid w:val="00201B74"/>
    <w:rsid w:val="00202733"/>
    <w:rsid w:val="002038F9"/>
    <w:rsid w:val="00203961"/>
    <w:rsid w:val="002063E0"/>
    <w:rsid w:val="00206635"/>
    <w:rsid w:val="00206990"/>
    <w:rsid w:val="00210B8B"/>
    <w:rsid w:val="002113F3"/>
    <w:rsid w:val="00213AF6"/>
    <w:rsid w:val="00214863"/>
    <w:rsid w:val="002151F3"/>
    <w:rsid w:val="002156B4"/>
    <w:rsid w:val="00217E89"/>
    <w:rsid w:val="00221FB3"/>
    <w:rsid w:val="0022373B"/>
    <w:rsid w:val="00223CF2"/>
    <w:rsid w:val="00224B2C"/>
    <w:rsid w:val="00224FCD"/>
    <w:rsid w:val="00225FC5"/>
    <w:rsid w:val="00227F27"/>
    <w:rsid w:val="00230EA4"/>
    <w:rsid w:val="002329F3"/>
    <w:rsid w:val="00233F61"/>
    <w:rsid w:val="00236695"/>
    <w:rsid w:val="00236973"/>
    <w:rsid w:val="0024014D"/>
    <w:rsid w:val="00240DA8"/>
    <w:rsid w:val="00243071"/>
    <w:rsid w:val="00253161"/>
    <w:rsid w:val="00253222"/>
    <w:rsid w:val="002535EA"/>
    <w:rsid w:val="0025489A"/>
    <w:rsid w:val="00254FE5"/>
    <w:rsid w:val="0025576D"/>
    <w:rsid w:val="00256AD8"/>
    <w:rsid w:val="00260391"/>
    <w:rsid w:val="00261C13"/>
    <w:rsid w:val="00262847"/>
    <w:rsid w:val="00263F26"/>
    <w:rsid w:val="002655EF"/>
    <w:rsid w:val="00265A7C"/>
    <w:rsid w:val="00266590"/>
    <w:rsid w:val="0026780B"/>
    <w:rsid w:val="00270723"/>
    <w:rsid w:val="00270B7D"/>
    <w:rsid w:val="00270EA4"/>
    <w:rsid w:val="00271496"/>
    <w:rsid w:val="00271A25"/>
    <w:rsid w:val="00271CA2"/>
    <w:rsid w:val="002736F8"/>
    <w:rsid w:val="002745DE"/>
    <w:rsid w:val="002801BD"/>
    <w:rsid w:val="00281949"/>
    <w:rsid w:val="00281BB2"/>
    <w:rsid w:val="00282CED"/>
    <w:rsid w:val="00285E67"/>
    <w:rsid w:val="00286D8D"/>
    <w:rsid w:val="002878D6"/>
    <w:rsid w:val="00290305"/>
    <w:rsid w:val="00290981"/>
    <w:rsid w:val="00290B3C"/>
    <w:rsid w:val="002939D3"/>
    <w:rsid w:val="002939F9"/>
    <w:rsid w:val="00294FE9"/>
    <w:rsid w:val="0029745D"/>
    <w:rsid w:val="002A03C3"/>
    <w:rsid w:val="002A0A39"/>
    <w:rsid w:val="002A1959"/>
    <w:rsid w:val="002A2988"/>
    <w:rsid w:val="002A2B0B"/>
    <w:rsid w:val="002A44A7"/>
    <w:rsid w:val="002A5501"/>
    <w:rsid w:val="002A5911"/>
    <w:rsid w:val="002A5F69"/>
    <w:rsid w:val="002B254E"/>
    <w:rsid w:val="002B3092"/>
    <w:rsid w:val="002B30C0"/>
    <w:rsid w:val="002B3603"/>
    <w:rsid w:val="002B44AA"/>
    <w:rsid w:val="002B69C8"/>
    <w:rsid w:val="002B72E9"/>
    <w:rsid w:val="002C0D93"/>
    <w:rsid w:val="002C27D7"/>
    <w:rsid w:val="002C2F3F"/>
    <w:rsid w:val="002C46AB"/>
    <w:rsid w:val="002C4D0F"/>
    <w:rsid w:val="002C6380"/>
    <w:rsid w:val="002C7998"/>
    <w:rsid w:val="002D06B9"/>
    <w:rsid w:val="002D2CD8"/>
    <w:rsid w:val="002D42C0"/>
    <w:rsid w:val="002D50A7"/>
    <w:rsid w:val="002D5EF9"/>
    <w:rsid w:val="002D6BD8"/>
    <w:rsid w:val="002D71B9"/>
    <w:rsid w:val="002D773A"/>
    <w:rsid w:val="002E1195"/>
    <w:rsid w:val="002E1FBE"/>
    <w:rsid w:val="002E5935"/>
    <w:rsid w:val="002F1583"/>
    <w:rsid w:val="002F1798"/>
    <w:rsid w:val="002F1E53"/>
    <w:rsid w:val="002F21F1"/>
    <w:rsid w:val="002F2CAA"/>
    <w:rsid w:val="002F3D08"/>
    <w:rsid w:val="002F43A6"/>
    <w:rsid w:val="002F5D1B"/>
    <w:rsid w:val="002F65F5"/>
    <w:rsid w:val="002F69F9"/>
    <w:rsid w:val="002F7585"/>
    <w:rsid w:val="00300011"/>
    <w:rsid w:val="0030052C"/>
    <w:rsid w:val="00300CA0"/>
    <w:rsid w:val="00301A35"/>
    <w:rsid w:val="0030435A"/>
    <w:rsid w:val="003058FF"/>
    <w:rsid w:val="00305E60"/>
    <w:rsid w:val="00305EE8"/>
    <w:rsid w:val="00312A4E"/>
    <w:rsid w:val="0031513D"/>
    <w:rsid w:val="0031540A"/>
    <w:rsid w:val="003158EE"/>
    <w:rsid w:val="00316D9B"/>
    <w:rsid w:val="00317205"/>
    <w:rsid w:val="0032020D"/>
    <w:rsid w:val="003204AF"/>
    <w:rsid w:val="00322EF6"/>
    <w:rsid w:val="00323351"/>
    <w:rsid w:val="00324A11"/>
    <w:rsid w:val="00326D5B"/>
    <w:rsid w:val="00326E6C"/>
    <w:rsid w:val="003306E1"/>
    <w:rsid w:val="00330D7F"/>
    <w:rsid w:val="0033139D"/>
    <w:rsid w:val="003320E4"/>
    <w:rsid w:val="003327D9"/>
    <w:rsid w:val="0033525D"/>
    <w:rsid w:val="00336269"/>
    <w:rsid w:val="00336DC4"/>
    <w:rsid w:val="00337A37"/>
    <w:rsid w:val="0034079D"/>
    <w:rsid w:val="003414F3"/>
    <w:rsid w:val="00341D6E"/>
    <w:rsid w:val="00341E54"/>
    <w:rsid w:val="00342F10"/>
    <w:rsid w:val="00344B1A"/>
    <w:rsid w:val="00344E6E"/>
    <w:rsid w:val="003459E9"/>
    <w:rsid w:val="00346915"/>
    <w:rsid w:val="00351B43"/>
    <w:rsid w:val="00352240"/>
    <w:rsid w:val="00353075"/>
    <w:rsid w:val="00354B87"/>
    <w:rsid w:val="00354DDF"/>
    <w:rsid w:val="003554EB"/>
    <w:rsid w:val="0035613E"/>
    <w:rsid w:val="00357077"/>
    <w:rsid w:val="00360A9F"/>
    <w:rsid w:val="00360B69"/>
    <w:rsid w:val="0036317A"/>
    <w:rsid w:val="00363B30"/>
    <w:rsid w:val="00363EE9"/>
    <w:rsid w:val="00364444"/>
    <w:rsid w:val="00364CA7"/>
    <w:rsid w:val="00365AB0"/>
    <w:rsid w:val="00367E62"/>
    <w:rsid w:val="00370FFB"/>
    <w:rsid w:val="00372771"/>
    <w:rsid w:val="00373AF9"/>
    <w:rsid w:val="00376128"/>
    <w:rsid w:val="003764AE"/>
    <w:rsid w:val="00376AC8"/>
    <w:rsid w:val="0037742E"/>
    <w:rsid w:val="00377D56"/>
    <w:rsid w:val="0038239A"/>
    <w:rsid w:val="0038245A"/>
    <w:rsid w:val="00382D34"/>
    <w:rsid w:val="003836E1"/>
    <w:rsid w:val="003839B8"/>
    <w:rsid w:val="003840E6"/>
    <w:rsid w:val="00384AF8"/>
    <w:rsid w:val="00384B98"/>
    <w:rsid w:val="00385CFC"/>
    <w:rsid w:val="00385F30"/>
    <w:rsid w:val="00387164"/>
    <w:rsid w:val="00390C20"/>
    <w:rsid w:val="0039122F"/>
    <w:rsid w:val="00391457"/>
    <w:rsid w:val="0039337A"/>
    <w:rsid w:val="003939E8"/>
    <w:rsid w:val="00395655"/>
    <w:rsid w:val="003969C6"/>
    <w:rsid w:val="00397048"/>
    <w:rsid w:val="003A00FB"/>
    <w:rsid w:val="003A0AE0"/>
    <w:rsid w:val="003A1317"/>
    <w:rsid w:val="003A13E1"/>
    <w:rsid w:val="003A1952"/>
    <w:rsid w:val="003A3189"/>
    <w:rsid w:val="003A3CA7"/>
    <w:rsid w:val="003A5C79"/>
    <w:rsid w:val="003A661C"/>
    <w:rsid w:val="003A6E9F"/>
    <w:rsid w:val="003A7165"/>
    <w:rsid w:val="003B08EB"/>
    <w:rsid w:val="003B24AC"/>
    <w:rsid w:val="003B2DB9"/>
    <w:rsid w:val="003B3077"/>
    <w:rsid w:val="003B33BD"/>
    <w:rsid w:val="003B4160"/>
    <w:rsid w:val="003B49E6"/>
    <w:rsid w:val="003B569D"/>
    <w:rsid w:val="003B5FF8"/>
    <w:rsid w:val="003B6D68"/>
    <w:rsid w:val="003C0C25"/>
    <w:rsid w:val="003C2498"/>
    <w:rsid w:val="003C3C0E"/>
    <w:rsid w:val="003C5FB7"/>
    <w:rsid w:val="003D0C7E"/>
    <w:rsid w:val="003D124D"/>
    <w:rsid w:val="003D1752"/>
    <w:rsid w:val="003D21EB"/>
    <w:rsid w:val="003D2225"/>
    <w:rsid w:val="003D29A4"/>
    <w:rsid w:val="003D42A6"/>
    <w:rsid w:val="003D4F21"/>
    <w:rsid w:val="003D4FAC"/>
    <w:rsid w:val="003D6007"/>
    <w:rsid w:val="003D6FDB"/>
    <w:rsid w:val="003E0A8F"/>
    <w:rsid w:val="003E2B3C"/>
    <w:rsid w:val="003E3084"/>
    <w:rsid w:val="003E3482"/>
    <w:rsid w:val="003E4570"/>
    <w:rsid w:val="003E5D21"/>
    <w:rsid w:val="003E5F20"/>
    <w:rsid w:val="003E61F4"/>
    <w:rsid w:val="003E63CE"/>
    <w:rsid w:val="003E644C"/>
    <w:rsid w:val="003E7906"/>
    <w:rsid w:val="003F000F"/>
    <w:rsid w:val="003F002D"/>
    <w:rsid w:val="003F01BC"/>
    <w:rsid w:val="003F1A74"/>
    <w:rsid w:val="003F3C50"/>
    <w:rsid w:val="003F7312"/>
    <w:rsid w:val="003F7573"/>
    <w:rsid w:val="003F775B"/>
    <w:rsid w:val="00400659"/>
    <w:rsid w:val="00401518"/>
    <w:rsid w:val="0040315A"/>
    <w:rsid w:val="00406202"/>
    <w:rsid w:val="00406A6A"/>
    <w:rsid w:val="00406B22"/>
    <w:rsid w:val="00407147"/>
    <w:rsid w:val="004078FA"/>
    <w:rsid w:val="00407A59"/>
    <w:rsid w:val="00407F73"/>
    <w:rsid w:val="00412954"/>
    <w:rsid w:val="004139C7"/>
    <w:rsid w:val="004161A9"/>
    <w:rsid w:val="004162A2"/>
    <w:rsid w:val="00423F21"/>
    <w:rsid w:val="00424132"/>
    <w:rsid w:val="0042414F"/>
    <w:rsid w:val="0042471E"/>
    <w:rsid w:val="00424753"/>
    <w:rsid w:val="00424DBD"/>
    <w:rsid w:val="00425108"/>
    <w:rsid w:val="0042702A"/>
    <w:rsid w:val="00431816"/>
    <w:rsid w:val="00431E08"/>
    <w:rsid w:val="004328A7"/>
    <w:rsid w:val="00434C74"/>
    <w:rsid w:val="00435213"/>
    <w:rsid w:val="00437B4B"/>
    <w:rsid w:val="00440FDB"/>
    <w:rsid w:val="004412E7"/>
    <w:rsid w:val="004414D4"/>
    <w:rsid w:val="00442FCE"/>
    <w:rsid w:val="00443548"/>
    <w:rsid w:val="00443F09"/>
    <w:rsid w:val="00444332"/>
    <w:rsid w:val="00447636"/>
    <w:rsid w:val="004479AD"/>
    <w:rsid w:val="00447D03"/>
    <w:rsid w:val="00447E69"/>
    <w:rsid w:val="00453174"/>
    <w:rsid w:val="00454B2F"/>
    <w:rsid w:val="00456EB4"/>
    <w:rsid w:val="004573C0"/>
    <w:rsid w:val="00457827"/>
    <w:rsid w:val="00457A80"/>
    <w:rsid w:val="00461F4F"/>
    <w:rsid w:val="00462965"/>
    <w:rsid w:val="00463E53"/>
    <w:rsid w:val="00470433"/>
    <w:rsid w:val="004718F3"/>
    <w:rsid w:val="00475040"/>
    <w:rsid w:val="00475BED"/>
    <w:rsid w:val="00477A6E"/>
    <w:rsid w:val="00480981"/>
    <w:rsid w:val="0048194A"/>
    <w:rsid w:val="00482158"/>
    <w:rsid w:val="00482890"/>
    <w:rsid w:val="004878D6"/>
    <w:rsid w:val="00490822"/>
    <w:rsid w:val="00490C06"/>
    <w:rsid w:val="00492BB9"/>
    <w:rsid w:val="00492CD4"/>
    <w:rsid w:val="00492FA1"/>
    <w:rsid w:val="00493D40"/>
    <w:rsid w:val="00493EE3"/>
    <w:rsid w:val="00494929"/>
    <w:rsid w:val="00495E36"/>
    <w:rsid w:val="00496758"/>
    <w:rsid w:val="004967B6"/>
    <w:rsid w:val="004974E6"/>
    <w:rsid w:val="00497708"/>
    <w:rsid w:val="004A1068"/>
    <w:rsid w:val="004A240A"/>
    <w:rsid w:val="004A504B"/>
    <w:rsid w:val="004A681F"/>
    <w:rsid w:val="004A6911"/>
    <w:rsid w:val="004A7478"/>
    <w:rsid w:val="004B01F2"/>
    <w:rsid w:val="004B2553"/>
    <w:rsid w:val="004B296B"/>
    <w:rsid w:val="004B39D7"/>
    <w:rsid w:val="004B54E0"/>
    <w:rsid w:val="004B62C4"/>
    <w:rsid w:val="004B65A6"/>
    <w:rsid w:val="004B7384"/>
    <w:rsid w:val="004C1D98"/>
    <w:rsid w:val="004C20B6"/>
    <w:rsid w:val="004C3372"/>
    <w:rsid w:val="004C4269"/>
    <w:rsid w:val="004C45BD"/>
    <w:rsid w:val="004C551B"/>
    <w:rsid w:val="004C5592"/>
    <w:rsid w:val="004C591F"/>
    <w:rsid w:val="004D051D"/>
    <w:rsid w:val="004D2425"/>
    <w:rsid w:val="004D26DA"/>
    <w:rsid w:val="004D2C5D"/>
    <w:rsid w:val="004D3681"/>
    <w:rsid w:val="004D3904"/>
    <w:rsid w:val="004D6236"/>
    <w:rsid w:val="004D64D5"/>
    <w:rsid w:val="004D6A49"/>
    <w:rsid w:val="004D6B37"/>
    <w:rsid w:val="004D7AE0"/>
    <w:rsid w:val="004D7E56"/>
    <w:rsid w:val="004D7F90"/>
    <w:rsid w:val="004E2425"/>
    <w:rsid w:val="004E267E"/>
    <w:rsid w:val="004E29BA"/>
    <w:rsid w:val="004E3051"/>
    <w:rsid w:val="004E4932"/>
    <w:rsid w:val="004E4DBB"/>
    <w:rsid w:val="004E4E41"/>
    <w:rsid w:val="004E505D"/>
    <w:rsid w:val="004E543E"/>
    <w:rsid w:val="004E73DB"/>
    <w:rsid w:val="004E7F9C"/>
    <w:rsid w:val="004F04CA"/>
    <w:rsid w:val="004F0DFE"/>
    <w:rsid w:val="004F1291"/>
    <w:rsid w:val="004F3040"/>
    <w:rsid w:val="004F316A"/>
    <w:rsid w:val="004F3493"/>
    <w:rsid w:val="004F40D3"/>
    <w:rsid w:val="004F5143"/>
    <w:rsid w:val="004F5B97"/>
    <w:rsid w:val="004F6970"/>
    <w:rsid w:val="004F6985"/>
    <w:rsid w:val="004F75C4"/>
    <w:rsid w:val="00500D93"/>
    <w:rsid w:val="00500DC3"/>
    <w:rsid w:val="005012F4"/>
    <w:rsid w:val="00501FD9"/>
    <w:rsid w:val="0050378F"/>
    <w:rsid w:val="005047B5"/>
    <w:rsid w:val="005103B8"/>
    <w:rsid w:val="00511446"/>
    <w:rsid w:val="00511B4F"/>
    <w:rsid w:val="00512B09"/>
    <w:rsid w:val="00512DF1"/>
    <w:rsid w:val="00512EE7"/>
    <w:rsid w:val="00520177"/>
    <w:rsid w:val="00520A91"/>
    <w:rsid w:val="005220ED"/>
    <w:rsid w:val="00522AF7"/>
    <w:rsid w:val="0052463C"/>
    <w:rsid w:val="00525BF5"/>
    <w:rsid w:val="00526947"/>
    <w:rsid w:val="005273ED"/>
    <w:rsid w:val="00531345"/>
    <w:rsid w:val="005324E5"/>
    <w:rsid w:val="00533796"/>
    <w:rsid w:val="005340B6"/>
    <w:rsid w:val="00534CC3"/>
    <w:rsid w:val="00534FBF"/>
    <w:rsid w:val="005354EE"/>
    <w:rsid w:val="0053633D"/>
    <w:rsid w:val="00537343"/>
    <w:rsid w:val="00537596"/>
    <w:rsid w:val="00541516"/>
    <w:rsid w:val="00541FBF"/>
    <w:rsid w:val="005516F3"/>
    <w:rsid w:val="0055281A"/>
    <w:rsid w:val="00554C51"/>
    <w:rsid w:val="00555D75"/>
    <w:rsid w:val="00556649"/>
    <w:rsid w:val="005574F3"/>
    <w:rsid w:val="0055792D"/>
    <w:rsid w:val="00560DF0"/>
    <w:rsid w:val="005612EC"/>
    <w:rsid w:val="005626FA"/>
    <w:rsid w:val="00565A0C"/>
    <w:rsid w:val="00566CB5"/>
    <w:rsid w:val="0056759C"/>
    <w:rsid w:val="0057388A"/>
    <w:rsid w:val="0057586A"/>
    <w:rsid w:val="005761D0"/>
    <w:rsid w:val="005800F6"/>
    <w:rsid w:val="00581E49"/>
    <w:rsid w:val="005827C9"/>
    <w:rsid w:val="005835F8"/>
    <w:rsid w:val="00584F85"/>
    <w:rsid w:val="00585004"/>
    <w:rsid w:val="005850AF"/>
    <w:rsid w:val="0058678C"/>
    <w:rsid w:val="00586B33"/>
    <w:rsid w:val="00587D47"/>
    <w:rsid w:val="005905D5"/>
    <w:rsid w:val="00590EE5"/>
    <w:rsid w:val="00592D37"/>
    <w:rsid w:val="005944FD"/>
    <w:rsid w:val="0059513E"/>
    <w:rsid w:val="00595EC0"/>
    <w:rsid w:val="005969D6"/>
    <w:rsid w:val="005A005F"/>
    <w:rsid w:val="005A1FB9"/>
    <w:rsid w:val="005A3A63"/>
    <w:rsid w:val="005A6AA4"/>
    <w:rsid w:val="005A6D9F"/>
    <w:rsid w:val="005A7B7D"/>
    <w:rsid w:val="005B0538"/>
    <w:rsid w:val="005B2BB1"/>
    <w:rsid w:val="005B408C"/>
    <w:rsid w:val="005B48FF"/>
    <w:rsid w:val="005B77C7"/>
    <w:rsid w:val="005C0A4E"/>
    <w:rsid w:val="005C1055"/>
    <w:rsid w:val="005C110F"/>
    <w:rsid w:val="005C1E32"/>
    <w:rsid w:val="005C2885"/>
    <w:rsid w:val="005C3331"/>
    <w:rsid w:val="005C3F0F"/>
    <w:rsid w:val="005C4BDB"/>
    <w:rsid w:val="005C4D2E"/>
    <w:rsid w:val="005C5371"/>
    <w:rsid w:val="005C6500"/>
    <w:rsid w:val="005C670D"/>
    <w:rsid w:val="005D003E"/>
    <w:rsid w:val="005D10B0"/>
    <w:rsid w:val="005D17E3"/>
    <w:rsid w:val="005D363F"/>
    <w:rsid w:val="005D3C3B"/>
    <w:rsid w:val="005D4F71"/>
    <w:rsid w:val="005D61BE"/>
    <w:rsid w:val="005E0A3B"/>
    <w:rsid w:val="005E0E63"/>
    <w:rsid w:val="005E109C"/>
    <w:rsid w:val="005E2FE5"/>
    <w:rsid w:val="005E38DA"/>
    <w:rsid w:val="005E3914"/>
    <w:rsid w:val="005E66C4"/>
    <w:rsid w:val="005E7F17"/>
    <w:rsid w:val="005F291C"/>
    <w:rsid w:val="005F6000"/>
    <w:rsid w:val="005F7061"/>
    <w:rsid w:val="00602B04"/>
    <w:rsid w:val="00604C15"/>
    <w:rsid w:val="006112BA"/>
    <w:rsid w:val="006158D5"/>
    <w:rsid w:val="00615A42"/>
    <w:rsid w:val="00616001"/>
    <w:rsid w:val="006162A4"/>
    <w:rsid w:val="0061672E"/>
    <w:rsid w:val="00616FF4"/>
    <w:rsid w:val="006173E3"/>
    <w:rsid w:val="006208C2"/>
    <w:rsid w:val="006210AD"/>
    <w:rsid w:val="0062244B"/>
    <w:rsid w:val="00622594"/>
    <w:rsid w:val="006226C9"/>
    <w:rsid w:val="00622C92"/>
    <w:rsid w:val="00623FB3"/>
    <w:rsid w:val="00624B24"/>
    <w:rsid w:val="00625912"/>
    <w:rsid w:val="00625D83"/>
    <w:rsid w:val="006265FE"/>
    <w:rsid w:val="0062661B"/>
    <w:rsid w:val="00627A27"/>
    <w:rsid w:val="0063122C"/>
    <w:rsid w:val="00634099"/>
    <w:rsid w:val="00634284"/>
    <w:rsid w:val="006346FB"/>
    <w:rsid w:val="006352C0"/>
    <w:rsid w:val="00635E3F"/>
    <w:rsid w:val="006376A0"/>
    <w:rsid w:val="00637B9B"/>
    <w:rsid w:val="00641DC3"/>
    <w:rsid w:val="00643EE1"/>
    <w:rsid w:val="00644525"/>
    <w:rsid w:val="0064598D"/>
    <w:rsid w:val="00647B16"/>
    <w:rsid w:val="00647E40"/>
    <w:rsid w:val="00651744"/>
    <w:rsid w:val="00651984"/>
    <w:rsid w:val="00651997"/>
    <w:rsid w:val="00652894"/>
    <w:rsid w:val="00653129"/>
    <w:rsid w:val="0065381A"/>
    <w:rsid w:val="00653A3A"/>
    <w:rsid w:val="0065435C"/>
    <w:rsid w:val="00654D04"/>
    <w:rsid w:val="00655AB7"/>
    <w:rsid w:val="00660995"/>
    <w:rsid w:val="006615B4"/>
    <w:rsid w:val="00661865"/>
    <w:rsid w:val="006623E7"/>
    <w:rsid w:val="00662AA5"/>
    <w:rsid w:val="00662B80"/>
    <w:rsid w:val="00664522"/>
    <w:rsid w:val="00666A9A"/>
    <w:rsid w:val="0066768F"/>
    <w:rsid w:val="00670A43"/>
    <w:rsid w:val="00670F6C"/>
    <w:rsid w:val="00672127"/>
    <w:rsid w:val="00672588"/>
    <w:rsid w:val="0067319A"/>
    <w:rsid w:val="0067359A"/>
    <w:rsid w:val="00673E77"/>
    <w:rsid w:val="00674B82"/>
    <w:rsid w:val="006754A5"/>
    <w:rsid w:val="00676E58"/>
    <w:rsid w:val="006772D3"/>
    <w:rsid w:val="00677BB0"/>
    <w:rsid w:val="006809BE"/>
    <w:rsid w:val="0068276B"/>
    <w:rsid w:val="006836AC"/>
    <w:rsid w:val="006845DF"/>
    <w:rsid w:val="006852C7"/>
    <w:rsid w:val="006852CE"/>
    <w:rsid w:val="00686081"/>
    <w:rsid w:val="0069214B"/>
    <w:rsid w:val="00692D14"/>
    <w:rsid w:val="00693051"/>
    <w:rsid w:val="00693E30"/>
    <w:rsid w:val="00694DA7"/>
    <w:rsid w:val="00694E25"/>
    <w:rsid w:val="00697241"/>
    <w:rsid w:val="0069732E"/>
    <w:rsid w:val="006976BA"/>
    <w:rsid w:val="006A12FE"/>
    <w:rsid w:val="006A244D"/>
    <w:rsid w:val="006A5849"/>
    <w:rsid w:val="006A5EEC"/>
    <w:rsid w:val="006A6F6C"/>
    <w:rsid w:val="006A7A3B"/>
    <w:rsid w:val="006B1306"/>
    <w:rsid w:val="006B3210"/>
    <w:rsid w:val="006B3879"/>
    <w:rsid w:val="006B3A62"/>
    <w:rsid w:val="006B512B"/>
    <w:rsid w:val="006B5889"/>
    <w:rsid w:val="006B5BB2"/>
    <w:rsid w:val="006B65C7"/>
    <w:rsid w:val="006B7FDB"/>
    <w:rsid w:val="006C1727"/>
    <w:rsid w:val="006C219D"/>
    <w:rsid w:val="006C32FD"/>
    <w:rsid w:val="006C39CE"/>
    <w:rsid w:val="006C464E"/>
    <w:rsid w:val="006C5E8D"/>
    <w:rsid w:val="006C5FA0"/>
    <w:rsid w:val="006C67D0"/>
    <w:rsid w:val="006D035A"/>
    <w:rsid w:val="006D0FCC"/>
    <w:rsid w:val="006D21CA"/>
    <w:rsid w:val="006D21F5"/>
    <w:rsid w:val="006D3089"/>
    <w:rsid w:val="006D3121"/>
    <w:rsid w:val="006D3474"/>
    <w:rsid w:val="006D37C6"/>
    <w:rsid w:val="006E126D"/>
    <w:rsid w:val="006E143F"/>
    <w:rsid w:val="006E1CA5"/>
    <w:rsid w:val="006E1FC3"/>
    <w:rsid w:val="006E2445"/>
    <w:rsid w:val="006E3A70"/>
    <w:rsid w:val="006E3B20"/>
    <w:rsid w:val="006E3F27"/>
    <w:rsid w:val="006E4A5D"/>
    <w:rsid w:val="006E50E5"/>
    <w:rsid w:val="006E5392"/>
    <w:rsid w:val="006E5735"/>
    <w:rsid w:val="006E60C9"/>
    <w:rsid w:val="006E67AA"/>
    <w:rsid w:val="006E6FE7"/>
    <w:rsid w:val="006E71D1"/>
    <w:rsid w:val="006F0D85"/>
    <w:rsid w:val="006F0F61"/>
    <w:rsid w:val="006F103F"/>
    <w:rsid w:val="006F1149"/>
    <w:rsid w:val="006F1C4B"/>
    <w:rsid w:val="006F2EDD"/>
    <w:rsid w:val="006F33A4"/>
    <w:rsid w:val="006F3B76"/>
    <w:rsid w:val="006F589B"/>
    <w:rsid w:val="006F7ECC"/>
    <w:rsid w:val="00701537"/>
    <w:rsid w:val="00703C2B"/>
    <w:rsid w:val="00704CE9"/>
    <w:rsid w:val="007057FA"/>
    <w:rsid w:val="0070616B"/>
    <w:rsid w:val="00706295"/>
    <w:rsid w:val="00706FDA"/>
    <w:rsid w:val="007077BB"/>
    <w:rsid w:val="00711A07"/>
    <w:rsid w:val="00711F9A"/>
    <w:rsid w:val="007134DA"/>
    <w:rsid w:val="00713810"/>
    <w:rsid w:val="00714097"/>
    <w:rsid w:val="007145BC"/>
    <w:rsid w:val="00714A09"/>
    <w:rsid w:val="0071673A"/>
    <w:rsid w:val="00716C48"/>
    <w:rsid w:val="0072248B"/>
    <w:rsid w:val="00722503"/>
    <w:rsid w:val="00722EC3"/>
    <w:rsid w:val="0072409A"/>
    <w:rsid w:val="00724C9E"/>
    <w:rsid w:val="0072502F"/>
    <w:rsid w:val="0072509E"/>
    <w:rsid w:val="00726C9D"/>
    <w:rsid w:val="007272D5"/>
    <w:rsid w:val="007303A5"/>
    <w:rsid w:val="00730B3E"/>
    <w:rsid w:val="00731C1B"/>
    <w:rsid w:val="00731F95"/>
    <w:rsid w:val="00732B2B"/>
    <w:rsid w:val="00733CDB"/>
    <w:rsid w:val="0073420B"/>
    <w:rsid w:val="00734FE6"/>
    <w:rsid w:val="007357B6"/>
    <w:rsid w:val="007357CE"/>
    <w:rsid w:val="00736367"/>
    <w:rsid w:val="007365E5"/>
    <w:rsid w:val="00736BF6"/>
    <w:rsid w:val="007421E3"/>
    <w:rsid w:val="00742873"/>
    <w:rsid w:val="00742B04"/>
    <w:rsid w:val="00742B8C"/>
    <w:rsid w:val="00743DA0"/>
    <w:rsid w:val="00744267"/>
    <w:rsid w:val="0074760E"/>
    <w:rsid w:val="00753A30"/>
    <w:rsid w:val="00754ABA"/>
    <w:rsid w:val="0075704D"/>
    <w:rsid w:val="00760F8A"/>
    <w:rsid w:val="007614B1"/>
    <w:rsid w:val="00761D0A"/>
    <w:rsid w:val="00761F00"/>
    <w:rsid w:val="007630A0"/>
    <w:rsid w:val="00764817"/>
    <w:rsid w:val="00766BF7"/>
    <w:rsid w:val="00771A92"/>
    <w:rsid w:val="00771E90"/>
    <w:rsid w:val="00771E9F"/>
    <w:rsid w:val="00772B43"/>
    <w:rsid w:val="00772B8B"/>
    <w:rsid w:val="00773936"/>
    <w:rsid w:val="007740D0"/>
    <w:rsid w:val="007758BE"/>
    <w:rsid w:val="007758CF"/>
    <w:rsid w:val="0077764D"/>
    <w:rsid w:val="00777E69"/>
    <w:rsid w:val="00781202"/>
    <w:rsid w:val="007817D0"/>
    <w:rsid w:val="00782302"/>
    <w:rsid w:val="00782B0D"/>
    <w:rsid w:val="00782C6F"/>
    <w:rsid w:val="00782EF5"/>
    <w:rsid w:val="00783A8C"/>
    <w:rsid w:val="007843F8"/>
    <w:rsid w:val="00785E33"/>
    <w:rsid w:val="00790E3E"/>
    <w:rsid w:val="00795136"/>
    <w:rsid w:val="007964B4"/>
    <w:rsid w:val="007968F0"/>
    <w:rsid w:val="0079781A"/>
    <w:rsid w:val="007A00CB"/>
    <w:rsid w:val="007A00CC"/>
    <w:rsid w:val="007A0382"/>
    <w:rsid w:val="007A1546"/>
    <w:rsid w:val="007A228C"/>
    <w:rsid w:val="007A2FC9"/>
    <w:rsid w:val="007A368E"/>
    <w:rsid w:val="007A3AC0"/>
    <w:rsid w:val="007A43CB"/>
    <w:rsid w:val="007A5868"/>
    <w:rsid w:val="007A64E2"/>
    <w:rsid w:val="007A6D04"/>
    <w:rsid w:val="007B0168"/>
    <w:rsid w:val="007B04CE"/>
    <w:rsid w:val="007B1449"/>
    <w:rsid w:val="007B1803"/>
    <w:rsid w:val="007B1E72"/>
    <w:rsid w:val="007B6871"/>
    <w:rsid w:val="007B7A2F"/>
    <w:rsid w:val="007B7CFA"/>
    <w:rsid w:val="007C19B1"/>
    <w:rsid w:val="007C19E8"/>
    <w:rsid w:val="007C202F"/>
    <w:rsid w:val="007C32EE"/>
    <w:rsid w:val="007C3B48"/>
    <w:rsid w:val="007C3D33"/>
    <w:rsid w:val="007C48E9"/>
    <w:rsid w:val="007C586F"/>
    <w:rsid w:val="007C5A70"/>
    <w:rsid w:val="007D22EB"/>
    <w:rsid w:val="007D294A"/>
    <w:rsid w:val="007D2B02"/>
    <w:rsid w:val="007D38A6"/>
    <w:rsid w:val="007D42A2"/>
    <w:rsid w:val="007D457A"/>
    <w:rsid w:val="007D47D2"/>
    <w:rsid w:val="007D5286"/>
    <w:rsid w:val="007D6EC0"/>
    <w:rsid w:val="007D75B9"/>
    <w:rsid w:val="007D7E1D"/>
    <w:rsid w:val="007E0298"/>
    <w:rsid w:val="007E1233"/>
    <w:rsid w:val="007E18D6"/>
    <w:rsid w:val="007E244F"/>
    <w:rsid w:val="007E26A8"/>
    <w:rsid w:val="007E2B62"/>
    <w:rsid w:val="007E311A"/>
    <w:rsid w:val="007E3224"/>
    <w:rsid w:val="007E3CAB"/>
    <w:rsid w:val="007E502D"/>
    <w:rsid w:val="007E5105"/>
    <w:rsid w:val="007F15B2"/>
    <w:rsid w:val="007F279D"/>
    <w:rsid w:val="007F2C1F"/>
    <w:rsid w:val="007F2E09"/>
    <w:rsid w:val="007F4113"/>
    <w:rsid w:val="007F5826"/>
    <w:rsid w:val="007F5C21"/>
    <w:rsid w:val="007F648E"/>
    <w:rsid w:val="008010E4"/>
    <w:rsid w:val="00801176"/>
    <w:rsid w:val="008014EC"/>
    <w:rsid w:val="0080230F"/>
    <w:rsid w:val="00802587"/>
    <w:rsid w:val="0080345C"/>
    <w:rsid w:val="00803AEF"/>
    <w:rsid w:val="00804B4D"/>
    <w:rsid w:val="00805551"/>
    <w:rsid w:val="00805A99"/>
    <w:rsid w:val="0080633A"/>
    <w:rsid w:val="00807D39"/>
    <w:rsid w:val="008102E1"/>
    <w:rsid w:val="00810B39"/>
    <w:rsid w:val="00812D5A"/>
    <w:rsid w:val="008132CE"/>
    <w:rsid w:val="00813860"/>
    <w:rsid w:val="00817CD5"/>
    <w:rsid w:val="00820A2B"/>
    <w:rsid w:val="0082442A"/>
    <w:rsid w:val="00824C67"/>
    <w:rsid w:val="00824CA7"/>
    <w:rsid w:val="0082522F"/>
    <w:rsid w:val="00825567"/>
    <w:rsid w:val="00826F4A"/>
    <w:rsid w:val="008271D7"/>
    <w:rsid w:val="008274CC"/>
    <w:rsid w:val="00827FCA"/>
    <w:rsid w:val="00830D3B"/>
    <w:rsid w:val="00831979"/>
    <w:rsid w:val="0083259F"/>
    <w:rsid w:val="008329C7"/>
    <w:rsid w:val="00836144"/>
    <w:rsid w:val="008369CE"/>
    <w:rsid w:val="00843B1E"/>
    <w:rsid w:val="008444C3"/>
    <w:rsid w:val="00844BD6"/>
    <w:rsid w:val="00845688"/>
    <w:rsid w:val="00846522"/>
    <w:rsid w:val="0084793F"/>
    <w:rsid w:val="00850A71"/>
    <w:rsid w:val="00851352"/>
    <w:rsid w:val="00851AA2"/>
    <w:rsid w:val="00851D21"/>
    <w:rsid w:val="0085370C"/>
    <w:rsid w:val="00854547"/>
    <w:rsid w:val="0085520D"/>
    <w:rsid w:val="00857077"/>
    <w:rsid w:val="00860B6E"/>
    <w:rsid w:val="0086191A"/>
    <w:rsid w:val="00861B6B"/>
    <w:rsid w:val="00863227"/>
    <w:rsid w:val="00863230"/>
    <w:rsid w:val="00863C3B"/>
    <w:rsid w:val="00863DAE"/>
    <w:rsid w:val="00865BD0"/>
    <w:rsid w:val="00865C5A"/>
    <w:rsid w:val="00865D12"/>
    <w:rsid w:val="00866007"/>
    <w:rsid w:val="00867669"/>
    <w:rsid w:val="008705BA"/>
    <w:rsid w:val="00871582"/>
    <w:rsid w:val="008717D8"/>
    <w:rsid w:val="0087215C"/>
    <w:rsid w:val="00875062"/>
    <w:rsid w:val="00875D25"/>
    <w:rsid w:val="008763A1"/>
    <w:rsid w:val="008772EA"/>
    <w:rsid w:val="0087741E"/>
    <w:rsid w:val="00880E35"/>
    <w:rsid w:val="00881A04"/>
    <w:rsid w:val="00882684"/>
    <w:rsid w:val="00884157"/>
    <w:rsid w:val="008851D4"/>
    <w:rsid w:val="00886F73"/>
    <w:rsid w:val="008875FE"/>
    <w:rsid w:val="00887F8E"/>
    <w:rsid w:val="00891106"/>
    <w:rsid w:val="008914FC"/>
    <w:rsid w:val="008922DB"/>
    <w:rsid w:val="00892B47"/>
    <w:rsid w:val="008941EB"/>
    <w:rsid w:val="00895DD1"/>
    <w:rsid w:val="0089622A"/>
    <w:rsid w:val="00896234"/>
    <w:rsid w:val="00897E43"/>
    <w:rsid w:val="008A1856"/>
    <w:rsid w:val="008A1B72"/>
    <w:rsid w:val="008A24AF"/>
    <w:rsid w:val="008A2B70"/>
    <w:rsid w:val="008A2C2C"/>
    <w:rsid w:val="008A602E"/>
    <w:rsid w:val="008A6956"/>
    <w:rsid w:val="008A6B4C"/>
    <w:rsid w:val="008B0B10"/>
    <w:rsid w:val="008B29DA"/>
    <w:rsid w:val="008B70DB"/>
    <w:rsid w:val="008B7C59"/>
    <w:rsid w:val="008C0A94"/>
    <w:rsid w:val="008C222B"/>
    <w:rsid w:val="008C31FD"/>
    <w:rsid w:val="008C3272"/>
    <w:rsid w:val="008C5738"/>
    <w:rsid w:val="008C667B"/>
    <w:rsid w:val="008C6767"/>
    <w:rsid w:val="008C7EAD"/>
    <w:rsid w:val="008D0A07"/>
    <w:rsid w:val="008D0CFE"/>
    <w:rsid w:val="008D50BF"/>
    <w:rsid w:val="008D52F5"/>
    <w:rsid w:val="008D6152"/>
    <w:rsid w:val="008D6B43"/>
    <w:rsid w:val="008D6D28"/>
    <w:rsid w:val="008E0AA4"/>
    <w:rsid w:val="008E293C"/>
    <w:rsid w:val="008E3C9A"/>
    <w:rsid w:val="008E5DFC"/>
    <w:rsid w:val="008E7BA9"/>
    <w:rsid w:val="008E7D15"/>
    <w:rsid w:val="008F0AD8"/>
    <w:rsid w:val="008F0F81"/>
    <w:rsid w:val="008F1C37"/>
    <w:rsid w:val="008F27BF"/>
    <w:rsid w:val="008F2DAA"/>
    <w:rsid w:val="008F2E64"/>
    <w:rsid w:val="008F2E86"/>
    <w:rsid w:val="008F31D4"/>
    <w:rsid w:val="008F328F"/>
    <w:rsid w:val="008F3C19"/>
    <w:rsid w:val="008F5AFC"/>
    <w:rsid w:val="009000A6"/>
    <w:rsid w:val="0090046F"/>
    <w:rsid w:val="009014C6"/>
    <w:rsid w:val="0090237F"/>
    <w:rsid w:val="00902A5F"/>
    <w:rsid w:val="00904EC8"/>
    <w:rsid w:val="009054A1"/>
    <w:rsid w:val="00905987"/>
    <w:rsid w:val="00911DE6"/>
    <w:rsid w:val="00911E9D"/>
    <w:rsid w:val="0091429B"/>
    <w:rsid w:val="009142EC"/>
    <w:rsid w:val="009154C3"/>
    <w:rsid w:val="00915737"/>
    <w:rsid w:val="00916B5D"/>
    <w:rsid w:val="00923540"/>
    <w:rsid w:val="009239C5"/>
    <w:rsid w:val="00925F84"/>
    <w:rsid w:val="00926767"/>
    <w:rsid w:val="00926EBB"/>
    <w:rsid w:val="00926FD8"/>
    <w:rsid w:val="00927C33"/>
    <w:rsid w:val="009313A1"/>
    <w:rsid w:val="0093268C"/>
    <w:rsid w:val="00934D4D"/>
    <w:rsid w:val="009361D5"/>
    <w:rsid w:val="0093641B"/>
    <w:rsid w:val="0093769C"/>
    <w:rsid w:val="00940311"/>
    <w:rsid w:val="00940E46"/>
    <w:rsid w:val="009428A4"/>
    <w:rsid w:val="00942BE0"/>
    <w:rsid w:val="00943DE2"/>
    <w:rsid w:val="00946714"/>
    <w:rsid w:val="009514B3"/>
    <w:rsid w:val="009563AB"/>
    <w:rsid w:val="00956ABF"/>
    <w:rsid w:val="00956CC2"/>
    <w:rsid w:val="00957BF1"/>
    <w:rsid w:val="00960944"/>
    <w:rsid w:val="0096305E"/>
    <w:rsid w:val="00964D63"/>
    <w:rsid w:val="009659F4"/>
    <w:rsid w:val="00965BE8"/>
    <w:rsid w:val="00970D60"/>
    <w:rsid w:val="00972234"/>
    <w:rsid w:val="0097300D"/>
    <w:rsid w:val="009732CA"/>
    <w:rsid w:val="009738DB"/>
    <w:rsid w:val="00974446"/>
    <w:rsid w:val="00977E71"/>
    <w:rsid w:val="009811A3"/>
    <w:rsid w:val="00983B8C"/>
    <w:rsid w:val="00984FDD"/>
    <w:rsid w:val="009852BC"/>
    <w:rsid w:val="009855B8"/>
    <w:rsid w:val="00985730"/>
    <w:rsid w:val="00985EF5"/>
    <w:rsid w:val="00986925"/>
    <w:rsid w:val="00986AED"/>
    <w:rsid w:val="00986CB9"/>
    <w:rsid w:val="00987299"/>
    <w:rsid w:val="0099072C"/>
    <w:rsid w:val="0099185A"/>
    <w:rsid w:val="0099390E"/>
    <w:rsid w:val="0099416C"/>
    <w:rsid w:val="009960E5"/>
    <w:rsid w:val="00996EAF"/>
    <w:rsid w:val="009A3EE4"/>
    <w:rsid w:val="009A7ADC"/>
    <w:rsid w:val="009B0D30"/>
    <w:rsid w:val="009B0DF4"/>
    <w:rsid w:val="009B1CE9"/>
    <w:rsid w:val="009B4AED"/>
    <w:rsid w:val="009B607F"/>
    <w:rsid w:val="009B799F"/>
    <w:rsid w:val="009C19B7"/>
    <w:rsid w:val="009C4B51"/>
    <w:rsid w:val="009C5ABB"/>
    <w:rsid w:val="009C5C3C"/>
    <w:rsid w:val="009C697D"/>
    <w:rsid w:val="009D1235"/>
    <w:rsid w:val="009D1460"/>
    <w:rsid w:val="009D3CF5"/>
    <w:rsid w:val="009D593A"/>
    <w:rsid w:val="009D6525"/>
    <w:rsid w:val="009D6BBC"/>
    <w:rsid w:val="009D6BEE"/>
    <w:rsid w:val="009D7188"/>
    <w:rsid w:val="009D7C51"/>
    <w:rsid w:val="009E15DB"/>
    <w:rsid w:val="009E196C"/>
    <w:rsid w:val="009E50F3"/>
    <w:rsid w:val="009E6A0A"/>
    <w:rsid w:val="009E7F06"/>
    <w:rsid w:val="009F10E6"/>
    <w:rsid w:val="009F2011"/>
    <w:rsid w:val="009F2B4B"/>
    <w:rsid w:val="009F3258"/>
    <w:rsid w:val="009F36BF"/>
    <w:rsid w:val="009F3758"/>
    <w:rsid w:val="009F4824"/>
    <w:rsid w:val="009F546F"/>
    <w:rsid w:val="00A009F1"/>
    <w:rsid w:val="00A01226"/>
    <w:rsid w:val="00A01B1B"/>
    <w:rsid w:val="00A0217B"/>
    <w:rsid w:val="00A032B5"/>
    <w:rsid w:val="00A04809"/>
    <w:rsid w:val="00A061D3"/>
    <w:rsid w:val="00A06969"/>
    <w:rsid w:val="00A10884"/>
    <w:rsid w:val="00A10DA2"/>
    <w:rsid w:val="00A111B6"/>
    <w:rsid w:val="00A1210D"/>
    <w:rsid w:val="00A13114"/>
    <w:rsid w:val="00A134A8"/>
    <w:rsid w:val="00A13754"/>
    <w:rsid w:val="00A16A9B"/>
    <w:rsid w:val="00A16C25"/>
    <w:rsid w:val="00A1746D"/>
    <w:rsid w:val="00A17499"/>
    <w:rsid w:val="00A210F6"/>
    <w:rsid w:val="00A23BC5"/>
    <w:rsid w:val="00A262D6"/>
    <w:rsid w:val="00A26579"/>
    <w:rsid w:val="00A2683A"/>
    <w:rsid w:val="00A26D27"/>
    <w:rsid w:val="00A279DF"/>
    <w:rsid w:val="00A3186A"/>
    <w:rsid w:val="00A33F83"/>
    <w:rsid w:val="00A34511"/>
    <w:rsid w:val="00A35B62"/>
    <w:rsid w:val="00A363CF"/>
    <w:rsid w:val="00A376EE"/>
    <w:rsid w:val="00A42A99"/>
    <w:rsid w:val="00A42DB2"/>
    <w:rsid w:val="00A4393B"/>
    <w:rsid w:val="00A43D4A"/>
    <w:rsid w:val="00A46727"/>
    <w:rsid w:val="00A473A6"/>
    <w:rsid w:val="00A5151A"/>
    <w:rsid w:val="00A519AD"/>
    <w:rsid w:val="00A531C3"/>
    <w:rsid w:val="00A53A99"/>
    <w:rsid w:val="00A558DB"/>
    <w:rsid w:val="00A577D2"/>
    <w:rsid w:val="00A57951"/>
    <w:rsid w:val="00A57CA1"/>
    <w:rsid w:val="00A57E0A"/>
    <w:rsid w:val="00A600E8"/>
    <w:rsid w:val="00A60246"/>
    <w:rsid w:val="00A614E9"/>
    <w:rsid w:val="00A61BDA"/>
    <w:rsid w:val="00A61D21"/>
    <w:rsid w:val="00A738C0"/>
    <w:rsid w:val="00A75585"/>
    <w:rsid w:val="00A7691B"/>
    <w:rsid w:val="00A7734F"/>
    <w:rsid w:val="00A80F49"/>
    <w:rsid w:val="00A80F54"/>
    <w:rsid w:val="00A81561"/>
    <w:rsid w:val="00A823F6"/>
    <w:rsid w:val="00A831C3"/>
    <w:rsid w:val="00A834B0"/>
    <w:rsid w:val="00A84502"/>
    <w:rsid w:val="00A8719E"/>
    <w:rsid w:val="00A91CFB"/>
    <w:rsid w:val="00A92BD1"/>
    <w:rsid w:val="00A96286"/>
    <w:rsid w:val="00A96E62"/>
    <w:rsid w:val="00AA0A89"/>
    <w:rsid w:val="00AA31E4"/>
    <w:rsid w:val="00AA36C3"/>
    <w:rsid w:val="00AA4AC0"/>
    <w:rsid w:val="00AA5368"/>
    <w:rsid w:val="00AA6429"/>
    <w:rsid w:val="00AA6506"/>
    <w:rsid w:val="00AA7BB1"/>
    <w:rsid w:val="00AB01E0"/>
    <w:rsid w:val="00AB1768"/>
    <w:rsid w:val="00AB21DF"/>
    <w:rsid w:val="00AB29D3"/>
    <w:rsid w:val="00AB7046"/>
    <w:rsid w:val="00AC01AA"/>
    <w:rsid w:val="00AC0F94"/>
    <w:rsid w:val="00AC1982"/>
    <w:rsid w:val="00AC2CFF"/>
    <w:rsid w:val="00AC2F48"/>
    <w:rsid w:val="00AC3BB6"/>
    <w:rsid w:val="00AC3EDD"/>
    <w:rsid w:val="00AC410F"/>
    <w:rsid w:val="00AC4AA8"/>
    <w:rsid w:val="00AC4F72"/>
    <w:rsid w:val="00AC664D"/>
    <w:rsid w:val="00AC7114"/>
    <w:rsid w:val="00AC7D5A"/>
    <w:rsid w:val="00AC7DB7"/>
    <w:rsid w:val="00AD03B7"/>
    <w:rsid w:val="00AD0CF2"/>
    <w:rsid w:val="00AD1CBE"/>
    <w:rsid w:val="00AD38A8"/>
    <w:rsid w:val="00AD3EA7"/>
    <w:rsid w:val="00AD4A56"/>
    <w:rsid w:val="00AD62AC"/>
    <w:rsid w:val="00AD6F09"/>
    <w:rsid w:val="00AE1A94"/>
    <w:rsid w:val="00AE3AFA"/>
    <w:rsid w:val="00AE482E"/>
    <w:rsid w:val="00AE4B91"/>
    <w:rsid w:val="00AE7862"/>
    <w:rsid w:val="00AF22D6"/>
    <w:rsid w:val="00AF2479"/>
    <w:rsid w:val="00AF2931"/>
    <w:rsid w:val="00AF2C49"/>
    <w:rsid w:val="00AF3CC5"/>
    <w:rsid w:val="00AF51FD"/>
    <w:rsid w:val="00AF7122"/>
    <w:rsid w:val="00AF741A"/>
    <w:rsid w:val="00AF77CA"/>
    <w:rsid w:val="00B01ADB"/>
    <w:rsid w:val="00B04161"/>
    <w:rsid w:val="00B056F9"/>
    <w:rsid w:val="00B07619"/>
    <w:rsid w:val="00B07A53"/>
    <w:rsid w:val="00B11716"/>
    <w:rsid w:val="00B11E3D"/>
    <w:rsid w:val="00B1473D"/>
    <w:rsid w:val="00B14D2C"/>
    <w:rsid w:val="00B15252"/>
    <w:rsid w:val="00B15542"/>
    <w:rsid w:val="00B162BA"/>
    <w:rsid w:val="00B17E82"/>
    <w:rsid w:val="00B203E8"/>
    <w:rsid w:val="00B20C2E"/>
    <w:rsid w:val="00B21398"/>
    <w:rsid w:val="00B249A6"/>
    <w:rsid w:val="00B31B4B"/>
    <w:rsid w:val="00B323C4"/>
    <w:rsid w:val="00B3297B"/>
    <w:rsid w:val="00B35372"/>
    <w:rsid w:val="00B35E3A"/>
    <w:rsid w:val="00B37044"/>
    <w:rsid w:val="00B4575A"/>
    <w:rsid w:val="00B458A6"/>
    <w:rsid w:val="00B460C5"/>
    <w:rsid w:val="00B52CAC"/>
    <w:rsid w:val="00B575BA"/>
    <w:rsid w:val="00B57816"/>
    <w:rsid w:val="00B61C97"/>
    <w:rsid w:val="00B65CC5"/>
    <w:rsid w:val="00B66C84"/>
    <w:rsid w:val="00B714D6"/>
    <w:rsid w:val="00B71608"/>
    <w:rsid w:val="00B718F7"/>
    <w:rsid w:val="00B73679"/>
    <w:rsid w:val="00B7405B"/>
    <w:rsid w:val="00B75FBD"/>
    <w:rsid w:val="00B76429"/>
    <w:rsid w:val="00B76772"/>
    <w:rsid w:val="00B821B9"/>
    <w:rsid w:val="00B84949"/>
    <w:rsid w:val="00B85F58"/>
    <w:rsid w:val="00B86471"/>
    <w:rsid w:val="00B90254"/>
    <w:rsid w:val="00B90259"/>
    <w:rsid w:val="00B90313"/>
    <w:rsid w:val="00B9054A"/>
    <w:rsid w:val="00B93DB1"/>
    <w:rsid w:val="00B956D4"/>
    <w:rsid w:val="00B95EED"/>
    <w:rsid w:val="00B97446"/>
    <w:rsid w:val="00BA0D3B"/>
    <w:rsid w:val="00BA0ED2"/>
    <w:rsid w:val="00BA1738"/>
    <w:rsid w:val="00BA1BAD"/>
    <w:rsid w:val="00BA41C0"/>
    <w:rsid w:val="00BA5656"/>
    <w:rsid w:val="00BA62C9"/>
    <w:rsid w:val="00BA7432"/>
    <w:rsid w:val="00BB0881"/>
    <w:rsid w:val="00BB2764"/>
    <w:rsid w:val="00BB2F8B"/>
    <w:rsid w:val="00BB328D"/>
    <w:rsid w:val="00BB674E"/>
    <w:rsid w:val="00BB7325"/>
    <w:rsid w:val="00BC1699"/>
    <w:rsid w:val="00BC1AA0"/>
    <w:rsid w:val="00BC2495"/>
    <w:rsid w:val="00BC304D"/>
    <w:rsid w:val="00BC314A"/>
    <w:rsid w:val="00BC389E"/>
    <w:rsid w:val="00BC43D6"/>
    <w:rsid w:val="00BC57E1"/>
    <w:rsid w:val="00BC7EB9"/>
    <w:rsid w:val="00BD1817"/>
    <w:rsid w:val="00BD2643"/>
    <w:rsid w:val="00BD3B89"/>
    <w:rsid w:val="00BD412B"/>
    <w:rsid w:val="00BD4837"/>
    <w:rsid w:val="00BD56B1"/>
    <w:rsid w:val="00BD6558"/>
    <w:rsid w:val="00BD7898"/>
    <w:rsid w:val="00BD7DDF"/>
    <w:rsid w:val="00BE0214"/>
    <w:rsid w:val="00BE18B1"/>
    <w:rsid w:val="00BE19D7"/>
    <w:rsid w:val="00BE400B"/>
    <w:rsid w:val="00BE446A"/>
    <w:rsid w:val="00BE55F4"/>
    <w:rsid w:val="00BE589E"/>
    <w:rsid w:val="00BE5D30"/>
    <w:rsid w:val="00BE6024"/>
    <w:rsid w:val="00BE6285"/>
    <w:rsid w:val="00BE7D93"/>
    <w:rsid w:val="00BF2AD7"/>
    <w:rsid w:val="00BF2F76"/>
    <w:rsid w:val="00BF3022"/>
    <w:rsid w:val="00BF3214"/>
    <w:rsid w:val="00BF40AE"/>
    <w:rsid w:val="00BF4342"/>
    <w:rsid w:val="00BF4EDA"/>
    <w:rsid w:val="00BF528C"/>
    <w:rsid w:val="00BF5573"/>
    <w:rsid w:val="00C01D0F"/>
    <w:rsid w:val="00C0540C"/>
    <w:rsid w:val="00C05735"/>
    <w:rsid w:val="00C064E8"/>
    <w:rsid w:val="00C07ED9"/>
    <w:rsid w:val="00C10BE1"/>
    <w:rsid w:val="00C119C7"/>
    <w:rsid w:val="00C129AB"/>
    <w:rsid w:val="00C12CEF"/>
    <w:rsid w:val="00C13096"/>
    <w:rsid w:val="00C15867"/>
    <w:rsid w:val="00C15C65"/>
    <w:rsid w:val="00C17D1D"/>
    <w:rsid w:val="00C20B3C"/>
    <w:rsid w:val="00C2296D"/>
    <w:rsid w:val="00C23131"/>
    <w:rsid w:val="00C23155"/>
    <w:rsid w:val="00C23DE2"/>
    <w:rsid w:val="00C24B38"/>
    <w:rsid w:val="00C25885"/>
    <w:rsid w:val="00C26B9D"/>
    <w:rsid w:val="00C27F76"/>
    <w:rsid w:val="00C3598C"/>
    <w:rsid w:val="00C37CA8"/>
    <w:rsid w:val="00C40C41"/>
    <w:rsid w:val="00C410B0"/>
    <w:rsid w:val="00C45885"/>
    <w:rsid w:val="00C50A9B"/>
    <w:rsid w:val="00C50F22"/>
    <w:rsid w:val="00C51DFF"/>
    <w:rsid w:val="00C52C00"/>
    <w:rsid w:val="00C533D3"/>
    <w:rsid w:val="00C5358C"/>
    <w:rsid w:val="00C5768F"/>
    <w:rsid w:val="00C57971"/>
    <w:rsid w:val="00C57C72"/>
    <w:rsid w:val="00C60038"/>
    <w:rsid w:val="00C620E3"/>
    <w:rsid w:val="00C62D5C"/>
    <w:rsid w:val="00C65BD7"/>
    <w:rsid w:val="00C6631D"/>
    <w:rsid w:val="00C66591"/>
    <w:rsid w:val="00C6762A"/>
    <w:rsid w:val="00C67DD8"/>
    <w:rsid w:val="00C70304"/>
    <w:rsid w:val="00C71E14"/>
    <w:rsid w:val="00C726C9"/>
    <w:rsid w:val="00C74665"/>
    <w:rsid w:val="00C75F4C"/>
    <w:rsid w:val="00C7639F"/>
    <w:rsid w:val="00C76BA4"/>
    <w:rsid w:val="00C77300"/>
    <w:rsid w:val="00C77B17"/>
    <w:rsid w:val="00C8016B"/>
    <w:rsid w:val="00C801B4"/>
    <w:rsid w:val="00C80474"/>
    <w:rsid w:val="00C8158A"/>
    <w:rsid w:val="00C83A48"/>
    <w:rsid w:val="00C84711"/>
    <w:rsid w:val="00C8550B"/>
    <w:rsid w:val="00C85865"/>
    <w:rsid w:val="00C85E85"/>
    <w:rsid w:val="00C913BC"/>
    <w:rsid w:val="00C92F07"/>
    <w:rsid w:val="00CA1559"/>
    <w:rsid w:val="00CA190F"/>
    <w:rsid w:val="00CA1CF2"/>
    <w:rsid w:val="00CA2EAE"/>
    <w:rsid w:val="00CA3424"/>
    <w:rsid w:val="00CA41E1"/>
    <w:rsid w:val="00CA460F"/>
    <w:rsid w:val="00CA48B3"/>
    <w:rsid w:val="00CA4AC1"/>
    <w:rsid w:val="00CA59FB"/>
    <w:rsid w:val="00CA6BCC"/>
    <w:rsid w:val="00CA70B1"/>
    <w:rsid w:val="00CB0316"/>
    <w:rsid w:val="00CB0B11"/>
    <w:rsid w:val="00CB1C44"/>
    <w:rsid w:val="00CB2894"/>
    <w:rsid w:val="00CB3CFE"/>
    <w:rsid w:val="00CB426A"/>
    <w:rsid w:val="00CB4C63"/>
    <w:rsid w:val="00CB5354"/>
    <w:rsid w:val="00CB6BA3"/>
    <w:rsid w:val="00CB72C9"/>
    <w:rsid w:val="00CC15D0"/>
    <w:rsid w:val="00CC1884"/>
    <w:rsid w:val="00CC25C4"/>
    <w:rsid w:val="00CC3127"/>
    <w:rsid w:val="00CC3C9E"/>
    <w:rsid w:val="00CC5907"/>
    <w:rsid w:val="00CC6A14"/>
    <w:rsid w:val="00CC7086"/>
    <w:rsid w:val="00CC70A3"/>
    <w:rsid w:val="00CD2130"/>
    <w:rsid w:val="00CD3FC1"/>
    <w:rsid w:val="00CD4442"/>
    <w:rsid w:val="00CD5244"/>
    <w:rsid w:val="00CD53C3"/>
    <w:rsid w:val="00CD574E"/>
    <w:rsid w:val="00CD5998"/>
    <w:rsid w:val="00CD63A3"/>
    <w:rsid w:val="00CD7990"/>
    <w:rsid w:val="00CE17E1"/>
    <w:rsid w:val="00CE211F"/>
    <w:rsid w:val="00CE2437"/>
    <w:rsid w:val="00CE3D60"/>
    <w:rsid w:val="00CE4C22"/>
    <w:rsid w:val="00CE4D0F"/>
    <w:rsid w:val="00CE76E5"/>
    <w:rsid w:val="00CF02AA"/>
    <w:rsid w:val="00CF0348"/>
    <w:rsid w:val="00CF216B"/>
    <w:rsid w:val="00CF2942"/>
    <w:rsid w:val="00CF2B38"/>
    <w:rsid w:val="00CF3013"/>
    <w:rsid w:val="00CF389D"/>
    <w:rsid w:val="00CF41EC"/>
    <w:rsid w:val="00CF5D04"/>
    <w:rsid w:val="00CF6185"/>
    <w:rsid w:val="00CF652F"/>
    <w:rsid w:val="00CF6A8C"/>
    <w:rsid w:val="00D00D3A"/>
    <w:rsid w:val="00D01896"/>
    <w:rsid w:val="00D01F61"/>
    <w:rsid w:val="00D04036"/>
    <w:rsid w:val="00D046AC"/>
    <w:rsid w:val="00D04DE4"/>
    <w:rsid w:val="00D04FA1"/>
    <w:rsid w:val="00D0631B"/>
    <w:rsid w:val="00D063F1"/>
    <w:rsid w:val="00D1133A"/>
    <w:rsid w:val="00D119F5"/>
    <w:rsid w:val="00D12546"/>
    <w:rsid w:val="00D145DD"/>
    <w:rsid w:val="00D14642"/>
    <w:rsid w:val="00D14F22"/>
    <w:rsid w:val="00D1614E"/>
    <w:rsid w:val="00D16ACA"/>
    <w:rsid w:val="00D16E40"/>
    <w:rsid w:val="00D210BA"/>
    <w:rsid w:val="00D2206D"/>
    <w:rsid w:val="00D22195"/>
    <w:rsid w:val="00D2270A"/>
    <w:rsid w:val="00D23BDF"/>
    <w:rsid w:val="00D25DF3"/>
    <w:rsid w:val="00D313D7"/>
    <w:rsid w:val="00D3174C"/>
    <w:rsid w:val="00D328E4"/>
    <w:rsid w:val="00D34348"/>
    <w:rsid w:val="00D34F36"/>
    <w:rsid w:val="00D36110"/>
    <w:rsid w:val="00D41B0E"/>
    <w:rsid w:val="00D43F59"/>
    <w:rsid w:val="00D440B7"/>
    <w:rsid w:val="00D44B35"/>
    <w:rsid w:val="00D4741C"/>
    <w:rsid w:val="00D47CC3"/>
    <w:rsid w:val="00D520C7"/>
    <w:rsid w:val="00D52DCE"/>
    <w:rsid w:val="00D5323D"/>
    <w:rsid w:val="00D557E8"/>
    <w:rsid w:val="00D55AD5"/>
    <w:rsid w:val="00D57918"/>
    <w:rsid w:val="00D60849"/>
    <w:rsid w:val="00D609B2"/>
    <w:rsid w:val="00D62183"/>
    <w:rsid w:val="00D6462D"/>
    <w:rsid w:val="00D64CD2"/>
    <w:rsid w:val="00D6581D"/>
    <w:rsid w:val="00D663AF"/>
    <w:rsid w:val="00D707F2"/>
    <w:rsid w:val="00D712D7"/>
    <w:rsid w:val="00D721B5"/>
    <w:rsid w:val="00D72B2B"/>
    <w:rsid w:val="00D73118"/>
    <w:rsid w:val="00D73DC6"/>
    <w:rsid w:val="00D74C07"/>
    <w:rsid w:val="00D74C1A"/>
    <w:rsid w:val="00D74EDF"/>
    <w:rsid w:val="00D7534A"/>
    <w:rsid w:val="00D754C1"/>
    <w:rsid w:val="00D77393"/>
    <w:rsid w:val="00D77A35"/>
    <w:rsid w:val="00D8090A"/>
    <w:rsid w:val="00D811B7"/>
    <w:rsid w:val="00D81407"/>
    <w:rsid w:val="00D81B3E"/>
    <w:rsid w:val="00D8398E"/>
    <w:rsid w:val="00D83E69"/>
    <w:rsid w:val="00D87512"/>
    <w:rsid w:val="00D90111"/>
    <w:rsid w:val="00D90C70"/>
    <w:rsid w:val="00D90E49"/>
    <w:rsid w:val="00D93D89"/>
    <w:rsid w:val="00D95288"/>
    <w:rsid w:val="00D96918"/>
    <w:rsid w:val="00D96ADE"/>
    <w:rsid w:val="00DA0CE2"/>
    <w:rsid w:val="00DA2387"/>
    <w:rsid w:val="00DA5789"/>
    <w:rsid w:val="00DA635A"/>
    <w:rsid w:val="00DA6572"/>
    <w:rsid w:val="00DB0B76"/>
    <w:rsid w:val="00DB235B"/>
    <w:rsid w:val="00DB34F9"/>
    <w:rsid w:val="00DB4534"/>
    <w:rsid w:val="00DB564F"/>
    <w:rsid w:val="00DC00BB"/>
    <w:rsid w:val="00DC0708"/>
    <w:rsid w:val="00DC19E4"/>
    <w:rsid w:val="00DC33A0"/>
    <w:rsid w:val="00DC3820"/>
    <w:rsid w:val="00DC3822"/>
    <w:rsid w:val="00DC4A6E"/>
    <w:rsid w:val="00DC5A21"/>
    <w:rsid w:val="00DC623B"/>
    <w:rsid w:val="00DC6A10"/>
    <w:rsid w:val="00DC74BA"/>
    <w:rsid w:val="00DD442B"/>
    <w:rsid w:val="00DD4E53"/>
    <w:rsid w:val="00DD52EE"/>
    <w:rsid w:val="00DD5ADE"/>
    <w:rsid w:val="00DD671D"/>
    <w:rsid w:val="00DE3C81"/>
    <w:rsid w:val="00DE4214"/>
    <w:rsid w:val="00DE657E"/>
    <w:rsid w:val="00DE7FF8"/>
    <w:rsid w:val="00DF0DCC"/>
    <w:rsid w:val="00DF186B"/>
    <w:rsid w:val="00DF29E2"/>
    <w:rsid w:val="00DF2F35"/>
    <w:rsid w:val="00DF4704"/>
    <w:rsid w:val="00DF4E17"/>
    <w:rsid w:val="00DF4F4C"/>
    <w:rsid w:val="00DF587C"/>
    <w:rsid w:val="00DF7901"/>
    <w:rsid w:val="00E024AA"/>
    <w:rsid w:val="00E03215"/>
    <w:rsid w:val="00E037D4"/>
    <w:rsid w:val="00E03B5B"/>
    <w:rsid w:val="00E03DFD"/>
    <w:rsid w:val="00E04DB0"/>
    <w:rsid w:val="00E04E94"/>
    <w:rsid w:val="00E05087"/>
    <w:rsid w:val="00E0669E"/>
    <w:rsid w:val="00E07EDA"/>
    <w:rsid w:val="00E10A61"/>
    <w:rsid w:val="00E12096"/>
    <w:rsid w:val="00E1246A"/>
    <w:rsid w:val="00E12605"/>
    <w:rsid w:val="00E12E1F"/>
    <w:rsid w:val="00E13A00"/>
    <w:rsid w:val="00E14D94"/>
    <w:rsid w:val="00E159FC"/>
    <w:rsid w:val="00E15C77"/>
    <w:rsid w:val="00E16FA9"/>
    <w:rsid w:val="00E22C96"/>
    <w:rsid w:val="00E23A49"/>
    <w:rsid w:val="00E23E3D"/>
    <w:rsid w:val="00E250F1"/>
    <w:rsid w:val="00E2683C"/>
    <w:rsid w:val="00E2711E"/>
    <w:rsid w:val="00E2794C"/>
    <w:rsid w:val="00E27A4C"/>
    <w:rsid w:val="00E27CE4"/>
    <w:rsid w:val="00E313D6"/>
    <w:rsid w:val="00E31E9A"/>
    <w:rsid w:val="00E327C4"/>
    <w:rsid w:val="00E3308D"/>
    <w:rsid w:val="00E33143"/>
    <w:rsid w:val="00E34FFA"/>
    <w:rsid w:val="00E353BB"/>
    <w:rsid w:val="00E3550D"/>
    <w:rsid w:val="00E40EFC"/>
    <w:rsid w:val="00E41343"/>
    <w:rsid w:val="00E417D7"/>
    <w:rsid w:val="00E45F88"/>
    <w:rsid w:val="00E477EE"/>
    <w:rsid w:val="00E51774"/>
    <w:rsid w:val="00E52838"/>
    <w:rsid w:val="00E52902"/>
    <w:rsid w:val="00E53818"/>
    <w:rsid w:val="00E55BB2"/>
    <w:rsid w:val="00E55E52"/>
    <w:rsid w:val="00E614E0"/>
    <w:rsid w:val="00E62059"/>
    <w:rsid w:val="00E65C8C"/>
    <w:rsid w:val="00E65EC1"/>
    <w:rsid w:val="00E71FA8"/>
    <w:rsid w:val="00E73F7F"/>
    <w:rsid w:val="00E744A5"/>
    <w:rsid w:val="00E753E8"/>
    <w:rsid w:val="00E75B60"/>
    <w:rsid w:val="00E77BAA"/>
    <w:rsid w:val="00E80629"/>
    <w:rsid w:val="00E820C3"/>
    <w:rsid w:val="00E8263C"/>
    <w:rsid w:val="00E82BF9"/>
    <w:rsid w:val="00E82C8B"/>
    <w:rsid w:val="00E84088"/>
    <w:rsid w:val="00E85370"/>
    <w:rsid w:val="00E85409"/>
    <w:rsid w:val="00E85C39"/>
    <w:rsid w:val="00E862E8"/>
    <w:rsid w:val="00E87AA5"/>
    <w:rsid w:val="00E87C95"/>
    <w:rsid w:val="00E87CCF"/>
    <w:rsid w:val="00E901F3"/>
    <w:rsid w:val="00E90E2C"/>
    <w:rsid w:val="00EA33E4"/>
    <w:rsid w:val="00EA429F"/>
    <w:rsid w:val="00EA4F9E"/>
    <w:rsid w:val="00EA51A8"/>
    <w:rsid w:val="00EA5F30"/>
    <w:rsid w:val="00EA5FC8"/>
    <w:rsid w:val="00EA63CA"/>
    <w:rsid w:val="00EA6D3B"/>
    <w:rsid w:val="00EB00AD"/>
    <w:rsid w:val="00EB0791"/>
    <w:rsid w:val="00EB0DC9"/>
    <w:rsid w:val="00EB136C"/>
    <w:rsid w:val="00EB1BF3"/>
    <w:rsid w:val="00EB29FA"/>
    <w:rsid w:val="00EB2E76"/>
    <w:rsid w:val="00EB36FD"/>
    <w:rsid w:val="00EB3803"/>
    <w:rsid w:val="00EB480E"/>
    <w:rsid w:val="00EB511A"/>
    <w:rsid w:val="00EB5EC6"/>
    <w:rsid w:val="00EB6DF2"/>
    <w:rsid w:val="00EB7611"/>
    <w:rsid w:val="00EB7D89"/>
    <w:rsid w:val="00EB7FC9"/>
    <w:rsid w:val="00EC0F28"/>
    <w:rsid w:val="00EC1007"/>
    <w:rsid w:val="00EC1723"/>
    <w:rsid w:val="00EC3EB1"/>
    <w:rsid w:val="00EC7356"/>
    <w:rsid w:val="00ED0BBF"/>
    <w:rsid w:val="00ED1E39"/>
    <w:rsid w:val="00ED27E8"/>
    <w:rsid w:val="00ED2E62"/>
    <w:rsid w:val="00ED356F"/>
    <w:rsid w:val="00ED4C9E"/>
    <w:rsid w:val="00ED7137"/>
    <w:rsid w:val="00EE027E"/>
    <w:rsid w:val="00EE117D"/>
    <w:rsid w:val="00EE1322"/>
    <w:rsid w:val="00EE2793"/>
    <w:rsid w:val="00EE6430"/>
    <w:rsid w:val="00EE7D68"/>
    <w:rsid w:val="00EF05E1"/>
    <w:rsid w:val="00EF06EA"/>
    <w:rsid w:val="00EF0FE4"/>
    <w:rsid w:val="00EF1991"/>
    <w:rsid w:val="00EF2E82"/>
    <w:rsid w:val="00EF5048"/>
    <w:rsid w:val="00F00CDB"/>
    <w:rsid w:val="00F03C57"/>
    <w:rsid w:val="00F03C97"/>
    <w:rsid w:val="00F04A35"/>
    <w:rsid w:val="00F06A0B"/>
    <w:rsid w:val="00F06DE9"/>
    <w:rsid w:val="00F073B2"/>
    <w:rsid w:val="00F07604"/>
    <w:rsid w:val="00F07F9B"/>
    <w:rsid w:val="00F10472"/>
    <w:rsid w:val="00F1161C"/>
    <w:rsid w:val="00F13398"/>
    <w:rsid w:val="00F1439C"/>
    <w:rsid w:val="00F14EC8"/>
    <w:rsid w:val="00F15B99"/>
    <w:rsid w:val="00F160B5"/>
    <w:rsid w:val="00F162DB"/>
    <w:rsid w:val="00F1733A"/>
    <w:rsid w:val="00F20A92"/>
    <w:rsid w:val="00F21088"/>
    <w:rsid w:val="00F22FF6"/>
    <w:rsid w:val="00F23327"/>
    <w:rsid w:val="00F24400"/>
    <w:rsid w:val="00F24915"/>
    <w:rsid w:val="00F25094"/>
    <w:rsid w:val="00F266D4"/>
    <w:rsid w:val="00F267EF"/>
    <w:rsid w:val="00F27678"/>
    <w:rsid w:val="00F27755"/>
    <w:rsid w:val="00F277B7"/>
    <w:rsid w:val="00F327E7"/>
    <w:rsid w:val="00F3287E"/>
    <w:rsid w:val="00F330DD"/>
    <w:rsid w:val="00F33A24"/>
    <w:rsid w:val="00F34FAE"/>
    <w:rsid w:val="00F35746"/>
    <w:rsid w:val="00F36ACA"/>
    <w:rsid w:val="00F4024D"/>
    <w:rsid w:val="00F40364"/>
    <w:rsid w:val="00F413BE"/>
    <w:rsid w:val="00F425AF"/>
    <w:rsid w:val="00F42838"/>
    <w:rsid w:val="00F447C7"/>
    <w:rsid w:val="00F4550C"/>
    <w:rsid w:val="00F459B4"/>
    <w:rsid w:val="00F460AE"/>
    <w:rsid w:val="00F46694"/>
    <w:rsid w:val="00F476FD"/>
    <w:rsid w:val="00F51977"/>
    <w:rsid w:val="00F5211B"/>
    <w:rsid w:val="00F53B76"/>
    <w:rsid w:val="00F554A9"/>
    <w:rsid w:val="00F55A4D"/>
    <w:rsid w:val="00F5726A"/>
    <w:rsid w:val="00F62A10"/>
    <w:rsid w:val="00F63407"/>
    <w:rsid w:val="00F645B4"/>
    <w:rsid w:val="00F64C8A"/>
    <w:rsid w:val="00F65C80"/>
    <w:rsid w:val="00F66B48"/>
    <w:rsid w:val="00F676CD"/>
    <w:rsid w:val="00F70F60"/>
    <w:rsid w:val="00F71105"/>
    <w:rsid w:val="00F716FD"/>
    <w:rsid w:val="00F73660"/>
    <w:rsid w:val="00F76B1F"/>
    <w:rsid w:val="00F76B24"/>
    <w:rsid w:val="00F80355"/>
    <w:rsid w:val="00F80E18"/>
    <w:rsid w:val="00F81504"/>
    <w:rsid w:val="00F817C9"/>
    <w:rsid w:val="00F8659A"/>
    <w:rsid w:val="00F8668B"/>
    <w:rsid w:val="00F867E3"/>
    <w:rsid w:val="00F8713B"/>
    <w:rsid w:val="00F87C43"/>
    <w:rsid w:val="00F910A2"/>
    <w:rsid w:val="00F91EB9"/>
    <w:rsid w:val="00F91F26"/>
    <w:rsid w:val="00F9237D"/>
    <w:rsid w:val="00F938DB"/>
    <w:rsid w:val="00F95CC2"/>
    <w:rsid w:val="00F962B8"/>
    <w:rsid w:val="00FA035E"/>
    <w:rsid w:val="00FA07BF"/>
    <w:rsid w:val="00FA0A61"/>
    <w:rsid w:val="00FA1EA0"/>
    <w:rsid w:val="00FA1ED0"/>
    <w:rsid w:val="00FA4521"/>
    <w:rsid w:val="00FA5681"/>
    <w:rsid w:val="00FA56FD"/>
    <w:rsid w:val="00FA5722"/>
    <w:rsid w:val="00FA5D74"/>
    <w:rsid w:val="00FA6042"/>
    <w:rsid w:val="00FA7D60"/>
    <w:rsid w:val="00FB00A2"/>
    <w:rsid w:val="00FB05FD"/>
    <w:rsid w:val="00FB0C81"/>
    <w:rsid w:val="00FB1876"/>
    <w:rsid w:val="00FB18B3"/>
    <w:rsid w:val="00FB1E42"/>
    <w:rsid w:val="00FB3F02"/>
    <w:rsid w:val="00FB6B50"/>
    <w:rsid w:val="00FB768C"/>
    <w:rsid w:val="00FB7872"/>
    <w:rsid w:val="00FC088F"/>
    <w:rsid w:val="00FC2200"/>
    <w:rsid w:val="00FC2540"/>
    <w:rsid w:val="00FC2A4D"/>
    <w:rsid w:val="00FC639C"/>
    <w:rsid w:val="00FC6400"/>
    <w:rsid w:val="00FD0DD2"/>
    <w:rsid w:val="00FD152F"/>
    <w:rsid w:val="00FD1F71"/>
    <w:rsid w:val="00FD4A79"/>
    <w:rsid w:val="00FD5ECE"/>
    <w:rsid w:val="00FE0165"/>
    <w:rsid w:val="00FE0B46"/>
    <w:rsid w:val="00FE1DDA"/>
    <w:rsid w:val="00FE1FE5"/>
    <w:rsid w:val="00FE2007"/>
    <w:rsid w:val="00FE6959"/>
    <w:rsid w:val="00FE71E5"/>
    <w:rsid w:val="00FF0204"/>
    <w:rsid w:val="00FF21A1"/>
    <w:rsid w:val="00FF22A2"/>
    <w:rsid w:val="00FF3AED"/>
    <w:rsid w:val="00FF4173"/>
    <w:rsid w:val="00FF44B9"/>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4002E8"/>
  <w15:docId w15:val="{7C0FDAB3-9D60-45CC-B194-B8091F6B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9"/>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F4550C"/>
    <w:rPr>
      <w:sz w:val="22"/>
      <w:szCs w:val="22"/>
      <w:lang w:val="en-CA"/>
    </w:rPr>
  </w:style>
  <w:style w:type="character" w:styleId="Strong">
    <w:name w:val="Strong"/>
    <w:basedOn w:val="DefaultParagraphFont"/>
    <w:uiPriority w:val="22"/>
    <w:qFormat/>
    <w:rsid w:val="006930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6F05F-0E2C-4FB4-B4BC-A3FBB53B9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E4B6F7C-B621-8F49-B81E-35BE5B3ABA1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19</TotalTime>
  <Pages>4</Pages>
  <Words>1143</Words>
  <Characters>6072</Characters>
  <Application>Microsoft Office Word</Application>
  <DocSecurity>0</DocSecurity>
  <Lines>129</Lines>
  <Paragraphs>63</Paragraphs>
  <ScaleCrop>false</ScaleCrop>
  <HeadingPairs>
    <vt:vector size="2" baseType="variant">
      <vt:variant>
        <vt:lpstr>Title</vt:lpstr>
      </vt:variant>
      <vt:variant>
        <vt:i4>1</vt:i4>
      </vt:variant>
    </vt:vector>
  </HeadingPairs>
  <TitlesOfParts>
    <vt:vector size="1" baseType="lpstr">
      <vt:lpstr>Presupuestos de la secretaría del fondo aprobados para los ejercicios 2026 y 2027, y propuesto para el ejercicio 2028</vt:lpstr>
    </vt:vector>
  </TitlesOfParts>
  <Company>UNMFS</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Presupuestos de la secretaría del fondo aprobados para los ejercicios 2026 y 2027, y propuesto para el ejercicio 2028</dc:title>
  <dc:creator>admin</dc:creator>
  <cp:keywords>, docId:5B8448E44C1D7F65C9972417FE8F7E50</cp:keywords>
  <cp:lastModifiedBy>Angela Xue He Yan</cp:lastModifiedBy>
  <cp:revision>7</cp:revision>
  <cp:lastPrinted>2025-10-22T19:53:00Z</cp:lastPrinted>
  <dcterms:created xsi:type="dcterms:W3CDTF">2025-10-30T16:17:00Z</dcterms:created>
  <dcterms:modified xsi:type="dcterms:W3CDTF">2025-10-30T21:18:00Z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vt:lpwstr>
  </property>
  <property fmtid="{D5CDD505-2E9C-101B-9397-08002B2CF9AE}" pid="3" name="Revision date">
    <vt:lpwstr>10/28/2025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y fmtid="{D5CDD505-2E9C-101B-9397-08002B2CF9AE}" pid="8" name="GrammarlyDocumentId">
    <vt:lpwstr>9bc920c9-f214-4b0d-ab5f-080e2685cc0e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